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C30" w:rsidRDefault="00A43C30" w:rsidP="00492D55">
      <w:pPr>
        <w:pStyle w:val="Heading1"/>
        <w:ind w:left="0"/>
      </w:pPr>
    </w:p>
    <w:p w:rsidR="00A43C30" w:rsidRDefault="00A43C30" w:rsidP="00A43C30">
      <w:pPr>
        <w:pStyle w:val="Heading1"/>
      </w:pPr>
      <w:r>
        <w:t xml:space="preserve">            </w:t>
      </w:r>
      <w:r w:rsidRPr="00A43C30">
        <w:rPr>
          <w:noProof/>
          <w:lang w:val="en-GB" w:eastAsia="en-GB"/>
        </w:rPr>
        <w:drawing>
          <wp:inline distT="0" distB="0" distL="0" distR="0">
            <wp:extent cx="2521984" cy="237172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19769" cy="2369642"/>
                    </a:xfrm>
                    <a:prstGeom prst="rect">
                      <a:avLst/>
                    </a:prstGeom>
                  </pic:spPr>
                </pic:pic>
              </a:graphicData>
            </a:graphic>
          </wp:inline>
        </w:drawing>
      </w:r>
    </w:p>
    <w:p w:rsidR="00A43C30" w:rsidRDefault="00A43C30" w:rsidP="00492D55">
      <w:pPr>
        <w:pStyle w:val="Heading1"/>
        <w:ind w:left="0"/>
      </w:pPr>
    </w:p>
    <w:p w:rsidR="00A43C30" w:rsidRDefault="00A43C30" w:rsidP="00A43C30">
      <w:pPr>
        <w:pStyle w:val="Heading1"/>
      </w:pPr>
    </w:p>
    <w:p w:rsidR="00492D55" w:rsidRDefault="00492D55" w:rsidP="00492D55">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rsidR="004A231D" w:rsidRPr="000D60DA" w:rsidRDefault="004A231D" w:rsidP="00492D55">
      <w:pPr>
        <w:spacing w:after="0" w:line="240" w:lineRule="auto"/>
        <w:jc w:val="center"/>
        <w:rPr>
          <w:rFonts w:ascii="Century Gothic" w:eastAsia="Times New Roman" w:hAnsi="Century Gothic" w:cs="Times New Roman"/>
          <w:b/>
          <w:sz w:val="36"/>
          <w:szCs w:val="36"/>
          <w:lang w:val="en-US"/>
        </w:rPr>
      </w:pPr>
    </w:p>
    <w:p w:rsidR="00492D55" w:rsidRPr="000D60DA" w:rsidRDefault="00492D55" w:rsidP="00492D55">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Presentation </w:t>
      </w:r>
      <w:r w:rsidRPr="000D60DA">
        <w:rPr>
          <w:rFonts w:ascii="Century Gothic" w:eastAsia="Times New Roman" w:hAnsi="Century Gothic" w:cs="Times New Roman"/>
          <w:b/>
          <w:sz w:val="36"/>
          <w:szCs w:val="36"/>
          <w:lang w:val="en-US"/>
        </w:rPr>
        <w:t>Policy</w:t>
      </w:r>
    </w:p>
    <w:p w:rsidR="00492D55" w:rsidRPr="000D60DA" w:rsidRDefault="00492D55" w:rsidP="00492D55">
      <w:pPr>
        <w:spacing w:after="0" w:line="240" w:lineRule="auto"/>
        <w:jc w:val="center"/>
        <w:rPr>
          <w:rFonts w:ascii="Century Gothic" w:eastAsia="Times New Roman" w:hAnsi="Century Gothic" w:cs="Times New Roman"/>
          <w:lang w:val="en-US"/>
        </w:rPr>
      </w:pPr>
    </w:p>
    <w:p w:rsidR="00571C41" w:rsidRDefault="00571C41" w:rsidP="00571C41">
      <w:pPr>
        <w:spacing w:after="0" w:line="240" w:lineRule="auto"/>
        <w:jc w:val="center"/>
        <w:rPr>
          <w:rFonts w:ascii="Century Gothic" w:eastAsia="Times New Roman" w:hAnsi="Century Gothic" w:cs="Times New Roman"/>
          <w:b/>
          <w:sz w:val="36"/>
          <w:szCs w:val="36"/>
          <w:lang w:val="en-US"/>
        </w:rPr>
      </w:pPr>
    </w:p>
    <w:p w:rsidR="00571C41" w:rsidRDefault="00571C41" w:rsidP="00571C41">
      <w:pPr>
        <w:spacing w:after="0" w:line="240" w:lineRule="auto"/>
        <w:rPr>
          <w:rFonts w:ascii="Century Gothic" w:eastAsia="Times New Roman" w:hAnsi="Century Gothic" w:cs="Times New Roman"/>
          <w:lang w:val="en-US"/>
        </w:rPr>
      </w:pPr>
    </w:p>
    <w:p w:rsidR="00571C41" w:rsidRDefault="00571C41" w:rsidP="00571C41">
      <w:pPr>
        <w:spacing w:after="0" w:line="240" w:lineRule="auto"/>
        <w:rPr>
          <w:rFonts w:ascii="Century Gothic" w:eastAsia="Times New Roman" w:hAnsi="Century Gothic" w:cs="Times New Roman"/>
          <w:lang w:val="en-US"/>
        </w:rPr>
      </w:pPr>
    </w:p>
    <w:tbl>
      <w:tblPr>
        <w:tblStyle w:val="TableGrid"/>
        <w:tblW w:w="9242" w:type="dxa"/>
        <w:tblLook w:val="04A0" w:firstRow="1" w:lastRow="0" w:firstColumn="1" w:lastColumn="0" w:noHBand="0" w:noVBand="1"/>
      </w:tblPr>
      <w:tblGrid>
        <w:gridCol w:w="4621"/>
        <w:gridCol w:w="4621"/>
      </w:tblGrid>
      <w:tr w:rsidR="00571C41" w:rsidTr="00571C41">
        <w:tc>
          <w:tcPr>
            <w:tcW w:w="4621" w:type="dxa"/>
            <w:tcBorders>
              <w:top w:val="single" w:sz="4" w:space="0" w:color="auto"/>
              <w:left w:val="single" w:sz="4" w:space="0" w:color="auto"/>
              <w:bottom w:val="single" w:sz="4" w:space="0" w:color="auto"/>
              <w:right w:val="single" w:sz="4" w:space="0" w:color="auto"/>
            </w:tcBorders>
          </w:tcPr>
          <w:p w:rsidR="00571C41" w:rsidRDefault="00571C41">
            <w:pPr>
              <w:rPr>
                <w:rFonts w:ascii="Century Gothic" w:eastAsia="Times New Roman" w:hAnsi="Century Gothic" w:cs="Times New Roman"/>
                <w:sz w:val="28"/>
                <w:szCs w:val="28"/>
                <w:lang w:val="en-US"/>
              </w:rPr>
            </w:pPr>
          </w:p>
          <w:p w:rsidR="00571C41" w:rsidRDefault="00571C4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Status</w:t>
            </w:r>
          </w:p>
          <w:p w:rsidR="00571C41" w:rsidRDefault="00571C41">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rsidR="00571C41" w:rsidRDefault="00571C41">
            <w:pPr>
              <w:jc w:val="center"/>
              <w:rPr>
                <w:rFonts w:ascii="Century Gothic" w:eastAsia="Times New Roman" w:hAnsi="Century Gothic" w:cs="Times New Roman"/>
                <w:sz w:val="28"/>
                <w:szCs w:val="28"/>
                <w:lang w:val="en-US"/>
              </w:rPr>
            </w:pPr>
          </w:p>
          <w:p w:rsidR="00571C41" w:rsidRDefault="00571C41">
            <w:pPr>
              <w:jc w:val="center"/>
              <w:rPr>
                <w:rFonts w:ascii="Century Gothic" w:eastAsia="Times New Roman" w:hAnsi="Century Gothic" w:cs="Times New Roman"/>
                <w:sz w:val="28"/>
                <w:szCs w:val="28"/>
                <w:lang w:val="en-US"/>
              </w:rPr>
            </w:pPr>
            <w:proofErr w:type="gramStart"/>
            <w:r>
              <w:rPr>
                <w:rFonts w:ascii="Century Gothic" w:eastAsia="Times New Roman" w:hAnsi="Century Gothic" w:cs="Times New Roman"/>
                <w:sz w:val="28"/>
                <w:szCs w:val="28"/>
                <w:lang w:val="en-US"/>
              </w:rPr>
              <w:t>Non Statutory</w:t>
            </w:r>
            <w:proofErr w:type="gramEnd"/>
          </w:p>
        </w:tc>
      </w:tr>
      <w:tr w:rsidR="00571C41" w:rsidTr="00571C41">
        <w:tc>
          <w:tcPr>
            <w:tcW w:w="4621" w:type="dxa"/>
            <w:tcBorders>
              <w:top w:val="single" w:sz="4" w:space="0" w:color="auto"/>
              <w:left w:val="single" w:sz="4" w:space="0" w:color="auto"/>
              <w:bottom w:val="single" w:sz="4" w:space="0" w:color="auto"/>
              <w:right w:val="single" w:sz="4" w:space="0" w:color="auto"/>
            </w:tcBorders>
          </w:tcPr>
          <w:p w:rsidR="00571C41" w:rsidRDefault="00571C41">
            <w:pPr>
              <w:rPr>
                <w:rFonts w:ascii="Century Gothic" w:eastAsia="Times New Roman" w:hAnsi="Century Gothic" w:cs="Times New Roman"/>
                <w:sz w:val="28"/>
                <w:szCs w:val="28"/>
                <w:lang w:val="en-US"/>
              </w:rPr>
            </w:pPr>
          </w:p>
          <w:p w:rsidR="00571C41" w:rsidRDefault="008B328B">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Date Created</w:t>
            </w:r>
          </w:p>
          <w:p w:rsidR="00571C41" w:rsidRDefault="00571C41">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rsidR="00571C41" w:rsidRDefault="00571C41">
            <w:pPr>
              <w:jc w:val="center"/>
              <w:rPr>
                <w:rFonts w:ascii="Century Gothic" w:eastAsia="Times New Roman" w:hAnsi="Century Gothic" w:cs="Times New Roman"/>
                <w:sz w:val="28"/>
                <w:szCs w:val="28"/>
                <w:lang w:val="en-US"/>
              </w:rPr>
            </w:pPr>
          </w:p>
          <w:p w:rsidR="00571C41" w:rsidRDefault="00CD5CDE">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February 2023</w:t>
            </w:r>
          </w:p>
        </w:tc>
      </w:tr>
      <w:tr w:rsidR="00571C41" w:rsidTr="00571C41">
        <w:tc>
          <w:tcPr>
            <w:tcW w:w="4621" w:type="dxa"/>
            <w:tcBorders>
              <w:top w:val="single" w:sz="4" w:space="0" w:color="auto"/>
              <w:left w:val="single" w:sz="4" w:space="0" w:color="auto"/>
              <w:bottom w:val="single" w:sz="4" w:space="0" w:color="auto"/>
              <w:right w:val="single" w:sz="4" w:space="0" w:color="auto"/>
            </w:tcBorders>
          </w:tcPr>
          <w:p w:rsidR="00571C41" w:rsidRDefault="00571C41">
            <w:pPr>
              <w:rPr>
                <w:rFonts w:ascii="Century Gothic" w:eastAsia="Times New Roman" w:hAnsi="Century Gothic" w:cs="Times New Roman"/>
                <w:sz w:val="28"/>
                <w:szCs w:val="28"/>
                <w:lang w:val="en-US"/>
              </w:rPr>
            </w:pPr>
          </w:p>
          <w:p w:rsidR="00571C41" w:rsidRDefault="00571C4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to be reviewed </w:t>
            </w:r>
          </w:p>
          <w:p w:rsidR="00571C41" w:rsidRDefault="00571C41">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rsidR="00571C41" w:rsidRDefault="00571C41">
            <w:pPr>
              <w:jc w:val="center"/>
              <w:rPr>
                <w:rFonts w:ascii="Century Gothic" w:eastAsia="Times New Roman" w:hAnsi="Century Gothic" w:cs="Times New Roman"/>
                <w:sz w:val="28"/>
                <w:szCs w:val="28"/>
                <w:lang w:val="en-US"/>
              </w:rPr>
            </w:pPr>
          </w:p>
          <w:p w:rsidR="00571C41" w:rsidRDefault="00CD5CDE">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February 2025</w:t>
            </w:r>
          </w:p>
        </w:tc>
      </w:tr>
    </w:tbl>
    <w:p w:rsidR="00492D55" w:rsidRPr="000D60DA" w:rsidRDefault="00492D55" w:rsidP="00492D55">
      <w:pPr>
        <w:spacing w:after="0" w:line="240" w:lineRule="auto"/>
        <w:jc w:val="center"/>
        <w:rPr>
          <w:rFonts w:ascii="Century Gothic" w:eastAsia="Times New Roman" w:hAnsi="Century Gothic" w:cs="Times New Roman"/>
          <w:lang w:val="en-US"/>
        </w:rPr>
      </w:pPr>
    </w:p>
    <w:p w:rsidR="00571C41" w:rsidRDefault="00571C41" w:rsidP="00492D55">
      <w:pPr>
        <w:pStyle w:val="Heading1"/>
        <w:ind w:left="-426"/>
        <w:rPr>
          <w:rFonts w:ascii="Century Gothic" w:hAnsi="Century Gothic"/>
          <w:sz w:val="24"/>
          <w:szCs w:val="24"/>
        </w:rPr>
      </w:pPr>
    </w:p>
    <w:p w:rsidR="00571C41" w:rsidRDefault="00571C41" w:rsidP="00492D55">
      <w:pPr>
        <w:pStyle w:val="Heading1"/>
        <w:ind w:left="-426"/>
        <w:rPr>
          <w:rFonts w:ascii="Century Gothic" w:hAnsi="Century Gothic"/>
          <w:sz w:val="24"/>
          <w:szCs w:val="24"/>
        </w:rPr>
      </w:pPr>
    </w:p>
    <w:p w:rsidR="00571C41" w:rsidRDefault="00571C41" w:rsidP="00492D55">
      <w:pPr>
        <w:pStyle w:val="Heading1"/>
        <w:ind w:left="-426"/>
        <w:rPr>
          <w:rFonts w:ascii="Century Gothic" w:hAnsi="Century Gothic"/>
          <w:sz w:val="24"/>
          <w:szCs w:val="24"/>
        </w:rPr>
      </w:pPr>
    </w:p>
    <w:p w:rsidR="00571C41" w:rsidRDefault="00571C41" w:rsidP="00492D55">
      <w:pPr>
        <w:pStyle w:val="Heading1"/>
        <w:ind w:left="-426"/>
        <w:rPr>
          <w:rFonts w:ascii="Century Gothic" w:hAnsi="Century Gothic"/>
          <w:sz w:val="24"/>
          <w:szCs w:val="24"/>
        </w:rPr>
      </w:pPr>
    </w:p>
    <w:p w:rsidR="00571C41" w:rsidRDefault="00571C41" w:rsidP="00492D55">
      <w:pPr>
        <w:pStyle w:val="Heading1"/>
        <w:ind w:left="-426"/>
        <w:rPr>
          <w:rFonts w:ascii="Century Gothic" w:hAnsi="Century Gothic"/>
          <w:sz w:val="24"/>
          <w:szCs w:val="24"/>
        </w:rPr>
      </w:pPr>
      <w:bookmarkStart w:id="0" w:name="_GoBack"/>
      <w:bookmarkEnd w:id="0"/>
    </w:p>
    <w:p w:rsidR="00571C41" w:rsidRDefault="00571C41" w:rsidP="00492D55">
      <w:pPr>
        <w:pStyle w:val="Heading1"/>
        <w:ind w:left="-426"/>
        <w:rPr>
          <w:rFonts w:ascii="Century Gothic" w:hAnsi="Century Gothic"/>
          <w:sz w:val="24"/>
          <w:szCs w:val="24"/>
        </w:rPr>
      </w:pPr>
    </w:p>
    <w:p w:rsidR="00571C41" w:rsidRDefault="00571C41" w:rsidP="00492D55">
      <w:pPr>
        <w:pStyle w:val="Heading1"/>
        <w:ind w:left="-426"/>
        <w:rPr>
          <w:rFonts w:ascii="Century Gothic" w:hAnsi="Century Gothic"/>
          <w:sz w:val="24"/>
          <w:szCs w:val="24"/>
        </w:rPr>
      </w:pPr>
    </w:p>
    <w:p w:rsidR="00571C41" w:rsidRDefault="00571C41" w:rsidP="00492D55">
      <w:pPr>
        <w:pStyle w:val="Heading1"/>
        <w:ind w:left="-426"/>
        <w:rPr>
          <w:rFonts w:ascii="Century Gothic" w:hAnsi="Century Gothic"/>
          <w:sz w:val="24"/>
          <w:szCs w:val="24"/>
        </w:rPr>
      </w:pPr>
    </w:p>
    <w:p w:rsidR="00571C41" w:rsidRDefault="00571C41" w:rsidP="00492D55">
      <w:pPr>
        <w:pStyle w:val="Heading1"/>
        <w:ind w:left="-426"/>
        <w:rPr>
          <w:rFonts w:ascii="Century Gothic" w:hAnsi="Century Gothic"/>
          <w:sz w:val="24"/>
          <w:szCs w:val="24"/>
        </w:rPr>
      </w:pPr>
    </w:p>
    <w:p w:rsidR="00571C41" w:rsidRDefault="00571C41" w:rsidP="00492D55">
      <w:pPr>
        <w:pStyle w:val="Heading1"/>
        <w:ind w:left="-426"/>
        <w:rPr>
          <w:rFonts w:ascii="Century Gothic" w:hAnsi="Century Gothic"/>
          <w:sz w:val="24"/>
          <w:szCs w:val="24"/>
        </w:rPr>
      </w:pPr>
    </w:p>
    <w:p w:rsidR="00571C41" w:rsidRDefault="00571C41" w:rsidP="00492D55">
      <w:pPr>
        <w:pStyle w:val="Heading1"/>
        <w:ind w:left="-426"/>
        <w:rPr>
          <w:rFonts w:ascii="Century Gothic" w:hAnsi="Century Gothic"/>
          <w:sz w:val="24"/>
          <w:szCs w:val="24"/>
        </w:rPr>
      </w:pPr>
    </w:p>
    <w:p w:rsidR="00571C41" w:rsidRDefault="00571C41" w:rsidP="00492D55">
      <w:pPr>
        <w:pStyle w:val="Heading1"/>
        <w:ind w:left="-426"/>
        <w:rPr>
          <w:rFonts w:ascii="Century Gothic" w:hAnsi="Century Gothic"/>
          <w:sz w:val="24"/>
          <w:szCs w:val="24"/>
        </w:rPr>
      </w:pPr>
    </w:p>
    <w:p w:rsidR="00A43C30" w:rsidRPr="004A231D" w:rsidRDefault="00A43C30" w:rsidP="00492D55">
      <w:pPr>
        <w:pStyle w:val="Heading1"/>
        <w:ind w:left="-426"/>
        <w:rPr>
          <w:rFonts w:asciiTheme="minorHAnsi" w:hAnsiTheme="minorHAnsi" w:cstheme="minorHAnsi"/>
          <w:sz w:val="24"/>
          <w:szCs w:val="24"/>
        </w:rPr>
      </w:pPr>
      <w:r w:rsidRPr="004A231D">
        <w:rPr>
          <w:rFonts w:asciiTheme="minorHAnsi" w:hAnsiTheme="minorHAnsi" w:cstheme="minorHAnsi"/>
          <w:sz w:val="24"/>
          <w:szCs w:val="24"/>
        </w:rPr>
        <w:t>Aims</w:t>
      </w:r>
    </w:p>
    <w:p w:rsidR="00A43C30" w:rsidRPr="004A231D" w:rsidRDefault="00A43C30" w:rsidP="00A43C30">
      <w:pPr>
        <w:pStyle w:val="Heading1"/>
        <w:ind w:left="-426"/>
        <w:rPr>
          <w:rFonts w:asciiTheme="minorHAnsi" w:hAnsiTheme="minorHAnsi" w:cstheme="minorHAnsi"/>
          <w:b w:val="0"/>
          <w:sz w:val="24"/>
          <w:szCs w:val="24"/>
        </w:rPr>
      </w:pPr>
      <w:r w:rsidRPr="004A231D">
        <w:rPr>
          <w:rFonts w:asciiTheme="minorHAnsi" w:hAnsiTheme="minorHAnsi" w:cstheme="minorHAnsi"/>
          <w:b w:val="0"/>
          <w:sz w:val="24"/>
          <w:szCs w:val="24"/>
        </w:rPr>
        <w:t>To establish high expectations and pride in everything we do- both of ourselves and of the children.</w:t>
      </w:r>
    </w:p>
    <w:p w:rsidR="00A43C30" w:rsidRPr="004A231D" w:rsidRDefault="00A43C30" w:rsidP="00A43C30">
      <w:pPr>
        <w:pStyle w:val="Heading1"/>
        <w:ind w:left="-426"/>
        <w:rPr>
          <w:rFonts w:asciiTheme="minorHAnsi" w:hAnsiTheme="minorHAnsi" w:cstheme="minorHAnsi"/>
          <w:b w:val="0"/>
          <w:sz w:val="24"/>
          <w:szCs w:val="24"/>
        </w:rPr>
      </w:pPr>
      <w:r w:rsidRPr="004A231D">
        <w:rPr>
          <w:rFonts w:asciiTheme="minorHAnsi" w:hAnsiTheme="minorHAnsi" w:cstheme="minorHAnsi"/>
          <w:b w:val="0"/>
          <w:sz w:val="24"/>
          <w:szCs w:val="24"/>
        </w:rPr>
        <w:t>To create a clear and consistent set of guidelines for the presentation of children’s learning.</w:t>
      </w:r>
    </w:p>
    <w:p w:rsidR="00A43C30" w:rsidRPr="004A231D" w:rsidRDefault="00A43C30" w:rsidP="00A43C30">
      <w:pPr>
        <w:pStyle w:val="Heading1"/>
        <w:ind w:left="-426"/>
        <w:rPr>
          <w:rFonts w:asciiTheme="minorHAnsi" w:hAnsiTheme="minorHAnsi" w:cstheme="minorHAnsi"/>
          <w:b w:val="0"/>
          <w:sz w:val="24"/>
          <w:szCs w:val="24"/>
        </w:rPr>
      </w:pPr>
    </w:p>
    <w:p w:rsidR="00A43C30" w:rsidRPr="004A231D" w:rsidRDefault="00A43C30" w:rsidP="00A43C30">
      <w:pPr>
        <w:pStyle w:val="Heading1"/>
        <w:ind w:left="-426"/>
        <w:rPr>
          <w:rFonts w:asciiTheme="minorHAnsi" w:hAnsiTheme="minorHAnsi" w:cstheme="minorHAnsi"/>
          <w:b w:val="0"/>
          <w:sz w:val="24"/>
          <w:szCs w:val="24"/>
        </w:rPr>
      </w:pPr>
    </w:p>
    <w:p w:rsidR="00A43C30" w:rsidRPr="004A231D" w:rsidRDefault="00A43C30" w:rsidP="00A43C30">
      <w:pPr>
        <w:pStyle w:val="Heading1"/>
        <w:ind w:left="-426"/>
        <w:rPr>
          <w:rFonts w:asciiTheme="minorHAnsi" w:hAnsiTheme="minorHAnsi" w:cstheme="minorHAnsi"/>
          <w:sz w:val="24"/>
          <w:szCs w:val="24"/>
        </w:rPr>
      </w:pPr>
      <w:r w:rsidRPr="004A231D">
        <w:rPr>
          <w:rFonts w:asciiTheme="minorHAnsi" w:hAnsiTheme="minorHAnsi" w:cstheme="minorHAnsi"/>
          <w:sz w:val="24"/>
          <w:szCs w:val="24"/>
        </w:rPr>
        <w:t>Objectives</w:t>
      </w:r>
    </w:p>
    <w:p w:rsidR="00A43C30" w:rsidRPr="004A231D" w:rsidRDefault="00A43C30" w:rsidP="00A43C30">
      <w:pPr>
        <w:pStyle w:val="Heading1"/>
        <w:numPr>
          <w:ilvl w:val="0"/>
          <w:numId w:val="1"/>
        </w:numPr>
        <w:rPr>
          <w:rFonts w:asciiTheme="minorHAnsi" w:hAnsiTheme="minorHAnsi" w:cstheme="minorHAnsi"/>
          <w:sz w:val="24"/>
          <w:szCs w:val="24"/>
        </w:rPr>
      </w:pPr>
      <w:r w:rsidRPr="004A231D">
        <w:rPr>
          <w:rFonts w:asciiTheme="minorHAnsi" w:hAnsiTheme="minorHAnsi" w:cstheme="minorHAnsi"/>
          <w:b w:val="0"/>
          <w:sz w:val="24"/>
          <w:szCs w:val="24"/>
        </w:rPr>
        <w:t>To motivate</w:t>
      </w:r>
      <w:r w:rsidR="008D17A2" w:rsidRPr="004A231D">
        <w:rPr>
          <w:rFonts w:asciiTheme="minorHAnsi" w:hAnsiTheme="minorHAnsi" w:cstheme="minorHAnsi"/>
          <w:b w:val="0"/>
          <w:sz w:val="24"/>
          <w:szCs w:val="24"/>
        </w:rPr>
        <w:t xml:space="preserve"> each individual to present</w:t>
      </w:r>
      <w:r w:rsidRPr="004A231D">
        <w:rPr>
          <w:rFonts w:asciiTheme="minorHAnsi" w:hAnsiTheme="minorHAnsi" w:cstheme="minorHAnsi"/>
          <w:b w:val="0"/>
          <w:sz w:val="24"/>
          <w:szCs w:val="24"/>
        </w:rPr>
        <w:t xml:space="preserve"> their work in</w:t>
      </w:r>
      <w:r w:rsidR="008D17A2" w:rsidRPr="004A231D">
        <w:rPr>
          <w:rFonts w:asciiTheme="minorHAnsi" w:hAnsiTheme="minorHAnsi" w:cstheme="minorHAnsi"/>
          <w:b w:val="0"/>
          <w:sz w:val="24"/>
          <w:szCs w:val="24"/>
        </w:rPr>
        <w:t xml:space="preserve"> the best possible way.</w:t>
      </w:r>
    </w:p>
    <w:p w:rsidR="008D17A2" w:rsidRPr="004A231D" w:rsidRDefault="008D17A2" w:rsidP="00A43C30">
      <w:pPr>
        <w:pStyle w:val="Heading1"/>
        <w:numPr>
          <w:ilvl w:val="0"/>
          <w:numId w:val="1"/>
        </w:numPr>
        <w:rPr>
          <w:rFonts w:asciiTheme="minorHAnsi" w:hAnsiTheme="minorHAnsi" w:cstheme="minorHAnsi"/>
          <w:sz w:val="24"/>
          <w:szCs w:val="24"/>
        </w:rPr>
      </w:pPr>
      <w:r w:rsidRPr="004A231D">
        <w:rPr>
          <w:rFonts w:asciiTheme="minorHAnsi" w:hAnsiTheme="minorHAnsi" w:cstheme="minorHAnsi"/>
          <w:b w:val="0"/>
          <w:sz w:val="24"/>
          <w:szCs w:val="24"/>
        </w:rPr>
        <w:t xml:space="preserve">To enable children to </w:t>
      </w:r>
      <w:proofErr w:type="spellStart"/>
      <w:r w:rsidR="00B21E6A" w:rsidRPr="004A231D">
        <w:rPr>
          <w:rFonts w:asciiTheme="minorHAnsi" w:hAnsiTheme="minorHAnsi" w:cstheme="minorHAnsi"/>
          <w:b w:val="0"/>
          <w:sz w:val="24"/>
          <w:szCs w:val="24"/>
        </w:rPr>
        <w:t>recognis</w:t>
      </w:r>
      <w:r w:rsidRPr="004A231D">
        <w:rPr>
          <w:rFonts w:asciiTheme="minorHAnsi" w:hAnsiTheme="minorHAnsi" w:cstheme="minorHAnsi"/>
          <w:b w:val="0"/>
          <w:sz w:val="24"/>
          <w:szCs w:val="24"/>
        </w:rPr>
        <w:t>e</w:t>
      </w:r>
      <w:proofErr w:type="spellEnd"/>
      <w:r w:rsidRPr="004A231D">
        <w:rPr>
          <w:rFonts w:asciiTheme="minorHAnsi" w:hAnsiTheme="minorHAnsi" w:cstheme="minorHAnsi"/>
          <w:b w:val="0"/>
          <w:sz w:val="24"/>
          <w:szCs w:val="24"/>
        </w:rPr>
        <w:t xml:space="preserve"> work that is presented</w:t>
      </w:r>
      <w:r w:rsidR="00B21E6A" w:rsidRPr="004A231D">
        <w:rPr>
          <w:rFonts w:asciiTheme="minorHAnsi" w:hAnsiTheme="minorHAnsi" w:cstheme="minorHAnsi"/>
          <w:b w:val="0"/>
          <w:sz w:val="24"/>
          <w:szCs w:val="24"/>
        </w:rPr>
        <w:t xml:space="preserve"> to a high standard.</w:t>
      </w:r>
    </w:p>
    <w:p w:rsidR="00B21E6A" w:rsidRPr="004A231D" w:rsidRDefault="00B21E6A" w:rsidP="00A43C30">
      <w:pPr>
        <w:pStyle w:val="Heading1"/>
        <w:numPr>
          <w:ilvl w:val="0"/>
          <w:numId w:val="1"/>
        </w:numPr>
        <w:rPr>
          <w:rFonts w:asciiTheme="minorHAnsi" w:hAnsiTheme="minorHAnsi" w:cstheme="minorHAnsi"/>
          <w:sz w:val="24"/>
          <w:szCs w:val="24"/>
        </w:rPr>
      </w:pPr>
      <w:r w:rsidRPr="004A231D">
        <w:rPr>
          <w:rFonts w:asciiTheme="minorHAnsi" w:hAnsiTheme="minorHAnsi" w:cstheme="minorHAnsi"/>
          <w:b w:val="0"/>
          <w:sz w:val="24"/>
          <w:szCs w:val="24"/>
        </w:rPr>
        <w:t>To ensure each child knows the standard of presentation that is expected of them.</w:t>
      </w:r>
    </w:p>
    <w:p w:rsidR="00B21E6A" w:rsidRPr="004A231D" w:rsidRDefault="00B21E6A" w:rsidP="00B21E6A">
      <w:pPr>
        <w:pStyle w:val="Heading1"/>
        <w:rPr>
          <w:rFonts w:asciiTheme="minorHAnsi" w:hAnsiTheme="minorHAnsi" w:cstheme="minorHAnsi"/>
          <w:b w:val="0"/>
          <w:sz w:val="24"/>
          <w:szCs w:val="24"/>
        </w:rPr>
      </w:pPr>
    </w:p>
    <w:p w:rsidR="00B21E6A" w:rsidRPr="004A231D" w:rsidRDefault="00B21E6A" w:rsidP="00B21E6A">
      <w:pPr>
        <w:pStyle w:val="Heading1"/>
        <w:ind w:left="-426"/>
        <w:rPr>
          <w:rFonts w:asciiTheme="minorHAnsi" w:hAnsiTheme="minorHAnsi" w:cstheme="minorHAnsi"/>
          <w:sz w:val="24"/>
          <w:szCs w:val="24"/>
        </w:rPr>
      </w:pPr>
      <w:r w:rsidRPr="004A231D">
        <w:rPr>
          <w:rFonts w:asciiTheme="minorHAnsi" w:hAnsiTheme="minorHAnsi" w:cstheme="minorHAnsi"/>
          <w:sz w:val="24"/>
          <w:szCs w:val="24"/>
        </w:rPr>
        <w:t>For Teachers</w:t>
      </w:r>
    </w:p>
    <w:p w:rsidR="00B21E6A" w:rsidRPr="004A231D" w:rsidRDefault="00B21E6A" w:rsidP="00B21E6A">
      <w:pPr>
        <w:pStyle w:val="Heading1"/>
        <w:numPr>
          <w:ilvl w:val="0"/>
          <w:numId w:val="2"/>
        </w:numPr>
        <w:rPr>
          <w:rFonts w:asciiTheme="minorHAnsi" w:hAnsiTheme="minorHAnsi" w:cstheme="minorHAnsi"/>
          <w:sz w:val="24"/>
          <w:szCs w:val="24"/>
        </w:rPr>
      </w:pPr>
      <w:r w:rsidRPr="004A231D">
        <w:rPr>
          <w:rFonts w:asciiTheme="minorHAnsi" w:hAnsiTheme="minorHAnsi" w:cstheme="minorHAnsi"/>
          <w:b w:val="0"/>
          <w:sz w:val="24"/>
          <w:szCs w:val="24"/>
        </w:rPr>
        <w:t>To create consistency in standards of presentation across the school.</w:t>
      </w:r>
    </w:p>
    <w:p w:rsidR="00B21E6A" w:rsidRPr="004A231D" w:rsidRDefault="00B21E6A" w:rsidP="00B21E6A">
      <w:pPr>
        <w:pStyle w:val="Heading1"/>
        <w:numPr>
          <w:ilvl w:val="0"/>
          <w:numId w:val="2"/>
        </w:numPr>
        <w:rPr>
          <w:rFonts w:asciiTheme="minorHAnsi" w:hAnsiTheme="minorHAnsi" w:cstheme="minorHAnsi"/>
          <w:sz w:val="24"/>
          <w:szCs w:val="24"/>
        </w:rPr>
      </w:pPr>
      <w:r w:rsidRPr="004A231D">
        <w:rPr>
          <w:rFonts w:asciiTheme="minorHAnsi" w:hAnsiTheme="minorHAnsi" w:cstheme="minorHAnsi"/>
          <w:b w:val="0"/>
          <w:sz w:val="24"/>
          <w:szCs w:val="24"/>
        </w:rPr>
        <w:t>To provide a baseline for judging acceptable standards of presentation.</w:t>
      </w:r>
    </w:p>
    <w:p w:rsidR="00B21E6A" w:rsidRPr="004A231D" w:rsidRDefault="00B21E6A" w:rsidP="00B21E6A">
      <w:pPr>
        <w:pStyle w:val="Heading1"/>
        <w:rPr>
          <w:rFonts w:asciiTheme="minorHAnsi" w:hAnsiTheme="minorHAnsi" w:cstheme="minorHAnsi"/>
          <w:b w:val="0"/>
          <w:sz w:val="24"/>
          <w:szCs w:val="24"/>
        </w:rPr>
      </w:pPr>
    </w:p>
    <w:p w:rsidR="00B21E6A" w:rsidRPr="004A231D" w:rsidRDefault="00B21E6A" w:rsidP="00B21E6A">
      <w:pPr>
        <w:pStyle w:val="Heading1"/>
        <w:rPr>
          <w:rFonts w:asciiTheme="minorHAnsi" w:hAnsiTheme="minorHAnsi" w:cstheme="minorHAnsi"/>
          <w:b w:val="0"/>
          <w:sz w:val="24"/>
          <w:szCs w:val="24"/>
        </w:rPr>
      </w:pPr>
    </w:p>
    <w:p w:rsidR="00B21E6A" w:rsidRPr="004A231D" w:rsidRDefault="00B21E6A" w:rsidP="00B21E6A">
      <w:pPr>
        <w:pStyle w:val="Heading1"/>
        <w:ind w:left="-426"/>
        <w:rPr>
          <w:rFonts w:asciiTheme="minorHAnsi" w:hAnsiTheme="minorHAnsi" w:cstheme="minorHAnsi"/>
          <w:sz w:val="24"/>
          <w:szCs w:val="24"/>
        </w:rPr>
      </w:pPr>
      <w:r w:rsidRPr="004A231D">
        <w:rPr>
          <w:rFonts w:asciiTheme="minorHAnsi" w:hAnsiTheme="minorHAnsi" w:cstheme="minorHAnsi"/>
          <w:sz w:val="24"/>
          <w:szCs w:val="24"/>
        </w:rPr>
        <w:t>Expectations for Teaching Staff</w:t>
      </w:r>
    </w:p>
    <w:p w:rsidR="00B21E6A" w:rsidRPr="004A231D" w:rsidRDefault="00B21E6A" w:rsidP="00B21E6A">
      <w:pPr>
        <w:pStyle w:val="Heading1"/>
        <w:ind w:left="-426"/>
        <w:rPr>
          <w:rFonts w:asciiTheme="minorHAnsi" w:hAnsiTheme="minorHAnsi" w:cstheme="minorHAnsi"/>
          <w:b w:val="0"/>
          <w:sz w:val="24"/>
          <w:szCs w:val="24"/>
        </w:rPr>
      </w:pPr>
      <w:r w:rsidRPr="004A231D">
        <w:rPr>
          <w:rFonts w:asciiTheme="minorHAnsi" w:hAnsiTheme="minorHAnsi" w:cstheme="minorHAnsi"/>
          <w:b w:val="0"/>
          <w:sz w:val="24"/>
          <w:szCs w:val="24"/>
        </w:rPr>
        <w:t>Remember- you are the most important</w:t>
      </w:r>
      <w:r w:rsidR="00AF154A" w:rsidRPr="004A231D">
        <w:rPr>
          <w:rFonts w:asciiTheme="minorHAnsi" w:hAnsiTheme="minorHAnsi" w:cstheme="minorHAnsi"/>
          <w:b w:val="0"/>
          <w:sz w:val="24"/>
          <w:szCs w:val="24"/>
        </w:rPr>
        <w:t xml:space="preserve"> role model for presentation and high expectations. Use the resourc</w:t>
      </w:r>
      <w:r w:rsidR="00492D55" w:rsidRPr="004A231D">
        <w:rPr>
          <w:rFonts w:asciiTheme="minorHAnsi" w:hAnsiTheme="minorHAnsi" w:cstheme="minorHAnsi"/>
          <w:b w:val="0"/>
          <w:sz w:val="24"/>
          <w:szCs w:val="24"/>
        </w:rPr>
        <w:t xml:space="preserve">es available to you </w:t>
      </w:r>
      <w:proofErr w:type="spellStart"/>
      <w:r w:rsidR="00492D55" w:rsidRPr="004A231D">
        <w:rPr>
          <w:rFonts w:asciiTheme="minorHAnsi" w:hAnsiTheme="minorHAnsi" w:cstheme="minorHAnsi"/>
          <w:b w:val="0"/>
          <w:sz w:val="24"/>
          <w:szCs w:val="24"/>
        </w:rPr>
        <w:t>e.g</w:t>
      </w:r>
      <w:proofErr w:type="spellEnd"/>
      <w:r w:rsidR="00492D55" w:rsidRPr="004A231D">
        <w:rPr>
          <w:rFonts w:asciiTheme="minorHAnsi" w:hAnsiTheme="minorHAnsi" w:cstheme="minorHAnsi"/>
          <w:b w:val="0"/>
          <w:sz w:val="24"/>
          <w:szCs w:val="24"/>
        </w:rPr>
        <w:t xml:space="preserve"> rulers,</w:t>
      </w:r>
      <w:r w:rsidR="00AF154A" w:rsidRPr="004A231D">
        <w:rPr>
          <w:rFonts w:asciiTheme="minorHAnsi" w:hAnsiTheme="minorHAnsi" w:cstheme="minorHAnsi"/>
          <w:b w:val="0"/>
          <w:sz w:val="24"/>
          <w:szCs w:val="24"/>
        </w:rPr>
        <w:t xml:space="preserve"> lines and grids on the IWB to model good practice.</w:t>
      </w:r>
    </w:p>
    <w:p w:rsidR="00AF154A" w:rsidRPr="004A231D" w:rsidRDefault="00AF154A" w:rsidP="00AF154A">
      <w:pPr>
        <w:pStyle w:val="Heading1"/>
        <w:numPr>
          <w:ilvl w:val="0"/>
          <w:numId w:val="3"/>
        </w:numPr>
        <w:rPr>
          <w:rFonts w:asciiTheme="minorHAnsi" w:hAnsiTheme="minorHAnsi" w:cstheme="minorHAnsi"/>
          <w:b w:val="0"/>
          <w:sz w:val="24"/>
          <w:szCs w:val="24"/>
        </w:rPr>
      </w:pPr>
      <w:r w:rsidRPr="004A231D">
        <w:rPr>
          <w:rFonts w:asciiTheme="minorHAnsi" w:hAnsiTheme="minorHAnsi" w:cstheme="minorHAnsi"/>
          <w:b w:val="0"/>
          <w:sz w:val="24"/>
          <w:szCs w:val="24"/>
        </w:rPr>
        <w:t>All handwriting which is on display for the children- on the IWB, books, flipcharts, display- sh</w:t>
      </w:r>
      <w:r w:rsidR="00874CCD" w:rsidRPr="004A231D">
        <w:rPr>
          <w:rFonts w:asciiTheme="minorHAnsi" w:hAnsiTheme="minorHAnsi" w:cstheme="minorHAnsi"/>
          <w:b w:val="0"/>
          <w:sz w:val="24"/>
          <w:szCs w:val="24"/>
        </w:rPr>
        <w:t>ould be</w:t>
      </w:r>
      <w:r w:rsidRPr="004A231D">
        <w:rPr>
          <w:rFonts w:asciiTheme="minorHAnsi" w:hAnsiTheme="minorHAnsi" w:cstheme="minorHAnsi"/>
          <w:b w:val="0"/>
          <w:sz w:val="24"/>
          <w:szCs w:val="24"/>
        </w:rPr>
        <w:t xml:space="preserve"> legible, consistently formed and neat.</w:t>
      </w:r>
      <w:r w:rsidR="00874CCD" w:rsidRPr="004A231D">
        <w:rPr>
          <w:rFonts w:asciiTheme="minorHAnsi" w:hAnsiTheme="minorHAnsi" w:cstheme="minorHAnsi"/>
          <w:b w:val="0"/>
          <w:sz w:val="24"/>
          <w:szCs w:val="24"/>
        </w:rPr>
        <w:t xml:space="preserve"> Cursive script should be used in KS2.</w:t>
      </w:r>
    </w:p>
    <w:p w:rsidR="00AF154A" w:rsidRPr="004A231D" w:rsidRDefault="00AF154A" w:rsidP="00AF154A">
      <w:pPr>
        <w:pStyle w:val="Heading1"/>
        <w:numPr>
          <w:ilvl w:val="0"/>
          <w:numId w:val="3"/>
        </w:numPr>
        <w:rPr>
          <w:rFonts w:asciiTheme="minorHAnsi" w:hAnsiTheme="minorHAnsi" w:cstheme="minorHAnsi"/>
          <w:b w:val="0"/>
          <w:sz w:val="24"/>
          <w:szCs w:val="24"/>
        </w:rPr>
      </w:pPr>
      <w:r w:rsidRPr="004A231D">
        <w:rPr>
          <w:rFonts w:asciiTheme="minorHAnsi" w:hAnsiTheme="minorHAnsi" w:cstheme="minorHAnsi"/>
          <w:b w:val="0"/>
          <w:sz w:val="24"/>
          <w:szCs w:val="24"/>
        </w:rPr>
        <w:t>All children’s work must be marked using the agreed marking policy.</w:t>
      </w:r>
    </w:p>
    <w:p w:rsidR="00AF154A" w:rsidRPr="004A231D" w:rsidRDefault="00AF154A" w:rsidP="00AF154A">
      <w:pPr>
        <w:pStyle w:val="Heading1"/>
        <w:numPr>
          <w:ilvl w:val="0"/>
          <w:numId w:val="3"/>
        </w:numPr>
        <w:rPr>
          <w:rFonts w:asciiTheme="minorHAnsi" w:hAnsiTheme="minorHAnsi" w:cstheme="minorHAnsi"/>
          <w:b w:val="0"/>
          <w:sz w:val="24"/>
          <w:szCs w:val="24"/>
        </w:rPr>
      </w:pPr>
      <w:r w:rsidRPr="004A231D">
        <w:rPr>
          <w:rFonts w:asciiTheme="minorHAnsi" w:hAnsiTheme="minorHAnsi" w:cstheme="minorHAnsi"/>
          <w:b w:val="0"/>
          <w:sz w:val="24"/>
          <w:szCs w:val="24"/>
        </w:rPr>
        <w:t>When sticking work/labels/headings in books ensure they are straight and cut to size.</w:t>
      </w:r>
    </w:p>
    <w:p w:rsidR="00AF154A" w:rsidRPr="004A231D" w:rsidRDefault="00AF154A" w:rsidP="00AF154A">
      <w:pPr>
        <w:pStyle w:val="Heading1"/>
        <w:numPr>
          <w:ilvl w:val="0"/>
          <w:numId w:val="3"/>
        </w:numPr>
        <w:rPr>
          <w:rFonts w:asciiTheme="minorHAnsi" w:hAnsiTheme="minorHAnsi" w:cstheme="minorHAnsi"/>
          <w:b w:val="0"/>
          <w:sz w:val="24"/>
          <w:szCs w:val="24"/>
        </w:rPr>
      </w:pPr>
      <w:r w:rsidRPr="004A231D">
        <w:rPr>
          <w:rFonts w:asciiTheme="minorHAnsi" w:hAnsiTheme="minorHAnsi" w:cstheme="minorHAnsi"/>
          <w:b w:val="0"/>
          <w:sz w:val="24"/>
          <w:szCs w:val="24"/>
        </w:rPr>
        <w:t>Rulers should be used at all times.</w:t>
      </w:r>
    </w:p>
    <w:p w:rsidR="00AF154A" w:rsidRPr="004A231D" w:rsidRDefault="00AF154A" w:rsidP="00AF154A">
      <w:pPr>
        <w:pStyle w:val="Heading1"/>
        <w:numPr>
          <w:ilvl w:val="0"/>
          <w:numId w:val="3"/>
        </w:numPr>
        <w:rPr>
          <w:rFonts w:asciiTheme="minorHAnsi" w:hAnsiTheme="minorHAnsi" w:cstheme="minorHAnsi"/>
          <w:b w:val="0"/>
          <w:sz w:val="24"/>
          <w:szCs w:val="24"/>
        </w:rPr>
      </w:pPr>
      <w:r w:rsidRPr="004A231D">
        <w:rPr>
          <w:rFonts w:asciiTheme="minorHAnsi" w:hAnsiTheme="minorHAnsi" w:cstheme="minorHAnsi"/>
          <w:b w:val="0"/>
          <w:sz w:val="24"/>
          <w:szCs w:val="24"/>
        </w:rPr>
        <w:t xml:space="preserve">Children’s work is to be marked in </w:t>
      </w:r>
      <w:r w:rsidRPr="004A231D">
        <w:rPr>
          <w:rFonts w:asciiTheme="minorHAnsi" w:hAnsiTheme="minorHAnsi" w:cstheme="minorHAnsi"/>
          <w:b w:val="0"/>
          <w:color w:val="00B050"/>
          <w:sz w:val="24"/>
          <w:szCs w:val="24"/>
        </w:rPr>
        <w:t>GREEN</w:t>
      </w:r>
      <w:r w:rsidRPr="004A231D">
        <w:rPr>
          <w:rFonts w:asciiTheme="minorHAnsi" w:hAnsiTheme="minorHAnsi" w:cstheme="minorHAnsi"/>
          <w:b w:val="0"/>
          <w:sz w:val="24"/>
          <w:szCs w:val="24"/>
        </w:rPr>
        <w:t xml:space="preserve"> pen.</w:t>
      </w:r>
    </w:p>
    <w:p w:rsidR="000A1331" w:rsidRPr="004A231D" w:rsidRDefault="000A1331" w:rsidP="000A1331">
      <w:pPr>
        <w:pStyle w:val="Heading1"/>
        <w:numPr>
          <w:ilvl w:val="0"/>
          <w:numId w:val="3"/>
        </w:numPr>
        <w:rPr>
          <w:rFonts w:asciiTheme="minorHAnsi" w:hAnsiTheme="minorHAnsi" w:cstheme="minorHAnsi"/>
          <w:b w:val="0"/>
          <w:sz w:val="24"/>
          <w:szCs w:val="24"/>
        </w:rPr>
      </w:pPr>
      <w:r w:rsidRPr="004A231D">
        <w:rPr>
          <w:rFonts w:asciiTheme="minorHAnsi" w:hAnsiTheme="minorHAnsi" w:cstheme="minorHAnsi"/>
          <w:b w:val="0"/>
          <w:sz w:val="24"/>
          <w:szCs w:val="24"/>
        </w:rPr>
        <w:t>Teachers should ensure that pupils do not draw on or deface the covers of exercise books or folders.</w:t>
      </w:r>
    </w:p>
    <w:p w:rsidR="003B22AD" w:rsidRPr="004A231D" w:rsidRDefault="003B22AD" w:rsidP="000A1331">
      <w:pPr>
        <w:pStyle w:val="Heading1"/>
        <w:numPr>
          <w:ilvl w:val="0"/>
          <w:numId w:val="3"/>
        </w:numPr>
        <w:rPr>
          <w:rFonts w:asciiTheme="minorHAnsi" w:hAnsiTheme="minorHAnsi" w:cstheme="minorHAnsi"/>
          <w:b w:val="0"/>
          <w:sz w:val="24"/>
          <w:szCs w:val="24"/>
        </w:rPr>
      </w:pPr>
      <w:r w:rsidRPr="004A231D">
        <w:rPr>
          <w:rFonts w:asciiTheme="minorHAnsi" w:hAnsiTheme="minorHAnsi" w:cstheme="minorHAnsi"/>
          <w:b w:val="0"/>
          <w:sz w:val="24"/>
          <w:szCs w:val="24"/>
        </w:rPr>
        <w:t>Teachers should speak to the children about taking care of their exercise books. Books should not be dog eared and tatty. Children should not fold back the pages of their exercise books when writing.</w:t>
      </w:r>
    </w:p>
    <w:p w:rsidR="003B22AD" w:rsidRPr="004A231D" w:rsidRDefault="003B22AD" w:rsidP="000A1331">
      <w:pPr>
        <w:pStyle w:val="Heading1"/>
        <w:numPr>
          <w:ilvl w:val="0"/>
          <w:numId w:val="3"/>
        </w:numPr>
        <w:rPr>
          <w:rFonts w:asciiTheme="minorHAnsi" w:hAnsiTheme="minorHAnsi" w:cstheme="minorHAnsi"/>
          <w:b w:val="0"/>
          <w:sz w:val="24"/>
          <w:szCs w:val="24"/>
        </w:rPr>
      </w:pPr>
      <w:r w:rsidRPr="004A231D">
        <w:rPr>
          <w:rFonts w:asciiTheme="minorHAnsi" w:hAnsiTheme="minorHAnsi" w:cstheme="minorHAnsi"/>
          <w:b w:val="0"/>
          <w:sz w:val="24"/>
          <w:szCs w:val="24"/>
        </w:rPr>
        <w:t xml:space="preserve">Children are not to scribble on their books/labels. </w:t>
      </w:r>
    </w:p>
    <w:p w:rsidR="00AF154A" w:rsidRPr="004A231D" w:rsidRDefault="00AF154A" w:rsidP="00AF154A">
      <w:pPr>
        <w:pStyle w:val="Heading1"/>
        <w:numPr>
          <w:ilvl w:val="0"/>
          <w:numId w:val="3"/>
        </w:numPr>
        <w:rPr>
          <w:rFonts w:asciiTheme="minorHAnsi" w:hAnsiTheme="minorHAnsi" w:cstheme="minorHAnsi"/>
          <w:b w:val="0"/>
          <w:sz w:val="24"/>
          <w:szCs w:val="24"/>
        </w:rPr>
      </w:pPr>
      <w:r w:rsidRPr="004A231D">
        <w:rPr>
          <w:rFonts w:asciiTheme="minorHAnsi" w:hAnsiTheme="minorHAnsi" w:cstheme="minorHAnsi"/>
          <w:b w:val="0"/>
          <w:i/>
          <w:sz w:val="24"/>
          <w:szCs w:val="24"/>
        </w:rPr>
        <w:t xml:space="preserve">If a child is away please </w:t>
      </w:r>
      <w:proofErr w:type="gramStart"/>
      <w:r w:rsidRPr="004A231D">
        <w:rPr>
          <w:rFonts w:asciiTheme="minorHAnsi" w:hAnsiTheme="minorHAnsi" w:cstheme="minorHAnsi"/>
          <w:b w:val="0"/>
          <w:i/>
          <w:sz w:val="24"/>
          <w:szCs w:val="24"/>
        </w:rPr>
        <w:t>ensure</w:t>
      </w:r>
      <w:proofErr w:type="gramEnd"/>
      <w:r w:rsidRPr="004A231D">
        <w:rPr>
          <w:rFonts w:asciiTheme="minorHAnsi" w:hAnsiTheme="minorHAnsi" w:cstheme="minorHAnsi"/>
          <w:b w:val="0"/>
          <w:i/>
          <w:sz w:val="24"/>
          <w:szCs w:val="24"/>
        </w:rPr>
        <w:t xml:space="preserve"> that their book is marked with ‘absent’ and write the date and learning objective.</w:t>
      </w:r>
    </w:p>
    <w:p w:rsidR="00A43C30" w:rsidRPr="004A231D" w:rsidRDefault="00A43C30" w:rsidP="00A43C30">
      <w:pPr>
        <w:pStyle w:val="Heading1"/>
        <w:jc w:val="center"/>
        <w:rPr>
          <w:rFonts w:asciiTheme="minorHAnsi" w:hAnsiTheme="minorHAnsi" w:cstheme="minorHAnsi"/>
          <w:sz w:val="24"/>
          <w:szCs w:val="24"/>
        </w:rPr>
      </w:pPr>
    </w:p>
    <w:p w:rsidR="00AF154A" w:rsidRPr="004A231D" w:rsidRDefault="00AF154A" w:rsidP="00AF154A">
      <w:pPr>
        <w:pStyle w:val="Heading1"/>
        <w:ind w:left="-426"/>
        <w:rPr>
          <w:rFonts w:asciiTheme="minorHAnsi" w:hAnsiTheme="minorHAnsi" w:cstheme="minorHAnsi"/>
          <w:sz w:val="24"/>
          <w:szCs w:val="24"/>
        </w:rPr>
      </w:pPr>
      <w:r w:rsidRPr="004A231D">
        <w:rPr>
          <w:rFonts w:asciiTheme="minorHAnsi" w:hAnsiTheme="minorHAnsi" w:cstheme="minorHAnsi"/>
          <w:sz w:val="24"/>
          <w:szCs w:val="24"/>
        </w:rPr>
        <w:t>Expectations for Children</w:t>
      </w:r>
    </w:p>
    <w:p w:rsidR="00AF154A" w:rsidRPr="004A231D" w:rsidRDefault="00AF154A" w:rsidP="00AF154A">
      <w:pPr>
        <w:pStyle w:val="Heading1"/>
        <w:ind w:left="-426"/>
        <w:rPr>
          <w:rFonts w:asciiTheme="minorHAnsi" w:hAnsiTheme="minorHAnsi" w:cstheme="minorHAnsi"/>
          <w:sz w:val="24"/>
          <w:szCs w:val="24"/>
        </w:rPr>
      </w:pPr>
      <w:r w:rsidRPr="004A231D">
        <w:rPr>
          <w:rFonts w:asciiTheme="minorHAnsi" w:hAnsiTheme="minorHAnsi" w:cstheme="minorHAnsi"/>
          <w:sz w:val="24"/>
          <w:szCs w:val="24"/>
        </w:rPr>
        <w:t>Use of pencils and pens</w:t>
      </w:r>
    </w:p>
    <w:p w:rsidR="00AF154A" w:rsidRPr="004A231D" w:rsidRDefault="004D3646" w:rsidP="00AF154A">
      <w:pPr>
        <w:pStyle w:val="Heading1"/>
        <w:numPr>
          <w:ilvl w:val="0"/>
          <w:numId w:val="4"/>
        </w:numPr>
        <w:rPr>
          <w:rFonts w:asciiTheme="minorHAnsi" w:hAnsiTheme="minorHAnsi" w:cstheme="minorHAnsi"/>
          <w:b w:val="0"/>
          <w:sz w:val="24"/>
          <w:szCs w:val="24"/>
        </w:rPr>
      </w:pPr>
      <w:r w:rsidRPr="004A231D">
        <w:rPr>
          <w:rFonts w:asciiTheme="minorHAnsi" w:hAnsiTheme="minorHAnsi" w:cstheme="minorHAnsi"/>
          <w:b w:val="0"/>
          <w:sz w:val="24"/>
          <w:szCs w:val="24"/>
        </w:rPr>
        <w:t>Pencils should be used in all Maths books and in draft work if appropriate.</w:t>
      </w:r>
    </w:p>
    <w:p w:rsidR="004D3646" w:rsidRPr="004A231D" w:rsidRDefault="004D3646" w:rsidP="00AF154A">
      <w:pPr>
        <w:pStyle w:val="Heading1"/>
        <w:numPr>
          <w:ilvl w:val="0"/>
          <w:numId w:val="4"/>
        </w:numPr>
        <w:rPr>
          <w:rFonts w:asciiTheme="minorHAnsi" w:hAnsiTheme="minorHAnsi" w:cstheme="minorHAnsi"/>
          <w:b w:val="0"/>
          <w:sz w:val="24"/>
          <w:szCs w:val="24"/>
        </w:rPr>
      </w:pPr>
      <w:r w:rsidRPr="004A231D">
        <w:rPr>
          <w:rFonts w:asciiTheme="minorHAnsi" w:hAnsiTheme="minorHAnsi" w:cstheme="minorHAnsi"/>
          <w:b w:val="0"/>
          <w:sz w:val="24"/>
          <w:szCs w:val="24"/>
        </w:rPr>
        <w:t>Purple pens are to be used so that the children can respond to the feedback marking.</w:t>
      </w:r>
      <w:r w:rsidR="0045131C" w:rsidRPr="004A231D">
        <w:rPr>
          <w:rFonts w:asciiTheme="minorHAnsi" w:hAnsiTheme="minorHAnsi" w:cstheme="minorHAnsi"/>
          <w:b w:val="0"/>
          <w:sz w:val="24"/>
          <w:szCs w:val="24"/>
        </w:rPr>
        <w:t xml:space="preserve"> This work i</w:t>
      </w:r>
      <w:r w:rsidR="00492D55" w:rsidRPr="004A231D">
        <w:rPr>
          <w:rFonts w:asciiTheme="minorHAnsi" w:hAnsiTheme="minorHAnsi" w:cstheme="minorHAnsi"/>
          <w:b w:val="0"/>
          <w:sz w:val="24"/>
          <w:szCs w:val="24"/>
        </w:rPr>
        <w:t xml:space="preserve">s part of the FIT process. The </w:t>
      </w:r>
      <w:r w:rsidR="0045131C" w:rsidRPr="004A231D">
        <w:rPr>
          <w:rFonts w:asciiTheme="minorHAnsi" w:hAnsiTheme="minorHAnsi" w:cstheme="minorHAnsi"/>
          <w:b w:val="0"/>
          <w:sz w:val="24"/>
          <w:szCs w:val="24"/>
        </w:rPr>
        <w:t>children should be encouraged to use these pens neatly, especially when redrafting.</w:t>
      </w:r>
    </w:p>
    <w:p w:rsidR="004D3646" w:rsidRPr="004A231D" w:rsidRDefault="004D3646" w:rsidP="00AF154A">
      <w:pPr>
        <w:pStyle w:val="Heading1"/>
        <w:numPr>
          <w:ilvl w:val="0"/>
          <w:numId w:val="4"/>
        </w:numPr>
        <w:rPr>
          <w:rFonts w:asciiTheme="minorHAnsi" w:hAnsiTheme="minorHAnsi" w:cstheme="minorHAnsi"/>
          <w:b w:val="0"/>
          <w:sz w:val="24"/>
          <w:szCs w:val="24"/>
        </w:rPr>
      </w:pPr>
      <w:r w:rsidRPr="004A231D">
        <w:rPr>
          <w:rFonts w:asciiTheme="minorHAnsi" w:hAnsiTheme="minorHAnsi" w:cstheme="minorHAnsi"/>
          <w:b w:val="0"/>
          <w:sz w:val="24"/>
          <w:szCs w:val="24"/>
        </w:rPr>
        <w:t>Margins in books and on paper should be drawn in pencil if required.</w:t>
      </w:r>
    </w:p>
    <w:p w:rsidR="004D3646" w:rsidRPr="004A231D" w:rsidRDefault="004D3646" w:rsidP="00AF154A">
      <w:pPr>
        <w:pStyle w:val="Heading1"/>
        <w:numPr>
          <w:ilvl w:val="0"/>
          <w:numId w:val="4"/>
        </w:numPr>
        <w:rPr>
          <w:rFonts w:asciiTheme="minorHAnsi" w:hAnsiTheme="minorHAnsi" w:cstheme="minorHAnsi"/>
          <w:b w:val="0"/>
          <w:sz w:val="24"/>
          <w:szCs w:val="24"/>
        </w:rPr>
      </w:pPr>
      <w:r w:rsidRPr="004A231D">
        <w:rPr>
          <w:rFonts w:asciiTheme="minorHAnsi" w:hAnsiTheme="minorHAnsi" w:cstheme="minorHAnsi"/>
          <w:b w:val="0"/>
          <w:sz w:val="24"/>
          <w:szCs w:val="24"/>
        </w:rPr>
        <w:t>C</w:t>
      </w:r>
      <w:r w:rsidR="00874CCD" w:rsidRPr="004A231D">
        <w:rPr>
          <w:rFonts w:asciiTheme="minorHAnsi" w:hAnsiTheme="minorHAnsi" w:cstheme="minorHAnsi"/>
          <w:b w:val="0"/>
          <w:sz w:val="24"/>
          <w:szCs w:val="24"/>
        </w:rPr>
        <w:t xml:space="preserve">hildren can </w:t>
      </w:r>
      <w:proofErr w:type="spellStart"/>
      <w:r w:rsidR="00874CCD" w:rsidRPr="004A231D">
        <w:rPr>
          <w:rFonts w:asciiTheme="minorHAnsi" w:hAnsiTheme="minorHAnsi" w:cstheme="minorHAnsi"/>
          <w:b w:val="0"/>
          <w:sz w:val="24"/>
          <w:szCs w:val="24"/>
        </w:rPr>
        <w:t>aquire</w:t>
      </w:r>
      <w:proofErr w:type="spellEnd"/>
      <w:r w:rsidR="00874CCD" w:rsidRPr="004A231D">
        <w:rPr>
          <w:rFonts w:asciiTheme="minorHAnsi" w:hAnsiTheme="minorHAnsi" w:cstheme="minorHAnsi"/>
          <w:b w:val="0"/>
          <w:sz w:val="24"/>
          <w:szCs w:val="24"/>
        </w:rPr>
        <w:t xml:space="preserve"> a ‘pen </w:t>
      </w:r>
      <w:proofErr w:type="spellStart"/>
      <w:r w:rsidR="00874CCD" w:rsidRPr="004A231D">
        <w:rPr>
          <w:rFonts w:asciiTheme="minorHAnsi" w:hAnsiTheme="minorHAnsi" w:cstheme="minorHAnsi"/>
          <w:b w:val="0"/>
          <w:sz w:val="24"/>
          <w:szCs w:val="24"/>
        </w:rPr>
        <w:t>licenc</w:t>
      </w:r>
      <w:r w:rsidRPr="004A231D">
        <w:rPr>
          <w:rFonts w:asciiTheme="minorHAnsi" w:hAnsiTheme="minorHAnsi" w:cstheme="minorHAnsi"/>
          <w:b w:val="0"/>
          <w:sz w:val="24"/>
          <w:szCs w:val="24"/>
        </w:rPr>
        <w:t>e</w:t>
      </w:r>
      <w:proofErr w:type="spellEnd"/>
      <w:r w:rsidRPr="004A231D">
        <w:rPr>
          <w:rFonts w:asciiTheme="minorHAnsi" w:hAnsiTheme="minorHAnsi" w:cstheme="minorHAnsi"/>
          <w:b w:val="0"/>
          <w:sz w:val="24"/>
          <w:szCs w:val="24"/>
        </w:rPr>
        <w:t xml:space="preserve">’ – a handwriting pen, if their handwriting is neat and they are joining their letters. This can happen from as early as Year 3 if the teachers </w:t>
      </w:r>
      <w:proofErr w:type="gramStart"/>
      <w:r w:rsidRPr="004A231D">
        <w:rPr>
          <w:rFonts w:asciiTheme="minorHAnsi" w:hAnsiTheme="minorHAnsi" w:cstheme="minorHAnsi"/>
          <w:b w:val="0"/>
          <w:sz w:val="24"/>
          <w:szCs w:val="24"/>
        </w:rPr>
        <w:t>judges</w:t>
      </w:r>
      <w:proofErr w:type="gramEnd"/>
      <w:r w:rsidRPr="004A231D">
        <w:rPr>
          <w:rFonts w:asciiTheme="minorHAnsi" w:hAnsiTheme="minorHAnsi" w:cstheme="minorHAnsi"/>
          <w:b w:val="0"/>
          <w:sz w:val="24"/>
          <w:szCs w:val="24"/>
        </w:rPr>
        <w:t xml:space="preserve"> the work to be sufficiently neat and fluent.</w:t>
      </w:r>
    </w:p>
    <w:p w:rsidR="004D3646" w:rsidRPr="004A231D" w:rsidRDefault="004D3646" w:rsidP="00AF154A">
      <w:pPr>
        <w:pStyle w:val="Heading1"/>
        <w:numPr>
          <w:ilvl w:val="0"/>
          <w:numId w:val="4"/>
        </w:numPr>
        <w:rPr>
          <w:rFonts w:asciiTheme="minorHAnsi" w:hAnsiTheme="minorHAnsi" w:cstheme="minorHAnsi"/>
          <w:b w:val="0"/>
          <w:sz w:val="24"/>
          <w:szCs w:val="24"/>
        </w:rPr>
      </w:pPr>
      <w:r w:rsidRPr="004A231D">
        <w:rPr>
          <w:rFonts w:asciiTheme="minorHAnsi" w:hAnsiTheme="minorHAnsi" w:cstheme="minorHAnsi"/>
          <w:b w:val="0"/>
          <w:sz w:val="24"/>
          <w:szCs w:val="24"/>
        </w:rPr>
        <w:t xml:space="preserve">Handwriting pens must be </w:t>
      </w:r>
      <w:proofErr w:type="spellStart"/>
      <w:r w:rsidRPr="004A231D">
        <w:rPr>
          <w:rFonts w:asciiTheme="minorHAnsi" w:hAnsiTheme="minorHAnsi" w:cstheme="minorHAnsi"/>
          <w:b w:val="0"/>
          <w:sz w:val="24"/>
          <w:szCs w:val="24"/>
        </w:rPr>
        <w:t>fibre</w:t>
      </w:r>
      <w:proofErr w:type="spellEnd"/>
      <w:r w:rsidRPr="004A231D">
        <w:rPr>
          <w:rFonts w:asciiTheme="minorHAnsi" w:hAnsiTheme="minorHAnsi" w:cstheme="minorHAnsi"/>
          <w:b w:val="0"/>
          <w:sz w:val="24"/>
          <w:szCs w:val="24"/>
        </w:rPr>
        <w:t xml:space="preserve"> tip. No ballpoint, biros or felt pens should be used.</w:t>
      </w:r>
    </w:p>
    <w:p w:rsidR="00896936" w:rsidRPr="004A231D" w:rsidRDefault="00896936" w:rsidP="00AF154A">
      <w:pPr>
        <w:pStyle w:val="Heading1"/>
        <w:numPr>
          <w:ilvl w:val="0"/>
          <w:numId w:val="4"/>
        </w:numPr>
        <w:rPr>
          <w:rFonts w:asciiTheme="minorHAnsi" w:hAnsiTheme="minorHAnsi" w:cstheme="minorHAnsi"/>
          <w:sz w:val="24"/>
          <w:szCs w:val="24"/>
        </w:rPr>
      </w:pPr>
      <w:r w:rsidRPr="004A231D">
        <w:rPr>
          <w:rFonts w:asciiTheme="minorHAnsi" w:hAnsiTheme="minorHAnsi" w:cstheme="minorHAnsi"/>
          <w:sz w:val="24"/>
          <w:szCs w:val="24"/>
        </w:rPr>
        <w:lastRenderedPageBreak/>
        <w:t>The use</w:t>
      </w:r>
      <w:r w:rsidR="00874CCD" w:rsidRPr="004A231D">
        <w:rPr>
          <w:rFonts w:asciiTheme="minorHAnsi" w:hAnsiTheme="minorHAnsi" w:cstheme="minorHAnsi"/>
          <w:sz w:val="24"/>
          <w:szCs w:val="24"/>
        </w:rPr>
        <w:t xml:space="preserve"> of Erasers is not part of the Presentation P</w:t>
      </w:r>
      <w:r w:rsidRPr="004A231D">
        <w:rPr>
          <w:rFonts w:asciiTheme="minorHAnsi" w:hAnsiTheme="minorHAnsi" w:cstheme="minorHAnsi"/>
          <w:sz w:val="24"/>
          <w:szCs w:val="24"/>
        </w:rPr>
        <w:t>olicy. A teacher can use one if they wish to make minor adjustments to a finished piece of work.</w:t>
      </w:r>
    </w:p>
    <w:p w:rsidR="00896936" w:rsidRPr="004A231D" w:rsidRDefault="00896936" w:rsidP="00AF154A">
      <w:pPr>
        <w:pStyle w:val="Heading1"/>
        <w:numPr>
          <w:ilvl w:val="0"/>
          <w:numId w:val="4"/>
        </w:numPr>
        <w:rPr>
          <w:rFonts w:asciiTheme="minorHAnsi" w:hAnsiTheme="minorHAnsi" w:cstheme="minorHAnsi"/>
          <w:sz w:val="24"/>
          <w:szCs w:val="24"/>
        </w:rPr>
      </w:pPr>
      <w:r w:rsidRPr="004A231D">
        <w:rPr>
          <w:rFonts w:asciiTheme="minorHAnsi" w:hAnsiTheme="minorHAnsi" w:cstheme="minorHAnsi"/>
          <w:b w:val="0"/>
          <w:sz w:val="24"/>
          <w:szCs w:val="24"/>
        </w:rPr>
        <w:t>When work is used for display it should be the child’s best attempt at the piece of work. Handwriting pen should be used b</w:t>
      </w:r>
      <w:r w:rsidR="00874CCD" w:rsidRPr="004A231D">
        <w:rPr>
          <w:rFonts w:asciiTheme="minorHAnsi" w:hAnsiTheme="minorHAnsi" w:cstheme="minorHAnsi"/>
          <w:b w:val="0"/>
          <w:sz w:val="24"/>
          <w:szCs w:val="24"/>
        </w:rPr>
        <w:t xml:space="preserve">y those in KS2 with a pen </w:t>
      </w:r>
      <w:proofErr w:type="spellStart"/>
      <w:r w:rsidR="00874CCD" w:rsidRPr="004A231D">
        <w:rPr>
          <w:rFonts w:asciiTheme="minorHAnsi" w:hAnsiTheme="minorHAnsi" w:cstheme="minorHAnsi"/>
          <w:b w:val="0"/>
          <w:sz w:val="24"/>
          <w:szCs w:val="24"/>
        </w:rPr>
        <w:t>licenc</w:t>
      </w:r>
      <w:r w:rsidRPr="004A231D">
        <w:rPr>
          <w:rFonts w:asciiTheme="minorHAnsi" w:hAnsiTheme="minorHAnsi" w:cstheme="minorHAnsi"/>
          <w:b w:val="0"/>
          <w:sz w:val="24"/>
          <w:szCs w:val="24"/>
        </w:rPr>
        <w:t>e</w:t>
      </w:r>
      <w:proofErr w:type="spellEnd"/>
      <w:r w:rsidRPr="004A231D">
        <w:rPr>
          <w:rFonts w:asciiTheme="minorHAnsi" w:hAnsiTheme="minorHAnsi" w:cstheme="minorHAnsi"/>
          <w:b w:val="0"/>
          <w:sz w:val="24"/>
          <w:szCs w:val="24"/>
        </w:rPr>
        <w:t>.</w:t>
      </w:r>
    </w:p>
    <w:p w:rsidR="00896936" w:rsidRPr="004A231D" w:rsidRDefault="00896936" w:rsidP="00AF154A">
      <w:pPr>
        <w:pStyle w:val="Heading1"/>
        <w:numPr>
          <w:ilvl w:val="0"/>
          <w:numId w:val="4"/>
        </w:numPr>
        <w:rPr>
          <w:rFonts w:asciiTheme="minorHAnsi" w:hAnsiTheme="minorHAnsi" w:cstheme="minorHAnsi"/>
          <w:sz w:val="24"/>
          <w:szCs w:val="24"/>
        </w:rPr>
      </w:pPr>
      <w:r w:rsidRPr="004A231D">
        <w:rPr>
          <w:rFonts w:asciiTheme="minorHAnsi" w:hAnsiTheme="minorHAnsi" w:cstheme="minorHAnsi"/>
          <w:b w:val="0"/>
          <w:sz w:val="24"/>
          <w:szCs w:val="24"/>
        </w:rPr>
        <w:t xml:space="preserve">Children’s names should be written on pieces of work on the top </w:t>
      </w:r>
      <w:proofErr w:type="gramStart"/>
      <w:r w:rsidRPr="004A231D">
        <w:rPr>
          <w:rFonts w:asciiTheme="minorHAnsi" w:hAnsiTheme="minorHAnsi" w:cstheme="minorHAnsi"/>
          <w:b w:val="0"/>
          <w:sz w:val="24"/>
          <w:szCs w:val="24"/>
        </w:rPr>
        <w:t>left hand</w:t>
      </w:r>
      <w:proofErr w:type="gramEnd"/>
      <w:r w:rsidRPr="004A231D">
        <w:rPr>
          <w:rFonts w:asciiTheme="minorHAnsi" w:hAnsiTheme="minorHAnsi" w:cstheme="minorHAnsi"/>
          <w:b w:val="0"/>
          <w:sz w:val="24"/>
          <w:szCs w:val="24"/>
        </w:rPr>
        <w:t xml:space="preserve"> side of the page</w:t>
      </w:r>
      <w:r w:rsidR="003B22AD" w:rsidRPr="004A231D">
        <w:rPr>
          <w:rFonts w:asciiTheme="minorHAnsi" w:hAnsiTheme="minorHAnsi" w:cstheme="minorHAnsi"/>
          <w:b w:val="0"/>
          <w:sz w:val="24"/>
          <w:szCs w:val="24"/>
        </w:rPr>
        <w:t xml:space="preserve"> or if on a display names should be presented underneath the work on the bottom right hand corner. These name labels will be backed neatly on card or laminated (first names only).</w:t>
      </w:r>
    </w:p>
    <w:p w:rsidR="006C378C" w:rsidRPr="004A231D" w:rsidRDefault="006C378C" w:rsidP="00AF154A">
      <w:pPr>
        <w:pStyle w:val="Heading1"/>
        <w:numPr>
          <w:ilvl w:val="0"/>
          <w:numId w:val="4"/>
        </w:numPr>
        <w:rPr>
          <w:rFonts w:asciiTheme="minorHAnsi" w:hAnsiTheme="minorHAnsi" w:cstheme="minorHAnsi"/>
          <w:sz w:val="24"/>
          <w:szCs w:val="24"/>
        </w:rPr>
      </w:pPr>
      <w:r w:rsidRPr="004A231D">
        <w:rPr>
          <w:rFonts w:asciiTheme="minorHAnsi" w:hAnsiTheme="minorHAnsi" w:cstheme="minorHAnsi"/>
          <w:b w:val="0"/>
          <w:sz w:val="24"/>
          <w:szCs w:val="24"/>
        </w:rPr>
        <w:t>If children are writing a title it should be underlined neatly. If children are asked to draw on a blank page a label/heading/title should be given and underlined.</w:t>
      </w:r>
    </w:p>
    <w:p w:rsidR="0045131C" w:rsidRPr="004A231D" w:rsidRDefault="0045131C" w:rsidP="003B22AD">
      <w:pPr>
        <w:pStyle w:val="Heading1"/>
        <w:ind w:left="0"/>
        <w:rPr>
          <w:rFonts w:asciiTheme="minorHAnsi" w:hAnsiTheme="minorHAnsi" w:cstheme="minorHAnsi"/>
          <w:sz w:val="24"/>
          <w:szCs w:val="24"/>
        </w:rPr>
      </w:pPr>
    </w:p>
    <w:p w:rsidR="0045131C" w:rsidRPr="004A231D" w:rsidRDefault="0045131C" w:rsidP="0045131C">
      <w:pPr>
        <w:pStyle w:val="Heading1"/>
        <w:ind w:left="-426"/>
        <w:rPr>
          <w:rFonts w:asciiTheme="minorHAnsi" w:hAnsiTheme="minorHAnsi" w:cstheme="minorHAnsi"/>
          <w:sz w:val="24"/>
          <w:szCs w:val="24"/>
        </w:rPr>
      </w:pPr>
    </w:p>
    <w:p w:rsidR="0045131C" w:rsidRPr="004A231D" w:rsidRDefault="0045131C" w:rsidP="0045131C">
      <w:pPr>
        <w:pStyle w:val="Heading1"/>
        <w:ind w:left="-426"/>
        <w:rPr>
          <w:rFonts w:asciiTheme="minorHAnsi" w:hAnsiTheme="minorHAnsi" w:cstheme="minorHAnsi"/>
          <w:sz w:val="24"/>
          <w:szCs w:val="24"/>
        </w:rPr>
      </w:pPr>
      <w:r w:rsidRPr="004A231D">
        <w:rPr>
          <w:rFonts w:asciiTheme="minorHAnsi" w:hAnsiTheme="minorHAnsi" w:cstheme="minorHAnsi"/>
          <w:sz w:val="24"/>
          <w:szCs w:val="24"/>
        </w:rPr>
        <w:t>Expectations for Handwriting</w:t>
      </w:r>
    </w:p>
    <w:p w:rsidR="0045131C" w:rsidRPr="004A231D" w:rsidRDefault="0045131C" w:rsidP="0045131C">
      <w:pPr>
        <w:pStyle w:val="Heading1"/>
        <w:numPr>
          <w:ilvl w:val="0"/>
          <w:numId w:val="5"/>
        </w:numPr>
        <w:rPr>
          <w:rFonts w:asciiTheme="minorHAnsi" w:hAnsiTheme="minorHAnsi" w:cstheme="minorHAnsi"/>
          <w:sz w:val="24"/>
          <w:szCs w:val="24"/>
        </w:rPr>
      </w:pPr>
      <w:r w:rsidRPr="004A231D">
        <w:rPr>
          <w:rFonts w:asciiTheme="minorHAnsi" w:hAnsiTheme="minorHAnsi" w:cstheme="minorHAnsi"/>
          <w:b w:val="0"/>
          <w:sz w:val="24"/>
          <w:szCs w:val="24"/>
        </w:rPr>
        <w:t>The Nelson scheme is the agreed scheme for teaching handwriting.</w:t>
      </w:r>
    </w:p>
    <w:p w:rsidR="0045131C" w:rsidRPr="004A231D" w:rsidRDefault="0045131C" w:rsidP="0045131C">
      <w:pPr>
        <w:pStyle w:val="Heading1"/>
        <w:numPr>
          <w:ilvl w:val="0"/>
          <w:numId w:val="5"/>
        </w:numPr>
        <w:rPr>
          <w:rFonts w:asciiTheme="minorHAnsi" w:hAnsiTheme="minorHAnsi" w:cstheme="minorHAnsi"/>
          <w:sz w:val="24"/>
          <w:szCs w:val="24"/>
        </w:rPr>
      </w:pPr>
      <w:r w:rsidRPr="004A231D">
        <w:rPr>
          <w:rFonts w:asciiTheme="minorHAnsi" w:hAnsiTheme="minorHAnsi" w:cstheme="minorHAnsi"/>
          <w:b w:val="0"/>
          <w:sz w:val="24"/>
          <w:szCs w:val="24"/>
        </w:rPr>
        <w:t>Century Gothic is the preferred style for all worksheets and handouts.</w:t>
      </w:r>
    </w:p>
    <w:p w:rsidR="0045131C" w:rsidRPr="004A231D" w:rsidRDefault="0045131C" w:rsidP="0045131C">
      <w:pPr>
        <w:pStyle w:val="Heading1"/>
        <w:numPr>
          <w:ilvl w:val="0"/>
          <w:numId w:val="5"/>
        </w:numPr>
        <w:rPr>
          <w:rFonts w:asciiTheme="minorHAnsi" w:hAnsiTheme="minorHAnsi" w:cstheme="minorHAnsi"/>
          <w:sz w:val="24"/>
          <w:szCs w:val="24"/>
        </w:rPr>
      </w:pPr>
      <w:r w:rsidRPr="004A231D">
        <w:rPr>
          <w:rFonts w:asciiTheme="minorHAnsi" w:hAnsiTheme="minorHAnsi" w:cstheme="minorHAnsi"/>
          <w:b w:val="0"/>
          <w:sz w:val="24"/>
          <w:szCs w:val="24"/>
        </w:rPr>
        <w:t>Use the right size letters when you need to- capital letters at the start of the sentences and for proper nouns.</w:t>
      </w:r>
    </w:p>
    <w:p w:rsidR="00DF5379" w:rsidRPr="004A231D" w:rsidRDefault="00DF5379" w:rsidP="00DF5379">
      <w:pPr>
        <w:pStyle w:val="Heading1"/>
        <w:rPr>
          <w:rFonts w:asciiTheme="minorHAnsi" w:hAnsiTheme="minorHAnsi" w:cstheme="minorHAnsi"/>
          <w:b w:val="0"/>
          <w:sz w:val="24"/>
          <w:szCs w:val="24"/>
        </w:rPr>
      </w:pPr>
    </w:p>
    <w:p w:rsidR="00DF5379" w:rsidRPr="004A231D" w:rsidRDefault="00DF5379" w:rsidP="00DF5379">
      <w:pPr>
        <w:pStyle w:val="Heading1"/>
        <w:rPr>
          <w:rFonts w:asciiTheme="minorHAnsi" w:hAnsiTheme="minorHAnsi" w:cstheme="minorHAnsi"/>
          <w:b w:val="0"/>
          <w:sz w:val="24"/>
          <w:szCs w:val="24"/>
        </w:rPr>
      </w:pPr>
    </w:p>
    <w:p w:rsidR="00DF5379" w:rsidRPr="004A231D" w:rsidRDefault="00DF5379" w:rsidP="00DF5379">
      <w:pPr>
        <w:pStyle w:val="Heading1"/>
        <w:ind w:left="-426"/>
        <w:rPr>
          <w:rFonts w:asciiTheme="minorHAnsi" w:hAnsiTheme="minorHAnsi" w:cstheme="minorHAnsi"/>
          <w:sz w:val="24"/>
          <w:szCs w:val="24"/>
        </w:rPr>
      </w:pPr>
      <w:r w:rsidRPr="004A231D">
        <w:rPr>
          <w:rFonts w:asciiTheme="minorHAnsi" w:hAnsiTheme="minorHAnsi" w:cstheme="minorHAnsi"/>
          <w:sz w:val="24"/>
          <w:szCs w:val="24"/>
        </w:rPr>
        <w:t>Expectations for Layout</w:t>
      </w:r>
    </w:p>
    <w:p w:rsidR="00DF5379" w:rsidRPr="004A231D" w:rsidRDefault="00DF5379" w:rsidP="00DF5379">
      <w:pPr>
        <w:pStyle w:val="Heading1"/>
        <w:numPr>
          <w:ilvl w:val="0"/>
          <w:numId w:val="7"/>
        </w:numPr>
        <w:rPr>
          <w:rFonts w:asciiTheme="minorHAnsi" w:hAnsiTheme="minorHAnsi" w:cstheme="minorHAnsi"/>
          <w:sz w:val="24"/>
          <w:szCs w:val="24"/>
        </w:rPr>
      </w:pPr>
      <w:r w:rsidRPr="004A231D">
        <w:rPr>
          <w:rFonts w:asciiTheme="minorHAnsi" w:hAnsiTheme="minorHAnsi" w:cstheme="minorHAnsi"/>
          <w:b w:val="0"/>
          <w:sz w:val="24"/>
          <w:szCs w:val="24"/>
        </w:rPr>
        <w:t xml:space="preserve">When a sticker is not being used for the LO then the children will write the date in full on the top line on the </w:t>
      </w:r>
      <w:proofErr w:type="gramStart"/>
      <w:r w:rsidRPr="004A231D">
        <w:rPr>
          <w:rFonts w:asciiTheme="minorHAnsi" w:hAnsiTheme="minorHAnsi" w:cstheme="minorHAnsi"/>
          <w:b w:val="0"/>
          <w:sz w:val="24"/>
          <w:szCs w:val="24"/>
        </w:rPr>
        <w:t>right hand</w:t>
      </w:r>
      <w:proofErr w:type="gramEnd"/>
      <w:r w:rsidRPr="004A231D">
        <w:rPr>
          <w:rFonts w:asciiTheme="minorHAnsi" w:hAnsiTheme="minorHAnsi" w:cstheme="minorHAnsi"/>
          <w:b w:val="0"/>
          <w:sz w:val="24"/>
          <w:szCs w:val="24"/>
        </w:rPr>
        <w:t xml:space="preserve"> side of the page.</w:t>
      </w:r>
    </w:p>
    <w:p w:rsidR="00DF5379" w:rsidRPr="004A231D" w:rsidRDefault="00DF5379" w:rsidP="00DF5379">
      <w:pPr>
        <w:pStyle w:val="Heading1"/>
        <w:numPr>
          <w:ilvl w:val="0"/>
          <w:numId w:val="7"/>
        </w:numPr>
        <w:rPr>
          <w:rFonts w:asciiTheme="minorHAnsi" w:hAnsiTheme="minorHAnsi" w:cstheme="minorHAnsi"/>
          <w:sz w:val="24"/>
          <w:szCs w:val="24"/>
        </w:rPr>
      </w:pPr>
      <w:r w:rsidRPr="004A231D">
        <w:rPr>
          <w:rFonts w:asciiTheme="minorHAnsi" w:hAnsiTheme="minorHAnsi" w:cstheme="minorHAnsi"/>
          <w:b w:val="0"/>
          <w:sz w:val="24"/>
          <w:szCs w:val="24"/>
        </w:rPr>
        <w:t xml:space="preserve">They will then leave a line before writing the LO on the </w:t>
      </w:r>
      <w:proofErr w:type="gramStart"/>
      <w:r w:rsidRPr="004A231D">
        <w:rPr>
          <w:rFonts w:asciiTheme="minorHAnsi" w:hAnsiTheme="minorHAnsi" w:cstheme="minorHAnsi"/>
          <w:b w:val="0"/>
          <w:sz w:val="24"/>
          <w:szCs w:val="24"/>
        </w:rPr>
        <w:t>left hand</w:t>
      </w:r>
      <w:proofErr w:type="gramEnd"/>
      <w:r w:rsidRPr="004A231D">
        <w:rPr>
          <w:rFonts w:asciiTheme="minorHAnsi" w:hAnsiTheme="minorHAnsi" w:cstheme="minorHAnsi"/>
          <w:b w:val="0"/>
          <w:sz w:val="24"/>
          <w:szCs w:val="24"/>
        </w:rPr>
        <w:t xml:space="preserve"> side of the page.</w:t>
      </w:r>
    </w:p>
    <w:p w:rsidR="00614F1E" w:rsidRPr="004A231D" w:rsidRDefault="00C8374C" w:rsidP="00614F1E">
      <w:pPr>
        <w:pStyle w:val="Heading1"/>
        <w:numPr>
          <w:ilvl w:val="0"/>
          <w:numId w:val="7"/>
        </w:numPr>
        <w:rPr>
          <w:rFonts w:asciiTheme="minorHAnsi" w:hAnsiTheme="minorHAnsi" w:cstheme="minorHAnsi"/>
          <w:sz w:val="24"/>
          <w:szCs w:val="24"/>
        </w:rPr>
      </w:pPr>
      <w:r w:rsidRPr="004A231D">
        <w:rPr>
          <w:rFonts w:asciiTheme="minorHAnsi" w:hAnsiTheme="minorHAnsi" w:cstheme="minorHAnsi"/>
          <w:b w:val="0"/>
          <w:sz w:val="24"/>
          <w:szCs w:val="24"/>
        </w:rPr>
        <w:t>They will then leave another line before beginning the piece of work.</w:t>
      </w:r>
    </w:p>
    <w:p w:rsidR="00C874D2" w:rsidRPr="004A231D" w:rsidRDefault="00DF5379" w:rsidP="00C874D2">
      <w:pPr>
        <w:pStyle w:val="Heading1"/>
        <w:numPr>
          <w:ilvl w:val="0"/>
          <w:numId w:val="7"/>
        </w:numPr>
        <w:rPr>
          <w:rFonts w:asciiTheme="minorHAnsi" w:hAnsiTheme="minorHAnsi" w:cstheme="minorHAnsi"/>
          <w:sz w:val="24"/>
          <w:szCs w:val="24"/>
        </w:rPr>
      </w:pPr>
      <w:r w:rsidRPr="004A231D">
        <w:rPr>
          <w:rFonts w:asciiTheme="minorHAnsi" w:hAnsiTheme="minorHAnsi" w:cstheme="minorHAnsi"/>
          <w:b w:val="0"/>
          <w:sz w:val="24"/>
          <w:szCs w:val="24"/>
        </w:rPr>
        <w:t xml:space="preserve">In Maths the </w:t>
      </w:r>
      <w:r w:rsidR="00C8374C" w:rsidRPr="004A231D">
        <w:rPr>
          <w:rFonts w:asciiTheme="minorHAnsi" w:hAnsiTheme="minorHAnsi" w:cstheme="minorHAnsi"/>
          <w:b w:val="0"/>
          <w:sz w:val="24"/>
          <w:szCs w:val="24"/>
        </w:rPr>
        <w:t xml:space="preserve">short </w:t>
      </w:r>
      <w:r w:rsidRPr="004A231D">
        <w:rPr>
          <w:rFonts w:asciiTheme="minorHAnsi" w:hAnsiTheme="minorHAnsi" w:cstheme="minorHAnsi"/>
          <w:b w:val="0"/>
          <w:sz w:val="24"/>
          <w:szCs w:val="24"/>
        </w:rPr>
        <w:t>date</w:t>
      </w:r>
      <w:r w:rsidR="000A1331" w:rsidRPr="004A231D">
        <w:rPr>
          <w:rFonts w:asciiTheme="minorHAnsi" w:hAnsiTheme="minorHAnsi" w:cstheme="minorHAnsi"/>
          <w:b w:val="0"/>
          <w:sz w:val="24"/>
          <w:szCs w:val="24"/>
        </w:rPr>
        <w:t xml:space="preserve"> (12.4.18)</w:t>
      </w:r>
      <w:r w:rsidRPr="004A231D">
        <w:rPr>
          <w:rFonts w:asciiTheme="minorHAnsi" w:hAnsiTheme="minorHAnsi" w:cstheme="minorHAnsi"/>
          <w:b w:val="0"/>
          <w:sz w:val="24"/>
          <w:szCs w:val="24"/>
        </w:rPr>
        <w:t xml:space="preserve"> can be written </w:t>
      </w:r>
      <w:r w:rsidR="00C8374C" w:rsidRPr="004A231D">
        <w:rPr>
          <w:rFonts w:asciiTheme="minorHAnsi" w:hAnsiTheme="minorHAnsi" w:cstheme="minorHAnsi"/>
          <w:b w:val="0"/>
          <w:sz w:val="24"/>
          <w:szCs w:val="24"/>
        </w:rPr>
        <w:t>in the case when there is not a sticker.</w:t>
      </w:r>
    </w:p>
    <w:p w:rsidR="00614F1E" w:rsidRPr="004A231D" w:rsidRDefault="00614F1E" w:rsidP="00C874D2">
      <w:pPr>
        <w:pStyle w:val="Heading1"/>
        <w:numPr>
          <w:ilvl w:val="0"/>
          <w:numId w:val="7"/>
        </w:numPr>
        <w:rPr>
          <w:rFonts w:asciiTheme="minorHAnsi" w:hAnsiTheme="minorHAnsi" w:cstheme="minorHAnsi"/>
          <w:sz w:val="24"/>
          <w:szCs w:val="24"/>
        </w:rPr>
      </w:pPr>
      <w:r w:rsidRPr="004A231D">
        <w:rPr>
          <w:rFonts w:asciiTheme="minorHAnsi" w:hAnsiTheme="minorHAnsi" w:cstheme="minorHAnsi"/>
          <w:b w:val="0"/>
          <w:sz w:val="24"/>
          <w:szCs w:val="24"/>
        </w:rPr>
        <w:t>At the start of a new piece of work, miss a line under the last piece of work, rule off and start on a new line. Do not leave a blank page.</w:t>
      </w:r>
      <w:r w:rsidR="003B22AD" w:rsidRPr="004A231D">
        <w:rPr>
          <w:rFonts w:asciiTheme="minorHAnsi" w:hAnsiTheme="minorHAnsi" w:cstheme="minorHAnsi"/>
          <w:b w:val="0"/>
          <w:sz w:val="24"/>
          <w:szCs w:val="24"/>
        </w:rPr>
        <w:t xml:space="preserve"> A new page can also be begun, this is left to the discretion of the teacher.</w:t>
      </w:r>
    </w:p>
    <w:p w:rsidR="00614F1E" w:rsidRPr="004A231D" w:rsidRDefault="00614F1E" w:rsidP="00C874D2">
      <w:pPr>
        <w:pStyle w:val="Heading1"/>
        <w:numPr>
          <w:ilvl w:val="0"/>
          <w:numId w:val="7"/>
        </w:numPr>
        <w:rPr>
          <w:rFonts w:asciiTheme="minorHAnsi" w:hAnsiTheme="minorHAnsi" w:cstheme="minorHAnsi"/>
          <w:sz w:val="24"/>
          <w:szCs w:val="24"/>
        </w:rPr>
      </w:pPr>
      <w:r w:rsidRPr="004A231D">
        <w:rPr>
          <w:rFonts w:asciiTheme="minorHAnsi" w:hAnsiTheme="minorHAnsi" w:cstheme="minorHAnsi"/>
          <w:b w:val="0"/>
          <w:sz w:val="24"/>
          <w:szCs w:val="24"/>
        </w:rPr>
        <w:t>To indicate new paragraphs the children should move onto a new line.</w:t>
      </w:r>
    </w:p>
    <w:p w:rsidR="00614F1E" w:rsidRPr="004A231D" w:rsidRDefault="00614F1E" w:rsidP="00C874D2">
      <w:pPr>
        <w:pStyle w:val="Heading1"/>
        <w:numPr>
          <w:ilvl w:val="0"/>
          <w:numId w:val="7"/>
        </w:numPr>
        <w:rPr>
          <w:rFonts w:asciiTheme="minorHAnsi" w:hAnsiTheme="minorHAnsi" w:cstheme="minorHAnsi"/>
          <w:sz w:val="24"/>
          <w:szCs w:val="24"/>
        </w:rPr>
      </w:pPr>
      <w:r w:rsidRPr="004A231D">
        <w:rPr>
          <w:rFonts w:asciiTheme="minorHAnsi" w:hAnsiTheme="minorHAnsi" w:cstheme="minorHAnsi"/>
          <w:b w:val="0"/>
          <w:sz w:val="24"/>
          <w:szCs w:val="24"/>
        </w:rPr>
        <w:t>If a mistake is made, one neat line is to be drawn through the mistake- do not over-write.</w:t>
      </w:r>
    </w:p>
    <w:p w:rsidR="00614F1E" w:rsidRPr="004A231D" w:rsidRDefault="00614F1E" w:rsidP="00C874D2">
      <w:pPr>
        <w:pStyle w:val="Heading1"/>
        <w:numPr>
          <w:ilvl w:val="0"/>
          <w:numId w:val="7"/>
        </w:numPr>
        <w:rPr>
          <w:rFonts w:asciiTheme="minorHAnsi" w:hAnsiTheme="minorHAnsi" w:cstheme="minorHAnsi"/>
          <w:sz w:val="24"/>
          <w:szCs w:val="24"/>
        </w:rPr>
      </w:pPr>
      <w:r w:rsidRPr="004A231D">
        <w:rPr>
          <w:rFonts w:asciiTheme="minorHAnsi" w:hAnsiTheme="minorHAnsi" w:cstheme="minorHAnsi"/>
          <w:sz w:val="24"/>
          <w:szCs w:val="24"/>
        </w:rPr>
        <w:t xml:space="preserve">In Maths figures should be written neatly and clearly with </w:t>
      </w:r>
      <w:r w:rsidR="00566019" w:rsidRPr="004A231D">
        <w:rPr>
          <w:rFonts w:asciiTheme="minorHAnsi" w:hAnsiTheme="minorHAnsi" w:cstheme="minorHAnsi"/>
          <w:sz w:val="24"/>
          <w:szCs w:val="24"/>
        </w:rPr>
        <w:t>one figure to each square.</w:t>
      </w:r>
    </w:p>
    <w:p w:rsidR="00566019" w:rsidRPr="004A231D" w:rsidRDefault="00566019" w:rsidP="00C874D2">
      <w:pPr>
        <w:pStyle w:val="Heading1"/>
        <w:numPr>
          <w:ilvl w:val="0"/>
          <w:numId w:val="7"/>
        </w:numPr>
        <w:rPr>
          <w:rFonts w:asciiTheme="minorHAnsi" w:hAnsiTheme="minorHAnsi" w:cstheme="minorHAnsi"/>
          <w:sz w:val="24"/>
          <w:szCs w:val="24"/>
        </w:rPr>
      </w:pPr>
      <w:r w:rsidRPr="004A231D">
        <w:rPr>
          <w:rFonts w:asciiTheme="minorHAnsi" w:hAnsiTheme="minorHAnsi" w:cstheme="minorHAnsi"/>
          <w:sz w:val="24"/>
          <w:szCs w:val="24"/>
        </w:rPr>
        <w:t xml:space="preserve">Each calculation must be clearly numbered with the number in the margin to distinguish it from working figures. </w:t>
      </w:r>
      <w:r w:rsidR="00F17720" w:rsidRPr="004A231D">
        <w:rPr>
          <w:rFonts w:asciiTheme="minorHAnsi" w:hAnsiTheme="minorHAnsi" w:cstheme="minorHAnsi"/>
          <w:sz w:val="24"/>
          <w:szCs w:val="24"/>
        </w:rPr>
        <w:t xml:space="preserve">There should be at least one clear square between each calculation, both </w:t>
      </w:r>
      <w:r w:rsidR="003C50A3" w:rsidRPr="004A231D">
        <w:rPr>
          <w:rFonts w:asciiTheme="minorHAnsi" w:hAnsiTheme="minorHAnsi" w:cstheme="minorHAnsi"/>
          <w:sz w:val="24"/>
          <w:szCs w:val="24"/>
        </w:rPr>
        <w:t>horizontally and vertically.</w:t>
      </w:r>
    </w:p>
    <w:p w:rsidR="003C50A3" w:rsidRPr="004A231D" w:rsidRDefault="003C50A3" w:rsidP="00C874D2">
      <w:pPr>
        <w:pStyle w:val="Heading1"/>
        <w:numPr>
          <w:ilvl w:val="0"/>
          <w:numId w:val="7"/>
        </w:numPr>
        <w:rPr>
          <w:rFonts w:asciiTheme="minorHAnsi" w:hAnsiTheme="minorHAnsi" w:cstheme="minorHAnsi"/>
          <w:sz w:val="24"/>
          <w:szCs w:val="24"/>
        </w:rPr>
      </w:pPr>
      <w:r w:rsidRPr="004A231D">
        <w:rPr>
          <w:rFonts w:asciiTheme="minorHAnsi" w:hAnsiTheme="minorHAnsi" w:cstheme="minorHAnsi"/>
          <w:sz w:val="24"/>
          <w:szCs w:val="24"/>
        </w:rPr>
        <w:t>When using the vertical/column layout, the answer should have ruler lines above and below an answer with the operation sign to the left or right in a separate column.</w:t>
      </w:r>
    </w:p>
    <w:p w:rsidR="003C50A3" w:rsidRPr="004A231D" w:rsidRDefault="003C50A3" w:rsidP="00C874D2">
      <w:pPr>
        <w:pStyle w:val="Heading1"/>
        <w:numPr>
          <w:ilvl w:val="0"/>
          <w:numId w:val="7"/>
        </w:numPr>
        <w:rPr>
          <w:rFonts w:asciiTheme="minorHAnsi" w:hAnsiTheme="minorHAnsi" w:cstheme="minorHAnsi"/>
          <w:sz w:val="24"/>
          <w:szCs w:val="24"/>
        </w:rPr>
      </w:pPr>
      <w:r w:rsidRPr="004A231D">
        <w:rPr>
          <w:rFonts w:asciiTheme="minorHAnsi" w:hAnsiTheme="minorHAnsi" w:cstheme="minorHAnsi"/>
          <w:sz w:val="24"/>
          <w:szCs w:val="24"/>
        </w:rPr>
        <w:t>Calculations involving decimals should see the point</w:t>
      </w:r>
      <w:r w:rsidR="00896936" w:rsidRPr="004A231D">
        <w:rPr>
          <w:rFonts w:asciiTheme="minorHAnsi" w:hAnsiTheme="minorHAnsi" w:cstheme="minorHAnsi"/>
          <w:sz w:val="24"/>
          <w:szCs w:val="24"/>
        </w:rPr>
        <w:t xml:space="preserve"> written in the </w:t>
      </w:r>
      <w:proofErr w:type="spellStart"/>
      <w:r w:rsidR="00896936" w:rsidRPr="004A231D">
        <w:rPr>
          <w:rFonts w:asciiTheme="minorHAnsi" w:hAnsiTheme="minorHAnsi" w:cstheme="minorHAnsi"/>
          <w:sz w:val="24"/>
          <w:szCs w:val="24"/>
        </w:rPr>
        <w:t>centre</w:t>
      </w:r>
      <w:proofErr w:type="spellEnd"/>
      <w:r w:rsidR="00896936" w:rsidRPr="004A231D">
        <w:rPr>
          <w:rFonts w:asciiTheme="minorHAnsi" w:hAnsiTheme="minorHAnsi" w:cstheme="minorHAnsi"/>
          <w:sz w:val="24"/>
          <w:szCs w:val="24"/>
        </w:rPr>
        <w:t xml:space="preserve"> of the square used for the ones and tenths digits.</w:t>
      </w:r>
    </w:p>
    <w:p w:rsidR="00C874D2" w:rsidRPr="004A231D" w:rsidRDefault="00C874D2" w:rsidP="00C874D2">
      <w:pPr>
        <w:pStyle w:val="Heading1"/>
        <w:rPr>
          <w:rFonts w:asciiTheme="minorHAnsi" w:hAnsiTheme="minorHAnsi" w:cstheme="minorHAnsi"/>
          <w:sz w:val="24"/>
          <w:szCs w:val="24"/>
        </w:rPr>
      </w:pPr>
    </w:p>
    <w:p w:rsidR="00C874D2" w:rsidRPr="004A231D" w:rsidRDefault="00C874D2" w:rsidP="00C874D2">
      <w:pPr>
        <w:pStyle w:val="Heading1"/>
        <w:ind w:left="-426"/>
        <w:rPr>
          <w:rFonts w:asciiTheme="minorHAnsi" w:hAnsiTheme="minorHAnsi" w:cstheme="minorHAnsi"/>
          <w:sz w:val="24"/>
          <w:szCs w:val="24"/>
        </w:rPr>
      </w:pPr>
      <w:r w:rsidRPr="004A231D">
        <w:rPr>
          <w:rFonts w:asciiTheme="minorHAnsi" w:hAnsiTheme="minorHAnsi" w:cstheme="minorHAnsi"/>
          <w:sz w:val="24"/>
          <w:szCs w:val="24"/>
        </w:rPr>
        <w:t xml:space="preserve">Classroom </w:t>
      </w:r>
      <w:proofErr w:type="spellStart"/>
      <w:r w:rsidRPr="004A231D">
        <w:rPr>
          <w:rFonts w:asciiTheme="minorHAnsi" w:hAnsiTheme="minorHAnsi" w:cstheme="minorHAnsi"/>
          <w:sz w:val="24"/>
          <w:szCs w:val="24"/>
        </w:rPr>
        <w:t>Organisation</w:t>
      </w:r>
      <w:proofErr w:type="spellEnd"/>
      <w:r w:rsidRPr="004A231D">
        <w:rPr>
          <w:rFonts w:asciiTheme="minorHAnsi" w:hAnsiTheme="minorHAnsi" w:cstheme="minorHAnsi"/>
          <w:sz w:val="24"/>
          <w:szCs w:val="24"/>
        </w:rPr>
        <w:t xml:space="preserve"> and Resources</w:t>
      </w:r>
    </w:p>
    <w:p w:rsidR="00C874D2" w:rsidRPr="004A231D" w:rsidRDefault="00C874D2" w:rsidP="00C874D2">
      <w:pPr>
        <w:pStyle w:val="Heading1"/>
        <w:numPr>
          <w:ilvl w:val="0"/>
          <w:numId w:val="6"/>
        </w:numPr>
        <w:rPr>
          <w:rFonts w:asciiTheme="minorHAnsi" w:hAnsiTheme="minorHAnsi" w:cstheme="minorHAnsi"/>
          <w:sz w:val="24"/>
          <w:szCs w:val="24"/>
        </w:rPr>
      </w:pPr>
      <w:r w:rsidRPr="004A231D">
        <w:rPr>
          <w:rFonts w:asciiTheme="minorHAnsi" w:hAnsiTheme="minorHAnsi" w:cstheme="minorHAnsi"/>
          <w:b w:val="0"/>
          <w:sz w:val="24"/>
          <w:szCs w:val="24"/>
        </w:rPr>
        <w:t xml:space="preserve">All tables should have containers with the appropriate equipment: rulers, pens, pencils, </w:t>
      </w:r>
      <w:proofErr w:type="spellStart"/>
      <w:r w:rsidRPr="004A231D">
        <w:rPr>
          <w:rFonts w:asciiTheme="minorHAnsi" w:hAnsiTheme="minorHAnsi" w:cstheme="minorHAnsi"/>
          <w:b w:val="0"/>
          <w:sz w:val="24"/>
          <w:szCs w:val="24"/>
        </w:rPr>
        <w:t>colouring</w:t>
      </w:r>
      <w:proofErr w:type="spellEnd"/>
      <w:r w:rsidRPr="004A231D">
        <w:rPr>
          <w:rFonts w:asciiTheme="minorHAnsi" w:hAnsiTheme="minorHAnsi" w:cstheme="minorHAnsi"/>
          <w:b w:val="0"/>
          <w:sz w:val="24"/>
          <w:szCs w:val="24"/>
        </w:rPr>
        <w:t xml:space="preserve"> pencils etc.</w:t>
      </w:r>
    </w:p>
    <w:p w:rsidR="00C874D2" w:rsidRPr="004A231D" w:rsidRDefault="00C874D2" w:rsidP="00C874D2">
      <w:pPr>
        <w:pStyle w:val="Heading1"/>
        <w:numPr>
          <w:ilvl w:val="0"/>
          <w:numId w:val="6"/>
        </w:numPr>
        <w:rPr>
          <w:rFonts w:asciiTheme="minorHAnsi" w:hAnsiTheme="minorHAnsi" w:cstheme="minorHAnsi"/>
          <w:sz w:val="24"/>
          <w:szCs w:val="24"/>
        </w:rPr>
      </w:pPr>
      <w:r w:rsidRPr="004A231D">
        <w:rPr>
          <w:rFonts w:asciiTheme="minorHAnsi" w:hAnsiTheme="minorHAnsi" w:cstheme="minorHAnsi"/>
          <w:b w:val="0"/>
          <w:sz w:val="24"/>
          <w:szCs w:val="24"/>
        </w:rPr>
        <w:t>Each room should have mini whiteboards available for the children.</w:t>
      </w:r>
    </w:p>
    <w:p w:rsidR="00C874D2" w:rsidRPr="004A231D" w:rsidRDefault="00C874D2" w:rsidP="00C874D2">
      <w:pPr>
        <w:pStyle w:val="Heading1"/>
        <w:numPr>
          <w:ilvl w:val="0"/>
          <w:numId w:val="6"/>
        </w:numPr>
        <w:rPr>
          <w:rFonts w:asciiTheme="minorHAnsi" w:hAnsiTheme="minorHAnsi" w:cstheme="minorHAnsi"/>
          <w:sz w:val="24"/>
          <w:szCs w:val="24"/>
        </w:rPr>
      </w:pPr>
      <w:r w:rsidRPr="004A231D">
        <w:rPr>
          <w:rFonts w:asciiTheme="minorHAnsi" w:hAnsiTheme="minorHAnsi" w:cstheme="minorHAnsi"/>
          <w:b w:val="0"/>
          <w:sz w:val="24"/>
          <w:szCs w:val="24"/>
        </w:rPr>
        <w:t>Children and staff should check the floor and other surfaces before leaving the room e.g. at break time for spare equipment.</w:t>
      </w:r>
    </w:p>
    <w:p w:rsidR="00DF5379" w:rsidRPr="004A231D" w:rsidRDefault="00DF5379" w:rsidP="00DF5379">
      <w:pPr>
        <w:pStyle w:val="Heading1"/>
        <w:rPr>
          <w:rFonts w:asciiTheme="minorHAnsi" w:hAnsiTheme="minorHAnsi" w:cstheme="minorHAnsi"/>
          <w:b w:val="0"/>
          <w:sz w:val="24"/>
          <w:szCs w:val="24"/>
        </w:rPr>
      </w:pPr>
    </w:p>
    <w:p w:rsidR="00DF5379" w:rsidRPr="004A231D" w:rsidRDefault="00DF5379" w:rsidP="00DF5379">
      <w:pPr>
        <w:pStyle w:val="Heading1"/>
        <w:rPr>
          <w:rFonts w:asciiTheme="minorHAnsi" w:hAnsiTheme="minorHAnsi" w:cstheme="minorHAnsi"/>
          <w:b w:val="0"/>
          <w:sz w:val="24"/>
          <w:szCs w:val="24"/>
        </w:rPr>
      </w:pPr>
    </w:p>
    <w:p w:rsidR="00DF5379" w:rsidRPr="004A231D" w:rsidRDefault="00DF5379" w:rsidP="00DF5379">
      <w:pPr>
        <w:pStyle w:val="Heading1"/>
        <w:ind w:left="-426"/>
        <w:rPr>
          <w:rFonts w:asciiTheme="minorHAnsi" w:hAnsiTheme="minorHAnsi" w:cstheme="minorHAnsi"/>
          <w:sz w:val="24"/>
          <w:szCs w:val="24"/>
        </w:rPr>
      </w:pPr>
      <w:r w:rsidRPr="004A231D">
        <w:rPr>
          <w:rFonts w:asciiTheme="minorHAnsi" w:hAnsiTheme="minorHAnsi" w:cstheme="minorHAnsi"/>
          <w:sz w:val="24"/>
          <w:szCs w:val="24"/>
        </w:rPr>
        <w:lastRenderedPageBreak/>
        <w:t>Outcomes of Presentation Policy</w:t>
      </w:r>
    </w:p>
    <w:p w:rsidR="00DF5379" w:rsidRPr="004A231D" w:rsidRDefault="00DF5379" w:rsidP="00DF5379">
      <w:pPr>
        <w:pStyle w:val="Heading1"/>
        <w:ind w:left="-426"/>
        <w:rPr>
          <w:rFonts w:asciiTheme="minorHAnsi" w:hAnsiTheme="minorHAnsi" w:cstheme="minorHAnsi"/>
          <w:b w:val="0"/>
          <w:sz w:val="24"/>
          <w:szCs w:val="24"/>
        </w:rPr>
      </w:pPr>
      <w:r w:rsidRPr="004A231D">
        <w:rPr>
          <w:rFonts w:asciiTheme="minorHAnsi" w:hAnsiTheme="minorHAnsi" w:cstheme="minorHAnsi"/>
          <w:b w:val="0"/>
          <w:sz w:val="24"/>
          <w:szCs w:val="24"/>
        </w:rPr>
        <w:t>Children of all abilities are able to present their work to the highest possible standard increasing their confidence and self-esteem.</w:t>
      </w:r>
    </w:p>
    <w:p w:rsidR="00DF5379" w:rsidRPr="004A231D" w:rsidRDefault="00874CCD" w:rsidP="00DF5379">
      <w:pPr>
        <w:pStyle w:val="Heading1"/>
        <w:ind w:left="-426"/>
        <w:rPr>
          <w:rFonts w:asciiTheme="minorHAnsi" w:hAnsiTheme="minorHAnsi" w:cstheme="minorHAnsi"/>
          <w:b w:val="0"/>
          <w:sz w:val="24"/>
          <w:szCs w:val="24"/>
        </w:rPr>
      </w:pPr>
      <w:r w:rsidRPr="004A231D">
        <w:rPr>
          <w:rFonts w:asciiTheme="minorHAnsi" w:hAnsiTheme="minorHAnsi" w:cstheme="minorHAnsi"/>
          <w:b w:val="0"/>
          <w:sz w:val="24"/>
          <w:szCs w:val="24"/>
        </w:rPr>
        <w:t>There is consisten</w:t>
      </w:r>
      <w:r w:rsidR="00DF5379" w:rsidRPr="004A231D">
        <w:rPr>
          <w:rFonts w:asciiTheme="minorHAnsi" w:hAnsiTheme="minorHAnsi" w:cstheme="minorHAnsi"/>
          <w:b w:val="0"/>
          <w:sz w:val="24"/>
          <w:szCs w:val="24"/>
        </w:rPr>
        <w:t>cy across the school in terms of the standard of presentation expected.</w:t>
      </w:r>
    </w:p>
    <w:p w:rsidR="00DF5379" w:rsidRPr="004A231D" w:rsidRDefault="00DF5379" w:rsidP="00DF5379">
      <w:pPr>
        <w:pStyle w:val="Heading1"/>
        <w:ind w:left="-426"/>
        <w:rPr>
          <w:rFonts w:asciiTheme="minorHAnsi" w:hAnsiTheme="minorHAnsi" w:cstheme="minorHAnsi"/>
          <w:b w:val="0"/>
          <w:sz w:val="24"/>
          <w:szCs w:val="24"/>
        </w:rPr>
      </w:pPr>
      <w:r w:rsidRPr="004A231D">
        <w:rPr>
          <w:rFonts w:asciiTheme="minorHAnsi" w:hAnsiTheme="minorHAnsi" w:cstheme="minorHAnsi"/>
          <w:b w:val="0"/>
          <w:sz w:val="24"/>
          <w:szCs w:val="24"/>
        </w:rPr>
        <w:t>Progression in presenting work between each class is evident and understood by all children and adults.</w:t>
      </w:r>
    </w:p>
    <w:p w:rsidR="00DF5379" w:rsidRPr="004A231D" w:rsidRDefault="00DF5379" w:rsidP="00DF5379">
      <w:pPr>
        <w:pStyle w:val="Heading1"/>
        <w:ind w:left="-426"/>
        <w:rPr>
          <w:rFonts w:asciiTheme="minorHAnsi" w:hAnsiTheme="minorHAnsi" w:cstheme="minorHAnsi"/>
          <w:b w:val="0"/>
          <w:sz w:val="24"/>
          <w:szCs w:val="24"/>
        </w:rPr>
      </w:pPr>
    </w:p>
    <w:p w:rsidR="00DF5379" w:rsidRPr="004A231D" w:rsidRDefault="00DF5379" w:rsidP="00DF5379">
      <w:pPr>
        <w:pStyle w:val="Heading1"/>
        <w:ind w:left="-426"/>
        <w:rPr>
          <w:rFonts w:asciiTheme="minorHAnsi" w:hAnsiTheme="minorHAnsi" w:cstheme="minorHAnsi"/>
          <w:b w:val="0"/>
          <w:sz w:val="24"/>
          <w:szCs w:val="24"/>
        </w:rPr>
      </w:pPr>
    </w:p>
    <w:p w:rsidR="00DF5379" w:rsidRPr="004A231D" w:rsidRDefault="00DF5379" w:rsidP="00DF5379">
      <w:pPr>
        <w:pStyle w:val="Heading1"/>
        <w:ind w:left="-426"/>
        <w:rPr>
          <w:rFonts w:asciiTheme="minorHAnsi" w:hAnsiTheme="minorHAnsi" w:cstheme="minorHAnsi"/>
          <w:sz w:val="24"/>
          <w:szCs w:val="24"/>
        </w:rPr>
      </w:pPr>
      <w:r w:rsidRPr="004A231D">
        <w:rPr>
          <w:rFonts w:asciiTheme="minorHAnsi" w:hAnsiTheme="minorHAnsi" w:cstheme="minorHAnsi"/>
          <w:sz w:val="24"/>
          <w:szCs w:val="24"/>
        </w:rPr>
        <w:t>Monitoring of Presentation Policy</w:t>
      </w:r>
    </w:p>
    <w:p w:rsidR="00DF5379" w:rsidRPr="004A231D" w:rsidRDefault="00DF5379" w:rsidP="00DF5379">
      <w:pPr>
        <w:pStyle w:val="Heading1"/>
        <w:ind w:left="-426"/>
        <w:rPr>
          <w:rFonts w:asciiTheme="minorHAnsi" w:hAnsiTheme="minorHAnsi" w:cstheme="minorHAnsi"/>
          <w:b w:val="0"/>
          <w:sz w:val="24"/>
          <w:szCs w:val="24"/>
        </w:rPr>
      </w:pPr>
      <w:r w:rsidRPr="004A231D">
        <w:rPr>
          <w:rFonts w:asciiTheme="minorHAnsi" w:hAnsiTheme="minorHAnsi" w:cstheme="minorHAnsi"/>
          <w:b w:val="0"/>
          <w:sz w:val="24"/>
          <w:szCs w:val="24"/>
        </w:rPr>
        <w:t>The Senior Leadership Team will look at examples of children’s work alongside work sampling to ensure that the policy is being implemented consistently. This ensures that the policy leads to good practice in facilitating effective feedback, learning and teaching.</w:t>
      </w:r>
    </w:p>
    <w:p w:rsidR="0045131C" w:rsidRPr="004A231D" w:rsidRDefault="0045131C" w:rsidP="0045131C">
      <w:pPr>
        <w:pStyle w:val="Heading1"/>
        <w:rPr>
          <w:rFonts w:asciiTheme="minorHAnsi" w:hAnsiTheme="minorHAnsi" w:cstheme="minorHAnsi"/>
          <w:b w:val="0"/>
          <w:sz w:val="24"/>
          <w:szCs w:val="24"/>
        </w:rPr>
      </w:pPr>
    </w:p>
    <w:p w:rsidR="0045131C" w:rsidRPr="004A231D" w:rsidRDefault="0045131C" w:rsidP="0045131C">
      <w:pPr>
        <w:pStyle w:val="Heading1"/>
        <w:rPr>
          <w:rFonts w:asciiTheme="minorHAnsi" w:hAnsiTheme="minorHAnsi" w:cstheme="minorHAnsi"/>
          <w:b w:val="0"/>
          <w:sz w:val="24"/>
          <w:szCs w:val="24"/>
        </w:rPr>
      </w:pPr>
    </w:p>
    <w:p w:rsidR="0045131C" w:rsidRPr="004A231D" w:rsidRDefault="0045131C" w:rsidP="0045131C">
      <w:pPr>
        <w:pStyle w:val="Heading1"/>
        <w:ind w:left="-426"/>
        <w:rPr>
          <w:rFonts w:asciiTheme="minorHAnsi" w:hAnsiTheme="minorHAnsi" w:cstheme="minorHAnsi"/>
          <w:sz w:val="24"/>
          <w:szCs w:val="24"/>
        </w:rPr>
      </w:pPr>
    </w:p>
    <w:p w:rsidR="004D3646" w:rsidRPr="004A231D" w:rsidRDefault="004D3646" w:rsidP="004D3646">
      <w:pPr>
        <w:pStyle w:val="Heading1"/>
        <w:ind w:left="294"/>
        <w:rPr>
          <w:rFonts w:asciiTheme="minorHAnsi" w:hAnsiTheme="minorHAnsi" w:cstheme="minorHAnsi"/>
          <w:b w:val="0"/>
          <w:sz w:val="24"/>
          <w:szCs w:val="24"/>
        </w:rPr>
      </w:pPr>
    </w:p>
    <w:p w:rsidR="00A43C30" w:rsidRPr="004A231D" w:rsidRDefault="00A43C30" w:rsidP="00A43C30">
      <w:pPr>
        <w:pStyle w:val="Heading1"/>
        <w:jc w:val="center"/>
        <w:rPr>
          <w:rFonts w:asciiTheme="minorHAnsi" w:hAnsiTheme="minorHAnsi" w:cstheme="minorHAnsi"/>
          <w:sz w:val="24"/>
          <w:szCs w:val="24"/>
        </w:rPr>
      </w:pPr>
    </w:p>
    <w:p w:rsidR="00A43C30" w:rsidRPr="004A231D" w:rsidRDefault="00A43C30" w:rsidP="00A43C30">
      <w:pPr>
        <w:pStyle w:val="Heading1"/>
        <w:jc w:val="center"/>
        <w:rPr>
          <w:rFonts w:asciiTheme="minorHAnsi" w:hAnsiTheme="minorHAnsi" w:cstheme="minorHAnsi"/>
          <w:sz w:val="24"/>
          <w:szCs w:val="24"/>
        </w:rPr>
      </w:pPr>
    </w:p>
    <w:p w:rsidR="008577F5" w:rsidRPr="004A231D" w:rsidRDefault="00CD5CDE" w:rsidP="00A43C30">
      <w:pPr>
        <w:jc w:val="center"/>
        <w:rPr>
          <w:rFonts w:cstheme="minorHAnsi"/>
          <w:sz w:val="24"/>
          <w:szCs w:val="24"/>
        </w:rPr>
      </w:pPr>
    </w:p>
    <w:sectPr w:rsidR="008577F5" w:rsidRPr="004A231D" w:rsidSect="00A43C3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DAB"/>
    <w:multiLevelType w:val="hybridMultilevel"/>
    <w:tmpl w:val="2F147BB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D3C6B48"/>
    <w:multiLevelType w:val="hybridMultilevel"/>
    <w:tmpl w:val="047661E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9A218BE"/>
    <w:multiLevelType w:val="hybridMultilevel"/>
    <w:tmpl w:val="E4FC21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459C31A0"/>
    <w:multiLevelType w:val="hybridMultilevel"/>
    <w:tmpl w:val="0EC048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544C3176"/>
    <w:multiLevelType w:val="hybridMultilevel"/>
    <w:tmpl w:val="530439C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601A07F9"/>
    <w:multiLevelType w:val="hybridMultilevel"/>
    <w:tmpl w:val="2C60BD8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687C287F"/>
    <w:multiLevelType w:val="hybridMultilevel"/>
    <w:tmpl w:val="85E0458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3C30"/>
    <w:rsid w:val="00011252"/>
    <w:rsid w:val="000A1331"/>
    <w:rsid w:val="000D46D0"/>
    <w:rsid w:val="001F093A"/>
    <w:rsid w:val="001F7975"/>
    <w:rsid w:val="003B0282"/>
    <w:rsid w:val="003B22AD"/>
    <w:rsid w:val="003C50A3"/>
    <w:rsid w:val="003D52AD"/>
    <w:rsid w:val="0045131C"/>
    <w:rsid w:val="00492D55"/>
    <w:rsid w:val="004A231D"/>
    <w:rsid w:val="004D3646"/>
    <w:rsid w:val="00566019"/>
    <w:rsid w:val="00571C41"/>
    <w:rsid w:val="0060728C"/>
    <w:rsid w:val="00614F1E"/>
    <w:rsid w:val="006C378C"/>
    <w:rsid w:val="00724333"/>
    <w:rsid w:val="00874CCD"/>
    <w:rsid w:val="00896936"/>
    <w:rsid w:val="008B328B"/>
    <w:rsid w:val="008C5DC9"/>
    <w:rsid w:val="008D17A2"/>
    <w:rsid w:val="00994504"/>
    <w:rsid w:val="00A43C30"/>
    <w:rsid w:val="00AF154A"/>
    <w:rsid w:val="00B21E6A"/>
    <w:rsid w:val="00BD1870"/>
    <w:rsid w:val="00C8374C"/>
    <w:rsid w:val="00C874D2"/>
    <w:rsid w:val="00CD5CDE"/>
    <w:rsid w:val="00CD725E"/>
    <w:rsid w:val="00D70B1F"/>
    <w:rsid w:val="00D93B69"/>
    <w:rsid w:val="00DB0B19"/>
    <w:rsid w:val="00DF5379"/>
    <w:rsid w:val="00EC2411"/>
    <w:rsid w:val="00F17720"/>
    <w:rsid w:val="00F3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7B86"/>
  <w15:docId w15:val="{7603ECB2-5728-4F2C-824F-26929E43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2AD"/>
  </w:style>
  <w:style w:type="paragraph" w:styleId="Heading1">
    <w:name w:val="heading 1"/>
    <w:basedOn w:val="Normal"/>
    <w:link w:val="Heading1Char"/>
    <w:uiPriority w:val="1"/>
    <w:qFormat/>
    <w:rsid w:val="00A43C30"/>
    <w:pPr>
      <w:widowControl w:val="0"/>
      <w:spacing w:before="15" w:after="0" w:line="240" w:lineRule="auto"/>
      <w:ind w:left="955"/>
      <w:outlineLvl w:val="0"/>
    </w:pPr>
    <w:rPr>
      <w:rFonts w:ascii="Arial" w:eastAsia="Arial" w:hAnsi="Arial"/>
      <w:b/>
      <w:bCs/>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3C30"/>
    <w:rPr>
      <w:rFonts w:ascii="Arial" w:eastAsia="Arial" w:hAnsi="Arial"/>
      <w:b/>
      <w:bCs/>
      <w:sz w:val="44"/>
      <w:szCs w:val="44"/>
      <w:lang w:val="en-US"/>
    </w:rPr>
  </w:style>
  <w:style w:type="paragraph" w:styleId="BalloonText">
    <w:name w:val="Balloon Text"/>
    <w:basedOn w:val="Normal"/>
    <w:link w:val="BalloonTextChar"/>
    <w:uiPriority w:val="99"/>
    <w:semiHidden/>
    <w:unhideWhenUsed/>
    <w:rsid w:val="00A43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30"/>
    <w:rPr>
      <w:rFonts w:ascii="Tahoma" w:hAnsi="Tahoma" w:cs="Tahoma"/>
      <w:sz w:val="16"/>
      <w:szCs w:val="16"/>
    </w:rPr>
  </w:style>
  <w:style w:type="table" w:styleId="TableGrid">
    <w:name w:val="Table Grid"/>
    <w:basedOn w:val="TableNormal"/>
    <w:uiPriority w:val="59"/>
    <w:rsid w:val="00492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Ashmina Rahman</cp:lastModifiedBy>
  <cp:revision>3</cp:revision>
  <dcterms:created xsi:type="dcterms:W3CDTF">2020-10-23T12:49:00Z</dcterms:created>
  <dcterms:modified xsi:type="dcterms:W3CDTF">2023-01-09T10:59:00Z</dcterms:modified>
</cp:coreProperties>
</file>