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35"/>
        <w:gridCol w:w="1761"/>
      </w:tblGrid>
      <w:tr w:rsidR="00541A7F" w:rsidTr="00452F8F">
        <w:trPr>
          <w:trHeight w:val="1550"/>
        </w:trPr>
        <w:tc>
          <w:tcPr>
            <w:tcW w:w="9235" w:type="dxa"/>
            <w:shd w:val="clear" w:color="auto" w:fill="00AF50"/>
          </w:tcPr>
          <w:p w:rsidR="00541A7F" w:rsidRPr="001B482D" w:rsidRDefault="001C146D">
            <w:pPr>
              <w:pStyle w:val="TableParagraph"/>
              <w:spacing w:line="810" w:lineRule="exact"/>
              <w:ind w:left="696" w:right="679"/>
              <w:jc w:val="center"/>
              <w:rPr>
                <w:rFonts w:asciiTheme="minorHAnsi" w:hAnsiTheme="minorHAnsi" w:cstheme="minorHAnsi"/>
                <w:sz w:val="56"/>
                <w:szCs w:val="56"/>
              </w:rPr>
            </w:pPr>
            <w:bookmarkStart w:id="0" w:name="_GoBack"/>
            <w:bookmarkEnd w:id="0"/>
            <w:r w:rsidRPr="001B482D">
              <w:rPr>
                <w:rFonts w:asciiTheme="minorHAnsi" w:hAnsiTheme="minorHAnsi" w:cstheme="minorHAnsi"/>
                <w:color w:val="FFFFFF"/>
                <w:sz w:val="56"/>
                <w:szCs w:val="56"/>
              </w:rPr>
              <w:t xml:space="preserve">RHE </w:t>
            </w:r>
            <w:r w:rsidR="007D0FC4" w:rsidRPr="001B482D">
              <w:rPr>
                <w:rFonts w:asciiTheme="minorHAnsi" w:hAnsiTheme="minorHAnsi" w:cstheme="minorHAnsi"/>
                <w:color w:val="FFFFFF"/>
                <w:spacing w:val="-91"/>
                <w:sz w:val="56"/>
                <w:szCs w:val="56"/>
              </w:rPr>
              <w:t>Intent</w:t>
            </w:r>
            <w:r w:rsidR="00505DAF" w:rsidRPr="001B482D">
              <w:rPr>
                <w:rFonts w:asciiTheme="minorHAnsi" w:hAnsiTheme="minorHAnsi" w:cstheme="minorHAnsi"/>
                <w:color w:val="FFFFFF"/>
                <w:spacing w:val="-91"/>
                <w:sz w:val="56"/>
                <w:szCs w:val="56"/>
              </w:rPr>
              <w:t>ion</w:t>
            </w:r>
            <w:r w:rsidRPr="001B482D">
              <w:rPr>
                <w:rFonts w:asciiTheme="minorHAnsi" w:hAnsiTheme="minorHAnsi" w:cstheme="minorHAnsi"/>
                <w:color w:val="FFFFFF"/>
                <w:spacing w:val="-91"/>
                <w:sz w:val="56"/>
                <w:szCs w:val="56"/>
              </w:rPr>
              <w:t xml:space="preserve"> </w:t>
            </w:r>
            <w:r w:rsidR="007D0FC4" w:rsidRPr="001B482D">
              <w:rPr>
                <w:rFonts w:asciiTheme="minorHAnsi" w:hAnsiTheme="minorHAnsi" w:cstheme="minorHAnsi"/>
                <w:color w:val="FFFFFF"/>
                <w:spacing w:val="-91"/>
                <w:sz w:val="56"/>
                <w:szCs w:val="56"/>
              </w:rPr>
              <w:t xml:space="preserve"> </w:t>
            </w:r>
            <w:r w:rsidR="00505DAF" w:rsidRPr="001B482D">
              <w:rPr>
                <w:rFonts w:asciiTheme="minorHAnsi" w:hAnsiTheme="minorHAnsi" w:cstheme="minorHAnsi"/>
                <w:color w:val="FFFFFF"/>
                <w:sz w:val="56"/>
                <w:szCs w:val="56"/>
              </w:rPr>
              <w:t>a</w:t>
            </w:r>
            <w:r w:rsidR="00F2709C" w:rsidRPr="001B482D">
              <w:rPr>
                <w:rFonts w:asciiTheme="minorHAnsi" w:hAnsiTheme="minorHAnsi" w:cstheme="minorHAnsi"/>
                <w:color w:val="FFFFFF"/>
                <w:sz w:val="56"/>
                <w:szCs w:val="56"/>
              </w:rPr>
              <w:t>t</w:t>
            </w:r>
            <w:r w:rsidR="007D0FC4" w:rsidRPr="001B482D">
              <w:rPr>
                <w:rFonts w:asciiTheme="minorHAnsi" w:hAnsiTheme="minorHAnsi" w:cstheme="minorHAnsi"/>
                <w:color w:val="FFFFFF"/>
                <w:spacing w:val="-90"/>
                <w:sz w:val="56"/>
                <w:szCs w:val="56"/>
              </w:rPr>
              <w:t xml:space="preserve"> St Ignatius</w:t>
            </w:r>
          </w:p>
          <w:p w:rsidR="00F45E3E" w:rsidRDefault="00F45E3E">
            <w:pPr>
              <w:pStyle w:val="TableParagraph"/>
              <w:spacing w:line="264" w:lineRule="exact"/>
              <w:ind w:left="696" w:right="685"/>
              <w:jc w:val="center"/>
            </w:pPr>
          </w:p>
          <w:p w:rsidR="00541A7F" w:rsidRDefault="00F45E3E">
            <w:pPr>
              <w:pStyle w:val="TableParagraph"/>
              <w:spacing w:line="264" w:lineRule="exact"/>
              <w:ind w:left="696" w:right="685"/>
              <w:jc w:val="center"/>
            </w:pPr>
            <w:r>
              <w:t>‘I HAVE COME THAT YOU MIGHT HAVE LIFE AND HAVE IT TO THE FULL’ (John.10.10)</w:t>
            </w:r>
          </w:p>
          <w:p w:rsidR="00F45E3E" w:rsidRPr="001B482D" w:rsidRDefault="00F45E3E">
            <w:pPr>
              <w:pStyle w:val="TableParagraph"/>
              <w:spacing w:line="264" w:lineRule="exact"/>
              <w:ind w:left="696" w:right="685"/>
              <w:jc w:val="center"/>
              <w:rPr>
                <w:rFonts w:asciiTheme="minorHAnsi" w:hAnsiTheme="minorHAnsi" w:cstheme="minorHAnsi"/>
                <w:sz w:val="24"/>
                <w:szCs w:val="24"/>
              </w:rPr>
            </w:pPr>
          </w:p>
        </w:tc>
        <w:tc>
          <w:tcPr>
            <w:tcW w:w="1761" w:type="dxa"/>
          </w:tcPr>
          <w:p w:rsidR="00541A7F" w:rsidRPr="001B482D" w:rsidRDefault="001B482D" w:rsidP="007D0FC4">
            <w:pPr>
              <w:pStyle w:val="TableParagraph"/>
              <w:ind w:left="0"/>
              <w:rPr>
                <w:rFonts w:asciiTheme="minorHAnsi" w:hAnsiTheme="minorHAnsi" w:cstheme="minorHAnsi"/>
                <w:sz w:val="20"/>
              </w:rPr>
            </w:pPr>
            <w:r w:rsidRPr="001B482D">
              <w:rPr>
                <w:rFonts w:asciiTheme="minorHAnsi" w:hAnsiTheme="minorHAnsi" w:cstheme="minorHAnsi"/>
                <w:noProof/>
                <w:lang w:val="en-GB" w:eastAsia="en-GB"/>
              </w:rPr>
              <w:drawing>
                <wp:inline distT="0" distB="0" distL="0" distR="0" wp14:anchorId="4530C601" wp14:editId="52114FED">
                  <wp:extent cx="1111885" cy="10045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11885" cy="1004570"/>
                          </a:xfrm>
                          <a:prstGeom prst="rect">
                            <a:avLst/>
                          </a:prstGeom>
                        </pic:spPr>
                      </pic:pic>
                    </a:graphicData>
                  </a:graphic>
                </wp:inline>
              </w:drawing>
            </w:r>
          </w:p>
        </w:tc>
      </w:tr>
      <w:tr w:rsidR="00541A7F" w:rsidRPr="00AC071F">
        <w:trPr>
          <w:trHeight w:val="1221"/>
        </w:trPr>
        <w:tc>
          <w:tcPr>
            <w:tcW w:w="10996" w:type="dxa"/>
            <w:gridSpan w:val="2"/>
          </w:tcPr>
          <w:p w:rsidR="00452F8F" w:rsidRPr="00AC071F" w:rsidRDefault="00452F8F" w:rsidP="007D0FC4">
            <w:pPr>
              <w:pStyle w:val="TableParagraph"/>
              <w:spacing w:line="243" w:lineRule="exact"/>
              <w:rPr>
                <w:rFonts w:asciiTheme="minorHAnsi" w:hAnsiTheme="minorHAnsi" w:cstheme="minorHAnsi"/>
                <w:i/>
                <w:sz w:val="24"/>
                <w:szCs w:val="24"/>
              </w:rPr>
            </w:pPr>
          </w:p>
          <w:p w:rsidR="00541A7F" w:rsidRPr="00AC071F" w:rsidRDefault="00EB6AF9" w:rsidP="00EB6AF9">
            <w:pPr>
              <w:tabs>
                <w:tab w:val="left" w:pos="975"/>
              </w:tabs>
              <w:jc w:val="center"/>
              <w:rPr>
                <w:rFonts w:asciiTheme="minorHAnsi" w:hAnsiTheme="minorHAnsi" w:cstheme="minorHAnsi"/>
                <w:sz w:val="24"/>
                <w:szCs w:val="24"/>
              </w:rPr>
            </w:pPr>
            <w:r w:rsidRPr="00AC071F">
              <w:rPr>
                <w:rFonts w:asciiTheme="minorHAnsi" w:hAnsiTheme="minorHAnsi" w:cstheme="minorHAnsi"/>
                <w:color w:val="333333"/>
                <w:sz w:val="24"/>
                <w:szCs w:val="24"/>
                <w:shd w:val="clear" w:color="auto" w:fill="FFFFFF"/>
              </w:rPr>
              <w:t>“Aim</w:t>
            </w:r>
            <w:r w:rsidR="00452F8F" w:rsidRPr="00AC071F">
              <w:rPr>
                <w:rFonts w:asciiTheme="minorHAnsi" w:hAnsiTheme="minorHAnsi" w:cstheme="minorHAnsi"/>
                <w:color w:val="333333"/>
                <w:sz w:val="24"/>
                <w:szCs w:val="24"/>
                <w:shd w:val="clear" w:color="auto" w:fill="FFFFFF"/>
              </w:rPr>
              <w:t xml:space="preserve"> to build an educational relationship with each student, who must feel accepted and loved for who he or she is, with all of his or her limitations and potential.”</w:t>
            </w:r>
            <w:r w:rsidR="00452F8F" w:rsidRPr="00AC071F">
              <w:rPr>
                <w:rFonts w:asciiTheme="minorHAnsi" w:hAnsiTheme="minorHAnsi" w:cstheme="minorHAnsi"/>
                <w:color w:val="333333"/>
                <w:sz w:val="24"/>
                <w:szCs w:val="24"/>
              </w:rPr>
              <w:br/>
            </w:r>
            <w:hyperlink r:id="rId6" w:tgtFrame="_blank" w:history="1">
              <w:r w:rsidRPr="00AC071F">
                <w:rPr>
                  <w:rStyle w:val="Emphasis"/>
                  <w:rFonts w:asciiTheme="minorHAnsi" w:hAnsiTheme="minorHAnsi" w:cstheme="minorHAnsi"/>
                  <w:color w:val="FC4A00"/>
                  <w:sz w:val="24"/>
                  <w:szCs w:val="24"/>
                  <w:shd w:val="clear" w:color="auto" w:fill="FFFFFF"/>
                </w:rPr>
                <w:t>Pope Francis,</w:t>
              </w:r>
              <w:r w:rsidR="00452F8F" w:rsidRPr="00AC071F">
                <w:rPr>
                  <w:rStyle w:val="Emphasis"/>
                  <w:rFonts w:asciiTheme="minorHAnsi" w:hAnsiTheme="minorHAnsi" w:cstheme="minorHAnsi"/>
                  <w:color w:val="FC4A00"/>
                  <w:sz w:val="24"/>
                  <w:szCs w:val="24"/>
                  <w:shd w:val="clear" w:color="auto" w:fill="FFFFFF"/>
                </w:rPr>
                <w:t xml:space="preserve"> 2015</w:t>
              </w:r>
            </w:hyperlink>
          </w:p>
        </w:tc>
      </w:tr>
      <w:tr w:rsidR="007D0FC4" w:rsidRPr="00AC071F" w:rsidTr="009C4890">
        <w:trPr>
          <w:trHeight w:val="7651"/>
        </w:trPr>
        <w:tc>
          <w:tcPr>
            <w:tcW w:w="10996" w:type="dxa"/>
            <w:gridSpan w:val="2"/>
          </w:tcPr>
          <w:p w:rsidR="007D0FC4" w:rsidRPr="00AC071F" w:rsidRDefault="00C861E7" w:rsidP="00C861E7">
            <w:pPr>
              <w:pStyle w:val="TableParagraph"/>
              <w:ind w:left="0" w:right="620"/>
              <w:rPr>
                <w:rFonts w:asciiTheme="minorHAnsi" w:hAnsiTheme="minorHAnsi" w:cstheme="minorHAnsi"/>
                <w:b/>
                <w:color w:val="6E2E9F"/>
                <w:sz w:val="24"/>
                <w:szCs w:val="24"/>
              </w:rPr>
            </w:pPr>
            <w:r w:rsidRPr="00AC071F">
              <w:rPr>
                <w:rFonts w:asciiTheme="minorHAnsi" w:hAnsiTheme="minorHAnsi" w:cstheme="minorHAnsi"/>
                <w:b/>
                <w:color w:val="6E2E9F"/>
                <w:sz w:val="24"/>
                <w:szCs w:val="24"/>
              </w:rPr>
              <w:t xml:space="preserve"> </w:t>
            </w:r>
            <w:r w:rsidR="007D0FC4" w:rsidRPr="00AC071F">
              <w:rPr>
                <w:rFonts w:asciiTheme="minorHAnsi" w:hAnsiTheme="minorHAnsi" w:cstheme="minorHAnsi"/>
                <w:b/>
                <w:color w:val="6E2E9F"/>
                <w:sz w:val="24"/>
                <w:szCs w:val="24"/>
              </w:rPr>
              <w:t>Intent</w:t>
            </w:r>
          </w:p>
          <w:p w:rsidR="007D0FC4" w:rsidRPr="00AC071F" w:rsidRDefault="007D0FC4">
            <w:pPr>
              <w:pStyle w:val="TableParagraph"/>
              <w:ind w:right="620"/>
              <w:rPr>
                <w:rFonts w:asciiTheme="minorHAnsi" w:hAnsiTheme="minorHAnsi" w:cstheme="minorHAnsi"/>
                <w:color w:val="000000" w:themeColor="text1"/>
                <w:sz w:val="24"/>
                <w:szCs w:val="24"/>
              </w:rPr>
            </w:pPr>
          </w:p>
          <w:p w:rsidR="001B482D" w:rsidRPr="00AC071F" w:rsidRDefault="007D0FC4" w:rsidP="001E2895">
            <w:pPr>
              <w:pStyle w:val="TableParagraph"/>
              <w:ind w:left="48" w:right="620"/>
              <w:rPr>
                <w:rFonts w:asciiTheme="minorHAnsi" w:hAnsiTheme="minorHAnsi" w:cstheme="minorHAnsi"/>
                <w:color w:val="000000" w:themeColor="text1"/>
                <w:sz w:val="24"/>
                <w:szCs w:val="24"/>
              </w:rPr>
            </w:pPr>
            <w:r w:rsidRPr="00AC071F">
              <w:rPr>
                <w:rFonts w:asciiTheme="minorHAnsi" w:hAnsiTheme="minorHAnsi" w:cstheme="minorHAnsi"/>
                <w:color w:val="000000" w:themeColor="text1"/>
                <w:sz w:val="24"/>
                <w:szCs w:val="24"/>
              </w:rPr>
              <w:t>At St Ignatius Catholic Primary School,</w:t>
            </w:r>
            <w:r w:rsidR="00DB3156" w:rsidRPr="00AC071F">
              <w:rPr>
                <w:rFonts w:asciiTheme="minorHAnsi" w:hAnsiTheme="minorHAnsi" w:cstheme="minorHAnsi"/>
                <w:sz w:val="24"/>
                <w:szCs w:val="24"/>
              </w:rPr>
              <w:t xml:space="preserve"> we deliver a fully-integrated and holistic </w:t>
            </w:r>
            <w:proofErr w:type="spellStart"/>
            <w:r w:rsidR="00DB3156" w:rsidRPr="00AC071F">
              <w:rPr>
                <w:rFonts w:asciiTheme="minorHAnsi" w:hAnsiTheme="minorHAnsi" w:cstheme="minorHAnsi"/>
                <w:sz w:val="24"/>
                <w:szCs w:val="24"/>
              </w:rPr>
              <w:t>programme</w:t>
            </w:r>
            <w:proofErr w:type="spellEnd"/>
            <w:r w:rsidR="00DB3156" w:rsidRPr="00AC071F">
              <w:rPr>
                <w:rFonts w:asciiTheme="minorHAnsi" w:hAnsiTheme="minorHAnsi" w:cstheme="minorHAnsi"/>
                <w:sz w:val="24"/>
                <w:szCs w:val="24"/>
              </w:rPr>
              <w:t xml:space="preserve"> in RHE that truly enables children to ‘live life to the full’.</w:t>
            </w:r>
            <w:r w:rsidR="00DB3156" w:rsidRPr="00AC071F">
              <w:rPr>
                <w:rFonts w:asciiTheme="minorHAnsi" w:hAnsiTheme="minorHAnsi" w:cstheme="minorHAnsi"/>
                <w:color w:val="000000" w:themeColor="text1"/>
                <w:sz w:val="24"/>
                <w:szCs w:val="24"/>
              </w:rPr>
              <w:t xml:space="preserve"> W</w:t>
            </w:r>
            <w:r w:rsidR="001B482D" w:rsidRPr="00AC071F">
              <w:rPr>
                <w:rFonts w:asciiTheme="minorHAnsi" w:hAnsiTheme="minorHAnsi" w:cstheme="minorHAnsi"/>
                <w:color w:val="000000" w:themeColor="text1"/>
                <w:sz w:val="24"/>
                <w:szCs w:val="24"/>
              </w:rPr>
              <w:t>e live, teach and lear</w:t>
            </w:r>
            <w:r w:rsidR="00CF142D" w:rsidRPr="00AC071F">
              <w:rPr>
                <w:rFonts w:asciiTheme="minorHAnsi" w:hAnsiTheme="minorHAnsi" w:cstheme="minorHAnsi"/>
                <w:color w:val="000000" w:themeColor="text1"/>
                <w:sz w:val="24"/>
                <w:szCs w:val="24"/>
              </w:rPr>
              <w:t>n through our PEARL values which</w:t>
            </w:r>
            <w:r w:rsidR="001B482D" w:rsidRPr="00AC071F">
              <w:rPr>
                <w:rFonts w:asciiTheme="minorHAnsi" w:hAnsiTheme="minorHAnsi" w:cstheme="minorHAnsi"/>
                <w:color w:val="000000" w:themeColor="text1"/>
                <w:sz w:val="24"/>
                <w:szCs w:val="24"/>
              </w:rPr>
              <w:t xml:space="preserve"> </w:t>
            </w:r>
            <w:r w:rsidR="00CF142D" w:rsidRPr="00AC071F">
              <w:rPr>
                <w:rFonts w:asciiTheme="minorHAnsi" w:hAnsiTheme="minorHAnsi" w:cstheme="minorHAnsi"/>
                <w:color w:val="000000" w:themeColor="text1"/>
                <w:sz w:val="24"/>
                <w:szCs w:val="24"/>
              </w:rPr>
              <w:t xml:space="preserve">ensure </w:t>
            </w:r>
            <w:r w:rsidR="001B482D" w:rsidRPr="00AC071F">
              <w:rPr>
                <w:rFonts w:asciiTheme="minorHAnsi" w:hAnsiTheme="minorHAnsi" w:cstheme="minorHAnsi"/>
                <w:color w:val="000000" w:themeColor="text1"/>
                <w:sz w:val="24"/>
                <w:szCs w:val="24"/>
              </w:rPr>
              <w:t xml:space="preserve">we are all </w:t>
            </w:r>
            <w:r w:rsidR="001B482D" w:rsidRPr="00AC071F">
              <w:rPr>
                <w:rFonts w:asciiTheme="minorHAnsi" w:hAnsiTheme="minorHAnsi" w:cstheme="minorHAnsi"/>
                <w:bCs/>
                <w:color w:val="202124"/>
                <w:sz w:val="24"/>
                <w:szCs w:val="24"/>
                <w:shd w:val="clear" w:color="auto" w:fill="FFFFFF"/>
              </w:rPr>
              <w:t>Safe in God's hands.  We want every child to learn to respect, believe and achieve</w:t>
            </w:r>
            <w:r w:rsidR="001B482D" w:rsidRPr="00AC071F">
              <w:rPr>
                <w:rFonts w:asciiTheme="minorHAnsi" w:hAnsiTheme="minorHAnsi" w:cstheme="minorHAnsi"/>
                <w:color w:val="202124"/>
                <w:sz w:val="24"/>
                <w:szCs w:val="24"/>
                <w:shd w:val="clear" w:color="auto" w:fill="FFFFFF"/>
              </w:rPr>
              <w:t>. We will strive for excellence in all we do. We will respect and support one another, embrace diversity and celebrate each other's talents and successes</w:t>
            </w:r>
            <w:r w:rsidR="00DB463B" w:rsidRPr="00AC071F">
              <w:rPr>
                <w:rFonts w:asciiTheme="minorHAnsi" w:hAnsiTheme="minorHAnsi" w:cstheme="minorHAnsi"/>
                <w:color w:val="202124"/>
                <w:sz w:val="24"/>
                <w:szCs w:val="24"/>
                <w:shd w:val="clear" w:color="auto" w:fill="FFFFFF"/>
              </w:rPr>
              <w:t xml:space="preserve"> through </w:t>
            </w:r>
            <w:r w:rsidR="001B482D" w:rsidRPr="00AC071F">
              <w:rPr>
                <w:rFonts w:asciiTheme="minorHAnsi" w:hAnsiTheme="minorHAnsi" w:cstheme="minorHAnsi"/>
                <w:color w:val="202124"/>
                <w:sz w:val="24"/>
                <w:szCs w:val="24"/>
                <w:shd w:val="clear" w:color="auto" w:fill="FFFFFF"/>
              </w:rPr>
              <w:t>an RHE curriculum which underpins and develops these core values.</w:t>
            </w:r>
            <w:r w:rsidR="006B7794" w:rsidRPr="00AC071F">
              <w:rPr>
                <w:rFonts w:asciiTheme="minorHAnsi" w:hAnsiTheme="minorHAnsi" w:cstheme="minorHAnsi"/>
                <w:color w:val="202124"/>
                <w:sz w:val="24"/>
                <w:szCs w:val="24"/>
                <w:shd w:val="clear" w:color="auto" w:fill="FFFFFF"/>
              </w:rPr>
              <w:t xml:space="preserve"> </w:t>
            </w:r>
            <w:r w:rsidR="001B482D" w:rsidRPr="00AC071F">
              <w:rPr>
                <w:rFonts w:asciiTheme="minorHAnsi" w:hAnsiTheme="minorHAnsi" w:cstheme="minorHAnsi"/>
                <w:color w:val="000000"/>
                <w:sz w:val="24"/>
                <w:szCs w:val="24"/>
              </w:rPr>
              <w:t>We have adopted </w:t>
            </w:r>
            <w:r w:rsidR="001B482D" w:rsidRPr="00AC071F">
              <w:rPr>
                <w:rStyle w:val="Strong"/>
                <w:rFonts w:asciiTheme="minorHAnsi" w:hAnsiTheme="minorHAnsi" w:cstheme="minorHAnsi"/>
                <w:color w:val="000000"/>
                <w:sz w:val="24"/>
                <w:szCs w:val="24"/>
                <w:bdr w:val="none" w:sz="0" w:space="0" w:color="auto" w:frame="1"/>
              </w:rPr>
              <w:t>Life to the Full</w:t>
            </w:r>
            <w:r w:rsidR="001B482D" w:rsidRPr="00AC071F">
              <w:rPr>
                <w:rFonts w:asciiTheme="minorHAnsi" w:hAnsiTheme="minorHAnsi" w:cstheme="minorHAnsi"/>
                <w:color w:val="000000"/>
                <w:sz w:val="24"/>
                <w:szCs w:val="24"/>
              </w:rPr>
              <w:t xml:space="preserve"> by Ten </w:t>
            </w:r>
            <w:proofErr w:type="spellStart"/>
            <w:r w:rsidR="001B482D" w:rsidRPr="00AC071F">
              <w:rPr>
                <w:rFonts w:asciiTheme="minorHAnsi" w:hAnsiTheme="minorHAnsi" w:cstheme="minorHAnsi"/>
                <w:color w:val="000000"/>
                <w:sz w:val="24"/>
                <w:szCs w:val="24"/>
              </w:rPr>
              <w:t>Ten</w:t>
            </w:r>
            <w:proofErr w:type="spellEnd"/>
            <w:r w:rsidR="001B482D" w:rsidRPr="00AC071F">
              <w:rPr>
                <w:rFonts w:asciiTheme="minorHAnsi" w:hAnsiTheme="minorHAnsi" w:cstheme="minorHAnsi"/>
                <w:color w:val="000000"/>
                <w:sz w:val="24"/>
                <w:szCs w:val="24"/>
              </w:rPr>
              <w:t xml:space="preserve"> Resources. Ten </w:t>
            </w:r>
            <w:proofErr w:type="spellStart"/>
            <w:r w:rsidR="001B482D" w:rsidRPr="00AC071F">
              <w:rPr>
                <w:rFonts w:asciiTheme="minorHAnsi" w:hAnsiTheme="minorHAnsi" w:cstheme="minorHAnsi"/>
                <w:color w:val="000000"/>
                <w:sz w:val="24"/>
                <w:szCs w:val="24"/>
              </w:rPr>
              <w:t>Ten</w:t>
            </w:r>
            <w:proofErr w:type="spellEnd"/>
            <w:r w:rsidR="001B482D" w:rsidRPr="00AC071F">
              <w:rPr>
                <w:rFonts w:asciiTheme="minorHAnsi" w:hAnsiTheme="minorHAnsi" w:cstheme="minorHAnsi"/>
                <w:color w:val="000000"/>
                <w:sz w:val="24"/>
                <w:szCs w:val="24"/>
              </w:rPr>
              <w:t xml:space="preserve"> is an award-winning Catholic educational </w:t>
            </w:r>
            <w:r w:rsidR="00C861E7" w:rsidRPr="00AC071F">
              <w:rPr>
                <w:rFonts w:asciiTheme="minorHAnsi" w:hAnsiTheme="minorHAnsi" w:cstheme="minorHAnsi"/>
                <w:color w:val="000000"/>
                <w:sz w:val="24"/>
                <w:szCs w:val="24"/>
              </w:rPr>
              <w:t xml:space="preserve">  </w:t>
            </w:r>
            <w:r w:rsidR="001B482D" w:rsidRPr="00AC071F">
              <w:rPr>
                <w:rFonts w:asciiTheme="minorHAnsi" w:hAnsiTheme="minorHAnsi" w:cstheme="minorHAnsi"/>
                <w:color w:val="000000"/>
                <w:sz w:val="24"/>
                <w:szCs w:val="24"/>
              </w:rPr>
              <w:t>organisation that is well-respected and very experienced in this field of work.</w:t>
            </w:r>
          </w:p>
          <w:p w:rsidR="001B482D" w:rsidRPr="00AC071F" w:rsidRDefault="001B482D" w:rsidP="001E2895">
            <w:pPr>
              <w:pStyle w:val="NormalWeb"/>
              <w:spacing w:before="0" w:beforeAutospacing="0" w:after="0" w:afterAutospacing="0"/>
              <w:ind w:left="48"/>
              <w:textAlignment w:val="top"/>
              <w:rPr>
                <w:rFonts w:asciiTheme="minorHAnsi" w:hAnsiTheme="minorHAnsi" w:cstheme="minorHAnsi"/>
                <w:color w:val="000000"/>
              </w:rPr>
            </w:pPr>
            <w:r w:rsidRPr="00AC071F">
              <w:rPr>
                <w:rFonts w:asciiTheme="minorHAnsi" w:hAnsiTheme="minorHAnsi" w:cstheme="minorHAnsi"/>
                <w:color w:val="000000"/>
              </w:rPr>
              <w:t> </w:t>
            </w:r>
          </w:p>
          <w:p w:rsidR="001B482D" w:rsidRPr="00AC071F" w:rsidRDefault="001B482D" w:rsidP="001E2895">
            <w:pPr>
              <w:pStyle w:val="NormalWeb"/>
              <w:spacing w:before="0" w:beforeAutospacing="0" w:after="0" w:afterAutospacing="0"/>
              <w:ind w:left="48"/>
              <w:textAlignment w:val="top"/>
              <w:rPr>
                <w:rFonts w:asciiTheme="minorHAnsi" w:hAnsiTheme="minorHAnsi" w:cstheme="minorHAnsi"/>
                <w:color w:val="000000"/>
              </w:rPr>
            </w:pPr>
            <w:r w:rsidRPr="00AC071F">
              <w:rPr>
                <w:rFonts w:asciiTheme="minorHAnsi" w:hAnsiTheme="minorHAnsi" w:cstheme="minorHAnsi"/>
                <w:color w:val="000000"/>
              </w:rPr>
              <w:t xml:space="preserve">Life to the Full has been approved by our diocese.  Furthermore, Ten </w:t>
            </w:r>
            <w:proofErr w:type="spellStart"/>
            <w:r w:rsidRPr="00AC071F">
              <w:rPr>
                <w:rFonts w:asciiTheme="minorHAnsi" w:hAnsiTheme="minorHAnsi" w:cstheme="minorHAnsi"/>
                <w:color w:val="000000"/>
              </w:rPr>
              <w:t>Ten</w:t>
            </w:r>
            <w:proofErr w:type="spellEnd"/>
            <w:r w:rsidRPr="00AC071F">
              <w:rPr>
                <w:rFonts w:asciiTheme="minorHAnsi" w:hAnsiTheme="minorHAnsi" w:cstheme="minorHAnsi"/>
                <w:color w:val="000000"/>
              </w:rPr>
              <w:t xml:space="preserve"> have entered into a partnership with the Catholic Education Service and the Department for Education to provide training for teachers in Catholic schools on the subject of the new statutory curriculum making this programme is a very good fit for our school.</w:t>
            </w:r>
          </w:p>
          <w:p w:rsidR="00DB3156" w:rsidRPr="00AC071F" w:rsidRDefault="00DB3156" w:rsidP="001E2895">
            <w:pPr>
              <w:pStyle w:val="NormalWeb"/>
              <w:spacing w:before="0" w:beforeAutospacing="0" w:after="0" w:afterAutospacing="0"/>
              <w:ind w:left="48"/>
              <w:textAlignment w:val="top"/>
              <w:rPr>
                <w:rFonts w:asciiTheme="minorHAnsi" w:hAnsiTheme="minorHAnsi" w:cstheme="minorHAnsi"/>
              </w:rPr>
            </w:pPr>
            <w:r w:rsidRPr="00AC071F">
              <w:rPr>
                <w:rFonts w:asciiTheme="minorHAnsi" w:hAnsiTheme="minorHAnsi" w:cstheme="minorHAnsi"/>
              </w:rPr>
              <w:t>Following the guidance of the Bishops of England and Wales and as advocated by the DFE (and the Welsh Assembly Government) RHE will be firmly embedded in the PSHE framework as it is concerned with nurturing human wholeness and integral to the physical, spiritual, emotional, moral, social and intellectual development of pupils. It is centred on Christ’s vision of being human as good news and will be positive and prudent, showing the potential for development, while enabling the dangers and risks involved to be understood and appreciated. All RHE will be in accordance with the Church’s moral teaching. It will emphasise the central importance of marriage and the family whilst acknowledging that all pupils have a fundamental right to have their life respected whatever household they come from. It will also prepare pupils for life in modern Britain.</w:t>
            </w:r>
          </w:p>
          <w:p w:rsidR="006B7794" w:rsidRPr="00AC071F" w:rsidRDefault="006B7794" w:rsidP="001E2895">
            <w:pPr>
              <w:pStyle w:val="NormalWeb"/>
              <w:spacing w:before="0" w:beforeAutospacing="0" w:after="0" w:afterAutospacing="0"/>
              <w:ind w:left="48"/>
              <w:textAlignment w:val="top"/>
              <w:rPr>
                <w:rFonts w:asciiTheme="minorHAnsi" w:hAnsiTheme="minorHAnsi" w:cstheme="minorHAnsi"/>
              </w:rPr>
            </w:pPr>
          </w:p>
          <w:p w:rsidR="007D0FC4" w:rsidRPr="00AC071F" w:rsidRDefault="006B7794" w:rsidP="00EB3A9D">
            <w:pPr>
              <w:pStyle w:val="NormalWeb"/>
              <w:spacing w:before="0" w:beforeAutospacing="0" w:after="0" w:afterAutospacing="0"/>
              <w:ind w:left="48"/>
              <w:textAlignment w:val="top"/>
              <w:rPr>
                <w:rFonts w:asciiTheme="minorHAnsi" w:hAnsiTheme="minorHAnsi" w:cstheme="minorHAnsi"/>
              </w:rPr>
            </w:pPr>
            <w:r w:rsidRPr="00AC071F">
              <w:rPr>
                <w:rFonts w:asciiTheme="minorHAnsi" w:hAnsiTheme="minorHAnsi" w:cstheme="minorHAnsi"/>
              </w:rPr>
              <w:t xml:space="preserve">Our Programme Pathway delivers the full programme over 3 terms every year through a spiral curriculum. This means that the full learning stages are run twice (e.g. the full KS1 programme is run with Year 1 and then repeated with Year 2). Children change and grow; their level of engagement will increase as they develop their social, moral, cultural and spiritual awareness and understanding. Through differentiated repetition the learning will be embedded as children build upon what they have previously learned. Some sessions can be omitted one year if the we feel that children are not quite ready, or they have surpassed that stage of learning; similarly, particular focus can be given to certain topics if we feel that is needed. </w:t>
            </w:r>
          </w:p>
          <w:p w:rsidR="00EB3A9D" w:rsidRPr="00AC071F" w:rsidRDefault="00EB3A9D" w:rsidP="00EB3A9D">
            <w:pPr>
              <w:pStyle w:val="NormalWeb"/>
              <w:spacing w:before="0" w:beforeAutospacing="0" w:after="0" w:afterAutospacing="0"/>
              <w:ind w:left="48"/>
              <w:textAlignment w:val="top"/>
              <w:rPr>
                <w:rFonts w:asciiTheme="minorHAnsi" w:hAnsiTheme="minorHAnsi" w:cstheme="minorHAnsi"/>
                <w:color w:val="000000" w:themeColor="text1"/>
              </w:rPr>
            </w:pPr>
          </w:p>
          <w:p w:rsidR="007D0FC4" w:rsidRPr="00AC071F" w:rsidRDefault="007D0FC4">
            <w:pPr>
              <w:pStyle w:val="TableParagraph"/>
              <w:ind w:right="620"/>
              <w:rPr>
                <w:rFonts w:asciiTheme="minorHAnsi" w:hAnsiTheme="minorHAnsi" w:cstheme="minorHAnsi"/>
                <w:color w:val="000000" w:themeColor="text1"/>
                <w:sz w:val="24"/>
                <w:szCs w:val="24"/>
              </w:rPr>
            </w:pPr>
            <w:r w:rsidRPr="00AC071F">
              <w:rPr>
                <w:rFonts w:asciiTheme="minorHAnsi" w:hAnsiTheme="minorHAnsi" w:cstheme="minorHAnsi"/>
                <w:color w:val="000000" w:themeColor="text1"/>
                <w:sz w:val="24"/>
                <w:szCs w:val="24"/>
              </w:rPr>
              <w:t>We aim for child</w:t>
            </w:r>
            <w:r w:rsidR="00DB463B" w:rsidRPr="00AC071F">
              <w:rPr>
                <w:rFonts w:asciiTheme="minorHAnsi" w:hAnsiTheme="minorHAnsi" w:cstheme="minorHAnsi"/>
                <w:color w:val="000000" w:themeColor="text1"/>
                <w:sz w:val="24"/>
                <w:szCs w:val="24"/>
              </w:rPr>
              <w:t>ren to:</w:t>
            </w:r>
          </w:p>
          <w:p w:rsidR="00DB463B" w:rsidRPr="00AC071F" w:rsidRDefault="00DB463B">
            <w:pPr>
              <w:pStyle w:val="TableParagraph"/>
              <w:ind w:right="620"/>
              <w:rPr>
                <w:rFonts w:asciiTheme="minorHAnsi" w:hAnsiTheme="minorHAnsi" w:cstheme="minorHAnsi"/>
                <w:color w:val="000000" w:themeColor="text1"/>
                <w:sz w:val="24"/>
                <w:szCs w:val="24"/>
              </w:rPr>
            </w:pPr>
          </w:p>
          <w:p w:rsidR="00DB463B" w:rsidRPr="00AC071F" w:rsidRDefault="00DB463B" w:rsidP="00DB463B">
            <w:pPr>
              <w:pStyle w:val="TableParagraph"/>
              <w:numPr>
                <w:ilvl w:val="0"/>
                <w:numId w:val="9"/>
              </w:numPr>
              <w:ind w:right="620"/>
              <w:rPr>
                <w:rFonts w:asciiTheme="minorHAnsi" w:hAnsiTheme="minorHAnsi" w:cstheme="minorHAnsi"/>
                <w:color w:val="000000" w:themeColor="text1"/>
                <w:sz w:val="24"/>
                <w:szCs w:val="24"/>
              </w:rPr>
            </w:pPr>
            <w:r w:rsidRPr="00AC071F">
              <w:rPr>
                <w:rFonts w:asciiTheme="minorHAnsi" w:hAnsiTheme="minorHAnsi" w:cstheme="minorHAnsi"/>
                <w:sz w:val="24"/>
                <w:szCs w:val="24"/>
              </w:rPr>
              <w:t>know how to be healthy both emotionally and physically</w:t>
            </w:r>
          </w:p>
          <w:p w:rsidR="00DB463B" w:rsidRPr="00AC071F" w:rsidRDefault="00DB463B" w:rsidP="00DB463B">
            <w:pPr>
              <w:pStyle w:val="TableParagraph"/>
              <w:numPr>
                <w:ilvl w:val="0"/>
                <w:numId w:val="9"/>
              </w:numPr>
              <w:ind w:right="620"/>
              <w:rPr>
                <w:rFonts w:asciiTheme="minorHAnsi" w:hAnsiTheme="minorHAnsi" w:cstheme="minorHAnsi"/>
                <w:color w:val="000000" w:themeColor="text1"/>
                <w:sz w:val="24"/>
                <w:szCs w:val="24"/>
              </w:rPr>
            </w:pPr>
            <w:r w:rsidRPr="00AC071F">
              <w:rPr>
                <w:rFonts w:asciiTheme="minorHAnsi" w:hAnsiTheme="minorHAnsi" w:cstheme="minorHAnsi"/>
                <w:sz w:val="24"/>
                <w:szCs w:val="24"/>
              </w:rPr>
              <w:t xml:space="preserve">how to manage their academic, personal and social lives in a positive way </w:t>
            </w:r>
          </w:p>
          <w:p w:rsidR="00DB463B" w:rsidRPr="00AC071F" w:rsidRDefault="00DB463B" w:rsidP="00DB463B">
            <w:pPr>
              <w:pStyle w:val="TableParagraph"/>
              <w:numPr>
                <w:ilvl w:val="0"/>
                <w:numId w:val="9"/>
              </w:numPr>
              <w:ind w:right="620"/>
              <w:rPr>
                <w:rFonts w:asciiTheme="minorHAnsi" w:hAnsiTheme="minorHAnsi" w:cstheme="minorHAnsi"/>
                <w:color w:val="000000" w:themeColor="text1"/>
                <w:sz w:val="24"/>
                <w:szCs w:val="24"/>
              </w:rPr>
            </w:pPr>
            <w:r w:rsidRPr="00AC071F">
              <w:rPr>
                <w:rFonts w:asciiTheme="minorHAnsi" w:hAnsiTheme="minorHAnsi" w:cstheme="minorHAnsi"/>
                <w:sz w:val="24"/>
                <w:szCs w:val="24"/>
              </w:rPr>
              <w:t xml:space="preserve">what it means to be fully human living in right relationships with self and others </w:t>
            </w:r>
          </w:p>
          <w:p w:rsidR="00DB463B" w:rsidRPr="00AC071F" w:rsidRDefault="00DB463B" w:rsidP="00DB463B">
            <w:pPr>
              <w:pStyle w:val="TableParagraph"/>
              <w:numPr>
                <w:ilvl w:val="0"/>
                <w:numId w:val="9"/>
              </w:numPr>
              <w:ind w:right="620"/>
              <w:rPr>
                <w:rFonts w:asciiTheme="minorHAnsi" w:hAnsiTheme="minorHAnsi" w:cstheme="minorHAnsi"/>
                <w:color w:val="000000" w:themeColor="text1"/>
                <w:sz w:val="24"/>
                <w:szCs w:val="24"/>
              </w:rPr>
            </w:pPr>
            <w:proofErr w:type="gramStart"/>
            <w:r w:rsidRPr="00AC071F">
              <w:rPr>
                <w:rFonts w:asciiTheme="minorHAnsi" w:hAnsiTheme="minorHAnsi" w:cstheme="minorHAnsi"/>
                <w:sz w:val="24"/>
                <w:szCs w:val="24"/>
              </w:rPr>
              <w:t>be</w:t>
            </w:r>
            <w:proofErr w:type="gramEnd"/>
            <w:r w:rsidRPr="00AC071F">
              <w:rPr>
                <w:rFonts w:asciiTheme="minorHAnsi" w:hAnsiTheme="minorHAnsi" w:cstheme="minorHAnsi"/>
                <w:sz w:val="24"/>
                <w:szCs w:val="24"/>
              </w:rPr>
              <w:t xml:space="preserve"> enabled to make moral decisions in conscience. </w:t>
            </w:r>
          </w:p>
          <w:p w:rsidR="00DB463B" w:rsidRPr="00AC071F" w:rsidRDefault="00DB463B" w:rsidP="00DB463B">
            <w:pPr>
              <w:pStyle w:val="TableParagraph"/>
              <w:numPr>
                <w:ilvl w:val="0"/>
                <w:numId w:val="9"/>
              </w:numPr>
              <w:ind w:right="620"/>
              <w:rPr>
                <w:rFonts w:asciiTheme="minorHAnsi" w:hAnsiTheme="minorHAnsi" w:cstheme="minorHAnsi"/>
                <w:color w:val="000000" w:themeColor="text1"/>
                <w:sz w:val="24"/>
                <w:szCs w:val="24"/>
              </w:rPr>
            </w:pPr>
            <w:r w:rsidRPr="00AC071F">
              <w:rPr>
                <w:rFonts w:asciiTheme="minorHAnsi" w:hAnsiTheme="minorHAnsi" w:cstheme="minorHAnsi"/>
                <w:sz w:val="24"/>
                <w:szCs w:val="24"/>
              </w:rPr>
              <w:t xml:space="preserve">understand the fundamental building blocks and characteristics of positive friendships, family relationships, and relationships with other children </w:t>
            </w:r>
          </w:p>
          <w:p w:rsidR="00DB463B" w:rsidRPr="00AC071F" w:rsidRDefault="00DB463B" w:rsidP="00DB463B">
            <w:pPr>
              <w:pStyle w:val="TableParagraph"/>
              <w:numPr>
                <w:ilvl w:val="0"/>
                <w:numId w:val="9"/>
              </w:numPr>
              <w:ind w:right="620"/>
              <w:rPr>
                <w:rFonts w:asciiTheme="minorHAnsi" w:hAnsiTheme="minorHAnsi" w:cstheme="minorHAnsi"/>
                <w:color w:val="000000" w:themeColor="text1"/>
                <w:sz w:val="24"/>
                <w:szCs w:val="24"/>
              </w:rPr>
            </w:pPr>
            <w:r w:rsidRPr="00AC071F">
              <w:rPr>
                <w:rFonts w:asciiTheme="minorHAnsi" w:hAnsiTheme="minorHAnsi" w:cstheme="minorHAnsi"/>
                <w:sz w:val="24"/>
                <w:szCs w:val="24"/>
              </w:rPr>
              <w:t>understand families and the people of who care for them</w:t>
            </w:r>
          </w:p>
          <w:p w:rsidR="00DB463B" w:rsidRPr="00AC071F" w:rsidRDefault="00DB463B" w:rsidP="00DB463B">
            <w:pPr>
              <w:pStyle w:val="TableParagraph"/>
              <w:numPr>
                <w:ilvl w:val="0"/>
                <w:numId w:val="9"/>
              </w:numPr>
              <w:ind w:right="620"/>
              <w:rPr>
                <w:rFonts w:asciiTheme="minorHAnsi" w:hAnsiTheme="minorHAnsi" w:cstheme="minorHAnsi"/>
                <w:color w:val="000000" w:themeColor="text1"/>
                <w:sz w:val="24"/>
                <w:szCs w:val="24"/>
              </w:rPr>
            </w:pPr>
            <w:r w:rsidRPr="00AC071F">
              <w:rPr>
                <w:rFonts w:asciiTheme="minorHAnsi" w:hAnsiTheme="minorHAnsi" w:cstheme="minorHAnsi"/>
                <w:sz w:val="24"/>
                <w:szCs w:val="24"/>
              </w:rPr>
              <w:t xml:space="preserve">have caring friendships, </w:t>
            </w:r>
          </w:p>
          <w:p w:rsidR="00DB463B" w:rsidRPr="00AC071F" w:rsidRDefault="00DB463B" w:rsidP="00DB463B">
            <w:pPr>
              <w:pStyle w:val="TableParagraph"/>
              <w:numPr>
                <w:ilvl w:val="0"/>
                <w:numId w:val="9"/>
              </w:numPr>
              <w:ind w:right="620"/>
              <w:rPr>
                <w:rFonts w:asciiTheme="minorHAnsi" w:hAnsiTheme="minorHAnsi" w:cstheme="minorHAnsi"/>
                <w:color w:val="000000" w:themeColor="text1"/>
                <w:sz w:val="24"/>
                <w:szCs w:val="24"/>
              </w:rPr>
            </w:pPr>
            <w:r w:rsidRPr="00AC071F">
              <w:rPr>
                <w:rFonts w:asciiTheme="minorHAnsi" w:hAnsiTheme="minorHAnsi" w:cstheme="minorHAnsi"/>
                <w:sz w:val="24"/>
                <w:szCs w:val="24"/>
              </w:rPr>
              <w:t xml:space="preserve">have respectful relationships, </w:t>
            </w:r>
          </w:p>
          <w:p w:rsidR="00DB463B" w:rsidRPr="00AC071F" w:rsidRDefault="006B7794" w:rsidP="00DB463B">
            <w:pPr>
              <w:pStyle w:val="TableParagraph"/>
              <w:numPr>
                <w:ilvl w:val="0"/>
                <w:numId w:val="9"/>
              </w:numPr>
              <w:ind w:right="620"/>
              <w:rPr>
                <w:rFonts w:asciiTheme="minorHAnsi" w:hAnsiTheme="minorHAnsi" w:cstheme="minorHAnsi"/>
                <w:color w:val="000000" w:themeColor="text1"/>
                <w:sz w:val="24"/>
                <w:szCs w:val="24"/>
              </w:rPr>
            </w:pPr>
            <w:r w:rsidRPr="00AC071F">
              <w:rPr>
                <w:rFonts w:asciiTheme="minorHAnsi" w:hAnsiTheme="minorHAnsi" w:cstheme="minorHAnsi"/>
                <w:noProof/>
                <w:sz w:val="24"/>
                <w:szCs w:val="24"/>
                <w:lang w:val="en-GB" w:eastAsia="en-GB"/>
              </w:rPr>
              <w:lastRenderedPageBreak/>
              <w:drawing>
                <wp:anchor distT="0" distB="0" distL="114300" distR="114300" simplePos="0" relativeHeight="251658240" behindDoc="0" locked="0" layoutInCell="1" allowOverlap="1">
                  <wp:simplePos x="0" y="0"/>
                  <wp:positionH relativeFrom="margin">
                    <wp:posOffset>1135380</wp:posOffset>
                  </wp:positionH>
                  <wp:positionV relativeFrom="margin">
                    <wp:posOffset>838200</wp:posOffset>
                  </wp:positionV>
                  <wp:extent cx="4552950" cy="25888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552950" cy="2588895"/>
                          </a:xfrm>
                          <a:prstGeom prst="rect">
                            <a:avLst/>
                          </a:prstGeom>
                        </pic:spPr>
                      </pic:pic>
                    </a:graphicData>
                  </a:graphic>
                </wp:anchor>
              </w:drawing>
            </w:r>
            <w:r w:rsidR="00DB463B" w:rsidRPr="00AC071F">
              <w:rPr>
                <w:rFonts w:asciiTheme="minorHAnsi" w:hAnsiTheme="minorHAnsi" w:cstheme="minorHAnsi"/>
                <w:sz w:val="24"/>
                <w:szCs w:val="24"/>
              </w:rPr>
              <w:t>have the skills, knowledge and understanding to be safe members of their communities and society (including online)</w:t>
            </w:r>
          </w:p>
          <w:p w:rsidR="00DB3156" w:rsidRPr="00AC071F" w:rsidRDefault="00DB3156" w:rsidP="00DB3156">
            <w:pPr>
              <w:pStyle w:val="TableParagraph"/>
              <w:ind w:left="832" w:right="620"/>
              <w:rPr>
                <w:rFonts w:asciiTheme="minorHAnsi" w:hAnsiTheme="minorHAnsi" w:cstheme="minorHAnsi"/>
                <w:color w:val="000000" w:themeColor="text1"/>
                <w:sz w:val="24"/>
                <w:szCs w:val="24"/>
              </w:rPr>
            </w:pPr>
          </w:p>
          <w:p w:rsidR="00727D26" w:rsidRPr="00AC071F" w:rsidRDefault="00727D26" w:rsidP="00727D26">
            <w:pPr>
              <w:pStyle w:val="TableParagraph"/>
              <w:ind w:left="832" w:right="620"/>
              <w:rPr>
                <w:rFonts w:asciiTheme="minorHAnsi" w:hAnsiTheme="minorHAnsi" w:cstheme="minorHAnsi"/>
                <w:color w:val="000000" w:themeColor="text1"/>
                <w:sz w:val="24"/>
                <w:szCs w:val="24"/>
              </w:rPr>
            </w:pPr>
          </w:p>
          <w:p w:rsidR="00727D26" w:rsidRPr="00AC071F" w:rsidRDefault="00727D26" w:rsidP="00727D26">
            <w:pPr>
              <w:pStyle w:val="TableParagraph"/>
              <w:ind w:left="163" w:right="620"/>
              <w:rPr>
                <w:rFonts w:asciiTheme="minorHAnsi" w:hAnsiTheme="minorHAnsi" w:cstheme="minorHAnsi"/>
                <w:b/>
                <w:color w:val="7030A0"/>
                <w:sz w:val="24"/>
                <w:szCs w:val="24"/>
              </w:rPr>
            </w:pPr>
            <w:r w:rsidRPr="00AC071F">
              <w:rPr>
                <w:rFonts w:asciiTheme="minorHAnsi" w:hAnsiTheme="minorHAnsi" w:cstheme="minorHAnsi"/>
                <w:b/>
                <w:color w:val="7030A0"/>
                <w:sz w:val="24"/>
                <w:szCs w:val="24"/>
              </w:rPr>
              <w:t>Implementation</w:t>
            </w:r>
          </w:p>
          <w:p w:rsidR="002956B2" w:rsidRPr="00AC071F" w:rsidRDefault="002956B2" w:rsidP="00727D26">
            <w:pPr>
              <w:pStyle w:val="TableParagraph"/>
              <w:ind w:left="163" w:right="620"/>
              <w:rPr>
                <w:rFonts w:asciiTheme="minorHAnsi" w:hAnsiTheme="minorHAnsi" w:cstheme="minorHAnsi"/>
                <w:b/>
                <w:color w:val="7030A0"/>
                <w:sz w:val="24"/>
                <w:szCs w:val="24"/>
              </w:rPr>
            </w:pPr>
          </w:p>
          <w:p w:rsidR="00C861E7" w:rsidRPr="00AC071F" w:rsidRDefault="002956B2" w:rsidP="00727D26">
            <w:pPr>
              <w:pStyle w:val="TableParagraph"/>
              <w:ind w:left="163" w:right="620"/>
              <w:rPr>
                <w:rFonts w:asciiTheme="minorHAnsi" w:hAnsiTheme="minorHAnsi" w:cstheme="minorHAnsi"/>
                <w:sz w:val="24"/>
                <w:szCs w:val="24"/>
              </w:rPr>
            </w:pPr>
            <w:r w:rsidRPr="00AC071F">
              <w:rPr>
                <w:rFonts w:asciiTheme="minorHAnsi" w:hAnsiTheme="minorHAnsi" w:cstheme="minorHAnsi"/>
                <w:sz w:val="24"/>
                <w:szCs w:val="24"/>
              </w:rPr>
              <w:t>Within each learning stage, there are three Modules which are based on the Model Catholic RSE Curriculum</w:t>
            </w:r>
            <w:r w:rsidR="00C861E7" w:rsidRPr="00AC071F">
              <w:rPr>
                <w:rFonts w:asciiTheme="minorHAnsi" w:hAnsiTheme="minorHAnsi" w:cstheme="minorHAnsi"/>
                <w:sz w:val="24"/>
                <w:szCs w:val="24"/>
              </w:rPr>
              <w:t>:</w:t>
            </w:r>
          </w:p>
          <w:p w:rsidR="00C861E7" w:rsidRPr="00AC071F" w:rsidRDefault="00C861E7" w:rsidP="00727D26">
            <w:pPr>
              <w:pStyle w:val="TableParagraph"/>
              <w:ind w:left="163" w:right="620"/>
              <w:rPr>
                <w:rFonts w:asciiTheme="minorHAnsi" w:hAnsiTheme="minorHAnsi" w:cstheme="minorHAnsi"/>
                <w:sz w:val="24"/>
                <w:szCs w:val="24"/>
              </w:rPr>
            </w:pPr>
          </w:p>
          <w:p w:rsidR="00C861E7" w:rsidRPr="00AC071F" w:rsidRDefault="00C861E7" w:rsidP="00C861E7">
            <w:pPr>
              <w:pStyle w:val="TableParagraph"/>
              <w:ind w:right="620"/>
              <w:rPr>
                <w:rFonts w:asciiTheme="minorHAnsi" w:hAnsiTheme="minorHAnsi" w:cstheme="minorHAnsi"/>
                <w:sz w:val="24"/>
                <w:szCs w:val="24"/>
              </w:rPr>
            </w:pPr>
            <w:r w:rsidRPr="00AC071F">
              <w:rPr>
                <w:rFonts w:asciiTheme="minorHAnsi" w:hAnsiTheme="minorHAnsi" w:cstheme="minorHAnsi"/>
                <w:b/>
                <w:sz w:val="24"/>
                <w:szCs w:val="24"/>
              </w:rPr>
              <w:t>MODULE 1:</w:t>
            </w:r>
            <w:r w:rsidRPr="00AC071F">
              <w:rPr>
                <w:rFonts w:asciiTheme="minorHAnsi" w:hAnsiTheme="minorHAnsi" w:cstheme="minorHAnsi"/>
                <w:sz w:val="24"/>
                <w:szCs w:val="24"/>
              </w:rPr>
              <w:t xml:space="preserve"> Created and Loved by God</w:t>
            </w:r>
          </w:p>
          <w:p w:rsidR="00C861E7" w:rsidRPr="00AC071F" w:rsidRDefault="00C861E7" w:rsidP="00C861E7">
            <w:pPr>
              <w:pStyle w:val="TableParagraph"/>
              <w:ind w:right="620"/>
              <w:rPr>
                <w:rFonts w:asciiTheme="minorHAnsi" w:hAnsiTheme="minorHAnsi" w:cstheme="minorHAnsi"/>
                <w:sz w:val="24"/>
                <w:szCs w:val="24"/>
              </w:rPr>
            </w:pPr>
            <w:r w:rsidRPr="00AC071F">
              <w:rPr>
                <w:rFonts w:asciiTheme="minorHAnsi" w:hAnsiTheme="minorHAnsi" w:cstheme="minorHAnsi"/>
                <w:b/>
                <w:sz w:val="24"/>
                <w:szCs w:val="24"/>
              </w:rPr>
              <w:t>MODULE 2 :</w:t>
            </w:r>
            <w:r w:rsidRPr="00AC071F">
              <w:rPr>
                <w:rFonts w:asciiTheme="minorHAnsi" w:hAnsiTheme="minorHAnsi" w:cstheme="minorHAnsi"/>
                <w:sz w:val="24"/>
                <w:szCs w:val="24"/>
              </w:rPr>
              <w:t>Created to Love Others</w:t>
            </w:r>
          </w:p>
          <w:p w:rsidR="00C861E7" w:rsidRPr="00AC071F" w:rsidRDefault="00C861E7" w:rsidP="00C861E7">
            <w:pPr>
              <w:pStyle w:val="TableParagraph"/>
              <w:ind w:right="620"/>
              <w:rPr>
                <w:rFonts w:asciiTheme="minorHAnsi" w:hAnsiTheme="minorHAnsi" w:cstheme="minorHAnsi"/>
                <w:sz w:val="24"/>
                <w:szCs w:val="24"/>
              </w:rPr>
            </w:pPr>
            <w:r w:rsidRPr="00AC071F">
              <w:rPr>
                <w:rFonts w:asciiTheme="minorHAnsi" w:hAnsiTheme="minorHAnsi" w:cstheme="minorHAnsi"/>
                <w:b/>
                <w:sz w:val="24"/>
                <w:szCs w:val="24"/>
              </w:rPr>
              <w:t>MODULE 3:</w:t>
            </w:r>
            <w:r w:rsidRPr="00AC071F">
              <w:rPr>
                <w:rFonts w:asciiTheme="minorHAnsi" w:hAnsiTheme="minorHAnsi" w:cstheme="minorHAnsi"/>
                <w:sz w:val="24"/>
                <w:szCs w:val="24"/>
              </w:rPr>
              <w:t xml:space="preserve"> Created to Live in Community</w:t>
            </w:r>
          </w:p>
          <w:p w:rsidR="0017635B" w:rsidRPr="00AC071F" w:rsidRDefault="002956B2" w:rsidP="00C861E7">
            <w:pPr>
              <w:pStyle w:val="TableParagraph"/>
              <w:ind w:left="163" w:right="620"/>
              <w:rPr>
                <w:rFonts w:asciiTheme="minorHAnsi" w:hAnsiTheme="minorHAnsi" w:cstheme="minorHAnsi"/>
                <w:sz w:val="24"/>
                <w:szCs w:val="24"/>
              </w:rPr>
            </w:pPr>
            <w:r w:rsidRPr="00AC071F">
              <w:rPr>
                <w:rFonts w:asciiTheme="minorHAnsi" w:hAnsiTheme="minorHAnsi" w:cstheme="minorHAnsi"/>
                <w:sz w:val="24"/>
                <w:szCs w:val="24"/>
              </w:rPr>
              <w:t xml:space="preserve"> </w:t>
            </w:r>
          </w:p>
          <w:p w:rsidR="002956B2" w:rsidRPr="00AC071F" w:rsidRDefault="002956B2" w:rsidP="00EB3A9D">
            <w:pPr>
              <w:pStyle w:val="TableParagraph"/>
              <w:ind w:right="620"/>
              <w:rPr>
                <w:rFonts w:asciiTheme="minorHAnsi" w:hAnsiTheme="minorHAnsi" w:cstheme="minorHAnsi"/>
                <w:sz w:val="24"/>
                <w:szCs w:val="24"/>
              </w:rPr>
            </w:pPr>
            <w:r w:rsidRPr="00AC071F">
              <w:rPr>
                <w:rFonts w:asciiTheme="minorHAnsi" w:hAnsiTheme="minorHAnsi" w:cstheme="minorHAnsi"/>
                <w:sz w:val="24"/>
                <w:szCs w:val="24"/>
              </w:rPr>
              <w:t>Each Module is then broken down into Units of Work which teachers teach in one stand-alone lesson every week.</w:t>
            </w:r>
            <w:r w:rsidR="0017635B" w:rsidRPr="00AC071F">
              <w:rPr>
                <w:rFonts w:asciiTheme="minorHAnsi" w:hAnsiTheme="minorHAnsi" w:cstheme="minorHAnsi"/>
                <w:sz w:val="24"/>
                <w:szCs w:val="24"/>
              </w:rPr>
              <w:t xml:space="preserve"> We follow a prescribed pathway with </w:t>
            </w:r>
            <w:proofErr w:type="spellStart"/>
            <w:r w:rsidR="0017635B" w:rsidRPr="00AC071F">
              <w:rPr>
                <w:rFonts w:asciiTheme="minorHAnsi" w:hAnsiTheme="minorHAnsi" w:cstheme="minorHAnsi"/>
                <w:sz w:val="24"/>
                <w:szCs w:val="24"/>
              </w:rPr>
              <w:t>programme</w:t>
            </w:r>
            <w:proofErr w:type="spellEnd"/>
            <w:r w:rsidR="0017635B" w:rsidRPr="00AC071F">
              <w:rPr>
                <w:rFonts w:asciiTheme="minorHAnsi" w:hAnsiTheme="minorHAnsi" w:cstheme="minorHAnsi"/>
                <w:sz w:val="24"/>
                <w:szCs w:val="24"/>
              </w:rPr>
              <w:t xml:space="preserve"> overviews which link directly to the session pages on the website.</w:t>
            </w:r>
          </w:p>
          <w:p w:rsidR="00C861E7" w:rsidRPr="00AC071F" w:rsidRDefault="00C861E7" w:rsidP="00727D26">
            <w:pPr>
              <w:pStyle w:val="TableParagraph"/>
              <w:ind w:left="163" w:right="620"/>
              <w:rPr>
                <w:rFonts w:asciiTheme="minorHAnsi" w:hAnsiTheme="minorHAnsi" w:cstheme="minorHAnsi"/>
                <w:sz w:val="24"/>
                <w:szCs w:val="24"/>
              </w:rPr>
            </w:pPr>
          </w:p>
          <w:p w:rsidR="00C861E7" w:rsidRPr="00AC071F" w:rsidRDefault="00EB3A9D" w:rsidP="00EB3A9D">
            <w:pPr>
              <w:pStyle w:val="TableParagraph"/>
              <w:ind w:left="0" w:right="620"/>
              <w:rPr>
                <w:rFonts w:asciiTheme="minorHAnsi" w:hAnsiTheme="minorHAnsi" w:cstheme="minorHAnsi"/>
                <w:b/>
                <w:color w:val="7030A0"/>
                <w:sz w:val="24"/>
                <w:szCs w:val="24"/>
              </w:rPr>
            </w:pPr>
            <w:r w:rsidRPr="00AC071F">
              <w:rPr>
                <w:rFonts w:asciiTheme="minorHAnsi" w:hAnsiTheme="minorHAnsi" w:cstheme="minorHAnsi"/>
                <w:sz w:val="24"/>
                <w:szCs w:val="24"/>
              </w:rPr>
              <w:t xml:space="preserve"> </w:t>
            </w:r>
            <w:r w:rsidR="00C861E7" w:rsidRPr="00AC071F">
              <w:rPr>
                <w:rFonts w:asciiTheme="minorHAnsi" w:hAnsiTheme="minorHAnsi" w:cstheme="minorHAnsi"/>
                <w:b/>
                <w:color w:val="000000" w:themeColor="text1"/>
                <w:sz w:val="24"/>
                <w:szCs w:val="24"/>
              </w:rPr>
              <w:t>Module 1: Created and Loved by God</w:t>
            </w:r>
          </w:p>
          <w:p w:rsidR="00594F3E" w:rsidRPr="00AC071F" w:rsidRDefault="00594F3E" w:rsidP="00727D26">
            <w:pPr>
              <w:pStyle w:val="TableParagraph"/>
              <w:ind w:right="620"/>
              <w:rPr>
                <w:rFonts w:asciiTheme="minorHAnsi" w:hAnsiTheme="minorHAnsi" w:cstheme="minorHAnsi"/>
                <w:b/>
                <w:color w:val="000000" w:themeColor="text1"/>
                <w:sz w:val="24"/>
                <w:szCs w:val="24"/>
              </w:rPr>
            </w:pPr>
          </w:p>
          <w:p w:rsidR="00C861E7" w:rsidRPr="00AC071F" w:rsidRDefault="00C861E7" w:rsidP="00727D26">
            <w:pPr>
              <w:pStyle w:val="TableParagraph"/>
              <w:ind w:right="620"/>
              <w:rPr>
                <w:rFonts w:asciiTheme="minorHAnsi" w:hAnsiTheme="minorHAnsi" w:cstheme="minorHAnsi"/>
                <w:color w:val="000000" w:themeColor="text1"/>
                <w:sz w:val="24"/>
                <w:szCs w:val="24"/>
              </w:rPr>
            </w:pPr>
            <w:r w:rsidRPr="00AC071F">
              <w:rPr>
                <w:rFonts w:asciiTheme="minorHAnsi" w:hAnsiTheme="minorHAnsi" w:cstheme="minorHAnsi"/>
                <w:color w:val="000000" w:themeColor="text1"/>
                <w:sz w:val="24"/>
                <w:szCs w:val="24"/>
              </w:rPr>
              <w:t>Thus unit explores the individual. Rooted in the teaching that we are made in the image and likeness of God. It helps children to develop an understanding of the importance of valuing themselves as the basis for personal relationships.</w:t>
            </w:r>
          </w:p>
          <w:p w:rsidR="00594F3E" w:rsidRPr="00AC071F" w:rsidRDefault="00594F3E" w:rsidP="00727D26">
            <w:pPr>
              <w:pStyle w:val="TableParagraph"/>
              <w:ind w:right="620"/>
              <w:rPr>
                <w:rFonts w:asciiTheme="minorHAnsi" w:hAnsiTheme="minorHAnsi" w:cstheme="minorHAnsi"/>
                <w:color w:val="000000" w:themeColor="text1"/>
                <w:sz w:val="24"/>
                <w:szCs w:val="24"/>
              </w:rPr>
            </w:pPr>
          </w:p>
          <w:p w:rsidR="00C861E7" w:rsidRPr="00AC071F" w:rsidRDefault="00C861E7" w:rsidP="00727D26">
            <w:pPr>
              <w:pStyle w:val="TableParagraph"/>
              <w:ind w:right="620"/>
              <w:rPr>
                <w:rFonts w:asciiTheme="minorHAnsi" w:hAnsiTheme="minorHAnsi" w:cstheme="minorHAnsi"/>
                <w:color w:val="000000" w:themeColor="text1"/>
                <w:sz w:val="24"/>
                <w:szCs w:val="24"/>
              </w:rPr>
            </w:pPr>
            <w:r w:rsidRPr="00AC071F">
              <w:rPr>
                <w:rFonts w:asciiTheme="minorHAnsi" w:hAnsiTheme="minorHAnsi" w:cstheme="minorHAnsi"/>
                <w:noProof/>
                <w:sz w:val="24"/>
                <w:szCs w:val="24"/>
                <w:lang w:val="en-GB" w:eastAsia="en-GB"/>
              </w:rPr>
              <w:drawing>
                <wp:inline distT="0" distB="0" distL="0" distR="0" wp14:anchorId="607E627A" wp14:editId="44F4B7B4">
                  <wp:extent cx="6800850" cy="2667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00850" cy="2667000"/>
                          </a:xfrm>
                          <a:prstGeom prst="rect">
                            <a:avLst/>
                          </a:prstGeom>
                        </pic:spPr>
                      </pic:pic>
                    </a:graphicData>
                  </a:graphic>
                </wp:inline>
              </w:drawing>
            </w:r>
          </w:p>
          <w:p w:rsidR="009A68F2" w:rsidRPr="00AC071F" w:rsidRDefault="009A68F2" w:rsidP="009A68F2">
            <w:pPr>
              <w:pStyle w:val="NormalWeb"/>
              <w:shd w:val="clear" w:color="auto" w:fill="F9F9F9"/>
              <w:spacing w:before="0" w:beforeAutospacing="0" w:after="420" w:afterAutospacing="0"/>
              <w:rPr>
                <w:rFonts w:asciiTheme="minorHAnsi" w:hAnsiTheme="minorHAnsi" w:cstheme="minorHAnsi"/>
                <w:b/>
                <w:bCs/>
                <w:color w:val="000000"/>
              </w:rPr>
            </w:pPr>
            <w:r w:rsidRPr="00AC071F">
              <w:rPr>
                <w:rFonts w:asciiTheme="minorHAnsi" w:hAnsiTheme="minorHAnsi" w:cstheme="minorHAnsi"/>
                <w:b/>
                <w:bCs/>
                <w:color w:val="000000"/>
              </w:rPr>
              <w:lastRenderedPageBreak/>
              <w:t>EYFS</w:t>
            </w:r>
          </w:p>
          <w:p w:rsidR="009A68F2" w:rsidRPr="00AC071F" w:rsidRDefault="009A68F2" w:rsidP="009A68F2">
            <w:pPr>
              <w:pStyle w:val="NormalWeb"/>
              <w:shd w:val="clear" w:color="auto" w:fill="F9F9F9"/>
              <w:spacing w:before="0" w:beforeAutospacing="0" w:after="420" w:afterAutospacing="0"/>
              <w:rPr>
                <w:rFonts w:asciiTheme="minorHAnsi" w:hAnsiTheme="minorHAnsi" w:cstheme="minorHAnsi"/>
                <w:color w:val="000000"/>
              </w:rPr>
            </w:pPr>
            <w:r w:rsidRPr="00AC071F">
              <w:rPr>
                <w:rFonts w:asciiTheme="minorHAnsi" w:hAnsiTheme="minorHAnsi" w:cstheme="minorHAnsi"/>
                <w:b/>
                <w:bCs/>
                <w:color w:val="000000"/>
              </w:rPr>
              <w:t>Unit 1 – Religious Understanding</w:t>
            </w:r>
            <w:r w:rsidRPr="00AC071F">
              <w:rPr>
                <w:rFonts w:asciiTheme="minorHAnsi" w:hAnsiTheme="minorHAnsi" w:cstheme="minorHAnsi"/>
                <w:color w:val="000000"/>
              </w:rPr>
              <w:t> introduces children to the story of creation, where God created the earth, sea, stars, plants, animals and humans. The five-story sessions encourage children to creatively explore this topic and help them to deeply know that they are created by God out of love and for love.</w:t>
            </w:r>
          </w:p>
          <w:p w:rsidR="009A68F2" w:rsidRPr="00AC071F" w:rsidRDefault="009A68F2" w:rsidP="009A68F2">
            <w:pPr>
              <w:pStyle w:val="NormalWeb"/>
              <w:shd w:val="clear" w:color="auto" w:fill="F9F9F9"/>
              <w:spacing w:before="0" w:beforeAutospacing="0" w:after="420" w:afterAutospacing="0"/>
              <w:rPr>
                <w:rFonts w:asciiTheme="minorHAnsi" w:hAnsiTheme="minorHAnsi" w:cstheme="minorHAnsi"/>
                <w:color w:val="000000"/>
              </w:rPr>
            </w:pPr>
            <w:r w:rsidRPr="00AC071F">
              <w:rPr>
                <w:rFonts w:asciiTheme="minorHAnsi" w:hAnsiTheme="minorHAnsi" w:cstheme="minorHAnsi"/>
                <w:color w:val="000000"/>
              </w:rPr>
              <w:t>In </w:t>
            </w:r>
            <w:r w:rsidRPr="00AC071F">
              <w:rPr>
                <w:rFonts w:asciiTheme="minorHAnsi" w:hAnsiTheme="minorHAnsi" w:cstheme="minorHAnsi"/>
                <w:b/>
                <w:bCs/>
                <w:color w:val="000000"/>
              </w:rPr>
              <w:t>Unit 2 – Me, My Body, My Health, </w:t>
            </w:r>
            <w:r w:rsidRPr="00AC071F">
              <w:rPr>
                <w:rFonts w:asciiTheme="minorHAnsi" w:hAnsiTheme="minorHAnsi" w:cstheme="minorHAnsi"/>
                <w:color w:val="000000"/>
              </w:rPr>
              <w:t>children meet the story book characters of Freddy Teddy, Mollie the Cat and Billy Bird who will reappear throughout this scheme of work. Children will learn about their uniqueness in real terms, including celebrating differences and individual gifts, talents and abilities. They will learn about looking after and using their God-given bodies and develop their vocabulary around this topic.</w:t>
            </w:r>
          </w:p>
          <w:p w:rsidR="009A68F2" w:rsidRPr="00AC071F" w:rsidRDefault="009A68F2" w:rsidP="009A68F2">
            <w:pPr>
              <w:pStyle w:val="NormalWeb"/>
              <w:shd w:val="clear" w:color="auto" w:fill="F9F9F9"/>
              <w:spacing w:before="0" w:beforeAutospacing="0" w:after="420" w:afterAutospacing="0"/>
              <w:rPr>
                <w:rFonts w:asciiTheme="minorHAnsi" w:hAnsiTheme="minorHAnsi" w:cstheme="minorHAnsi"/>
                <w:color w:val="000000"/>
              </w:rPr>
            </w:pPr>
            <w:r w:rsidRPr="00AC071F">
              <w:rPr>
                <w:rFonts w:asciiTheme="minorHAnsi" w:hAnsiTheme="minorHAnsi" w:cstheme="minorHAnsi"/>
                <w:color w:val="000000"/>
              </w:rPr>
              <w:t>Over the three sessions of </w:t>
            </w:r>
            <w:r w:rsidRPr="00AC071F">
              <w:rPr>
                <w:rFonts w:asciiTheme="minorHAnsi" w:hAnsiTheme="minorHAnsi" w:cstheme="minorHAnsi"/>
                <w:b/>
                <w:bCs/>
                <w:color w:val="000000"/>
              </w:rPr>
              <w:t>Unit 3 – Emotional Well-Being</w:t>
            </w:r>
            <w:r w:rsidRPr="00AC071F">
              <w:rPr>
                <w:rFonts w:asciiTheme="minorHAnsi" w:hAnsiTheme="minorHAnsi" w:cstheme="minorHAnsi"/>
                <w:color w:val="000000"/>
              </w:rPr>
              <w:t>, children will learn about likes, dislikes and self-acceptance. They will learn from Freddy Teddy and his friends how to describe different feelings, both good and bad. Finally through a real world example, children will learn that actions have consequences; that when we make mistakes we should say sorry and ask for forgiveness.</w:t>
            </w:r>
          </w:p>
          <w:p w:rsidR="009A68F2" w:rsidRPr="00AC071F" w:rsidRDefault="009A68F2" w:rsidP="009A68F2">
            <w:pPr>
              <w:pStyle w:val="NormalWeb"/>
              <w:shd w:val="clear" w:color="auto" w:fill="F9F9F9"/>
              <w:spacing w:before="0" w:beforeAutospacing="0" w:after="0" w:afterAutospacing="0"/>
              <w:rPr>
                <w:rFonts w:asciiTheme="minorHAnsi" w:hAnsiTheme="minorHAnsi" w:cstheme="minorHAnsi"/>
                <w:color w:val="000000"/>
              </w:rPr>
            </w:pPr>
            <w:r w:rsidRPr="00AC071F">
              <w:rPr>
                <w:rFonts w:asciiTheme="minorHAnsi" w:hAnsiTheme="minorHAnsi" w:cstheme="minorHAnsi"/>
                <w:color w:val="000000"/>
              </w:rPr>
              <w:t>Through Mollie the Cat and Billy Bird talking about their respective journeys from kitten/egg to adult animals, in </w:t>
            </w:r>
            <w:r w:rsidRPr="00AC071F">
              <w:rPr>
                <w:rFonts w:asciiTheme="minorHAnsi" w:hAnsiTheme="minorHAnsi" w:cstheme="minorHAnsi"/>
                <w:b/>
                <w:bCs/>
                <w:color w:val="000000"/>
              </w:rPr>
              <w:t>Unit 4 – Life Cycles</w:t>
            </w:r>
            <w:r w:rsidRPr="00AC071F">
              <w:rPr>
                <w:rFonts w:asciiTheme="minorHAnsi" w:hAnsiTheme="minorHAnsi" w:cstheme="minorHAnsi"/>
                <w:color w:val="000000"/>
              </w:rPr>
              <w:t> children will explore the natural human cycle of life, focusing on what children can remember about their development so far and what they know will happen as they get older. This is underpinned by the religious understanding that growing up is part of God’s plan for our lives and that we are loved by Him at every life stage.</w:t>
            </w:r>
          </w:p>
          <w:p w:rsidR="009A68F2" w:rsidRPr="00AC071F" w:rsidRDefault="009A68F2" w:rsidP="009A68F2">
            <w:pPr>
              <w:pStyle w:val="NormalWeb"/>
              <w:shd w:val="clear" w:color="auto" w:fill="F9F9F9"/>
              <w:spacing w:before="0" w:beforeAutospacing="0" w:after="0" w:afterAutospacing="0"/>
              <w:rPr>
                <w:rFonts w:asciiTheme="minorHAnsi" w:hAnsiTheme="minorHAnsi" w:cstheme="minorHAnsi"/>
                <w:color w:val="000000"/>
              </w:rPr>
            </w:pPr>
          </w:p>
          <w:p w:rsidR="009A68F2" w:rsidRPr="00AC071F" w:rsidRDefault="009A68F2" w:rsidP="009A68F2">
            <w:pPr>
              <w:pStyle w:val="NormalWeb"/>
              <w:shd w:val="clear" w:color="auto" w:fill="FFFFFF"/>
              <w:spacing w:before="0" w:beforeAutospacing="0" w:after="420" w:afterAutospacing="0"/>
              <w:rPr>
                <w:rFonts w:asciiTheme="minorHAnsi" w:hAnsiTheme="minorHAnsi" w:cstheme="minorHAnsi"/>
                <w:b/>
                <w:bCs/>
                <w:color w:val="2D2D2D"/>
              </w:rPr>
            </w:pPr>
            <w:r w:rsidRPr="00AC071F">
              <w:rPr>
                <w:rFonts w:asciiTheme="minorHAnsi" w:hAnsiTheme="minorHAnsi" w:cstheme="minorHAnsi"/>
                <w:b/>
                <w:bCs/>
                <w:color w:val="2D2D2D"/>
              </w:rPr>
              <w:t>KS1</w:t>
            </w:r>
          </w:p>
          <w:p w:rsidR="009A68F2" w:rsidRPr="00AC071F" w:rsidRDefault="009A68F2" w:rsidP="009A68F2">
            <w:pPr>
              <w:pStyle w:val="NormalWeb"/>
              <w:shd w:val="clear" w:color="auto" w:fill="FFFFFF"/>
              <w:spacing w:before="0" w:beforeAutospacing="0" w:after="420" w:afterAutospacing="0"/>
              <w:rPr>
                <w:rFonts w:asciiTheme="minorHAnsi" w:hAnsiTheme="minorHAnsi" w:cstheme="minorHAnsi"/>
                <w:color w:val="2D2D2D"/>
              </w:rPr>
            </w:pPr>
            <w:r w:rsidRPr="00AC071F">
              <w:rPr>
                <w:rFonts w:asciiTheme="minorHAnsi" w:hAnsiTheme="minorHAnsi" w:cstheme="minorHAnsi"/>
                <w:b/>
                <w:bCs/>
                <w:color w:val="2D2D2D"/>
              </w:rPr>
              <w:t>Unit 1 – Religious Understanding</w:t>
            </w:r>
            <w:r w:rsidRPr="00AC071F">
              <w:rPr>
                <w:rFonts w:asciiTheme="minorHAnsi" w:hAnsiTheme="minorHAnsi" w:cstheme="minorHAnsi"/>
                <w:color w:val="2D2D2D"/>
              </w:rPr>
              <w:t> introduces children to the story from the Gospel of Matthew, when Jesus welcomed all of the little children to come to Him. The five-story sessions encourage children to understand that they are created by God out of love and for love. Children will revisit this Gospel story at the end of this Module.</w:t>
            </w:r>
          </w:p>
          <w:p w:rsidR="009A68F2" w:rsidRPr="00AC071F" w:rsidRDefault="009A68F2" w:rsidP="009A68F2">
            <w:pPr>
              <w:pStyle w:val="NormalWeb"/>
              <w:shd w:val="clear" w:color="auto" w:fill="FFFFFF"/>
              <w:spacing w:before="0" w:beforeAutospacing="0" w:after="420" w:afterAutospacing="0"/>
              <w:rPr>
                <w:rFonts w:asciiTheme="minorHAnsi" w:hAnsiTheme="minorHAnsi" w:cstheme="minorHAnsi"/>
                <w:color w:val="2D2D2D"/>
              </w:rPr>
            </w:pPr>
            <w:r w:rsidRPr="00AC071F">
              <w:rPr>
                <w:rFonts w:asciiTheme="minorHAnsi" w:hAnsiTheme="minorHAnsi" w:cstheme="minorHAnsi"/>
                <w:color w:val="2D2D2D"/>
              </w:rPr>
              <w:t>Building on this knowledge, </w:t>
            </w:r>
            <w:r w:rsidRPr="00AC071F">
              <w:rPr>
                <w:rFonts w:asciiTheme="minorHAnsi" w:hAnsiTheme="minorHAnsi" w:cstheme="minorHAnsi"/>
                <w:b/>
                <w:bCs/>
                <w:color w:val="2D2D2D"/>
              </w:rPr>
              <w:t>Unit 2 – Me, My Body, My Health </w:t>
            </w:r>
            <w:r w:rsidRPr="00AC071F">
              <w:rPr>
                <w:rFonts w:asciiTheme="minorHAnsi" w:hAnsiTheme="minorHAnsi" w:cstheme="minorHAnsi"/>
                <w:color w:val="2D2D2D"/>
              </w:rPr>
              <w:t>encourages children to celebrate similarities and differences between people, including our God-given bodies and the things they enable us to do! Teaching also includes maintaining personal hygiene and the physical differences between boys and girls.</w:t>
            </w:r>
          </w:p>
          <w:p w:rsidR="009A68F2" w:rsidRPr="00AC071F" w:rsidRDefault="009A68F2" w:rsidP="009A68F2">
            <w:pPr>
              <w:pStyle w:val="NormalWeb"/>
              <w:shd w:val="clear" w:color="auto" w:fill="FFFFFF"/>
              <w:spacing w:before="0" w:beforeAutospacing="0" w:after="420" w:afterAutospacing="0"/>
              <w:rPr>
                <w:rFonts w:asciiTheme="minorHAnsi" w:hAnsiTheme="minorHAnsi" w:cstheme="minorHAnsi"/>
                <w:color w:val="2D2D2D"/>
              </w:rPr>
            </w:pPr>
            <w:r w:rsidRPr="00AC071F">
              <w:rPr>
                <w:rFonts w:asciiTheme="minorHAnsi" w:hAnsiTheme="minorHAnsi" w:cstheme="minorHAnsi"/>
                <w:color w:val="2D2D2D"/>
              </w:rPr>
              <w:t>Over the three sessions of </w:t>
            </w:r>
            <w:r w:rsidRPr="00AC071F">
              <w:rPr>
                <w:rFonts w:asciiTheme="minorHAnsi" w:hAnsiTheme="minorHAnsi" w:cstheme="minorHAnsi"/>
                <w:b/>
                <w:bCs/>
                <w:color w:val="2D2D2D"/>
              </w:rPr>
              <w:t>Unit 3 – Emotional Well-Being</w:t>
            </w:r>
            <w:r w:rsidRPr="00AC071F">
              <w:rPr>
                <w:rFonts w:asciiTheme="minorHAnsi" w:hAnsiTheme="minorHAnsi" w:cstheme="minorHAnsi"/>
                <w:color w:val="2D2D2D"/>
              </w:rPr>
              <w:t>, children will meet presenters Jayden and Josie and fictional character Super Susie. They will help children to understand and articulate their own changing feelings and how other people’s feelings might differ from theirs. Children will learn how they can manage their feelings and about the consequences of their actions.</w:t>
            </w:r>
          </w:p>
          <w:p w:rsidR="009A68F2" w:rsidRPr="00AC071F" w:rsidRDefault="009A68F2" w:rsidP="009A68F2">
            <w:pPr>
              <w:pStyle w:val="NormalWeb"/>
              <w:shd w:val="clear" w:color="auto" w:fill="FFFFFF"/>
              <w:spacing w:before="0" w:beforeAutospacing="0" w:after="0" w:afterAutospacing="0"/>
              <w:rPr>
                <w:rFonts w:asciiTheme="minorHAnsi" w:hAnsiTheme="minorHAnsi" w:cstheme="minorHAnsi"/>
                <w:color w:val="2D2D2D"/>
              </w:rPr>
            </w:pPr>
            <w:r w:rsidRPr="00AC071F">
              <w:rPr>
                <w:rFonts w:asciiTheme="minorHAnsi" w:hAnsiTheme="minorHAnsi" w:cstheme="minorHAnsi"/>
                <w:b/>
                <w:bCs/>
                <w:color w:val="2D2D2D"/>
              </w:rPr>
              <w:t>Unit 4 – Life Cycles</w:t>
            </w:r>
            <w:r w:rsidRPr="00AC071F">
              <w:rPr>
                <w:rFonts w:asciiTheme="minorHAnsi" w:hAnsiTheme="minorHAnsi" w:cstheme="minorHAnsi"/>
                <w:color w:val="2D2D2D"/>
              </w:rPr>
              <w:t> returns to the Gospel story from Unit 1, to show that God created us to follow the cycle of life and He loves us at every stage. Children will learn about the specifics of the human life cycle and celebrate how they have already changed and grown.</w:t>
            </w:r>
          </w:p>
          <w:p w:rsidR="009A68F2" w:rsidRPr="00AC071F" w:rsidRDefault="009A68F2" w:rsidP="009A68F2">
            <w:pPr>
              <w:pStyle w:val="NormalWeb"/>
              <w:shd w:val="clear" w:color="auto" w:fill="F9F9F9"/>
              <w:spacing w:before="0" w:beforeAutospacing="0" w:after="0" w:afterAutospacing="0"/>
              <w:rPr>
                <w:rFonts w:asciiTheme="minorHAnsi" w:hAnsiTheme="minorHAnsi" w:cstheme="minorHAnsi"/>
                <w:color w:val="000000"/>
              </w:rPr>
            </w:pPr>
          </w:p>
          <w:p w:rsidR="009A68F2" w:rsidRPr="00AC071F" w:rsidRDefault="009A68F2" w:rsidP="009A68F2">
            <w:pPr>
              <w:pStyle w:val="NormalWeb"/>
              <w:shd w:val="clear" w:color="auto" w:fill="F9F9F9"/>
              <w:spacing w:before="0" w:beforeAutospacing="0" w:after="0" w:afterAutospacing="0"/>
              <w:rPr>
                <w:rFonts w:asciiTheme="minorHAnsi" w:hAnsiTheme="minorHAnsi" w:cstheme="minorHAnsi"/>
                <w:b/>
                <w:color w:val="000000"/>
              </w:rPr>
            </w:pPr>
            <w:r w:rsidRPr="00AC071F">
              <w:rPr>
                <w:rFonts w:asciiTheme="minorHAnsi" w:hAnsiTheme="minorHAnsi" w:cstheme="minorHAnsi"/>
                <w:b/>
                <w:color w:val="000000"/>
              </w:rPr>
              <w:t>LOWER KS2</w:t>
            </w:r>
          </w:p>
          <w:p w:rsidR="009A68F2" w:rsidRPr="00AC071F" w:rsidRDefault="009A68F2" w:rsidP="009A68F2">
            <w:pPr>
              <w:pStyle w:val="NormalWeb"/>
              <w:shd w:val="clear" w:color="auto" w:fill="F9F9F9"/>
              <w:spacing w:before="0" w:beforeAutospacing="0" w:after="0" w:afterAutospacing="0"/>
              <w:rPr>
                <w:rFonts w:asciiTheme="minorHAnsi" w:hAnsiTheme="minorHAnsi" w:cstheme="minorHAnsi"/>
                <w:color w:val="000000"/>
              </w:rPr>
            </w:pPr>
          </w:p>
          <w:p w:rsidR="009A68F2" w:rsidRPr="00AC071F" w:rsidRDefault="009A68F2" w:rsidP="009A68F2">
            <w:pPr>
              <w:pStyle w:val="NormalWeb"/>
              <w:shd w:val="clear" w:color="auto" w:fill="FFFFFF"/>
              <w:spacing w:before="0" w:beforeAutospacing="0" w:after="420" w:afterAutospacing="0"/>
              <w:rPr>
                <w:rFonts w:asciiTheme="minorHAnsi" w:hAnsiTheme="minorHAnsi" w:cstheme="minorHAnsi"/>
                <w:color w:val="2D2D2D"/>
              </w:rPr>
            </w:pPr>
            <w:r w:rsidRPr="00AC071F">
              <w:rPr>
                <w:rFonts w:asciiTheme="minorHAnsi" w:hAnsiTheme="minorHAnsi" w:cstheme="minorHAnsi"/>
                <w:b/>
                <w:bCs/>
                <w:color w:val="2D2D2D"/>
              </w:rPr>
              <w:t>Unit 1 – Religious Understanding</w:t>
            </w:r>
            <w:r w:rsidRPr="00AC071F">
              <w:rPr>
                <w:rFonts w:asciiTheme="minorHAnsi" w:hAnsiTheme="minorHAnsi" w:cstheme="minorHAnsi"/>
                <w:color w:val="2D2D2D"/>
              </w:rPr>
              <w:t xml:space="preserve"> explores the Gospel story </w:t>
            </w:r>
            <w:proofErr w:type="spellStart"/>
            <w:r w:rsidRPr="00AC071F">
              <w:rPr>
                <w:rFonts w:asciiTheme="minorHAnsi" w:hAnsiTheme="minorHAnsi" w:cstheme="minorHAnsi"/>
                <w:color w:val="2D2D2D"/>
              </w:rPr>
              <w:t>Jairus</w:t>
            </w:r>
            <w:proofErr w:type="spellEnd"/>
            <w:r w:rsidRPr="00AC071F">
              <w:rPr>
                <w:rFonts w:asciiTheme="minorHAnsi" w:hAnsiTheme="minorHAnsi" w:cstheme="minorHAnsi"/>
                <w:color w:val="2D2D2D"/>
              </w:rPr>
              <w:t>’ daughter in various creative and reflective ways. Through story and discussion, children will learn that they are designed for a purpose and how they should live in light of this. A second session unpacks the Sacraments of Baptism and Reconciliation as a foretaste of heaven and a wonderful part of our relationship with God.</w:t>
            </w:r>
          </w:p>
          <w:p w:rsidR="009A68F2" w:rsidRPr="00AC071F" w:rsidRDefault="009A68F2" w:rsidP="009A68F2">
            <w:pPr>
              <w:pStyle w:val="NormalWeb"/>
              <w:shd w:val="clear" w:color="auto" w:fill="FFFFFF"/>
              <w:spacing w:before="0" w:beforeAutospacing="0" w:after="420" w:afterAutospacing="0"/>
              <w:rPr>
                <w:rFonts w:asciiTheme="minorHAnsi" w:hAnsiTheme="minorHAnsi" w:cstheme="minorHAnsi"/>
                <w:color w:val="2D2D2D"/>
              </w:rPr>
            </w:pPr>
            <w:r w:rsidRPr="00AC071F">
              <w:rPr>
                <w:rFonts w:asciiTheme="minorHAnsi" w:hAnsiTheme="minorHAnsi" w:cstheme="minorHAnsi"/>
                <w:color w:val="2D2D2D"/>
              </w:rPr>
              <w:lastRenderedPageBreak/>
              <w:t>In</w:t>
            </w:r>
            <w:r w:rsidRPr="00AC071F">
              <w:rPr>
                <w:rFonts w:asciiTheme="minorHAnsi" w:hAnsiTheme="minorHAnsi" w:cstheme="minorHAnsi"/>
                <w:b/>
                <w:bCs/>
                <w:color w:val="2D2D2D"/>
              </w:rPr>
              <w:t> Unit 2 – Me, My Body, My Health, </w:t>
            </w:r>
            <w:r w:rsidRPr="00AC071F">
              <w:rPr>
                <w:rFonts w:asciiTheme="minorHAnsi" w:hAnsiTheme="minorHAnsi" w:cstheme="minorHAnsi"/>
                <w:color w:val="2D2D2D"/>
              </w:rPr>
              <w:t>children meet animated character, AJ, who will reappear throughout this scheme of work. In this Unit, children will learn to celebrate similarities and differences, and to appreciate and look after their bodies as gifts from God. Teaching also covers specific physical and emotional changes during puberty, and that growing from boys and girls to men and women is part of God’s loving plan for creation.</w:t>
            </w:r>
          </w:p>
          <w:p w:rsidR="009A68F2" w:rsidRPr="00AC071F" w:rsidRDefault="009A68F2" w:rsidP="009A68F2">
            <w:pPr>
              <w:pStyle w:val="NormalWeb"/>
              <w:shd w:val="clear" w:color="auto" w:fill="FFFFFF"/>
              <w:spacing w:before="0" w:beforeAutospacing="0" w:after="420" w:afterAutospacing="0"/>
              <w:rPr>
                <w:rFonts w:asciiTheme="minorHAnsi" w:hAnsiTheme="minorHAnsi" w:cstheme="minorHAnsi"/>
                <w:color w:val="2D2D2D"/>
              </w:rPr>
            </w:pPr>
            <w:r w:rsidRPr="00AC071F">
              <w:rPr>
                <w:rFonts w:asciiTheme="minorHAnsi" w:hAnsiTheme="minorHAnsi" w:cstheme="minorHAnsi"/>
                <w:b/>
                <w:bCs/>
                <w:color w:val="2D2D2D"/>
              </w:rPr>
              <w:t>Unit 3 – Emotional Well-Being </w:t>
            </w:r>
            <w:r w:rsidRPr="00AC071F">
              <w:rPr>
                <w:rFonts w:asciiTheme="minorHAnsi" w:hAnsiTheme="minorHAnsi" w:cstheme="minorHAnsi"/>
                <w:color w:val="2D2D2D"/>
              </w:rPr>
              <w:t>helps children to understand the difference between feelings and actions, how to manage them and what they can do to help themselves stay emotionally healthy. In this Unit, media is discussed as a ‘fake reality’ and God’s love for us is presented as a better basis for our self-confidence. Finally, children will identify unacceptable behaviours and learn to build resilience against negative feelings by practising thankfulness.</w:t>
            </w:r>
          </w:p>
          <w:p w:rsidR="009A68F2" w:rsidRPr="00AC071F" w:rsidRDefault="009A68F2" w:rsidP="009A68F2">
            <w:pPr>
              <w:pStyle w:val="NormalWeb"/>
              <w:shd w:val="clear" w:color="auto" w:fill="FFFFFF"/>
              <w:spacing w:before="0" w:beforeAutospacing="0" w:after="420" w:afterAutospacing="0"/>
              <w:rPr>
                <w:rFonts w:asciiTheme="minorHAnsi" w:hAnsiTheme="minorHAnsi" w:cstheme="minorHAnsi"/>
                <w:color w:val="2D2D2D"/>
              </w:rPr>
            </w:pPr>
            <w:r w:rsidRPr="00AC071F">
              <w:rPr>
                <w:rFonts w:asciiTheme="minorHAnsi" w:hAnsiTheme="minorHAnsi" w:cstheme="minorHAnsi"/>
                <w:color w:val="2D2D2D"/>
              </w:rPr>
              <w:t xml:space="preserve">Returning to the story of </w:t>
            </w:r>
            <w:proofErr w:type="spellStart"/>
            <w:r w:rsidRPr="00AC071F">
              <w:rPr>
                <w:rFonts w:asciiTheme="minorHAnsi" w:hAnsiTheme="minorHAnsi" w:cstheme="minorHAnsi"/>
                <w:color w:val="2D2D2D"/>
              </w:rPr>
              <w:t>Jairus</w:t>
            </w:r>
            <w:proofErr w:type="spellEnd"/>
            <w:r w:rsidRPr="00AC071F">
              <w:rPr>
                <w:rFonts w:asciiTheme="minorHAnsi" w:hAnsiTheme="minorHAnsi" w:cstheme="minorHAnsi"/>
                <w:color w:val="2D2D2D"/>
              </w:rPr>
              <w:t>’ daughter from Unit 1, </w:t>
            </w:r>
            <w:r w:rsidRPr="00AC071F">
              <w:rPr>
                <w:rFonts w:asciiTheme="minorHAnsi" w:hAnsiTheme="minorHAnsi" w:cstheme="minorHAnsi"/>
                <w:b/>
                <w:bCs/>
                <w:color w:val="2D2D2D"/>
              </w:rPr>
              <w:t>Unit 4 – Life Cycles</w:t>
            </w:r>
            <w:r w:rsidRPr="00AC071F">
              <w:rPr>
                <w:rFonts w:asciiTheme="minorHAnsi" w:hAnsiTheme="minorHAnsi" w:cstheme="minorHAnsi"/>
                <w:color w:val="2D2D2D"/>
              </w:rPr>
              <w:t> explores the miraculous nature of human conception and birth and offers an opportunity for thanksgiving.</w:t>
            </w:r>
          </w:p>
          <w:p w:rsidR="009A68F2" w:rsidRPr="00AC071F" w:rsidRDefault="009A68F2" w:rsidP="009A68F2">
            <w:pPr>
              <w:pStyle w:val="NormalWeb"/>
              <w:shd w:val="clear" w:color="auto" w:fill="F9F9F9"/>
              <w:spacing w:before="0" w:beforeAutospacing="0" w:after="0" w:afterAutospacing="0"/>
              <w:rPr>
                <w:rFonts w:asciiTheme="minorHAnsi" w:hAnsiTheme="minorHAnsi" w:cstheme="minorHAnsi"/>
                <w:b/>
                <w:color w:val="000000"/>
              </w:rPr>
            </w:pPr>
            <w:r w:rsidRPr="00AC071F">
              <w:rPr>
                <w:rFonts w:asciiTheme="minorHAnsi" w:hAnsiTheme="minorHAnsi" w:cstheme="minorHAnsi"/>
                <w:b/>
                <w:color w:val="000000"/>
              </w:rPr>
              <w:t>UPPER KS2</w:t>
            </w:r>
          </w:p>
          <w:p w:rsidR="009A68F2" w:rsidRPr="00AC071F" w:rsidRDefault="009A68F2" w:rsidP="009A68F2">
            <w:pPr>
              <w:pStyle w:val="NormalWeb"/>
              <w:shd w:val="clear" w:color="auto" w:fill="F9F9F9"/>
              <w:spacing w:before="0" w:beforeAutospacing="0" w:after="0" w:afterAutospacing="0"/>
              <w:rPr>
                <w:rFonts w:asciiTheme="minorHAnsi" w:hAnsiTheme="minorHAnsi" w:cstheme="minorHAnsi"/>
                <w:b/>
                <w:color w:val="000000"/>
              </w:rPr>
            </w:pPr>
          </w:p>
          <w:p w:rsidR="009A68F2" w:rsidRPr="00AC071F" w:rsidRDefault="009A68F2" w:rsidP="009A68F2">
            <w:pPr>
              <w:pStyle w:val="NormalWeb"/>
              <w:shd w:val="clear" w:color="auto" w:fill="FFFFFF"/>
              <w:spacing w:before="0" w:beforeAutospacing="0" w:after="420" w:afterAutospacing="0"/>
              <w:rPr>
                <w:rFonts w:asciiTheme="minorHAnsi" w:hAnsiTheme="minorHAnsi" w:cstheme="minorHAnsi"/>
                <w:color w:val="2D2D2D"/>
              </w:rPr>
            </w:pPr>
            <w:r w:rsidRPr="00AC071F">
              <w:rPr>
                <w:rFonts w:asciiTheme="minorHAnsi" w:hAnsiTheme="minorHAnsi" w:cstheme="minorHAnsi"/>
                <w:b/>
                <w:bCs/>
                <w:color w:val="2D2D2D"/>
              </w:rPr>
              <w:t>Unit 1 – Religious Understanding </w:t>
            </w:r>
            <w:r w:rsidRPr="00AC071F">
              <w:rPr>
                <w:rFonts w:asciiTheme="minorHAnsi" w:hAnsiTheme="minorHAnsi" w:cstheme="minorHAnsi"/>
                <w:color w:val="2D2D2D"/>
              </w:rPr>
              <w:t>explores the Gospel story of the ‘Calming of the Storm’ (from Matthew, Mark and Luke). Over five story sessions, children will consider experiences of change, growth and development, and the trust that they can have in the person of Jesus through times of trial and tribulation. This is the religious and spiritual foundation for the exploration throughout the rest of the work covered in </w:t>
            </w:r>
            <w:r w:rsidRPr="00AC071F">
              <w:rPr>
                <w:rFonts w:asciiTheme="minorHAnsi" w:hAnsiTheme="minorHAnsi" w:cstheme="minorHAnsi"/>
                <w:b/>
                <w:bCs/>
                <w:color w:val="2D2D2D"/>
              </w:rPr>
              <w:t>Module 1: Created and Loved By God. </w:t>
            </w:r>
            <w:r w:rsidRPr="00AC071F">
              <w:rPr>
                <w:rFonts w:asciiTheme="minorHAnsi" w:hAnsiTheme="minorHAnsi" w:cstheme="minorHAnsi"/>
                <w:color w:val="2D2D2D"/>
              </w:rPr>
              <w:t xml:space="preserve">Teaching across the rest of the Units in this Module is based on the Ten </w:t>
            </w:r>
            <w:proofErr w:type="spellStart"/>
            <w:r w:rsidRPr="00AC071F">
              <w:rPr>
                <w:rFonts w:asciiTheme="minorHAnsi" w:hAnsiTheme="minorHAnsi" w:cstheme="minorHAnsi"/>
                <w:color w:val="2D2D2D"/>
              </w:rPr>
              <w:t>Ten</w:t>
            </w:r>
            <w:proofErr w:type="spellEnd"/>
            <w:r w:rsidRPr="00AC071F">
              <w:rPr>
                <w:rFonts w:asciiTheme="minorHAnsi" w:hAnsiTheme="minorHAnsi" w:cstheme="minorHAnsi"/>
                <w:color w:val="2D2D2D"/>
              </w:rPr>
              <w:t xml:space="preserve"> TV drama series, </w:t>
            </w:r>
            <w:r w:rsidRPr="00AC071F">
              <w:rPr>
                <w:rFonts w:asciiTheme="minorHAnsi" w:hAnsiTheme="minorHAnsi" w:cstheme="minorHAnsi"/>
                <w:b/>
                <w:bCs/>
                <w:color w:val="2D2D2D"/>
              </w:rPr>
              <w:t>Paradise Street.</w:t>
            </w:r>
            <w:r w:rsidRPr="00AC071F">
              <w:rPr>
                <w:rFonts w:asciiTheme="minorHAnsi" w:hAnsiTheme="minorHAnsi" w:cstheme="minorHAnsi"/>
                <w:color w:val="2D2D2D"/>
              </w:rPr>
              <w:t> </w:t>
            </w:r>
          </w:p>
          <w:p w:rsidR="009A68F2" w:rsidRPr="00AC071F" w:rsidRDefault="009A68F2" w:rsidP="009A68F2">
            <w:pPr>
              <w:pStyle w:val="NormalWeb"/>
              <w:shd w:val="clear" w:color="auto" w:fill="FFFFFF"/>
              <w:spacing w:before="0" w:beforeAutospacing="0" w:after="420" w:afterAutospacing="0"/>
              <w:rPr>
                <w:rFonts w:asciiTheme="minorHAnsi" w:hAnsiTheme="minorHAnsi" w:cstheme="minorHAnsi"/>
                <w:color w:val="2D2D2D"/>
              </w:rPr>
            </w:pPr>
            <w:r w:rsidRPr="00AC071F">
              <w:rPr>
                <w:rFonts w:asciiTheme="minorHAnsi" w:hAnsiTheme="minorHAnsi" w:cstheme="minorHAnsi"/>
                <w:color w:val="2D2D2D"/>
              </w:rPr>
              <w:t xml:space="preserve"> In </w:t>
            </w:r>
            <w:r w:rsidRPr="00AC071F">
              <w:rPr>
                <w:rFonts w:asciiTheme="minorHAnsi" w:hAnsiTheme="minorHAnsi" w:cstheme="minorHAnsi"/>
                <w:b/>
                <w:bCs/>
                <w:color w:val="2D2D2D"/>
              </w:rPr>
              <w:t>Unit 2 – Me, My Body, My Health</w:t>
            </w:r>
            <w:r w:rsidRPr="00AC071F">
              <w:rPr>
                <w:rFonts w:asciiTheme="minorHAnsi" w:hAnsiTheme="minorHAnsi" w:cstheme="minorHAnsi"/>
                <w:color w:val="2D2D2D"/>
              </w:rPr>
              <w:t xml:space="preserve">, children will learn that celebrating differences between people is enriching to a community and know that their self-confidence should arise from being loved by God. They will learn about the physical changes that boys and girls go through during puberty and how they should respect and take care of their bodies as gifts from God. </w:t>
            </w:r>
          </w:p>
          <w:p w:rsidR="009A68F2" w:rsidRPr="00AC071F" w:rsidRDefault="009A68F2" w:rsidP="009A68F2">
            <w:pPr>
              <w:pStyle w:val="NormalWeb"/>
              <w:shd w:val="clear" w:color="auto" w:fill="FFFFFF"/>
              <w:spacing w:before="0" w:beforeAutospacing="0" w:after="420" w:afterAutospacing="0"/>
              <w:rPr>
                <w:rFonts w:asciiTheme="minorHAnsi" w:hAnsiTheme="minorHAnsi" w:cstheme="minorHAnsi"/>
                <w:color w:val="2D2D2D"/>
              </w:rPr>
            </w:pPr>
            <w:r w:rsidRPr="00AC071F">
              <w:rPr>
                <w:rFonts w:asciiTheme="minorHAnsi" w:hAnsiTheme="minorHAnsi" w:cstheme="minorHAnsi"/>
                <w:color w:val="2D2D2D"/>
              </w:rPr>
              <w:t>Continuing through the </w:t>
            </w:r>
            <w:r w:rsidRPr="00AC071F">
              <w:rPr>
                <w:rFonts w:asciiTheme="minorHAnsi" w:hAnsiTheme="minorHAnsi" w:cstheme="minorHAnsi"/>
                <w:b/>
                <w:bCs/>
                <w:color w:val="2D2D2D"/>
              </w:rPr>
              <w:t>Paradise Street</w:t>
            </w:r>
            <w:r w:rsidRPr="00AC071F">
              <w:rPr>
                <w:rFonts w:asciiTheme="minorHAnsi" w:hAnsiTheme="minorHAnsi" w:cstheme="minorHAnsi"/>
                <w:color w:val="2D2D2D"/>
              </w:rPr>
              <w:t> series,</w:t>
            </w:r>
            <w:r w:rsidRPr="00AC071F">
              <w:rPr>
                <w:rFonts w:asciiTheme="minorHAnsi" w:hAnsiTheme="minorHAnsi" w:cstheme="minorHAnsi"/>
                <w:b/>
                <w:bCs/>
                <w:color w:val="2D2D2D"/>
              </w:rPr>
              <w:t> Unit 3 – Emotional Well-Being</w:t>
            </w:r>
            <w:r w:rsidRPr="00AC071F">
              <w:rPr>
                <w:rFonts w:asciiTheme="minorHAnsi" w:hAnsiTheme="minorHAnsi" w:cstheme="minorHAnsi"/>
                <w:color w:val="2D2D2D"/>
              </w:rPr>
              <w:t> helps children learn about pressures that they may experience from themselves, others and the media. Children will develop ideas on how to build resilience through thankfulness, use simplified CBT techniques to manage their thoughts, feelings and actions and cope with new or difficult feelings such as romance and rage. The final session in this Unit covers how children may be affected by what they see online, including pornography.</w:t>
            </w:r>
          </w:p>
          <w:p w:rsidR="007A5432" w:rsidRPr="00AC071F" w:rsidRDefault="009A68F2" w:rsidP="007A5432">
            <w:pPr>
              <w:pStyle w:val="NormalWeb"/>
              <w:shd w:val="clear" w:color="auto" w:fill="FFFFFF"/>
              <w:spacing w:before="0" w:beforeAutospacing="0" w:after="420" w:afterAutospacing="0"/>
              <w:rPr>
                <w:rFonts w:asciiTheme="minorHAnsi" w:hAnsiTheme="minorHAnsi" w:cstheme="minorHAnsi"/>
                <w:color w:val="2D2D2D"/>
              </w:rPr>
            </w:pPr>
            <w:r w:rsidRPr="00AC071F">
              <w:rPr>
                <w:rFonts w:asciiTheme="minorHAnsi" w:hAnsiTheme="minorHAnsi" w:cstheme="minorHAnsi"/>
                <w:color w:val="2D2D2D"/>
              </w:rPr>
              <w:t>In</w:t>
            </w:r>
            <w:r w:rsidRPr="00AC071F">
              <w:rPr>
                <w:rFonts w:asciiTheme="minorHAnsi" w:hAnsiTheme="minorHAnsi" w:cstheme="minorHAnsi"/>
                <w:b/>
                <w:bCs/>
                <w:color w:val="2D2D2D"/>
              </w:rPr>
              <w:t> Unit 4 – Life Cycles</w:t>
            </w:r>
            <w:r w:rsidRPr="00AC071F">
              <w:rPr>
                <w:rFonts w:asciiTheme="minorHAnsi" w:hAnsiTheme="minorHAnsi" w:cstheme="minorHAnsi"/>
                <w:color w:val="2D2D2D"/>
              </w:rPr>
              <w:t xml:space="preserve">, children will learn about God’s design for creating new life through a more nuanced understanding of menstruation, fertility, conception, </w:t>
            </w:r>
            <w:proofErr w:type="spellStart"/>
            <w:r w:rsidRPr="00AC071F">
              <w:rPr>
                <w:rFonts w:asciiTheme="minorHAnsi" w:hAnsiTheme="minorHAnsi" w:cstheme="minorHAnsi"/>
                <w:color w:val="2D2D2D"/>
              </w:rPr>
              <w:t>fetal</w:t>
            </w:r>
            <w:proofErr w:type="spellEnd"/>
            <w:r w:rsidRPr="00AC071F">
              <w:rPr>
                <w:rFonts w:asciiTheme="minorHAnsi" w:hAnsiTheme="minorHAnsi" w:cstheme="minorHAnsi"/>
                <w:color w:val="2D2D2D"/>
              </w:rPr>
              <w:t xml:space="preserve"> development in the womb and childbirth. An optional session talks about sexual intercourse within the context of marriage being God’s plan for the place of sex within a relationship.</w:t>
            </w:r>
          </w:p>
          <w:p w:rsidR="00C861E7" w:rsidRPr="00AC071F" w:rsidRDefault="00C861E7" w:rsidP="007A5432">
            <w:pPr>
              <w:pStyle w:val="NormalWeb"/>
              <w:shd w:val="clear" w:color="auto" w:fill="FFFFFF"/>
              <w:spacing w:before="0" w:beforeAutospacing="0" w:after="420" w:afterAutospacing="0"/>
              <w:rPr>
                <w:rFonts w:asciiTheme="minorHAnsi" w:hAnsiTheme="minorHAnsi" w:cstheme="minorHAnsi"/>
                <w:color w:val="2D2D2D"/>
              </w:rPr>
            </w:pPr>
            <w:r w:rsidRPr="00AC071F">
              <w:rPr>
                <w:rFonts w:asciiTheme="minorHAnsi" w:hAnsiTheme="minorHAnsi" w:cstheme="minorHAnsi"/>
                <w:b/>
                <w:color w:val="000000" w:themeColor="text1"/>
              </w:rPr>
              <w:t xml:space="preserve">Module 2: Created </w:t>
            </w:r>
            <w:r w:rsidR="00621C70" w:rsidRPr="00AC071F">
              <w:rPr>
                <w:rFonts w:asciiTheme="minorHAnsi" w:hAnsiTheme="minorHAnsi" w:cstheme="minorHAnsi"/>
                <w:b/>
                <w:color w:val="000000" w:themeColor="text1"/>
              </w:rPr>
              <w:t>to Love Others</w:t>
            </w:r>
          </w:p>
          <w:p w:rsidR="00C861E7" w:rsidRPr="00AC071F" w:rsidRDefault="009A68F2" w:rsidP="00C861E7">
            <w:pPr>
              <w:pStyle w:val="TableParagraph"/>
              <w:ind w:right="620"/>
              <w:rPr>
                <w:rFonts w:asciiTheme="minorHAnsi" w:hAnsiTheme="minorHAnsi" w:cstheme="minorHAnsi"/>
                <w:color w:val="000000"/>
                <w:sz w:val="24"/>
                <w:szCs w:val="24"/>
                <w:shd w:val="clear" w:color="auto" w:fill="FFFFFF"/>
              </w:rPr>
            </w:pPr>
            <w:r w:rsidRPr="00AC071F">
              <w:rPr>
                <w:rFonts w:asciiTheme="minorHAnsi" w:hAnsiTheme="minorHAnsi" w:cstheme="minorHAnsi"/>
                <w:color w:val="000000"/>
                <w:sz w:val="24"/>
                <w:szCs w:val="24"/>
                <w:shd w:val="clear" w:color="auto" w:fill="FFFFFF"/>
              </w:rPr>
              <w:t>Created to Love Others explores the individual’s relationship with others. Building on the understanding that we have been created out of love and for love, this module explores how we take this calling into our family, friendships and relationships, and teaches strategies for developing healthy relationships and keeping safe.</w:t>
            </w:r>
          </w:p>
          <w:p w:rsidR="009A68F2" w:rsidRPr="00AC071F" w:rsidRDefault="009A68F2" w:rsidP="00C861E7">
            <w:pPr>
              <w:pStyle w:val="TableParagraph"/>
              <w:ind w:right="620"/>
              <w:rPr>
                <w:rFonts w:asciiTheme="minorHAnsi" w:hAnsiTheme="minorHAnsi" w:cstheme="minorHAnsi"/>
                <w:color w:val="000000"/>
                <w:sz w:val="24"/>
                <w:szCs w:val="24"/>
                <w:shd w:val="clear" w:color="auto" w:fill="FFFFFF"/>
              </w:rPr>
            </w:pPr>
          </w:p>
          <w:p w:rsidR="009A68F2" w:rsidRPr="00AC071F" w:rsidRDefault="009A68F2" w:rsidP="00C861E7">
            <w:pPr>
              <w:pStyle w:val="TableParagraph"/>
              <w:ind w:right="620"/>
              <w:rPr>
                <w:rFonts w:asciiTheme="minorHAnsi" w:hAnsiTheme="minorHAnsi" w:cstheme="minorHAnsi"/>
                <w:color w:val="000000" w:themeColor="text1"/>
                <w:sz w:val="24"/>
                <w:szCs w:val="24"/>
              </w:rPr>
            </w:pPr>
            <w:r w:rsidRPr="00AC071F">
              <w:rPr>
                <w:rFonts w:asciiTheme="minorHAnsi" w:hAnsiTheme="minorHAnsi" w:cstheme="minorHAnsi"/>
                <w:noProof/>
                <w:sz w:val="24"/>
                <w:szCs w:val="24"/>
                <w:lang w:val="en-GB" w:eastAsia="en-GB"/>
              </w:rPr>
              <w:lastRenderedPageBreak/>
              <w:drawing>
                <wp:inline distT="0" distB="0" distL="0" distR="0" wp14:anchorId="5469C023" wp14:editId="792997C6">
                  <wp:extent cx="6743700" cy="20097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43700" cy="2009775"/>
                          </a:xfrm>
                          <a:prstGeom prst="rect">
                            <a:avLst/>
                          </a:prstGeom>
                        </pic:spPr>
                      </pic:pic>
                    </a:graphicData>
                  </a:graphic>
                </wp:inline>
              </w:drawing>
            </w:r>
          </w:p>
          <w:p w:rsidR="00AB4773" w:rsidRPr="00AC071F" w:rsidRDefault="00AB4773" w:rsidP="00AB4773">
            <w:pPr>
              <w:pStyle w:val="NormalWeb"/>
              <w:shd w:val="clear" w:color="auto" w:fill="F9F9F9"/>
              <w:spacing w:before="0" w:beforeAutospacing="0" w:after="420" w:afterAutospacing="0"/>
              <w:rPr>
                <w:rFonts w:asciiTheme="minorHAnsi" w:eastAsia="Carlito" w:hAnsiTheme="minorHAnsi" w:cstheme="minorHAnsi"/>
                <w:noProof/>
              </w:rPr>
            </w:pPr>
          </w:p>
          <w:p w:rsidR="00AB4773" w:rsidRPr="00AC071F" w:rsidRDefault="00AB4773" w:rsidP="00AB4773">
            <w:pPr>
              <w:pStyle w:val="NormalWeb"/>
              <w:shd w:val="clear" w:color="auto" w:fill="F9F9F9"/>
              <w:spacing w:before="0" w:beforeAutospacing="0" w:after="420" w:afterAutospacing="0"/>
              <w:rPr>
                <w:rFonts w:asciiTheme="minorHAnsi" w:hAnsiTheme="minorHAnsi" w:cstheme="minorHAnsi"/>
                <w:b/>
                <w:color w:val="000000"/>
              </w:rPr>
            </w:pPr>
            <w:r w:rsidRPr="00AC071F">
              <w:rPr>
                <w:rFonts w:asciiTheme="minorHAnsi" w:eastAsia="Carlito" w:hAnsiTheme="minorHAnsi" w:cstheme="minorHAnsi"/>
                <w:b/>
                <w:noProof/>
              </w:rPr>
              <w:t>EYFS</w:t>
            </w:r>
          </w:p>
          <w:p w:rsidR="00AB4773" w:rsidRPr="00AC071F" w:rsidRDefault="00AB4773" w:rsidP="00AB4773">
            <w:pPr>
              <w:pStyle w:val="NormalWeb"/>
              <w:shd w:val="clear" w:color="auto" w:fill="F9F9F9"/>
              <w:spacing w:before="0" w:beforeAutospacing="0" w:after="420" w:afterAutospacing="0"/>
              <w:rPr>
                <w:rFonts w:asciiTheme="minorHAnsi" w:hAnsiTheme="minorHAnsi" w:cstheme="minorHAnsi"/>
                <w:color w:val="000000"/>
              </w:rPr>
            </w:pPr>
            <w:r w:rsidRPr="00AC071F">
              <w:rPr>
                <w:rFonts w:asciiTheme="minorHAnsi" w:hAnsiTheme="minorHAnsi" w:cstheme="minorHAnsi"/>
                <w:color w:val="000000"/>
              </w:rPr>
              <w:t>The two part session in</w:t>
            </w:r>
            <w:r w:rsidRPr="00AC071F">
              <w:rPr>
                <w:rFonts w:asciiTheme="minorHAnsi" w:hAnsiTheme="minorHAnsi" w:cstheme="minorHAnsi"/>
                <w:b/>
                <w:bCs/>
                <w:color w:val="000000"/>
              </w:rPr>
              <w:t> Unit 1 – Religious Understanding </w:t>
            </w:r>
            <w:r w:rsidRPr="00AC071F">
              <w:rPr>
                <w:rFonts w:asciiTheme="minorHAnsi" w:hAnsiTheme="minorHAnsi" w:cstheme="minorHAnsi"/>
                <w:color w:val="000000"/>
              </w:rPr>
              <w:t>firstly helps children to understand why the Bible is so special to Christians, and secondly helps children to act out the Gospel account of Jesus washing His disciples’ feet, showing that He loves us and is a role model for us to copy in loving one another.</w:t>
            </w:r>
          </w:p>
          <w:p w:rsidR="00AB4773" w:rsidRPr="00AC071F" w:rsidRDefault="00AB4773" w:rsidP="00AB4773">
            <w:pPr>
              <w:pStyle w:val="NormalWeb"/>
              <w:shd w:val="clear" w:color="auto" w:fill="F9F9F9"/>
              <w:spacing w:before="0" w:beforeAutospacing="0" w:after="420" w:afterAutospacing="0"/>
              <w:rPr>
                <w:rFonts w:asciiTheme="minorHAnsi" w:hAnsiTheme="minorHAnsi" w:cstheme="minorHAnsi"/>
                <w:color w:val="000000"/>
              </w:rPr>
            </w:pPr>
            <w:r w:rsidRPr="00AC071F">
              <w:rPr>
                <w:rFonts w:asciiTheme="minorHAnsi" w:hAnsiTheme="minorHAnsi" w:cstheme="minorHAnsi"/>
                <w:color w:val="000000"/>
              </w:rPr>
              <w:t>In </w:t>
            </w:r>
            <w:r w:rsidRPr="00AC071F">
              <w:rPr>
                <w:rFonts w:asciiTheme="minorHAnsi" w:hAnsiTheme="minorHAnsi" w:cstheme="minorHAnsi"/>
                <w:b/>
                <w:bCs/>
                <w:color w:val="000000"/>
              </w:rPr>
              <w:t>Unit 2 – Personal Relationships </w:t>
            </w:r>
            <w:r w:rsidRPr="00AC071F">
              <w:rPr>
                <w:rFonts w:asciiTheme="minorHAnsi" w:hAnsiTheme="minorHAnsi" w:cstheme="minorHAnsi"/>
                <w:color w:val="000000"/>
              </w:rPr>
              <w:t>children will expand their vocabulary by applying names to different family/friend relationships, consider positive/negative behaviour in relationships and learn to look to Jesus as their role model for a good friend. Children will learn to resolve conflict and the importance of asking for forgiveness: that when we hurt others, we also hurt Jesus – but that Jesus teaches us how to forgive ourselves and others.</w:t>
            </w:r>
          </w:p>
          <w:p w:rsidR="00AB4773" w:rsidRPr="00AC071F" w:rsidRDefault="00AB4773" w:rsidP="00AB4773">
            <w:pPr>
              <w:pStyle w:val="NormalWeb"/>
              <w:shd w:val="clear" w:color="auto" w:fill="F9F9F9"/>
              <w:spacing w:before="0" w:beforeAutospacing="0" w:after="0" w:afterAutospacing="0"/>
              <w:rPr>
                <w:rFonts w:asciiTheme="minorHAnsi" w:hAnsiTheme="minorHAnsi" w:cstheme="minorHAnsi"/>
                <w:color w:val="000000"/>
              </w:rPr>
            </w:pPr>
            <w:r w:rsidRPr="00AC071F">
              <w:rPr>
                <w:rFonts w:asciiTheme="minorHAnsi" w:hAnsiTheme="minorHAnsi" w:cstheme="minorHAnsi"/>
                <w:color w:val="000000"/>
              </w:rPr>
              <w:t>In </w:t>
            </w:r>
            <w:r w:rsidRPr="00AC071F">
              <w:rPr>
                <w:rFonts w:asciiTheme="minorHAnsi" w:hAnsiTheme="minorHAnsi" w:cstheme="minorHAnsi"/>
                <w:b/>
                <w:bCs/>
                <w:color w:val="000000"/>
              </w:rPr>
              <w:t>Unit 3 – Keeping Safe</w:t>
            </w:r>
            <w:r w:rsidRPr="00AC071F">
              <w:rPr>
                <w:rFonts w:asciiTheme="minorHAnsi" w:hAnsiTheme="minorHAnsi" w:cstheme="minorHAnsi"/>
                <w:color w:val="000000"/>
              </w:rPr>
              <w:t xml:space="preserve">, children learn practical ways to stay safe inside and out, about bodily privacy (including the NSPCC PANTS message that ‘privates are private’) and the importance of talking to their ‘special people’ if anything troubles them. Children will meet animated expert Dr </w:t>
            </w:r>
            <w:proofErr w:type="spellStart"/>
            <w:r w:rsidRPr="00AC071F">
              <w:rPr>
                <w:rFonts w:asciiTheme="minorHAnsi" w:hAnsiTheme="minorHAnsi" w:cstheme="minorHAnsi"/>
                <w:color w:val="000000"/>
              </w:rPr>
              <w:t>Datfa</w:t>
            </w:r>
            <w:proofErr w:type="spellEnd"/>
            <w:r w:rsidRPr="00AC071F">
              <w:rPr>
                <w:rFonts w:asciiTheme="minorHAnsi" w:hAnsiTheme="minorHAnsi" w:cstheme="minorHAnsi"/>
                <w:color w:val="000000"/>
              </w:rPr>
              <w:t>, who advises on medicine safety and the people who help us in emergencies (a session that can be linked to the ‘People Who Help Us’ topic in EYFS). All these topics are underpinned by the religious teaching that we are created and loved by God, with bodies and minds that He wants us to keep safe.</w:t>
            </w:r>
          </w:p>
          <w:p w:rsidR="00AB4773" w:rsidRPr="00AC071F" w:rsidRDefault="00AB4773" w:rsidP="00AB4773">
            <w:pPr>
              <w:pStyle w:val="NormalWeb"/>
              <w:shd w:val="clear" w:color="auto" w:fill="F9F9F9"/>
              <w:spacing w:before="0" w:beforeAutospacing="0" w:after="0" w:afterAutospacing="0"/>
              <w:rPr>
                <w:rFonts w:asciiTheme="minorHAnsi" w:hAnsiTheme="minorHAnsi" w:cstheme="minorHAnsi"/>
                <w:color w:val="000000"/>
              </w:rPr>
            </w:pPr>
          </w:p>
          <w:p w:rsidR="00AB4773" w:rsidRPr="00AC071F" w:rsidRDefault="00AB4773" w:rsidP="00AB4773">
            <w:pPr>
              <w:pStyle w:val="NormalWeb"/>
              <w:shd w:val="clear" w:color="auto" w:fill="F9F9F9"/>
              <w:spacing w:before="0" w:beforeAutospacing="0" w:after="0" w:afterAutospacing="0"/>
              <w:rPr>
                <w:rFonts w:asciiTheme="minorHAnsi" w:hAnsiTheme="minorHAnsi" w:cstheme="minorHAnsi"/>
                <w:color w:val="000000"/>
              </w:rPr>
            </w:pPr>
            <w:r w:rsidRPr="00AC071F">
              <w:rPr>
                <w:rFonts w:asciiTheme="minorHAnsi" w:hAnsiTheme="minorHAnsi" w:cstheme="minorHAnsi"/>
                <w:color w:val="000000"/>
              </w:rPr>
              <w:t>KS1</w:t>
            </w:r>
          </w:p>
          <w:p w:rsidR="00AB4773" w:rsidRPr="00AC071F" w:rsidRDefault="00AB4773" w:rsidP="00AB4773">
            <w:pPr>
              <w:pStyle w:val="NormalWeb"/>
              <w:shd w:val="clear" w:color="auto" w:fill="F9F9F9"/>
              <w:spacing w:before="0" w:beforeAutospacing="0" w:after="0" w:afterAutospacing="0"/>
              <w:rPr>
                <w:rFonts w:asciiTheme="minorHAnsi" w:hAnsiTheme="minorHAnsi" w:cstheme="minorHAnsi"/>
                <w:color w:val="000000"/>
              </w:rPr>
            </w:pPr>
          </w:p>
          <w:p w:rsidR="00AB4773" w:rsidRPr="00AC071F" w:rsidRDefault="00AB4773" w:rsidP="00AB4773">
            <w:pPr>
              <w:pStyle w:val="NormalWeb"/>
              <w:shd w:val="clear" w:color="auto" w:fill="FFFFFF"/>
              <w:spacing w:before="0" w:beforeAutospacing="0" w:after="420" w:afterAutospacing="0"/>
              <w:rPr>
                <w:rFonts w:asciiTheme="minorHAnsi" w:hAnsiTheme="minorHAnsi" w:cstheme="minorHAnsi"/>
                <w:color w:val="2D2D2D"/>
              </w:rPr>
            </w:pPr>
            <w:r w:rsidRPr="00AC071F">
              <w:rPr>
                <w:rFonts w:asciiTheme="minorHAnsi" w:hAnsiTheme="minorHAnsi" w:cstheme="minorHAnsi"/>
                <w:b/>
                <w:bCs/>
                <w:color w:val="2D2D2D"/>
              </w:rPr>
              <w:t>Unit 1 – Religious Understanding </w:t>
            </w:r>
            <w:r w:rsidRPr="00AC071F">
              <w:rPr>
                <w:rFonts w:asciiTheme="minorHAnsi" w:hAnsiTheme="minorHAnsi" w:cstheme="minorHAnsi"/>
                <w:color w:val="2D2D2D"/>
              </w:rPr>
              <w:t>begins with an adapted version of the Prodigal Son story to show children that God loves us, and nothing we can do will stop Him from loving us.</w:t>
            </w:r>
          </w:p>
          <w:p w:rsidR="00AB4773" w:rsidRPr="00AC071F" w:rsidRDefault="00AB4773" w:rsidP="00AB4773">
            <w:pPr>
              <w:pStyle w:val="NormalWeb"/>
              <w:shd w:val="clear" w:color="auto" w:fill="FFFFFF"/>
              <w:spacing w:before="0" w:beforeAutospacing="0" w:after="420" w:afterAutospacing="0"/>
              <w:rPr>
                <w:rFonts w:asciiTheme="minorHAnsi" w:hAnsiTheme="minorHAnsi" w:cstheme="minorHAnsi"/>
                <w:color w:val="2D2D2D"/>
              </w:rPr>
            </w:pPr>
            <w:r w:rsidRPr="00AC071F">
              <w:rPr>
                <w:rFonts w:asciiTheme="minorHAnsi" w:hAnsiTheme="minorHAnsi" w:cstheme="minorHAnsi"/>
                <w:color w:val="2D2D2D"/>
              </w:rPr>
              <w:t>In </w:t>
            </w:r>
            <w:r w:rsidRPr="00AC071F">
              <w:rPr>
                <w:rFonts w:asciiTheme="minorHAnsi" w:hAnsiTheme="minorHAnsi" w:cstheme="minorHAnsi"/>
                <w:b/>
                <w:bCs/>
                <w:color w:val="2D2D2D"/>
              </w:rPr>
              <w:t>Unit 2 – Personal Relationships </w:t>
            </w:r>
            <w:r w:rsidRPr="00AC071F">
              <w:rPr>
                <w:rFonts w:asciiTheme="minorHAnsi" w:hAnsiTheme="minorHAnsi" w:cstheme="minorHAnsi"/>
                <w:color w:val="2D2D2D"/>
              </w:rPr>
              <w:t>children once again meet Super Susie, who helps them to identify the ‘special people’ in their lives who they love and can trust. In further sessions, children will learn how to cope with various social situations and dilemmas, and the importance of saying sorry and forgiveness within relationships.</w:t>
            </w:r>
          </w:p>
          <w:p w:rsidR="00AB4773" w:rsidRPr="00AC071F" w:rsidRDefault="00AB4773" w:rsidP="00AB4773">
            <w:pPr>
              <w:pStyle w:val="NormalWeb"/>
              <w:shd w:val="clear" w:color="auto" w:fill="FFFFFF"/>
              <w:spacing w:before="0" w:beforeAutospacing="0" w:after="0" w:afterAutospacing="0"/>
              <w:rPr>
                <w:rFonts w:asciiTheme="minorHAnsi" w:hAnsiTheme="minorHAnsi" w:cstheme="minorHAnsi"/>
                <w:color w:val="2D2D2D"/>
              </w:rPr>
            </w:pPr>
            <w:r w:rsidRPr="00AC071F">
              <w:rPr>
                <w:rFonts w:asciiTheme="minorHAnsi" w:hAnsiTheme="minorHAnsi" w:cstheme="minorHAnsi"/>
                <w:color w:val="2D2D2D"/>
              </w:rPr>
              <w:t>In </w:t>
            </w:r>
            <w:r w:rsidRPr="00AC071F">
              <w:rPr>
                <w:rFonts w:asciiTheme="minorHAnsi" w:hAnsiTheme="minorHAnsi" w:cstheme="minorHAnsi"/>
                <w:b/>
                <w:bCs/>
                <w:color w:val="2D2D2D"/>
              </w:rPr>
              <w:t>Unit 3 – Keeping Safe</w:t>
            </w:r>
            <w:r w:rsidRPr="00AC071F">
              <w:rPr>
                <w:rFonts w:asciiTheme="minorHAnsi" w:hAnsiTheme="minorHAnsi" w:cstheme="minorHAnsi"/>
                <w:color w:val="2D2D2D"/>
              </w:rPr>
              <w:t>, Super Susie helps children to tell the difference between good and bad secrets. This unit also explores the risks of being online by incorporating the ‘</w:t>
            </w:r>
            <w:proofErr w:type="spellStart"/>
            <w:r w:rsidRPr="00AC071F">
              <w:rPr>
                <w:rFonts w:asciiTheme="minorHAnsi" w:hAnsiTheme="minorHAnsi" w:cstheme="minorHAnsi"/>
                <w:color w:val="2D2D2D"/>
              </w:rPr>
              <w:t>Smartie</w:t>
            </w:r>
            <w:proofErr w:type="spellEnd"/>
            <w:r w:rsidRPr="00AC071F">
              <w:rPr>
                <w:rFonts w:asciiTheme="minorHAnsi" w:hAnsiTheme="minorHAnsi" w:cstheme="minorHAnsi"/>
                <w:color w:val="2D2D2D"/>
              </w:rPr>
              <w:t xml:space="preserve"> the Penguin’ resources from </w:t>
            </w:r>
            <w:proofErr w:type="spellStart"/>
            <w:r w:rsidRPr="00AC071F">
              <w:rPr>
                <w:rFonts w:asciiTheme="minorHAnsi" w:hAnsiTheme="minorHAnsi" w:cstheme="minorHAnsi"/>
                <w:color w:val="2D2D2D"/>
              </w:rPr>
              <w:t>Childnet</w:t>
            </w:r>
            <w:proofErr w:type="spellEnd"/>
            <w:r w:rsidRPr="00AC071F">
              <w:rPr>
                <w:rFonts w:asciiTheme="minorHAnsi" w:hAnsiTheme="minorHAnsi" w:cstheme="minorHAnsi"/>
                <w:color w:val="2D2D2D"/>
              </w:rPr>
              <w:t xml:space="preserve">, and teaching on physical boundaries, incorporating the PANTS resource by the NSPCC. Through the animated expert Dr </w:t>
            </w:r>
            <w:proofErr w:type="spellStart"/>
            <w:r w:rsidRPr="00AC071F">
              <w:rPr>
                <w:rFonts w:asciiTheme="minorHAnsi" w:hAnsiTheme="minorHAnsi" w:cstheme="minorHAnsi"/>
                <w:color w:val="2D2D2D"/>
              </w:rPr>
              <w:t>Datfa</w:t>
            </w:r>
            <w:proofErr w:type="spellEnd"/>
            <w:r w:rsidRPr="00AC071F">
              <w:rPr>
                <w:rFonts w:asciiTheme="minorHAnsi" w:hAnsiTheme="minorHAnsi" w:cstheme="minorHAnsi"/>
                <w:color w:val="2D2D2D"/>
              </w:rPr>
              <w:t>, children will also learn about the effects of harmful substances (including alcohol and tobacco), some basic First Aid, what makes a 999 emergency and what they should do if in an emergency situation.</w:t>
            </w:r>
          </w:p>
          <w:p w:rsidR="00AB4773" w:rsidRPr="00AC071F" w:rsidRDefault="00AB4773" w:rsidP="00AB4773">
            <w:pPr>
              <w:pStyle w:val="NormalWeb"/>
              <w:shd w:val="clear" w:color="auto" w:fill="FFFFFF"/>
              <w:spacing w:before="0" w:beforeAutospacing="0" w:after="0" w:afterAutospacing="0"/>
              <w:rPr>
                <w:rFonts w:asciiTheme="minorHAnsi" w:hAnsiTheme="minorHAnsi" w:cstheme="minorHAnsi"/>
                <w:color w:val="2D2D2D"/>
              </w:rPr>
            </w:pPr>
          </w:p>
          <w:p w:rsidR="00AB4773" w:rsidRPr="00AC071F" w:rsidRDefault="00AB4773" w:rsidP="00AB4773">
            <w:pPr>
              <w:pStyle w:val="NormalWeb"/>
              <w:shd w:val="clear" w:color="auto" w:fill="FFFFFF"/>
              <w:spacing w:before="0" w:beforeAutospacing="0" w:after="0" w:afterAutospacing="0"/>
              <w:rPr>
                <w:rFonts w:asciiTheme="minorHAnsi" w:hAnsiTheme="minorHAnsi" w:cstheme="minorHAnsi"/>
                <w:color w:val="2D2D2D"/>
              </w:rPr>
            </w:pPr>
            <w:r w:rsidRPr="00AC071F">
              <w:rPr>
                <w:rFonts w:asciiTheme="minorHAnsi" w:hAnsiTheme="minorHAnsi" w:cstheme="minorHAnsi"/>
                <w:color w:val="2D2D2D"/>
              </w:rPr>
              <w:t>LOWER KS2</w:t>
            </w:r>
          </w:p>
          <w:p w:rsidR="00AB4773" w:rsidRPr="00AC071F" w:rsidRDefault="00AB4773" w:rsidP="00AB4773">
            <w:pPr>
              <w:pStyle w:val="NormalWeb"/>
              <w:shd w:val="clear" w:color="auto" w:fill="FFFFFF"/>
              <w:spacing w:before="0" w:beforeAutospacing="0" w:after="0" w:afterAutospacing="0"/>
              <w:rPr>
                <w:rFonts w:asciiTheme="minorHAnsi" w:hAnsiTheme="minorHAnsi" w:cstheme="minorHAnsi"/>
                <w:color w:val="2D2D2D"/>
              </w:rPr>
            </w:pPr>
          </w:p>
          <w:p w:rsidR="00AB4773" w:rsidRPr="00AC071F" w:rsidRDefault="00AB4773" w:rsidP="00AB4773">
            <w:pPr>
              <w:pStyle w:val="NormalWeb"/>
              <w:shd w:val="clear" w:color="auto" w:fill="FFFFFF"/>
              <w:spacing w:before="0" w:beforeAutospacing="0" w:after="420" w:afterAutospacing="0"/>
              <w:rPr>
                <w:rFonts w:asciiTheme="minorHAnsi" w:hAnsiTheme="minorHAnsi" w:cstheme="minorHAnsi"/>
                <w:color w:val="2D2D2D"/>
              </w:rPr>
            </w:pPr>
            <w:r w:rsidRPr="00AC071F">
              <w:rPr>
                <w:rFonts w:asciiTheme="minorHAnsi" w:hAnsiTheme="minorHAnsi" w:cstheme="minorHAnsi"/>
                <w:b/>
                <w:bCs/>
                <w:color w:val="2D2D2D"/>
              </w:rPr>
              <w:t>Unit 1 – Religious Understanding </w:t>
            </w:r>
            <w:r w:rsidRPr="00AC071F">
              <w:rPr>
                <w:rFonts w:asciiTheme="minorHAnsi" w:hAnsiTheme="minorHAnsi" w:cstheme="minorHAnsi"/>
                <w:color w:val="2D2D2D"/>
              </w:rPr>
              <w:t xml:space="preserve">tells the parable of The Prodigal Son, showing that God loves us, and nothing </w:t>
            </w:r>
            <w:r w:rsidRPr="00AC071F">
              <w:rPr>
                <w:rFonts w:asciiTheme="minorHAnsi" w:hAnsiTheme="minorHAnsi" w:cstheme="minorHAnsi"/>
                <w:color w:val="2D2D2D"/>
              </w:rPr>
              <w:lastRenderedPageBreak/>
              <w:t>we can do will stop Him from loving us. Children will also learn about different types of sin, and the importance of forgiveness in relationships.</w:t>
            </w:r>
          </w:p>
          <w:p w:rsidR="00AB4773" w:rsidRPr="00AC071F" w:rsidRDefault="00AB4773" w:rsidP="00AB4773">
            <w:pPr>
              <w:pStyle w:val="NormalWeb"/>
              <w:shd w:val="clear" w:color="auto" w:fill="FFFFFF"/>
              <w:spacing w:before="0" w:beforeAutospacing="0" w:after="420" w:afterAutospacing="0"/>
              <w:rPr>
                <w:rFonts w:asciiTheme="minorHAnsi" w:hAnsiTheme="minorHAnsi" w:cstheme="minorHAnsi"/>
                <w:color w:val="2D2D2D"/>
              </w:rPr>
            </w:pPr>
            <w:r w:rsidRPr="00AC071F">
              <w:rPr>
                <w:rFonts w:asciiTheme="minorHAnsi" w:hAnsiTheme="minorHAnsi" w:cstheme="minorHAnsi"/>
                <w:color w:val="2D2D2D"/>
              </w:rPr>
              <w:t>The sessions in </w:t>
            </w:r>
            <w:r w:rsidRPr="00AC071F">
              <w:rPr>
                <w:rFonts w:asciiTheme="minorHAnsi" w:hAnsiTheme="minorHAnsi" w:cstheme="minorHAnsi"/>
                <w:b/>
                <w:bCs/>
                <w:color w:val="2D2D2D"/>
              </w:rPr>
              <w:t>Unit 2 – Personal Relationships </w:t>
            </w:r>
            <w:r w:rsidRPr="00AC071F">
              <w:rPr>
                <w:rFonts w:asciiTheme="minorHAnsi" w:hAnsiTheme="minorHAnsi" w:cstheme="minorHAnsi"/>
                <w:color w:val="2D2D2D"/>
              </w:rPr>
              <w:t>help children to develop a more complex appreciation of different family structures, develop healthy relationships with family and friends and learn some strategies to use when relationships become difficult. Teaching also covers how to recognise discrimination and bullying, both physical and emotional. Children will learn strategies to develop resilience and resist pressure.</w:t>
            </w:r>
          </w:p>
          <w:p w:rsidR="00AB4773" w:rsidRPr="00AC071F" w:rsidRDefault="00AB4773" w:rsidP="00AB4773">
            <w:pPr>
              <w:pStyle w:val="NormalWeb"/>
              <w:shd w:val="clear" w:color="auto" w:fill="FFFFFF"/>
              <w:spacing w:before="0" w:beforeAutospacing="0" w:after="0" w:afterAutospacing="0"/>
              <w:rPr>
                <w:rFonts w:asciiTheme="minorHAnsi" w:hAnsiTheme="minorHAnsi" w:cstheme="minorHAnsi"/>
                <w:color w:val="2D2D2D"/>
              </w:rPr>
            </w:pPr>
            <w:r w:rsidRPr="00AC071F">
              <w:rPr>
                <w:rFonts w:asciiTheme="minorHAnsi" w:hAnsiTheme="minorHAnsi" w:cstheme="minorHAnsi"/>
                <w:b/>
                <w:bCs/>
                <w:color w:val="2D2D2D"/>
              </w:rPr>
              <w:t>Unit 3 – Keeping Safe</w:t>
            </w:r>
            <w:r w:rsidRPr="00AC071F">
              <w:rPr>
                <w:rFonts w:asciiTheme="minorHAnsi" w:hAnsiTheme="minorHAnsi" w:cstheme="minorHAnsi"/>
                <w:color w:val="2D2D2D"/>
              </w:rPr>
              <w:t xml:space="preserve"> incorporates some of the excellent NSPCC Share Aware resources, as well as teaching on bullying and physical, emotional and sexual abuse through a series of animated stories. Through the animated expert Dr </w:t>
            </w:r>
            <w:proofErr w:type="spellStart"/>
            <w:r w:rsidRPr="00AC071F">
              <w:rPr>
                <w:rFonts w:asciiTheme="minorHAnsi" w:hAnsiTheme="minorHAnsi" w:cstheme="minorHAnsi"/>
                <w:color w:val="2D2D2D"/>
              </w:rPr>
              <w:t>Datfa</w:t>
            </w:r>
            <w:proofErr w:type="spellEnd"/>
            <w:r w:rsidRPr="00AC071F">
              <w:rPr>
                <w:rFonts w:asciiTheme="minorHAnsi" w:hAnsiTheme="minorHAnsi" w:cstheme="minorHAnsi"/>
                <w:color w:val="2D2D2D"/>
              </w:rPr>
              <w:t>, children will also learn in greater depth about the effects of drugs, alcohol and tobacco and how to make good choices concerning these as they get older. The final session of the Module explores in more detail what to do in emergency situations.</w:t>
            </w:r>
          </w:p>
          <w:p w:rsidR="00AB4773" w:rsidRPr="00AC071F" w:rsidRDefault="00AB4773" w:rsidP="00AB4773">
            <w:pPr>
              <w:pStyle w:val="NormalWeb"/>
              <w:shd w:val="clear" w:color="auto" w:fill="FFFFFF"/>
              <w:spacing w:before="0" w:beforeAutospacing="0" w:after="0" w:afterAutospacing="0"/>
              <w:rPr>
                <w:rFonts w:asciiTheme="minorHAnsi" w:hAnsiTheme="minorHAnsi" w:cstheme="minorHAnsi"/>
                <w:color w:val="2D2D2D"/>
              </w:rPr>
            </w:pPr>
          </w:p>
          <w:p w:rsidR="00AB4773" w:rsidRPr="00AC071F" w:rsidRDefault="00AB4773" w:rsidP="00AB4773">
            <w:pPr>
              <w:pStyle w:val="NormalWeb"/>
              <w:shd w:val="clear" w:color="auto" w:fill="FFFFFF"/>
              <w:spacing w:before="0" w:beforeAutospacing="0" w:after="0" w:afterAutospacing="0"/>
              <w:rPr>
                <w:rFonts w:asciiTheme="minorHAnsi" w:hAnsiTheme="minorHAnsi" w:cstheme="minorHAnsi"/>
                <w:b/>
                <w:color w:val="2D2D2D"/>
              </w:rPr>
            </w:pPr>
            <w:r w:rsidRPr="00AC071F">
              <w:rPr>
                <w:rFonts w:asciiTheme="minorHAnsi" w:hAnsiTheme="minorHAnsi" w:cstheme="minorHAnsi"/>
                <w:b/>
                <w:color w:val="2D2D2D"/>
              </w:rPr>
              <w:t>UPPER KS2</w:t>
            </w:r>
          </w:p>
          <w:p w:rsidR="00AB4773" w:rsidRPr="00AC071F" w:rsidRDefault="00AB4773" w:rsidP="00AB4773">
            <w:pPr>
              <w:pStyle w:val="NormalWeb"/>
              <w:shd w:val="clear" w:color="auto" w:fill="FFFFFF"/>
              <w:spacing w:before="0" w:beforeAutospacing="0" w:after="0" w:afterAutospacing="0"/>
              <w:rPr>
                <w:rFonts w:asciiTheme="minorHAnsi" w:hAnsiTheme="minorHAnsi" w:cstheme="minorHAnsi"/>
                <w:color w:val="2D2D2D"/>
              </w:rPr>
            </w:pPr>
          </w:p>
          <w:p w:rsidR="00AB4773" w:rsidRPr="00AC071F" w:rsidRDefault="00AB4773" w:rsidP="00AB4773">
            <w:pPr>
              <w:pStyle w:val="NormalWeb"/>
              <w:shd w:val="clear" w:color="auto" w:fill="FFFFFF"/>
              <w:spacing w:before="0" w:beforeAutospacing="0" w:after="420" w:afterAutospacing="0"/>
              <w:rPr>
                <w:rFonts w:asciiTheme="minorHAnsi" w:hAnsiTheme="minorHAnsi" w:cstheme="minorHAnsi"/>
                <w:color w:val="2D2D2D"/>
              </w:rPr>
            </w:pPr>
            <w:r w:rsidRPr="00AC071F">
              <w:rPr>
                <w:rFonts w:asciiTheme="minorHAnsi" w:hAnsiTheme="minorHAnsi" w:cstheme="minorHAnsi"/>
                <w:b/>
                <w:bCs/>
                <w:color w:val="2D2D2D"/>
              </w:rPr>
              <w:t>Unit 1 – Religious Understanding </w:t>
            </w:r>
            <w:r w:rsidRPr="00AC071F">
              <w:rPr>
                <w:rFonts w:asciiTheme="minorHAnsi" w:hAnsiTheme="minorHAnsi" w:cstheme="minorHAnsi"/>
                <w:color w:val="2D2D2D"/>
              </w:rPr>
              <w:t>explores the nature of God’s call to love others. Children will study and reflect imaginatively on the story of Zacchaeus’ conversion and explore ways in which they can hear God’s call in their lives.</w:t>
            </w:r>
          </w:p>
          <w:p w:rsidR="00AB4773" w:rsidRPr="00AC071F" w:rsidRDefault="00AB4773" w:rsidP="00AB4773">
            <w:pPr>
              <w:pStyle w:val="NormalWeb"/>
              <w:shd w:val="clear" w:color="auto" w:fill="FFFFFF"/>
              <w:spacing w:before="0" w:beforeAutospacing="0" w:after="420" w:afterAutospacing="0"/>
              <w:rPr>
                <w:rFonts w:asciiTheme="minorHAnsi" w:hAnsiTheme="minorHAnsi" w:cstheme="minorHAnsi"/>
                <w:color w:val="2D2D2D"/>
              </w:rPr>
            </w:pPr>
            <w:r w:rsidRPr="00AC071F">
              <w:rPr>
                <w:rFonts w:asciiTheme="minorHAnsi" w:hAnsiTheme="minorHAnsi" w:cstheme="minorHAnsi"/>
                <w:color w:val="2D2D2D"/>
              </w:rPr>
              <w:t>Through a series of short sketches from presenters Zoe and Joey, </w:t>
            </w:r>
            <w:r w:rsidRPr="00AC071F">
              <w:rPr>
                <w:rFonts w:asciiTheme="minorHAnsi" w:hAnsiTheme="minorHAnsi" w:cstheme="minorHAnsi"/>
                <w:b/>
                <w:bCs/>
                <w:color w:val="2D2D2D"/>
              </w:rPr>
              <w:t>Unit 2 – Personal Relationships </w:t>
            </w:r>
            <w:r w:rsidRPr="00AC071F">
              <w:rPr>
                <w:rFonts w:asciiTheme="minorHAnsi" w:hAnsiTheme="minorHAnsi" w:cstheme="minorHAnsi"/>
                <w:color w:val="2D2D2D"/>
              </w:rPr>
              <w:t>aims to equip children with strategies for more complex experiences of relationships and conflict. This includes sessions that help children to identify and understand how to respond to spoken and unspoken pressure, the concept of consent and some practical demonstrations of this and further teaching on how our thoughts and feelings have an impact on how we act.</w:t>
            </w:r>
          </w:p>
          <w:p w:rsidR="00AB4773" w:rsidRPr="00AC071F" w:rsidRDefault="00AB4773" w:rsidP="00AB4773">
            <w:pPr>
              <w:pStyle w:val="NormalWeb"/>
              <w:shd w:val="clear" w:color="auto" w:fill="FFFFFF"/>
              <w:spacing w:before="0" w:beforeAutospacing="0" w:after="420" w:afterAutospacing="0"/>
              <w:rPr>
                <w:rFonts w:asciiTheme="minorHAnsi" w:hAnsiTheme="minorHAnsi" w:cstheme="minorHAnsi"/>
                <w:color w:val="2D2D2D"/>
              </w:rPr>
            </w:pPr>
            <w:r w:rsidRPr="00AC071F">
              <w:rPr>
                <w:rFonts w:asciiTheme="minorHAnsi" w:hAnsiTheme="minorHAnsi" w:cstheme="minorHAnsi"/>
                <w:b/>
                <w:bCs/>
                <w:color w:val="2D2D2D"/>
              </w:rPr>
              <w:t>Unit 3 – Keeping Safe </w:t>
            </w:r>
            <w:r w:rsidRPr="00AC071F">
              <w:rPr>
                <w:rFonts w:asciiTheme="minorHAnsi" w:hAnsiTheme="minorHAnsi" w:cstheme="minorHAnsi"/>
                <w:color w:val="2D2D2D"/>
              </w:rPr>
              <w:t>builds on the NSPCC Share Aware resources used in Lower Key Stage Two, equipping children to make safe and sensible decisions about what online content they should/shouldn’t share, cyberbullying and how to report and get help if they encounter inappropriate messages or material. The third session in the Unit moves into the real world and considers the four types of abuse: sexual, physical, emotional and neglect. Children will know how to spot each type of abuse and who they can go to for help. </w:t>
            </w:r>
          </w:p>
          <w:p w:rsidR="00AB4773" w:rsidRPr="00AC071F" w:rsidRDefault="00AB4773" w:rsidP="00AB4773">
            <w:pPr>
              <w:pStyle w:val="NormalWeb"/>
              <w:shd w:val="clear" w:color="auto" w:fill="FFFFFF"/>
              <w:spacing w:before="0" w:beforeAutospacing="0" w:after="0" w:afterAutospacing="0"/>
              <w:rPr>
                <w:rFonts w:asciiTheme="minorHAnsi" w:hAnsiTheme="minorHAnsi" w:cstheme="minorHAnsi"/>
                <w:color w:val="2D2D2D"/>
              </w:rPr>
            </w:pPr>
            <w:r w:rsidRPr="00AC071F">
              <w:rPr>
                <w:rFonts w:asciiTheme="minorHAnsi" w:hAnsiTheme="minorHAnsi" w:cstheme="minorHAnsi"/>
                <w:color w:val="2D2D2D"/>
              </w:rPr>
              <w:t>The final three sessions in this Module explore how drugs, alcohol and tobacco can negatively affect people’s lifestyles and the body’s natural functioning, discuss how to make good choices even in pressured situations, and teach essential First Aid such as DR ABC and the recovery position.</w:t>
            </w:r>
          </w:p>
          <w:p w:rsidR="00C4411D" w:rsidRPr="00AC071F" w:rsidRDefault="00C4411D" w:rsidP="00AB4773">
            <w:pPr>
              <w:pStyle w:val="NormalWeb"/>
              <w:shd w:val="clear" w:color="auto" w:fill="FFFFFF"/>
              <w:spacing w:before="0" w:beforeAutospacing="0" w:after="0" w:afterAutospacing="0"/>
              <w:rPr>
                <w:rFonts w:asciiTheme="minorHAnsi" w:hAnsiTheme="minorHAnsi" w:cstheme="minorHAnsi"/>
                <w:color w:val="2D2D2D"/>
              </w:rPr>
            </w:pPr>
          </w:p>
          <w:p w:rsidR="00AB4773" w:rsidRPr="00AC071F" w:rsidRDefault="00AB4773" w:rsidP="00AB4773">
            <w:pPr>
              <w:pStyle w:val="NormalWeb"/>
              <w:shd w:val="clear" w:color="auto" w:fill="F9F9F9"/>
              <w:spacing w:before="0" w:beforeAutospacing="0" w:after="0" w:afterAutospacing="0"/>
              <w:rPr>
                <w:rFonts w:asciiTheme="minorHAnsi" w:hAnsiTheme="minorHAnsi" w:cstheme="minorHAnsi"/>
                <w:color w:val="000000"/>
              </w:rPr>
            </w:pPr>
          </w:p>
          <w:p w:rsidR="00C4411D" w:rsidRPr="00AC071F" w:rsidRDefault="00C4411D" w:rsidP="00727D26">
            <w:pPr>
              <w:pStyle w:val="TableParagraph"/>
              <w:ind w:right="620"/>
              <w:rPr>
                <w:rFonts w:asciiTheme="minorHAnsi" w:hAnsiTheme="minorHAnsi" w:cstheme="minorHAnsi"/>
                <w:color w:val="000000"/>
                <w:sz w:val="24"/>
                <w:szCs w:val="24"/>
                <w:shd w:val="clear" w:color="auto" w:fill="F9F9F9"/>
              </w:rPr>
            </w:pPr>
            <w:r w:rsidRPr="00AC071F">
              <w:rPr>
                <w:rFonts w:asciiTheme="minorHAnsi" w:hAnsiTheme="minorHAnsi" w:cstheme="minorHAnsi"/>
                <w:b/>
                <w:bCs/>
                <w:color w:val="000000"/>
                <w:sz w:val="24"/>
                <w:szCs w:val="24"/>
                <w:shd w:val="clear" w:color="auto" w:fill="F9F9F9"/>
              </w:rPr>
              <w:t>Module 3: Created to Live in Community</w:t>
            </w:r>
            <w:r w:rsidRPr="00AC071F">
              <w:rPr>
                <w:rFonts w:asciiTheme="minorHAnsi" w:hAnsiTheme="minorHAnsi" w:cstheme="minorHAnsi"/>
                <w:color w:val="000000"/>
                <w:sz w:val="24"/>
                <w:szCs w:val="24"/>
                <w:shd w:val="clear" w:color="auto" w:fill="F9F9F9"/>
              </w:rPr>
              <w:t> </w:t>
            </w:r>
          </w:p>
          <w:p w:rsidR="003D0AB5" w:rsidRPr="00AC071F" w:rsidRDefault="00C4411D" w:rsidP="00727D26">
            <w:pPr>
              <w:pStyle w:val="TableParagraph"/>
              <w:ind w:right="620"/>
              <w:rPr>
                <w:rFonts w:asciiTheme="minorHAnsi" w:hAnsiTheme="minorHAnsi" w:cstheme="minorHAnsi"/>
                <w:color w:val="000000"/>
                <w:sz w:val="24"/>
                <w:szCs w:val="24"/>
                <w:shd w:val="clear" w:color="auto" w:fill="F9F9F9"/>
              </w:rPr>
            </w:pPr>
            <w:r w:rsidRPr="00AC071F">
              <w:rPr>
                <w:rFonts w:asciiTheme="minorHAnsi" w:hAnsiTheme="minorHAnsi" w:cstheme="minorHAnsi"/>
                <w:color w:val="000000"/>
                <w:sz w:val="24"/>
                <w:szCs w:val="24"/>
                <w:shd w:val="clear" w:color="auto" w:fill="F9F9F9"/>
              </w:rPr>
              <w:t>Created to Live in the Community explores the individual’s relationship with the wider world. Here we explore how human beings are relational by nature and are called to love others in the wider community through service, through dialogue and through working for the Common Good.</w:t>
            </w:r>
            <w:r w:rsidR="00816141" w:rsidRPr="00AC071F">
              <w:rPr>
                <w:rFonts w:asciiTheme="minorHAnsi" w:hAnsiTheme="minorHAnsi" w:cstheme="minorHAnsi"/>
                <w:color w:val="000000"/>
                <w:sz w:val="24"/>
                <w:szCs w:val="24"/>
                <w:shd w:val="clear" w:color="auto" w:fill="F9F9F9"/>
              </w:rPr>
              <w:t xml:space="preserve"> In the first unit, Religious Understanding, the sessions help children to develop a concept of the Trinity at a level appropriate for their learning stage.</w:t>
            </w:r>
          </w:p>
          <w:p w:rsidR="00816141" w:rsidRPr="00AC071F" w:rsidRDefault="00816141" w:rsidP="00727D26">
            <w:pPr>
              <w:pStyle w:val="TableParagraph"/>
              <w:ind w:right="620"/>
              <w:rPr>
                <w:rFonts w:asciiTheme="minorHAnsi" w:hAnsiTheme="minorHAnsi" w:cstheme="minorHAnsi"/>
                <w:color w:val="000000"/>
                <w:sz w:val="24"/>
                <w:szCs w:val="24"/>
                <w:shd w:val="clear" w:color="auto" w:fill="F9F9F9"/>
              </w:rPr>
            </w:pPr>
          </w:p>
          <w:p w:rsidR="00816141" w:rsidRPr="00AC071F" w:rsidRDefault="00816141" w:rsidP="00727D26">
            <w:pPr>
              <w:pStyle w:val="TableParagraph"/>
              <w:ind w:right="620"/>
              <w:rPr>
                <w:rFonts w:asciiTheme="minorHAnsi" w:hAnsiTheme="minorHAnsi" w:cstheme="minorHAnsi"/>
                <w:color w:val="000000"/>
                <w:sz w:val="24"/>
                <w:szCs w:val="24"/>
                <w:shd w:val="clear" w:color="auto" w:fill="F9F9F9"/>
              </w:rPr>
            </w:pPr>
            <w:r w:rsidRPr="00AC071F">
              <w:rPr>
                <w:rFonts w:asciiTheme="minorHAnsi" w:hAnsiTheme="minorHAnsi" w:cstheme="minorHAnsi"/>
                <w:noProof/>
                <w:sz w:val="24"/>
                <w:szCs w:val="24"/>
                <w:lang w:val="en-GB" w:eastAsia="en-GB"/>
              </w:rPr>
              <w:lastRenderedPageBreak/>
              <w:drawing>
                <wp:inline distT="0" distB="0" distL="0" distR="0" wp14:anchorId="01F4450C" wp14:editId="76883005">
                  <wp:extent cx="6976110" cy="30880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976110" cy="3088005"/>
                          </a:xfrm>
                          <a:prstGeom prst="rect">
                            <a:avLst/>
                          </a:prstGeom>
                        </pic:spPr>
                      </pic:pic>
                    </a:graphicData>
                  </a:graphic>
                </wp:inline>
              </w:drawing>
            </w:r>
          </w:p>
          <w:p w:rsidR="00816141" w:rsidRPr="00AC071F" w:rsidRDefault="00816141" w:rsidP="00727D26">
            <w:pPr>
              <w:pStyle w:val="TableParagraph"/>
              <w:ind w:right="620"/>
              <w:rPr>
                <w:rFonts w:asciiTheme="minorHAnsi" w:hAnsiTheme="minorHAnsi" w:cstheme="minorHAnsi"/>
                <w:color w:val="000000"/>
                <w:sz w:val="24"/>
                <w:szCs w:val="24"/>
                <w:shd w:val="clear" w:color="auto" w:fill="F9F9F9"/>
              </w:rPr>
            </w:pPr>
          </w:p>
          <w:p w:rsidR="00816141" w:rsidRPr="00AC071F" w:rsidRDefault="00816141" w:rsidP="00727D26">
            <w:pPr>
              <w:pStyle w:val="TableParagraph"/>
              <w:ind w:right="620"/>
              <w:rPr>
                <w:rFonts w:asciiTheme="minorHAnsi" w:hAnsiTheme="minorHAnsi" w:cstheme="minorHAnsi"/>
                <w:color w:val="000000"/>
                <w:sz w:val="24"/>
                <w:szCs w:val="24"/>
                <w:shd w:val="clear" w:color="auto" w:fill="F9F9F9"/>
              </w:rPr>
            </w:pPr>
          </w:p>
          <w:p w:rsidR="00816141" w:rsidRPr="00AC071F" w:rsidRDefault="00816141" w:rsidP="00816141">
            <w:pPr>
              <w:pStyle w:val="NormalWeb"/>
              <w:shd w:val="clear" w:color="auto" w:fill="F9F9F9"/>
              <w:spacing w:before="0" w:beforeAutospacing="0" w:after="420" w:afterAutospacing="0"/>
              <w:rPr>
                <w:rFonts w:asciiTheme="minorHAnsi" w:hAnsiTheme="minorHAnsi" w:cstheme="minorHAnsi"/>
                <w:b/>
                <w:bCs/>
                <w:color w:val="000000"/>
              </w:rPr>
            </w:pPr>
            <w:r w:rsidRPr="00AC071F">
              <w:rPr>
                <w:rFonts w:asciiTheme="minorHAnsi" w:hAnsiTheme="minorHAnsi" w:cstheme="minorHAnsi"/>
                <w:b/>
                <w:bCs/>
                <w:color w:val="000000"/>
              </w:rPr>
              <w:t>EYFS</w:t>
            </w:r>
          </w:p>
          <w:p w:rsidR="00816141" w:rsidRPr="00AC071F" w:rsidRDefault="00816141" w:rsidP="00816141">
            <w:pPr>
              <w:pStyle w:val="NormalWeb"/>
              <w:shd w:val="clear" w:color="auto" w:fill="F9F9F9"/>
              <w:spacing w:before="0" w:beforeAutospacing="0" w:after="420" w:afterAutospacing="0"/>
              <w:rPr>
                <w:rFonts w:asciiTheme="minorHAnsi" w:hAnsiTheme="minorHAnsi" w:cstheme="minorHAnsi"/>
                <w:color w:val="000000"/>
              </w:rPr>
            </w:pPr>
            <w:r w:rsidRPr="00AC071F">
              <w:rPr>
                <w:rFonts w:asciiTheme="minorHAnsi" w:hAnsiTheme="minorHAnsi" w:cstheme="minorHAnsi"/>
                <w:b/>
                <w:bCs/>
                <w:color w:val="000000"/>
              </w:rPr>
              <w:t>Unit 1 – Religious Understanding </w:t>
            </w:r>
            <w:r w:rsidRPr="00AC071F">
              <w:rPr>
                <w:rFonts w:asciiTheme="minorHAnsi" w:hAnsiTheme="minorHAnsi" w:cstheme="minorHAnsi"/>
                <w:color w:val="000000"/>
              </w:rPr>
              <w:t>introduces in a very simple way the concept of the Trinity, where God is three-in-one and each part loves the others and loves us. Children will come to understand that as we are made in the image of God, we are designed to love God and love one another in our wider communities too. Through the story of Jesus feeding the 5000 with just the humble offering of a small boy, children will learn that our loving actions can be used by God to do incredible things.</w:t>
            </w:r>
          </w:p>
          <w:p w:rsidR="00816141" w:rsidRPr="00AC071F" w:rsidRDefault="00816141" w:rsidP="00816141">
            <w:pPr>
              <w:pStyle w:val="NormalWeb"/>
              <w:shd w:val="clear" w:color="auto" w:fill="F9F9F9"/>
              <w:spacing w:before="0" w:beforeAutospacing="0" w:after="0" w:afterAutospacing="0"/>
              <w:rPr>
                <w:rFonts w:asciiTheme="minorHAnsi" w:hAnsiTheme="minorHAnsi" w:cstheme="minorHAnsi"/>
                <w:color w:val="000000"/>
              </w:rPr>
            </w:pPr>
            <w:r w:rsidRPr="00AC071F">
              <w:rPr>
                <w:rFonts w:asciiTheme="minorHAnsi" w:hAnsiTheme="minorHAnsi" w:cstheme="minorHAnsi"/>
                <w:b/>
                <w:bCs/>
                <w:color w:val="000000"/>
              </w:rPr>
              <w:t>Unit 2 – Living in the Wider World </w:t>
            </w:r>
            <w:r w:rsidRPr="00AC071F">
              <w:rPr>
                <w:rFonts w:asciiTheme="minorHAnsi" w:hAnsiTheme="minorHAnsi" w:cstheme="minorHAnsi"/>
                <w:color w:val="000000"/>
              </w:rPr>
              <w:t>helps children to extend their understanding of communities from Unit 1, as they learn about the responsibilities they have to people, places and the planet now and increasingly as they get older.</w:t>
            </w:r>
          </w:p>
          <w:p w:rsidR="00816141" w:rsidRPr="00AC071F" w:rsidRDefault="00816141" w:rsidP="00816141">
            <w:pPr>
              <w:pStyle w:val="NormalWeb"/>
              <w:shd w:val="clear" w:color="auto" w:fill="F9F9F9"/>
              <w:spacing w:before="0" w:beforeAutospacing="0" w:after="0" w:afterAutospacing="0"/>
              <w:rPr>
                <w:rFonts w:asciiTheme="minorHAnsi" w:hAnsiTheme="minorHAnsi" w:cstheme="minorHAnsi"/>
                <w:color w:val="000000"/>
              </w:rPr>
            </w:pPr>
          </w:p>
          <w:p w:rsidR="00816141" w:rsidRPr="00AC071F" w:rsidRDefault="00816141" w:rsidP="00816141">
            <w:pPr>
              <w:pStyle w:val="NormalWeb"/>
              <w:shd w:val="clear" w:color="auto" w:fill="F9F9F9"/>
              <w:spacing w:before="0" w:beforeAutospacing="0" w:after="0" w:afterAutospacing="0"/>
              <w:rPr>
                <w:rFonts w:asciiTheme="minorHAnsi" w:hAnsiTheme="minorHAnsi" w:cstheme="minorHAnsi"/>
                <w:b/>
                <w:color w:val="000000"/>
              </w:rPr>
            </w:pPr>
            <w:r w:rsidRPr="00AC071F">
              <w:rPr>
                <w:rFonts w:asciiTheme="minorHAnsi" w:hAnsiTheme="minorHAnsi" w:cstheme="minorHAnsi"/>
                <w:b/>
                <w:color w:val="000000"/>
              </w:rPr>
              <w:t>KS1</w:t>
            </w:r>
          </w:p>
          <w:p w:rsidR="00816141" w:rsidRPr="00AC071F" w:rsidRDefault="00816141" w:rsidP="00816141">
            <w:pPr>
              <w:pStyle w:val="NormalWeb"/>
              <w:shd w:val="clear" w:color="auto" w:fill="F9F9F9"/>
              <w:spacing w:before="0" w:beforeAutospacing="0" w:after="0" w:afterAutospacing="0"/>
              <w:rPr>
                <w:rFonts w:asciiTheme="minorHAnsi" w:hAnsiTheme="minorHAnsi" w:cstheme="minorHAnsi"/>
                <w:b/>
                <w:color w:val="000000"/>
              </w:rPr>
            </w:pPr>
          </w:p>
          <w:p w:rsidR="00816141" w:rsidRPr="00AC071F" w:rsidRDefault="00816141" w:rsidP="00816141">
            <w:pPr>
              <w:pStyle w:val="NormalWeb"/>
              <w:shd w:val="clear" w:color="auto" w:fill="F9F9F9"/>
              <w:spacing w:before="0" w:beforeAutospacing="0" w:after="0" w:afterAutospacing="0"/>
              <w:rPr>
                <w:rFonts w:asciiTheme="minorHAnsi" w:hAnsiTheme="minorHAnsi" w:cstheme="minorHAnsi"/>
                <w:b/>
                <w:color w:val="000000"/>
              </w:rPr>
            </w:pPr>
          </w:p>
          <w:p w:rsidR="00816141" w:rsidRPr="00AC071F" w:rsidRDefault="00816141" w:rsidP="00816141">
            <w:pPr>
              <w:pStyle w:val="NormalWeb"/>
              <w:shd w:val="clear" w:color="auto" w:fill="FFFFFF"/>
              <w:spacing w:before="0" w:beforeAutospacing="0" w:after="420" w:afterAutospacing="0"/>
              <w:rPr>
                <w:rFonts w:asciiTheme="minorHAnsi" w:hAnsiTheme="minorHAnsi" w:cstheme="minorHAnsi"/>
                <w:color w:val="2D2D2D"/>
              </w:rPr>
            </w:pPr>
            <w:r w:rsidRPr="00AC071F">
              <w:rPr>
                <w:rFonts w:asciiTheme="minorHAnsi" w:hAnsiTheme="minorHAnsi" w:cstheme="minorHAnsi"/>
                <w:color w:val="2D2D2D"/>
              </w:rPr>
              <w:t>In</w:t>
            </w:r>
            <w:r w:rsidRPr="00AC071F">
              <w:rPr>
                <w:rFonts w:asciiTheme="minorHAnsi" w:hAnsiTheme="minorHAnsi" w:cstheme="minorHAnsi"/>
                <w:b/>
                <w:bCs/>
                <w:color w:val="2D2D2D"/>
              </w:rPr>
              <w:t> Unit 1 – Religious Understanding </w:t>
            </w:r>
            <w:r w:rsidRPr="00AC071F">
              <w:rPr>
                <w:rFonts w:asciiTheme="minorHAnsi" w:hAnsiTheme="minorHAnsi" w:cstheme="minorHAnsi"/>
                <w:color w:val="2D2D2D"/>
              </w:rPr>
              <w:t>children will hear the story of The Good Samaritan and will be introduced to the concept of the Trinity – God as a three in one community of love – and think about what the Trinity means for them. This is a simple teaching that we will return to in more complexity in later years. These stories show children that God made us to be in loving relationships with one another. </w:t>
            </w:r>
          </w:p>
          <w:p w:rsidR="00816141" w:rsidRPr="00AC071F" w:rsidRDefault="00816141" w:rsidP="00816141">
            <w:pPr>
              <w:pStyle w:val="NormalWeb"/>
              <w:shd w:val="clear" w:color="auto" w:fill="FFFFFF"/>
              <w:spacing w:before="0" w:beforeAutospacing="0" w:after="420" w:afterAutospacing="0"/>
              <w:rPr>
                <w:rFonts w:asciiTheme="minorHAnsi" w:hAnsiTheme="minorHAnsi" w:cstheme="minorHAnsi"/>
                <w:color w:val="2D2D2D"/>
              </w:rPr>
            </w:pPr>
            <w:r w:rsidRPr="00AC071F">
              <w:rPr>
                <w:rFonts w:asciiTheme="minorHAnsi" w:hAnsiTheme="minorHAnsi" w:cstheme="minorHAnsi"/>
                <w:b/>
                <w:bCs/>
                <w:color w:val="2D2D2D"/>
              </w:rPr>
              <w:t>Unit 2 – Living in the Wider World </w:t>
            </w:r>
            <w:r w:rsidRPr="00AC071F">
              <w:rPr>
                <w:rFonts w:asciiTheme="minorHAnsi" w:hAnsiTheme="minorHAnsi" w:cstheme="minorHAnsi"/>
                <w:color w:val="2D2D2D"/>
              </w:rPr>
              <w:t>helps children to learn about the different local and global communities that they are part of, and what rights and responsibilities come with belonging to these communities.</w:t>
            </w:r>
          </w:p>
          <w:p w:rsidR="00816141" w:rsidRPr="00AC071F" w:rsidRDefault="00816141" w:rsidP="00816141">
            <w:pPr>
              <w:pStyle w:val="NormalWeb"/>
              <w:shd w:val="clear" w:color="auto" w:fill="FFFFFF"/>
              <w:spacing w:before="0" w:beforeAutospacing="0" w:after="420" w:afterAutospacing="0"/>
              <w:rPr>
                <w:rFonts w:asciiTheme="minorHAnsi" w:hAnsiTheme="minorHAnsi" w:cstheme="minorHAnsi"/>
                <w:b/>
                <w:color w:val="2D2D2D"/>
              </w:rPr>
            </w:pPr>
            <w:r w:rsidRPr="00AC071F">
              <w:rPr>
                <w:rFonts w:asciiTheme="minorHAnsi" w:hAnsiTheme="minorHAnsi" w:cstheme="minorHAnsi"/>
                <w:b/>
                <w:color w:val="2D2D2D"/>
              </w:rPr>
              <w:t>LOWER KS2</w:t>
            </w:r>
          </w:p>
          <w:p w:rsidR="00816141" w:rsidRPr="00AC071F" w:rsidRDefault="00816141" w:rsidP="00816141">
            <w:pPr>
              <w:pStyle w:val="NormalWeb"/>
              <w:shd w:val="clear" w:color="auto" w:fill="FFFFFF"/>
              <w:spacing w:before="0" w:beforeAutospacing="0" w:after="420" w:afterAutospacing="0"/>
              <w:rPr>
                <w:rFonts w:asciiTheme="minorHAnsi" w:hAnsiTheme="minorHAnsi" w:cstheme="minorHAnsi"/>
                <w:color w:val="2D2D2D"/>
              </w:rPr>
            </w:pPr>
            <w:r w:rsidRPr="00AC071F">
              <w:rPr>
                <w:rFonts w:asciiTheme="minorHAnsi" w:hAnsiTheme="minorHAnsi" w:cstheme="minorHAnsi"/>
                <w:b/>
                <w:bCs/>
                <w:color w:val="2D2D2D"/>
              </w:rPr>
              <w:t>Unit 1 – Religious Understanding</w:t>
            </w:r>
            <w:r w:rsidRPr="00AC071F">
              <w:rPr>
                <w:rFonts w:asciiTheme="minorHAnsi" w:hAnsiTheme="minorHAnsi" w:cstheme="minorHAnsi"/>
                <w:color w:val="2D2D2D"/>
              </w:rPr>
              <w:t> explores in greater detail the community aspect of the Trinity and encourages children to think about what the Trinity means to them and how as they were made in God’s image, they too are created to live in community. </w:t>
            </w:r>
          </w:p>
          <w:p w:rsidR="00816141" w:rsidRPr="00AC071F" w:rsidRDefault="00816141" w:rsidP="00816141">
            <w:pPr>
              <w:pStyle w:val="NormalWeb"/>
              <w:shd w:val="clear" w:color="auto" w:fill="FFFFFF"/>
              <w:spacing w:before="0" w:beforeAutospacing="0" w:after="0" w:afterAutospacing="0"/>
              <w:rPr>
                <w:rFonts w:asciiTheme="minorHAnsi" w:hAnsiTheme="minorHAnsi" w:cstheme="minorHAnsi"/>
                <w:color w:val="2D2D2D"/>
              </w:rPr>
            </w:pPr>
            <w:r w:rsidRPr="00AC071F">
              <w:rPr>
                <w:rFonts w:asciiTheme="minorHAnsi" w:hAnsiTheme="minorHAnsi" w:cstheme="minorHAnsi"/>
                <w:color w:val="2D2D2D"/>
              </w:rPr>
              <w:t>In </w:t>
            </w:r>
            <w:r w:rsidRPr="00AC071F">
              <w:rPr>
                <w:rFonts w:asciiTheme="minorHAnsi" w:hAnsiTheme="minorHAnsi" w:cstheme="minorHAnsi"/>
                <w:b/>
                <w:bCs/>
                <w:color w:val="2D2D2D"/>
              </w:rPr>
              <w:t>Unit 2 – Living in the Wider World</w:t>
            </w:r>
            <w:r w:rsidRPr="00AC071F">
              <w:rPr>
                <w:rFonts w:asciiTheme="minorHAnsi" w:hAnsiTheme="minorHAnsi" w:cstheme="minorHAnsi"/>
                <w:color w:val="2D2D2D"/>
              </w:rPr>
              <w:t>, children will learn some of the principles of Catholic Social Teaching from </w:t>
            </w:r>
            <w:r w:rsidRPr="00AC071F">
              <w:rPr>
                <w:rFonts w:asciiTheme="minorHAnsi" w:hAnsiTheme="minorHAnsi" w:cstheme="minorHAnsi"/>
                <w:i/>
                <w:iCs/>
                <w:color w:val="2D2D2D"/>
              </w:rPr>
              <w:t>Together For The Common Good, </w:t>
            </w:r>
            <w:r w:rsidRPr="00AC071F">
              <w:rPr>
                <w:rFonts w:asciiTheme="minorHAnsi" w:hAnsiTheme="minorHAnsi" w:cstheme="minorHAnsi"/>
                <w:color w:val="2D2D2D"/>
              </w:rPr>
              <w:t xml:space="preserve">which will help them to live in communities in the way God intends. </w:t>
            </w:r>
            <w:r w:rsidRPr="00AC071F">
              <w:rPr>
                <w:rFonts w:asciiTheme="minorHAnsi" w:hAnsiTheme="minorHAnsi" w:cstheme="minorHAnsi"/>
                <w:color w:val="2D2D2D"/>
              </w:rPr>
              <w:lastRenderedPageBreak/>
              <w:t>Teaching includes the common good, the human person, social relationships and stewardship.</w:t>
            </w:r>
          </w:p>
          <w:p w:rsidR="00816141" w:rsidRPr="00AC071F" w:rsidRDefault="00816141" w:rsidP="00816141">
            <w:pPr>
              <w:pStyle w:val="NormalWeb"/>
              <w:shd w:val="clear" w:color="auto" w:fill="FFFFFF"/>
              <w:spacing w:before="0" w:beforeAutospacing="0" w:after="420" w:afterAutospacing="0"/>
              <w:rPr>
                <w:rFonts w:asciiTheme="minorHAnsi" w:hAnsiTheme="minorHAnsi" w:cstheme="minorHAnsi"/>
                <w:b/>
                <w:color w:val="2D2D2D"/>
              </w:rPr>
            </w:pPr>
          </w:p>
          <w:p w:rsidR="00816141" w:rsidRPr="00AC071F" w:rsidRDefault="00816141" w:rsidP="00816141">
            <w:pPr>
              <w:pStyle w:val="NormalWeb"/>
              <w:shd w:val="clear" w:color="auto" w:fill="FFFFFF"/>
              <w:spacing w:before="0" w:beforeAutospacing="0" w:after="420" w:afterAutospacing="0"/>
              <w:rPr>
                <w:rFonts w:asciiTheme="minorHAnsi" w:hAnsiTheme="minorHAnsi" w:cstheme="minorHAnsi"/>
                <w:b/>
                <w:color w:val="2D2D2D"/>
              </w:rPr>
            </w:pPr>
            <w:r w:rsidRPr="00AC071F">
              <w:rPr>
                <w:rFonts w:asciiTheme="minorHAnsi" w:hAnsiTheme="minorHAnsi" w:cstheme="minorHAnsi"/>
                <w:b/>
                <w:color w:val="2D2D2D"/>
              </w:rPr>
              <w:t>UPPER KS2</w:t>
            </w:r>
          </w:p>
          <w:p w:rsidR="00816141" w:rsidRPr="00AC071F" w:rsidRDefault="00816141" w:rsidP="00816141">
            <w:pPr>
              <w:pStyle w:val="NormalWeb"/>
              <w:shd w:val="clear" w:color="auto" w:fill="FFFFFF"/>
              <w:spacing w:before="0" w:beforeAutospacing="0" w:after="420" w:afterAutospacing="0"/>
              <w:rPr>
                <w:rFonts w:asciiTheme="minorHAnsi" w:hAnsiTheme="minorHAnsi" w:cstheme="minorHAnsi"/>
                <w:color w:val="2D2D2D"/>
              </w:rPr>
            </w:pPr>
            <w:r w:rsidRPr="00AC071F">
              <w:rPr>
                <w:rFonts w:asciiTheme="minorHAnsi" w:hAnsiTheme="minorHAnsi" w:cstheme="minorHAnsi"/>
                <w:b/>
                <w:bCs/>
                <w:color w:val="2D2D2D"/>
              </w:rPr>
              <w:t>Unit 1 – Religious Understanding </w:t>
            </w:r>
            <w:r w:rsidRPr="00AC071F">
              <w:rPr>
                <w:rFonts w:asciiTheme="minorHAnsi" w:hAnsiTheme="minorHAnsi" w:cstheme="minorHAnsi"/>
                <w:color w:val="2D2D2D"/>
              </w:rPr>
              <w:t>deepens pupils understanding and appreciation of the three-part community of love, the Trinity, with the endpoint of discussing the Trinity as it might be communicated in a church setting. Children will learn that the Trinity demonstrates the perfect loving community, and we are called to emulate this self-giving and self-sacrificing love in our communities.</w:t>
            </w:r>
          </w:p>
          <w:p w:rsidR="00816141" w:rsidRPr="00AC071F" w:rsidRDefault="00816141" w:rsidP="00816141">
            <w:pPr>
              <w:pStyle w:val="NormalWeb"/>
              <w:shd w:val="clear" w:color="auto" w:fill="FFFFFF"/>
              <w:spacing w:before="0" w:beforeAutospacing="0" w:after="0" w:afterAutospacing="0"/>
              <w:rPr>
                <w:rFonts w:asciiTheme="minorHAnsi" w:hAnsiTheme="minorHAnsi" w:cstheme="minorHAnsi"/>
                <w:color w:val="2D2D2D"/>
              </w:rPr>
            </w:pPr>
            <w:r w:rsidRPr="00AC071F">
              <w:rPr>
                <w:rFonts w:asciiTheme="minorHAnsi" w:hAnsiTheme="minorHAnsi" w:cstheme="minorHAnsi"/>
                <w:color w:val="2D2D2D"/>
              </w:rPr>
              <w:t>Building on learning from </w:t>
            </w:r>
            <w:r w:rsidRPr="00AC071F">
              <w:rPr>
                <w:rFonts w:asciiTheme="minorHAnsi" w:hAnsiTheme="minorHAnsi" w:cstheme="minorHAnsi"/>
                <w:b/>
                <w:bCs/>
                <w:color w:val="2D2D2D"/>
              </w:rPr>
              <w:t>Lower Key Stage Two, Unit 2 – Living in the Wider World </w:t>
            </w:r>
            <w:r w:rsidRPr="00AC071F">
              <w:rPr>
                <w:rFonts w:asciiTheme="minorHAnsi" w:hAnsiTheme="minorHAnsi" w:cstheme="minorHAnsi"/>
                <w:color w:val="2D2D2D"/>
              </w:rPr>
              <w:t>teaches children some of the principles of Catholic Social Teaching from </w:t>
            </w:r>
            <w:r w:rsidRPr="00AC071F">
              <w:rPr>
                <w:rFonts w:asciiTheme="minorHAnsi" w:hAnsiTheme="minorHAnsi" w:cstheme="minorHAnsi"/>
                <w:i/>
                <w:iCs/>
                <w:color w:val="2D2D2D"/>
              </w:rPr>
              <w:t>Together For The Common Good, </w:t>
            </w:r>
            <w:r w:rsidRPr="00AC071F">
              <w:rPr>
                <w:rFonts w:asciiTheme="minorHAnsi" w:hAnsiTheme="minorHAnsi" w:cstheme="minorHAnsi"/>
                <w:color w:val="2D2D2D"/>
              </w:rPr>
              <w:t>which will help them to fulfil their purpose of making a difference in the world around them. Teaching includes the common good, the human person, social relationships and stewardship.</w:t>
            </w:r>
          </w:p>
          <w:p w:rsidR="007A5432" w:rsidRPr="00AC071F" w:rsidRDefault="007A5432" w:rsidP="007A5432">
            <w:pPr>
              <w:pStyle w:val="NormalWeb"/>
              <w:shd w:val="clear" w:color="auto" w:fill="FFFFFF"/>
              <w:spacing w:before="0" w:beforeAutospacing="0" w:after="0" w:afterAutospacing="0"/>
              <w:rPr>
                <w:rFonts w:asciiTheme="minorHAnsi" w:hAnsiTheme="minorHAnsi" w:cstheme="minorHAnsi"/>
                <w:b/>
                <w:color w:val="2D2D2D"/>
              </w:rPr>
            </w:pPr>
          </w:p>
          <w:p w:rsidR="007D0FC4" w:rsidRPr="00AC071F" w:rsidRDefault="007A5432" w:rsidP="007A5432">
            <w:pPr>
              <w:pStyle w:val="NormalWeb"/>
              <w:shd w:val="clear" w:color="auto" w:fill="FFFFFF"/>
              <w:spacing w:before="0" w:beforeAutospacing="0" w:after="0" w:afterAutospacing="0"/>
              <w:rPr>
                <w:rFonts w:asciiTheme="minorHAnsi" w:hAnsiTheme="minorHAnsi" w:cstheme="minorHAnsi"/>
                <w:color w:val="2D2D2D"/>
              </w:rPr>
            </w:pPr>
            <w:r w:rsidRPr="00AC071F">
              <w:rPr>
                <w:rFonts w:asciiTheme="minorHAnsi" w:hAnsiTheme="minorHAnsi" w:cstheme="minorHAnsi"/>
                <w:b/>
                <w:color w:val="2D2D2D"/>
              </w:rPr>
              <w:t xml:space="preserve"> </w:t>
            </w:r>
            <w:r w:rsidR="009C4890" w:rsidRPr="00AC071F">
              <w:rPr>
                <w:rFonts w:asciiTheme="minorHAnsi" w:hAnsiTheme="minorHAnsi" w:cstheme="minorHAnsi"/>
                <w:b/>
                <w:color w:val="7030A0"/>
              </w:rPr>
              <w:t>Impact</w:t>
            </w:r>
          </w:p>
          <w:p w:rsidR="009C4890" w:rsidRPr="00AC071F" w:rsidRDefault="009C4890" w:rsidP="009C4890">
            <w:pPr>
              <w:pStyle w:val="TableParagraph"/>
              <w:spacing w:line="222" w:lineRule="exact"/>
              <w:ind w:left="0"/>
              <w:rPr>
                <w:rFonts w:asciiTheme="minorHAnsi" w:hAnsiTheme="minorHAnsi" w:cstheme="minorHAnsi"/>
                <w:b/>
                <w:color w:val="7030A0"/>
                <w:sz w:val="24"/>
                <w:szCs w:val="24"/>
              </w:rPr>
            </w:pPr>
            <w:r w:rsidRPr="00AC071F">
              <w:rPr>
                <w:rFonts w:asciiTheme="minorHAnsi" w:hAnsiTheme="minorHAnsi" w:cstheme="minorHAnsi"/>
                <w:b/>
                <w:color w:val="7030A0"/>
                <w:sz w:val="24"/>
                <w:szCs w:val="24"/>
              </w:rPr>
              <w:t xml:space="preserve"> </w:t>
            </w:r>
          </w:p>
          <w:p w:rsidR="009C4890" w:rsidRPr="00AC071F" w:rsidRDefault="009C4890" w:rsidP="009C4890">
            <w:pPr>
              <w:pStyle w:val="TableParagraph"/>
              <w:spacing w:line="222" w:lineRule="exact"/>
              <w:ind w:left="0"/>
              <w:rPr>
                <w:rFonts w:asciiTheme="minorHAnsi" w:hAnsiTheme="minorHAnsi" w:cstheme="minorHAnsi"/>
                <w:color w:val="000000" w:themeColor="text1"/>
                <w:sz w:val="24"/>
                <w:szCs w:val="24"/>
              </w:rPr>
            </w:pPr>
            <w:r w:rsidRPr="00AC071F">
              <w:rPr>
                <w:rFonts w:asciiTheme="minorHAnsi" w:hAnsiTheme="minorHAnsi" w:cstheme="minorHAnsi"/>
                <w:b/>
                <w:color w:val="7030A0"/>
                <w:sz w:val="24"/>
                <w:szCs w:val="24"/>
              </w:rPr>
              <w:t xml:space="preserve"> </w:t>
            </w:r>
            <w:r w:rsidR="007A5432" w:rsidRPr="00AC071F">
              <w:rPr>
                <w:rFonts w:asciiTheme="minorHAnsi" w:hAnsiTheme="minorHAnsi" w:cstheme="minorHAnsi"/>
                <w:color w:val="000000" w:themeColor="text1"/>
                <w:sz w:val="24"/>
                <w:szCs w:val="24"/>
              </w:rPr>
              <w:t xml:space="preserve">The impact of RHE </w:t>
            </w:r>
            <w:r w:rsidR="00F45E3E" w:rsidRPr="00AC071F">
              <w:rPr>
                <w:rFonts w:asciiTheme="minorHAnsi" w:hAnsiTheme="minorHAnsi" w:cstheme="minorHAnsi"/>
                <w:color w:val="000000" w:themeColor="text1"/>
                <w:sz w:val="24"/>
                <w:szCs w:val="24"/>
              </w:rPr>
              <w:t>teaching at St Ignatius will ensure our children will</w:t>
            </w:r>
            <w:r w:rsidRPr="00AC071F">
              <w:rPr>
                <w:rFonts w:asciiTheme="minorHAnsi" w:hAnsiTheme="minorHAnsi" w:cstheme="minorHAnsi"/>
                <w:color w:val="000000" w:themeColor="text1"/>
                <w:sz w:val="24"/>
                <w:szCs w:val="24"/>
              </w:rPr>
              <w:t>…</w:t>
            </w:r>
          </w:p>
          <w:p w:rsidR="00EB3A9D" w:rsidRPr="00AC071F" w:rsidRDefault="00EB3A9D" w:rsidP="009C4890">
            <w:pPr>
              <w:pStyle w:val="TableParagraph"/>
              <w:spacing w:line="222" w:lineRule="exact"/>
              <w:ind w:left="0"/>
              <w:rPr>
                <w:rFonts w:asciiTheme="minorHAnsi" w:hAnsiTheme="minorHAnsi" w:cstheme="minorHAnsi"/>
                <w:color w:val="000000" w:themeColor="text1"/>
                <w:sz w:val="24"/>
                <w:szCs w:val="24"/>
              </w:rPr>
            </w:pPr>
          </w:p>
          <w:p w:rsidR="00F45E3E" w:rsidRPr="00AC071F" w:rsidRDefault="00F45E3E" w:rsidP="00F45E3E">
            <w:pPr>
              <w:pStyle w:val="TableParagraph"/>
              <w:numPr>
                <w:ilvl w:val="0"/>
                <w:numId w:val="10"/>
              </w:numPr>
              <w:spacing w:line="222" w:lineRule="exact"/>
              <w:rPr>
                <w:rFonts w:asciiTheme="minorHAnsi" w:hAnsiTheme="minorHAnsi" w:cstheme="minorHAnsi"/>
                <w:color w:val="000000" w:themeColor="text1"/>
                <w:sz w:val="24"/>
                <w:szCs w:val="24"/>
              </w:rPr>
            </w:pPr>
            <w:r w:rsidRPr="00AC071F">
              <w:rPr>
                <w:rFonts w:asciiTheme="minorHAnsi" w:hAnsiTheme="minorHAnsi" w:cstheme="minorHAnsi"/>
                <w:sz w:val="24"/>
                <w:szCs w:val="24"/>
              </w:rPr>
              <w:t>embrace the challenges of creating a happy and successful adult life</w:t>
            </w:r>
          </w:p>
          <w:p w:rsidR="00F45E3E" w:rsidRPr="00AC071F" w:rsidRDefault="00F45E3E" w:rsidP="00F45E3E">
            <w:pPr>
              <w:pStyle w:val="TableParagraph"/>
              <w:numPr>
                <w:ilvl w:val="0"/>
                <w:numId w:val="10"/>
              </w:numPr>
              <w:spacing w:line="222" w:lineRule="exact"/>
              <w:rPr>
                <w:rFonts w:asciiTheme="minorHAnsi" w:hAnsiTheme="minorHAnsi" w:cstheme="minorHAnsi"/>
                <w:color w:val="000000" w:themeColor="text1"/>
                <w:sz w:val="24"/>
                <w:szCs w:val="24"/>
              </w:rPr>
            </w:pPr>
            <w:r w:rsidRPr="00AC071F">
              <w:rPr>
                <w:rFonts w:asciiTheme="minorHAnsi" w:hAnsiTheme="minorHAnsi" w:cstheme="minorHAnsi"/>
                <w:sz w:val="24"/>
                <w:szCs w:val="24"/>
              </w:rPr>
              <w:t>have the knowledge that will enable them to make informed decisions about their wellbeing, health and relationships</w:t>
            </w:r>
          </w:p>
          <w:p w:rsidR="00F45E3E" w:rsidRPr="00AC071F" w:rsidRDefault="00F45E3E" w:rsidP="00F45E3E">
            <w:pPr>
              <w:pStyle w:val="TableParagraph"/>
              <w:numPr>
                <w:ilvl w:val="0"/>
                <w:numId w:val="10"/>
              </w:numPr>
              <w:spacing w:line="222" w:lineRule="exact"/>
              <w:rPr>
                <w:rFonts w:asciiTheme="minorHAnsi" w:hAnsiTheme="minorHAnsi" w:cstheme="minorHAnsi"/>
                <w:color w:val="000000" w:themeColor="text1"/>
                <w:sz w:val="24"/>
                <w:szCs w:val="24"/>
              </w:rPr>
            </w:pPr>
            <w:r w:rsidRPr="00AC071F">
              <w:rPr>
                <w:rFonts w:asciiTheme="minorHAnsi" w:hAnsiTheme="minorHAnsi" w:cstheme="minorHAnsi"/>
                <w:sz w:val="24"/>
                <w:szCs w:val="24"/>
              </w:rPr>
              <w:t>build their self-efficacy</w:t>
            </w:r>
          </w:p>
          <w:p w:rsidR="00F45E3E" w:rsidRPr="00AC071F" w:rsidRDefault="00F45E3E" w:rsidP="00F45E3E">
            <w:pPr>
              <w:pStyle w:val="TableParagraph"/>
              <w:numPr>
                <w:ilvl w:val="0"/>
                <w:numId w:val="10"/>
              </w:numPr>
              <w:spacing w:line="222" w:lineRule="exact"/>
              <w:rPr>
                <w:rFonts w:asciiTheme="minorHAnsi" w:hAnsiTheme="minorHAnsi" w:cstheme="minorHAnsi"/>
                <w:color w:val="000000" w:themeColor="text1"/>
                <w:sz w:val="24"/>
                <w:szCs w:val="24"/>
              </w:rPr>
            </w:pPr>
            <w:r w:rsidRPr="00AC071F">
              <w:rPr>
                <w:rFonts w:asciiTheme="minorHAnsi" w:hAnsiTheme="minorHAnsi" w:cstheme="minorHAnsi"/>
                <w:sz w:val="24"/>
                <w:szCs w:val="24"/>
              </w:rPr>
              <w:t xml:space="preserve">be able to put their knowledge into practice as they develop the capacity to make sound decisions when facing risks, challenges and complex contexts </w:t>
            </w:r>
          </w:p>
          <w:p w:rsidR="00F45E3E" w:rsidRPr="00AC071F" w:rsidRDefault="00F45E3E" w:rsidP="00F45E3E">
            <w:pPr>
              <w:pStyle w:val="TableParagraph"/>
              <w:numPr>
                <w:ilvl w:val="0"/>
                <w:numId w:val="10"/>
              </w:numPr>
              <w:spacing w:line="222" w:lineRule="exact"/>
              <w:rPr>
                <w:rFonts w:asciiTheme="minorHAnsi" w:hAnsiTheme="minorHAnsi" w:cstheme="minorHAnsi"/>
                <w:color w:val="000000" w:themeColor="text1"/>
                <w:sz w:val="24"/>
                <w:szCs w:val="24"/>
              </w:rPr>
            </w:pPr>
            <w:r w:rsidRPr="00AC071F">
              <w:rPr>
                <w:rFonts w:asciiTheme="minorHAnsi" w:hAnsiTheme="minorHAnsi" w:cstheme="minorHAnsi"/>
                <w:sz w:val="24"/>
                <w:szCs w:val="24"/>
              </w:rPr>
              <w:t>develop resilience, to know how and when to ask for help, and to know where to access support</w:t>
            </w:r>
          </w:p>
          <w:p w:rsidR="00F45E3E" w:rsidRPr="00AC071F" w:rsidRDefault="00F45E3E" w:rsidP="00F45E3E">
            <w:pPr>
              <w:pStyle w:val="TableParagraph"/>
              <w:numPr>
                <w:ilvl w:val="0"/>
                <w:numId w:val="10"/>
              </w:numPr>
              <w:spacing w:line="222" w:lineRule="exact"/>
              <w:rPr>
                <w:rFonts w:asciiTheme="minorHAnsi" w:hAnsiTheme="minorHAnsi" w:cstheme="minorHAnsi"/>
                <w:color w:val="000000" w:themeColor="text1"/>
                <w:sz w:val="24"/>
                <w:szCs w:val="24"/>
              </w:rPr>
            </w:pPr>
            <w:r w:rsidRPr="00AC071F">
              <w:rPr>
                <w:rFonts w:asciiTheme="minorHAnsi" w:hAnsiTheme="minorHAnsi" w:cstheme="minorHAnsi"/>
                <w:sz w:val="24"/>
                <w:szCs w:val="24"/>
              </w:rPr>
              <w:t>have a deep understanding and uphold the Christian beliefs in the unique dignity of the human person made in the image and likeness of God</w:t>
            </w:r>
          </w:p>
          <w:p w:rsidR="00F45E3E" w:rsidRPr="00AC071F" w:rsidRDefault="00F45E3E" w:rsidP="00F45E3E">
            <w:pPr>
              <w:pStyle w:val="TableParagraph"/>
              <w:numPr>
                <w:ilvl w:val="0"/>
                <w:numId w:val="10"/>
              </w:numPr>
              <w:spacing w:line="222" w:lineRule="exact"/>
              <w:rPr>
                <w:rFonts w:asciiTheme="minorHAnsi" w:hAnsiTheme="minorHAnsi" w:cstheme="minorHAnsi"/>
                <w:color w:val="000000" w:themeColor="text1"/>
                <w:sz w:val="24"/>
                <w:szCs w:val="24"/>
              </w:rPr>
            </w:pPr>
            <w:r w:rsidRPr="00AC071F">
              <w:rPr>
                <w:rFonts w:asciiTheme="minorHAnsi" w:hAnsiTheme="minorHAnsi" w:cstheme="minorHAnsi"/>
                <w:sz w:val="24"/>
                <w:szCs w:val="24"/>
              </w:rPr>
              <w:t>will reflect Gods beauty and understand they share in God’s divine creativity</w:t>
            </w:r>
          </w:p>
          <w:p w:rsidR="009C4890" w:rsidRPr="00AC071F" w:rsidRDefault="009C4890" w:rsidP="009C4890">
            <w:pPr>
              <w:pStyle w:val="TableParagraph"/>
              <w:spacing w:line="222" w:lineRule="exact"/>
              <w:ind w:left="0"/>
              <w:rPr>
                <w:rFonts w:asciiTheme="minorHAnsi" w:hAnsiTheme="minorHAnsi" w:cstheme="minorHAnsi"/>
                <w:color w:val="7030A0"/>
                <w:sz w:val="24"/>
                <w:szCs w:val="24"/>
              </w:rPr>
            </w:pPr>
          </w:p>
          <w:p w:rsidR="009C4890" w:rsidRPr="00AC071F" w:rsidRDefault="009C4890" w:rsidP="009C4890">
            <w:pPr>
              <w:pStyle w:val="TableParagraph"/>
              <w:spacing w:line="222" w:lineRule="exact"/>
              <w:ind w:left="0"/>
              <w:rPr>
                <w:rFonts w:asciiTheme="minorHAnsi" w:hAnsiTheme="minorHAnsi" w:cstheme="minorHAnsi"/>
                <w:b/>
                <w:color w:val="7030A0"/>
                <w:sz w:val="24"/>
                <w:szCs w:val="24"/>
              </w:rPr>
            </w:pPr>
          </w:p>
          <w:p w:rsidR="009C4890" w:rsidRPr="00AC071F" w:rsidRDefault="009C4890" w:rsidP="009C4890">
            <w:pPr>
              <w:pStyle w:val="TableParagraph"/>
              <w:spacing w:line="222" w:lineRule="exact"/>
              <w:ind w:left="0"/>
              <w:rPr>
                <w:rFonts w:asciiTheme="minorHAnsi" w:hAnsiTheme="minorHAnsi" w:cstheme="minorHAnsi"/>
                <w:b/>
                <w:color w:val="7030A0"/>
                <w:sz w:val="24"/>
                <w:szCs w:val="24"/>
              </w:rPr>
            </w:pPr>
            <w:r w:rsidRPr="00AC071F">
              <w:rPr>
                <w:rFonts w:asciiTheme="minorHAnsi" w:hAnsiTheme="minorHAnsi" w:cstheme="minorHAnsi"/>
                <w:b/>
                <w:color w:val="7030A0"/>
                <w:sz w:val="24"/>
                <w:szCs w:val="24"/>
              </w:rPr>
              <w:t xml:space="preserve">  </w:t>
            </w:r>
            <w:r w:rsidR="005F664B" w:rsidRPr="00AC071F">
              <w:rPr>
                <w:rFonts w:asciiTheme="minorHAnsi" w:hAnsiTheme="minorHAnsi" w:cstheme="minorHAnsi"/>
                <w:b/>
                <w:color w:val="7030A0"/>
                <w:sz w:val="24"/>
                <w:szCs w:val="24"/>
              </w:rPr>
              <w:t>Class Big books</w:t>
            </w:r>
          </w:p>
          <w:p w:rsidR="009C4890" w:rsidRPr="00AC071F" w:rsidRDefault="009C4890" w:rsidP="009C4890">
            <w:pPr>
              <w:pStyle w:val="TableParagraph"/>
              <w:spacing w:line="222" w:lineRule="exact"/>
              <w:ind w:left="0"/>
              <w:rPr>
                <w:rFonts w:asciiTheme="minorHAnsi" w:hAnsiTheme="minorHAnsi" w:cstheme="minorHAnsi"/>
                <w:b/>
                <w:color w:val="7030A0"/>
                <w:sz w:val="24"/>
                <w:szCs w:val="24"/>
              </w:rPr>
            </w:pPr>
          </w:p>
          <w:p w:rsidR="009C4890" w:rsidRPr="00AC071F" w:rsidRDefault="005F664B" w:rsidP="009C4890">
            <w:pPr>
              <w:pStyle w:val="TableParagraph"/>
              <w:spacing w:line="222" w:lineRule="exact"/>
              <w:ind w:left="163"/>
              <w:rPr>
                <w:rFonts w:asciiTheme="minorHAnsi" w:hAnsiTheme="minorHAnsi" w:cstheme="minorHAnsi"/>
                <w:color w:val="000000" w:themeColor="text1"/>
                <w:sz w:val="24"/>
                <w:szCs w:val="24"/>
              </w:rPr>
            </w:pPr>
            <w:r w:rsidRPr="00AC071F">
              <w:rPr>
                <w:rFonts w:asciiTheme="minorHAnsi" w:hAnsiTheme="minorHAnsi" w:cstheme="minorHAnsi"/>
                <w:color w:val="000000" w:themeColor="text1"/>
                <w:sz w:val="24"/>
                <w:szCs w:val="24"/>
              </w:rPr>
              <w:t>Each class has a Big Book where they keep a ‘scrapbook’ of practical lessons and awareness weeks and days which both support and cross over with RHE and the non-statutory PSHE objectives. These are built upon throughout the year and are a running record for both children and staff serving as reminders/consolidation and evidence of the learning throughout the year.</w:t>
            </w:r>
          </w:p>
          <w:p w:rsidR="005F664B" w:rsidRPr="00AC071F" w:rsidRDefault="005F664B" w:rsidP="009C4890">
            <w:pPr>
              <w:pStyle w:val="TableParagraph"/>
              <w:spacing w:line="222" w:lineRule="exact"/>
              <w:ind w:left="163"/>
              <w:rPr>
                <w:rFonts w:asciiTheme="minorHAnsi" w:hAnsiTheme="minorHAnsi" w:cstheme="minorHAnsi"/>
                <w:color w:val="000000" w:themeColor="text1"/>
                <w:sz w:val="24"/>
                <w:szCs w:val="24"/>
              </w:rPr>
            </w:pPr>
          </w:p>
          <w:p w:rsidR="009C4890" w:rsidRPr="00AC071F" w:rsidRDefault="009C4890" w:rsidP="009C4890">
            <w:pPr>
              <w:pStyle w:val="TableParagraph"/>
              <w:spacing w:line="222" w:lineRule="exact"/>
              <w:ind w:left="0"/>
              <w:rPr>
                <w:rFonts w:asciiTheme="minorHAnsi" w:hAnsiTheme="minorHAnsi" w:cstheme="minorHAnsi"/>
                <w:b/>
                <w:color w:val="7030A0"/>
                <w:sz w:val="24"/>
                <w:szCs w:val="24"/>
              </w:rPr>
            </w:pPr>
            <w:r w:rsidRPr="00AC071F">
              <w:rPr>
                <w:rFonts w:asciiTheme="minorHAnsi" w:hAnsiTheme="minorHAnsi" w:cstheme="minorHAnsi"/>
                <w:b/>
                <w:color w:val="000000" w:themeColor="text1"/>
                <w:sz w:val="24"/>
                <w:szCs w:val="24"/>
              </w:rPr>
              <w:t xml:space="preserve">  </w:t>
            </w:r>
            <w:r w:rsidR="00725F47" w:rsidRPr="00AC071F">
              <w:rPr>
                <w:rFonts w:asciiTheme="minorHAnsi" w:hAnsiTheme="minorHAnsi" w:cstheme="minorHAnsi"/>
                <w:b/>
                <w:color w:val="7030A0"/>
                <w:sz w:val="24"/>
                <w:szCs w:val="24"/>
              </w:rPr>
              <w:t>Exercise books</w:t>
            </w:r>
          </w:p>
          <w:p w:rsidR="009C4890" w:rsidRPr="00AC071F" w:rsidRDefault="009C4890" w:rsidP="009C4890">
            <w:pPr>
              <w:pStyle w:val="TableParagraph"/>
              <w:spacing w:line="222" w:lineRule="exact"/>
              <w:ind w:left="163"/>
              <w:rPr>
                <w:rFonts w:asciiTheme="minorHAnsi" w:hAnsiTheme="minorHAnsi" w:cstheme="minorHAnsi"/>
                <w:b/>
                <w:color w:val="7030A0"/>
                <w:sz w:val="24"/>
                <w:szCs w:val="24"/>
              </w:rPr>
            </w:pPr>
          </w:p>
          <w:p w:rsidR="009C4890" w:rsidRPr="00AC071F" w:rsidRDefault="00725F47" w:rsidP="009C4890">
            <w:pPr>
              <w:pStyle w:val="TableParagraph"/>
              <w:spacing w:line="222" w:lineRule="exact"/>
              <w:ind w:left="163"/>
              <w:rPr>
                <w:rFonts w:asciiTheme="minorHAnsi" w:hAnsiTheme="minorHAnsi" w:cstheme="minorHAnsi"/>
                <w:color w:val="000000" w:themeColor="text1"/>
                <w:sz w:val="24"/>
                <w:szCs w:val="24"/>
              </w:rPr>
            </w:pPr>
            <w:r w:rsidRPr="00AC071F">
              <w:rPr>
                <w:rFonts w:asciiTheme="minorHAnsi" w:hAnsiTheme="minorHAnsi" w:cstheme="minorHAnsi"/>
                <w:color w:val="000000" w:themeColor="text1"/>
                <w:sz w:val="24"/>
                <w:szCs w:val="24"/>
              </w:rPr>
              <w:t>Each child has a RHE/PSHE exercise book where worksheets and tasks are recorded throughout the year. Each module has a cover sheet.</w:t>
            </w:r>
            <w:r w:rsidR="008D0B6A" w:rsidRPr="00AC071F">
              <w:rPr>
                <w:rFonts w:asciiTheme="minorHAnsi" w:hAnsiTheme="minorHAnsi" w:cstheme="minorHAnsi"/>
                <w:color w:val="000000" w:themeColor="text1"/>
                <w:sz w:val="24"/>
                <w:szCs w:val="24"/>
              </w:rPr>
              <w:t xml:space="preserve"> </w:t>
            </w:r>
            <w:r w:rsidRPr="00AC071F">
              <w:rPr>
                <w:rFonts w:asciiTheme="minorHAnsi" w:hAnsiTheme="minorHAnsi" w:cstheme="minorHAnsi"/>
                <w:color w:val="000000" w:themeColor="text1"/>
                <w:sz w:val="24"/>
                <w:szCs w:val="24"/>
              </w:rPr>
              <w:t xml:space="preserve">There is an expectation that the learning objective for the session </w:t>
            </w:r>
            <w:r w:rsidR="008D0B6A" w:rsidRPr="00AC071F">
              <w:rPr>
                <w:rFonts w:asciiTheme="minorHAnsi" w:hAnsiTheme="minorHAnsi" w:cstheme="minorHAnsi"/>
                <w:color w:val="000000" w:themeColor="text1"/>
                <w:sz w:val="24"/>
                <w:szCs w:val="24"/>
              </w:rPr>
              <w:t xml:space="preserve">is </w:t>
            </w:r>
            <w:r w:rsidRPr="00AC071F">
              <w:rPr>
                <w:rFonts w:asciiTheme="minorHAnsi" w:hAnsiTheme="minorHAnsi" w:cstheme="minorHAnsi"/>
                <w:color w:val="000000" w:themeColor="text1"/>
                <w:sz w:val="24"/>
                <w:szCs w:val="24"/>
              </w:rPr>
              <w:t>either on the worksheet or stuck into the books. The children record both their RHE and PSHE lessons in these books. The</w:t>
            </w:r>
            <w:r w:rsidR="008D0B6A" w:rsidRPr="00AC071F">
              <w:rPr>
                <w:rFonts w:asciiTheme="minorHAnsi" w:hAnsiTheme="minorHAnsi" w:cstheme="minorHAnsi"/>
                <w:color w:val="000000" w:themeColor="text1"/>
                <w:sz w:val="24"/>
                <w:szCs w:val="24"/>
              </w:rPr>
              <w:t xml:space="preserve">y </w:t>
            </w:r>
            <w:r w:rsidRPr="00AC071F">
              <w:rPr>
                <w:rFonts w:asciiTheme="minorHAnsi" w:hAnsiTheme="minorHAnsi" w:cstheme="minorHAnsi"/>
                <w:color w:val="000000" w:themeColor="text1"/>
                <w:sz w:val="24"/>
                <w:szCs w:val="24"/>
              </w:rPr>
              <w:t xml:space="preserve">are expected to present their work </w:t>
            </w:r>
            <w:r w:rsidR="008D0B6A" w:rsidRPr="00AC071F">
              <w:rPr>
                <w:rFonts w:asciiTheme="minorHAnsi" w:hAnsiTheme="minorHAnsi" w:cstheme="minorHAnsi"/>
                <w:color w:val="000000" w:themeColor="text1"/>
                <w:sz w:val="24"/>
                <w:szCs w:val="24"/>
              </w:rPr>
              <w:t>(</w:t>
            </w:r>
            <w:r w:rsidRPr="00AC071F">
              <w:rPr>
                <w:rFonts w:asciiTheme="minorHAnsi" w:hAnsiTheme="minorHAnsi" w:cstheme="minorHAnsi"/>
                <w:color w:val="000000" w:themeColor="text1"/>
                <w:sz w:val="24"/>
                <w:szCs w:val="24"/>
              </w:rPr>
              <w:t>at least</w:t>
            </w:r>
            <w:r w:rsidR="008D0B6A" w:rsidRPr="00AC071F">
              <w:rPr>
                <w:rFonts w:asciiTheme="minorHAnsi" w:hAnsiTheme="minorHAnsi" w:cstheme="minorHAnsi"/>
                <w:color w:val="000000" w:themeColor="text1"/>
                <w:sz w:val="24"/>
                <w:szCs w:val="24"/>
              </w:rPr>
              <w:t>)</w:t>
            </w:r>
            <w:r w:rsidRPr="00AC071F">
              <w:rPr>
                <w:rFonts w:asciiTheme="minorHAnsi" w:hAnsiTheme="minorHAnsi" w:cstheme="minorHAnsi"/>
                <w:color w:val="000000" w:themeColor="text1"/>
                <w:sz w:val="24"/>
                <w:szCs w:val="24"/>
              </w:rPr>
              <w:t xml:space="preserve"> within year group expectations for writing, spelling </w:t>
            </w:r>
            <w:proofErr w:type="spellStart"/>
            <w:r w:rsidRPr="00AC071F">
              <w:rPr>
                <w:rFonts w:asciiTheme="minorHAnsi" w:hAnsiTheme="minorHAnsi" w:cstheme="minorHAnsi"/>
                <w:color w:val="000000" w:themeColor="text1"/>
                <w:sz w:val="24"/>
                <w:szCs w:val="24"/>
              </w:rPr>
              <w:t>etc</w:t>
            </w:r>
            <w:proofErr w:type="spellEnd"/>
            <w:r w:rsidRPr="00AC071F">
              <w:rPr>
                <w:rFonts w:asciiTheme="minorHAnsi" w:hAnsiTheme="minorHAnsi" w:cstheme="minorHAnsi"/>
                <w:color w:val="000000" w:themeColor="text1"/>
                <w:sz w:val="24"/>
                <w:szCs w:val="24"/>
              </w:rPr>
              <w:t xml:space="preserve"> as well as opportunities to extend greater depth pupils.</w:t>
            </w:r>
          </w:p>
          <w:p w:rsidR="008D0B6A" w:rsidRPr="00AC071F" w:rsidRDefault="008D0B6A" w:rsidP="009C4890">
            <w:pPr>
              <w:pStyle w:val="TableParagraph"/>
              <w:spacing w:line="222" w:lineRule="exact"/>
              <w:ind w:left="163"/>
              <w:rPr>
                <w:rFonts w:asciiTheme="minorHAnsi" w:hAnsiTheme="minorHAnsi" w:cstheme="minorHAnsi"/>
                <w:color w:val="000000" w:themeColor="text1"/>
                <w:sz w:val="24"/>
                <w:szCs w:val="24"/>
              </w:rPr>
            </w:pPr>
          </w:p>
          <w:p w:rsidR="008D0B6A" w:rsidRPr="00AC071F" w:rsidRDefault="008D0B6A" w:rsidP="009C4890">
            <w:pPr>
              <w:pStyle w:val="TableParagraph"/>
              <w:spacing w:line="222" w:lineRule="exact"/>
              <w:ind w:left="163"/>
              <w:rPr>
                <w:rFonts w:asciiTheme="minorHAnsi" w:hAnsiTheme="minorHAnsi" w:cstheme="minorHAnsi"/>
                <w:b/>
                <w:color w:val="7030A0"/>
                <w:sz w:val="24"/>
                <w:szCs w:val="24"/>
              </w:rPr>
            </w:pPr>
            <w:r w:rsidRPr="00AC071F">
              <w:rPr>
                <w:rFonts w:asciiTheme="minorHAnsi" w:hAnsiTheme="minorHAnsi" w:cstheme="minorHAnsi"/>
                <w:b/>
                <w:color w:val="7030A0"/>
                <w:sz w:val="24"/>
                <w:szCs w:val="24"/>
              </w:rPr>
              <w:t>Glossary of terms document</w:t>
            </w:r>
          </w:p>
          <w:p w:rsidR="008D0B6A" w:rsidRPr="00AC071F" w:rsidRDefault="008D0B6A" w:rsidP="009C4890">
            <w:pPr>
              <w:pStyle w:val="TableParagraph"/>
              <w:spacing w:line="222" w:lineRule="exact"/>
              <w:ind w:left="163"/>
              <w:rPr>
                <w:rFonts w:asciiTheme="minorHAnsi" w:hAnsiTheme="minorHAnsi" w:cstheme="minorHAnsi"/>
                <w:b/>
                <w:color w:val="7030A0"/>
                <w:sz w:val="24"/>
                <w:szCs w:val="24"/>
              </w:rPr>
            </w:pPr>
          </w:p>
          <w:p w:rsidR="008D0B6A" w:rsidRPr="00AC071F" w:rsidRDefault="008D0B6A" w:rsidP="008D0B6A">
            <w:pPr>
              <w:pStyle w:val="TableParagraph"/>
              <w:spacing w:line="222" w:lineRule="exact"/>
              <w:ind w:left="163"/>
              <w:rPr>
                <w:rFonts w:asciiTheme="minorHAnsi" w:hAnsiTheme="minorHAnsi" w:cstheme="minorHAnsi"/>
                <w:color w:val="000000" w:themeColor="text1"/>
                <w:sz w:val="24"/>
                <w:szCs w:val="24"/>
              </w:rPr>
            </w:pPr>
            <w:r w:rsidRPr="00AC071F">
              <w:rPr>
                <w:rFonts w:asciiTheme="minorHAnsi" w:hAnsiTheme="minorHAnsi" w:cstheme="minorHAnsi"/>
                <w:color w:val="000000" w:themeColor="text1"/>
                <w:sz w:val="24"/>
                <w:szCs w:val="24"/>
              </w:rPr>
              <w:t xml:space="preserve">The terminology as set out in Ten </w:t>
            </w:r>
            <w:proofErr w:type="spellStart"/>
            <w:r w:rsidRPr="00AC071F">
              <w:rPr>
                <w:rFonts w:asciiTheme="minorHAnsi" w:hAnsiTheme="minorHAnsi" w:cstheme="minorHAnsi"/>
                <w:color w:val="000000" w:themeColor="text1"/>
                <w:sz w:val="24"/>
                <w:szCs w:val="24"/>
              </w:rPr>
              <w:t>Ten</w:t>
            </w:r>
            <w:proofErr w:type="spellEnd"/>
            <w:r w:rsidRPr="00AC071F">
              <w:rPr>
                <w:rFonts w:asciiTheme="minorHAnsi" w:hAnsiTheme="minorHAnsi" w:cstheme="minorHAnsi"/>
                <w:color w:val="000000" w:themeColor="text1"/>
                <w:sz w:val="24"/>
                <w:szCs w:val="24"/>
              </w:rPr>
              <w:t xml:space="preserve"> resources should be adhered to by all staff throughout the school. Children and staff must all be aware of key words in each lesson and definitions adhered to. This gives both children and staff the knowledge, skills and confidence to talk openly as well as support them in being able to disclose for safeguarding reasons as well as ensure consistency and progression of skills. </w:t>
            </w:r>
            <w:r w:rsidRPr="00AC071F">
              <w:rPr>
                <w:rFonts w:asciiTheme="minorHAnsi" w:hAnsiTheme="minorHAnsi" w:cstheme="minorHAnsi"/>
                <w:color w:val="000000"/>
                <w:sz w:val="24"/>
                <w:szCs w:val="24"/>
              </w:rPr>
              <w:t>Words often have shades of meaning depending on their context and this document serves to share with you the meanings that are intended. As such, the definitions are written as if for children, with the meanings that should be evident to them through the sessions. The same word may be explained to children slightly differently depending on their age, so the document is split into Key Stages to show age-appropriate definitions.</w:t>
            </w:r>
          </w:p>
          <w:p w:rsidR="008D0B6A" w:rsidRPr="00AC071F" w:rsidRDefault="008D0B6A" w:rsidP="009C4890">
            <w:pPr>
              <w:pStyle w:val="TableParagraph"/>
              <w:spacing w:line="222" w:lineRule="exact"/>
              <w:ind w:left="163"/>
              <w:rPr>
                <w:rFonts w:asciiTheme="minorHAnsi" w:hAnsiTheme="minorHAnsi" w:cstheme="minorHAnsi"/>
                <w:color w:val="000000" w:themeColor="text1"/>
                <w:sz w:val="24"/>
                <w:szCs w:val="24"/>
              </w:rPr>
            </w:pPr>
          </w:p>
          <w:p w:rsidR="008D0B6A" w:rsidRPr="00AC071F" w:rsidRDefault="008D0B6A" w:rsidP="009C4890">
            <w:pPr>
              <w:pStyle w:val="TableParagraph"/>
              <w:spacing w:line="222" w:lineRule="exact"/>
              <w:ind w:left="163"/>
              <w:rPr>
                <w:rFonts w:asciiTheme="minorHAnsi" w:hAnsiTheme="minorHAnsi" w:cstheme="minorHAnsi"/>
                <w:b/>
                <w:color w:val="7030A0"/>
                <w:sz w:val="24"/>
                <w:szCs w:val="24"/>
              </w:rPr>
            </w:pPr>
          </w:p>
          <w:p w:rsidR="008D0B6A" w:rsidRPr="00AC071F" w:rsidRDefault="008D0B6A" w:rsidP="009C4890">
            <w:pPr>
              <w:pStyle w:val="TableParagraph"/>
              <w:spacing w:line="222" w:lineRule="exact"/>
              <w:ind w:left="163"/>
              <w:rPr>
                <w:rFonts w:asciiTheme="minorHAnsi" w:hAnsiTheme="minorHAnsi" w:cstheme="minorHAnsi"/>
                <w:b/>
                <w:color w:val="7030A0"/>
                <w:sz w:val="24"/>
                <w:szCs w:val="24"/>
              </w:rPr>
            </w:pPr>
            <w:r w:rsidRPr="00AC071F">
              <w:rPr>
                <w:rFonts w:asciiTheme="minorHAnsi" w:hAnsiTheme="minorHAnsi" w:cstheme="minorHAnsi"/>
                <w:b/>
                <w:color w:val="7030A0"/>
                <w:sz w:val="24"/>
                <w:szCs w:val="24"/>
              </w:rPr>
              <w:t>RHE folder</w:t>
            </w:r>
          </w:p>
          <w:p w:rsidR="00161100" w:rsidRPr="00AC071F" w:rsidRDefault="00161100" w:rsidP="009C4890">
            <w:pPr>
              <w:pStyle w:val="TableParagraph"/>
              <w:spacing w:line="222" w:lineRule="exact"/>
              <w:ind w:left="163"/>
              <w:rPr>
                <w:rFonts w:asciiTheme="minorHAnsi" w:hAnsiTheme="minorHAnsi" w:cstheme="minorHAnsi"/>
                <w:b/>
                <w:color w:val="7030A0"/>
                <w:sz w:val="24"/>
                <w:szCs w:val="24"/>
              </w:rPr>
            </w:pPr>
          </w:p>
          <w:p w:rsidR="00161100" w:rsidRPr="00AC071F" w:rsidRDefault="00161100" w:rsidP="009C4890">
            <w:pPr>
              <w:pStyle w:val="TableParagraph"/>
              <w:spacing w:line="222" w:lineRule="exact"/>
              <w:ind w:left="163"/>
              <w:rPr>
                <w:rFonts w:asciiTheme="minorHAnsi" w:hAnsiTheme="minorHAnsi" w:cstheme="minorHAnsi"/>
                <w:color w:val="000000" w:themeColor="text1"/>
                <w:sz w:val="24"/>
                <w:szCs w:val="24"/>
              </w:rPr>
            </w:pPr>
            <w:r w:rsidRPr="00AC071F">
              <w:rPr>
                <w:rFonts w:asciiTheme="minorHAnsi" w:hAnsiTheme="minorHAnsi" w:cstheme="minorHAnsi"/>
                <w:color w:val="000000" w:themeColor="text1"/>
                <w:sz w:val="24"/>
                <w:szCs w:val="24"/>
              </w:rPr>
              <w:t>Every class has a green RHE ring binder folder which contain the same documents (relevant to the key stage/</w:t>
            </w:r>
            <w:proofErr w:type="spellStart"/>
            <w:r w:rsidRPr="00AC071F">
              <w:rPr>
                <w:rFonts w:asciiTheme="minorHAnsi" w:hAnsiTheme="minorHAnsi" w:cstheme="minorHAnsi"/>
                <w:color w:val="000000" w:themeColor="text1"/>
                <w:sz w:val="24"/>
                <w:szCs w:val="24"/>
              </w:rPr>
              <w:t>cyear</w:t>
            </w:r>
            <w:proofErr w:type="spellEnd"/>
            <w:r w:rsidRPr="00AC071F">
              <w:rPr>
                <w:rFonts w:asciiTheme="minorHAnsi" w:hAnsiTheme="minorHAnsi" w:cstheme="minorHAnsi"/>
                <w:color w:val="000000" w:themeColor="text1"/>
                <w:sz w:val="24"/>
                <w:szCs w:val="24"/>
              </w:rPr>
              <w:t xml:space="preserve"> group) such as the </w:t>
            </w:r>
            <w:proofErr w:type="spellStart"/>
            <w:r w:rsidRPr="00AC071F">
              <w:rPr>
                <w:rFonts w:asciiTheme="minorHAnsi" w:hAnsiTheme="minorHAnsi" w:cstheme="minorHAnsi"/>
                <w:color w:val="000000" w:themeColor="text1"/>
                <w:sz w:val="24"/>
                <w:szCs w:val="24"/>
              </w:rPr>
              <w:t>programme</w:t>
            </w:r>
            <w:proofErr w:type="spellEnd"/>
            <w:r w:rsidRPr="00AC071F">
              <w:rPr>
                <w:rFonts w:asciiTheme="minorHAnsi" w:hAnsiTheme="minorHAnsi" w:cstheme="minorHAnsi"/>
                <w:color w:val="000000" w:themeColor="text1"/>
                <w:sz w:val="24"/>
                <w:szCs w:val="24"/>
              </w:rPr>
              <w:t xml:space="preserve"> pathway, progression of skills and the glossary etc. Any other </w:t>
            </w:r>
            <w:r w:rsidRPr="00AC071F">
              <w:rPr>
                <w:rFonts w:asciiTheme="minorHAnsi" w:hAnsiTheme="minorHAnsi" w:cstheme="minorHAnsi"/>
                <w:color w:val="000000" w:themeColor="text1"/>
                <w:sz w:val="24"/>
                <w:szCs w:val="24"/>
              </w:rPr>
              <w:lastRenderedPageBreak/>
              <w:t>evidence such as wellbeing surveys, audits and PSHE tasks should be kept in this file also.</w:t>
            </w:r>
          </w:p>
          <w:p w:rsidR="009C4890" w:rsidRPr="00AC071F" w:rsidRDefault="009C4890" w:rsidP="009C4890">
            <w:pPr>
              <w:pStyle w:val="TableParagraph"/>
              <w:spacing w:line="222" w:lineRule="exact"/>
              <w:ind w:left="0"/>
              <w:rPr>
                <w:rFonts w:asciiTheme="minorHAnsi" w:hAnsiTheme="minorHAnsi" w:cstheme="minorHAnsi"/>
                <w:color w:val="000000" w:themeColor="text1"/>
                <w:sz w:val="24"/>
                <w:szCs w:val="24"/>
              </w:rPr>
            </w:pPr>
          </w:p>
          <w:p w:rsidR="009C4890" w:rsidRPr="00AC071F" w:rsidRDefault="009C4890" w:rsidP="009C4890">
            <w:pPr>
              <w:pStyle w:val="TableParagraph"/>
              <w:spacing w:line="222" w:lineRule="exact"/>
              <w:ind w:left="0"/>
              <w:rPr>
                <w:rFonts w:asciiTheme="minorHAnsi" w:hAnsiTheme="minorHAnsi" w:cstheme="minorHAnsi"/>
                <w:b/>
                <w:color w:val="7030A0"/>
                <w:sz w:val="24"/>
                <w:szCs w:val="24"/>
              </w:rPr>
            </w:pPr>
            <w:r w:rsidRPr="00AC071F">
              <w:rPr>
                <w:rFonts w:asciiTheme="minorHAnsi" w:hAnsiTheme="minorHAnsi" w:cstheme="minorHAnsi"/>
                <w:color w:val="000000" w:themeColor="text1"/>
                <w:sz w:val="24"/>
                <w:szCs w:val="24"/>
              </w:rPr>
              <w:t xml:space="preserve">  </w:t>
            </w:r>
            <w:r w:rsidRPr="00AC071F">
              <w:rPr>
                <w:rFonts w:asciiTheme="minorHAnsi" w:hAnsiTheme="minorHAnsi" w:cstheme="minorHAnsi"/>
                <w:b/>
                <w:color w:val="7030A0"/>
                <w:sz w:val="24"/>
                <w:szCs w:val="24"/>
              </w:rPr>
              <w:t>Teaching</w:t>
            </w:r>
          </w:p>
          <w:p w:rsidR="009C4890" w:rsidRPr="00AC071F" w:rsidRDefault="009C4890" w:rsidP="009C4890">
            <w:pPr>
              <w:pStyle w:val="TableParagraph"/>
              <w:spacing w:line="222" w:lineRule="exact"/>
              <w:ind w:left="163"/>
              <w:rPr>
                <w:rFonts w:asciiTheme="minorHAnsi" w:hAnsiTheme="minorHAnsi" w:cstheme="minorHAnsi"/>
                <w:b/>
                <w:color w:val="7030A0"/>
                <w:sz w:val="24"/>
                <w:szCs w:val="24"/>
              </w:rPr>
            </w:pPr>
          </w:p>
          <w:p w:rsidR="00EB3A9D" w:rsidRPr="00AC071F" w:rsidRDefault="00EB3A9D" w:rsidP="00EB3A9D">
            <w:pPr>
              <w:pStyle w:val="NormalWeb"/>
              <w:spacing w:before="0" w:beforeAutospacing="0" w:after="0" w:afterAutospacing="0"/>
              <w:ind w:left="48"/>
              <w:textAlignment w:val="top"/>
              <w:rPr>
                <w:rFonts w:asciiTheme="minorHAnsi" w:hAnsiTheme="minorHAnsi" w:cstheme="minorHAnsi"/>
                <w:color w:val="000000"/>
              </w:rPr>
            </w:pPr>
            <w:r w:rsidRPr="00AC071F">
              <w:rPr>
                <w:rFonts w:asciiTheme="minorHAnsi" w:hAnsiTheme="minorHAnsi" w:cstheme="minorHAnsi"/>
                <w:color w:val="000000" w:themeColor="text1"/>
              </w:rPr>
              <w:t>One stand-alone lesson is taught once a week. Our chosen</w:t>
            </w:r>
            <w:r w:rsidRPr="00AC071F">
              <w:rPr>
                <w:rFonts w:asciiTheme="minorHAnsi" w:hAnsiTheme="minorHAnsi" w:cstheme="minorHAnsi"/>
              </w:rPr>
              <w:t xml:space="preserve"> Programme Pathway requires class teachers to plan lessons a little more carefully by ensuring that the content is age appropriate. It is differentiated from previous learning the year before within key stages as set out in the programme pathway and curriculum map for each module. Teachers plan well in advance to allow for consultation with the co-ordinator and the senior leadership team around</w:t>
            </w:r>
            <w:r w:rsidR="00543EAE" w:rsidRPr="00AC071F">
              <w:rPr>
                <w:rFonts w:asciiTheme="minorHAnsi" w:hAnsiTheme="minorHAnsi" w:cstheme="minorHAnsi"/>
              </w:rPr>
              <w:t xml:space="preserve"> key decisions within the curriculum</w:t>
            </w:r>
            <w:r w:rsidRPr="00AC071F">
              <w:rPr>
                <w:rFonts w:asciiTheme="minorHAnsi" w:hAnsiTheme="minorHAnsi" w:cstheme="minorHAnsi"/>
              </w:rPr>
              <w:t xml:space="preserve"> as well as parent consultation/communication as directed by the needs of each cohort.</w:t>
            </w:r>
          </w:p>
          <w:p w:rsidR="009C4890" w:rsidRPr="00AC071F" w:rsidRDefault="009C4890" w:rsidP="009C4890">
            <w:pPr>
              <w:pStyle w:val="TableParagraph"/>
              <w:spacing w:line="222" w:lineRule="exact"/>
              <w:ind w:left="163"/>
              <w:rPr>
                <w:rFonts w:asciiTheme="minorHAnsi" w:hAnsiTheme="minorHAnsi" w:cstheme="minorHAnsi"/>
                <w:color w:val="000000" w:themeColor="text1"/>
                <w:sz w:val="24"/>
                <w:szCs w:val="24"/>
              </w:rPr>
            </w:pPr>
          </w:p>
          <w:p w:rsidR="009C4890" w:rsidRPr="00AC071F" w:rsidRDefault="009C4890" w:rsidP="009C4890">
            <w:pPr>
              <w:pStyle w:val="TableParagraph"/>
              <w:tabs>
                <w:tab w:val="left" w:pos="832"/>
                <w:tab w:val="left" w:pos="834"/>
              </w:tabs>
              <w:spacing w:line="264" w:lineRule="exact"/>
              <w:rPr>
                <w:rFonts w:asciiTheme="minorHAnsi" w:hAnsiTheme="minorHAnsi" w:cstheme="minorHAnsi"/>
                <w:b/>
                <w:color w:val="7030A0"/>
                <w:sz w:val="24"/>
                <w:szCs w:val="24"/>
                <w:u w:val="single"/>
              </w:rPr>
            </w:pPr>
            <w:r w:rsidRPr="00AC071F">
              <w:rPr>
                <w:rFonts w:asciiTheme="minorHAnsi" w:hAnsiTheme="minorHAnsi" w:cstheme="minorHAnsi"/>
                <w:b/>
                <w:color w:val="7030A0"/>
                <w:sz w:val="24"/>
                <w:szCs w:val="24"/>
                <w:u w:val="single"/>
              </w:rPr>
              <w:t>Assessment</w:t>
            </w:r>
          </w:p>
          <w:p w:rsidR="009C4890" w:rsidRPr="00AC071F" w:rsidRDefault="009C4890" w:rsidP="009C4890">
            <w:pPr>
              <w:pStyle w:val="TableParagraph"/>
              <w:tabs>
                <w:tab w:val="left" w:pos="832"/>
                <w:tab w:val="left" w:pos="834"/>
              </w:tabs>
              <w:spacing w:line="264" w:lineRule="exact"/>
              <w:rPr>
                <w:rFonts w:asciiTheme="minorHAnsi" w:hAnsiTheme="minorHAnsi" w:cstheme="minorHAnsi"/>
                <w:b/>
                <w:color w:val="7030A0"/>
                <w:sz w:val="24"/>
                <w:szCs w:val="24"/>
              </w:rPr>
            </w:pPr>
          </w:p>
          <w:p w:rsidR="001336C7" w:rsidRPr="00AC071F" w:rsidRDefault="001336C7" w:rsidP="009C4890">
            <w:pPr>
              <w:pStyle w:val="TableParagraph"/>
              <w:tabs>
                <w:tab w:val="left" w:pos="832"/>
                <w:tab w:val="left" w:pos="834"/>
              </w:tabs>
              <w:spacing w:line="264" w:lineRule="exact"/>
              <w:rPr>
                <w:rFonts w:asciiTheme="minorHAnsi" w:hAnsiTheme="minorHAnsi" w:cstheme="minorHAnsi"/>
                <w:sz w:val="24"/>
                <w:szCs w:val="24"/>
              </w:rPr>
            </w:pPr>
            <w:r w:rsidRPr="00AC071F">
              <w:rPr>
                <w:rFonts w:asciiTheme="minorHAnsi" w:hAnsiTheme="minorHAnsi" w:cstheme="minorHAnsi"/>
                <w:sz w:val="24"/>
                <w:szCs w:val="24"/>
              </w:rPr>
              <w:t>There is one Assessment Activity for each Unit of sessions within each module. The activities take into account the Learning Objectives of the sessions within the unit and provide before and after evidence that learning has taken place. The activity is completed before the first lesson of each unit of</w:t>
            </w:r>
            <w:r w:rsidR="00506F7F" w:rsidRPr="00AC071F">
              <w:rPr>
                <w:rFonts w:asciiTheme="minorHAnsi" w:hAnsiTheme="minorHAnsi" w:cstheme="minorHAnsi"/>
                <w:sz w:val="24"/>
                <w:szCs w:val="24"/>
              </w:rPr>
              <w:t xml:space="preserve"> lessons, and then it is revisited the again after</w:t>
            </w:r>
            <w:r w:rsidRPr="00AC071F">
              <w:rPr>
                <w:rFonts w:asciiTheme="minorHAnsi" w:hAnsiTheme="minorHAnsi" w:cstheme="minorHAnsi"/>
                <w:sz w:val="24"/>
                <w:szCs w:val="24"/>
              </w:rPr>
              <w:t xml:space="preserve"> the series of lessons to assess whether learning has taken place. </w:t>
            </w:r>
          </w:p>
          <w:p w:rsidR="001336C7" w:rsidRPr="00AC071F" w:rsidRDefault="001336C7" w:rsidP="009C4890">
            <w:pPr>
              <w:pStyle w:val="TableParagraph"/>
              <w:tabs>
                <w:tab w:val="left" w:pos="832"/>
                <w:tab w:val="left" w:pos="834"/>
              </w:tabs>
              <w:spacing w:line="264" w:lineRule="exact"/>
              <w:rPr>
                <w:rFonts w:asciiTheme="minorHAnsi" w:hAnsiTheme="minorHAnsi" w:cstheme="minorHAnsi"/>
                <w:sz w:val="24"/>
                <w:szCs w:val="24"/>
              </w:rPr>
            </w:pPr>
          </w:p>
          <w:p w:rsidR="009C4890" w:rsidRPr="00AC071F" w:rsidRDefault="009C4890" w:rsidP="009C4890">
            <w:pPr>
              <w:pStyle w:val="TableParagraph"/>
              <w:tabs>
                <w:tab w:val="left" w:pos="832"/>
                <w:tab w:val="left" w:pos="834"/>
              </w:tabs>
              <w:spacing w:line="264" w:lineRule="exact"/>
              <w:rPr>
                <w:rFonts w:asciiTheme="minorHAnsi" w:hAnsiTheme="minorHAnsi" w:cstheme="minorHAnsi"/>
                <w:b/>
                <w:color w:val="7030A0"/>
                <w:sz w:val="24"/>
                <w:szCs w:val="24"/>
              </w:rPr>
            </w:pPr>
            <w:r w:rsidRPr="00AC071F">
              <w:rPr>
                <w:rFonts w:asciiTheme="minorHAnsi" w:hAnsiTheme="minorHAnsi" w:cstheme="minorHAnsi"/>
                <w:b/>
                <w:color w:val="7030A0"/>
                <w:sz w:val="24"/>
                <w:szCs w:val="24"/>
              </w:rPr>
              <w:t>Formative:</w:t>
            </w:r>
          </w:p>
          <w:p w:rsidR="009C4890" w:rsidRPr="00AC071F" w:rsidRDefault="001336C7" w:rsidP="00B11808">
            <w:pPr>
              <w:pStyle w:val="TableParagraph"/>
              <w:tabs>
                <w:tab w:val="left" w:pos="832"/>
                <w:tab w:val="left" w:pos="834"/>
              </w:tabs>
              <w:spacing w:line="264" w:lineRule="exact"/>
              <w:rPr>
                <w:rFonts w:asciiTheme="minorHAnsi" w:hAnsiTheme="minorHAnsi" w:cstheme="minorHAnsi"/>
                <w:color w:val="000000" w:themeColor="text1"/>
                <w:sz w:val="24"/>
                <w:szCs w:val="24"/>
              </w:rPr>
            </w:pPr>
            <w:r w:rsidRPr="00AC071F">
              <w:rPr>
                <w:rFonts w:asciiTheme="minorHAnsi" w:hAnsiTheme="minorHAnsi" w:cstheme="minorHAnsi"/>
                <w:color w:val="000000" w:themeColor="text1"/>
                <w:sz w:val="24"/>
                <w:szCs w:val="24"/>
              </w:rPr>
              <w:t xml:space="preserve">All children are </w:t>
            </w:r>
            <w:r w:rsidR="005165F7" w:rsidRPr="00AC071F">
              <w:rPr>
                <w:rFonts w:asciiTheme="minorHAnsi" w:hAnsiTheme="minorHAnsi" w:cstheme="minorHAnsi"/>
                <w:color w:val="000000" w:themeColor="text1"/>
                <w:sz w:val="24"/>
                <w:szCs w:val="24"/>
              </w:rPr>
              <w:t xml:space="preserve">actively </w:t>
            </w:r>
            <w:r w:rsidRPr="00AC071F">
              <w:rPr>
                <w:rFonts w:asciiTheme="minorHAnsi" w:hAnsiTheme="minorHAnsi" w:cstheme="minorHAnsi"/>
                <w:color w:val="000000" w:themeColor="text1"/>
                <w:sz w:val="24"/>
                <w:szCs w:val="24"/>
              </w:rPr>
              <w:t>involved in AFL through prescribed</w:t>
            </w:r>
            <w:r w:rsidR="005165F7" w:rsidRPr="00AC071F">
              <w:rPr>
                <w:rFonts w:asciiTheme="minorHAnsi" w:hAnsiTheme="minorHAnsi" w:cstheme="minorHAnsi"/>
                <w:color w:val="000000" w:themeColor="text1"/>
                <w:sz w:val="24"/>
                <w:szCs w:val="24"/>
              </w:rPr>
              <w:t xml:space="preserve"> and planned</w:t>
            </w:r>
            <w:r w:rsidRPr="00AC071F">
              <w:rPr>
                <w:rFonts w:asciiTheme="minorHAnsi" w:hAnsiTheme="minorHAnsi" w:cstheme="minorHAnsi"/>
                <w:color w:val="000000" w:themeColor="text1"/>
                <w:sz w:val="24"/>
                <w:szCs w:val="24"/>
              </w:rPr>
              <w:t xml:space="preserve"> assessment tasks completed at the beginning and end of each unit of work for each module throughout the year</w:t>
            </w:r>
            <w:r w:rsidR="005165F7" w:rsidRPr="00AC071F">
              <w:rPr>
                <w:rFonts w:asciiTheme="minorHAnsi" w:hAnsiTheme="minorHAnsi" w:cstheme="minorHAnsi"/>
                <w:color w:val="000000" w:themeColor="text1"/>
                <w:sz w:val="24"/>
                <w:szCs w:val="24"/>
              </w:rPr>
              <w:t xml:space="preserve"> within the Ten </w:t>
            </w:r>
            <w:proofErr w:type="spellStart"/>
            <w:r w:rsidR="005165F7" w:rsidRPr="00AC071F">
              <w:rPr>
                <w:rFonts w:asciiTheme="minorHAnsi" w:hAnsiTheme="minorHAnsi" w:cstheme="minorHAnsi"/>
                <w:color w:val="000000" w:themeColor="text1"/>
                <w:sz w:val="24"/>
                <w:szCs w:val="24"/>
              </w:rPr>
              <w:t>Ten</w:t>
            </w:r>
            <w:proofErr w:type="spellEnd"/>
            <w:r w:rsidR="005165F7" w:rsidRPr="00AC071F">
              <w:rPr>
                <w:rFonts w:asciiTheme="minorHAnsi" w:hAnsiTheme="minorHAnsi" w:cstheme="minorHAnsi"/>
                <w:color w:val="000000" w:themeColor="text1"/>
                <w:sz w:val="24"/>
                <w:szCs w:val="24"/>
              </w:rPr>
              <w:t xml:space="preserve"> curriculum</w:t>
            </w:r>
            <w:r w:rsidRPr="00AC071F">
              <w:rPr>
                <w:rFonts w:asciiTheme="minorHAnsi" w:hAnsiTheme="minorHAnsi" w:cstheme="minorHAnsi"/>
                <w:color w:val="000000" w:themeColor="text1"/>
                <w:sz w:val="24"/>
                <w:szCs w:val="24"/>
              </w:rPr>
              <w:t xml:space="preserve">. </w:t>
            </w:r>
          </w:p>
          <w:p w:rsidR="005165F7" w:rsidRPr="00AC071F" w:rsidRDefault="005165F7" w:rsidP="00B11808">
            <w:pPr>
              <w:pStyle w:val="TableParagraph"/>
              <w:tabs>
                <w:tab w:val="left" w:pos="832"/>
                <w:tab w:val="left" w:pos="834"/>
              </w:tabs>
              <w:spacing w:line="264" w:lineRule="exact"/>
              <w:rPr>
                <w:rFonts w:asciiTheme="minorHAnsi" w:hAnsiTheme="minorHAnsi" w:cstheme="minorHAnsi"/>
                <w:sz w:val="24"/>
                <w:szCs w:val="24"/>
              </w:rPr>
            </w:pPr>
            <w:r w:rsidRPr="00AC071F">
              <w:rPr>
                <w:rFonts w:asciiTheme="minorHAnsi" w:hAnsiTheme="minorHAnsi" w:cstheme="minorHAnsi"/>
                <w:sz w:val="24"/>
                <w:szCs w:val="24"/>
              </w:rPr>
              <w:t>Aims, objectives and learning outcomes are discussed with the children in each lesson as well as at the beginning and end of each unit. The children get a combination of verbal and written feedback (marking) on their performance enabling them to self-assess their performance</w:t>
            </w:r>
            <w:r w:rsidR="00B11808" w:rsidRPr="00AC071F">
              <w:rPr>
                <w:rFonts w:asciiTheme="minorHAnsi" w:hAnsiTheme="minorHAnsi" w:cstheme="minorHAnsi"/>
                <w:sz w:val="24"/>
                <w:szCs w:val="24"/>
              </w:rPr>
              <w:t>, knowledge and understanding</w:t>
            </w:r>
            <w:r w:rsidRPr="00AC071F">
              <w:rPr>
                <w:rFonts w:asciiTheme="minorHAnsi" w:hAnsiTheme="minorHAnsi" w:cstheme="minorHAnsi"/>
                <w:sz w:val="24"/>
                <w:szCs w:val="24"/>
              </w:rPr>
              <w:t xml:space="preserve"> in relation to agreed criteria.</w:t>
            </w:r>
          </w:p>
          <w:p w:rsidR="005165F7" w:rsidRPr="00AC071F" w:rsidRDefault="005165F7" w:rsidP="009C4890">
            <w:pPr>
              <w:pStyle w:val="TableParagraph"/>
              <w:tabs>
                <w:tab w:val="left" w:pos="832"/>
                <w:tab w:val="left" w:pos="834"/>
              </w:tabs>
              <w:spacing w:line="264" w:lineRule="exact"/>
              <w:rPr>
                <w:rFonts w:asciiTheme="minorHAnsi" w:hAnsiTheme="minorHAnsi" w:cstheme="minorHAnsi"/>
                <w:b/>
                <w:color w:val="000000" w:themeColor="text1"/>
                <w:sz w:val="24"/>
                <w:szCs w:val="24"/>
              </w:rPr>
            </w:pPr>
          </w:p>
          <w:p w:rsidR="009C4890" w:rsidRPr="00AC071F" w:rsidRDefault="009C4890" w:rsidP="009C4890">
            <w:pPr>
              <w:pStyle w:val="TableParagraph"/>
              <w:tabs>
                <w:tab w:val="left" w:pos="832"/>
                <w:tab w:val="left" w:pos="834"/>
              </w:tabs>
              <w:spacing w:line="264" w:lineRule="exact"/>
              <w:rPr>
                <w:rFonts w:asciiTheme="minorHAnsi" w:hAnsiTheme="minorHAnsi" w:cstheme="minorHAnsi"/>
                <w:b/>
                <w:color w:val="7030A0"/>
                <w:sz w:val="24"/>
                <w:szCs w:val="24"/>
              </w:rPr>
            </w:pPr>
            <w:r w:rsidRPr="00AC071F">
              <w:rPr>
                <w:rFonts w:asciiTheme="minorHAnsi" w:hAnsiTheme="minorHAnsi" w:cstheme="minorHAnsi"/>
                <w:b/>
                <w:color w:val="7030A0"/>
                <w:sz w:val="24"/>
                <w:szCs w:val="24"/>
              </w:rPr>
              <w:t>Summative:</w:t>
            </w:r>
          </w:p>
          <w:p w:rsidR="009C4890" w:rsidRPr="00AC071F" w:rsidRDefault="005165F7" w:rsidP="00B11808">
            <w:pPr>
              <w:ind w:left="112"/>
              <w:rPr>
                <w:rFonts w:asciiTheme="minorHAnsi" w:hAnsiTheme="minorHAnsi" w:cstheme="minorHAnsi"/>
                <w:sz w:val="24"/>
                <w:szCs w:val="24"/>
              </w:rPr>
            </w:pPr>
            <w:r w:rsidRPr="00AC071F">
              <w:rPr>
                <w:rFonts w:asciiTheme="minorHAnsi" w:hAnsiTheme="minorHAnsi" w:cstheme="minorHAnsi"/>
                <w:sz w:val="24"/>
                <w:szCs w:val="24"/>
              </w:rPr>
              <w:t>All children are assessed using the Te</w:t>
            </w:r>
            <w:r w:rsidR="00B11808" w:rsidRPr="00AC071F">
              <w:rPr>
                <w:rFonts w:asciiTheme="minorHAnsi" w:hAnsiTheme="minorHAnsi" w:cstheme="minorHAnsi"/>
                <w:sz w:val="24"/>
                <w:szCs w:val="24"/>
              </w:rPr>
              <w:t xml:space="preserve">n </w:t>
            </w:r>
            <w:proofErr w:type="spellStart"/>
            <w:r w:rsidR="00B11808" w:rsidRPr="00AC071F">
              <w:rPr>
                <w:rFonts w:asciiTheme="minorHAnsi" w:hAnsiTheme="minorHAnsi" w:cstheme="minorHAnsi"/>
                <w:sz w:val="24"/>
                <w:szCs w:val="24"/>
              </w:rPr>
              <w:t>Ten</w:t>
            </w:r>
            <w:proofErr w:type="spellEnd"/>
            <w:r w:rsidR="00B11808" w:rsidRPr="00AC071F">
              <w:rPr>
                <w:rFonts w:asciiTheme="minorHAnsi" w:hAnsiTheme="minorHAnsi" w:cstheme="minorHAnsi"/>
                <w:sz w:val="24"/>
                <w:szCs w:val="24"/>
              </w:rPr>
              <w:t xml:space="preserve"> assessment activities</w:t>
            </w:r>
            <w:r w:rsidR="00B06FAD" w:rsidRPr="00AC071F">
              <w:rPr>
                <w:rFonts w:asciiTheme="minorHAnsi" w:hAnsiTheme="minorHAnsi" w:cstheme="minorHAnsi"/>
                <w:sz w:val="24"/>
                <w:szCs w:val="24"/>
              </w:rPr>
              <w:t xml:space="preserve"> worksheets</w:t>
            </w:r>
            <w:r w:rsidR="00B11808" w:rsidRPr="00AC071F">
              <w:rPr>
                <w:rFonts w:asciiTheme="minorHAnsi" w:hAnsiTheme="minorHAnsi" w:cstheme="minorHAnsi"/>
                <w:sz w:val="24"/>
                <w:szCs w:val="24"/>
              </w:rPr>
              <w:t>. This allows teachers to keep track of children’s learning as well as differentiate and build upon prior learning/fill gaps. Teachers use the progression of skills map for their year group to map and collate assessment data in rela</w:t>
            </w:r>
            <w:r w:rsidR="00B06FAD" w:rsidRPr="00AC071F">
              <w:rPr>
                <w:rFonts w:asciiTheme="minorHAnsi" w:hAnsiTheme="minorHAnsi" w:cstheme="minorHAnsi"/>
                <w:sz w:val="24"/>
                <w:szCs w:val="24"/>
              </w:rPr>
              <w:t>tion to each learning objective throughout the year.</w:t>
            </w:r>
          </w:p>
          <w:p w:rsidR="009C4890" w:rsidRPr="00AC071F" w:rsidRDefault="009C4890" w:rsidP="009C4890">
            <w:pPr>
              <w:pStyle w:val="TableParagraph"/>
              <w:spacing w:line="222" w:lineRule="exact"/>
              <w:ind w:left="163"/>
              <w:rPr>
                <w:rFonts w:asciiTheme="minorHAnsi" w:hAnsiTheme="minorHAnsi" w:cstheme="minorHAnsi"/>
                <w:color w:val="000000" w:themeColor="text1"/>
                <w:sz w:val="24"/>
                <w:szCs w:val="24"/>
              </w:rPr>
            </w:pPr>
          </w:p>
        </w:tc>
      </w:tr>
    </w:tbl>
    <w:p w:rsidR="00541A7F" w:rsidRPr="00AC071F" w:rsidRDefault="00541A7F">
      <w:pPr>
        <w:rPr>
          <w:rFonts w:asciiTheme="minorHAnsi" w:hAnsiTheme="minorHAnsi" w:cstheme="minorHAnsi"/>
          <w:sz w:val="24"/>
          <w:szCs w:val="24"/>
        </w:rPr>
        <w:sectPr w:rsidR="00541A7F" w:rsidRPr="00AC071F" w:rsidSect="009C4890">
          <w:type w:val="continuous"/>
          <w:pgSz w:w="11920" w:h="16850"/>
          <w:pgMar w:top="540" w:right="220" w:bottom="851" w:left="460" w:header="720" w:footer="720" w:gutter="0"/>
          <w:cols w:space="720"/>
        </w:sectPr>
      </w:pPr>
    </w:p>
    <w:p w:rsidR="00F2709C" w:rsidRPr="00AC071F" w:rsidRDefault="00F2709C" w:rsidP="00164B85">
      <w:pPr>
        <w:tabs>
          <w:tab w:val="left" w:pos="7091"/>
        </w:tabs>
        <w:rPr>
          <w:rFonts w:asciiTheme="minorHAnsi" w:hAnsiTheme="minorHAnsi" w:cstheme="minorHAnsi"/>
          <w:sz w:val="24"/>
          <w:szCs w:val="24"/>
        </w:rPr>
      </w:pPr>
    </w:p>
    <w:sectPr w:rsidR="00F2709C" w:rsidRPr="00AC071F" w:rsidSect="00541A7F">
      <w:pgSz w:w="11920" w:h="16850"/>
      <w:pgMar w:top="540" w:right="22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5130"/>
    <w:multiLevelType w:val="hybridMultilevel"/>
    <w:tmpl w:val="EB1C3778"/>
    <w:lvl w:ilvl="0" w:tplc="4650EF42">
      <w:numFmt w:val="bullet"/>
      <w:lvlText w:val=""/>
      <w:lvlJc w:val="left"/>
      <w:pPr>
        <w:ind w:left="833" w:hanging="363"/>
      </w:pPr>
      <w:rPr>
        <w:rFonts w:hint="default"/>
        <w:w w:val="97"/>
        <w:lang w:val="en-US" w:eastAsia="en-US" w:bidi="ar-SA"/>
      </w:rPr>
    </w:lvl>
    <w:lvl w:ilvl="1" w:tplc="788026F8">
      <w:numFmt w:val="bullet"/>
      <w:lvlText w:val="•"/>
      <w:lvlJc w:val="left"/>
      <w:pPr>
        <w:ind w:left="1344" w:hanging="363"/>
      </w:pPr>
      <w:rPr>
        <w:rFonts w:hint="default"/>
        <w:lang w:val="en-US" w:eastAsia="en-US" w:bidi="ar-SA"/>
      </w:rPr>
    </w:lvl>
    <w:lvl w:ilvl="2" w:tplc="6B620ACE">
      <w:numFmt w:val="bullet"/>
      <w:lvlText w:val="•"/>
      <w:lvlJc w:val="left"/>
      <w:pPr>
        <w:ind w:left="1849" w:hanging="363"/>
      </w:pPr>
      <w:rPr>
        <w:rFonts w:hint="default"/>
        <w:lang w:val="en-US" w:eastAsia="en-US" w:bidi="ar-SA"/>
      </w:rPr>
    </w:lvl>
    <w:lvl w:ilvl="3" w:tplc="D6D06F6E">
      <w:numFmt w:val="bullet"/>
      <w:lvlText w:val="•"/>
      <w:lvlJc w:val="left"/>
      <w:pPr>
        <w:ind w:left="2353" w:hanging="363"/>
      </w:pPr>
      <w:rPr>
        <w:rFonts w:hint="default"/>
        <w:lang w:val="en-US" w:eastAsia="en-US" w:bidi="ar-SA"/>
      </w:rPr>
    </w:lvl>
    <w:lvl w:ilvl="4" w:tplc="48C4047E">
      <w:numFmt w:val="bullet"/>
      <w:lvlText w:val="•"/>
      <w:lvlJc w:val="left"/>
      <w:pPr>
        <w:ind w:left="2858" w:hanging="363"/>
      </w:pPr>
      <w:rPr>
        <w:rFonts w:hint="default"/>
        <w:lang w:val="en-US" w:eastAsia="en-US" w:bidi="ar-SA"/>
      </w:rPr>
    </w:lvl>
    <w:lvl w:ilvl="5" w:tplc="A1D03CA4">
      <w:numFmt w:val="bullet"/>
      <w:lvlText w:val="•"/>
      <w:lvlJc w:val="left"/>
      <w:pPr>
        <w:ind w:left="3362" w:hanging="363"/>
      </w:pPr>
      <w:rPr>
        <w:rFonts w:hint="default"/>
        <w:lang w:val="en-US" w:eastAsia="en-US" w:bidi="ar-SA"/>
      </w:rPr>
    </w:lvl>
    <w:lvl w:ilvl="6" w:tplc="B4AA6AC6">
      <w:numFmt w:val="bullet"/>
      <w:lvlText w:val="•"/>
      <w:lvlJc w:val="left"/>
      <w:pPr>
        <w:ind w:left="3867" w:hanging="363"/>
      </w:pPr>
      <w:rPr>
        <w:rFonts w:hint="default"/>
        <w:lang w:val="en-US" w:eastAsia="en-US" w:bidi="ar-SA"/>
      </w:rPr>
    </w:lvl>
    <w:lvl w:ilvl="7" w:tplc="C2CA3194">
      <w:numFmt w:val="bullet"/>
      <w:lvlText w:val="•"/>
      <w:lvlJc w:val="left"/>
      <w:pPr>
        <w:ind w:left="4371" w:hanging="363"/>
      </w:pPr>
      <w:rPr>
        <w:rFonts w:hint="default"/>
        <w:lang w:val="en-US" w:eastAsia="en-US" w:bidi="ar-SA"/>
      </w:rPr>
    </w:lvl>
    <w:lvl w:ilvl="8" w:tplc="47060E4A">
      <w:numFmt w:val="bullet"/>
      <w:lvlText w:val="•"/>
      <w:lvlJc w:val="left"/>
      <w:pPr>
        <w:ind w:left="4876" w:hanging="363"/>
      </w:pPr>
      <w:rPr>
        <w:rFonts w:hint="default"/>
        <w:lang w:val="en-US" w:eastAsia="en-US" w:bidi="ar-SA"/>
      </w:rPr>
    </w:lvl>
  </w:abstractNum>
  <w:abstractNum w:abstractNumId="1" w15:restartNumberingAfterBreak="0">
    <w:nsid w:val="0D41307D"/>
    <w:multiLevelType w:val="hybridMultilevel"/>
    <w:tmpl w:val="AE84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C0D1C"/>
    <w:multiLevelType w:val="hybridMultilevel"/>
    <w:tmpl w:val="3752AD7A"/>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3" w15:restartNumberingAfterBreak="0">
    <w:nsid w:val="18077D55"/>
    <w:multiLevelType w:val="hybridMultilevel"/>
    <w:tmpl w:val="CE644C9E"/>
    <w:lvl w:ilvl="0" w:tplc="C10A2B10">
      <w:numFmt w:val="bullet"/>
      <w:lvlText w:val=""/>
      <w:lvlJc w:val="left"/>
      <w:pPr>
        <w:ind w:left="833" w:hanging="361"/>
      </w:pPr>
      <w:rPr>
        <w:rFonts w:hint="default"/>
        <w:w w:val="97"/>
        <w:lang w:val="en-US" w:eastAsia="en-US" w:bidi="ar-SA"/>
      </w:rPr>
    </w:lvl>
    <w:lvl w:ilvl="1" w:tplc="57C48582">
      <w:numFmt w:val="bullet"/>
      <w:lvlText w:val="•"/>
      <w:lvlJc w:val="left"/>
      <w:pPr>
        <w:ind w:left="1151" w:hanging="361"/>
      </w:pPr>
      <w:rPr>
        <w:rFonts w:hint="default"/>
        <w:lang w:val="en-US" w:eastAsia="en-US" w:bidi="ar-SA"/>
      </w:rPr>
    </w:lvl>
    <w:lvl w:ilvl="2" w:tplc="732031DC">
      <w:numFmt w:val="bullet"/>
      <w:lvlText w:val="•"/>
      <w:lvlJc w:val="left"/>
      <w:pPr>
        <w:ind w:left="1463" w:hanging="361"/>
      </w:pPr>
      <w:rPr>
        <w:rFonts w:hint="default"/>
        <w:lang w:val="en-US" w:eastAsia="en-US" w:bidi="ar-SA"/>
      </w:rPr>
    </w:lvl>
    <w:lvl w:ilvl="3" w:tplc="441682D4">
      <w:numFmt w:val="bullet"/>
      <w:lvlText w:val="•"/>
      <w:lvlJc w:val="left"/>
      <w:pPr>
        <w:ind w:left="1775" w:hanging="361"/>
      </w:pPr>
      <w:rPr>
        <w:rFonts w:hint="default"/>
        <w:lang w:val="en-US" w:eastAsia="en-US" w:bidi="ar-SA"/>
      </w:rPr>
    </w:lvl>
    <w:lvl w:ilvl="4" w:tplc="6EEA9078">
      <w:numFmt w:val="bullet"/>
      <w:lvlText w:val="•"/>
      <w:lvlJc w:val="left"/>
      <w:pPr>
        <w:ind w:left="2087" w:hanging="361"/>
      </w:pPr>
      <w:rPr>
        <w:rFonts w:hint="default"/>
        <w:lang w:val="en-US" w:eastAsia="en-US" w:bidi="ar-SA"/>
      </w:rPr>
    </w:lvl>
    <w:lvl w:ilvl="5" w:tplc="CA84A19E">
      <w:numFmt w:val="bullet"/>
      <w:lvlText w:val="•"/>
      <w:lvlJc w:val="left"/>
      <w:pPr>
        <w:ind w:left="2399" w:hanging="361"/>
      </w:pPr>
      <w:rPr>
        <w:rFonts w:hint="default"/>
        <w:lang w:val="en-US" w:eastAsia="en-US" w:bidi="ar-SA"/>
      </w:rPr>
    </w:lvl>
    <w:lvl w:ilvl="6" w:tplc="AE06B740">
      <w:numFmt w:val="bullet"/>
      <w:lvlText w:val="•"/>
      <w:lvlJc w:val="left"/>
      <w:pPr>
        <w:ind w:left="2710" w:hanging="361"/>
      </w:pPr>
      <w:rPr>
        <w:rFonts w:hint="default"/>
        <w:lang w:val="en-US" w:eastAsia="en-US" w:bidi="ar-SA"/>
      </w:rPr>
    </w:lvl>
    <w:lvl w:ilvl="7" w:tplc="8E8AC884">
      <w:numFmt w:val="bullet"/>
      <w:lvlText w:val="•"/>
      <w:lvlJc w:val="left"/>
      <w:pPr>
        <w:ind w:left="3022" w:hanging="361"/>
      </w:pPr>
      <w:rPr>
        <w:rFonts w:hint="default"/>
        <w:lang w:val="en-US" w:eastAsia="en-US" w:bidi="ar-SA"/>
      </w:rPr>
    </w:lvl>
    <w:lvl w:ilvl="8" w:tplc="E9F027A6">
      <w:numFmt w:val="bullet"/>
      <w:lvlText w:val="•"/>
      <w:lvlJc w:val="left"/>
      <w:pPr>
        <w:ind w:left="3334" w:hanging="361"/>
      </w:pPr>
      <w:rPr>
        <w:rFonts w:hint="default"/>
        <w:lang w:val="en-US" w:eastAsia="en-US" w:bidi="ar-SA"/>
      </w:rPr>
    </w:lvl>
  </w:abstractNum>
  <w:abstractNum w:abstractNumId="4" w15:restartNumberingAfterBreak="0">
    <w:nsid w:val="1881449B"/>
    <w:multiLevelType w:val="hybridMultilevel"/>
    <w:tmpl w:val="73F4D016"/>
    <w:lvl w:ilvl="0" w:tplc="7C2AC304">
      <w:numFmt w:val="bullet"/>
      <w:lvlText w:val=""/>
      <w:lvlJc w:val="left"/>
      <w:pPr>
        <w:ind w:left="878" w:hanging="363"/>
      </w:pPr>
      <w:rPr>
        <w:rFonts w:ascii="Symbol" w:eastAsia="Symbol" w:hAnsi="Symbol" w:cs="Symbol" w:hint="default"/>
        <w:w w:val="97"/>
        <w:sz w:val="20"/>
        <w:szCs w:val="20"/>
        <w:lang w:val="en-US" w:eastAsia="en-US" w:bidi="ar-SA"/>
      </w:rPr>
    </w:lvl>
    <w:lvl w:ilvl="1" w:tplc="0B9E0EE2">
      <w:numFmt w:val="bullet"/>
      <w:lvlText w:val="•"/>
      <w:lvlJc w:val="left"/>
      <w:pPr>
        <w:ind w:left="1890" w:hanging="363"/>
      </w:pPr>
      <w:rPr>
        <w:rFonts w:hint="default"/>
        <w:lang w:val="en-US" w:eastAsia="en-US" w:bidi="ar-SA"/>
      </w:rPr>
    </w:lvl>
    <w:lvl w:ilvl="2" w:tplc="5B3809C8">
      <w:numFmt w:val="bullet"/>
      <w:lvlText w:val="•"/>
      <w:lvlJc w:val="left"/>
      <w:pPr>
        <w:ind w:left="2900" w:hanging="363"/>
      </w:pPr>
      <w:rPr>
        <w:rFonts w:hint="default"/>
        <w:lang w:val="en-US" w:eastAsia="en-US" w:bidi="ar-SA"/>
      </w:rPr>
    </w:lvl>
    <w:lvl w:ilvl="3" w:tplc="B136DC78">
      <w:numFmt w:val="bullet"/>
      <w:lvlText w:val="•"/>
      <w:lvlJc w:val="left"/>
      <w:pPr>
        <w:ind w:left="3911" w:hanging="363"/>
      </w:pPr>
      <w:rPr>
        <w:rFonts w:hint="default"/>
        <w:lang w:val="en-US" w:eastAsia="en-US" w:bidi="ar-SA"/>
      </w:rPr>
    </w:lvl>
    <w:lvl w:ilvl="4" w:tplc="8D4872E0">
      <w:numFmt w:val="bullet"/>
      <w:lvlText w:val="•"/>
      <w:lvlJc w:val="left"/>
      <w:pPr>
        <w:ind w:left="4921" w:hanging="363"/>
      </w:pPr>
      <w:rPr>
        <w:rFonts w:hint="default"/>
        <w:lang w:val="en-US" w:eastAsia="en-US" w:bidi="ar-SA"/>
      </w:rPr>
    </w:lvl>
    <w:lvl w:ilvl="5" w:tplc="6554A282">
      <w:numFmt w:val="bullet"/>
      <w:lvlText w:val="•"/>
      <w:lvlJc w:val="left"/>
      <w:pPr>
        <w:ind w:left="5932" w:hanging="363"/>
      </w:pPr>
      <w:rPr>
        <w:rFonts w:hint="default"/>
        <w:lang w:val="en-US" w:eastAsia="en-US" w:bidi="ar-SA"/>
      </w:rPr>
    </w:lvl>
    <w:lvl w:ilvl="6" w:tplc="E974A476">
      <w:numFmt w:val="bullet"/>
      <w:lvlText w:val="•"/>
      <w:lvlJc w:val="left"/>
      <w:pPr>
        <w:ind w:left="6942" w:hanging="363"/>
      </w:pPr>
      <w:rPr>
        <w:rFonts w:hint="default"/>
        <w:lang w:val="en-US" w:eastAsia="en-US" w:bidi="ar-SA"/>
      </w:rPr>
    </w:lvl>
    <w:lvl w:ilvl="7" w:tplc="CF36F960">
      <w:numFmt w:val="bullet"/>
      <w:lvlText w:val="•"/>
      <w:lvlJc w:val="left"/>
      <w:pPr>
        <w:ind w:left="7952" w:hanging="363"/>
      </w:pPr>
      <w:rPr>
        <w:rFonts w:hint="default"/>
        <w:lang w:val="en-US" w:eastAsia="en-US" w:bidi="ar-SA"/>
      </w:rPr>
    </w:lvl>
    <w:lvl w:ilvl="8" w:tplc="9EAEF908">
      <w:numFmt w:val="bullet"/>
      <w:lvlText w:val="•"/>
      <w:lvlJc w:val="left"/>
      <w:pPr>
        <w:ind w:left="8963" w:hanging="363"/>
      </w:pPr>
      <w:rPr>
        <w:rFonts w:hint="default"/>
        <w:lang w:val="en-US" w:eastAsia="en-US" w:bidi="ar-SA"/>
      </w:rPr>
    </w:lvl>
  </w:abstractNum>
  <w:abstractNum w:abstractNumId="5" w15:restartNumberingAfterBreak="0">
    <w:nsid w:val="38B0754B"/>
    <w:multiLevelType w:val="hybridMultilevel"/>
    <w:tmpl w:val="45320852"/>
    <w:lvl w:ilvl="0" w:tplc="9BD841A4">
      <w:numFmt w:val="bullet"/>
      <w:lvlText w:val=""/>
      <w:lvlJc w:val="left"/>
      <w:pPr>
        <w:ind w:left="833" w:hanging="361"/>
      </w:pPr>
      <w:rPr>
        <w:rFonts w:ascii="Symbol" w:eastAsia="Symbol" w:hAnsi="Symbol" w:cs="Symbol" w:hint="default"/>
        <w:w w:val="99"/>
        <w:sz w:val="20"/>
        <w:szCs w:val="20"/>
        <w:lang w:val="en-US" w:eastAsia="en-US" w:bidi="ar-SA"/>
      </w:rPr>
    </w:lvl>
    <w:lvl w:ilvl="1" w:tplc="C6C88F2A">
      <w:numFmt w:val="bullet"/>
      <w:lvlText w:val="•"/>
      <w:lvlJc w:val="left"/>
      <w:pPr>
        <w:ind w:left="1265" w:hanging="361"/>
      </w:pPr>
      <w:rPr>
        <w:rFonts w:hint="default"/>
        <w:lang w:val="en-US" w:eastAsia="en-US" w:bidi="ar-SA"/>
      </w:rPr>
    </w:lvl>
    <w:lvl w:ilvl="2" w:tplc="BCEAE038">
      <w:numFmt w:val="bullet"/>
      <w:lvlText w:val="•"/>
      <w:lvlJc w:val="left"/>
      <w:pPr>
        <w:ind w:left="1690" w:hanging="361"/>
      </w:pPr>
      <w:rPr>
        <w:rFonts w:hint="default"/>
        <w:lang w:val="en-US" w:eastAsia="en-US" w:bidi="ar-SA"/>
      </w:rPr>
    </w:lvl>
    <w:lvl w:ilvl="3" w:tplc="7BAE6252">
      <w:numFmt w:val="bullet"/>
      <w:lvlText w:val="•"/>
      <w:lvlJc w:val="left"/>
      <w:pPr>
        <w:ind w:left="2115" w:hanging="361"/>
      </w:pPr>
      <w:rPr>
        <w:rFonts w:hint="default"/>
        <w:lang w:val="en-US" w:eastAsia="en-US" w:bidi="ar-SA"/>
      </w:rPr>
    </w:lvl>
    <w:lvl w:ilvl="4" w:tplc="4EB83D2C">
      <w:numFmt w:val="bullet"/>
      <w:lvlText w:val="•"/>
      <w:lvlJc w:val="left"/>
      <w:pPr>
        <w:ind w:left="2540" w:hanging="361"/>
      </w:pPr>
      <w:rPr>
        <w:rFonts w:hint="default"/>
        <w:lang w:val="en-US" w:eastAsia="en-US" w:bidi="ar-SA"/>
      </w:rPr>
    </w:lvl>
    <w:lvl w:ilvl="5" w:tplc="140C868C">
      <w:numFmt w:val="bullet"/>
      <w:lvlText w:val="•"/>
      <w:lvlJc w:val="left"/>
      <w:pPr>
        <w:ind w:left="2965" w:hanging="361"/>
      </w:pPr>
      <w:rPr>
        <w:rFonts w:hint="default"/>
        <w:lang w:val="en-US" w:eastAsia="en-US" w:bidi="ar-SA"/>
      </w:rPr>
    </w:lvl>
    <w:lvl w:ilvl="6" w:tplc="41467B9E">
      <w:numFmt w:val="bullet"/>
      <w:lvlText w:val="•"/>
      <w:lvlJc w:val="left"/>
      <w:pPr>
        <w:ind w:left="3390" w:hanging="361"/>
      </w:pPr>
      <w:rPr>
        <w:rFonts w:hint="default"/>
        <w:lang w:val="en-US" w:eastAsia="en-US" w:bidi="ar-SA"/>
      </w:rPr>
    </w:lvl>
    <w:lvl w:ilvl="7" w:tplc="D3341E60">
      <w:numFmt w:val="bullet"/>
      <w:lvlText w:val="•"/>
      <w:lvlJc w:val="left"/>
      <w:pPr>
        <w:ind w:left="3815" w:hanging="361"/>
      </w:pPr>
      <w:rPr>
        <w:rFonts w:hint="default"/>
        <w:lang w:val="en-US" w:eastAsia="en-US" w:bidi="ar-SA"/>
      </w:rPr>
    </w:lvl>
    <w:lvl w:ilvl="8" w:tplc="8910CAB0">
      <w:numFmt w:val="bullet"/>
      <w:lvlText w:val="•"/>
      <w:lvlJc w:val="left"/>
      <w:pPr>
        <w:ind w:left="4240" w:hanging="361"/>
      </w:pPr>
      <w:rPr>
        <w:rFonts w:hint="default"/>
        <w:lang w:val="en-US" w:eastAsia="en-US" w:bidi="ar-SA"/>
      </w:rPr>
    </w:lvl>
  </w:abstractNum>
  <w:abstractNum w:abstractNumId="6" w15:restartNumberingAfterBreak="0">
    <w:nsid w:val="396B6D1C"/>
    <w:multiLevelType w:val="hybridMultilevel"/>
    <w:tmpl w:val="1F78823A"/>
    <w:lvl w:ilvl="0" w:tplc="53880F86">
      <w:numFmt w:val="bullet"/>
      <w:lvlText w:val=""/>
      <w:lvlJc w:val="left"/>
      <w:pPr>
        <w:ind w:left="833" w:hanging="363"/>
      </w:pPr>
      <w:rPr>
        <w:rFonts w:hint="default"/>
        <w:w w:val="97"/>
        <w:lang w:val="en-US" w:eastAsia="en-US" w:bidi="ar-SA"/>
      </w:rPr>
    </w:lvl>
    <w:lvl w:ilvl="1" w:tplc="EF9A9D34">
      <w:numFmt w:val="bullet"/>
      <w:lvlText w:val="•"/>
      <w:lvlJc w:val="left"/>
      <w:pPr>
        <w:ind w:left="1265" w:hanging="363"/>
      </w:pPr>
      <w:rPr>
        <w:rFonts w:hint="default"/>
        <w:lang w:val="en-US" w:eastAsia="en-US" w:bidi="ar-SA"/>
      </w:rPr>
    </w:lvl>
    <w:lvl w:ilvl="2" w:tplc="77E65518">
      <w:numFmt w:val="bullet"/>
      <w:lvlText w:val="•"/>
      <w:lvlJc w:val="left"/>
      <w:pPr>
        <w:ind w:left="1690" w:hanging="363"/>
      </w:pPr>
      <w:rPr>
        <w:rFonts w:hint="default"/>
        <w:lang w:val="en-US" w:eastAsia="en-US" w:bidi="ar-SA"/>
      </w:rPr>
    </w:lvl>
    <w:lvl w:ilvl="3" w:tplc="F2A8E05E">
      <w:numFmt w:val="bullet"/>
      <w:lvlText w:val="•"/>
      <w:lvlJc w:val="left"/>
      <w:pPr>
        <w:ind w:left="2115" w:hanging="363"/>
      </w:pPr>
      <w:rPr>
        <w:rFonts w:hint="default"/>
        <w:lang w:val="en-US" w:eastAsia="en-US" w:bidi="ar-SA"/>
      </w:rPr>
    </w:lvl>
    <w:lvl w:ilvl="4" w:tplc="054CADFC">
      <w:numFmt w:val="bullet"/>
      <w:lvlText w:val="•"/>
      <w:lvlJc w:val="left"/>
      <w:pPr>
        <w:ind w:left="2540" w:hanging="363"/>
      </w:pPr>
      <w:rPr>
        <w:rFonts w:hint="default"/>
        <w:lang w:val="en-US" w:eastAsia="en-US" w:bidi="ar-SA"/>
      </w:rPr>
    </w:lvl>
    <w:lvl w:ilvl="5" w:tplc="08BED85A">
      <w:numFmt w:val="bullet"/>
      <w:lvlText w:val="•"/>
      <w:lvlJc w:val="left"/>
      <w:pPr>
        <w:ind w:left="2965" w:hanging="363"/>
      </w:pPr>
      <w:rPr>
        <w:rFonts w:hint="default"/>
        <w:lang w:val="en-US" w:eastAsia="en-US" w:bidi="ar-SA"/>
      </w:rPr>
    </w:lvl>
    <w:lvl w:ilvl="6" w:tplc="7CCAC580">
      <w:numFmt w:val="bullet"/>
      <w:lvlText w:val="•"/>
      <w:lvlJc w:val="left"/>
      <w:pPr>
        <w:ind w:left="3390" w:hanging="363"/>
      </w:pPr>
      <w:rPr>
        <w:rFonts w:hint="default"/>
        <w:lang w:val="en-US" w:eastAsia="en-US" w:bidi="ar-SA"/>
      </w:rPr>
    </w:lvl>
    <w:lvl w:ilvl="7" w:tplc="60C86EB8">
      <w:numFmt w:val="bullet"/>
      <w:lvlText w:val="•"/>
      <w:lvlJc w:val="left"/>
      <w:pPr>
        <w:ind w:left="3815" w:hanging="363"/>
      </w:pPr>
      <w:rPr>
        <w:rFonts w:hint="default"/>
        <w:lang w:val="en-US" w:eastAsia="en-US" w:bidi="ar-SA"/>
      </w:rPr>
    </w:lvl>
    <w:lvl w:ilvl="8" w:tplc="171E5B18">
      <w:numFmt w:val="bullet"/>
      <w:lvlText w:val="•"/>
      <w:lvlJc w:val="left"/>
      <w:pPr>
        <w:ind w:left="4240" w:hanging="363"/>
      </w:pPr>
      <w:rPr>
        <w:rFonts w:hint="default"/>
        <w:lang w:val="en-US" w:eastAsia="en-US" w:bidi="ar-SA"/>
      </w:rPr>
    </w:lvl>
  </w:abstractNum>
  <w:abstractNum w:abstractNumId="7" w15:restartNumberingAfterBreak="0">
    <w:nsid w:val="3A477AAB"/>
    <w:multiLevelType w:val="hybridMultilevel"/>
    <w:tmpl w:val="950ED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3A0D72"/>
    <w:multiLevelType w:val="hybridMultilevel"/>
    <w:tmpl w:val="F508BF68"/>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9" w15:restartNumberingAfterBreak="0">
    <w:nsid w:val="6C7043A5"/>
    <w:multiLevelType w:val="hybridMultilevel"/>
    <w:tmpl w:val="8B02311C"/>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5"/>
  </w:num>
  <w:num w:numId="6">
    <w:abstractNumId w:val="9"/>
  </w:num>
  <w:num w:numId="7">
    <w:abstractNumId w:val="1"/>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541A7F"/>
    <w:rsid w:val="00063697"/>
    <w:rsid w:val="001336C7"/>
    <w:rsid w:val="00161100"/>
    <w:rsid w:val="00164B85"/>
    <w:rsid w:val="0017635B"/>
    <w:rsid w:val="001B482D"/>
    <w:rsid w:val="001C146D"/>
    <w:rsid w:val="001D6C3C"/>
    <w:rsid w:val="001E2895"/>
    <w:rsid w:val="001E65FC"/>
    <w:rsid w:val="00233086"/>
    <w:rsid w:val="00271238"/>
    <w:rsid w:val="002956B2"/>
    <w:rsid w:val="00317298"/>
    <w:rsid w:val="003D0AB5"/>
    <w:rsid w:val="00452F8F"/>
    <w:rsid w:val="004559D4"/>
    <w:rsid w:val="0050091F"/>
    <w:rsid w:val="00505DAF"/>
    <w:rsid w:val="00506F7F"/>
    <w:rsid w:val="005165F7"/>
    <w:rsid w:val="00541A7F"/>
    <w:rsid w:val="00543EAE"/>
    <w:rsid w:val="00592CEA"/>
    <w:rsid w:val="00594F3E"/>
    <w:rsid w:val="005F664B"/>
    <w:rsid w:val="0061493D"/>
    <w:rsid w:val="00621C70"/>
    <w:rsid w:val="006B7794"/>
    <w:rsid w:val="006D74CB"/>
    <w:rsid w:val="00725F47"/>
    <w:rsid w:val="00727D26"/>
    <w:rsid w:val="007A5432"/>
    <w:rsid w:val="007D0FC4"/>
    <w:rsid w:val="00816141"/>
    <w:rsid w:val="008D0B6A"/>
    <w:rsid w:val="0091796F"/>
    <w:rsid w:val="009A68F2"/>
    <w:rsid w:val="009A7851"/>
    <w:rsid w:val="009C4890"/>
    <w:rsid w:val="00A44973"/>
    <w:rsid w:val="00AB4773"/>
    <w:rsid w:val="00AC071F"/>
    <w:rsid w:val="00B02AFC"/>
    <w:rsid w:val="00B06FAD"/>
    <w:rsid w:val="00B11808"/>
    <w:rsid w:val="00B13274"/>
    <w:rsid w:val="00BD6DE6"/>
    <w:rsid w:val="00C4411D"/>
    <w:rsid w:val="00C861E7"/>
    <w:rsid w:val="00CF142D"/>
    <w:rsid w:val="00DB3156"/>
    <w:rsid w:val="00DB463B"/>
    <w:rsid w:val="00E41C68"/>
    <w:rsid w:val="00E50B18"/>
    <w:rsid w:val="00EB3A9D"/>
    <w:rsid w:val="00EB6AF9"/>
    <w:rsid w:val="00EE66E3"/>
    <w:rsid w:val="00F2709C"/>
    <w:rsid w:val="00F41668"/>
    <w:rsid w:val="00F45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2437CF-090E-4BC8-8DFE-D2D3D2D3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41A7F"/>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41A7F"/>
  </w:style>
  <w:style w:type="paragraph" w:customStyle="1" w:styleId="TableParagraph">
    <w:name w:val="Table Paragraph"/>
    <w:basedOn w:val="Normal"/>
    <w:uiPriority w:val="1"/>
    <w:qFormat/>
    <w:rsid w:val="00541A7F"/>
    <w:pPr>
      <w:ind w:left="112"/>
    </w:pPr>
  </w:style>
  <w:style w:type="paragraph" w:styleId="BalloonText">
    <w:name w:val="Balloon Text"/>
    <w:basedOn w:val="Normal"/>
    <w:link w:val="BalloonTextChar"/>
    <w:uiPriority w:val="99"/>
    <w:semiHidden/>
    <w:unhideWhenUsed/>
    <w:rsid w:val="007D0FC4"/>
    <w:rPr>
      <w:rFonts w:ascii="Tahoma" w:hAnsi="Tahoma" w:cs="Tahoma"/>
      <w:sz w:val="16"/>
      <w:szCs w:val="16"/>
    </w:rPr>
  </w:style>
  <w:style w:type="character" w:customStyle="1" w:styleId="BalloonTextChar">
    <w:name w:val="Balloon Text Char"/>
    <w:basedOn w:val="DefaultParagraphFont"/>
    <w:link w:val="BalloonText"/>
    <w:uiPriority w:val="99"/>
    <w:semiHidden/>
    <w:rsid w:val="007D0FC4"/>
    <w:rPr>
      <w:rFonts w:ascii="Tahoma" w:eastAsia="Carlito" w:hAnsi="Tahoma" w:cs="Tahoma"/>
      <w:sz w:val="16"/>
      <w:szCs w:val="16"/>
    </w:rPr>
  </w:style>
  <w:style w:type="paragraph" w:styleId="NormalWeb">
    <w:name w:val="Normal (Web)"/>
    <w:basedOn w:val="Normal"/>
    <w:uiPriority w:val="99"/>
    <w:unhideWhenUsed/>
    <w:rsid w:val="001B482D"/>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1B482D"/>
    <w:rPr>
      <w:b/>
      <w:bCs/>
    </w:rPr>
  </w:style>
  <w:style w:type="character" w:styleId="Hyperlink">
    <w:name w:val="Hyperlink"/>
    <w:basedOn w:val="DefaultParagraphFont"/>
    <w:uiPriority w:val="99"/>
    <w:semiHidden/>
    <w:unhideWhenUsed/>
    <w:rsid w:val="009A68F2"/>
    <w:rPr>
      <w:color w:val="0000FF"/>
      <w:u w:val="single"/>
    </w:rPr>
  </w:style>
  <w:style w:type="character" w:styleId="Emphasis">
    <w:name w:val="Emphasis"/>
    <w:basedOn w:val="DefaultParagraphFont"/>
    <w:uiPriority w:val="20"/>
    <w:qFormat/>
    <w:rsid w:val="00452F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5168">
      <w:bodyDiv w:val="1"/>
      <w:marLeft w:val="0"/>
      <w:marRight w:val="0"/>
      <w:marTop w:val="0"/>
      <w:marBottom w:val="0"/>
      <w:divBdr>
        <w:top w:val="none" w:sz="0" w:space="0" w:color="auto"/>
        <w:left w:val="none" w:sz="0" w:space="0" w:color="auto"/>
        <w:bottom w:val="none" w:sz="0" w:space="0" w:color="auto"/>
        <w:right w:val="none" w:sz="0" w:space="0" w:color="auto"/>
      </w:divBdr>
    </w:div>
    <w:div w:id="761411967">
      <w:bodyDiv w:val="1"/>
      <w:marLeft w:val="0"/>
      <w:marRight w:val="0"/>
      <w:marTop w:val="0"/>
      <w:marBottom w:val="0"/>
      <w:divBdr>
        <w:top w:val="none" w:sz="0" w:space="0" w:color="auto"/>
        <w:left w:val="none" w:sz="0" w:space="0" w:color="auto"/>
        <w:bottom w:val="none" w:sz="0" w:space="0" w:color="auto"/>
        <w:right w:val="none" w:sz="0" w:space="0" w:color="auto"/>
      </w:divBdr>
    </w:div>
    <w:div w:id="922685146">
      <w:bodyDiv w:val="1"/>
      <w:marLeft w:val="0"/>
      <w:marRight w:val="0"/>
      <w:marTop w:val="0"/>
      <w:marBottom w:val="0"/>
      <w:divBdr>
        <w:top w:val="none" w:sz="0" w:space="0" w:color="auto"/>
        <w:left w:val="none" w:sz="0" w:space="0" w:color="auto"/>
        <w:bottom w:val="none" w:sz="0" w:space="0" w:color="auto"/>
        <w:right w:val="none" w:sz="0" w:space="0" w:color="auto"/>
      </w:divBdr>
    </w:div>
    <w:div w:id="979532889">
      <w:bodyDiv w:val="1"/>
      <w:marLeft w:val="0"/>
      <w:marRight w:val="0"/>
      <w:marTop w:val="0"/>
      <w:marBottom w:val="0"/>
      <w:divBdr>
        <w:top w:val="none" w:sz="0" w:space="0" w:color="auto"/>
        <w:left w:val="none" w:sz="0" w:space="0" w:color="auto"/>
        <w:bottom w:val="none" w:sz="0" w:space="0" w:color="auto"/>
        <w:right w:val="none" w:sz="0" w:space="0" w:color="auto"/>
      </w:divBdr>
    </w:div>
    <w:div w:id="1159735586">
      <w:bodyDiv w:val="1"/>
      <w:marLeft w:val="0"/>
      <w:marRight w:val="0"/>
      <w:marTop w:val="0"/>
      <w:marBottom w:val="0"/>
      <w:divBdr>
        <w:top w:val="none" w:sz="0" w:space="0" w:color="auto"/>
        <w:left w:val="none" w:sz="0" w:space="0" w:color="auto"/>
        <w:bottom w:val="none" w:sz="0" w:space="0" w:color="auto"/>
        <w:right w:val="none" w:sz="0" w:space="0" w:color="auto"/>
      </w:divBdr>
    </w:div>
    <w:div w:id="1163933059">
      <w:bodyDiv w:val="1"/>
      <w:marLeft w:val="0"/>
      <w:marRight w:val="0"/>
      <w:marTop w:val="0"/>
      <w:marBottom w:val="0"/>
      <w:divBdr>
        <w:top w:val="none" w:sz="0" w:space="0" w:color="auto"/>
        <w:left w:val="none" w:sz="0" w:space="0" w:color="auto"/>
        <w:bottom w:val="none" w:sz="0" w:space="0" w:color="auto"/>
        <w:right w:val="none" w:sz="0" w:space="0" w:color="auto"/>
      </w:divBdr>
    </w:div>
    <w:div w:id="1166746468">
      <w:bodyDiv w:val="1"/>
      <w:marLeft w:val="0"/>
      <w:marRight w:val="0"/>
      <w:marTop w:val="0"/>
      <w:marBottom w:val="0"/>
      <w:divBdr>
        <w:top w:val="none" w:sz="0" w:space="0" w:color="auto"/>
        <w:left w:val="none" w:sz="0" w:space="0" w:color="auto"/>
        <w:bottom w:val="none" w:sz="0" w:space="0" w:color="auto"/>
        <w:right w:val="none" w:sz="0" w:space="0" w:color="auto"/>
      </w:divBdr>
    </w:div>
    <w:div w:id="1397314672">
      <w:bodyDiv w:val="1"/>
      <w:marLeft w:val="0"/>
      <w:marRight w:val="0"/>
      <w:marTop w:val="0"/>
      <w:marBottom w:val="0"/>
      <w:divBdr>
        <w:top w:val="none" w:sz="0" w:space="0" w:color="auto"/>
        <w:left w:val="none" w:sz="0" w:space="0" w:color="auto"/>
        <w:bottom w:val="none" w:sz="0" w:space="0" w:color="auto"/>
        <w:right w:val="none" w:sz="0" w:space="0" w:color="auto"/>
      </w:divBdr>
    </w:div>
    <w:div w:id="1511724021">
      <w:bodyDiv w:val="1"/>
      <w:marLeft w:val="0"/>
      <w:marRight w:val="0"/>
      <w:marTop w:val="0"/>
      <w:marBottom w:val="0"/>
      <w:divBdr>
        <w:top w:val="none" w:sz="0" w:space="0" w:color="auto"/>
        <w:left w:val="none" w:sz="0" w:space="0" w:color="auto"/>
        <w:bottom w:val="none" w:sz="0" w:space="0" w:color="auto"/>
        <w:right w:val="none" w:sz="0" w:space="0" w:color="auto"/>
      </w:divBdr>
    </w:div>
    <w:div w:id="1644699415">
      <w:bodyDiv w:val="1"/>
      <w:marLeft w:val="0"/>
      <w:marRight w:val="0"/>
      <w:marTop w:val="0"/>
      <w:marBottom w:val="0"/>
      <w:divBdr>
        <w:top w:val="none" w:sz="0" w:space="0" w:color="auto"/>
        <w:left w:val="none" w:sz="0" w:space="0" w:color="auto"/>
        <w:bottom w:val="none" w:sz="0" w:space="0" w:color="auto"/>
        <w:right w:val="none" w:sz="0" w:space="0" w:color="auto"/>
      </w:divBdr>
    </w:div>
    <w:div w:id="1691100181">
      <w:bodyDiv w:val="1"/>
      <w:marLeft w:val="0"/>
      <w:marRight w:val="0"/>
      <w:marTop w:val="0"/>
      <w:marBottom w:val="0"/>
      <w:divBdr>
        <w:top w:val="none" w:sz="0" w:space="0" w:color="auto"/>
        <w:left w:val="none" w:sz="0" w:space="0" w:color="auto"/>
        <w:bottom w:val="none" w:sz="0" w:space="0" w:color="auto"/>
        <w:right w:val="none" w:sz="0" w:space="0" w:color="auto"/>
      </w:divBdr>
    </w:div>
    <w:div w:id="1922375613">
      <w:bodyDiv w:val="1"/>
      <w:marLeft w:val="0"/>
      <w:marRight w:val="0"/>
      <w:marTop w:val="0"/>
      <w:marBottom w:val="0"/>
      <w:divBdr>
        <w:top w:val="none" w:sz="0" w:space="0" w:color="auto"/>
        <w:left w:val="none" w:sz="0" w:space="0" w:color="auto"/>
        <w:bottom w:val="none" w:sz="0" w:space="0" w:color="auto"/>
        <w:right w:val="none" w:sz="0" w:space="0" w:color="auto"/>
      </w:divBdr>
    </w:div>
    <w:div w:id="2028603867">
      <w:bodyDiv w:val="1"/>
      <w:marLeft w:val="0"/>
      <w:marRight w:val="0"/>
      <w:marTop w:val="0"/>
      <w:marBottom w:val="0"/>
      <w:divBdr>
        <w:top w:val="none" w:sz="0" w:space="0" w:color="auto"/>
        <w:left w:val="none" w:sz="0" w:space="0" w:color="auto"/>
        <w:bottom w:val="none" w:sz="0" w:space="0" w:color="auto"/>
        <w:right w:val="none" w:sz="0" w:space="0" w:color="auto"/>
      </w:divBdr>
    </w:div>
    <w:div w:id="2092316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2.vatican.va/content/francesco/en/speeches/2015/march/documents/papa-francesco_20150314_uciim.pd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3609</Words>
  <Characters>20572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Scott</dc:creator>
  <cp:lastModifiedBy>Karen T</cp:lastModifiedBy>
  <cp:revision>2</cp:revision>
  <dcterms:created xsi:type="dcterms:W3CDTF">2022-03-01T14:32:00Z</dcterms:created>
  <dcterms:modified xsi:type="dcterms:W3CDTF">2022-03-01T14:32:00Z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Microsoft® Word 2016</vt:lpwstr>
  </property>
  <property fmtid="{D5CDD505-2E9C-101B-9397-08002B2CF9AE}" pid="4" name="LastSaved">
    <vt:filetime>2021-04-22T00:00:00Z</vt:filetime>
  </property>
</Properties>
</file>