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5D" w:rsidRPr="00D30F5D" w:rsidRDefault="00D30F5D" w:rsidP="00D30F5D">
      <w:pPr>
        <w:spacing w:after="0" w:line="240" w:lineRule="auto"/>
        <w:rPr>
          <w:rFonts w:ascii="Arial" w:hAnsi="Arial" w:cs="Arial"/>
        </w:rPr>
      </w:pPr>
      <w:bookmarkStart w:id="0" w:name="_GoBack"/>
      <w:bookmarkEnd w:id="0"/>
      <w:r w:rsidRPr="00D30F5D">
        <w:rPr>
          <w:rFonts w:ascii="Arial" w:hAnsi="Arial" w:cs="Arial"/>
        </w:rPr>
        <w:t>Monday 31</w:t>
      </w:r>
      <w:r w:rsidRPr="00D30F5D">
        <w:rPr>
          <w:rFonts w:ascii="Arial" w:hAnsi="Arial" w:cs="Arial"/>
          <w:vertAlign w:val="superscript"/>
        </w:rPr>
        <w:t>st</w:t>
      </w:r>
      <w:r w:rsidRPr="00D30F5D">
        <w:rPr>
          <w:rFonts w:ascii="Arial" w:hAnsi="Arial" w:cs="Arial"/>
        </w:rPr>
        <w:t xml:space="preserve"> January 2022</w:t>
      </w:r>
    </w:p>
    <w:p w:rsidR="00D30F5D" w:rsidRPr="00D30F5D" w:rsidRDefault="00D30F5D" w:rsidP="00D30F5D">
      <w:pPr>
        <w:spacing w:after="0" w:line="240" w:lineRule="auto"/>
        <w:jc w:val="center"/>
        <w:rPr>
          <w:rFonts w:ascii="Arial" w:eastAsia="Times New Roman" w:hAnsi="Arial" w:cs="Arial"/>
          <w:b/>
          <w:u w:val="single"/>
          <w:lang w:eastAsia="en-GB"/>
        </w:rPr>
      </w:pPr>
      <w:r w:rsidRPr="00D30F5D">
        <w:rPr>
          <w:rFonts w:ascii="Arial" w:eastAsia="Times New Roman" w:hAnsi="Arial" w:cs="Arial"/>
          <w:b/>
          <w:u w:val="single"/>
          <w:lang w:eastAsia="en-GB"/>
        </w:rPr>
        <w:t xml:space="preserve">School Communication </w:t>
      </w:r>
    </w:p>
    <w:p w:rsidR="00D30F5D" w:rsidRPr="00D30F5D" w:rsidRDefault="00D30F5D" w:rsidP="00D30F5D">
      <w:pPr>
        <w:spacing w:after="0" w:line="240" w:lineRule="auto"/>
        <w:rPr>
          <w:rFonts w:ascii="Arial" w:eastAsia="Times New Roman" w:hAnsi="Arial" w:cs="Arial"/>
          <w:lang w:eastAsia="en-GB"/>
        </w:rPr>
      </w:pPr>
    </w:p>
    <w:p w:rsidR="00D30F5D" w:rsidRPr="00D30F5D" w:rsidRDefault="00D30F5D" w:rsidP="00D30F5D">
      <w:pPr>
        <w:spacing w:after="0" w:line="240" w:lineRule="auto"/>
        <w:rPr>
          <w:rFonts w:ascii="Arial" w:eastAsia="Times New Roman" w:hAnsi="Arial" w:cs="Arial"/>
          <w:lang w:eastAsia="en-GB"/>
        </w:rPr>
      </w:pPr>
      <w:r w:rsidRPr="00D30F5D">
        <w:rPr>
          <w:rFonts w:ascii="Arial" w:eastAsia="Times New Roman" w:hAnsi="Arial" w:cs="Arial"/>
          <w:lang w:eastAsia="en-GB"/>
        </w:rPr>
        <w:t xml:space="preserve">Dear Parents / Carer, </w:t>
      </w:r>
    </w:p>
    <w:p w:rsidR="00D30F5D" w:rsidRPr="00D30F5D" w:rsidRDefault="00D30F5D" w:rsidP="00D30F5D">
      <w:pPr>
        <w:spacing w:after="0" w:line="240" w:lineRule="auto"/>
        <w:rPr>
          <w:rFonts w:ascii="Arial" w:eastAsia="Times New Roman" w:hAnsi="Arial" w:cs="Arial"/>
          <w:lang w:eastAsia="en-GB"/>
        </w:rPr>
      </w:pPr>
    </w:p>
    <w:p w:rsidR="00D30F5D" w:rsidRPr="00D30F5D" w:rsidRDefault="00D30F5D" w:rsidP="00D30F5D">
      <w:pPr>
        <w:spacing w:after="0" w:line="240" w:lineRule="auto"/>
        <w:rPr>
          <w:rFonts w:ascii="Arial" w:eastAsia="Times New Roman" w:hAnsi="Arial" w:cs="Arial"/>
          <w:lang w:eastAsia="en-GB"/>
        </w:rPr>
      </w:pPr>
      <w:r w:rsidRPr="00D30F5D">
        <w:rPr>
          <w:rFonts w:ascii="Arial" w:eastAsia="Times New Roman" w:hAnsi="Arial" w:cs="Arial"/>
          <w:lang w:eastAsia="en-GB"/>
        </w:rPr>
        <w:t xml:space="preserve">Good communication systems are essential for parents and staff to effectively support our children </w:t>
      </w:r>
      <w:r w:rsidR="00C12150">
        <w:rPr>
          <w:rFonts w:ascii="Arial" w:eastAsia="Times New Roman" w:hAnsi="Arial" w:cs="Arial"/>
          <w:lang w:eastAsia="en-GB"/>
        </w:rPr>
        <w:t xml:space="preserve">at St Ignatius Primary School. </w:t>
      </w:r>
    </w:p>
    <w:p w:rsidR="00D30F5D" w:rsidRPr="00D30F5D" w:rsidRDefault="00D30F5D" w:rsidP="00D30F5D">
      <w:pPr>
        <w:spacing w:after="0" w:line="240" w:lineRule="auto"/>
        <w:rPr>
          <w:rFonts w:ascii="Arial" w:eastAsia="Times New Roman" w:hAnsi="Arial" w:cs="Arial"/>
          <w:lang w:eastAsia="en-GB"/>
        </w:rPr>
      </w:pPr>
      <w:r w:rsidRPr="00D30F5D">
        <w:rPr>
          <w:rFonts w:ascii="Arial" w:eastAsia="Times New Roman" w:hAnsi="Arial" w:cs="Arial"/>
          <w:lang w:eastAsia="en-GB"/>
        </w:rPr>
        <w:t xml:space="preserve">Our two key systems are </w:t>
      </w:r>
      <w:r w:rsidRPr="00D30F5D">
        <w:rPr>
          <w:rFonts w:ascii="Arial" w:eastAsia="Times New Roman" w:hAnsi="Arial" w:cs="Arial"/>
          <w:b/>
          <w:lang w:eastAsia="en-GB"/>
        </w:rPr>
        <w:t>Class Dojo</w:t>
      </w:r>
      <w:r w:rsidRPr="00D30F5D">
        <w:rPr>
          <w:rFonts w:ascii="Arial" w:eastAsia="Times New Roman" w:hAnsi="Arial" w:cs="Arial"/>
          <w:lang w:eastAsia="en-GB"/>
        </w:rPr>
        <w:t xml:space="preserve"> and now </w:t>
      </w:r>
      <w:r w:rsidRPr="00D30F5D">
        <w:rPr>
          <w:rFonts w:ascii="Arial" w:eastAsia="Times New Roman" w:hAnsi="Arial" w:cs="Arial"/>
          <w:b/>
          <w:lang w:eastAsia="en-GB"/>
        </w:rPr>
        <w:t xml:space="preserve">ParentPay </w:t>
      </w:r>
      <w:r w:rsidRPr="00D30F5D">
        <w:rPr>
          <w:rFonts w:ascii="Arial" w:eastAsia="Times New Roman" w:hAnsi="Arial" w:cs="Arial"/>
          <w:lang w:eastAsia="en-GB"/>
        </w:rPr>
        <w:t>(replaced previously used Parent Mail)</w:t>
      </w:r>
    </w:p>
    <w:p w:rsidR="00D30F5D" w:rsidRPr="00D30F5D" w:rsidRDefault="00D30F5D" w:rsidP="00D30F5D">
      <w:pPr>
        <w:spacing w:after="0" w:line="240" w:lineRule="auto"/>
        <w:rPr>
          <w:rFonts w:ascii="Arial" w:eastAsia="Times New Roman" w:hAnsi="Arial" w:cs="Arial"/>
          <w:lang w:eastAsia="en-GB"/>
        </w:rPr>
      </w:pPr>
      <w:r w:rsidRPr="00D30F5D">
        <w:rPr>
          <w:rFonts w:ascii="Arial" w:eastAsia="Times New Roman" w:hAnsi="Arial" w:cs="Arial"/>
          <w:lang w:eastAsia="en-GB"/>
        </w:rPr>
        <w:t xml:space="preserve">The aim is that </w:t>
      </w:r>
      <w:r w:rsidRPr="00D30F5D">
        <w:rPr>
          <w:rFonts w:ascii="Arial" w:eastAsia="Times New Roman" w:hAnsi="Arial" w:cs="Arial"/>
          <w:u w:val="single"/>
          <w:lang w:eastAsia="en-GB"/>
        </w:rPr>
        <w:t>every family is connected to both these systems,</w:t>
      </w:r>
      <w:r w:rsidRPr="00D30F5D">
        <w:rPr>
          <w:rFonts w:ascii="Arial" w:eastAsia="Times New Roman" w:hAnsi="Arial" w:cs="Arial"/>
          <w:lang w:eastAsia="en-GB"/>
        </w:rPr>
        <w:t xml:space="preserve"> as they serve very different purposes. </w:t>
      </w:r>
    </w:p>
    <w:p w:rsidR="00A347C8" w:rsidRDefault="00A347C8"/>
    <w:p w:rsidR="00565F46" w:rsidRPr="00565F46" w:rsidRDefault="004E650E" w:rsidP="00D30F5D">
      <w:pPr>
        <w:spacing w:after="0" w:line="240" w:lineRule="auto"/>
        <w:rPr>
          <w:rFonts w:ascii="Arial" w:eastAsia="Times New Roman" w:hAnsi="Arial" w:cs="Arial"/>
          <w:b/>
          <w:lang w:eastAsia="en-GB"/>
        </w:rPr>
      </w:pPr>
      <w:r>
        <w:rPr>
          <w:rFonts w:ascii="Century Gothic" w:eastAsia="Times New Roman" w:hAnsi="Century Gothic" w:cs="Arial"/>
          <w:b/>
          <w:lang w:eastAsia="en-GB"/>
        </w:rPr>
        <w:t xml:space="preserve"> </w:t>
      </w:r>
      <w:r w:rsidRPr="00565F46">
        <w:rPr>
          <w:rFonts w:ascii="Arial" w:eastAsia="Times New Roman" w:hAnsi="Arial" w:cs="Arial"/>
          <w:b/>
          <w:lang w:eastAsia="en-GB"/>
        </w:rPr>
        <w:t xml:space="preserve"> </w:t>
      </w:r>
      <w:r w:rsidR="00D30F5D" w:rsidRPr="00565F46">
        <w:rPr>
          <w:rFonts w:ascii="Arial" w:eastAsia="Times New Roman" w:hAnsi="Arial" w:cs="Arial"/>
          <w:b/>
          <w:lang w:eastAsia="en-GB"/>
        </w:rPr>
        <w:t>ParentPay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8423"/>
      </w:tblGrid>
      <w:tr w:rsidR="00D30F5D" w:rsidTr="00D30F5D">
        <w:tc>
          <w:tcPr>
            <w:tcW w:w="2127" w:type="dxa"/>
          </w:tcPr>
          <w:p w:rsidR="00D30F5D" w:rsidRDefault="00D30F5D"/>
          <w:p w:rsidR="00D30F5D" w:rsidRDefault="00D30F5D">
            <w:r>
              <w:rPr>
                <w:noProof/>
                <w:lang w:eastAsia="en-GB"/>
              </w:rPr>
              <w:drawing>
                <wp:inline distT="0" distB="0" distL="0" distR="0" wp14:anchorId="32B78486" wp14:editId="4563D4A8">
                  <wp:extent cx="1228725" cy="418774"/>
                  <wp:effectExtent l="0" t="0" r="0" b="635"/>
                  <wp:docPr id="1" name="Picture 1" descr="ParentPay | Blackmi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Pay | Blackmins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7265" cy="421685"/>
                          </a:xfrm>
                          <a:prstGeom prst="rect">
                            <a:avLst/>
                          </a:prstGeom>
                          <a:noFill/>
                          <a:ln>
                            <a:noFill/>
                          </a:ln>
                        </pic:spPr>
                      </pic:pic>
                    </a:graphicData>
                  </a:graphic>
                </wp:inline>
              </w:drawing>
            </w:r>
          </w:p>
          <w:p w:rsidR="00D30F5D" w:rsidRDefault="00D30F5D"/>
          <w:p w:rsidR="00D30F5D" w:rsidRDefault="00D30F5D"/>
        </w:tc>
        <w:tc>
          <w:tcPr>
            <w:tcW w:w="8447" w:type="dxa"/>
          </w:tcPr>
          <w:p w:rsidR="009137E7" w:rsidRPr="009137E7" w:rsidRDefault="009137E7" w:rsidP="009137E7">
            <w:pPr>
              <w:rPr>
                <w:rFonts w:ascii="Arial" w:eastAsia="Times New Roman" w:hAnsi="Arial" w:cs="Arial"/>
                <w:lang w:eastAsia="en-GB"/>
              </w:rPr>
            </w:pPr>
            <w:r w:rsidRPr="009137E7">
              <w:rPr>
                <w:rFonts w:ascii="Arial" w:eastAsia="Times New Roman" w:hAnsi="Arial" w:cs="Arial"/>
                <w:lang w:eastAsia="en-GB"/>
              </w:rPr>
              <w:t>This is our most important communication system that we</w:t>
            </w:r>
            <w:r>
              <w:rPr>
                <w:rFonts w:ascii="Arial" w:eastAsia="Times New Roman" w:hAnsi="Arial" w:cs="Arial"/>
                <w:lang w:eastAsia="en-GB"/>
              </w:rPr>
              <w:t xml:space="preserve"> require </w:t>
            </w:r>
            <w:r w:rsidRPr="00BB2B0B">
              <w:rPr>
                <w:rFonts w:ascii="Arial" w:eastAsia="Times New Roman" w:hAnsi="Arial" w:cs="Arial"/>
                <w:b/>
                <w:u w:val="single"/>
                <w:lang w:eastAsia="en-GB"/>
              </w:rPr>
              <w:t>all parents</w:t>
            </w:r>
            <w:r>
              <w:rPr>
                <w:rFonts w:ascii="Arial" w:eastAsia="Times New Roman" w:hAnsi="Arial" w:cs="Arial"/>
                <w:lang w:eastAsia="en-GB"/>
              </w:rPr>
              <w:t xml:space="preserve"> to access and engage with. </w:t>
            </w:r>
          </w:p>
          <w:p w:rsidR="009137E7" w:rsidRPr="009137E7" w:rsidRDefault="009137E7" w:rsidP="009137E7">
            <w:pPr>
              <w:rPr>
                <w:rFonts w:ascii="Arial" w:eastAsia="Times New Roman" w:hAnsi="Arial" w:cs="Arial"/>
                <w:lang w:eastAsia="en-GB"/>
              </w:rPr>
            </w:pPr>
            <w:r w:rsidRPr="009137E7">
              <w:rPr>
                <w:rFonts w:ascii="Arial" w:eastAsia="Times New Roman" w:hAnsi="Arial" w:cs="Arial"/>
                <w:lang w:eastAsia="en-GB"/>
              </w:rPr>
              <w:t>Although i</w:t>
            </w:r>
            <w:r w:rsidR="00565F46">
              <w:rPr>
                <w:rFonts w:ascii="Arial" w:eastAsia="Times New Roman" w:hAnsi="Arial" w:cs="Arial"/>
                <w:lang w:eastAsia="en-GB"/>
              </w:rPr>
              <w:t>t is called ParentPay, and is a secure</w:t>
            </w:r>
            <w:r w:rsidRPr="009137E7">
              <w:rPr>
                <w:rFonts w:ascii="Arial" w:eastAsia="Times New Roman" w:hAnsi="Arial" w:cs="Arial"/>
                <w:lang w:eastAsia="en-GB"/>
              </w:rPr>
              <w:t xml:space="preserve"> online payment service, this is on</w:t>
            </w:r>
            <w:r w:rsidR="00BB2B0B">
              <w:rPr>
                <w:rFonts w:ascii="Arial" w:eastAsia="Times New Roman" w:hAnsi="Arial" w:cs="Arial"/>
                <w:lang w:eastAsia="en-GB"/>
              </w:rPr>
              <w:t>ly a small part of its function;</w:t>
            </w:r>
            <w:r w:rsidRPr="009137E7">
              <w:rPr>
                <w:rFonts w:ascii="Arial" w:eastAsia="Times New Roman" w:hAnsi="Arial" w:cs="Arial"/>
                <w:lang w:eastAsia="en-GB"/>
              </w:rPr>
              <w:t xml:space="preserve"> which parents can use when necessary.</w:t>
            </w:r>
          </w:p>
          <w:p w:rsidR="009137E7" w:rsidRPr="009137E7" w:rsidRDefault="009137E7" w:rsidP="009137E7">
            <w:pPr>
              <w:rPr>
                <w:rFonts w:ascii="Arial" w:eastAsia="Times New Roman" w:hAnsi="Arial" w:cs="Arial"/>
                <w:lang w:eastAsia="en-GB"/>
              </w:rPr>
            </w:pPr>
            <w:r w:rsidRPr="009137E7">
              <w:rPr>
                <w:rFonts w:ascii="Arial" w:eastAsia="Times New Roman" w:hAnsi="Arial" w:cs="Arial"/>
                <w:lang w:eastAsia="en-GB"/>
              </w:rPr>
              <w:t xml:space="preserve">Essentially, it is the system by which our school office communicates with you. </w:t>
            </w:r>
          </w:p>
          <w:p w:rsidR="009137E7" w:rsidRPr="009137E7" w:rsidRDefault="009137E7" w:rsidP="009137E7">
            <w:pPr>
              <w:rPr>
                <w:rFonts w:ascii="Arial" w:eastAsia="Times New Roman" w:hAnsi="Arial" w:cs="Arial"/>
                <w:lang w:eastAsia="en-GB"/>
              </w:rPr>
            </w:pPr>
            <w:r w:rsidRPr="009137E7">
              <w:rPr>
                <w:rFonts w:ascii="Arial" w:eastAsia="Times New Roman" w:hAnsi="Arial" w:cs="Arial"/>
                <w:lang w:eastAsia="en-GB"/>
              </w:rPr>
              <w:t xml:space="preserve">It is the system which </w:t>
            </w:r>
            <w:r w:rsidRPr="00BB2B0B">
              <w:rPr>
                <w:rFonts w:ascii="Arial" w:eastAsia="Times New Roman" w:hAnsi="Arial" w:cs="Arial"/>
                <w:u w:val="single"/>
                <w:lang w:eastAsia="en-GB"/>
              </w:rPr>
              <w:t>enables school to send texts and emails.</w:t>
            </w:r>
          </w:p>
          <w:p w:rsidR="009137E7" w:rsidRPr="009137E7" w:rsidRDefault="009137E7" w:rsidP="009137E7">
            <w:pPr>
              <w:rPr>
                <w:rFonts w:ascii="Arial" w:eastAsia="Times New Roman" w:hAnsi="Arial" w:cs="Arial"/>
                <w:lang w:eastAsia="en-GB"/>
              </w:rPr>
            </w:pPr>
            <w:r w:rsidRPr="009137E7">
              <w:rPr>
                <w:rFonts w:ascii="Arial" w:eastAsia="Times New Roman" w:hAnsi="Arial" w:cs="Arial"/>
                <w:lang w:eastAsia="en-GB"/>
              </w:rPr>
              <w:t xml:space="preserve">Even if you are not making payments, we still require you to activate your </w:t>
            </w:r>
          </w:p>
          <w:p w:rsidR="009137E7" w:rsidRDefault="009137E7" w:rsidP="009137E7">
            <w:pPr>
              <w:rPr>
                <w:rFonts w:ascii="Arial" w:eastAsia="Times New Roman" w:hAnsi="Arial" w:cs="Arial"/>
                <w:lang w:eastAsia="en-GB"/>
              </w:rPr>
            </w:pPr>
            <w:r w:rsidRPr="009137E7">
              <w:rPr>
                <w:rFonts w:ascii="Arial" w:eastAsia="Times New Roman" w:hAnsi="Arial" w:cs="Arial"/>
                <w:lang w:eastAsia="en-GB"/>
              </w:rPr>
              <w:t xml:space="preserve">account so that we can communicate with you on </w:t>
            </w:r>
            <w:r w:rsidR="00565F46">
              <w:rPr>
                <w:rFonts w:ascii="Arial" w:eastAsia="Times New Roman" w:hAnsi="Arial" w:cs="Arial"/>
                <w:lang w:eastAsia="en-GB"/>
              </w:rPr>
              <w:t>several matters including</w:t>
            </w:r>
            <w:r w:rsidRPr="009137E7">
              <w:rPr>
                <w:rFonts w:ascii="Arial" w:eastAsia="Times New Roman" w:hAnsi="Arial" w:cs="Arial"/>
                <w:lang w:eastAsia="en-GB"/>
              </w:rPr>
              <w:t xml:space="preserve"> spec</w:t>
            </w:r>
            <w:r w:rsidR="00565F46">
              <w:rPr>
                <w:rFonts w:ascii="Arial" w:eastAsia="Times New Roman" w:hAnsi="Arial" w:cs="Arial"/>
                <w:lang w:eastAsia="en-GB"/>
              </w:rPr>
              <w:t>ial events and news updates.</w:t>
            </w:r>
            <w:r w:rsidRPr="009137E7">
              <w:rPr>
                <w:rFonts w:ascii="Arial" w:eastAsia="Times New Roman" w:hAnsi="Arial" w:cs="Arial"/>
                <w:lang w:eastAsia="en-GB"/>
              </w:rPr>
              <w:t xml:space="preserve"> </w:t>
            </w:r>
          </w:p>
          <w:p w:rsidR="003F4081" w:rsidRDefault="00077951" w:rsidP="003F4081">
            <w:pPr>
              <w:rPr>
                <w:rFonts w:ascii="Arial" w:eastAsia="Times New Roman" w:hAnsi="Arial" w:cs="Arial"/>
                <w:lang w:eastAsia="en-GB"/>
              </w:rPr>
            </w:pPr>
            <w:r>
              <w:rPr>
                <w:rFonts w:ascii="Arial" w:eastAsia="Times New Roman" w:hAnsi="Arial" w:cs="Arial"/>
                <w:lang w:eastAsia="en-GB"/>
              </w:rPr>
              <w:t xml:space="preserve">An </w:t>
            </w:r>
            <w:r w:rsidR="009F0416">
              <w:rPr>
                <w:rFonts w:ascii="Arial" w:eastAsia="Times New Roman" w:hAnsi="Arial" w:cs="Arial"/>
                <w:lang w:eastAsia="en-GB"/>
              </w:rPr>
              <w:t xml:space="preserve">activation email has already been sent to you, containing your username and password. It is important you check </w:t>
            </w:r>
            <w:r w:rsidR="00C12150">
              <w:rPr>
                <w:rFonts w:ascii="Arial" w:eastAsia="Times New Roman" w:hAnsi="Arial" w:cs="Arial"/>
                <w:lang w:eastAsia="en-GB"/>
              </w:rPr>
              <w:t>your emails</w:t>
            </w:r>
            <w:r w:rsidR="003F4081">
              <w:rPr>
                <w:rFonts w:ascii="Arial" w:eastAsia="Times New Roman" w:hAnsi="Arial" w:cs="Arial"/>
                <w:lang w:eastAsia="en-GB"/>
              </w:rPr>
              <w:t xml:space="preserve"> and activate your account. </w:t>
            </w:r>
            <w:r w:rsidR="00C12150">
              <w:rPr>
                <w:rFonts w:ascii="Arial" w:eastAsia="Times New Roman" w:hAnsi="Arial" w:cs="Arial"/>
                <w:lang w:eastAsia="en-GB"/>
              </w:rPr>
              <w:t xml:space="preserve"> </w:t>
            </w:r>
          </w:p>
          <w:p w:rsidR="00B50576" w:rsidRPr="00C12150" w:rsidRDefault="003F4081" w:rsidP="003F4081">
            <w:pPr>
              <w:rPr>
                <w:rFonts w:ascii="Arial" w:eastAsia="Times New Roman" w:hAnsi="Arial" w:cs="Arial"/>
                <w:lang w:eastAsia="en-GB"/>
              </w:rPr>
            </w:pPr>
            <w:r>
              <w:rPr>
                <w:rFonts w:ascii="Arial" w:eastAsia="Times New Roman" w:hAnsi="Arial" w:cs="Arial"/>
                <w:lang w:eastAsia="en-GB"/>
              </w:rPr>
              <w:t xml:space="preserve">Please </w:t>
            </w:r>
            <w:r w:rsidR="00C12150">
              <w:rPr>
                <w:rFonts w:ascii="Arial" w:eastAsia="Times New Roman" w:hAnsi="Arial" w:cs="Arial"/>
                <w:lang w:eastAsia="en-GB"/>
              </w:rPr>
              <w:t>contact the off</w:t>
            </w:r>
            <w:r>
              <w:rPr>
                <w:rFonts w:ascii="Arial" w:eastAsia="Times New Roman" w:hAnsi="Arial" w:cs="Arial"/>
                <w:lang w:eastAsia="en-GB"/>
              </w:rPr>
              <w:t xml:space="preserve">ice if you have not received an activation email. </w:t>
            </w:r>
            <w:r w:rsidR="00C12150">
              <w:rPr>
                <w:rFonts w:ascii="Arial" w:eastAsia="Times New Roman" w:hAnsi="Arial" w:cs="Arial"/>
                <w:lang w:eastAsia="en-GB"/>
              </w:rPr>
              <w:t xml:space="preserve"> </w:t>
            </w:r>
          </w:p>
        </w:tc>
      </w:tr>
    </w:tbl>
    <w:p w:rsidR="00D30F5D" w:rsidRDefault="00D30F5D"/>
    <w:p w:rsidR="00565F46" w:rsidRPr="00565F46" w:rsidRDefault="00B50576" w:rsidP="00B50576">
      <w:pPr>
        <w:spacing w:after="0" w:line="240" w:lineRule="auto"/>
        <w:rPr>
          <w:rFonts w:ascii="Arial" w:eastAsia="Times New Roman" w:hAnsi="Arial" w:cs="Arial"/>
          <w:b/>
          <w:lang w:eastAsia="en-GB"/>
        </w:rPr>
      </w:pPr>
      <w:r w:rsidRPr="00565F46">
        <w:rPr>
          <w:rFonts w:ascii="Arial" w:eastAsia="Times New Roman" w:hAnsi="Arial" w:cs="Arial"/>
          <w:b/>
          <w:lang w:eastAsia="en-GB"/>
        </w:rPr>
        <w:t xml:space="preserve">  Class Dojo</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447"/>
      </w:tblGrid>
      <w:tr w:rsidR="00B50576" w:rsidTr="00645CED">
        <w:tc>
          <w:tcPr>
            <w:tcW w:w="2127" w:type="dxa"/>
          </w:tcPr>
          <w:p w:rsidR="00B50576" w:rsidRDefault="00B50576" w:rsidP="00645CED"/>
          <w:p w:rsidR="00B50576" w:rsidRDefault="00B50576" w:rsidP="00B50576">
            <w:pPr>
              <w:jc w:val="center"/>
            </w:pPr>
            <w:r>
              <w:rPr>
                <w:noProof/>
                <w:lang w:eastAsia="en-GB"/>
              </w:rPr>
              <w:drawing>
                <wp:inline distT="0" distB="0" distL="0" distR="0" wp14:anchorId="32FDE5E4" wp14:editId="516925C8">
                  <wp:extent cx="919847" cy="723900"/>
                  <wp:effectExtent l="0" t="0" r="0" b="0"/>
                  <wp:docPr id="2" name="Picture 2" descr="Class Dojo | Rawcliffe Bridge and Rawcliffe Primar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s Dojo | Rawcliffe Bridge and Rawcliffe Primary Schoo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226" cy="727346"/>
                          </a:xfrm>
                          <a:prstGeom prst="rect">
                            <a:avLst/>
                          </a:prstGeom>
                          <a:noFill/>
                          <a:ln>
                            <a:noFill/>
                          </a:ln>
                        </pic:spPr>
                      </pic:pic>
                    </a:graphicData>
                  </a:graphic>
                </wp:inline>
              </w:drawing>
            </w:r>
          </w:p>
          <w:p w:rsidR="00B50576" w:rsidRDefault="00B50576" w:rsidP="00645CED"/>
        </w:tc>
        <w:tc>
          <w:tcPr>
            <w:tcW w:w="8447" w:type="dxa"/>
          </w:tcPr>
          <w:p w:rsidR="00B50576" w:rsidRPr="00CF1F7E" w:rsidRDefault="00463BEC" w:rsidP="00645CED">
            <w:pPr>
              <w:rPr>
                <w:rFonts w:ascii="Arial" w:hAnsi="Arial" w:cs="Arial"/>
                <w:shd w:val="clear" w:color="auto" w:fill="F5F5F3"/>
              </w:rPr>
            </w:pPr>
            <w:r w:rsidRPr="00CF1F7E">
              <w:rPr>
                <w:rFonts w:ascii="Arial" w:hAnsi="Arial" w:cs="Arial"/>
                <w:shd w:val="clear" w:color="auto" w:fill="F5F5F3"/>
              </w:rPr>
              <w:t xml:space="preserve">ClassDojo is our school communication platform where essentially, teachers, pupils, and families can communicate with each other </w:t>
            </w:r>
            <w:r w:rsidR="00565F46" w:rsidRPr="00CF1F7E">
              <w:rPr>
                <w:rFonts w:ascii="Arial" w:hAnsi="Arial" w:cs="Arial"/>
                <w:shd w:val="clear" w:color="auto" w:fill="F5F5F3"/>
              </w:rPr>
              <w:t xml:space="preserve">on a regular basis, </w:t>
            </w:r>
            <w:r w:rsidRPr="00CF1F7E">
              <w:rPr>
                <w:rFonts w:ascii="Arial" w:hAnsi="Arial" w:cs="Arial"/>
                <w:shd w:val="clear" w:color="auto" w:fill="F5F5F3"/>
              </w:rPr>
              <w:t xml:space="preserve">by sharing </w:t>
            </w:r>
            <w:r w:rsidR="00CD6C1F" w:rsidRPr="00CF1F7E">
              <w:rPr>
                <w:rFonts w:ascii="Arial" w:hAnsi="Arial" w:cs="Arial"/>
                <w:shd w:val="clear" w:color="auto" w:fill="F5F5F3"/>
              </w:rPr>
              <w:t>experiences at home and at school,</w:t>
            </w:r>
            <w:r w:rsidRPr="00CF1F7E">
              <w:rPr>
                <w:rFonts w:ascii="Arial" w:hAnsi="Arial" w:cs="Arial"/>
                <w:shd w:val="clear" w:color="auto" w:fill="F5F5F3"/>
              </w:rPr>
              <w:t xml:space="preserve"> through photos, videos, and messages.</w:t>
            </w:r>
          </w:p>
          <w:p w:rsidR="00CD6C1F" w:rsidRPr="00CF1F7E" w:rsidRDefault="00CD6C1F" w:rsidP="00645CED">
            <w:pPr>
              <w:rPr>
                <w:rFonts w:ascii="Arial" w:hAnsi="Arial" w:cs="Arial"/>
                <w:shd w:val="clear" w:color="auto" w:fill="F5F5F3"/>
              </w:rPr>
            </w:pPr>
            <w:r w:rsidRPr="00CF1F7E">
              <w:rPr>
                <w:rFonts w:ascii="Arial" w:hAnsi="Arial" w:cs="Arial"/>
                <w:shd w:val="clear" w:color="auto" w:fill="F5F5F3"/>
              </w:rPr>
              <w:t xml:space="preserve">One of the greatest features of ClassDojo is that the messaging system allows users to translate messages into their preferred language. </w:t>
            </w:r>
          </w:p>
          <w:p w:rsidR="00B50576" w:rsidRPr="00C12150" w:rsidRDefault="00CD6C1F" w:rsidP="00645CED">
            <w:pPr>
              <w:rPr>
                <w:rFonts w:ascii="Arial" w:eastAsia="Times New Roman" w:hAnsi="Arial" w:cs="Arial"/>
                <w:lang w:eastAsia="en-GB"/>
              </w:rPr>
            </w:pPr>
            <w:proofErr w:type="spellStart"/>
            <w:r w:rsidRPr="00BB2B0B">
              <w:rPr>
                <w:rFonts w:ascii="Arial" w:hAnsi="Arial" w:cs="Arial"/>
                <w:u w:val="single"/>
                <w:shd w:val="clear" w:color="auto" w:fill="F5F5F3"/>
              </w:rPr>
              <w:t>ClassDojo</w:t>
            </w:r>
            <w:proofErr w:type="spellEnd"/>
            <w:r w:rsidR="00463BEC" w:rsidRPr="00BB2B0B">
              <w:rPr>
                <w:rFonts w:ascii="Arial" w:hAnsi="Arial" w:cs="Arial"/>
                <w:u w:val="single"/>
                <w:shd w:val="clear" w:color="auto" w:fill="F5F5F3"/>
              </w:rPr>
              <w:t xml:space="preserve"> is NOT to be used </w:t>
            </w:r>
            <w:r w:rsidR="00463BEC" w:rsidRPr="00BB2B0B">
              <w:rPr>
                <w:rFonts w:ascii="Arial" w:hAnsi="Arial" w:cs="Arial"/>
                <w:i/>
                <w:u w:val="single"/>
                <w:shd w:val="clear" w:color="auto" w:fill="F5F5F3"/>
              </w:rPr>
              <w:t>instead</w:t>
            </w:r>
            <w:r w:rsidR="00463BEC" w:rsidRPr="00BB2B0B">
              <w:rPr>
                <w:rFonts w:ascii="Arial" w:hAnsi="Arial" w:cs="Arial"/>
                <w:u w:val="single"/>
                <w:shd w:val="clear" w:color="auto" w:fill="F5F5F3"/>
              </w:rPr>
              <w:t xml:space="preserve"> of ParentPay but </w:t>
            </w:r>
            <w:r w:rsidR="00F77F7E" w:rsidRPr="00BB2B0B">
              <w:rPr>
                <w:rFonts w:ascii="Arial" w:hAnsi="Arial" w:cs="Arial"/>
                <w:i/>
                <w:u w:val="single"/>
                <w:shd w:val="clear" w:color="auto" w:fill="F5F5F3"/>
              </w:rPr>
              <w:t>alongside</w:t>
            </w:r>
            <w:r w:rsidR="00F77F7E" w:rsidRPr="00BB2B0B">
              <w:rPr>
                <w:rFonts w:ascii="Arial" w:hAnsi="Arial" w:cs="Arial"/>
                <w:u w:val="single"/>
                <w:shd w:val="clear" w:color="auto" w:fill="F5F5F3"/>
              </w:rPr>
              <w:t xml:space="preserve"> it</w:t>
            </w:r>
            <w:r w:rsidR="00F77F7E" w:rsidRPr="00CF1F7E">
              <w:rPr>
                <w:rFonts w:ascii="Arial" w:hAnsi="Arial" w:cs="Arial"/>
                <w:shd w:val="clear" w:color="auto" w:fill="F5F5F3"/>
              </w:rPr>
              <w:t>.</w:t>
            </w:r>
            <w:r w:rsidR="00F77F7E">
              <w:rPr>
                <w:rFonts w:ascii="Arial" w:hAnsi="Arial" w:cs="Arial"/>
                <w:shd w:val="clear" w:color="auto" w:fill="F5F5F3"/>
              </w:rPr>
              <w:t xml:space="preserve"> </w:t>
            </w:r>
          </w:p>
        </w:tc>
      </w:tr>
    </w:tbl>
    <w:p w:rsidR="00B50576" w:rsidRDefault="00B50576"/>
    <w:p w:rsidR="00565F46" w:rsidRDefault="00565F46">
      <w:pPr>
        <w:rPr>
          <w:rFonts w:ascii="Arial" w:hAnsi="Arial" w:cs="Arial"/>
          <w:b/>
        </w:rPr>
      </w:pPr>
      <w:r>
        <w:rPr>
          <w:rFonts w:ascii="Arial" w:hAnsi="Arial" w:cs="Arial"/>
          <w:b/>
        </w:rPr>
        <w:t>Website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447"/>
      </w:tblGrid>
      <w:tr w:rsidR="00565F46" w:rsidTr="00565F46">
        <w:tc>
          <w:tcPr>
            <w:tcW w:w="2235" w:type="dxa"/>
          </w:tcPr>
          <w:p w:rsidR="00565F46" w:rsidRDefault="00565F46">
            <w:pPr>
              <w:rPr>
                <w:rFonts w:ascii="Arial" w:hAnsi="Arial" w:cs="Arial"/>
                <w:b/>
              </w:rPr>
            </w:pPr>
          </w:p>
          <w:p w:rsidR="00565F46" w:rsidRDefault="006B7D36">
            <w:pPr>
              <w:rPr>
                <w:rFonts w:ascii="Arial" w:hAnsi="Arial" w:cs="Arial"/>
                <w:b/>
              </w:rPr>
            </w:pPr>
            <w:r>
              <w:rPr>
                <w:noProof/>
                <w:lang w:eastAsia="en-GB"/>
              </w:rPr>
              <w:drawing>
                <wp:anchor distT="0" distB="0" distL="114300" distR="114300" simplePos="0" relativeHeight="251659264" behindDoc="1" locked="0" layoutInCell="1" allowOverlap="1" wp14:anchorId="040D30EB" wp14:editId="091A548E">
                  <wp:simplePos x="0" y="0"/>
                  <wp:positionH relativeFrom="column">
                    <wp:posOffset>123825</wp:posOffset>
                  </wp:positionH>
                  <wp:positionV relativeFrom="paragraph">
                    <wp:posOffset>81915</wp:posOffset>
                  </wp:positionV>
                  <wp:extent cx="1009015" cy="1108075"/>
                  <wp:effectExtent l="0" t="0" r="0" b="0"/>
                  <wp:wrapTight wrapText="bothSides">
                    <wp:wrapPolygon edited="0">
                      <wp:start x="1223" y="0"/>
                      <wp:lineTo x="816" y="12254"/>
                      <wp:lineTo x="3670" y="18196"/>
                      <wp:lineTo x="9379" y="21167"/>
                      <wp:lineTo x="9787" y="21167"/>
                      <wp:lineTo x="11826" y="21167"/>
                      <wp:lineTo x="12234" y="21167"/>
                      <wp:lineTo x="17943" y="18196"/>
                      <wp:lineTo x="20798" y="13368"/>
                      <wp:lineTo x="20390" y="0"/>
                      <wp:lineTo x="1223" y="0"/>
                    </wp:wrapPolygon>
                  </wp:wrapTight>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clrChange>
                              <a:clrFrom>
                                <a:srgbClr val="FBFCF7"/>
                              </a:clrFrom>
                              <a:clrTo>
                                <a:srgbClr val="FBFCF7">
                                  <a:alpha val="0"/>
                                </a:srgbClr>
                              </a:clrTo>
                            </a:clrChange>
                            <a:extLst>
                              <a:ext uri="{28A0092B-C50C-407E-A947-70E740481C1C}">
                                <a14:useLocalDpi xmlns:a14="http://schemas.microsoft.com/office/drawing/2010/main" val="0"/>
                              </a:ext>
                            </a:extLst>
                          </a:blip>
                          <a:srcRect l="43023" t="2120" r="43160" b="49044"/>
                          <a:stretch>
                            <a:fillRect/>
                          </a:stretch>
                        </pic:blipFill>
                        <pic:spPr bwMode="auto">
                          <a:xfrm>
                            <a:off x="0" y="0"/>
                            <a:ext cx="1009015"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5F46" w:rsidRDefault="00565F46">
            <w:pPr>
              <w:rPr>
                <w:rFonts w:ascii="Arial" w:hAnsi="Arial" w:cs="Arial"/>
                <w:b/>
              </w:rPr>
            </w:pPr>
          </w:p>
        </w:tc>
        <w:tc>
          <w:tcPr>
            <w:tcW w:w="8447" w:type="dxa"/>
          </w:tcPr>
          <w:p w:rsidR="00565F46" w:rsidRDefault="00CF1F7E" w:rsidP="00565F46">
            <w:pPr>
              <w:rPr>
                <w:rFonts w:ascii="Arial" w:hAnsi="Arial" w:cs="Arial"/>
              </w:rPr>
            </w:pPr>
            <w:r>
              <w:rPr>
                <w:rFonts w:ascii="Arial" w:hAnsi="Arial" w:cs="Arial"/>
              </w:rPr>
              <w:t xml:space="preserve">Our school website can be accessed at </w:t>
            </w:r>
            <w:r w:rsidR="00D11D32" w:rsidRPr="00D11D32">
              <w:rPr>
                <w:rFonts w:ascii="Arial" w:hAnsi="Arial" w:cs="Arial"/>
                <w:color w:val="0070C0"/>
                <w:u w:val="single"/>
              </w:rPr>
              <w:t>https://stignatiuscatholicprimary.co.uk</w:t>
            </w:r>
          </w:p>
          <w:p w:rsidR="00565F46" w:rsidRDefault="00D11D32" w:rsidP="00565F46">
            <w:pPr>
              <w:rPr>
                <w:rFonts w:ascii="Arial" w:hAnsi="Arial" w:cs="Arial"/>
              </w:rPr>
            </w:pPr>
            <w:r>
              <w:rPr>
                <w:rFonts w:ascii="Arial" w:hAnsi="Arial" w:cs="Arial"/>
              </w:rPr>
              <w:t>There is</w:t>
            </w:r>
            <w:r w:rsidR="00BB2B0B">
              <w:rPr>
                <w:rFonts w:ascii="Arial" w:hAnsi="Arial" w:cs="Arial"/>
              </w:rPr>
              <w:t xml:space="preserve"> a wealth</w:t>
            </w:r>
            <w:r>
              <w:rPr>
                <w:rFonts w:ascii="Arial" w:hAnsi="Arial" w:cs="Arial"/>
              </w:rPr>
              <w:t xml:space="preserve"> of information to be found there on everything about our school</w:t>
            </w:r>
            <w:r w:rsidR="00BB2B0B">
              <w:rPr>
                <w:rFonts w:ascii="Arial" w:hAnsi="Arial" w:cs="Arial"/>
              </w:rPr>
              <w:t>,</w:t>
            </w:r>
            <w:r>
              <w:rPr>
                <w:rFonts w:ascii="Arial" w:hAnsi="Arial" w:cs="Arial"/>
              </w:rPr>
              <w:t xml:space="preserve"> </w:t>
            </w:r>
            <w:r w:rsidR="00BB2B0B">
              <w:rPr>
                <w:rFonts w:ascii="Arial" w:hAnsi="Arial" w:cs="Arial"/>
              </w:rPr>
              <w:t xml:space="preserve">which </w:t>
            </w:r>
            <w:r>
              <w:rPr>
                <w:rFonts w:ascii="Arial" w:hAnsi="Arial" w:cs="Arial"/>
              </w:rPr>
              <w:t xml:space="preserve">now </w:t>
            </w:r>
            <w:r w:rsidR="00BB2B0B">
              <w:rPr>
                <w:rFonts w:ascii="Arial" w:hAnsi="Arial" w:cs="Arial"/>
              </w:rPr>
              <w:t xml:space="preserve">can </w:t>
            </w:r>
            <w:r>
              <w:rPr>
                <w:rFonts w:ascii="Arial" w:hAnsi="Arial" w:cs="Arial"/>
              </w:rPr>
              <w:t xml:space="preserve">be translated by using the Google </w:t>
            </w:r>
            <w:r w:rsidR="00565F46">
              <w:rPr>
                <w:rFonts w:ascii="Arial" w:hAnsi="Arial" w:cs="Arial"/>
              </w:rPr>
              <w:t xml:space="preserve">Translate function </w:t>
            </w:r>
            <w:r>
              <w:rPr>
                <w:rFonts w:ascii="Arial" w:hAnsi="Arial" w:cs="Arial"/>
              </w:rPr>
              <w:t xml:space="preserve">at the top of the Home Page on </w:t>
            </w:r>
            <w:r w:rsidR="006B7D36">
              <w:rPr>
                <w:rFonts w:ascii="Arial" w:hAnsi="Arial" w:cs="Arial"/>
              </w:rPr>
              <w:t>your laptop / PC</w:t>
            </w:r>
            <w:r>
              <w:rPr>
                <w:rFonts w:ascii="Arial" w:hAnsi="Arial" w:cs="Arial"/>
              </w:rPr>
              <w:t xml:space="preserve"> or at the bottom of the Menu on your phone. </w:t>
            </w:r>
          </w:p>
          <w:p w:rsidR="006B7D36" w:rsidRDefault="006B7D36" w:rsidP="00565F46">
            <w:pPr>
              <w:rPr>
                <w:rFonts w:ascii="Arial" w:hAnsi="Arial" w:cs="Arial"/>
              </w:rPr>
            </w:pPr>
            <w:r>
              <w:rPr>
                <w:rFonts w:ascii="Arial" w:hAnsi="Arial" w:cs="Arial"/>
              </w:rPr>
              <w:t xml:space="preserve">There is also a new </w:t>
            </w:r>
            <w:r w:rsidRPr="006B7D36">
              <w:rPr>
                <w:rFonts w:ascii="Arial" w:hAnsi="Arial" w:cs="Arial"/>
                <w:b/>
              </w:rPr>
              <w:t>Parent</w:t>
            </w:r>
            <w:r>
              <w:rPr>
                <w:rFonts w:ascii="Arial" w:hAnsi="Arial" w:cs="Arial"/>
              </w:rPr>
              <w:t xml:space="preserve"> tab, at the top of the Home page, which gives you all the information you need to know, including Term dates, clubs, uniform, school meals, parent conferences, etc. </w:t>
            </w:r>
          </w:p>
          <w:p w:rsidR="00565F46" w:rsidRPr="006B7D36" w:rsidRDefault="006B7D36" w:rsidP="00C12150">
            <w:pPr>
              <w:rPr>
                <w:rFonts w:ascii="Arial" w:hAnsi="Arial" w:cs="Arial"/>
              </w:rPr>
            </w:pPr>
            <w:r>
              <w:rPr>
                <w:rFonts w:ascii="Arial" w:hAnsi="Arial" w:cs="Arial"/>
              </w:rPr>
              <w:t xml:space="preserve">Please </w:t>
            </w:r>
            <w:r w:rsidR="00C12150">
              <w:rPr>
                <w:rFonts w:ascii="Arial" w:hAnsi="Arial" w:cs="Arial"/>
              </w:rPr>
              <w:t>view our website</w:t>
            </w:r>
            <w:r w:rsidR="00BB2B0B">
              <w:rPr>
                <w:rFonts w:ascii="Arial" w:hAnsi="Arial" w:cs="Arial"/>
              </w:rPr>
              <w:t xml:space="preserve"> </w:t>
            </w:r>
            <w:r>
              <w:rPr>
                <w:rFonts w:ascii="Arial" w:hAnsi="Arial" w:cs="Arial"/>
              </w:rPr>
              <w:t xml:space="preserve">and if there if anything you would like to know that </w:t>
            </w:r>
            <w:r w:rsidR="00BB2B0B">
              <w:rPr>
                <w:rFonts w:ascii="Arial" w:hAnsi="Arial" w:cs="Arial"/>
              </w:rPr>
              <w:t>you cannot find;</w:t>
            </w:r>
            <w:r>
              <w:rPr>
                <w:rFonts w:ascii="Arial" w:hAnsi="Arial" w:cs="Arial"/>
              </w:rPr>
              <w:t xml:space="preserve"> let us know so we can address it.  </w:t>
            </w:r>
          </w:p>
        </w:tc>
      </w:tr>
    </w:tbl>
    <w:p w:rsidR="00CD6C1F" w:rsidRPr="00CD6C1F" w:rsidRDefault="00CD6C1F">
      <w:pPr>
        <w:rPr>
          <w:rFonts w:ascii="Arial" w:hAnsi="Arial" w:cs="Arial"/>
        </w:rPr>
      </w:pPr>
    </w:p>
    <w:p w:rsidR="00B50576" w:rsidRDefault="00B50576" w:rsidP="00B50576">
      <w:pPr>
        <w:spacing w:after="0" w:line="240" w:lineRule="auto"/>
        <w:rPr>
          <w:rFonts w:ascii="Arial" w:eastAsia="Times New Roman" w:hAnsi="Arial" w:cs="Arial"/>
          <w:b/>
          <w:lang w:eastAsia="en-GB"/>
        </w:rPr>
      </w:pPr>
      <w:r w:rsidRPr="00B50576">
        <w:rPr>
          <w:rFonts w:ascii="Arial" w:eastAsia="Times New Roman" w:hAnsi="Arial" w:cs="Arial"/>
          <w:b/>
          <w:lang w:eastAsia="en-GB"/>
        </w:rPr>
        <w:t>Face to face meetings</w:t>
      </w:r>
    </w:p>
    <w:p w:rsidR="00B50576" w:rsidRPr="00B50576" w:rsidRDefault="00B50576" w:rsidP="00B50576">
      <w:pPr>
        <w:spacing w:after="0" w:line="240" w:lineRule="auto"/>
        <w:rPr>
          <w:rFonts w:ascii="Arial" w:eastAsia="Times New Roman" w:hAnsi="Arial" w:cs="Arial"/>
          <w:lang w:eastAsia="en-GB"/>
        </w:rPr>
      </w:pPr>
      <w:r w:rsidRPr="00B50576">
        <w:rPr>
          <w:rFonts w:ascii="Arial" w:eastAsia="Times New Roman" w:hAnsi="Arial" w:cs="Arial"/>
          <w:lang w:eastAsia="en-GB"/>
        </w:rPr>
        <w:t xml:space="preserve">While we all accept that circumstances over the past two years have reduced our opportunities for these direct interactions, we continue to value the importance of these discussions and will seek to conduct these in a safe and appropriate way, where it is considered to be the most effective option. </w:t>
      </w:r>
    </w:p>
    <w:p w:rsidR="00B50576" w:rsidRPr="00B50576" w:rsidRDefault="00B50576" w:rsidP="00B50576">
      <w:pPr>
        <w:spacing w:after="0" w:line="240" w:lineRule="auto"/>
        <w:rPr>
          <w:rFonts w:ascii="Arial" w:eastAsia="Times New Roman" w:hAnsi="Arial" w:cs="Arial"/>
          <w:lang w:eastAsia="en-GB"/>
        </w:rPr>
      </w:pPr>
    </w:p>
    <w:p w:rsidR="00565F46" w:rsidRDefault="00565F46" w:rsidP="00B50576">
      <w:pPr>
        <w:spacing w:after="0" w:line="240" w:lineRule="auto"/>
        <w:rPr>
          <w:rFonts w:ascii="Arial" w:eastAsia="Times New Roman" w:hAnsi="Arial" w:cs="Arial"/>
          <w:b/>
          <w:lang w:eastAsia="en-GB"/>
        </w:rPr>
      </w:pPr>
    </w:p>
    <w:p w:rsidR="00B50576" w:rsidRDefault="00B50576" w:rsidP="00B50576">
      <w:pPr>
        <w:spacing w:after="0" w:line="240" w:lineRule="auto"/>
        <w:rPr>
          <w:rFonts w:ascii="Arial" w:eastAsia="Times New Roman" w:hAnsi="Arial" w:cs="Arial"/>
          <w:b/>
          <w:lang w:eastAsia="en-GB"/>
        </w:rPr>
      </w:pPr>
      <w:r w:rsidRPr="00B50576">
        <w:rPr>
          <w:rFonts w:ascii="Arial" w:eastAsia="Times New Roman" w:hAnsi="Arial" w:cs="Arial"/>
          <w:b/>
          <w:lang w:eastAsia="en-GB"/>
        </w:rPr>
        <w:t xml:space="preserve">Online meetings </w:t>
      </w:r>
    </w:p>
    <w:p w:rsidR="00B50576" w:rsidRPr="00B50576" w:rsidRDefault="00B50576" w:rsidP="00B50576">
      <w:pPr>
        <w:spacing w:after="0" w:line="240" w:lineRule="auto"/>
        <w:rPr>
          <w:rFonts w:ascii="Arial" w:eastAsia="Times New Roman" w:hAnsi="Arial" w:cs="Arial"/>
          <w:lang w:eastAsia="en-GB"/>
        </w:rPr>
      </w:pPr>
      <w:r w:rsidRPr="00B50576">
        <w:rPr>
          <w:rFonts w:ascii="Arial" w:eastAsia="Times New Roman" w:hAnsi="Arial" w:cs="Arial"/>
          <w:lang w:eastAsia="en-GB"/>
        </w:rPr>
        <w:t xml:space="preserve">Since we have set up our </w:t>
      </w:r>
      <w:r w:rsidRPr="00B50576">
        <w:rPr>
          <w:rFonts w:ascii="Arial" w:eastAsia="Times New Roman" w:hAnsi="Arial" w:cs="Arial"/>
          <w:i/>
          <w:lang w:eastAsia="en-GB"/>
        </w:rPr>
        <w:t>School Cloud</w:t>
      </w:r>
      <w:r w:rsidRPr="00B50576">
        <w:rPr>
          <w:rFonts w:ascii="Arial" w:eastAsia="Times New Roman" w:hAnsi="Arial" w:cs="Arial"/>
          <w:lang w:eastAsia="en-GB"/>
        </w:rPr>
        <w:t xml:space="preserve"> systems, we are happy to meet with parents, to discuss issues that can be best addressed in this way. </w:t>
      </w:r>
    </w:p>
    <w:p w:rsidR="00B50576" w:rsidRPr="00B50576" w:rsidRDefault="00B50576">
      <w:pPr>
        <w:rPr>
          <w:rFonts w:ascii="Arial" w:hAnsi="Arial" w:cs="Arial"/>
        </w:rPr>
      </w:pPr>
    </w:p>
    <w:sectPr w:rsidR="00B50576" w:rsidRPr="00B50576" w:rsidSect="00D30F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E6"/>
    <w:rsid w:val="00077951"/>
    <w:rsid w:val="00117AD9"/>
    <w:rsid w:val="003F4081"/>
    <w:rsid w:val="00463BEC"/>
    <w:rsid w:val="004E650E"/>
    <w:rsid w:val="00565F46"/>
    <w:rsid w:val="00645CED"/>
    <w:rsid w:val="006B7D36"/>
    <w:rsid w:val="006F3AE6"/>
    <w:rsid w:val="009137E7"/>
    <w:rsid w:val="009F0416"/>
    <w:rsid w:val="00A347C8"/>
    <w:rsid w:val="00B50576"/>
    <w:rsid w:val="00BB2B0B"/>
    <w:rsid w:val="00C12150"/>
    <w:rsid w:val="00CD6C1F"/>
    <w:rsid w:val="00CF1F7E"/>
    <w:rsid w:val="00D11D32"/>
    <w:rsid w:val="00D30F5D"/>
    <w:rsid w:val="00DC05F4"/>
    <w:rsid w:val="00F7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26B1D-A214-4409-8957-B1B7AF98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0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F5D"/>
    <w:rPr>
      <w:rFonts w:ascii="Tahoma" w:hAnsi="Tahoma" w:cs="Tahoma"/>
      <w:sz w:val="16"/>
      <w:szCs w:val="16"/>
    </w:rPr>
  </w:style>
  <w:style w:type="character" w:styleId="Hyperlink">
    <w:name w:val="Hyperlink"/>
    <w:basedOn w:val="DefaultParagraphFont"/>
    <w:uiPriority w:val="99"/>
    <w:semiHidden/>
    <w:unhideWhenUsed/>
    <w:rsid w:val="00D11D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Karen T</cp:lastModifiedBy>
  <cp:revision>2</cp:revision>
  <cp:lastPrinted>2022-01-31T12:41:00Z</cp:lastPrinted>
  <dcterms:created xsi:type="dcterms:W3CDTF">2022-02-02T10:50:00Z</dcterms:created>
  <dcterms:modified xsi:type="dcterms:W3CDTF">2022-02-02T10:50:00Z</dcterms:modified>
</cp:coreProperties>
</file>