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07EC" w14:textId="77777777" w:rsidR="00CC3794" w:rsidRDefault="00CC3794" w:rsidP="00CC3794">
      <w:pPr>
        <w:pStyle w:val="Heading1"/>
        <w:ind w:left="0"/>
      </w:pPr>
    </w:p>
    <w:p w14:paraId="68E8E08B" w14:textId="2EC2FED3" w:rsidR="00CC3794" w:rsidRDefault="00CC3794" w:rsidP="00CC3794">
      <w:pPr>
        <w:pStyle w:val="Heading1"/>
      </w:pPr>
      <w:r>
        <w:t xml:space="preserve">            </w:t>
      </w:r>
      <w:r>
        <w:rPr>
          <w:noProof/>
          <w:lang w:val="en-GB" w:eastAsia="en-GB"/>
        </w:rPr>
        <w:drawing>
          <wp:inline distT="0" distB="0" distL="0" distR="0" wp14:anchorId="6F7E5551" wp14:editId="03715B2A">
            <wp:extent cx="252095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2374900"/>
                    </a:xfrm>
                    <a:prstGeom prst="rect">
                      <a:avLst/>
                    </a:prstGeom>
                    <a:noFill/>
                    <a:ln>
                      <a:noFill/>
                    </a:ln>
                  </pic:spPr>
                </pic:pic>
              </a:graphicData>
            </a:graphic>
          </wp:inline>
        </w:drawing>
      </w:r>
    </w:p>
    <w:p w14:paraId="48FB1F58" w14:textId="77777777" w:rsidR="00CC3794" w:rsidRDefault="00CC3794" w:rsidP="00CC3794">
      <w:pPr>
        <w:pStyle w:val="Heading1"/>
        <w:ind w:left="0"/>
      </w:pPr>
    </w:p>
    <w:p w14:paraId="64EE4D8E" w14:textId="77777777" w:rsidR="00CC3794" w:rsidRDefault="00CC3794" w:rsidP="00CC3794">
      <w:pPr>
        <w:pStyle w:val="Heading1"/>
      </w:pPr>
    </w:p>
    <w:p w14:paraId="25223194" w14:textId="77777777" w:rsidR="00CC3794" w:rsidRDefault="00CC3794" w:rsidP="00CC3794">
      <w:pPr>
        <w:jc w:val="center"/>
        <w:rPr>
          <w:rFonts w:ascii="Century Gothic" w:eastAsia="Times New Roman" w:hAnsi="Century Gothic"/>
          <w:b/>
          <w:sz w:val="36"/>
          <w:szCs w:val="36"/>
        </w:rPr>
      </w:pPr>
      <w:r>
        <w:rPr>
          <w:rFonts w:ascii="Century Gothic" w:eastAsia="Times New Roman" w:hAnsi="Century Gothic"/>
          <w:b/>
          <w:sz w:val="36"/>
          <w:szCs w:val="36"/>
        </w:rPr>
        <w:t>St Ignatius Primary School</w:t>
      </w:r>
    </w:p>
    <w:p w14:paraId="2BD4D14F" w14:textId="77777777" w:rsidR="00CC3794" w:rsidRDefault="00CC3794" w:rsidP="00CC3794">
      <w:pPr>
        <w:jc w:val="center"/>
        <w:rPr>
          <w:rFonts w:ascii="Century Gothic" w:eastAsia="Times New Roman" w:hAnsi="Century Gothic"/>
          <w:b/>
          <w:sz w:val="36"/>
          <w:szCs w:val="36"/>
        </w:rPr>
      </w:pPr>
    </w:p>
    <w:p w14:paraId="1E6E95AC" w14:textId="1DFAFBCF" w:rsidR="00CC3794" w:rsidRDefault="00CC3794" w:rsidP="00CC3794">
      <w:pPr>
        <w:jc w:val="center"/>
        <w:rPr>
          <w:rFonts w:ascii="Century Gothic" w:eastAsia="Times New Roman" w:hAnsi="Century Gothic"/>
          <w:b/>
          <w:sz w:val="36"/>
          <w:szCs w:val="36"/>
        </w:rPr>
      </w:pPr>
      <w:r>
        <w:rPr>
          <w:rFonts w:ascii="Century Gothic" w:eastAsia="Times New Roman" w:hAnsi="Century Gothic"/>
          <w:b/>
          <w:sz w:val="36"/>
          <w:szCs w:val="36"/>
        </w:rPr>
        <w:t>Sickness Absence Policy and Procedure</w:t>
      </w:r>
    </w:p>
    <w:p w14:paraId="1370B663" w14:textId="77777777" w:rsidR="00CC3794" w:rsidRDefault="00CC3794" w:rsidP="00CC3794">
      <w:pPr>
        <w:jc w:val="center"/>
        <w:rPr>
          <w:rFonts w:ascii="Century Gothic" w:eastAsia="Times New Roman" w:hAnsi="Century Gothic"/>
          <w:sz w:val="22"/>
          <w:szCs w:val="22"/>
        </w:rPr>
      </w:pPr>
    </w:p>
    <w:p w14:paraId="6611B1B4" w14:textId="77777777" w:rsidR="00CC3794" w:rsidRDefault="00CC3794" w:rsidP="00CC3794">
      <w:pPr>
        <w:jc w:val="center"/>
        <w:rPr>
          <w:rFonts w:ascii="Century Gothic" w:eastAsia="Times New Roman" w:hAnsi="Century Gothic"/>
          <w:b/>
          <w:sz w:val="36"/>
          <w:szCs w:val="36"/>
        </w:rPr>
      </w:pPr>
    </w:p>
    <w:p w14:paraId="4FDB3A01" w14:textId="77777777" w:rsidR="00CC3794" w:rsidRDefault="00CC3794" w:rsidP="00CC3794">
      <w:pPr>
        <w:rPr>
          <w:rFonts w:ascii="Century Gothic" w:eastAsia="Times New Roman" w:hAnsi="Century Gothic"/>
          <w:sz w:val="22"/>
          <w:szCs w:val="22"/>
        </w:rPr>
      </w:pPr>
    </w:p>
    <w:p w14:paraId="284D1C9E" w14:textId="77777777" w:rsidR="00CC3794" w:rsidRDefault="00CC3794" w:rsidP="00CC3794">
      <w:pPr>
        <w:rPr>
          <w:rFonts w:ascii="Century Gothic" w:eastAsia="Times New Roman" w:hAnsi="Century Gothic"/>
        </w:rPr>
      </w:pPr>
    </w:p>
    <w:tbl>
      <w:tblPr>
        <w:tblStyle w:val="TableGrid"/>
        <w:tblW w:w="9242" w:type="dxa"/>
        <w:tblInd w:w="0" w:type="dxa"/>
        <w:tblLook w:val="04A0" w:firstRow="1" w:lastRow="0" w:firstColumn="1" w:lastColumn="0" w:noHBand="0" w:noVBand="1"/>
      </w:tblPr>
      <w:tblGrid>
        <w:gridCol w:w="4621"/>
        <w:gridCol w:w="4621"/>
      </w:tblGrid>
      <w:tr w:rsidR="00CC3794" w14:paraId="736C64CA" w14:textId="77777777" w:rsidTr="00CC3794">
        <w:tc>
          <w:tcPr>
            <w:tcW w:w="4621" w:type="dxa"/>
            <w:tcBorders>
              <w:top w:val="single" w:sz="4" w:space="0" w:color="auto"/>
              <w:left w:val="single" w:sz="4" w:space="0" w:color="auto"/>
              <w:bottom w:val="single" w:sz="4" w:space="0" w:color="auto"/>
              <w:right w:val="single" w:sz="4" w:space="0" w:color="auto"/>
            </w:tcBorders>
          </w:tcPr>
          <w:p w14:paraId="314FB496" w14:textId="77777777" w:rsidR="00CC3794" w:rsidRDefault="00CC3794">
            <w:pPr>
              <w:rPr>
                <w:rFonts w:ascii="Century Gothic" w:eastAsia="Times New Roman" w:hAnsi="Century Gothic"/>
                <w:sz w:val="28"/>
                <w:szCs w:val="28"/>
              </w:rPr>
            </w:pPr>
          </w:p>
          <w:p w14:paraId="59CFBA81" w14:textId="77777777" w:rsidR="00CC3794" w:rsidRDefault="00CC3794">
            <w:pPr>
              <w:rPr>
                <w:rFonts w:ascii="Century Gothic" w:eastAsia="Times New Roman" w:hAnsi="Century Gothic"/>
                <w:sz w:val="28"/>
                <w:szCs w:val="28"/>
              </w:rPr>
            </w:pPr>
            <w:r>
              <w:rPr>
                <w:rFonts w:ascii="Century Gothic" w:eastAsia="Times New Roman" w:hAnsi="Century Gothic"/>
                <w:sz w:val="28"/>
                <w:szCs w:val="28"/>
              </w:rPr>
              <w:t>Status</w:t>
            </w:r>
          </w:p>
          <w:p w14:paraId="1132C2CE" w14:textId="77777777" w:rsidR="00CC3794" w:rsidRDefault="00CC3794">
            <w:pPr>
              <w:rPr>
                <w:rFonts w:ascii="Century Gothic" w:eastAsia="Times New Roman"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63680771" w14:textId="77777777" w:rsidR="00CC3794" w:rsidRDefault="00CC3794">
            <w:pPr>
              <w:jc w:val="center"/>
              <w:rPr>
                <w:rFonts w:ascii="Century Gothic" w:eastAsia="Times New Roman" w:hAnsi="Century Gothic"/>
                <w:sz w:val="28"/>
                <w:szCs w:val="28"/>
              </w:rPr>
            </w:pPr>
          </w:p>
          <w:p w14:paraId="28F25324" w14:textId="453CA5D1" w:rsidR="00CC3794" w:rsidRDefault="00CC3794">
            <w:pPr>
              <w:jc w:val="center"/>
              <w:rPr>
                <w:rFonts w:ascii="Century Gothic" w:eastAsia="Times New Roman" w:hAnsi="Century Gothic"/>
                <w:sz w:val="28"/>
                <w:szCs w:val="28"/>
              </w:rPr>
            </w:pPr>
            <w:r>
              <w:rPr>
                <w:rFonts w:ascii="Century Gothic" w:eastAsia="Times New Roman" w:hAnsi="Century Gothic"/>
                <w:sz w:val="28"/>
                <w:szCs w:val="28"/>
              </w:rPr>
              <w:t>Statutory</w:t>
            </w:r>
          </w:p>
        </w:tc>
      </w:tr>
      <w:tr w:rsidR="00CC3794" w14:paraId="0BB88140" w14:textId="77777777" w:rsidTr="00CC3794">
        <w:tc>
          <w:tcPr>
            <w:tcW w:w="4621" w:type="dxa"/>
            <w:tcBorders>
              <w:top w:val="single" w:sz="4" w:space="0" w:color="auto"/>
              <w:left w:val="single" w:sz="4" w:space="0" w:color="auto"/>
              <w:bottom w:val="single" w:sz="4" w:space="0" w:color="auto"/>
              <w:right w:val="single" w:sz="4" w:space="0" w:color="auto"/>
            </w:tcBorders>
          </w:tcPr>
          <w:p w14:paraId="20639BFC" w14:textId="77777777" w:rsidR="00CC3794" w:rsidRDefault="00CC3794">
            <w:pPr>
              <w:rPr>
                <w:rFonts w:ascii="Century Gothic" w:eastAsia="Times New Roman" w:hAnsi="Century Gothic"/>
                <w:sz w:val="28"/>
                <w:szCs w:val="28"/>
              </w:rPr>
            </w:pPr>
          </w:p>
          <w:p w14:paraId="2863DD1A" w14:textId="0CD144D8" w:rsidR="00CC3794" w:rsidRDefault="006A09FF">
            <w:pPr>
              <w:rPr>
                <w:rFonts w:ascii="Century Gothic" w:eastAsia="Times New Roman" w:hAnsi="Century Gothic"/>
                <w:sz w:val="28"/>
                <w:szCs w:val="28"/>
              </w:rPr>
            </w:pPr>
            <w:r>
              <w:rPr>
                <w:rFonts w:ascii="Century Gothic" w:eastAsia="Times New Roman" w:hAnsi="Century Gothic"/>
                <w:sz w:val="28"/>
                <w:szCs w:val="28"/>
              </w:rPr>
              <w:t>Date Created</w:t>
            </w:r>
          </w:p>
          <w:p w14:paraId="1A25FE06" w14:textId="77777777" w:rsidR="00CC3794" w:rsidRDefault="00CC3794">
            <w:pPr>
              <w:rPr>
                <w:rFonts w:ascii="Century Gothic" w:eastAsia="Times New Roman"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3E8EDBE9" w14:textId="77777777" w:rsidR="00CC3794" w:rsidRDefault="00CC3794">
            <w:pPr>
              <w:jc w:val="center"/>
              <w:rPr>
                <w:rFonts w:ascii="Century Gothic" w:eastAsia="Times New Roman" w:hAnsi="Century Gothic"/>
                <w:sz w:val="28"/>
                <w:szCs w:val="28"/>
              </w:rPr>
            </w:pPr>
          </w:p>
          <w:p w14:paraId="0997482C" w14:textId="2F9C5C21" w:rsidR="00CC3794" w:rsidRDefault="006F661E">
            <w:pPr>
              <w:jc w:val="center"/>
              <w:rPr>
                <w:rFonts w:ascii="Century Gothic" w:eastAsia="Times New Roman" w:hAnsi="Century Gothic"/>
                <w:sz w:val="28"/>
                <w:szCs w:val="28"/>
              </w:rPr>
            </w:pPr>
            <w:r>
              <w:rPr>
                <w:rFonts w:ascii="Century Gothic" w:eastAsia="Times New Roman" w:hAnsi="Century Gothic"/>
                <w:sz w:val="28"/>
                <w:szCs w:val="28"/>
              </w:rPr>
              <w:t>JUNE 2023</w:t>
            </w:r>
          </w:p>
        </w:tc>
      </w:tr>
      <w:tr w:rsidR="00CC3794" w14:paraId="29DE4B31" w14:textId="77777777" w:rsidTr="00CC3794">
        <w:tc>
          <w:tcPr>
            <w:tcW w:w="4621" w:type="dxa"/>
            <w:tcBorders>
              <w:top w:val="single" w:sz="4" w:space="0" w:color="auto"/>
              <w:left w:val="single" w:sz="4" w:space="0" w:color="auto"/>
              <w:bottom w:val="single" w:sz="4" w:space="0" w:color="auto"/>
              <w:right w:val="single" w:sz="4" w:space="0" w:color="auto"/>
            </w:tcBorders>
          </w:tcPr>
          <w:p w14:paraId="40432FBE" w14:textId="77777777" w:rsidR="00CC3794" w:rsidRDefault="00CC3794">
            <w:pPr>
              <w:rPr>
                <w:rFonts w:ascii="Century Gothic" w:eastAsia="Times New Roman" w:hAnsi="Century Gothic"/>
                <w:sz w:val="28"/>
                <w:szCs w:val="28"/>
              </w:rPr>
            </w:pPr>
          </w:p>
          <w:p w14:paraId="6C8B6E67" w14:textId="77777777" w:rsidR="00CC3794" w:rsidRDefault="00CC3794">
            <w:pPr>
              <w:rPr>
                <w:rFonts w:ascii="Century Gothic" w:eastAsia="Times New Roman" w:hAnsi="Century Gothic"/>
                <w:sz w:val="28"/>
                <w:szCs w:val="28"/>
              </w:rPr>
            </w:pPr>
            <w:r>
              <w:rPr>
                <w:rFonts w:ascii="Century Gothic" w:eastAsia="Times New Roman" w:hAnsi="Century Gothic"/>
                <w:sz w:val="28"/>
                <w:szCs w:val="28"/>
              </w:rPr>
              <w:t xml:space="preserve">Date to be reviewed </w:t>
            </w:r>
          </w:p>
          <w:p w14:paraId="3C175237" w14:textId="77777777" w:rsidR="00CC3794" w:rsidRDefault="00CC3794">
            <w:pPr>
              <w:rPr>
                <w:rFonts w:ascii="Century Gothic" w:eastAsia="Times New Roman"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430EE806" w14:textId="77777777" w:rsidR="00CC3794" w:rsidRDefault="00CC3794">
            <w:pPr>
              <w:jc w:val="center"/>
              <w:rPr>
                <w:rFonts w:ascii="Century Gothic" w:eastAsia="Times New Roman" w:hAnsi="Century Gothic"/>
                <w:sz w:val="28"/>
                <w:szCs w:val="28"/>
              </w:rPr>
            </w:pPr>
          </w:p>
          <w:p w14:paraId="259D9809" w14:textId="178918F4" w:rsidR="00CC3794" w:rsidRDefault="006F661E">
            <w:pPr>
              <w:jc w:val="center"/>
              <w:rPr>
                <w:rFonts w:ascii="Century Gothic" w:eastAsia="Times New Roman" w:hAnsi="Century Gothic"/>
                <w:sz w:val="28"/>
                <w:szCs w:val="28"/>
              </w:rPr>
            </w:pPr>
            <w:r>
              <w:rPr>
                <w:rFonts w:ascii="Century Gothic" w:eastAsia="Times New Roman" w:hAnsi="Century Gothic"/>
                <w:sz w:val="28"/>
                <w:szCs w:val="28"/>
              </w:rPr>
              <w:t>JUNE 2024</w:t>
            </w:r>
          </w:p>
        </w:tc>
      </w:tr>
    </w:tbl>
    <w:p w14:paraId="4FF759F0" w14:textId="77777777" w:rsidR="00CC3794" w:rsidRDefault="00CC3794" w:rsidP="00CC3794">
      <w:pPr>
        <w:jc w:val="center"/>
        <w:rPr>
          <w:rFonts w:ascii="Century Gothic" w:eastAsia="Times New Roman" w:hAnsi="Century Gothic"/>
          <w:sz w:val="22"/>
          <w:szCs w:val="22"/>
        </w:rPr>
      </w:pPr>
    </w:p>
    <w:p w14:paraId="5F421C6F" w14:textId="77777777" w:rsidR="00CC3794" w:rsidRDefault="00CC3794" w:rsidP="00CC3794">
      <w:pPr>
        <w:pStyle w:val="Heading1"/>
        <w:ind w:left="-426"/>
        <w:rPr>
          <w:rFonts w:ascii="Century Gothic" w:hAnsi="Century Gothic"/>
          <w:sz w:val="24"/>
          <w:szCs w:val="24"/>
        </w:rPr>
      </w:pPr>
    </w:p>
    <w:p w14:paraId="0649BCC6" w14:textId="77777777" w:rsidR="00CC3794" w:rsidRDefault="00CC3794" w:rsidP="00CC3794">
      <w:pPr>
        <w:pStyle w:val="Heading1"/>
        <w:ind w:left="-426"/>
        <w:rPr>
          <w:rFonts w:ascii="Century Gothic" w:hAnsi="Century Gothic"/>
          <w:sz w:val="24"/>
          <w:szCs w:val="24"/>
        </w:rPr>
      </w:pPr>
    </w:p>
    <w:p w14:paraId="55DBA15D" w14:textId="77777777" w:rsidR="00CC3794" w:rsidRDefault="00CC3794" w:rsidP="00CC3794">
      <w:pPr>
        <w:pStyle w:val="Heading1"/>
        <w:ind w:left="-426"/>
        <w:rPr>
          <w:rFonts w:ascii="Century Gothic" w:hAnsi="Century Gothic"/>
          <w:sz w:val="24"/>
          <w:szCs w:val="24"/>
        </w:rPr>
      </w:pPr>
    </w:p>
    <w:p w14:paraId="242A1EB4" w14:textId="7EE8A7FE" w:rsidR="00CC3794" w:rsidRDefault="00CC3794"/>
    <w:p w14:paraId="3E81BBDA" w14:textId="12106859" w:rsidR="00CC3794" w:rsidRDefault="00CC3794"/>
    <w:p w14:paraId="1A7FE31E" w14:textId="3738C5FF" w:rsidR="00CC3794" w:rsidRDefault="00CC3794"/>
    <w:p w14:paraId="1810A826" w14:textId="520F6B7B" w:rsidR="00CC3794" w:rsidRDefault="00CC3794"/>
    <w:p w14:paraId="31A9B19C" w14:textId="77777777" w:rsidR="00CC3794" w:rsidRDefault="00CC3794" w:rsidP="00CC3794">
      <w:pPr>
        <w:spacing w:after="200" w:line="276" w:lineRule="auto"/>
      </w:pPr>
    </w:p>
    <w:p w14:paraId="31B758B4" w14:textId="11C1499E" w:rsidR="00CC3794" w:rsidRDefault="00CC3794" w:rsidP="00CC3794">
      <w:pPr>
        <w:spacing w:after="200" w:line="276" w:lineRule="auto"/>
        <w:rPr>
          <w:rFonts w:ascii="Arial" w:hAnsi="Arial" w:cs="Arial"/>
          <w:b/>
          <w:sz w:val="21"/>
          <w:szCs w:val="21"/>
          <w:lang w:val="en-GB"/>
        </w:rPr>
      </w:pPr>
      <w:r>
        <w:rPr>
          <w:rFonts w:ascii="Arial" w:hAnsi="Arial" w:cs="Arial"/>
          <w:b/>
          <w:sz w:val="21"/>
          <w:szCs w:val="21"/>
          <w:lang w:val="en-GB"/>
        </w:rPr>
        <w:lastRenderedPageBreak/>
        <w:t xml:space="preserve">This Sickness Absence Policy and Procedure has been approved and adopted by the Governing Body on </w:t>
      </w:r>
      <w:r w:rsidR="00925C86">
        <w:rPr>
          <w:rFonts w:ascii="Arial" w:hAnsi="Arial" w:cs="Arial"/>
          <w:b/>
          <w:sz w:val="21"/>
          <w:szCs w:val="21"/>
          <w:lang w:val="en-GB"/>
        </w:rPr>
        <w:t xml:space="preserve">June 2023 </w:t>
      </w:r>
      <w:r>
        <w:rPr>
          <w:rFonts w:ascii="Arial" w:hAnsi="Arial" w:cs="Arial"/>
          <w:b/>
          <w:sz w:val="21"/>
          <w:szCs w:val="21"/>
          <w:lang w:val="en-GB"/>
        </w:rPr>
        <w:t>and will be reviewed on</w:t>
      </w:r>
      <w:r w:rsidR="00925C86">
        <w:rPr>
          <w:rFonts w:ascii="Arial" w:hAnsi="Arial" w:cs="Arial"/>
          <w:b/>
          <w:sz w:val="21"/>
          <w:szCs w:val="21"/>
          <w:lang w:val="en-GB"/>
        </w:rPr>
        <w:t xml:space="preserve"> June 2024</w:t>
      </w:r>
      <w:r>
        <w:rPr>
          <w:rFonts w:ascii="Arial" w:hAnsi="Arial" w:cs="Arial"/>
          <w:b/>
          <w:sz w:val="21"/>
          <w:szCs w:val="21"/>
          <w:lang w:val="en-GB"/>
        </w:rPr>
        <w:t>.</w:t>
      </w:r>
    </w:p>
    <w:p w14:paraId="6E472E0D" w14:textId="3143EEFF" w:rsidR="00CC3794" w:rsidRDefault="00CC3794" w:rsidP="00CC3794">
      <w:pPr>
        <w:spacing w:after="200" w:line="276" w:lineRule="auto"/>
        <w:rPr>
          <w:rFonts w:ascii="Arial" w:hAnsi="Arial" w:cs="Arial"/>
          <w:b/>
          <w:sz w:val="21"/>
          <w:szCs w:val="21"/>
          <w:lang w:val="en-GB"/>
        </w:rPr>
      </w:pPr>
    </w:p>
    <w:p w14:paraId="163486DA" w14:textId="77777777" w:rsidR="00CC3794" w:rsidRDefault="00CC3794" w:rsidP="00CC3794">
      <w:pPr>
        <w:spacing w:after="200" w:line="276" w:lineRule="auto"/>
        <w:rPr>
          <w:rFonts w:ascii="Arial" w:hAnsi="Arial" w:cs="Arial"/>
          <w:b/>
          <w:sz w:val="21"/>
          <w:szCs w:val="21"/>
          <w:lang w:val="en-GB"/>
        </w:rPr>
      </w:pPr>
    </w:p>
    <w:p w14:paraId="5170DA74" w14:textId="534ABFCD" w:rsidR="00CC3794" w:rsidRDefault="00CC3794" w:rsidP="00CC3794">
      <w:pPr>
        <w:spacing w:after="200" w:line="276" w:lineRule="auto"/>
        <w:rPr>
          <w:rFonts w:ascii="Arial" w:hAnsi="Arial" w:cs="Arial"/>
          <w:b/>
          <w:sz w:val="21"/>
          <w:szCs w:val="21"/>
          <w:lang w:val="en-GB"/>
        </w:rPr>
      </w:pPr>
      <w:r>
        <w:rPr>
          <w:rFonts w:ascii="Arial" w:hAnsi="Arial" w:cs="Arial"/>
          <w:b/>
          <w:sz w:val="21"/>
          <w:szCs w:val="21"/>
          <w:lang w:val="en-GB"/>
        </w:rPr>
        <w:t>Signed by Chair of Governors:</w:t>
      </w:r>
    </w:p>
    <w:p w14:paraId="75ACF130" w14:textId="63DDA79C" w:rsidR="006A09FF" w:rsidRDefault="006A09FF" w:rsidP="00CC3794">
      <w:pPr>
        <w:spacing w:after="200" w:line="276" w:lineRule="auto"/>
        <w:rPr>
          <w:rFonts w:ascii="Arial" w:hAnsi="Arial" w:cs="Arial"/>
          <w:b/>
          <w:sz w:val="21"/>
          <w:szCs w:val="21"/>
          <w:lang w:val="en-GB"/>
        </w:rPr>
      </w:pPr>
      <w:r>
        <w:rPr>
          <w:rFonts w:ascii="Arial" w:hAnsi="Arial" w:cs="Arial"/>
          <w:b/>
          <w:sz w:val="21"/>
          <w:szCs w:val="21"/>
          <w:lang w:val="en-GB"/>
        </w:rPr>
        <w:t xml:space="preserve">                                                         </w:t>
      </w:r>
      <w:proofErr w:type="spellStart"/>
      <w:r>
        <w:rPr>
          <w:rFonts w:ascii="Arial" w:hAnsi="Arial" w:cs="Arial"/>
          <w:b/>
          <w:sz w:val="21"/>
          <w:szCs w:val="21"/>
          <w:lang w:val="en-GB"/>
        </w:rPr>
        <w:t>L.Keever</w:t>
      </w:r>
      <w:proofErr w:type="spellEnd"/>
    </w:p>
    <w:p w14:paraId="08D011B4" w14:textId="77777777" w:rsidR="00CC3794" w:rsidRDefault="00CC3794" w:rsidP="00CC3794">
      <w:pPr>
        <w:spacing w:after="200" w:line="276" w:lineRule="auto"/>
        <w:rPr>
          <w:rFonts w:ascii="Arial" w:hAnsi="Arial" w:cs="Arial"/>
          <w:b/>
          <w:sz w:val="21"/>
          <w:szCs w:val="21"/>
          <w:lang w:val="en-GB"/>
        </w:rPr>
      </w:pPr>
    </w:p>
    <w:p w14:paraId="71796F07" w14:textId="4973FBB0" w:rsidR="00CC3794" w:rsidRDefault="00CC3794" w:rsidP="00CC3794">
      <w:pPr>
        <w:spacing w:after="200" w:line="276" w:lineRule="auto"/>
        <w:rPr>
          <w:rFonts w:ascii="Arial" w:hAnsi="Arial" w:cs="Arial"/>
          <w:b/>
          <w:sz w:val="21"/>
          <w:szCs w:val="21"/>
          <w:lang w:val="en-GB"/>
        </w:rPr>
      </w:pPr>
      <w:r>
        <w:rPr>
          <w:rFonts w:ascii="Arial" w:hAnsi="Arial" w:cs="Arial"/>
          <w:b/>
          <w:sz w:val="21"/>
          <w:szCs w:val="21"/>
          <w:lang w:val="en-GB"/>
        </w:rPr>
        <w:t>Signed by Headteacher:</w:t>
      </w:r>
    </w:p>
    <w:p w14:paraId="018B7DFC" w14:textId="74D6315B" w:rsidR="006A09FF" w:rsidRDefault="006A09FF" w:rsidP="00CC3794">
      <w:pPr>
        <w:spacing w:after="200" w:line="276" w:lineRule="auto"/>
        <w:rPr>
          <w:rFonts w:ascii="Arial" w:hAnsi="Arial" w:cs="Arial"/>
          <w:b/>
          <w:sz w:val="21"/>
          <w:szCs w:val="21"/>
          <w:lang w:val="en-GB"/>
        </w:rPr>
      </w:pPr>
      <w:r>
        <w:rPr>
          <w:rFonts w:ascii="Arial" w:hAnsi="Arial" w:cs="Arial"/>
          <w:b/>
          <w:sz w:val="21"/>
          <w:szCs w:val="21"/>
          <w:lang w:val="en-GB"/>
        </w:rPr>
        <w:t xml:space="preserve">                                                       </w:t>
      </w:r>
      <w:proofErr w:type="spellStart"/>
      <w:r>
        <w:rPr>
          <w:rFonts w:ascii="Arial" w:hAnsi="Arial" w:cs="Arial"/>
          <w:b/>
          <w:sz w:val="21"/>
          <w:szCs w:val="21"/>
          <w:lang w:val="en-GB"/>
        </w:rPr>
        <w:t>C.</w:t>
      </w:r>
      <w:proofErr w:type="gramStart"/>
      <w:r>
        <w:rPr>
          <w:rFonts w:ascii="Arial" w:hAnsi="Arial" w:cs="Arial"/>
          <w:b/>
          <w:sz w:val="21"/>
          <w:szCs w:val="21"/>
          <w:lang w:val="en-GB"/>
        </w:rPr>
        <w:t>J.Bonner</w:t>
      </w:r>
      <w:proofErr w:type="spellEnd"/>
      <w:proofErr w:type="gramEnd"/>
    </w:p>
    <w:p w14:paraId="5AA5460B" w14:textId="77777777" w:rsidR="00CC3794" w:rsidRDefault="00CC3794" w:rsidP="00CC3794">
      <w:pPr>
        <w:rPr>
          <w:rFonts w:ascii="Arial" w:hAnsi="Arial" w:cs="Arial"/>
          <w:b/>
          <w:sz w:val="21"/>
          <w:szCs w:val="21"/>
        </w:rPr>
      </w:pPr>
    </w:p>
    <w:p w14:paraId="117D006C" w14:textId="034E54D1" w:rsidR="00CC3794" w:rsidRDefault="00CC3794" w:rsidP="00CC3794">
      <w:pPr>
        <w:rPr>
          <w:rFonts w:ascii="Arial" w:hAnsi="Arial" w:cs="Arial"/>
          <w:b/>
          <w:sz w:val="21"/>
          <w:szCs w:val="21"/>
        </w:rPr>
      </w:pPr>
    </w:p>
    <w:p w14:paraId="6F187AA3" w14:textId="1925BF92" w:rsidR="00CC3794" w:rsidRDefault="00CC3794" w:rsidP="00CC3794">
      <w:pPr>
        <w:rPr>
          <w:rFonts w:ascii="Arial" w:hAnsi="Arial" w:cs="Arial"/>
          <w:b/>
          <w:sz w:val="21"/>
          <w:szCs w:val="21"/>
        </w:rPr>
      </w:pPr>
    </w:p>
    <w:p w14:paraId="58331449" w14:textId="3A9E22F7" w:rsidR="00CC3794" w:rsidRDefault="00CC3794" w:rsidP="00CC3794">
      <w:pPr>
        <w:rPr>
          <w:rFonts w:ascii="Arial" w:hAnsi="Arial" w:cs="Arial"/>
          <w:b/>
          <w:sz w:val="21"/>
          <w:szCs w:val="21"/>
        </w:rPr>
      </w:pPr>
    </w:p>
    <w:p w14:paraId="5FB02D87" w14:textId="04CF7F0B" w:rsidR="00CC3794" w:rsidRDefault="00CC3794" w:rsidP="00CC3794">
      <w:pPr>
        <w:rPr>
          <w:rFonts w:ascii="Arial" w:hAnsi="Arial" w:cs="Arial"/>
          <w:b/>
          <w:sz w:val="21"/>
          <w:szCs w:val="21"/>
        </w:rPr>
      </w:pPr>
    </w:p>
    <w:p w14:paraId="27498B29" w14:textId="4B6C6648" w:rsidR="00CC3794" w:rsidRDefault="00CC3794" w:rsidP="00CC3794">
      <w:pPr>
        <w:rPr>
          <w:rFonts w:ascii="Arial" w:hAnsi="Arial" w:cs="Arial"/>
          <w:b/>
          <w:sz w:val="21"/>
          <w:szCs w:val="21"/>
        </w:rPr>
      </w:pPr>
    </w:p>
    <w:p w14:paraId="189CAF73" w14:textId="4E0399B5" w:rsidR="00CC3794" w:rsidRDefault="00CC3794" w:rsidP="00CC3794">
      <w:pPr>
        <w:rPr>
          <w:rFonts w:ascii="Arial" w:hAnsi="Arial" w:cs="Arial"/>
          <w:b/>
          <w:sz w:val="21"/>
          <w:szCs w:val="21"/>
        </w:rPr>
      </w:pPr>
    </w:p>
    <w:p w14:paraId="7B2C80CE" w14:textId="755646AF" w:rsidR="00CC3794" w:rsidRDefault="00CC3794" w:rsidP="00CC3794">
      <w:pPr>
        <w:rPr>
          <w:rFonts w:ascii="Arial" w:hAnsi="Arial" w:cs="Arial"/>
          <w:b/>
          <w:sz w:val="21"/>
          <w:szCs w:val="21"/>
        </w:rPr>
      </w:pPr>
    </w:p>
    <w:p w14:paraId="09E29E7D" w14:textId="55E6DF13" w:rsidR="00CC3794" w:rsidRDefault="00CC3794" w:rsidP="00CC3794">
      <w:pPr>
        <w:rPr>
          <w:rFonts w:ascii="Arial" w:hAnsi="Arial" w:cs="Arial"/>
          <w:b/>
          <w:sz w:val="21"/>
          <w:szCs w:val="21"/>
        </w:rPr>
      </w:pPr>
    </w:p>
    <w:p w14:paraId="1508C88D" w14:textId="0D028B3D" w:rsidR="00CC3794" w:rsidRDefault="00CC3794" w:rsidP="00CC3794">
      <w:pPr>
        <w:rPr>
          <w:rFonts w:ascii="Arial" w:hAnsi="Arial" w:cs="Arial"/>
          <w:b/>
          <w:sz w:val="21"/>
          <w:szCs w:val="21"/>
        </w:rPr>
      </w:pPr>
    </w:p>
    <w:p w14:paraId="35A4579C" w14:textId="7CC1DB34" w:rsidR="00CC3794" w:rsidRDefault="00CC3794" w:rsidP="00CC3794">
      <w:pPr>
        <w:rPr>
          <w:rFonts w:ascii="Arial" w:hAnsi="Arial" w:cs="Arial"/>
          <w:b/>
          <w:sz w:val="21"/>
          <w:szCs w:val="21"/>
        </w:rPr>
      </w:pPr>
    </w:p>
    <w:p w14:paraId="34034A6F" w14:textId="7D4B5791" w:rsidR="00CC3794" w:rsidRDefault="00CC3794" w:rsidP="00CC3794">
      <w:pPr>
        <w:rPr>
          <w:rFonts w:ascii="Arial" w:hAnsi="Arial" w:cs="Arial"/>
          <w:b/>
          <w:sz w:val="21"/>
          <w:szCs w:val="21"/>
        </w:rPr>
      </w:pPr>
    </w:p>
    <w:p w14:paraId="4E6B4E4F" w14:textId="05A817A0" w:rsidR="00CC3794" w:rsidRDefault="00CC3794" w:rsidP="00CC3794">
      <w:pPr>
        <w:rPr>
          <w:rFonts w:ascii="Arial" w:hAnsi="Arial" w:cs="Arial"/>
          <w:b/>
          <w:sz w:val="21"/>
          <w:szCs w:val="21"/>
        </w:rPr>
      </w:pPr>
    </w:p>
    <w:p w14:paraId="1C9F1052" w14:textId="1D41E04D" w:rsidR="00CC3794" w:rsidRDefault="00CC3794" w:rsidP="00CC3794">
      <w:pPr>
        <w:rPr>
          <w:rFonts w:ascii="Arial" w:hAnsi="Arial" w:cs="Arial"/>
          <w:b/>
          <w:sz w:val="21"/>
          <w:szCs w:val="21"/>
        </w:rPr>
      </w:pPr>
    </w:p>
    <w:p w14:paraId="03469A88" w14:textId="46A2FB7E" w:rsidR="00CC3794" w:rsidRDefault="00CC3794" w:rsidP="00CC3794">
      <w:pPr>
        <w:rPr>
          <w:rFonts w:ascii="Arial" w:hAnsi="Arial" w:cs="Arial"/>
          <w:b/>
          <w:sz w:val="21"/>
          <w:szCs w:val="21"/>
        </w:rPr>
      </w:pPr>
    </w:p>
    <w:p w14:paraId="7596F16E" w14:textId="3AB905F1" w:rsidR="00CC3794" w:rsidRDefault="00CC3794" w:rsidP="00CC3794">
      <w:pPr>
        <w:rPr>
          <w:rFonts w:ascii="Arial" w:hAnsi="Arial" w:cs="Arial"/>
          <w:b/>
          <w:sz w:val="21"/>
          <w:szCs w:val="21"/>
        </w:rPr>
      </w:pPr>
    </w:p>
    <w:p w14:paraId="6725C77D" w14:textId="2F62F78E" w:rsidR="00CC3794" w:rsidRDefault="00CC3794" w:rsidP="00CC3794">
      <w:pPr>
        <w:rPr>
          <w:rFonts w:ascii="Arial" w:hAnsi="Arial" w:cs="Arial"/>
          <w:b/>
          <w:sz w:val="21"/>
          <w:szCs w:val="21"/>
        </w:rPr>
      </w:pPr>
    </w:p>
    <w:p w14:paraId="02BFC0B5" w14:textId="11508320" w:rsidR="00CC3794" w:rsidRDefault="00CC3794" w:rsidP="00CC3794">
      <w:pPr>
        <w:rPr>
          <w:rFonts w:ascii="Arial" w:hAnsi="Arial" w:cs="Arial"/>
          <w:b/>
          <w:sz w:val="21"/>
          <w:szCs w:val="21"/>
        </w:rPr>
      </w:pPr>
    </w:p>
    <w:p w14:paraId="58C30BE9" w14:textId="4DACDDB5" w:rsidR="00CC3794" w:rsidRDefault="00CC3794" w:rsidP="00CC3794">
      <w:pPr>
        <w:rPr>
          <w:rFonts w:ascii="Arial" w:hAnsi="Arial" w:cs="Arial"/>
          <w:b/>
          <w:sz w:val="21"/>
          <w:szCs w:val="21"/>
        </w:rPr>
      </w:pPr>
    </w:p>
    <w:p w14:paraId="7BC25074" w14:textId="68955AF7" w:rsidR="00CC3794" w:rsidRDefault="00CC3794" w:rsidP="00CC3794">
      <w:pPr>
        <w:rPr>
          <w:rFonts w:ascii="Arial" w:hAnsi="Arial" w:cs="Arial"/>
          <w:b/>
          <w:sz w:val="21"/>
          <w:szCs w:val="21"/>
        </w:rPr>
      </w:pPr>
    </w:p>
    <w:p w14:paraId="44CF9411" w14:textId="6A701DF3" w:rsidR="00CC3794" w:rsidRDefault="00CC3794" w:rsidP="00CC3794">
      <w:pPr>
        <w:rPr>
          <w:rFonts w:ascii="Arial" w:hAnsi="Arial" w:cs="Arial"/>
          <w:b/>
          <w:sz w:val="21"/>
          <w:szCs w:val="21"/>
        </w:rPr>
      </w:pPr>
    </w:p>
    <w:p w14:paraId="6A39E1F2" w14:textId="499DE59E" w:rsidR="00CC3794" w:rsidRDefault="00CC3794" w:rsidP="00CC3794">
      <w:pPr>
        <w:rPr>
          <w:rFonts w:ascii="Arial" w:hAnsi="Arial" w:cs="Arial"/>
          <w:b/>
          <w:sz w:val="21"/>
          <w:szCs w:val="21"/>
        </w:rPr>
      </w:pPr>
    </w:p>
    <w:p w14:paraId="497EBD08" w14:textId="1E26C58F" w:rsidR="00CC3794" w:rsidRDefault="00CC3794" w:rsidP="00CC3794">
      <w:pPr>
        <w:rPr>
          <w:rFonts w:ascii="Arial" w:hAnsi="Arial" w:cs="Arial"/>
          <w:b/>
          <w:sz w:val="21"/>
          <w:szCs w:val="21"/>
        </w:rPr>
      </w:pPr>
    </w:p>
    <w:p w14:paraId="5075B6C5" w14:textId="4EF189C5" w:rsidR="00CC3794" w:rsidRDefault="00CC3794" w:rsidP="00CC3794">
      <w:pPr>
        <w:rPr>
          <w:rFonts w:ascii="Arial" w:hAnsi="Arial" w:cs="Arial"/>
          <w:b/>
          <w:sz w:val="21"/>
          <w:szCs w:val="21"/>
        </w:rPr>
      </w:pPr>
    </w:p>
    <w:p w14:paraId="233F1B1E" w14:textId="47000B7D" w:rsidR="00CC3794" w:rsidRDefault="00CC3794" w:rsidP="00CC3794">
      <w:pPr>
        <w:rPr>
          <w:rFonts w:ascii="Arial" w:hAnsi="Arial" w:cs="Arial"/>
          <w:b/>
          <w:sz w:val="21"/>
          <w:szCs w:val="21"/>
        </w:rPr>
      </w:pPr>
    </w:p>
    <w:p w14:paraId="67C5A016" w14:textId="239B587E" w:rsidR="00CC3794" w:rsidRDefault="00CC3794" w:rsidP="00CC3794">
      <w:pPr>
        <w:rPr>
          <w:rFonts w:ascii="Arial" w:hAnsi="Arial" w:cs="Arial"/>
          <w:b/>
          <w:sz w:val="21"/>
          <w:szCs w:val="21"/>
        </w:rPr>
      </w:pPr>
    </w:p>
    <w:p w14:paraId="199E8DDA" w14:textId="72B4A0E2" w:rsidR="00CC3794" w:rsidRDefault="00CC3794" w:rsidP="00CC3794">
      <w:pPr>
        <w:rPr>
          <w:rFonts w:ascii="Arial" w:hAnsi="Arial" w:cs="Arial"/>
          <w:b/>
          <w:sz w:val="21"/>
          <w:szCs w:val="21"/>
        </w:rPr>
      </w:pPr>
    </w:p>
    <w:p w14:paraId="168D0341" w14:textId="3AC27F8C" w:rsidR="00CC3794" w:rsidRDefault="00CC3794" w:rsidP="00CC3794">
      <w:pPr>
        <w:rPr>
          <w:rFonts w:ascii="Arial" w:hAnsi="Arial" w:cs="Arial"/>
          <w:b/>
          <w:sz w:val="21"/>
          <w:szCs w:val="21"/>
        </w:rPr>
      </w:pPr>
    </w:p>
    <w:p w14:paraId="52A3FAC5" w14:textId="77D83A65" w:rsidR="00CC3794" w:rsidRDefault="00CC3794" w:rsidP="00CC3794">
      <w:pPr>
        <w:rPr>
          <w:rFonts w:ascii="Arial" w:hAnsi="Arial" w:cs="Arial"/>
          <w:b/>
          <w:sz w:val="21"/>
          <w:szCs w:val="21"/>
        </w:rPr>
      </w:pPr>
    </w:p>
    <w:p w14:paraId="3D4524EF" w14:textId="20A6C290" w:rsidR="00CC3794" w:rsidRDefault="00CC3794" w:rsidP="00CC3794">
      <w:pPr>
        <w:rPr>
          <w:rFonts w:ascii="Arial" w:hAnsi="Arial" w:cs="Arial"/>
          <w:b/>
          <w:sz w:val="21"/>
          <w:szCs w:val="21"/>
        </w:rPr>
      </w:pPr>
    </w:p>
    <w:p w14:paraId="3882CAB5" w14:textId="0CA744AB" w:rsidR="00CC3794" w:rsidRDefault="00CC3794" w:rsidP="00CC3794">
      <w:pPr>
        <w:rPr>
          <w:rFonts w:ascii="Arial" w:hAnsi="Arial" w:cs="Arial"/>
          <w:b/>
          <w:sz w:val="21"/>
          <w:szCs w:val="21"/>
        </w:rPr>
      </w:pPr>
    </w:p>
    <w:p w14:paraId="08020F78" w14:textId="52181CAD" w:rsidR="00CC3794" w:rsidRDefault="00CC3794" w:rsidP="00CC3794">
      <w:pPr>
        <w:rPr>
          <w:rFonts w:ascii="Arial" w:hAnsi="Arial" w:cs="Arial"/>
          <w:b/>
          <w:sz w:val="21"/>
          <w:szCs w:val="21"/>
        </w:rPr>
      </w:pPr>
    </w:p>
    <w:p w14:paraId="0210E787" w14:textId="5D8ECEE1" w:rsidR="00CC3794" w:rsidRDefault="00CC3794" w:rsidP="00CC3794">
      <w:pPr>
        <w:rPr>
          <w:rFonts w:ascii="Arial" w:hAnsi="Arial" w:cs="Arial"/>
          <w:b/>
          <w:sz w:val="21"/>
          <w:szCs w:val="21"/>
        </w:rPr>
      </w:pPr>
    </w:p>
    <w:p w14:paraId="4AA3675B" w14:textId="79C0E1D3" w:rsidR="00CC3794" w:rsidRDefault="00CC3794" w:rsidP="00CC3794">
      <w:pPr>
        <w:rPr>
          <w:rFonts w:ascii="Arial" w:hAnsi="Arial" w:cs="Arial"/>
          <w:b/>
          <w:sz w:val="21"/>
          <w:szCs w:val="21"/>
        </w:rPr>
      </w:pPr>
    </w:p>
    <w:p w14:paraId="77A45EB3" w14:textId="77D1ED63" w:rsidR="00CC3794" w:rsidRDefault="00CC3794" w:rsidP="00CC3794">
      <w:pPr>
        <w:rPr>
          <w:rFonts w:ascii="Arial" w:hAnsi="Arial" w:cs="Arial"/>
          <w:b/>
          <w:sz w:val="21"/>
          <w:szCs w:val="21"/>
        </w:rPr>
      </w:pPr>
    </w:p>
    <w:p w14:paraId="4B8CF29D" w14:textId="7944506A" w:rsidR="00CC3794" w:rsidRDefault="00CC3794" w:rsidP="00CC3794">
      <w:pPr>
        <w:rPr>
          <w:rFonts w:ascii="Arial" w:hAnsi="Arial" w:cs="Arial"/>
          <w:b/>
          <w:sz w:val="21"/>
          <w:szCs w:val="21"/>
        </w:rPr>
      </w:pPr>
    </w:p>
    <w:p w14:paraId="4CCDFB7A" w14:textId="153552A9" w:rsidR="00CC3794" w:rsidRDefault="00CC3794" w:rsidP="00CC3794">
      <w:pPr>
        <w:rPr>
          <w:rFonts w:ascii="Arial" w:hAnsi="Arial" w:cs="Arial"/>
          <w:b/>
          <w:sz w:val="21"/>
          <w:szCs w:val="21"/>
        </w:rPr>
      </w:pPr>
    </w:p>
    <w:p w14:paraId="39B0E0FB" w14:textId="51B3D0E1" w:rsidR="00CC3794" w:rsidRDefault="00CC3794" w:rsidP="00CC3794">
      <w:pPr>
        <w:rPr>
          <w:rFonts w:ascii="Arial" w:hAnsi="Arial" w:cs="Arial"/>
          <w:b/>
          <w:sz w:val="21"/>
          <w:szCs w:val="21"/>
        </w:rPr>
      </w:pPr>
    </w:p>
    <w:p w14:paraId="7A611D74" w14:textId="7AB3E38C" w:rsidR="00CC3794" w:rsidRDefault="00CC3794" w:rsidP="00CC3794">
      <w:pPr>
        <w:rPr>
          <w:rFonts w:ascii="Arial" w:hAnsi="Arial" w:cs="Arial"/>
          <w:b/>
          <w:sz w:val="21"/>
          <w:szCs w:val="21"/>
        </w:rPr>
      </w:pPr>
    </w:p>
    <w:p w14:paraId="622D6E2A" w14:textId="03E8284A" w:rsidR="00CC3794" w:rsidRDefault="00CC3794" w:rsidP="00CC3794">
      <w:pPr>
        <w:rPr>
          <w:rFonts w:ascii="Arial" w:hAnsi="Arial" w:cs="Arial"/>
          <w:b/>
          <w:sz w:val="21"/>
          <w:szCs w:val="21"/>
        </w:rPr>
      </w:pPr>
    </w:p>
    <w:p w14:paraId="7C5E48FD" w14:textId="48231542" w:rsidR="00CC3794" w:rsidRDefault="00CC3794" w:rsidP="00CC3794">
      <w:pPr>
        <w:rPr>
          <w:rFonts w:ascii="Arial" w:hAnsi="Arial" w:cs="Arial"/>
          <w:b/>
          <w:sz w:val="21"/>
          <w:szCs w:val="21"/>
        </w:rPr>
      </w:pPr>
    </w:p>
    <w:p w14:paraId="04F36EDB" w14:textId="09F06DED" w:rsidR="00CC3794" w:rsidRDefault="00CC3794" w:rsidP="00CC3794">
      <w:pPr>
        <w:rPr>
          <w:rFonts w:ascii="Arial" w:hAnsi="Arial" w:cs="Arial"/>
          <w:b/>
          <w:sz w:val="21"/>
          <w:szCs w:val="21"/>
        </w:rPr>
      </w:pPr>
    </w:p>
    <w:p w14:paraId="67B5D092" w14:textId="450F6913" w:rsidR="00CC3794" w:rsidRDefault="00CC3794" w:rsidP="00CC3794">
      <w:pPr>
        <w:rPr>
          <w:rFonts w:ascii="Arial" w:hAnsi="Arial" w:cs="Arial"/>
          <w:b/>
          <w:sz w:val="21"/>
          <w:szCs w:val="21"/>
        </w:rPr>
      </w:pPr>
    </w:p>
    <w:p w14:paraId="257A7CAE" w14:textId="77777777" w:rsidR="00AA370E" w:rsidRDefault="00AA370E" w:rsidP="00CC3794">
      <w:pPr>
        <w:rPr>
          <w:rFonts w:ascii="Arial" w:hAnsi="Arial" w:cs="Arial"/>
          <w:b/>
          <w:sz w:val="21"/>
          <w:szCs w:val="21"/>
        </w:rPr>
      </w:pPr>
    </w:p>
    <w:p w14:paraId="0385DC58" w14:textId="1BF873AD" w:rsidR="00CC3794" w:rsidRDefault="00CC3794" w:rsidP="00CC3794">
      <w:pPr>
        <w:rPr>
          <w:rFonts w:ascii="Arial" w:hAnsi="Arial" w:cs="Arial"/>
          <w:b/>
          <w:sz w:val="21"/>
          <w:szCs w:val="21"/>
        </w:rPr>
      </w:pPr>
      <w:r>
        <w:rPr>
          <w:rFonts w:ascii="Arial" w:hAnsi="Arial" w:cs="Arial"/>
          <w:b/>
          <w:sz w:val="21"/>
          <w:szCs w:val="21"/>
        </w:rPr>
        <w:t>DEFINITIONS</w:t>
      </w:r>
    </w:p>
    <w:p w14:paraId="4162DCC8" w14:textId="77777777" w:rsidR="00CC3794" w:rsidRDefault="00CC3794" w:rsidP="00CC3794">
      <w:pPr>
        <w:pStyle w:val="Clauses"/>
        <w:ind w:left="0"/>
      </w:pPr>
      <w:r>
        <w:t>In this Sickness Absence Policy and Procedure, unless the context otherwise requires, the following expressions shall have the following meanings:</w:t>
      </w:r>
    </w:p>
    <w:p w14:paraId="08BCC312" w14:textId="77777777" w:rsidR="00CC3794" w:rsidRDefault="00CC3794" w:rsidP="00CC3794">
      <w:pPr>
        <w:pStyle w:val="Clauses"/>
        <w:numPr>
          <w:ilvl w:val="0"/>
          <w:numId w:val="1"/>
        </w:numPr>
        <w:rPr>
          <w:bCs/>
        </w:rPr>
      </w:pPr>
      <w:r>
        <w:rPr>
          <w:bCs/>
        </w:rPr>
        <w:t xml:space="preserve">‘Chair’ means the Chair of the Governing Body appointed from time to time. </w:t>
      </w:r>
    </w:p>
    <w:p w14:paraId="4C9437EB" w14:textId="77777777" w:rsidR="00CC3794" w:rsidRDefault="00CC3794" w:rsidP="00CC3794">
      <w:pPr>
        <w:pStyle w:val="Clauses"/>
        <w:numPr>
          <w:ilvl w:val="0"/>
          <w:numId w:val="1"/>
        </w:numPr>
        <w:rPr>
          <w:bCs/>
        </w:rPr>
      </w:pPr>
      <w:r>
        <w:rPr>
          <w:bCs/>
        </w:rPr>
        <w:t>‘Clerk’ means the Clerk to the Governing Body appointed from time to time.</w:t>
      </w:r>
    </w:p>
    <w:p w14:paraId="6D321CEB" w14:textId="77777777" w:rsidR="00CC3794" w:rsidRDefault="00CC3794" w:rsidP="00CC3794">
      <w:pPr>
        <w:pStyle w:val="Clauses"/>
        <w:numPr>
          <w:ilvl w:val="0"/>
          <w:numId w:val="1"/>
        </w:numPr>
        <w:rPr>
          <w:bCs/>
          <w:szCs w:val="21"/>
        </w:rPr>
      </w:pPr>
      <w:r>
        <w:rPr>
          <w:bCs/>
          <w:szCs w:val="21"/>
        </w:rPr>
        <w:t xml:space="preserve">‘Companion’ means </w:t>
      </w:r>
      <w:r>
        <w:rPr>
          <w:iCs/>
          <w:lang w:val="en-US"/>
        </w:rPr>
        <w:t xml:space="preserve">a willing work colleague </w:t>
      </w:r>
      <w:r>
        <w:rPr>
          <w:bCs/>
        </w:rPr>
        <w:t>not involved in the substance of the employee’s absence issues under review by this Sickness Absence Policy and Procedure</w:t>
      </w:r>
      <w:r>
        <w:rPr>
          <w:iCs/>
          <w:lang w:val="en-US"/>
        </w:rPr>
        <w:t>, or an accredited representative of a trade union or other professional association of which the employee is a member, who should be available for the periods of time necessary to meet the timescales under this Sickness Absence Policy and Procedure</w:t>
      </w:r>
      <w:r>
        <w:rPr>
          <w:bCs/>
          <w:szCs w:val="21"/>
        </w:rPr>
        <w:t xml:space="preserve">. </w:t>
      </w:r>
    </w:p>
    <w:p w14:paraId="368C4873" w14:textId="77777777" w:rsidR="00CC3794" w:rsidRDefault="00CC3794" w:rsidP="00CC3794">
      <w:pPr>
        <w:pStyle w:val="Clauses"/>
        <w:numPr>
          <w:ilvl w:val="0"/>
          <w:numId w:val="1"/>
        </w:numPr>
        <w:rPr>
          <w:bCs/>
        </w:rPr>
      </w:pPr>
      <w:r>
        <w:rPr>
          <w:bCs/>
        </w:rPr>
        <w:t xml:space="preserve"> ‘Diocesan Schools Commission’ means the education service provided by the diocese, which may also be known, or referred to, as the Diocesan Education Service.</w:t>
      </w:r>
    </w:p>
    <w:p w14:paraId="3EC43EF7" w14:textId="77777777" w:rsidR="00CC3794" w:rsidRDefault="00CC3794" w:rsidP="00CC3794">
      <w:pPr>
        <w:pStyle w:val="Clauses"/>
        <w:numPr>
          <w:ilvl w:val="0"/>
          <w:numId w:val="1"/>
        </w:numPr>
        <w:rPr>
          <w:bCs/>
        </w:rPr>
      </w:pPr>
      <w:r>
        <w:rPr>
          <w:bCs/>
        </w:rPr>
        <w:t xml:space="preserve">‘Governing Body’ means the governing body of the School. </w:t>
      </w:r>
    </w:p>
    <w:p w14:paraId="09B065BF" w14:textId="77777777" w:rsidR="00CC3794" w:rsidRDefault="00CC3794" w:rsidP="00CC3794">
      <w:pPr>
        <w:pStyle w:val="Clauses"/>
        <w:numPr>
          <w:ilvl w:val="0"/>
          <w:numId w:val="1"/>
        </w:numPr>
        <w:rPr>
          <w:bCs/>
        </w:rPr>
      </w:pPr>
      <w:r>
        <w:rPr>
          <w:bCs/>
        </w:rPr>
        <w:t xml:space="preserve">‘Governors’ means the governors appointed or elected to the Governing Body of the School, from time to time.  </w:t>
      </w:r>
    </w:p>
    <w:p w14:paraId="4F3C05F6" w14:textId="77777777" w:rsidR="00CC3794" w:rsidRDefault="00CC3794" w:rsidP="00CC3794">
      <w:pPr>
        <w:pStyle w:val="Clauses"/>
        <w:numPr>
          <w:ilvl w:val="0"/>
          <w:numId w:val="1"/>
        </w:numPr>
        <w:rPr>
          <w:bCs/>
        </w:rPr>
      </w:pPr>
      <w:r>
        <w:rPr>
          <w:bCs/>
        </w:rPr>
        <w:t>‘Headteacher’ means the substantive headteacher who is the person with overall responsibility for the day to day management of the school.</w:t>
      </w:r>
    </w:p>
    <w:p w14:paraId="4CBD8356" w14:textId="77777777" w:rsidR="00CC3794" w:rsidRDefault="00CC3794" w:rsidP="00CC3794">
      <w:pPr>
        <w:pStyle w:val="Clauses"/>
        <w:numPr>
          <w:ilvl w:val="0"/>
          <w:numId w:val="1"/>
        </w:numPr>
        <w:rPr>
          <w:bCs/>
        </w:rPr>
      </w:pPr>
      <w:r>
        <w:rPr>
          <w:bCs/>
        </w:rPr>
        <w:t xml:space="preserve"> ‘School’ means the school or college named at the beginning of this Sickness Absence Policy and Procedure and includes all sites upon which the school undertaking is, from time to time, being carried out.  </w:t>
      </w:r>
    </w:p>
    <w:p w14:paraId="1D645356" w14:textId="77777777" w:rsidR="00CC3794" w:rsidRDefault="00CC3794" w:rsidP="00CC3794">
      <w:pPr>
        <w:pStyle w:val="Clauses"/>
        <w:numPr>
          <w:ilvl w:val="0"/>
          <w:numId w:val="1"/>
        </w:numPr>
        <w:rPr>
          <w:bCs/>
        </w:rPr>
      </w:pPr>
      <w:r>
        <w:rPr>
          <w:bCs/>
        </w:rPr>
        <w:t>‘Vice-Chair’ means the Vice-Chair of the Governing Body elected from time to time.</w:t>
      </w:r>
    </w:p>
    <w:p w14:paraId="2CDDBC98" w14:textId="77777777" w:rsidR="00CC3794" w:rsidRDefault="00CC3794" w:rsidP="00CC3794">
      <w:pPr>
        <w:spacing w:line="276" w:lineRule="auto"/>
        <w:jc w:val="both"/>
        <w:rPr>
          <w:rFonts w:ascii="Arial" w:hAnsi="Arial" w:cs="Arial"/>
          <w:b/>
          <w:bCs/>
          <w:sz w:val="21"/>
          <w:szCs w:val="21"/>
          <w:lang w:val="en-GB"/>
        </w:rPr>
      </w:pPr>
    </w:p>
    <w:p w14:paraId="5198EF74" w14:textId="77777777" w:rsidR="00CC3794" w:rsidRDefault="00CC3794" w:rsidP="00CC3794">
      <w:pPr>
        <w:spacing w:line="276" w:lineRule="auto"/>
        <w:jc w:val="both"/>
        <w:rPr>
          <w:rFonts w:ascii="Arial" w:hAnsi="Arial" w:cs="Arial"/>
          <w:b/>
          <w:bCs/>
          <w:sz w:val="21"/>
          <w:szCs w:val="21"/>
          <w:lang w:val="en-GB"/>
        </w:rPr>
      </w:pPr>
    </w:p>
    <w:p w14:paraId="732725FB"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SCOPE OF PROCEDURE</w:t>
      </w:r>
    </w:p>
    <w:p w14:paraId="3FE8FD27"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b/>
          <w:bCs/>
          <w:sz w:val="21"/>
          <w:szCs w:val="21"/>
          <w:lang w:val="en-GB"/>
        </w:rPr>
        <w:t> </w:t>
      </w:r>
    </w:p>
    <w:p w14:paraId="68449B74" w14:textId="77777777" w:rsidR="00CC3794" w:rsidRDefault="00CC3794" w:rsidP="00CC3794">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This Sickness Absence Policy and Procedure applies to you if you are an employee or worker at the School (hereinafter referred to as an “employee” or “you”). </w:t>
      </w:r>
    </w:p>
    <w:p w14:paraId="2B0CACA0"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204736CA" w14:textId="77777777" w:rsidR="00CC3794" w:rsidRDefault="00CC3794" w:rsidP="00CC3794">
      <w:pPr>
        <w:pStyle w:val="NormalWeb"/>
        <w:numPr>
          <w:ilvl w:val="1"/>
          <w:numId w:val="3"/>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The purpose of this procedure is to establish a framework for the effective management of staff sickness absence taking into account both the welfare of employees and the requirements of the School to deliver an effective education to its pupils. </w:t>
      </w:r>
    </w:p>
    <w:p w14:paraId="670DB3DB"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
    <w:p w14:paraId="13B9B58C" w14:textId="77777777" w:rsidR="00CC3794" w:rsidRDefault="00CC3794" w:rsidP="00CC3794">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An employee is entitled to have access by arrangement to their personnel file and to request the deletion of time-expired records in line with the provisions of the General Data Protection Regulation (GDPR).</w:t>
      </w:r>
    </w:p>
    <w:p w14:paraId="56767F4B"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1AFE4C5F" w14:textId="77777777" w:rsidR="00CC3794" w:rsidRDefault="00CC3794" w:rsidP="00CC3794">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Governors delegate their authority in the manner set out in this policy.</w:t>
      </w:r>
    </w:p>
    <w:p w14:paraId="28C4901C"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17D95379" w14:textId="77777777" w:rsidR="00CC3794" w:rsidRDefault="00CC3794" w:rsidP="00CC3794">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When implementing this policy and procedure, the Governors should have regard to the School’s Health and Safety Policy and Procedure in relation to any overlapping health and safety consideration(s) that may arise.</w:t>
      </w:r>
    </w:p>
    <w:p w14:paraId="0763FF82" w14:textId="77777777" w:rsidR="00CC3794" w:rsidRDefault="00CC3794" w:rsidP="00CC3794">
      <w:pPr>
        <w:pStyle w:val="NormalWeb"/>
        <w:spacing w:before="0" w:beforeAutospacing="0" w:after="0" w:afterAutospacing="0" w:line="276" w:lineRule="auto"/>
        <w:ind w:left="567" w:firstLine="60"/>
        <w:jc w:val="both"/>
        <w:rPr>
          <w:rFonts w:ascii="Arial" w:hAnsi="Arial" w:cs="Arial"/>
          <w:sz w:val="21"/>
          <w:szCs w:val="21"/>
          <w:lang w:val="en-GB"/>
        </w:rPr>
      </w:pPr>
    </w:p>
    <w:p w14:paraId="224DDAB2" w14:textId="77777777" w:rsidR="00CC3794" w:rsidRDefault="00CC3794" w:rsidP="00CC3794">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For the avoidance of doubt this policy and procedure may be used concurrently with the School’s Capability Policy and Procedure and Disciplinary Policy and Procedure.</w:t>
      </w:r>
    </w:p>
    <w:p w14:paraId="1FCBA88C"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p>
    <w:p w14:paraId="630DBA14" w14:textId="77777777" w:rsidR="00CC3794" w:rsidRDefault="00CC3794" w:rsidP="00CC3794">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In this policy “working day” means any day on which you would ordinarily work if you were a full time employee. In other </w:t>
      </w:r>
      <w:proofErr w:type="gramStart"/>
      <w:r>
        <w:rPr>
          <w:rFonts w:ascii="Arial" w:hAnsi="Arial" w:cs="Arial"/>
          <w:sz w:val="21"/>
          <w:szCs w:val="21"/>
          <w:lang w:val="en-GB"/>
        </w:rPr>
        <w:t>words</w:t>
      </w:r>
      <w:proofErr w:type="gramEnd"/>
      <w:r>
        <w:rPr>
          <w:rFonts w:ascii="Arial" w:hAnsi="Arial" w:cs="Arial"/>
          <w:sz w:val="21"/>
          <w:szCs w:val="21"/>
          <w:lang w:val="en-GB"/>
        </w:rPr>
        <w:t xml:space="preserve"> “working day” will apply differently to teaching and non-teaching staff.  However, part-time and full-time staff will not be treated differently for the purposes of implementing this policy and procedure.</w:t>
      </w:r>
    </w:p>
    <w:p w14:paraId="20A88C73" w14:textId="77777777" w:rsidR="00CC3794" w:rsidRDefault="00CC3794" w:rsidP="00CC3794">
      <w:pPr>
        <w:numPr>
          <w:ilvl w:val="1"/>
          <w:numId w:val="3"/>
        </w:numPr>
        <w:spacing w:before="240" w:after="240" w:line="276" w:lineRule="auto"/>
        <w:jc w:val="both"/>
        <w:rPr>
          <w:rFonts w:ascii="Arial" w:hAnsi="Arial" w:cs="Arial"/>
          <w:sz w:val="21"/>
          <w:szCs w:val="21"/>
        </w:rPr>
      </w:pPr>
      <w:r>
        <w:rPr>
          <w:rFonts w:ascii="Arial" w:hAnsi="Arial" w:cs="Arial"/>
          <w:sz w:val="21"/>
          <w:szCs w:val="21"/>
        </w:rPr>
        <w:t xml:space="preserve">The School is committed to ensuring respect, objectivity, belief in the dignity of the individual, consistency of treatment and fairness in the operation of this policy.  This commitment extends to promoting equality of opportunity and eliminating unlawful discrimination throughout the school community. </w:t>
      </w:r>
    </w:p>
    <w:p w14:paraId="7D20E2ED" w14:textId="77777777" w:rsidR="00CC3794" w:rsidRDefault="00CC3794" w:rsidP="00CC3794">
      <w:pPr>
        <w:numPr>
          <w:ilvl w:val="1"/>
          <w:numId w:val="3"/>
        </w:numPr>
        <w:spacing w:before="240" w:after="240" w:line="276" w:lineRule="auto"/>
        <w:jc w:val="both"/>
        <w:rPr>
          <w:rFonts w:ascii="Arial" w:hAnsi="Arial" w:cs="Arial"/>
          <w:sz w:val="21"/>
          <w:szCs w:val="21"/>
        </w:rPr>
      </w:pPr>
      <w:r>
        <w:rPr>
          <w:rFonts w:ascii="Arial" w:hAnsi="Arial" w:cs="Arial"/>
          <w:sz w:val="21"/>
          <w:szCs w:val="21"/>
        </w:rPr>
        <w:t>This Sickness Absence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14:paraId="71AEA56A"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GENERAL PRINCIPLES</w:t>
      </w:r>
    </w:p>
    <w:p w14:paraId="540CD582"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b/>
          <w:bCs/>
          <w:sz w:val="21"/>
          <w:szCs w:val="21"/>
          <w:lang w:val="en-GB"/>
        </w:rPr>
        <w:t> </w:t>
      </w:r>
    </w:p>
    <w:p w14:paraId="0B67BBC3"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r>
        <w:rPr>
          <w:rFonts w:ascii="Arial" w:hAnsi="Arial" w:cs="Arial"/>
          <w:color w:val="000000"/>
          <w:sz w:val="21"/>
          <w:szCs w:val="21"/>
          <w:lang w:val="en-GB"/>
        </w:rPr>
        <w:t>The Governors expect the School to:</w:t>
      </w:r>
    </w:p>
    <w:p w14:paraId="259AF205"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b/>
          <w:bCs/>
          <w:color w:val="000000"/>
          <w:sz w:val="21"/>
          <w:szCs w:val="21"/>
          <w:lang w:val="en-GB"/>
        </w:rPr>
        <w:t> </w:t>
      </w:r>
    </w:p>
    <w:p w14:paraId="44437CE9"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Never ignore sickness absence</w:t>
      </w:r>
    </w:p>
    <w:p w14:paraId="6C1BE157"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Always monitor attendance</w:t>
      </w:r>
    </w:p>
    <w:p w14:paraId="04A0B9A0"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Ensure that short term absences do not go unnoticed</w:t>
      </w:r>
    </w:p>
    <w:p w14:paraId="24FDDBB6"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Take swift, supportive action if the absence is work related</w:t>
      </w:r>
    </w:p>
    <w:p w14:paraId="39E28B84"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Keep accurate, up to date, employee attendance records</w:t>
      </w:r>
    </w:p>
    <w:p w14:paraId="430F1BD9"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Handle attendance problems promptly and sensitively, in a supportive manner</w:t>
      </w:r>
    </w:p>
    <w:p w14:paraId="35AC25F4"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Develop and maintain an atmosphere that encourages people to come to work</w:t>
      </w:r>
    </w:p>
    <w:p w14:paraId="2838DE7B"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Deal with each person as an individual </w:t>
      </w:r>
    </w:p>
    <w:p w14:paraId="28BBCA2F"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Treat all staff fairly </w:t>
      </w:r>
    </w:p>
    <w:p w14:paraId="47483B13"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Keep Governors informed about the School’s sickness absence rate</w:t>
      </w:r>
    </w:p>
    <w:p w14:paraId="390F251D" w14:textId="77777777" w:rsidR="00CC3794" w:rsidRDefault="00CC3794" w:rsidP="00CC3794">
      <w:pPr>
        <w:pStyle w:val="NormalWeb"/>
        <w:numPr>
          <w:ilvl w:val="1"/>
          <w:numId w:val="4"/>
        </w:numPr>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Seek support and advice from its HR provider, Occupational Health and the Diocesan Schools Commission, as appropriate</w:t>
      </w:r>
    </w:p>
    <w:p w14:paraId="150FA1E1" w14:textId="4BB7A68A"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lastRenderedPageBreak/>
        <w:t>  </w:t>
      </w:r>
    </w:p>
    <w:p w14:paraId="5F7CD8BE" w14:textId="5393DE58"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p>
    <w:p w14:paraId="6AC5B054" w14:textId="3D0A88F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p>
    <w:p w14:paraId="58354EB6"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p>
    <w:p w14:paraId="13C1EE23"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sz w:val="21"/>
          <w:szCs w:val="21"/>
          <w:lang w:val="en-GB"/>
        </w:rPr>
        <w:t>INFORMAL APPROACH</w:t>
      </w:r>
    </w:p>
    <w:p w14:paraId="11D96D70" w14:textId="77777777" w:rsidR="00CC3794" w:rsidRDefault="00CC3794" w:rsidP="00CC3794">
      <w:pPr>
        <w:pStyle w:val="NormalWeb"/>
        <w:spacing w:before="0" w:beforeAutospacing="0" w:after="0" w:afterAutospacing="0" w:line="276" w:lineRule="auto"/>
        <w:ind w:left="567"/>
        <w:jc w:val="both"/>
        <w:rPr>
          <w:rFonts w:ascii="Arial" w:hAnsi="Arial" w:cs="Arial"/>
          <w:b/>
          <w:sz w:val="21"/>
          <w:szCs w:val="21"/>
          <w:lang w:val="en-GB"/>
        </w:rPr>
      </w:pPr>
    </w:p>
    <w:p w14:paraId="5D48286B"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3.1    Prior to invoking the formal steps set out in this procedure you and/or your line</w:t>
      </w:r>
    </w:p>
    <w:p w14:paraId="34437CB2"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 xml:space="preserve"> </w:t>
      </w:r>
      <w:r>
        <w:rPr>
          <w:rFonts w:ascii="Arial" w:hAnsi="Arial" w:cs="Arial"/>
          <w:sz w:val="21"/>
          <w:szCs w:val="21"/>
          <w:lang w:val="en-GB"/>
        </w:rPr>
        <w:tab/>
        <w:t xml:space="preserve">      manager may (where appropriate and practicable) initiate an informal discussion</w:t>
      </w:r>
    </w:p>
    <w:p w14:paraId="1C137AC1"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 xml:space="preserve">         regarding your absence from work.</w:t>
      </w:r>
    </w:p>
    <w:p w14:paraId="3258F988"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p>
    <w:p w14:paraId="1A69B1D2"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3.2    Depending on the circumstances and cause of your absence, an informal discussion</w:t>
      </w:r>
    </w:p>
    <w:p w14:paraId="63D78FD7"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 xml:space="preserve">         may lead to agreeing strategies with you to help improve and maintain attendance</w:t>
      </w:r>
    </w:p>
    <w:p w14:paraId="5FB6210A"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 xml:space="preserve">         levels.  In agreeing to a strategy informally you are entitled if you wish to include</w:t>
      </w:r>
    </w:p>
    <w:p w14:paraId="691E7916"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 xml:space="preserve">         your Companion in the informal discussion process.</w:t>
      </w:r>
    </w:p>
    <w:p w14:paraId="511835E1"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p>
    <w:p w14:paraId="28D7E05E"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3.3    The School is not procedurally required to implement an informal approach to</w:t>
      </w:r>
    </w:p>
    <w:p w14:paraId="7CC731A3"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 xml:space="preserve">         investigating the reason for your absence and it is your responsibility to follow the</w:t>
      </w:r>
    </w:p>
    <w:p w14:paraId="00C842F7"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 xml:space="preserve">         appropriate procedure in informing the School of the reason for your absence and to </w:t>
      </w:r>
    </w:p>
    <w:p w14:paraId="1DBD9DE1" w14:textId="77777777" w:rsidR="00CC3794" w:rsidRDefault="00CC3794" w:rsidP="00CC3794">
      <w:pPr>
        <w:pStyle w:val="NormalWeb"/>
        <w:spacing w:before="0" w:beforeAutospacing="0" w:after="0" w:afterAutospacing="0" w:line="276" w:lineRule="auto"/>
        <w:ind w:left="567"/>
        <w:rPr>
          <w:rFonts w:ascii="Arial" w:hAnsi="Arial" w:cs="Arial"/>
          <w:sz w:val="21"/>
          <w:szCs w:val="21"/>
          <w:lang w:val="en-GB"/>
        </w:rPr>
      </w:pPr>
      <w:r>
        <w:rPr>
          <w:rFonts w:ascii="Arial" w:hAnsi="Arial" w:cs="Arial"/>
          <w:sz w:val="21"/>
          <w:szCs w:val="21"/>
          <w:lang w:val="en-GB"/>
        </w:rPr>
        <w:tab/>
        <w:t xml:space="preserve">      fulfil your obligations set out in Paragraph 4 below. </w:t>
      </w:r>
    </w:p>
    <w:p w14:paraId="0E5E714C"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582D2432"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EMPLOYEE’S OBLIGATIONS</w:t>
      </w:r>
    </w:p>
    <w:p w14:paraId="56D28178"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b/>
          <w:bCs/>
          <w:sz w:val="21"/>
          <w:szCs w:val="21"/>
          <w:lang w:val="en-GB"/>
        </w:rPr>
        <w:t> </w:t>
      </w:r>
    </w:p>
    <w:p w14:paraId="64BDBEF2"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color w:val="000000"/>
          <w:sz w:val="21"/>
          <w:szCs w:val="21"/>
          <w:lang w:val="en-GB"/>
        </w:rPr>
        <w:t>Employees are expected to:</w:t>
      </w:r>
    </w:p>
    <w:p w14:paraId="5E532866"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color w:val="000000"/>
          <w:sz w:val="21"/>
          <w:szCs w:val="21"/>
          <w:lang w:val="en-GB"/>
        </w:rPr>
        <w:t> </w:t>
      </w:r>
    </w:p>
    <w:p w14:paraId="3741ACC5"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r>
        <w:rPr>
          <w:rFonts w:ascii="Arial" w:hAnsi="Arial" w:cs="Arial"/>
          <w:color w:val="000000"/>
          <w:sz w:val="21"/>
          <w:szCs w:val="21"/>
          <w:lang w:val="en-GB"/>
        </w:rPr>
        <w:t>4.1   Comply with the School’s sickness notification procedure</w:t>
      </w:r>
    </w:p>
    <w:p w14:paraId="6D8DC1A1"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4.2</w:t>
      </w:r>
      <w:r>
        <w:rPr>
          <w:rFonts w:ascii="Arial" w:hAnsi="Arial" w:cs="Arial"/>
          <w:color w:val="000000"/>
          <w:sz w:val="21"/>
          <w:szCs w:val="21"/>
          <w:lang w:val="en-GB"/>
        </w:rPr>
        <w:tab/>
        <w:t xml:space="preserve">Ensure medical advice and treatment, where appropriate, is received as quickly </w:t>
      </w:r>
      <w:r>
        <w:rPr>
          <w:rFonts w:ascii="Arial" w:hAnsi="Arial" w:cs="Arial"/>
          <w:color w:val="000000"/>
          <w:sz w:val="21"/>
          <w:szCs w:val="21"/>
          <w:lang w:val="en-GB"/>
        </w:rPr>
        <w:tab/>
      </w:r>
      <w:r>
        <w:rPr>
          <w:rFonts w:ascii="Arial" w:hAnsi="Arial" w:cs="Arial"/>
          <w:color w:val="000000"/>
          <w:sz w:val="21"/>
          <w:szCs w:val="21"/>
          <w:lang w:val="en-GB"/>
        </w:rPr>
        <w:tab/>
        <w:t>as possible in order to facilitate a return to work</w:t>
      </w:r>
    </w:p>
    <w:p w14:paraId="724A22F0"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4.3</w:t>
      </w:r>
      <w:r>
        <w:rPr>
          <w:rFonts w:ascii="Arial" w:hAnsi="Arial" w:cs="Arial"/>
          <w:color w:val="000000"/>
          <w:sz w:val="21"/>
          <w:szCs w:val="21"/>
          <w:lang w:val="en-GB"/>
        </w:rPr>
        <w:tab/>
        <w:t xml:space="preserve">Take and follow the medical advice and treatment offered </w:t>
      </w:r>
    </w:p>
    <w:p w14:paraId="212B4F4B"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4.4</w:t>
      </w:r>
      <w:r>
        <w:rPr>
          <w:rFonts w:ascii="Arial" w:hAnsi="Arial" w:cs="Arial"/>
          <w:color w:val="000000"/>
          <w:sz w:val="21"/>
          <w:szCs w:val="21"/>
          <w:lang w:val="en-GB"/>
        </w:rPr>
        <w:tab/>
        <w:t xml:space="preserve">Keep in regular touch (consistent with your medical condition) and inform the </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 xml:space="preserve">Headteacher, or nominated person (or </w:t>
      </w:r>
      <w:bookmarkStart w:id="0" w:name="_Hlk513120068"/>
      <w:r>
        <w:rPr>
          <w:rFonts w:ascii="Arial" w:hAnsi="Arial" w:cs="Arial"/>
          <w:color w:val="000000"/>
          <w:sz w:val="21"/>
          <w:szCs w:val="21"/>
          <w:lang w:val="en-GB"/>
        </w:rPr>
        <w:t>Chair in the case of sickness absence of</w:t>
      </w:r>
      <w:bookmarkEnd w:id="0"/>
      <w:r>
        <w:rPr>
          <w:rFonts w:ascii="Arial" w:hAnsi="Arial" w:cs="Arial"/>
          <w:color w:val="000000"/>
          <w:sz w:val="21"/>
          <w:szCs w:val="21"/>
          <w:lang w:val="en-GB"/>
        </w:rPr>
        <w:t xml:space="preserve"> </w:t>
      </w:r>
      <w:r>
        <w:rPr>
          <w:rFonts w:ascii="Arial" w:hAnsi="Arial" w:cs="Arial"/>
          <w:color w:val="000000"/>
          <w:sz w:val="21"/>
          <w:szCs w:val="21"/>
          <w:lang w:val="en-GB"/>
        </w:rPr>
        <w:tab/>
      </w:r>
      <w:r>
        <w:rPr>
          <w:rFonts w:ascii="Arial" w:hAnsi="Arial" w:cs="Arial"/>
          <w:color w:val="000000"/>
          <w:sz w:val="21"/>
          <w:szCs w:val="21"/>
          <w:lang w:val="en-GB"/>
        </w:rPr>
        <w:tab/>
        <w:t xml:space="preserve">the Headteacher), of any significant developments affecting the period of </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 xml:space="preserve">absence </w:t>
      </w:r>
    </w:p>
    <w:p w14:paraId="158DBEB3"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4.5</w:t>
      </w:r>
      <w:r>
        <w:rPr>
          <w:rFonts w:ascii="Arial" w:hAnsi="Arial" w:cs="Arial"/>
          <w:color w:val="000000"/>
          <w:sz w:val="21"/>
          <w:szCs w:val="21"/>
          <w:lang w:val="en-GB"/>
        </w:rPr>
        <w:tab/>
        <w:t>Attend medical appointments promptly.</w:t>
      </w:r>
    </w:p>
    <w:p w14:paraId="79D99351"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4.6</w:t>
      </w:r>
      <w:r>
        <w:rPr>
          <w:rFonts w:ascii="Arial" w:hAnsi="Arial" w:cs="Arial"/>
          <w:color w:val="000000"/>
          <w:sz w:val="21"/>
          <w:szCs w:val="21"/>
          <w:lang w:val="en-GB"/>
        </w:rPr>
        <w:tab/>
        <w:t>Inform the Headteacher (or Chair in the case of sickness absence of the Headteacher)</w:t>
      </w:r>
    </w:p>
    <w:p w14:paraId="2AF596C5"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ab/>
        <w:t xml:space="preserve">immediately of any side effects associated with your </w:t>
      </w:r>
      <w:r>
        <w:rPr>
          <w:rFonts w:ascii="Arial" w:hAnsi="Arial" w:cs="Arial"/>
          <w:color w:val="000000"/>
          <w:sz w:val="21"/>
          <w:szCs w:val="21"/>
          <w:lang w:val="en-GB"/>
        </w:rPr>
        <w:tab/>
        <w:t xml:space="preserve">health condition and/or medication </w:t>
      </w:r>
      <w:r>
        <w:rPr>
          <w:rFonts w:ascii="Arial" w:hAnsi="Arial" w:cs="Arial"/>
          <w:color w:val="000000"/>
          <w:sz w:val="21"/>
          <w:szCs w:val="21"/>
          <w:lang w:val="en-GB"/>
        </w:rPr>
        <w:tab/>
        <w:t>that could have an impact on your suitability to work with children.</w:t>
      </w:r>
    </w:p>
    <w:p w14:paraId="2AA5BF49"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r>
        <w:rPr>
          <w:rFonts w:ascii="Arial" w:hAnsi="Arial" w:cs="Arial"/>
          <w:b/>
          <w:bCs/>
          <w:sz w:val="21"/>
          <w:szCs w:val="21"/>
          <w:lang w:val="en-GB"/>
        </w:rPr>
        <w:t>  </w:t>
      </w:r>
    </w:p>
    <w:p w14:paraId="33A82471" w14:textId="77777777" w:rsidR="00CC3794" w:rsidRDefault="00CC3794" w:rsidP="00CC3794">
      <w:pPr>
        <w:pStyle w:val="NormalWeb"/>
        <w:numPr>
          <w:ilvl w:val="0"/>
          <w:numId w:val="2"/>
        </w:numPr>
        <w:spacing w:before="0" w:beforeAutospacing="0" w:after="200" w:afterAutospacing="0" w:line="276" w:lineRule="auto"/>
        <w:jc w:val="both"/>
        <w:rPr>
          <w:rFonts w:ascii="Arial" w:hAnsi="Arial" w:cs="Arial"/>
          <w:sz w:val="21"/>
          <w:szCs w:val="21"/>
          <w:lang w:val="en-GB"/>
        </w:rPr>
      </w:pPr>
      <w:r>
        <w:rPr>
          <w:rFonts w:ascii="Arial" w:hAnsi="Arial" w:cs="Arial"/>
          <w:b/>
          <w:bCs/>
          <w:sz w:val="21"/>
          <w:szCs w:val="21"/>
          <w:lang w:val="en-GB"/>
        </w:rPr>
        <w:t>SICKNESS NOTIFICATION PROCEDURE</w:t>
      </w:r>
    </w:p>
    <w:p w14:paraId="548AE37C" w14:textId="77777777" w:rsidR="00CC3794" w:rsidRDefault="00CC3794" w:rsidP="00CC3794">
      <w:pPr>
        <w:pStyle w:val="NormalWeb"/>
        <w:spacing w:before="0" w:beforeAutospacing="0" w:after="200" w:afterAutospacing="0" w:line="276" w:lineRule="auto"/>
        <w:jc w:val="both"/>
        <w:rPr>
          <w:rFonts w:ascii="Arial" w:hAnsi="Arial" w:cs="Arial"/>
          <w:sz w:val="21"/>
          <w:szCs w:val="21"/>
          <w:lang w:val="en-GB"/>
        </w:rPr>
      </w:pPr>
      <w:r>
        <w:rPr>
          <w:rFonts w:ascii="Arial" w:hAnsi="Arial" w:cs="Arial"/>
          <w:sz w:val="21"/>
          <w:szCs w:val="21"/>
          <w:lang w:val="en-GB"/>
        </w:rPr>
        <w:t>5.1</w:t>
      </w:r>
      <w:r>
        <w:rPr>
          <w:rFonts w:ascii="Arial" w:hAnsi="Arial" w:cs="Arial"/>
          <w:sz w:val="21"/>
          <w:szCs w:val="21"/>
          <w:lang w:val="en-GB"/>
        </w:rPr>
        <w:tab/>
      </w:r>
      <w:r>
        <w:rPr>
          <w:rFonts w:ascii="Arial" w:hAnsi="Arial" w:cs="Arial"/>
          <w:color w:val="000000"/>
          <w:sz w:val="21"/>
          <w:szCs w:val="21"/>
          <w:lang w:val="en-GB"/>
        </w:rPr>
        <w:t xml:space="preserve">You must </w:t>
      </w:r>
      <w:r>
        <w:rPr>
          <w:rFonts w:ascii="Arial" w:hAnsi="Arial" w:cs="Arial"/>
          <w:sz w:val="21"/>
          <w:szCs w:val="21"/>
          <w:lang w:val="en-GB"/>
        </w:rPr>
        <w:t xml:space="preserve">contact the School in accordance with your Contract of Employment </w:t>
      </w:r>
      <w:r>
        <w:rPr>
          <w:rFonts w:ascii="Arial" w:hAnsi="Arial" w:cs="Arial"/>
          <w:sz w:val="21"/>
          <w:szCs w:val="21"/>
          <w:lang w:val="en-GB"/>
        </w:rPr>
        <w:tab/>
      </w:r>
      <w:r>
        <w:rPr>
          <w:rFonts w:ascii="Arial" w:hAnsi="Arial" w:cs="Arial"/>
          <w:sz w:val="21"/>
          <w:szCs w:val="21"/>
          <w:lang w:val="en-GB"/>
        </w:rPr>
        <w:tab/>
        <w:t>(and/or the Staff Handbook or equivalent document).</w:t>
      </w:r>
    </w:p>
    <w:p w14:paraId="6F45DD1E" w14:textId="77777777" w:rsidR="00CC3794" w:rsidRDefault="00CC3794" w:rsidP="00CC3794">
      <w:pPr>
        <w:pStyle w:val="NormalWeb"/>
        <w:spacing w:before="0" w:beforeAutospacing="0" w:after="200" w:afterAutospacing="0" w:line="276" w:lineRule="auto"/>
        <w:jc w:val="both"/>
        <w:rPr>
          <w:rFonts w:ascii="Arial" w:hAnsi="Arial" w:cs="Arial"/>
          <w:sz w:val="21"/>
          <w:szCs w:val="21"/>
          <w:lang w:val="en-GB"/>
        </w:rPr>
      </w:pPr>
      <w:r>
        <w:rPr>
          <w:rFonts w:ascii="Arial" w:hAnsi="Arial" w:cs="Arial"/>
          <w:sz w:val="21"/>
          <w:szCs w:val="21"/>
          <w:lang w:val="en-GB"/>
        </w:rPr>
        <w:t>5.2</w:t>
      </w:r>
      <w:r>
        <w:rPr>
          <w:rFonts w:ascii="Arial" w:hAnsi="Arial" w:cs="Arial"/>
          <w:sz w:val="21"/>
          <w:szCs w:val="21"/>
          <w:lang w:val="en-GB"/>
        </w:rPr>
        <w:tab/>
        <w:t xml:space="preserve">You should contact the School personally and not ask third parties (such as members of </w:t>
      </w:r>
      <w:r>
        <w:rPr>
          <w:rFonts w:ascii="Arial" w:hAnsi="Arial" w:cs="Arial"/>
          <w:sz w:val="21"/>
          <w:szCs w:val="21"/>
          <w:lang w:val="en-GB"/>
        </w:rPr>
        <w:tab/>
        <w:t xml:space="preserve">your family or friends) to inform us on your behalf.  This is because we cannot be certain </w:t>
      </w:r>
      <w:r>
        <w:rPr>
          <w:rFonts w:ascii="Arial" w:hAnsi="Arial" w:cs="Arial"/>
          <w:sz w:val="21"/>
          <w:szCs w:val="21"/>
          <w:lang w:val="en-GB"/>
        </w:rPr>
        <w:tab/>
        <w:t xml:space="preserve">of the identity of the third party and whether they are acting in your interests.  In </w:t>
      </w:r>
      <w:r>
        <w:rPr>
          <w:rFonts w:ascii="Arial" w:hAnsi="Arial" w:cs="Arial"/>
          <w:sz w:val="21"/>
          <w:szCs w:val="21"/>
          <w:lang w:val="en-GB"/>
        </w:rPr>
        <w:tab/>
        <w:t xml:space="preserve">exceptional circumstances where you are physically incapable of communicating with us </w:t>
      </w:r>
      <w:r>
        <w:rPr>
          <w:rFonts w:ascii="Arial" w:hAnsi="Arial" w:cs="Arial"/>
          <w:sz w:val="21"/>
          <w:szCs w:val="21"/>
          <w:lang w:val="en-GB"/>
        </w:rPr>
        <w:tab/>
        <w:t xml:space="preserve">yourself (for example due to being hospitalised in a state of concussion), we may need to </w:t>
      </w:r>
      <w:r>
        <w:rPr>
          <w:rFonts w:ascii="Arial" w:hAnsi="Arial" w:cs="Arial"/>
          <w:sz w:val="21"/>
          <w:szCs w:val="21"/>
          <w:lang w:val="en-GB"/>
        </w:rPr>
        <w:tab/>
        <w:t>rely on a third-party explanation for your absence.</w:t>
      </w:r>
    </w:p>
    <w:p w14:paraId="6640B644" w14:textId="77777777" w:rsidR="00CC3794" w:rsidRDefault="00CC3794" w:rsidP="00CC3794">
      <w:pPr>
        <w:pStyle w:val="NormalWeb"/>
        <w:spacing w:before="0" w:beforeAutospacing="0" w:after="200" w:afterAutospacing="0" w:line="276" w:lineRule="auto"/>
        <w:jc w:val="both"/>
        <w:rPr>
          <w:rFonts w:ascii="Arial" w:hAnsi="Arial" w:cs="Arial"/>
          <w:sz w:val="21"/>
          <w:szCs w:val="21"/>
          <w:lang w:val="en-GB"/>
        </w:rPr>
      </w:pPr>
      <w:r>
        <w:rPr>
          <w:rFonts w:ascii="Arial" w:hAnsi="Arial" w:cs="Arial"/>
          <w:sz w:val="21"/>
          <w:szCs w:val="21"/>
          <w:lang w:val="en-GB"/>
        </w:rPr>
        <w:t>5.3</w:t>
      </w:r>
      <w:r>
        <w:rPr>
          <w:rFonts w:ascii="Arial" w:hAnsi="Arial" w:cs="Arial"/>
          <w:sz w:val="21"/>
          <w:szCs w:val="21"/>
          <w:lang w:val="en-GB"/>
        </w:rPr>
        <w:tab/>
      </w:r>
      <w:r>
        <w:rPr>
          <w:rFonts w:ascii="Arial" w:hAnsi="Arial" w:cs="Arial"/>
          <w:color w:val="000000"/>
          <w:sz w:val="21"/>
          <w:szCs w:val="21"/>
          <w:lang w:val="en-GB"/>
        </w:rPr>
        <w:t xml:space="preserve">Brief details of the reason for absence and, if possible, some indication of a likely </w:t>
      </w:r>
      <w:r>
        <w:rPr>
          <w:rFonts w:ascii="Arial" w:hAnsi="Arial" w:cs="Arial"/>
          <w:color w:val="000000"/>
          <w:sz w:val="21"/>
          <w:szCs w:val="21"/>
          <w:lang w:val="en-GB"/>
        </w:rPr>
        <w:tab/>
      </w:r>
      <w:r>
        <w:rPr>
          <w:rFonts w:ascii="Arial" w:hAnsi="Arial" w:cs="Arial"/>
          <w:color w:val="000000"/>
          <w:sz w:val="21"/>
          <w:szCs w:val="21"/>
          <w:lang w:val="en-GB"/>
        </w:rPr>
        <w:tab/>
        <w:t xml:space="preserve">return to work date should be given during this contact. The position in relation to </w:t>
      </w:r>
      <w:r>
        <w:rPr>
          <w:rFonts w:ascii="Arial" w:hAnsi="Arial" w:cs="Arial"/>
          <w:color w:val="000000"/>
          <w:sz w:val="21"/>
          <w:szCs w:val="21"/>
          <w:lang w:val="en-GB"/>
        </w:rPr>
        <w:tab/>
      </w:r>
      <w:r>
        <w:rPr>
          <w:rFonts w:ascii="Arial" w:hAnsi="Arial" w:cs="Arial"/>
          <w:color w:val="000000"/>
          <w:sz w:val="21"/>
          <w:szCs w:val="21"/>
          <w:lang w:val="en-GB"/>
        </w:rPr>
        <w:lastRenderedPageBreak/>
        <w:tab/>
        <w:t xml:space="preserve">current workload should be discussed in order to help the School make </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appropriate cover arrangements.</w:t>
      </w:r>
    </w:p>
    <w:p w14:paraId="5B9D3DF8" w14:textId="77777777" w:rsidR="00CC3794" w:rsidRDefault="00CC3794" w:rsidP="00CC3794">
      <w:pPr>
        <w:pStyle w:val="NormalWeb"/>
        <w:spacing w:before="0" w:beforeAutospacing="0" w:after="200" w:afterAutospacing="0" w:line="276" w:lineRule="auto"/>
        <w:jc w:val="both"/>
        <w:rPr>
          <w:rFonts w:ascii="Arial" w:hAnsi="Arial" w:cs="Arial"/>
          <w:color w:val="000000"/>
          <w:sz w:val="21"/>
          <w:szCs w:val="21"/>
          <w:lang w:val="en-GB"/>
        </w:rPr>
      </w:pPr>
      <w:r>
        <w:rPr>
          <w:rFonts w:ascii="Arial" w:hAnsi="Arial" w:cs="Arial"/>
          <w:sz w:val="21"/>
          <w:szCs w:val="21"/>
          <w:lang w:val="en-GB"/>
        </w:rPr>
        <w:t>5.4</w:t>
      </w:r>
      <w:r>
        <w:rPr>
          <w:rFonts w:ascii="Arial" w:hAnsi="Arial" w:cs="Arial"/>
          <w:color w:val="000000"/>
          <w:sz w:val="21"/>
          <w:szCs w:val="21"/>
          <w:lang w:val="en-GB"/>
        </w:rPr>
        <w:tab/>
        <w:t xml:space="preserve">If your absence is the result of an accident or an injury sustained at work then this </w:t>
      </w:r>
      <w:r>
        <w:rPr>
          <w:rFonts w:ascii="Arial" w:hAnsi="Arial" w:cs="Arial"/>
          <w:color w:val="000000"/>
          <w:sz w:val="21"/>
          <w:szCs w:val="21"/>
          <w:lang w:val="en-GB"/>
        </w:rPr>
        <w:tab/>
      </w:r>
      <w:r>
        <w:rPr>
          <w:rFonts w:ascii="Arial" w:hAnsi="Arial" w:cs="Arial"/>
          <w:color w:val="000000"/>
          <w:sz w:val="21"/>
          <w:szCs w:val="21"/>
          <w:lang w:val="en-GB"/>
        </w:rPr>
        <w:tab/>
        <w:t xml:space="preserve">information must be made known.  You should indicate if the incident has been </w:t>
      </w:r>
      <w:r>
        <w:rPr>
          <w:rFonts w:ascii="Arial" w:hAnsi="Arial" w:cs="Arial"/>
          <w:color w:val="000000"/>
          <w:sz w:val="21"/>
          <w:szCs w:val="21"/>
          <w:lang w:val="en-GB"/>
        </w:rPr>
        <w:tab/>
      </w:r>
      <w:r>
        <w:rPr>
          <w:rFonts w:ascii="Arial" w:hAnsi="Arial" w:cs="Arial"/>
          <w:color w:val="000000"/>
          <w:sz w:val="21"/>
          <w:szCs w:val="21"/>
          <w:lang w:val="en-GB"/>
        </w:rPr>
        <w:tab/>
        <w:t xml:space="preserve">reported, when it was reported and to whom. </w:t>
      </w:r>
    </w:p>
    <w:p w14:paraId="3A5F492E" w14:textId="77777777" w:rsidR="00CC3794" w:rsidRDefault="00CC3794" w:rsidP="00CC3794">
      <w:pPr>
        <w:pStyle w:val="NormalWeb"/>
        <w:spacing w:before="0" w:beforeAutospacing="0" w:after="20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5.5</w:t>
      </w:r>
      <w:r>
        <w:rPr>
          <w:rFonts w:ascii="Arial" w:hAnsi="Arial" w:cs="Arial"/>
          <w:color w:val="000000"/>
          <w:sz w:val="21"/>
          <w:szCs w:val="21"/>
          <w:lang w:val="en-GB"/>
        </w:rPr>
        <w:tab/>
        <w:t xml:space="preserve">If you are still unfit for work after three successive working days you must once </w:t>
      </w:r>
      <w:r>
        <w:rPr>
          <w:rFonts w:ascii="Arial" w:hAnsi="Arial" w:cs="Arial"/>
          <w:color w:val="000000"/>
          <w:sz w:val="21"/>
          <w:szCs w:val="21"/>
          <w:lang w:val="en-GB"/>
        </w:rPr>
        <w:tab/>
      </w:r>
      <w:r>
        <w:rPr>
          <w:rFonts w:ascii="Arial" w:hAnsi="Arial" w:cs="Arial"/>
          <w:color w:val="000000"/>
          <w:sz w:val="21"/>
          <w:szCs w:val="21"/>
          <w:lang w:val="en-GB"/>
        </w:rPr>
        <w:tab/>
        <w:t xml:space="preserve">again contact the Headteacher or nominated person on the fourth day of absence </w:t>
      </w:r>
      <w:r>
        <w:rPr>
          <w:rFonts w:ascii="Arial" w:hAnsi="Arial" w:cs="Arial"/>
          <w:color w:val="000000"/>
          <w:sz w:val="21"/>
          <w:szCs w:val="21"/>
          <w:lang w:val="en-GB"/>
        </w:rPr>
        <w:tab/>
      </w:r>
      <w:r>
        <w:rPr>
          <w:rFonts w:ascii="Arial" w:hAnsi="Arial" w:cs="Arial"/>
          <w:color w:val="000000"/>
          <w:sz w:val="21"/>
          <w:szCs w:val="21"/>
          <w:lang w:val="en-GB"/>
        </w:rPr>
        <w:tab/>
        <w:t xml:space="preserve">and advise them of the likely duration of your continued absence according to any </w:t>
      </w:r>
      <w:r>
        <w:rPr>
          <w:rFonts w:ascii="Arial" w:hAnsi="Arial" w:cs="Arial"/>
          <w:color w:val="000000"/>
          <w:sz w:val="21"/>
          <w:szCs w:val="21"/>
          <w:lang w:val="en-GB"/>
        </w:rPr>
        <w:tab/>
        <w:t xml:space="preserve">medical advice you have received. </w:t>
      </w:r>
    </w:p>
    <w:p w14:paraId="74874DBD" w14:textId="77777777" w:rsidR="00CC3794" w:rsidRDefault="00CC3794" w:rsidP="00CC3794">
      <w:pPr>
        <w:pStyle w:val="NormalWeb"/>
        <w:spacing w:before="0" w:beforeAutospacing="0" w:after="200" w:afterAutospacing="0" w:line="276" w:lineRule="auto"/>
        <w:rPr>
          <w:rFonts w:ascii="Arial" w:hAnsi="Arial" w:cs="Arial"/>
          <w:color w:val="000000"/>
          <w:sz w:val="21"/>
          <w:szCs w:val="21"/>
          <w:lang w:val="en-GB"/>
        </w:rPr>
      </w:pPr>
      <w:r>
        <w:rPr>
          <w:rFonts w:ascii="Arial" w:hAnsi="Arial" w:cs="Arial"/>
          <w:color w:val="000000"/>
          <w:sz w:val="21"/>
          <w:szCs w:val="21"/>
          <w:lang w:val="en-GB"/>
        </w:rPr>
        <w:t>5.6</w:t>
      </w:r>
      <w:r>
        <w:rPr>
          <w:rFonts w:ascii="Arial" w:hAnsi="Arial" w:cs="Arial"/>
          <w:color w:val="000000"/>
          <w:sz w:val="21"/>
          <w:szCs w:val="21"/>
          <w:lang w:val="en-GB"/>
        </w:rPr>
        <w:tab/>
        <w:t xml:space="preserve">The Conditions of Service for Teachers in England and Wales (the Burgundy </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 xml:space="preserve">Book) stipulates that a self-certificate should be completed from not later than the </w:t>
      </w:r>
      <w:r>
        <w:rPr>
          <w:rFonts w:ascii="Arial" w:hAnsi="Arial" w:cs="Arial"/>
          <w:color w:val="000000"/>
          <w:sz w:val="21"/>
          <w:szCs w:val="21"/>
          <w:lang w:val="en-GB"/>
        </w:rPr>
        <w:tab/>
      </w:r>
      <w:r>
        <w:rPr>
          <w:rFonts w:ascii="Arial" w:hAnsi="Arial" w:cs="Arial"/>
          <w:color w:val="000000"/>
          <w:sz w:val="21"/>
          <w:szCs w:val="21"/>
          <w:lang w:val="en-GB"/>
        </w:rPr>
        <w:tab/>
        <w:t>fourth working day of absence. Teachers are required to complete a self-</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certificate to cover every day of absence, including half days.</w:t>
      </w:r>
    </w:p>
    <w:p w14:paraId="05BE384F" w14:textId="77777777" w:rsidR="00CC3794" w:rsidRDefault="00CC3794" w:rsidP="00CC3794">
      <w:pPr>
        <w:pStyle w:val="NormalWeb"/>
        <w:spacing w:before="0" w:beforeAutospacing="0" w:after="200" w:afterAutospacing="0" w:line="276" w:lineRule="auto"/>
        <w:rPr>
          <w:rFonts w:ascii="Arial" w:hAnsi="Arial" w:cs="Arial"/>
          <w:color w:val="000000"/>
          <w:sz w:val="21"/>
          <w:szCs w:val="21"/>
          <w:lang w:val="en-GB"/>
        </w:rPr>
      </w:pPr>
      <w:r>
        <w:rPr>
          <w:rFonts w:ascii="Arial" w:hAnsi="Arial" w:cs="Arial"/>
          <w:color w:val="000000"/>
          <w:sz w:val="21"/>
          <w:szCs w:val="21"/>
          <w:lang w:val="en-GB"/>
        </w:rPr>
        <w:t>5.7</w:t>
      </w:r>
      <w:r>
        <w:rPr>
          <w:rFonts w:ascii="Arial" w:hAnsi="Arial" w:cs="Arial"/>
          <w:color w:val="000000"/>
          <w:sz w:val="21"/>
          <w:szCs w:val="21"/>
          <w:lang w:val="en-GB"/>
        </w:rPr>
        <w:tab/>
        <w:t xml:space="preserve">A doctor’s Statement of Fitness for Work (a “doctor’s statement”) must be </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 xml:space="preserve">provided by all staff and sent to the Headteacher or other nominated person from the 8th </w:t>
      </w:r>
      <w:r>
        <w:rPr>
          <w:rFonts w:ascii="Arial" w:hAnsi="Arial" w:cs="Arial"/>
          <w:color w:val="000000"/>
          <w:sz w:val="21"/>
          <w:szCs w:val="21"/>
          <w:lang w:val="en-GB"/>
        </w:rPr>
        <w:tab/>
        <w:t xml:space="preserve">calendar day of sickness. </w:t>
      </w:r>
    </w:p>
    <w:p w14:paraId="6D82F0DC"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5.9</w:t>
      </w:r>
      <w:r>
        <w:rPr>
          <w:rFonts w:ascii="Arial" w:hAnsi="Arial" w:cs="Arial"/>
          <w:color w:val="000000"/>
          <w:sz w:val="21"/>
          <w:szCs w:val="21"/>
          <w:lang w:val="en-GB"/>
        </w:rPr>
        <w:tab/>
        <w:t xml:space="preserve">If more than one doctor’s statement is required for any period of absence, you </w:t>
      </w:r>
      <w:r>
        <w:rPr>
          <w:rFonts w:ascii="Arial" w:hAnsi="Arial" w:cs="Arial"/>
          <w:color w:val="000000"/>
          <w:sz w:val="21"/>
          <w:szCs w:val="21"/>
          <w:lang w:val="en-GB"/>
        </w:rPr>
        <w:tab/>
      </w:r>
      <w:r>
        <w:rPr>
          <w:rFonts w:ascii="Arial" w:hAnsi="Arial" w:cs="Arial"/>
          <w:color w:val="000000"/>
          <w:sz w:val="21"/>
          <w:szCs w:val="21"/>
          <w:lang w:val="en-GB"/>
        </w:rPr>
        <w:tab/>
        <w:t xml:space="preserve">must keep the Headteacher, or nominated person, informed of developments on </w:t>
      </w:r>
      <w:r>
        <w:rPr>
          <w:rFonts w:ascii="Arial" w:hAnsi="Arial" w:cs="Arial"/>
          <w:color w:val="000000"/>
          <w:sz w:val="21"/>
          <w:szCs w:val="21"/>
          <w:lang w:val="en-GB"/>
        </w:rPr>
        <w:tab/>
      </w:r>
      <w:r>
        <w:rPr>
          <w:rFonts w:ascii="Arial" w:hAnsi="Arial" w:cs="Arial"/>
          <w:color w:val="000000"/>
          <w:sz w:val="21"/>
          <w:szCs w:val="21"/>
          <w:lang w:val="en-GB"/>
        </w:rPr>
        <w:tab/>
        <w:t xml:space="preserve">a weekly basis. The Headteacher, or other nominated person, is also entitled to </w:t>
      </w:r>
      <w:r>
        <w:rPr>
          <w:rFonts w:ascii="Arial" w:hAnsi="Arial" w:cs="Arial"/>
          <w:color w:val="000000"/>
          <w:sz w:val="21"/>
          <w:szCs w:val="21"/>
          <w:lang w:val="en-GB"/>
        </w:rPr>
        <w:tab/>
      </w:r>
      <w:r>
        <w:rPr>
          <w:rFonts w:ascii="Arial" w:hAnsi="Arial" w:cs="Arial"/>
          <w:color w:val="000000"/>
          <w:sz w:val="21"/>
          <w:szCs w:val="21"/>
          <w:lang w:val="en-GB"/>
        </w:rPr>
        <w:tab/>
        <w:t xml:space="preserve">make reasonable contact with you during your sickness absence, whether or not </w:t>
      </w:r>
      <w:r>
        <w:rPr>
          <w:rFonts w:ascii="Arial" w:hAnsi="Arial" w:cs="Arial"/>
          <w:color w:val="000000"/>
          <w:sz w:val="21"/>
          <w:szCs w:val="21"/>
          <w:lang w:val="en-GB"/>
        </w:rPr>
        <w:tab/>
      </w:r>
      <w:r>
        <w:rPr>
          <w:rFonts w:ascii="Arial" w:hAnsi="Arial" w:cs="Arial"/>
          <w:color w:val="000000"/>
          <w:sz w:val="21"/>
          <w:szCs w:val="21"/>
          <w:lang w:val="en-GB"/>
        </w:rPr>
        <w:tab/>
        <w:t xml:space="preserve">you have complied with the requirement to make weekly contact.  The purpose of </w:t>
      </w:r>
      <w:r>
        <w:rPr>
          <w:rFonts w:ascii="Arial" w:hAnsi="Arial" w:cs="Arial"/>
          <w:color w:val="000000"/>
          <w:sz w:val="21"/>
          <w:szCs w:val="21"/>
          <w:lang w:val="en-GB"/>
        </w:rPr>
        <w:tab/>
      </w:r>
      <w:r>
        <w:rPr>
          <w:rFonts w:ascii="Arial" w:hAnsi="Arial" w:cs="Arial"/>
          <w:color w:val="000000"/>
          <w:sz w:val="21"/>
          <w:szCs w:val="21"/>
          <w:lang w:val="en-GB"/>
        </w:rPr>
        <w:tab/>
        <w:t xml:space="preserve">maintaining such contact (whether on a weekly or reasonable basis) during such </w:t>
      </w:r>
      <w:r>
        <w:rPr>
          <w:rFonts w:ascii="Arial" w:hAnsi="Arial" w:cs="Arial"/>
          <w:color w:val="000000"/>
          <w:sz w:val="21"/>
          <w:szCs w:val="21"/>
          <w:lang w:val="en-GB"/>
        </w:rPr>
        <w:tab/>
      </w:r>
      <w:r>
        <w:rPr>
          <w:rFonts w:ascii="Arial" w:hAnsi="Arial" w:cs="Arial"/>
          <w:color w:val="000000"/>
          <w:sz w:val="21"/>
          <w:szCs w:val="21"/>
          <w:lang w:val="en-GB"/>
        </w:rPr>
        <w:tab/>
        <w:t xml:space="preserve">period of sickness absence is to ensure that the educational needs of the School </w:t>
      </w:r>
      <w:r>
        <w:rPr>
          <w:rFonts w:ascii="Arial" w:hAnsi="Arial" w:cs="Arial"/>
          <w:color w:val="000000"/>
          <w:sz w:val="21"/>
          <w:szCs w:val="21"/>
          <w:lang w:val="en-GB"/>
        </w:rPr>
        <w:tab/>
      </w:r>
      <w:r>
        <w:rPr>
          <w:rFonts w:ascii="Arial" w:hAnsi="Arial" w:cs="Arial"/>
          <w:color w:val="000000"/>
          <w:sz w:val="21"/>
          <w:szCs w:val="21"/>
          <w:lang w:val="en-GB"/>
        </w:rPr>
        <w:tab/>
        <w:t xml:space="preserve">are fulfilled, to give you the opportunity to indicate if there are any ways in which </w:t>
      </w:r>
      <w:r>
        <w:rPr>
          <w:rFonts w:ascii="Arial" w:hAnsi="Arial" w:cs="Arial"/>
          <w:color w:val="000000"/>
          <w:sz w:val="21"/>
          <w:szCs w:val="21"/>
          <w:lang w:val="en-GB"/>
        </w:rPr>
        <w:tab/>
      </w:r>
      <w:r>
        <w:rPr>
          <w:rFonts w:ascii="Arial" w:hAnsi="Arial" w:cs="Arial"/>
          <w:color w:val="000000"/>
          <w:sz w:val="21"/>
          <w:szCs w:val="21"/>
          <w:lang w:val="en-GB"/>
        </w:rPr>
        <w:tab/>
        <w:t xml:space="preserve">the School may be able to support you and to give you the opportunity (if you </w:t>
      </w:r>
      <w:r>
        <w:rPr>
          <w:rFonts w:ascii="Arial" w:hAnsi="Arial" w:cs="Arial"/>
          <w:color w:val="000000"/>
          <w:sz w:val="21"/>
          <w:szCs w:val="21"/>
          <w:lang w:val="en-GB"/>
        </w:rPr>
        <w:tab/>
      </w:r>
      <w:r>
        <w:rPr>
          <w:rFonts w:ascii="Arial" w:hAnsi="Arial" w:cs="Arial"/>
          <w:color w:val="000000"/>
          <w:sz w:val="21"/>
          <w:szCs w:val="21"/>
          <w:lang w:val="en-GB"/>
        </w:rPr>
        <w:tab/>
        <w:t xml:space="preserve">wish it) to be kept up to date with developments at the School. </w:t>
      </w:r>
    </w:p>
    <w:p w14:paraId="535F10AC"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
    <w:p w14:paraId="010F6DEE"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5.10</w:t>
      </w:r>
      <w:r>
        <w:rPr>
          <w:rFonts w:ascii="Arial" w:hAnsi="Arial" w:cs="Arial"/>
          <w:color w:val="000000"/>
          <w:sz w:val="21"/>
          <w:szCs w:val="21"/>
          <w:lang w:val="en-GB"/>
        </w:rPr>
        <w:tab/>
        <w:t xml:space="preserve">The requirement that you maintain weekly contact during any period of sickness </w:t>
      </w:r>
      <w:r>
        <w:rPr>
          <w:rFonts w:ascii="Arial" w:hAnsi="Arial" w:cs="Arial"/>
          <w:color w:val="000000"/>
          <w:sz w:val="21"/>
          <w:szCs w:val="21"/>
          <w:lang w:val="en-GB"/>
        </w:rPr>
        <w:tab/>
      </w:r>
      <w:r>
        <w:rPr>
          <w:rFonts w:ascii="Arial" w:hAnsi="Arial" w:cs="Arial"/>
          <w:color w:val="000000"/>
          <w:sz w:val="21"/>
          <w:szCs w:val="21"/>
          <w:lang w:val="en-GB"/>
        </w:rPr>
        <w:tab/>
        <w:t xml:space="preserve">absence may be relaxed by the School if a doctor’s statement indicates that such </w:t>
      </w:r>
      <w:r>
        <w:rPr>
          <w:rFonts w:ascii="Arial" w:hAnsi="Arial" w:cs="Arial"/>
          <w:color w:val="000000"/>
          <w:sz w:val="21"/>
          <w:szCs w:val="21"/>
          <w:lang w:val="en-GB"/>
        </w:rPr>
        <w:tab/>
      </w:r>
      <w:r>
        <w:rPr>
          <w:rFonts w:ascii="Arial" w:hAnsi="Arial" w:cs="Arial"/>
          <w:color w:val="000000"/>
          <w:sz w:val="21"/>
          <w:szCs w:val="21"/>
          <w:lang w:val="en-GB"/>
        </w:rPr>
        <w:tab/>
        <w:t xml:space="preserve">contact would hamper your return to work or, alternatively, by agreement </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between you and the School.</w:t>
      </w:r>
    </w:p>
    <w:p w14:paraId="47F8F5F6"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
    <w:p w14:paraId="3500C88B" w14:textId="77777777" w:rsidR="00CC3794" w:rsidRDefault="00CC3794" w:rsidP="00CC3794">
      <w:pPr>
        <w:pStyle w:val="NormalWeb"/>
        <w:spacing w:before="0" w:beforeAutospacing="0" w:after="0" w:afterAutospacing="0" w:line="276" w:lineRule="auto"/>
        <w:ind w:left="927"/>
        <w:jc w:val="both"/>
        <w:rPr>
          <w:rFonts w:ascii="Arial" w:hAnsi="Arial" w:cs="Arial"/>
          <w:color w:val="000000"/>
          <w:sz w:val="21"/>
          <w:szCs w:val="21"/>
          <w:lang w:val="en-GB"/>
        </w:rPr>
      </w:pPr>
    </w:p>
    <w:p w14:paraId="7A1A4A32"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color w:val="000000"/>
          <w:sz w:val="21"/>
          <w:szCs w:val="21"/>
          <w:lang w:val="en-GB"/>
        </w:rPr>
        <w:t>RETURN TO WORK DISCUSSIONS</w:t>
      </w:r>
    </w:p>
    <w:p w14:paraId="5D9D47DD"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color w:val="000000"/>
          <w:sz w:val="21"/>
          <w:szCs w:val="21"/>
          <w:lang w:val="en-GB"/>
        </w:rPr>
        <w:t> </w:t>
      </w:r>
    </w:p>
    <w:p w14:paraId="75DAD21B"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6.1</w:t>
      </w:r>
      <w:r>
        <w:rPr>
          <w:rFonts w:ascii="Arial" w:hAnsi="Arial" w:cs="Arial"/>
          <w:color w:val="000000"/>
          <w:sz w:val="21"/>
          <w:szCs w:val="21"/>
          <w:lang w:val="en-GB"/>
        </w:rPr>
        <w:tab/>
        <w:t>After</w:t>
      </w:r>
      <w:r>
        <w:rPr>
          <w:rFonts w:ascii="Arial" w:hAnsi="Arial" w:cs="Arial"/>
          <w:b/>
          <w:bCs/>
          <w:color w:val="000000"/>
          <w:sz w:val="21"/>
          <w:szCs w:val="21"/>
          <w:lang w:val="en-GB"/>
        </w:rPr>
        <w:t xml:space="preserve"> every</w:t>
      </w:r>
      <w:r>
        <w:rPr>
          <w:rFonts w:ascii="Arial" w:hAnsi="Arial" w:cs="Arial"/>
          <w:color w:val="000000"/>
          <w:sz w:val="21"/>
          <w:szCs w:val="21"/>
          <w:lang w:val="en-GB"/>
        </w:rPr>
        <w:t xml:space="preserve"> absence your line manager (or other appointed person) will welcome you </w:t>
      </w:r>
      <w:r>
        <w:rPr>
          <w:rFonts w:ascii="Arial" w:hAnsi="Arial" w:cs="Arial"/>
          <w:color w:val="000000"/>
          <w:sz w:val="21"/>
          <w:szCs w:val="21"/>
          <w:lang w:val="en-GB"/>
        </w:rPr>
        <w:tab/>
        <w:t xml:space="preserve">back to work and discuss with </w:t>
      </w:r>
      <w:r>
        <w:rPr>
          <w:rFonts w:ascii="Arial" w:hAnsi="Arial" w:cs="Arial"/>
          <w:color w:val="000000"/>
          <w:sz w:val="21"/>
          <w:szCs w:val="21"/>
          <w:lang w:val="en-GB"/>
        </w:rPr>
        <w:tab/>
        <w:t xml:space="preserve">you: </w:t>
      </w:r>
    </w:p>
    <w:p w14:paraId="66BB5A6E"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p>
    <w:p w14:paraId="3C891B48"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roofErr w:type="gramStart"/>
      <w:r>
        <w:rPr>
          <w:rFonts w:ascii="Arial" w:hAnsi="Arial" w:cs="Arial"/>
          <w:color w:val="000000"/>
          <w:sz w:val="21"/>
          <w:szCs w:val="21"/>
          <w:lang w:val="en-GB"/>
        </w:rPr>
        <w:t>6.1.1  the</w:t>
      </w:r>
      <w:proofErr w:type="gramEnd"/>
      <w:r>
        <w:rPr>
          <w:rFonts w:ascii="Arial" w:hAnsi="Arial" w:cs="Arial"/>
          <w:color w:val="000000"/>
          <w:sz w:val="21"/>
          <w:szCs w:val="21"/>
          <w:lang w:val="en-GB"/>
        </w:rPr>
        <w:t xml:space="preserve"> reasons for your absence;</w:t>
      </w:r>
    </w:p>
    <w:p w14:paraId="72E87384"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roofErr w:type="gramStart"/>
      <w:r>
        <w:rPr>
          <w:rFonts w:ascii="Arial" w:hAnsi="Arial" w:cs="Arial"/>
          <w:color w:val="000000"/>
          <w:sz w:val="21"/>
          <w:szCs w:val="21"/>
          <w:lang w:val="en-GB"/>
        </w:rPr>
        <w:t>6.1.2  whether</w:t>
      </w:r>
      <w:proofErr w:type="gramEnd"/>
      <w:r>
        <w:rPr>
          <w:rFonts w:ascii="Arial" w:hAnsi="Arial" w:cs="Arial"/>
          <w:color w:val="000000"/>
          <w:sz w:val="21"/>
          <w:szCs w:val="21"/>
          <w:lang w:val="en-GB"/>
        </w:rPr>
        <w:t xml:space="preserve"> the appropriate notification has been completed;</w:t>
      </w:r>
    </w:p>
    <w:p w14:paraId="5AA49167"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roofErr w:type="gramStart"/>
      <w:r>
        <w:rPr>
          <w:rFonts w:ascii="Arial" w:hAnsi="Arial" w:cs="Arial"/>
          <w:color w:val="000000"/>
          <w:sz w:val="21"/>
          <w:szCs w:val="21"/>
          <w:lang w:val="en-GB"/>
        </w:rPr>
        <w:t>6.1.3  your</w:t>
      </w:r>
      <w:proofErr w:type="gramEnd"/>
      <w:r>
        <w:rPr>
          <w:rFonts w:ascii="Arial" w:hAnsi="Arial" w:cs="Arial"/>
          <w:color w:val="000000"/>
          <w:sz w:val="21"/>
          <w:szCs w:val="21"/>
          <w:lang w:val="en-GB"/>
        </w:rPr>
        <w:t xml:space="preserve"> fitness to work; and </w:t>
      </w:r>
    </w:p>
    <w:p w14:paraId="766AFF65"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roofErr w:type="gramStart"/>
      <w:r>
        <w:rPr>
          <w:rFonts w:ascii="Arial" w:hAnsi="Arial" w:cs="Arial"/>
          <w:color w:val="000000"/>
          <w:sz w:val="21"/>
          <w:szCs w:val="21"/>
          <w:lang w:val="en-GB"/>
        </w:rPr>
        <w:t>6.1.4  whether</w:t>
      </w:r>
      <w:proofErr w:type="gramEnd"/>
      <w:r>
        <w:rPr>
          <w:rFonts w:ascii="Arial" w:hAnsi="Arial" w:cs="Arial"/>
          <w:color w:val="000000"/>
          <w:sz w:val="21"/>
          <w:szCs w:val="21"/>
          <w:lang w:val="en-GB"/>
        </w:rPr>
        <w:t xml:space="preserve"> there are any issues which require particular support from the School.</w:t>
      </w:r>
    </w:p>
    <w:p w14:paraId="01D4C3E0" w14:textId="77777777" w:rsidR="00CC3794" w:rsidRDefault="00CC3794" w:rsidP="00CC3794">
      <w:pPr>
        <w:spacing w:line="276" w:lineRule="auto"/>
        <w:ind w:left="720"/>
        <w:jc w:val="both"/>
        <w:rPr>
          <w:rFonts w:ascii="Arial" w:hAnsi="Arial" w:cs="Arial"/>
          <w:sz w:val="21"/>
          <w:szCs w:val="21"/>
          <w:lang w:val="en-GB"/>
        </w:rPr>
      </w:pPr>
      <w:r>
        <w:rPr>
          <w:rFonts w:ascii="Arial" w:hAnsi="Arial" w:cs="Arial"/>
          <w:sz w:val="21"/>
          <w:szCs w:val="21"/>
          <w:lang w:val="en-GB"/>
        </w:rPr>
        <w:t> </w:t>
      </w:r>
    </w:p>
    <w:p w14:paraId="5A6B175B" w14:textId="77777777" w:rsidR="00CC3794" w:rsidRDefault="00CC3794" w:rsidP="00CC3794">
      <w:pPr>
        <w:spacing w:line="276" w:lineRule="auto"/>
        <w:jc w:val="both"/>
        <w:rPr>
          <w:rFonts w:ascii="Arial" w:hAnsi="Arial" w:cs="Arial"/>
          <w:sz w:val="21"/>
          <w:szCs w:val="21"/>
          <w:lang w:val="en-GB"/>
        </w:rPr>
      </w:pPr>
      <w:r>
        <w:rPr>
          <w:rFonts w:ascii="Arial" w:hAnsi="Arial" w:cs="Arial"/>
          <w:sz w:val="21"/>
          <w:szCs w:val="21"/>
          <w:lang w:val="en-GB"/>
        </w:rPr>
        <w:t>6.2</w:t>
      </w:r>
      <w:r>
        <w:rPr>
          <w:rFonts w:ascii="Arial" w:hAnsi="Arial" w:cs="Arial"/>
          <w:sz w:val="21"/>
          <w:szCs w:val="21"/>
          <w:lang w:val="en-GB"/>
        </w:rPr>
        <w:tab/>
        <w:t>A record of this return to work discussion should be placed on your personnel file.</w:t>
      </w:r>
    </w:p>
    <w:p w14:paraId="596BD3A1" w14:textId="77777777" w:rsidR="00CC3794" w:rsidRDefault="00CC3794" w:rsidP="00CC3794">
      <w:pPr>
        <w:spacing w:line="276" w:lineRule="auto"/>
        <w:ind w:left="567"/>
        <w:jc w:val="both"/>
        <w:rPr>
          <w:rFonts w:ascii="Arial" w:hAnsi="Arial" w:cs="Arial"/>
          <w:sz w:val="21"/>
          <w:szCs w:val="21"/>
          <w:lang w:val="en-GB"/>
        </w:rPr>
      </w:pPr>
    </w:p>
    <w:p w14:paraId="18A2A29B" w14:textId="77777777" w:rsidR="00CC3794" w:rsidRDefault="00CC3794" w:rsidP="00CC3794">
      <w:pPr>
        <w:spacing w:line="276" w:lineRule="auto"/>
        <w:jc w:val="both"/>
        <w:rPr>
          <w:rFonts w:ascii="Arial" w:hAnsi="Arial" w:cs="Arial"/>
          <w:sz w:val="21"/>
          <w:szCs w:val="21"/>
          <w:lang w:val="en-GB"/>
        </w:rPr>
      </w:pPr>
      <w:r>
        <w:rPr>
          <w:rFonts w:ascii="Arial" w:hAnsi="Arial" w:cs="Arial"/>
          <w:sz w:val="21"/>
          <w:szCs w:val="21"/>
          <w:lang w:val="en-GB"/>
        </w:rPr>
        <w:lastRenderedPageBreak/>
        <w:t>6.3</w:t>
      </w:r>
      <w:r>
        <w:rPr>
          <w:rFonts w:ascii="Arial" w:hAnsi="Arial" w:cs="Arial"/>
          <w:sz w:val="21"/>
          <w:szCs w:val="21"/>
          <w:lang w:val="en-GB"/>
        </w:rPr>
        <w:tab/>
        <w:t xml:space="preserve">Your line manager (or other appointed person) may use the return to work discussion as </w:t>
      </w:r>
      <w:r>
        <w:rPr>
          <w:rFonts w:ascii="Arial" w:hAnsi="Arial" w:cs="Arial"/>
          <w:sz w:val="21"/>
          <w:szCs w:val="21"/>
          <w:lang w:val="en-GB"/>
        </w:rPr>
        <w:tab/>
        <w:t xml:space="preserve">an opportunity to bring you up to date with developments within the School during your </w:t>
      </w:r>
      <w:r>
        <w:rPr>
          <w:rFonts w:ascii="Arial" w:hAnsi="Arial" w:cs="Arial"/>
          <w:sz w:val="21"/>
          <w:szCs w:val="21"/>
          <w:lang w:val="en-GB"/>
        </w:rPr>
        <w:tab/>
        <w:t>absence.</w:t>
      </w:r>
    </w:p>
    <w:p w14:paraId="3244C2FD" w14:textId="77777777" w:rsidR="00CC3794" w:rsidRDefault="00CC3794" w:rsidP="00CC3794">
      <w:pPr>
        <w:spacing w:line="276" w:lineRule="auto"/>
        <w:ind w:left="567"/>
        <w:jc w:val="both"/>
        <w:rPr>
          <w:rFonts w:ascii="Arial" w:hAnsi="Arial" w:cs="Arial"/>
          <w:sz w:val="21"/>
          <w:szCs w:val="21"/>
          <w:lang w:val="en-GB"/>
        </w:rPr>
      </w:pPr>
    </w:p>
    <w:p w14:paraId="12F943F9" w14:textId="77777777" w:rsidR="00CC3794" w:rsidRDefault="00CC3794" w:rsidP="00CC3794">
      <w:pPr>
        <w:spacing w:line="276" w:lineRule="auto"/>
        <w:jc w:val="both"/>
        <w:rPr>
          <w:rFonts w:ascii="Arial" w:hAnsi="Arial" w:cs="Arial"/>
          <w:sz w:val="21"/>
          <w:szCs w:val="21"/>
          <w:lang w:val="en-GB"/>
        </w:rPr>
      </w:pPr>
      <w:r>
        <w:rPr>
          <w:rFonts w:ascii="Arial" w:hAnsi="Arial" w:cs="Arial"/>
          <w:sz w:val="21"/>
          <w:szCs w:val="21"/>
          <w:lang w:val="en-GB"/>
        </w:rPr>
        <w:t>6.4</w:t>
      </w:r>
      <w:r>
        <w:rPr>
          <w:rFonts w:ascii="Arial" w:hAnsi="Arial" w:cs="Arial"/>
          <w:sz w:val="21"/>
          <w:szCs w:val="21"/>
          <w:lang w:val="en-GB"/>
        </w:rPr>
        <w:tab/>
        <w:t xml:space="preserve">It is anticipated that a return to work discussion would normally last up to 15 minutes, but </w:t>
      </w:r>
      <w:r>
        <w:rPr>
          <w:rFonts w:ascii="Arial" w:hAnsi="Arial" w:cs="Arial"/>
          <w:sz w:val="21"/>
          <w:szCs w:val="21"/>
          <w:lang w:val="en-GB"/>
        </w:rPr>
        <w:tab/>
        <w:t>this is an indication only.</w:t>
      </w:r>
    </w:p>
    <w:p w14:paraId="7FB155AF" w14:textId="77777777" w:rsidR="00CC3794" w:rsidRDefault="00CC3794" w:rsidP="00CC3794">
      <w:pPr>
        <w:spacing w:line="276" w:lineRule="auto"/>
        <w:ind w:left="567"/>
        <w:jc w:val="both"/>
        <w:rPr>
          <w:rFonts w:ascii="Arial" w:hAnsi="Arial" w:cs="Arial"/>
          <w:sz w:val="21"/>
          <w:szCs w:val="21"/>
          <w:lang w:val="en-GB"/>
        </w:rPr>
      </w:pPr>
    </w:p>
    <w:p w14:paraId="51311D8C" w14:textId="77777777" w:rsidR="00CC3794" w:rsidRDefault="00CC3794" w:rsidP="00CC3794">
      <w:pPr>
        <w:spacing w:line="276" w:lineRule="auto"/>
        <w:jc w:val="both"/>
        <w:rPr>
          <w:rFonts w:ascii="Arial" w:hAnsi="Arial" w:cs="Arial"/>
          <w:sz w:val="21"/>
          <w:szCs w:val="21"/>
          <w:lang w:val="en-GB"/>
        </w:rPr>
      </w:pPr>
      <w:r>
        <w:rPr>
          <w:rFonts w:ascii="Arial" w:hAnsi="Arial" w:cs="Arial"/>
          <w:sz w:val="21"/>
          <w:szCs w:val="21"/>
          <w:lang w:val="en-GB"/>
        </w:rPr>
        <w:t>6.5</w:t>
      </w:r>
      <w:r>
        <w:rPr>
          <w:rFonts w:ascii="Arial" w:hAnsi="Arial" w:cs="Arial"/>
          <w:sz w:val="21"/>
          <w:szCs w:val="21"/>
          <w:lang w:val="en-GB"/>
        </w:rPr>
        <w:tab/>
        <w:t xml:space="preserve">Because of the nature of your medical condition you may prefer not to discuss the </w:t>
      </w:r>
      <w:r>
        <w:rPr>
          <w:rFonts w:ascii="Arial" w:hAnsi="Arial" w:cs="Arial"/>
          <w:sz w:val="21"/>
          <w:szCs w:val="21"/>
          <w:lang w:val="en-GB"/>
        </w:rPr>
        <w:tab/>
        <w:t xml:space="preserve">reasons for absence with your line manager (or other appointed person) and, in that </w:t>
      </w:r>
      <w:r>
        <w:rPr>
          <w:rFonts w:ascii="Arial" w:hAnsi="Arial" w:cs="Arial"/>
          <w:sz w:val="21"/>
          <w:szCs w:val="21"/>
          <w:lang w:val="en-GB"/>
        </w:rPr>
        <w:tab/>
        <w:t xml:space="preserve">case, you may hold the return to work discussion with a member of the senior leadership </w:t>
      </w:r>
      <w:r>
        <w:rPr>
          <w:rFonts w:ascii="Arial" w:hAnsi="Arial" w:cs="Arial"/>
          <w:sz w:val="21"/>
          <w:szCs w:val="21"/>
          <w:lang w:val="en-GB"/>
        </w:rPr>
        <w:tab/>
        <w:t>team.</w:t>
      </w:r>
    </w:p>
    <w:p w14:paraId="6447712E" w14:textId="77777777" w:rsidR="00CC3794" w:rsidRDefault="00CC3794" w:rsidP="00CC3794">
      <w:pPr>
        <w:spacing w:line="276" w:lineRule="auto"/>
        <w:ind w:left="720"/>
        <w:jc w:val="both"/>
        <w:rPr>
          <w:rFonts w:ascii="Arial" w:hAnsi="Arial" w:cs="Arial"/>
          <w:sz w:val="21"/>
          <w:szCs w:val="21"/>
          <w:lang w:val="en-GB"/>
        </w:rPr>
      </w:pPr>
      <w:r>
        <w:rPr>
          <w:rFonts w:ascii="Arial" w:hAnsi="Arial" w:cs="Arial"/>
          <w:sz w:val="21"/>
          <w:szCs w:val="21"/>
          <w:lang w:val="en-GB"/>
        </w:rPr>
        <w:t> </w:t>
      </w:r>
    </w:p>
    <w:p w14:paraId="23CDCC14"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OCCUPATIONAL HEALTH REFERRAL</w:t>
      </w:r>
    </w:p>
    <w:p w14:paraId="291AD0FE"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b/>
          <w:bCs/>
          <w:sz w:val="21"/>
          <w:szCs w:val="21"/>
          <w:lang w:val="en-GB"/>
        </w:rPr>
        <w:t> </w:t>
      </w:r>
    </w:p>
    <w:p w14:paraId="04D05CD2" w14:textId="77777777" w:rsidR="00CC3794" w:rsidRDefault="00CC3794" w:rsidP="00CC3794">
      <w:pPr>
        <w:spacing w:line="276" w:lineRule="auto"/>
        <w:jc w:val="both"/>
        <w:rPr>
          <w:rFonts w:ascii="Arial" w:hAnsi="Arial" w:cs="Arial"/>
          <w:sz w:val="21"/>
          <w:szCs w:val="21"/>
          <w:lang w:val="en-GB"/>
        </w:rPr>
      </w:pPr>
      <w:r>
        <w:rPr>
          <w:rFonts w:ascii="Arial" w:hAnsi="Arial" w:cs="Arial"/>
          <w:sz w:val="21"/>
          <w:szCs w:val="21"/>
          <w:lang w:val="en-GB"/>
        </w:rPr>
        <w:t>7.1</w:t>
      </w:r>
      <w:r>
        <w:rPr>
          <w:rFonts w:ascii="Arial" w:hAnsi="Arial" w:cs="Arial"/>
          <w:sz w:val="21"/>
          <w:szCs w:val="21"/>
          <w:lang w:val="en-GB"/>
        </w:rPr>
        <w:tab/>
        <w:t xml:space="preserve">The School may, at any time it considers appropriate and with your consent, refer you to </w:t>
      </w:r>
      <w:r>
        <w:rPr>
          <w:rFonts w:ascii="Arial" w:hAnsi="Arial" w:cs="Arial"/>
          <w:sz w:val="21"/>
          <w:szCs w:val="21"/>
          <w:lang w:val="en-GB"/>
        </w:rPr>
        <w:tab/>
        <w:t>Occupational Health for an assessment of:</w:t>
      </w:r>
    </w:p>
    <w:p w14:paraId="48858EC6" w14:textId="77777777" w:rsidR="00CC3794" w:rsidRDefault="00CC3794" w:rsidP="00CC3794">
      <w:pPr>
        <w:spacing w:line="276" w:lineRule="auto"/>
        <w:ind w:left="567"/>
        <w:jc w:val="both"/>
        <w:rPr>
          <w:rFonts w:ascii="Arial" w:hAnsi="Arial" w:cs="Arial"/>
          <w:sz w:val="21"/>
          <w:szCs w:val="21"/>
          <w:lang w:val="en-GB"/>
        </w:rPr>
      </w:pPr>
    </w:p>
    <w:p w14:paraId="46C31B65" w14:textId="77777777" w:rsidR="00CC3794" w:rsidRDefault="00CC3794" w:rsidP="00CC3794">
      <w:pPr>
        <w:numPr>
          <w:ilvl w:val="0"/>
          <w:numId w:val="5"/>
        </w:numPr>
        <w:spacing w:line="276" w:lineRule="auto"/>
        <w:jc w:val="both"/>
        <w:rPr>
          <w:rFonts w:ascii="Arial" w:hAnsi="Arial" w:cs="Arial"/>
          <w:sz w:val="21"/>
          <w:szCs w:val="21"/>
          <w:lang w:val="en-GB"/>
        </w:rPr>
      </w:pPr>
      <w:r>
        <w:rPr>
          <w:rFonts w:ascii="Arial" w:hAnsi="Arial" w:cs="Arial"/>
          <w:sz w:val="21"/>
          <w:szCs w:val="21"/>
          <w:lang w:val="en-GB"/>
        </w:rPr>
        <w:t>Your health</w:t>
      </w:r>
    </w:p>
    <w:p w14:paraId="45FEC6E3" w14:textId="77777777" w:rsidR="00CC3794" w:rsidRDefault="00CC3794" w:rsidP="00CC3794">
      <w:pPr>
        <w:numPr>
          <w:ilvl w:val="0"/>
          <w:numId w:val="5"/>
        </w:numPr>
        <w:spacing w:line="276" w:lineRule="auto"/>
        <w:jc w:val="both"/>
        <w:rPr>
          <w:rFonts w:ascii="Arial" w:hAnsi="Arial" w:cs="Arial"/>
          <w:sz w:val="21"/>
          <w:szCs w:val="21"/>
          <w:lang w:val="en-GB"/>
        </w:rPr>
      </w:pPr>
      <w:r>
        <w:rPr>
          <w:rFonts w:ascii="Arial" w:hAnsi="Arial" w:cs="Arial"/>
          <w:sz w:val="21"/>
          <w:szCs w:val="21"/>
          <w:lang w:val="en-GB"/>
        </w:rPr>
        <w:t>Its impact on your attendance at the School</w:t>
      </w:r>
    </w:p>
    <w:p w14:paraId="5A20BA18" w14:textId="77777777" w:rsidR="00CC3794" w:rsidRDefault="00CC3794" w:rsidP="00CC3794">
      <w:pPr>
        <w:numPr>
          <w:ilvl w:val="0"/>
          <w:numId w:val="5"/>
        </w:numPr>
        <w:spacing w:line="276" w:lineRule="auto"/>
        <w:jc w:val="both"/>
        <w:rPr>
          <w:rFonts w:ascii="Arial" w:hAnsi="Arial" w:cs="Arial"/>
          <w:sz w:val="21"/>
          <w:szCs w:val="21"/>
          <w:lang w:val="en-GB"/>
        </w:rPr>
      </w:pPr>
      <w:r>
        <w:rPr>
          <w:rFonts w:ascii="Arial" w:hAnsi="Arial" w:cs="Arial"/>
          <w:sz w:val="21"/>
          <w:szCs w:val="21"/>
          <w:lang w:val="en-GB"/>
        </w:rPr>
        <w:t>Its impact on your fitness to perform the duties required by your employment</w:t>
      </w:r>
    </w:p>
    <w:p w14:paraId="34901D6F" w14:textId="77777777" w:rsidR="00CC3794" w:rsidRDefault="00CC3794" w:rsidP="00CC3794">
      <w:pPr>
        <w:numPr>
          <w:ilvl w:val="0"/>
          <w:numId w:val="5"/>
        </w:numPr>
        <w:spacing w:line="276" w:lineRule="auto"/>
        <w:jc w:val="both"/>
        <w:rPr>
          <w:rFonts w:ascii="Arial" w:hAnsi="Arial" w:cs="Arial"/>
          <w:sz w:val="21"/>
          <w:szCs w:val="21"/>
          <w:lang w:val="en-GB"/>
        </w:rPr>
      </w:pPr>
      <w:r>
        <w:rPr>
          <w:rFonts w:ascii="Arial" w:hAnsi="Arial" w:cs="Arial"/>
          <w:sz w:val="21"/>
          <w:szCs w:val="21"/>
          <w:lang w:val="en-GB"/>
        </w:rPr>
        <w:t xml:space="preserve">Its impact on your ability to attend formal meetings or interviews under any other procedure particularly in the light of the guidance at page 20 of the Health and Work Handbook produced by the </w:t>
      </w:r>
      <w:r>
        <w:rPr>
          <w:rFonts w:ascii="Arial" w:hAnsi="Arial" w:cs="Arial"/>
          <w:bCs/>
          <w:color w:val="000000"/>
          <w:sz w:val="21"/>
          <w:szCs w:val="21"/>
          <w:lang w:val="en-GB" w:eastAsia="en-GB"/>
        </w:rPr>
        <w:t>Faculty of Occupational Medicine</w:t>
      </w:r>
      <w:r>
        <w:rPr>
          <w:rFonts w:ascii="Arial" w:hAnsi="Arial" w:cs="Arial"/>
          <w:sz w:val="21"/>
          <w:szCs w:val="21"/>
          <w:lang w:val="en-GB"/>
        </w:rPr>
        <w:t xml:space="preserve">, </w:t>
      </w:r>
      <w:r>
        <w:rPr>
          <w:rFonts w:ascii="Arial" w:hAnsi="Arial" w:cs="Arial"/>
          <w:bCs/>
          <w:color w:val="000000"/>
          <w:sz w:val="21"/>
          <w:szCs w:val="21"/>
          <w:lang w:val="en-GB" w:eastAsia="en-GB"/>
        </w:rPr>
        <w:t xml:space="preserve">Royal College of General Practitioners, Society of Occupational Medicine </w:t>
      </w:r>
    </w:p>
    <w:p w14:paraId="17C608B0" w14:textId="77777777" w:rsidR="00CC3794" w:rsidRDefault="00CC3794" w:rsidP="00CC3794">
      <w:pPr>
        <w:numPr>
          <w:ilvl w:val="0"/>
          <w:numId w:val="5"/>
        </w:numPr>
        <w:spacing w:line="276" w:lineRule="auto"/>
        <w:jc w:val="both"/>
        <w:rPr>
          <w:rFonts w:ascii="Arial" w:hAnsi="Arial" w:cs="Arial"/>
          <w:sz w:val="21"/>
          <w:szCs w:val="21"/>
          <w:lang w:val="en-GB"/>
        </w:rPr>
      </w:pPr>
      <w:r>
        <w:rPr>
          <w:rFonts w:ascii="Arial" w:hAnsi="Arial" w:cs="Arial"/>
          <w:sz w:val="21"/>
          <w:szCs w:val="21"/>
          <w:lang w:val="en-GB"/>
        </w:rPr>
        <w:t>What reasonable steps the School could take to improve your health and/or attendance</w:t>
      </w:r>
    </w:p>
    <w:p w14:paraId="234807DA" w14:textId="77777777" w:rsidR="00CC3794" w:rsidRDefault="00CC3794" w:rsidP="00CC3794">
      <w:pPr>
        <w:spacing w:line="276" w:lineRule="auto"/>
        <w:ind w:left="567"/>
        <w:jc w:val="both"/>
        <w:rPr>
          <w:rFonts w:ascii="Arial" w:hAnsi="Arial" w:cs="Arial"/>
          <w:sz w:val="21"/>
          <w:szCs w:val="21"/>
          <w:lang w:val="en-GB"/>
        </w:rPr>
      </w:pPr>
    </w:p>
    <w:p w14:paraId="1D620DB7" w14:textId="77777777" w:rsidR="00CC3794" w:rsidRDefault="00CC3794" w:rsidP="00CC3794">
      <w:pPr>
        <w:spacing w:line="276" w:lineRule="auto"/>
        <w:ind w:left="567"/>
        <w:jc w:val="both"/>
        <w:rPr>
          <w:rFonts w:ascii="Arial" w:hAnsi="Arial" w:cs="Arial"/>
          <w:sz w:val="21"/>
          <w:szCs w:val="21"/>
          <w:lang w:val="en-GB"/>
        </w:rPr>
      </w:pPr>
      <w:r>
        <w:rPr>
          <w:rFonts w:ascii="Arial" w:hAnsi="Arial" w:cs="Arial"/>
          <w:sz w:val="21"/>
          <w:szCs w:val="21"/>
          <w:lang w:val="en-GB"/>
        </w:rPr>
        <w:t xml:space="preserve">A referral to Occupational Health is a supportive measure and you are expected to cooperate fully where such a referral is made.  Occupational Health appointments will be scheduled during working time, where possible. </w:t>
      </w:r>
    </w:p>
    <w:p w14:paraId="55B4DEF3" w14:textId="77777777" w:rsidR="00CC3794" w:rsidRDefault="00CC3794" w:rsidP="00CC3794">
      <w:pPr>
        <w:spacing w:line="276" w:lineRule="auto"/>
        <w:ind w:left="567"/>
        <w:jc w:val="both"/>
        <w:rPr>
          <w:rFonts w:ascii="Arial" w:hAnsi="Arial" w:cs="Arial"/>
          <w:sz w:val="21"/>
          <w:szCs w:val="21"/>
          <w:lang w:val="en-GB"/>
        </w:rPr>
      </w:pPr>
      <w:r>
        <w:rPr>
          <w:rFonts w:ascii="Arial" w:hAnsi="Arial" w:cs="Arial"/>
          <w:sz w:val="21"/>
          <w:szCs w:val="21"/>
          <w:lang w:val="en-GB"/>
        </w:rPr>
        <w:t xml:space="preserve"> </w:t>
      </w:r>
    </w:p>
    <w:p w14:paraId="16D9F655" w14:textId="77777777" w:rsidR="00CC3794" w:rsidRDefault="00CC3794" w:rsidP="00CC3794">
      <w:pPr>
        <w:spacing w:line="276" w:lineRule="auto"/>
        <w:ind w:left="567"/>
        <w:jc w:val="both"/>
        <w:rPr>
          <w:rFonts w:ascii="Arial" w:hAnsi="Arial" w:cs="Arial"/>
          <w:sz w:val="21"/>
          <w:szCs w:val="21"/>
          <w:lang w:val="en-GB"/>
        </w:rPr>
      </w:pPr>
    </w:p>
    <w:p w14:paraId="42CBDD7E" w14:textId="77777777" w:rsidR="00CC3794" w:rsidRDefault="00CC3794" w:rsidP="00CC3794">
      <w:pPr>
        <w:spacing w:line="276" w:lineRule="auto"/>
        <w:jc w:val="both"/>
        <w:rPr>
          <w:rFonts w:ascii="Arial" w:hAnsi="Arial" w:cs="Arial"/>
          <w:sz w:val="21"/>
          <w:szCs w:val="21"/>
          <w:lang w:val="en-GB"/>
        </w:rPr>
      </w:pPr>
      <w:r>
        <w:rPr>
          <w:rFonts w:ascii="Arial" w:hAnsi="Arial" w:cs="Arial"/>
          <w:sz w:val="21"/>
          <w:szCs w:val="21"/>
          <w:lang w:val="en-GB"/>
        </w:rPr>
        <w:t>7.2</w:t>
      </w:r>
      <w:r>
        <w:rPr>
          <w:rFonts w:ascii="Arial" w:hAnsi="Arial" w:cs="Arial"/>
          <w:sz w:val="21"/>
          <w:szCs w:val="21"/>
          <w:lang w:val="en-GB"/>
        </w:rPr>
        <w:tab/>
        <w:t xml:space="preserve">Before making any decision to dismiss you on notice under this Sickness Absence Policy </w:t>
      </w:r>
      <w:r>
        <w:rPr>
          <w:rFonts w:ascii="Arial" w:hAnsi="Arial" w:cs="Arial"/>
          <w:sz w:val="21"/>
          <w:szCs w:val="21"/>
          <w:lang w:val="en-GB"/>
        </w:rPr>
        <w:tab/>
        <w:t xml:space="preserve">and Procedure the School will have referred you for at least one Occupational Health </w:t>
      </w:r>
      <w:r>
        <w:rPr>
          <w:rFonts w:ascii="Arial" w:hAnsi="Arial" w:cs="Arial"/>
          <w:sz w:val="21"/>
          <w:szCs w:val="21"/>
          <w:lang w:val="en-GB"/>
        </w:rPr>
        <w:tab/>
        <w:t>assessment and will usually consider the most recent assessment.</w:t>
      </w:r>
    </w:p>
    <w:p w14:paraId="21FCF09C" w14:textId="77777777" w:rsidR="00CC3794" w:rsidRDefault="00CC3794" w:rsidP="00CC3794">
      <w:pPr>
        <w:spacing w:line="276" w:lineRule="auto"/>
        <w:ind w:left="567"/>
        <w:jc w:val="both"/>
        <w:rPr>
          <w:rFonts w:ascii="Arial" w:hAnsi="Arial" w:cs="Arial"/>
          <w:sz w:val="21"/>
          <w:szCs w:val="21"/>
          <w:lang w:val="en-GB"/>
        </w:rPr>
      </w:pPr>
    </w:p>
    <w:p w14:paraId="7FA74F3C" w14:textId="77777777" w:rsidR="00CC3794" w:rsidRDefault="00CC3794" w:rsidP="00CC3794">
      <w:pPr>
        <w:spacing w:line="276" w:lineRule="auto"/>
        <w:jc w:val="both"/>
        <w:rPr>
          <w:rFonts w:ascii="Arial" w:hAnsi="Arial" w:cs="Arial"/>
          <w:sz w:val="21"/>
          <w:szCs w:val="21"/>
          <w:lang w:val="en-GB"/>
        </w:rPr>
      </w:pPr>
      <w:r>
        <w:rPr>
          <w:rFonts w:ascii="Arial" w:hAnsi="Arial" w:cs="Arial"/>
          <w:sz w:val="21"/>
          <w:szCs w:val="21"/>
          <w:lang w:val="en-GB"/>
        </w:rPr>
        <w:t>7.3</w:t>
      </w:r>
      <w:r>
        <w:rPr>
          <w:rFonts w:ascii="Arial" w:hAnsi="Arial" w:cs="Arial"/>
          <w:sz w:val="21"/>
          <w:szCs w:val="21"/>
          <w:lang w:val="en-GB"/>
        </w:rPr>
        <w:tab/>
        <w:t xml:space="preserve">Notwithstanding Paragraph 7.2 above, if you decide not to engage in an Occupational </w:t>
      </w:r>
      <w:r>
        <w:rPr>
          <w:rFonts w:ascii="Arial" w:hAnsi="Arial" w:cs="Arial"/>
          <w:sz w:val="21"/>
          <w:szCs w:val="21"/>
          <w:lang w:val="en-GB"/>
        </w:rPr>
        <w:tab/>
        <w:t xml:space="preserve">Health referral the School will have no option but to proceed to make decisions without </w:t>
      </w:r>
      <w:r>
        <w:rPr>
          <w:rFonts w:ascii="Arial" w:hAnsi="Arial" w:cs="Arial"/>
          <w:sz w:val="21"/>
          <w:szCs w:val="21"/>
          <w:lang w:val="en-GB"/>
        </w:rPr>
        <w:tab/>
        <w:t>the benefit of medical advice.</w:t>
      </w:r>
    </w:p>
    <w:p w14:paraId="5097A456" w14:textId="77777777" w:rsidR="00CC3794" w:rsidRDefault="00CC3794" w:rsidP="00CC3794">
      <w:pPr>
        <w:spacing w:line="276" w:lineRule="auto"/>
        <w:ind w:left="567"/>
        <w:jc w:val="both"/>
        <w:rPr>
          <w:rFonts w:ascii="Arial" w:hAnsi="Arial" w:cs="Arial"/>
          <w:sz w:val="21"/>
          <w:szCs w:val="21"/>
          <w:lang w:val="en-GB"/>
        </w:rPr>
      </w:pPr>
    </w:p>
    <w:p w14:paraId="648854AD" w14:textId="77777777" w:rsidR="00CC3794" w:rsidRDefault="00CC3794" w:rsidP="00CC3794">
      <w:pPr>
        <w:spacing w:line="276" w:lineRule="auto"/>
        <w:jc w:val="both"/>
        <w:rPr>
          <w:rFonts w:ascii="Arial" w:hAnsi="Arial" w:cs="Arial"/>
          <w:sz w:val="21"/>
          <w:szCs w:val="21"/>
          <w:lang w:val="en-GB"/>
        </w:rPr>
      </w:pPr>
    </w:p>
    <w:p w14:paraId="5D255E17" w14:textId="77777777" w:rsidR="00CC3794" w:rsidRDefault="00CC3794" w:rsidP="00CC3794">
      <w:pPr>
        <w:pStyle w:val="NormalWeb"/>
        <w:numPr>
          <w:ilvl w:val="0"/>
          <w:numId w:val="2"/>
        </w:numPr>
        <w:spacing w:before="0" w:beforeAutospacing="0" w:after="200" w:afterAutospacing="0" w:line="276" w:lineRule="auto"/>
        <w:jc w:val="both"/>
        <w:rPr>
          <w:rFonts w:ascii="Arial" w:hAnsi="Arial" w:cs="Arial"/>
          <w:sz w:val="21"/>
          <w:szCs w:val="21"/>
          <w:lang w:val="en-GB"/>
        </w:rPr>
      </w:pPr>
      <w:r>
        <w:rPr>
          <w:rFonts w:ascii="Arial" w:hAnsi="Arial" w:cs="Arial"/>
          <w:b/>
          <w:bCs/>
          <w:sz w:val="21"/>
          <w:szCs w:val="21"/>
          <w:lang w:val="en-GB"/>
        </w:rPr>
        <w:t>ABSENCE REVIEWER, FINAL ABSENCE REVIEWER AND APPEAL MANAGER</w:t>
      </w:r>
    </w:p>
    <w:p w14:paraId="7D97921C" w14:textId="3B816D2B" w:rsidR="00CC3794" w:rsidRDefault="00CC3794" w:rsidP="00CC3794">
      <w:pPr>
        <w:pStyle w:val="NormalWeb"/>
        <w:spacing w:before="0" w:beforeAutospacing="0" w:after="200" w:afterAutospacing="0" w:line="276" w:lineRule="auto"/>
        <w:jc w:val="both"/>
        <w:rPr>
          <w:rFonts w:ascii="Arial" w:hAnsi="Arial" w:cs="Arial"/>
          <w:bCs/>
          <w:sz w:val="21"/>
          <w:szCs w:val="21"/>
          <w:lang w:val="en-GB"/>
        </w:rPr>
      </w:pPr>
      <w:r>
        <w:rPr>
          <w:rFonts w:ascii="Arial" w:hAnsi="Arial" w:cs="Arial"/>
          <w:bCs/>
          <w:sz w:val="21"/>
          <w:szCs w:val="21"/>
          <w:lang w:val="en-GB"/>
        </w:rPr>
        <w:t xml:space="preserve">The table below sets out the persons to be appointed, where possible, throughout the stages of the sickness absence review procedure depending on the person who is/has been absent from work due to sickness: </w:t>
      </w:r>
    </w:p>
    <w:p w14:paraId="6F45E030" w14:textId="66B67BE9" w:rsidR="00CC3794" w:rsidRDefault="00CC3794" w:rsidP="00CC3794">
      <w:pPr>
        <w:pStyle w:val="NormalWeb"/>
        <w:spacing w:before="0" w:beforeAutospacing="0" w:after="200" w:afterAutospacing="0" w:line="276" w:lineRule="auto"/>
        <w:jc w:val="both"/>
        <w:rPr>
          <w:rFonts w:ascii="Arial" w:hAnsi="Arial" w:cs="Arial"/>
          <w:bCs/>
          <w:sz w:val="21"/>
          <w:szCs w:val="21"/>
          <w:lang w:val="en-GB"/>
        </w:rPr>
      </w:pPr>
    </w:p>
    <w:p w14:paraId="01BC77D5" w14:textId="364DE638" w:rsidR="00CC3794" w:rsidRDefault="00CC3794" w:rsidP="00CC3794">
      <w:pPr>
        <w:pStyle w:val="NormalWeb"/>
        <w:spacing w:before="0" w:beforeAutospacing="0" w:after="200" w:afterAutospacing="0" w:line="276" w:lineRule="auto"/>
        <w:jc w:val="both"/>
        <w:rPr>
          <w:rFonts w:ascii="Arial" w:hAnsi="Arial" w:cs="Arial"/>
          <w:bCs/>
          <w:sz w:val="21"/>
          <w:szCs w:val="21"/>
          <w:lang w:val="en-GB"/>
        </w:rPr>
      </w:pPr>
    </w:p>
    <w:p w14:paraId="6585C2E4" w14:textId="77777777" w:rsidR="00CC3794" w:rsidRDefault="00CC3794" w:rsidP="00CC3794">
      <w:pPr>
        <w:pStyle w:val="NormalWeb"/>
        <w:spacing w:before="0" w:beforeAutospacing="0" w:after="200" w:afterAutospacing="0" w:line="276" w:lineRule="auto"/>
        <w:jc w:val="both"/>
        <w:rPr>
          <w:rFonts w:ascii="Arial" w:hAnsi="Arial" w:cs="Arial"/>
          <w:sz w:val="21"/>
          <w:szCs w:val="21"/>
          <w:lang w:val="en-GB"/>
        </w:rPr>
      </w:pPr>
    </w:p>
    <w:tbl>
      <w:tblPr>
        <w:tblW w:w="0" w:type="auto"/>
        <w:tblInd w:w="675" w:type="dxa"/>
        <w:tblCellMar>
          <w:left w:w="0" w:type="dxa"/>
          <w:right w:w="0" w:type="dxa"/>
        </w:tblCellMar>
        <w:tblLook w:val="04A0" w:firstRow="1" w:lastRow="0" w:firstColumn="1" w:lastColumn="0" w:noHBand="0" w:noVBand="1"/>
      </w:tblPr>
      <w:tblGrid>
        <w:gridCol w:w="1419"/>
        <w:gridCol w:w="2209"/>
        <w:gridCol w:w="1719"/>
        <w:gridCol w:w="1371"/>
        <w:gridCol w:w="1613"/>
      </w:tblGrid>
      <w:tr w:rsidR="00CC3794" w14:paraId="557464B5" w14:textId="77777777" w:rsidTr="00CC3794">
        <w:trPr>
          <w:cantSplit/>
        </w:trPr>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CD42BE" w14:textId="77777777" w:rsidR="00CC3794" w:rsidRDefault="00CC3794">
            <w:pPr>
              <w:spacing w:line="276" w:lineRule="auto"/>
              <w:jc w:val="center"/>
              <w:rPr>
                <w:rFonts w:ascii="Arial" w:hAnsi="Arial"/>
                <w:b/>
                <w:sz w:val="21"/>
              </w:rPr>
            </w:pPr>
            <w:r>
              <w:rPr>
                <w:rFonts w:ascii="Arial" w:hAnsi="Arial"/>
                <w:b/>
                <w:i/>
                <w:sz w:val="21"/>
              </w:rPr>
              <w:t>Employee Level</w:t>
            </w:r>
          </w:p>
        </w:tc>
        <w:tc>
          <w:tcPr>
            <w:tcW w:w="19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F86558D" w14:textId="77777777" w:rsidR="00CC3794" w:rsidRDefault="00CC3794">
            <w:pPr>
              <w:spacing w:line="276" w:lineRule="auto"/>
              <w:jc w:val="center"/>
              <w:rPr>
                <w:rFonts w:ascii="Arial" w:hAnsi="Arial"/>
                <w:b/>
                <w:sz w:val="21"/>
              </w:rPr>
            </w:pPr>
            <w:r>
              <w:rPr>
                <w:rFonts w:ascii="Arial" w:hAnsi="Arial"/>
                <w:b/>
                <w:i/>
                <w:sz w:val="21"/>
              </w:rPr>
              <w:t>Absence Reviewer</w:t>
            </w:r>
          </w:p>
        </w:tc>
        <w:tc>
          <w:tcPr>
            <w:tcW w:w="19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F8CFCF5" w14:textId="77777777" w:rsidR="00CC3794" w:rsidRDefault="00CC3794">
            <w:pPr>
              <w:spacing w:line="276" w:lineRule="auto"/>
              <w:jc w:val="center"/>
              <w:rPr>
                <w:rFonts w:ascii="Arial" w:hAnsi="Arial"/>
                <w:b/>
                <w:sz w:val="21"/>
              </w:rPr>
            </w:pPr>
            <w:r>
              <w:rPr>
                <w:rFonts w:ascii="Arial" w:hAnsi="Arial"/>
                <w:b/>
                <w:i/>
                <w:sz w:val="21"/>
              </w:rPr>
              <w:t>Final Absence Reviewer</w:t>
            </w:r>
          </w:p>
        </w:tc>
        <w:tc>
          <w:tcPr>
            <w:tcW w:w="14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ED10ADD" w14:textId="77777777" w:rsidR="00CC3794" w:rsidRDefault="00CC3794">
            <w:pPr>
              <w:spacing w:line="276" w:lineRule="auto"/>
              <w:jc w:val="center"/>
              <w:rPr>
                <w:rFonts w:ascii="Arial" w:hAnsi="Arial"/>
                <w:b/>
                <w:sz w:val="21"/>
              </w:rPr>
            </w:pPr>
            <w:r>
              <w:rPr>
                <w:rFonts w:ascii="Arial" w:hAnsi="Arial"/>
                <w:b/>
                <w:i/>
                <w:sz w:val="21"/>
              </w:rPr>
              <w:t>Appeal Manager (re Written Warnings)</w:t>
            </w:r>
          </w:p>
        </w:tc>
        <w:tc>
          <w:tcPr>
            <w:tcW w:w="18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49A7B2E" w14:textId="77777777" w:rsidR="00CC3794" w:rsidRDefault="00CC3794">
            <w:pPr>
              <w:spacing w:line="276" w:lineRule="auto"/>
              <w:jc w:val="center"/>
              <w:rPr>
                <w:rFonts w:ascii="Arial" w:hAnsi="Arial"/>
                <w:b/>
                <w:sz w:val="21"/>
              </w:rPr>
            </w:pPr>
            <w:r>
              <w:rPr>
                <w:rFonts w:ascii="Arial" w:hAnsi="Arial"/>
                <w:b/>
                <w:i/>
                <w:sz w:val="21"/>
              </w:rPr>
              <w:t>Appeal Manager  ( re Dismissal)</w:t>
            </w:r>
          </w:p>
        </w:tc>
      </w:tr>
      <w:tr w:rsidR="00CC3794" w14:paraId="2B3108FE" w14:textId="77777777" w:rsidTr="00CC3794">
        <w:trPr>
          <w:cantSplit/>
        </w:trPr>
        <w:tc>
          <w:tcPr>
            <w:tcW w:w="131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D485B27" w14:textId="77777777" w:rsidR="00CC3794" w:rsidRDefault="00CC3794">
            <w:pPr>
              <w:spacing w:line="276" w:lineRule="auto"/>
              <w:jc w:val="center"/>
              <w:rPr>
                <w:rFonts w:ascii="Arial" w:hAnsi="Arial" w:cs="Arial"/>
                <w:sz w:val="21"/>
                <w:szCs w:val="21"/>
              </w:rPr>
            </w:pPr>
            <w:r>
              <w:rPr>
                <w:rFonts w:ascii="Arial" w:hAnsi="Arial" w:cs="Arial"/>
                <w:sz w:val="21"/>
                <w:szCs w:val="21"/>
              </w:rPr>
              <w:t>Headteacher</w:t>
            </w:r>
          </w:p>
        </w:tc>
        <w:tc>
          <w:tcPr>
            <w:tcW w:w="195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0BDDDA7C" w14:textId="77777777" w:rsidR="00CC3794" w:rsidRDefault="00CC3794">
            <w:pPr>
              <w:spacing w:line="276" w:lineRule="auto"/>
              <w:jc w:val="center"/>
              <w:rPr>
                <w:rFonts w:ascii="Arial" w:hAnsi="Arial" w:cs="Arial"/>
                <w:sz w:val="21"/>
                <w:szCs w:val="21"/>
              </w:rPr>
            </w:pPr>
            <w:r>
              <w:rPr>
                <w:rFonts w:ascii="Arial" w:hAnsi="Arial" w:cs="Arial"/>
                <w:sz w:val="21"/>
                <w:szCs w:val="21"/>
              </w:rPr>
              <w:t>Chair or a non-staff Governor (other than the Vice-Chair)  nominated by the Chair</w:t>
            </w:r>
          </w:p>
        </w:tc>
        <w:tc>
          <w:tcPr>
            <w:tcW w:w="1952"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59138F80" w14:textId="77777777" w:rsidR="00CC3794" w:rsidRDefault="00CC3794">
            <w:pPr>
              <w:spacing w:line="276" w:lineRule="auto"/>
              <w:jc w:val="center"/>
              <w:rPr>
                <w:rFonts w:ascii="Arial" w:hAnsi="Arial" w:cs="Arial"/>
                <w:sz w:val="21"/>
                <w:szCs w:val="21"/>
              </w:rPr>
            </w:pPr>
            <w:r>
              <w:rPr>
                <w:rFonts w:ascii="Arial" w:hAnsi="Arial" w:cs="Arial"/>
                <w:sz w:val="21"/>
                <w:szCs w:val="21"/>
              </w:rPr>
              <w:t>Governors’ Absence Panel appointed by the Vice-Chair</w:t>
            </w:r>
          </w:p>
        </w:tc>
        <w:tc>
          <w:tcPr>
            <w:tcW w:w="147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5E751424" w14:textId="77777777" w:rsidR="00CC3794" w:rsidRDefault="00CC3794">
            <w:pPr>
              <w:spacing w:line="276" w:lineRule="auto"/>
              <w:jc w:val="center"/>
              <w:rPr>
                <w:rFonts w:ascii="Arial" w:hAnsi="Arial" w:cs="Arial"/>
                <w:sz w:val="21"/>
                <w:szCs w:val="21"/>
              </w:rPr>
            </w:pPr>
            <w:r>
              <w:rPr>
                <w:rFonts w:ascii="Arial" w:hAnsi="Arial" w:cs="Arial"/>
                <w:sz w:val="21"/>
                <w:szCs w:val="21"/>
              </w:rPr>
              <w:t>A non-staff Governor (other than the Chair or Vice-Chair) nominated by the Vice-Chair</w:t>
            </w:r>
          </w:p>
        </w:tc>
        <w:tc>
          <w:tcPr>
            <w:tcW w:w="188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C927F78" w14:textId="77777777" w:rsidR="00CC3794" w:rsidRDefault="00CC3794">
            <w:pPr>
              <w:spacing w:line="276" w:lineRule="auto"/>
              <w:jc w:val="center"/>
              <w:rPr>
                <w:rFonts w:ascii="Arial" w:hAnsi="Arial" w:cs="Arial"/>
                <w:sz w:val="21"/>
                <w:szCs w:val="21"/>
              </w:rPr>
            </w:pPr>
            <w:r>
              <w:rPr>
                <w:rFonts w:ascii="Arial" w:hAnsi="Arial" w:cs="Arial"/>
                <w:sz w:val="21"/>
                <w:szCs w:val="21"/>
              </w:rPr>
              <w:t>Governors’ Appeal Panel, appointed by the Vice- Chair</w:t>
            </w:r>
          </w:p>
        </w:tc>
      </w:tr>
      <w:tr w:rsidR="00CC3794" w14:paraId="740A5D4B" w14:textId="77777777" w:rsidTr="00CC3794">
        <w:trPr>
          <w:cantSplit/>
        </w:trPr>
        <w:tc>
          <w:tcPr>
            <w:tcW w:w="131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32CF6B" w14:textId="77777777" w:rsidR="00CC3794" w:rsidRDefault="00CC3794">
            <w:pPr>
              <w:spacing w:line="276" w:lineRule="auto"/>
              <w:jc w:val="center"/>
              <w:rPr>
                <w:rFonts w:ascii="Arial" w:hAnsi="Arial" w:cs="Arial"/>
                <w:sz w:val="21"/>
                <w:szCs w:val="21"/>
              </w:rPr>
            </w:pPr>
            <w:r>
              <w:rPr>
                <w:rFonts w:ascii="Arial" w:hAnsi="Arial" w:cs="Arial"/>
                <w:sz w:val="21"/>
                <w:szCs w:val="21"/>
              </w:rPr>
              <w:t>Other Leadership Spine</w:t>
            </w:r>
          </w:p>
        </w:tc>
        <w:tc>
          <w:tcPr>
            <w:tcW w:w="195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1F4BF8DD" w14:textId="77777777" w:rsidR="00CC3794" w:rsidRDefault="00CC3794">
            <w:pPr>
              <w:spacing w:line="276" w:lineRule="auto"/>
              <w:jc w:val="center"/>
              <w:rPr>
                <w:rFonts w:ascii="Arial" w:hAnsi="Arial" w:cs="Arial"/>
                <w:sz w:val="21"/>
                <w:szCs w:val="21"/>
              </w:rPr>
            </w:pPr>
            <w:r>
              <w:rPr>
                <w:rFonts w:ascii="Arial" w:hAnsi="Arial" w:cs="Arial"/>
                <w:sz w:val="21"/>
                <w:szCs w:val="21"/>
              </w:rPr>
              <w:t>Headteacher</w:t>
            </w:r>
          </w:p>
        </w:tc>
        <w:tc>
          <w:tcPr>
            <w:tcW w:w="195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40970A94" w14:textId="77777777" w:rsidR="00CC3794" w:rsidRDefault="00CC3794">
            <w:pPr>
              <w:spacing w:line="276" w:lineRule="auto"/>
              <w:jc w:val="center"/>
              <w:rPr>
                <w:rFonts w:ascii="Arial" w:hAnsi="Arial" w:cs="Arial"/>
                <w:sz w:val="21"/>
                <w:szCs w:val="21"/>
              </w:rPr>
            </w:pPr>
            <w:r>
              <w:rPr>
                <w:rFonts w:ascii="Arial" w:hAnsi="Arial" w:cs="Arial"/>
                <w:sz w:val="21"/>
                <w:szCs w:val="21"/>
              </w:rPr>
              <w:t>Chair or  a non-staff Governor nominated by the Chair</w:t>
            </w:r>
          </w:p>
        </w:tc>
        <w:tc>
          <w:tcPr>
            <w:tcW w:w="147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D7DB6DD" w14:textId="77777777" w:rsidR="00CC3794" w:rsidRDefault="00CC3794">
            <w:pPr>
              <w:spacing w:line="276" w:lineRule="auto"/>
              <w:jc w:val="center"/>
              <w:rPr>
                <w:rFonts w:ascii="Arial" w:hAnsi="Arial" w:cs="Arial"/>
                <w:sz w:val="21"/>
                <w:szCs w:val="21"/>
              </w:rPr>
            </w:pPr>
            <w:r>
              <w:rPr>
                <w:rFonts w:ascii="Arial" w:hAnsi="Arial" w:cs="Arial"/>
                <w:sz w:val="21"/>
                <w:szCs w:val="21"/>
              </w:rPr>
              <w:t xml:space="preserve">A non-staff Governor nominated by the Vice-Chair </w:t>
            </w:r>
          </w:p>
        </w:tc>
        <w:tc>
          <w:tcPr>
            <w:tcW w:w="188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5ADD3A17" w14:textId="77777777" w:rsidR="00CC3794" w:rsidRDefault="00CC3794">
            <w:pPr>
              <w:spacing w:line="276" w:lineRule="auto"/>
              <w:jc w:val="center"/>
              <w:rPr>
                <w:rFonts w:ascii="Arial" w:hAnsi="Arial" w:cs="Arial"/>
                <w:sz w:val="21"/>
                <w:szCs w:val="21"/>
              </w:rPr>
            </w:pPr>
            <w:r>
              <w:rPr>
                <w:rFonts w:ascii="Arial" w:hAnsi="Arial" w:cs="Arial"/>
                <w:sz w:val="21"/>
                <w:szCs w:val="21"/>
              </w:rPr>
              <w:t>Governors’ Appeal Panel</w:t>
            </w:r>
          </w:p>
        </w:tc>
      </w:tr>
      <w:tr w:rsidR="00CC3794" w14:paraId="7DA18802" w14:textId="77777777" w:rsidTr="00CC3794">
        <w:trPr>
          <w:cantSplit/>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A9F763" w14:textId="77777777" w:rsidR="00CC3794" w:rsidRDefault="00CC3794">
            <w:pPr>
              <w:spacing w:line="276" w:lineRule="auto"/>
              <w:jc w:val="center"/>
              <w:rPr>
                <w:rFonts w:ascii="Arial" w:hAnsi="Arial" w:cs="Arial"/>
                <w:sz w:val="21"/>
                <w:szCs w:val="21"/>
              </w:rPr>
            </w:pPr>
            <w:r>
              <w:rPr>
                <w:rFonts w:ascii="Arial" w:hAnsi="Arial" w:cs="Arial"/>
                <w:sz w:val="21"/>
                <w:szCs w:val="21"/>
              </w:rPr>
              <w:t>Other Teaching Staff</w:t>
            </w:r>
          </w:p>
        </w:tc>
        <w:tc>
          <w:tcPr>
            <w:tcW w:w="19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847598" w14:textId="77777777" w:rsidR="00CC3794" w:rsidRDefault="00CC3794" w:rsidP="00CE62B9">
            <w:pPr>
              <w:numPr>
                <w:ilvl w:val="0"/>
                <w:numId w:val="6"/>
              </w:numPr>
              <w:spacing w:line="276" w:lineRule="auto"/>
              <w:jc w:val="center"/>
              <w:rPr>
                <w:rFonts w:ascii="Arial" w:hAnsi="Arial" w:cs="Arial"/>
                <w:sz w:val="21"/>
                <w:szCs w:val="21"/>
              </w:rPr>
            </w:pPr>
            <w:r>
              <w:rPr>
                <w:rFonts w:ascii="Arial" w:hAnsi="Arial" w:cs="Arial"/>
                <w:sz w:val="21"/>
                <w:szCs w:val="21"/>
              </w:rPr>
              <w:t>A member of the Leadership Team (other than the Headteacher) appointed by the Headteacher or in the event that (1) above cannot be complied with, (2) A person appointed by the Headteacher</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A01FE3" w14:textId="77777777" w:rsidR="00CC3794" w:rsidRDefault="00CC3794">
            <w:pPr>
              <w:spacing w:line="276" w:lineRule="auto"/>
              <w:jc w:val="center"/>
              <w:rPr>
                <w:rFonts w:ascii="Arial" w:hAnsi="Arial" w:cs="Arial"/>
                <w:sz w:val="21"/>
                <w:szCs w:val="21"/>
              </w:rPr>
            </w:pPr>
            <w:r>
              <w:rPr>
                <w:rFonts w:ascii="Arial" w:hAnsi="Arial" w:cs="Arial"/>
                <w:sz w:val="21"/>
                <w:szCs w:val="21"/>
              </w:rPr>
              <w:t>Headteacher</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F40EE0" w14:textId="0C1A79CC" w:rsidR="00CC3794" w:rsidRDefault="00CC3794">
            <w:pPr>
              <w:spacing w:line="276" w:lineRule="auto"/>
              <w:jc w:val="center"/>
              <w:rPr>
                <w:rFonts w:ascii="Arial" w:hAnsi="Arial" w:cs="Arial"/>
                <w:sz w:val="21"/>
                <w:szCs w:val="21"/>
              </w:rPr>
            </w:pPr>
            <w:r>
              <w:rPr>
                <w:rFonts w:ascii="Arial" w:hAnsi="Arial" w:cs="Arial"/>
                <w:sz w:val="21"/>
                <w:szCs w:val="21"/>
              </w:rPr>
              <w:t>Chair or a non-staff Governor nominated by the Chair</w:t>
            </w:r>
          </w:p>
        </w:tc>
        <w:tc>
          <w:tcPr>
            <w:tcW w:w="18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EB5ED2" w14:textId="77777777" w:rsidR="00CC3794" w:rsidRDefault="00CC3794">
            <w:pPr>
              <w:spacing w:line="276" w:lineRule="auto"/>
              <w:jc w:val="center"/>
              <w:rPr>
                <w:rFonts w:ascii="Arial" w:hAnsi="Arial" w:cs="Arial"/>
                <w:sz w:val="21"/>
                <w:szCs w:val="21"/>
              </w:rPr>
            </w:pPr>
            <w:r>
              <w:rPr>
                <w:rFonts w:ascii="Arial" w:hAnsi="Arial" w:cs="Arial"/>
                <w:sz w:val="21"/>
                <w:szCs w:val="21"/>
              </w:rPr>
              <w:t>Governors’ Appeal Panel</w:t>
            </w:r>
          </w:p>
        </w:tc>
      </w:tr>
      <w:tr w:rsidR="00CC3794" w14:paraId="51C862F3" w14:textId="77777777" w:rsidTr="00CC3794">
        <w:trPr>
          <w:cantSplit/>
        </w:trPr>
        <w:tc>
          <w:tcPr>
            <w:tcW w:w="13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EBC03E" w14:textId="77777777" w:rsidR="00CC3794" w:rsidRDefault="00CC3794">
            <w:pPr>
              <w:spacing w:line="276" w:lineRule="auto"/>
              <w:jc w:val="center"/>
              <w:rPr>
                <w:rFonts w:ascii="Arial" w:hAnsi="Arial" w:cs="Arial"/>
                <w:sz w:val="21"/>
                <w:szCs w:val="21"/>
              </w:rPr>
            </w:pPr>
            <w:r>
              <w:rPr>
                <w:rFonts w:ascii="Arial" w:hAnsi="Arial" w:cs="Arial"/>
                <w:sz w:val="21"/>
                <w:szCs w:val="21"/>
              </w:rPr>
              <w:t>Other Support Staff</w:t>
            </w:r>
          </w:p>
        </w:tc>
        <w:tc>
          <w:tcPr>
            <w:tcW w:w="19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3AECC1" w14:textId="77777777" w:rsidR="00CC3794" w:rsidRDefault="00CC3794">
            <w:pPr>
              <w:spacing w:line="276" w:lineRule="auto"/>
              <w:jc w:val="center"/>
              <w:rPr>
                <w:rFonts w:ascii="Arial" w:hAnsi="Arial" w:cs="Arial"/>
                <w:sz w:val="21"/>
                <w:szCs w:val="21"/>
              </w:rPr>
            </w:pPr>
            <w:r>
              <w:rPr>
                <w:rFonts w:ascii="Arial" w:hAnsi="Arial" w:cs="Arial"/>
                <w:sz w:val="21"/>
                <w:szCs w:val="21"/>
              </w:rPr>
              <w:t>A person appointed by the Headteacher</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9986F9" w14:textId="77777777" w:rsidR="00CC3794" w:rsidRDefault="00CC3794">
            <w:pPr>
              <w:spacing w:line="276" w:lineRule="auto"/>
              <w:jc w:val="center"/>
              <w:rPr>
                <w:rFonts w:ascii="Arial" w:hAnsi="Arial" w:cs="Arial"/>
                <w:sz w:val="21"/>
                <w:szCs w:val="21"/>
              </w:rPr>
            </w:pPr>
            <w:r>
              <w:rPr>
                <w:rFonts w:ascii="Arial" w:hAnsi="Arial" w:cs="Arial"/>
                <w:sz w:val="21"/>
                <w:szCs w:val="21"/>
              </w:rPr>
              <w:t>Headteacher</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DBD6A6" w14:textId="101973F0" w:rsidR="00CC3794" w:rsidRDefault="00CC3794">
            <w:pPr>
              <w:spacing w:line="276" w:lineRule="auto"/>
              <w:jc w:val="center"/>
              <w:rPr>
                <w:rFonts w:ascii="Arial" w:hAnsi="Arial" w:cs="Arial"/>
                <w:sz w:val="21"/>
                <w:szCs w:val="21"/>
              </w:rPr>
            </w:pPr>
            <w:r>
              <w:rPr>
                <w:rFonts w:ascii="Arial" w:hAnsi="Arial" w:cs="Arial"/>
                <w:sz w:val="21"/>
                <w:szCs w:val="21"/>
              </w:rPr>
              <w:t xml:space="preserve">Chair or a non-staff Governor nominated by the Chair </w:t>
            </w:r>
          </w:p>
        </w:tc>
        <w:tc>
          <w:tcPr>
            <w:tcW w:w="18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C67020" w14:textId="77777777" w:rsidR="00CC3794" w:rsidRDefault="00CC3794">
            <w:pPr>
              <w:spacing w:line="276" w:lineRule="auto"/>
              <w:jc w:val="center"/>
              <w:rPr>
                <w:rFonts w:ascii="Arial" w:hAnsi="Arial" w:cs="Arial"/>
                <w:sz w:val="21"/>
                <w:szCs w:val="21"/>
              </w:rPr>
            </w:pPr>
            <w:r>
              <w:rPr>
                <w:rFonts w:ascii="Arial" w:hAnsi="Arial" w:cs="Arial"/>
                <w:sz w:val="21"/>
                <w:szCs w:val="21"/>
              </w:rPr>
              <w:t>Governors’ Appeal Panel</w:t>
            </w:r>
          </w:p>
        </w:tc>
      </w:tr>
    </w:tbl>
    <w:p w14:paraId="0F88F0A0" w14:textId="77777777" w:rsidR="00CC3794" w:rsidRDefault="00CC3794" w:rsidP="00CC3794">
      <w:pPr>
        <w:spacing w:line="276" w:lineRule="auto"/>
        <w:jc w:val="both"/>
        <w:rPr>
          <w:rFonts w:ascii="Arial" w:hAnsi="Arial" w:cs="Arial"/>
          <w:sz w:val="21"/>
          <w:szCs w:val="21"/>
          <w:lang w:val="en-GB"/>
        </w:rPr>
      </w:pPr>
    </w:p>
    <w:p w14:paraId="1383F6A1" w14:textId="77777777" w:rsidR="00CC3794" w:rsidRDefault="00CC3794" w:rsidP="00CC3794">
      <w:pPr>
        <w:pStyle w:val="NormalWeb"/>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 xml:space="preserve">NB: In law, only the Governing Body, as the employer of staff, has the power to terminate employment, so the Governing Body will need to ensure that it has delegated this power to the Final Absence Reviewer in accordance with the table above.  Where the Governing Body amends the table above, it will need to ensure that it has delegated its power to dismiss to the panel of persons and/or the individual that it appoints as the Final Absence Reviewer. </w:t>
      </w:r>
    </w:p>
    <w:p w14:paraId="4899436C" w14:textId="57929FC9" w:rsidR="00CC3794" w:rsidRDefault="00CC3794" w:rsidP="00CC3794">
      <w:pPr>
        <w:spacing w:line="276" w:lineRule="auto"/>
        <w:jc w:val="both"/>
        <w:rPr>
          <w:rFonts w:ascii="Arial" w:hAnsi="Arial" w:cs="Arial"/>
          <w:sz w:val="21"/>
          <w:szCs w:val="21"/>
          <w:lang w:val="en-GB"/>
        </w:rPr>
      </w:pPr>
    </w:p>
    <w:p w14:paraId="2F08BEA2" w14:textId="7D8613CE" w:rsidR="00CC3794" w:rsidRDefault="00CC3794" w:rsidP="00CC3794">
      <w:pPr>
        <w:spacing w:line="276" w:lineRule="auto"/>
        <w:jc w:val="both"/>
        <w:rPr>
          <w:rFonts w:ascii="Arial" w:hAnsi="Arial" w:cs="Arial"/>
          <w:sz w:val="21"/>
          <w:szCs w:val="21"/>
          <w:lang w:val="en-GB"/>
        </w:rPr>
      </w:pPr>
    </w:p>
    <w:p w14:paraId="1BB2C691" w14:textId="77777777" w:rsidR="00CC3794" w:rsidRDefault="00CC3794" w:rsidP="00CC3794">
      <w:pPr>
        <w:spacing w:line="276" w:lineRule="auto"/>
        <w:jc w:val="both"/>
        <w:rPr>
          <w:rFonts w:ascii="Arial" w:hAnsi="Arial" w:cs="Arial"/>
          <w:sz w:val="21"/>
          <w:szCs w:val="21"/>
          <w:lang w:val="en-GB"/>
        </w:rPr>
      </w:pPr>
    </w:p>
    <w:p w14:paraId="3ABC6445"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bCs/>
          <w:sz w:val="21"/>
          <w:szCs w:val="21"/>
          <w:lang w:val="en-GB"/>
        </w:rPr>
        <w:t>PERSISTENT INTERMITTENT ABSENCE</w:t>
      </w:r>
    </w:p>
    <w:p w14:paraId="685F8354"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333E2CAC"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9.1</w:t>
      </w:r>
      <w:r>
        <w:rPr>
          <w:rFonts w:ascii="Arial" w:hAnsi="Arial" w:cs="Arial"/>
          <w:color w:val="000000"/>
          <w:sz w:val="21"/>
          <w:szCs w:val="21"/>
          <w:lang w:val="en-GB"/>
        </w:rPr>
        <w:tab/>
        <w:t xml:space="preserve">Persistent intermittent sickness absence can be defined as frequent short-term absences </w:t>
      </w:r>
      <w:r>
        <w:rPr>
          <w:rFonts w:ascii="Arial" w:hAnsi="Arial" w:cs="Arial"/>
          <w:color w:val="000000"/>
          <w:sz w:val="21"/>
          <w:szCs w:val="21"/>
          <w:lang w:val="en-GB"/>
        </w:rPr>
        <w:tab/>
        <w:t xml:space="preserve">from work that are normally sporadic and attributable to minor ailments, in many cases </w:t>
      </w:r>
      <w:r>
        <w:rPr>
          <w:rFonts w:ascii="Arial" w:hAnsi="Arial" w:cs="Arial"/>
          <w:color w:val="000000"/>
          <w:sz w:val="21"/>
          <w:szCs w:val="21"/>
          <w:lang w:val="en-GB"/>
        </w:rPr>
        <w:tab/>
        <w:t xml:space="preserve">unconnected.  </w:t>
      </w:r>
    </w:p>
    <w:p w14:paraId="73447F53"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
    <w:p w14:paraId="25D57FE0"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9.2</w:t>
      </w:r>
      <w:r>
        <w:rPr>
          <w:rFonts w:ascii="Arial" w:hAnsi="Arial" w:cs="Arial"/>
          <w:color w:val="000000"/>
          <w:sz w:val="21"/>
          <w:szCs w:val="21"/>
          <w:lang w:val="en-GB"/>
        </w:rPr>
        <w:tab/>
        <w:t xml:space="preserve">Managerial problems are created by the frequency of the absences and the reasons </w:t>
      </w:r>
      <w:r>
        <w:rPr>
          <w:rFonts w:ascii="Arial" w:hAnsi="Arial" w:cs="Arial"/>
          <w:color w:val="000000"/>
          <w:sz w:val="21"/>
          <w:szCs w:val="21"/>
          <w:lang w:val="en-GB"/>
        </w:rPr>
        <w:tab/>
        <w:t xml:space="preserve">behind the absences.  It can only be addressed effectively through proper monitoring </w:t>
      </w:r>
      <w:r>
        <w:rPr>
          <w:rFonts w:ascii="Arial" w:hAnsi="Arial" w:cs="Arial"/>
          <w:color w:val="000000"/>
          <w:sz w:val="21"/>
          <w:szCs w:val="21"/>
          <w:lang w:val="en-GB"/>
        </w:rPr>
        <w:tab/>
        <w:t>systems and effective management action.</w:t>
      </w:r>
    </w:p>
    <w:p w14:paraId="6B46899F"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70B3C29E" w14:textId="1352D1C7" w:rsidR="00CC3794" w:rsidRDefault="00CC3794" w:rsidP="00CC3794">
      <w:pPr>
        <w:pStyle w:val="NormalWeb"/>
        <w:spacing w:before="0" w:beforeAutospacing="0" w:after="0" w:afterAutospacing="0" w:line="276" w:lineRule="auto"/>
        <w:ind w:left="567"/>
        <w:jc w:val="both"/>
        <w:rPr>
          <w:rFonts w:ascii="Arial" w:hAnsi="Arial" w:cs="Arial"/>
          <w:b/>
          <w:bCs/>
          <w:color w:val="000000"/>
          <w:sz w:val="21"/>
          <w:szCs w:val="21"/>
          <w:lang w:val="en-GB"/>
        </w:rPr>
      </w:pPr>
      <w:r>
        <w:rPr>
          <w:rFonts w:ascii="Arial" w:hAnsi="Arial" w:cs="Arial"/>
          <w:b/>
          <w:bCs/>
          <w:color w:val="000000"/>
          <w:sz w:val="21"/>
          <w:szCs w:val="21"/>
          <w:lang w:val="en-GB"/>
        </w:rPr>
        <w:t>Triggers</w:t>
      </w:r>
    </w:p>
    <w:p w14:paraId="3B3E298D" w14:textId="77777777" w:rsidR="00CC3794" w:rsidRDefault="00CC3794" w:rsidP="00CC3794">
      <w:pPr>
        <w:pStyle w:val="NormalWeb"/>
        <w:spacing w:before="0" w:beforeAutospacing="0" w:after="0" w:afterAutospacing="0" w:line="276" w:lineRule="auto"/>
        <w:ind w:left="567"/>
        <w:jc w:val="both"/>
        <w:rPr>
          <w:rFonts w:ascii="Arial" w:hAnsi="Arial" w:cs="Arial"/>
          <w:b/>
          <w:bCs/>
          <w:color w:val="000000"/>
          <w:sz w:val="21"/>
          <w:szCs w:val="21"/>
          <w:lang w:val="en-GB"/>
        </w:rPr>
      </w:pPr>
    </w:p>
    <w:p w14:paraId="5ACCCD54"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9.3</w:t>
      </w:r>
      <w:r>
        <w:rPr>
          <w:rFonts w:ascii="Arial" w:hAnsi="Arial" w:cs="Arial"/>
          <w:color w:val="000000"/>
          <w:sz w:val="21"/>
          <w:szCs w:val="21"/>
          <w:lang w:val="en-GB"/>
        </w:rPr>
        <w:tab/>
        <w:t xml:space="preserve">Whilst each case of sickness absence should be considered individually and based on </w:t>
      </w:r>
      <w:r>
        <w:rPr>
          <w:rFonts w:ascii="Arial" w:hAnsi="Arial" w:cs="Arial"/>
          <w:color w:val="000000"/>
          <w:sz w:val="21"/>
          <w:szCs w:val="21"/>
          <w:lang w:val="en-GB"/>
        </w:rPr>
        <w:tab/>
        <w:t xml:space="preserve">your working arrangements, the following triggers will normally lead to a Formal Absence </w:t>
      </w:r>
      <w:r>
        <w:rPr>
          <w:rFonts w:ascii="Arial" w:hAnsi="Arial" w:cs="Arial"/>
          <w:color w:val="000000"/>
          <w:sz w:val="21"/>
          <w:szCs w:val="21"/>
          <w:lang w:val="en-GB"/>
        </w:rPr>
        <w:tab/>
        <w:t>Review Meeting:</w:t>
      </w:r>
    </w:p>
    <w:p w14:paraId="7DEDF7D0"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2D48E0C6"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color w:val="000000"/>
          <w:sz w:val="21"/>
          <w:szCs w:val="21"/>
          <w:lang w:val="en-GB"/>
        </w:rPr>
        <w:t>9.3.1</w:t>
      </w:r>
      <w:r>
        <w:rPr>
          <w:rFonts w:ascii="Arial" w:hAnsi="Arial" w:cs="Arial"/>
          <w:color w:val="000000"/>
          <w:sz w:val="21"/>
          <w:szCs w:val="21"/>
          <w:lang w:val="en-GB"/>
        </w:rPr>
        <w:tab/>
        <w:t xml:space="preserve">Sickness absence of 10 or more working days in any </w:t>
      </w:r>
      <w:proofErr w:type="gramStart"/>
      <w:r>
        <w:rPr>
          <w:rFonts w:ascii="Arial" w:hAnsi="Arial" w:cs="Arial"/>
          <w:color w:val="000000"/>
          <w:sz w:val="21"/>
          <w:szCs w:val="21"/>
          <w:lang w:val="en-GB"/>
        </w:rPr>
        <w:t>12 month</w:t>
      </w:r>
      <w:proofErr w:type="gramEnd"/>
      <w:r>
        <w:rPr>
          <w:rFonts w:ascii="Arial" w:hAnsi="Arial" w:cs="Arial"/>
          <w:color w:val="000000"/>
          <w:sz w:val="21"/>
          <w:szCs w:val="21"/>
          <w:lang w:val="en-GB"/>
        </w:rPr>
        <w:t xml:space="preserve"> period, accrued </w:t>
      </w:r>
      <w:r>
        <w:rPr>
          <w:rFonts w:ascii="Arial" w:hAnsi="Arial" w:cs="Arial"/>
          <w:color w:val="000000"/>
          <w:sz w:val="21"/>
          <w:szCs w:val="21"/>
          <w:lang w:val="en-GB"/>
        </w:rPr>
        <w:tab/>
      </w:r>
      <w:r>
        <w:rPr>
          <w:rFonts w:ascii="Arial" w:hAnsi="Arial" w:cs="Arial"/>
          <w:color w:val="000000"/>
          <w:sz w:val="21"/>
          <w:szCs w:val="21"/>
          <w:lang w:val="en-GB"/>
        </w:rPr>
        <w:tab/>
        <w:t>over 3 periods of absence or more.</w:t>
      </w:r>
    </w:p>
    <w:p w14:paraId="5FE3C94B" w14:textId="77777777" w:rsidR="00CC3794" w:rsidRDefault="00CC3794" w:rsidP="00CC3794">
      <w:pPr>
        <w:spacing w:line="276" w:lineRule="auto"/>
        <w:ind w:firstLine="60"/>
        <w:jc w:val="both"/>
        <w:rPr>
          <w:rFonts w:ascii="Arial" w:hAnsi="Arial" w:cs="Arial"/>
          <w:sz w:val="21"/>
          <w:szCs w:val="21"/>
          <w:lang w:val="en-GB"/>
        </w:rPr>
      </w:pPr>
    </w:p>
    <w:p w14:paraId="40AE3962"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color w:val="000000"/>
          <w:sz w:val="21"/>
          <w:szCs w:val="21"/>
          <w:lang w:val="en-GB"/>
        </w:rPr>
        <w:t>9.3.2</w:t>
      </w:r>
      <w:r>
        <w:rPr>
          <w:rFonts w:ascii="Arial" w:hAnsi="Arial" w:cs="Arial"/>
          <w:color w:val="000000"/>
          <w:sz w:val="21"/>
          <w:szCs w:val="21"/>
          <w:lang w:val="en-GB"/>
        </w:rPr>
        <w:tab/>
        <w:t xml:space="preserve">Sickness absence of 6 or more days accrued over 2 or more periods in </w:t>
      </w:r>
      <w:proofErr w:type="gramStart"/>
      <w:r>
        <w:rPr>
          <w:rFonts w:ascii="Arial" w:hAnsi="Arial" w:cs="Arial"/>
          <w:color w:val="000000"/>
          <w:sz w:val="21"/>
          <w:szCs w:val="21"/>
          <w:lang w:val="en-GB"/>
        </w:rPr>
        <w:t>any  4</w:t>
      </w:r>
      <w:proofErr w:type="gramEnd"/>
      <w:r>
        <w:rPr>
          <w:rFonts w:ascii="Arial" w:hAnsi="Arial" w:cs="Arial"/>
          <w:color w:val="000000"/>
          <w:sz w:val="21"/>
          <w:szCs w:val="21"/>
          <w:lang w:val="en-GB"/>
        </w:rPr>
        <w:t xml:space="preserve"> </w:t>
      </w:r>
      <w:r>
        <w:rPr>
          <w:rFonts w:ascii="Arial" w:hAnsi="Arial" w:cs="Arial"/>
          <w:color w:val="000000"/>
          <w:sz w:val="21"/>
          <w:szCs w:val="21"/>
          <w:lang w:val="en-GB"/>
        </w:rPr>
        <w:tab/>
      </w:r>
      <w:r>
        <w:rPr>
          <w:rFonts w:ascii="Arial" w:hAnsi="Arial" w:cs="Arial"/>
          <w:color w:val="000000"/>
          <w:sz w:val="21"/>
          <w:szCs w:val="21"/>
          <w:lang w:val="en-GB"/>
        </w:rPr>
        <w:tab/>
        <w:t>month period.</w:t>
      </w:r>
    </w:p>
    <w:p w14:paraId="76DC3718" w14:textId="77777777" w:rsidR="00CC3794" w:rsidRDefault="00CC3794" w:rsidP="00CC3794">
      <w:pPr>
        <w:rPr>
          <w:rFonts w:ascii="Arial" w:hAnsi="Arial" w:cs="Arial"/>
          <w:sz w:val="21"/>
          <w:szCs w:val="21"/>
          <w:lang w:val="en-GB"/>
        </w:rPr>
      </w:pPr>
    </w:p>
    <w:p w14:paraId="793A9365"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color w:val="000000"/>
          <w:sz w:val="21"/>
          <w:szCs w:val="21"/>
          <w:lang w:val="en-GB"/>
        </w:rPr>
        <w:t>9.3.3</w:t>
      </w:r>
      <w:r>
        <w:rPr>
          <w:rFonts w:ascii="Arial" w:hAnsi="Arial" w:cs="Arial"/>
          <w:color w:val="000000"/>
          <w:sz w:val="21"/>
          <w:szCs w:val="21"/>
          <w:lang w:val="en-GB"/>
        </w:rPr>
        <w:tab/>
        <w:t xml:space="preserve">Two periods of sickness absence both lasting 4 or more days in any </w:t>
      </w:r>
      <w:proofErr w:type="gramStart"/>
      <w:r>
        <w:rPr>
          <w:rFonts w:ascii="Arial" w:hAnsi="Arial" w:cs="Arial"/>
          <w:color w:val="000000"/>
          <w:sz w:val="21"/>
          <w:szCs w:val="21"/>
          <w:lang w:val="en-GB"/>
        </w:rPr>
        <w:t>12 month</w:t>
      </w:r>
      <w:proofErr w:type="gramEnd"/>
      <w:r>
        <w:rPr>
          <w:rFonts w:ascii="Arial" w:hAnsi="Arial" w:cs="Arial"/>
          <w:color w:val="000000"/>
          <w:sz w:val="21"/>
          <w:szCs w:val="21"/>
          <w:lang w:val="en-GB"/>
        </w:rPr>
        <w:t xml:space="preserve"> </w:t>
      </w:r>
      <w:r>
        <w:rPr>
          <w:rFonts w:ascii="Arial" w:hAnsi="Arial" w:cs="Arial"/>
          <w:color w:val="000000"/>
          <w:sz w:val="21"/>
          <w:szCs w:val="21"/>
          <w:lang w:val="en-GB"/>
        </w:rPr>
        <w:tab/>
      </w:r>
      <w:r>
        <w:rPr>
          <w:rFonts w:ascii="Arial" w:hAnsi="Arial" w:cs="Arial"/>
          <w:color w:val="000000"/>
          <w:sz w:val="21"/>
          <w:szCs w:val="21"/>
          <w:lang w:val="en-GB"/>
        </w:rPr>
        <w:tab/>
        <w:t>period.</w:t>
      </w:r>
    </w:p>
    <w:p w14:paraId="5735774F" w14:textId="77777777" w:rsidR="00CC3794" w:rsidRDefault="00CC3794" w:rsidP="00CC3794">
      <w:pPr>
        <w:spacing w:line="276" w:lineRule="auto"/>
        <w:ind w:left="720" w:firstLine="60"/>
        <w:jc w:val="both"/>
        <w:rPr>
          <w:rFonts w:ascii="Arial" w:hAnsi="Arial" w:cs="Arial"/>
          <w:sz w:val="21"/>
          <w:szCs w:val="21"/>
          <w:lang w:val="en-GB"/>
        </w:rPr>
      </w:pPr>
    </w:p>
    <w:p w14:paraId="392F0803"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color w:val="000000"/>
          <w:sz w:val="21"/>
          <w:szCs w:val="21"/>
          <w:lang w:val="en-GB"/>
        </w:rPr>
        <w:t>9.3.4</w:t>
      </w:r>
      <w:r>
        <w:rPr>
          <w:rFonts w:ascii="Arial" w:hAnsi="Arial" w:cs="Arial"/>
          <w:color w:val="000000"/>
          <w:sz w:val="21"/>
          <w:szCs w:val="21"/>
          <w:lang w:val="en-GB"/>
        </w:rPr>
        <w:tab/>
        <w:t xml:space="preserve">Any levels of absence which show a trend or pattern e.g. Friday – Monday </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 xml:space="preserve">absences, monthly dates (e.g. last Friday every month) and any other notable </w:t>
      </w:r>
      <w:r>
        <w:rPr>
          <w:rFonts w:ascii="Arial" w:hAnsi="Arial" w:cs="Arial"/>
          <w:color w:val="000000"/>
          <w:sz w:val="21"/>
          <w:szCs w:val="21"/>
          <w:lang w:val="en-GB"/>
        </w:rPr>
        <w:tab/>
      </w:r>
      <w:r>
        <w:rPr>
          <w:rFonts w:ascii="Arial" w:hAnsi="Arial" w:cs="Arial"/>
          <w:color w:val="000000"/>
          <w:sz w:val="21"/>
          <w:szCs w:val="21"/>
          <w:lang w:val="en-GB"/>
        </w:rPr>
        <w:tab/>
        <w:t>dates.</w:t>
      </w:r>
    </w:p>
    <w:p w14:paraId="5C532DA9" w14:textId="77777777" w:rsidR="00CC3794" w:rsidRDefault="00CC3794" w:rsidP="00CC3794">
      <w:pPr>
        <w:spacing w:line="276" w:lineRule="auto"/>
        <w:ind w:left="720"/>
        <w:jc w:val="both"/>
        <w:rPr>
          <w:rFonts w:ascii="Arial" w:hAnsi="Arial" w:cs="Arial"/>
          <w:sz w:val="21"/>
          <w:szCs w:val="21"/>
          <w:lang w:val="en-GB"/>
        </w:rPr>
      </w:pPr>
      <w:r>
        <w:rPr>
          <w:rFonts w:ascii="Arial" w:hAnsi="Arial" w:cs="Arial"/>
          <w:color w:val="000000"/>
          <w:sz w:val="21"/>
          <w:szCs w:val="21"/>
          <w:lang w:val="en-GB"/>
        </w:rPr>
        <w:t> </w:t>
      </w:r>
    </w:p>
    <w:p w14:paraId="7E0B8CAD" w14:textId="77777777" w:rsidR="00CC3794" w:rsidRDefault="00CC3794" w:rsidP="00CC3794">
      <w:pPr>
        <w:keepNext/>
        <w:numPr>
          <w:ilvl w:val="0"/>
          <w:numId w:val="2"/>
        </w:numPr>
        <w:spacing w:line="276" w:lineRule="auto"/>
        <w:contextualSpacing/>
        <w:jc w:val="both"/>
        <w:rPr>
          <w:rFonts w:ascii="Arial" w:hAnsi="Arial" w:cs="Arial"/>
          <w:sz w:val="21"/>
          <w:szCs w:val="21"/>
          <w:lang w:val="en-GB"/>
        </w:rPr>
      </w:pPr>
      <w:r>
        <w:rPr>
          <w:rFonts w:ascii="Arial" w:hAnsi="Arial" w:cs="Arial"/>
          <w:b/>
          <w:bCs/>
          <w:color w:val="000000"/>
          <w:sz w:val="21"/>
          <w:szCs w:val="21"/>
          <w:lang w:val="en-GB"/>
        </w:rPr>
        <w:t>LONG TERM ABSENCE</w:t>
      </w:r>
    </w:p>
    <w:p w14:paraId="1C20B259" w14:textId="77777777" w:rsidR="00CC3794" w:rsidRDefault="00CC3794" w:rsidP="00CC3794">
      <w:pPr>
        <w:pStyle w:val="NormalWeb"/>
        <w:keepNext/>
        <w:spacing w:before="0" w:beforeAutospacing="0" w:after="0" w:afterAutospacing="0" w:line="276" w:lineRule="auto"/>
        <w:ind w:left="567"/>
        <w:jc w:val="both"/>
        <w:rPr>
          <w:rFonts w:ascii="Arial" w:hAnsi="Arial" w:cs="Arial"/>
          <w:sz w:val="21"/>
          <w:szCs w:val="21"/>
          <w:lang w:val="en-GB"/>
        </w:rPr>
      </w:pPr>
    </w:p>
    <w:p w14:paraId="2D66D095" w14:textId="77777777" w:rsidR="00CC3794" w:rsidRDefault="00CC3794" w:rsidP="00CC3794">
      <w:pPr>
        <w:pStyle w:val="NormalWeb"/>
        <w:keepNext/>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10.1</w:t>
      </w:r>
      <w:r>
        <w:rPr>
          <w:rFonts w:ascii="Arial" w:hAnsi="Arial" w:cs="Arial"/>
          <w:color w:val="000000"/>
          <w:sz w:val="21"/>
          <w:szCs w:val="21"/>
          <w:lang w:val="en-GB"/>
        </w:rPr>
        <w:tab/>
        <w:t xml:space="preserve">Long-term absence is where an employee is absent from work for a considerable number </w:t>
      </w:r>
      <w:r>
        <w:rPr>
          <w:rFonts w:ascii="Arial" w:hAnsi="Arial" w:cs="Arial"/>
          <w:color w:val="000000"/>
          <w:sz w:val="21"/>
          <w:szCs w:val="21"/>
          <w:lang w:val="en-GB"/>
        </w:rPr>
        <w:tab/>
        <w:t xml:space="preserve">of weeks or months as the result of a serious health problem or planned medical </w:t>
      </w:r>
      <w:r>
        <w:rPr>
          <w:rFonts w:ascii="Arial" w:hAnsi="Arial" w:cs="Arial"/>
          <w:color w:val="000000"/>
          <w:sz w:val="21"/>
          <w:szCs w:val="21"/>
          <w:lang w:val="en-GB"/>
        </w:rPr>
        <w:tab/>
        <w:t xml:space="preserve">procedure. It can normally be </w:t>
      </w:r>
      <w:r>
        <w:rPr>
          <w:rFonts w:ascii="Arial" w:hAnsi="Arial" w:cs="Arial"/>
          <w:color w:val="000000"/>
          <w:sz w:val="21"/>
          <w:szCs w:val="21"/>
          <w:lang w:val="en-GB"/>
        </w:rPr>
        <w:tab/>
        <w:t xml:space="preserve">distinguished from persistent intermittent absence in that it </w:t>
      </w:r>
      <w:r>
        <w:rPr>
          <w:rFonts w:ascii="Arial" w:hAnsi="Arial" w:cs="Arial"/>
          <w:color w:val="000000"/>
          <w:sz w:val="21"/>
          <w:szCs w:val="21"/>
          <w:lang w:val="en-GB"/>
        </w:rPr>
        <w:tab/>
        <w:t>tends to be continuous and usually can be traced to an underlying medical condition.</w:t>
      </w:r>
    </w:p>
    <w:p w14:paraId="5C5CAC35"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
    <w:p w14:paraId="6A47636A"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b/>
          <w:bCs/>
          <w:color w:val="000000"/>
          <w:sz w:val="21"/>
          <w:szCs w:val="21"/>
          <w:lang w:val="en-GB"/>
        </w:rPr>
        <w:t>Trigger</w:t>
      </w:r>
    </w:p>
    <w:p w14:paraId="4FBDC481"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
    <w:p w14:paraId="3E287164"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10.2</w:t>
      </w:r>
      <w:r>
        <w:rPr>
          <w:rFonts w:ascii="Arial" w:hAnsi="Arial" w:cs="Arial"/>
          <w:color w:val="000000"/>
          <w:sz w:val="21"/>
          <w:szCs w:val="21"/>
          <w:lang w:val="en-GB"/>
        </w:rPr>
        <w:tab/>
        <w:t xml:space="preserve">An absence lasting 4 working weeks will normally lead to a Formal Absence Review </w:t>
      </w:r>
      <w:r>
        <w:rPr>
          <w:rFonts w:ascii="Arial" w:hAnsi="Arial" w:cs="Arial"/>
          <w:color w:val="000000"/>
          <w:sz w:val="21"/>
          <w:szCs w:val="21"/>
          <w:lang w:val="en-GB"/>
        </w:rPr>
        <w:tab/>
        <w:t xml:space="preserve">Meeting. </w:t>
      </w:r>
    </w:p>
    <w:p w14:paraId="3092CBB7"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color w:val="000000"/>
          <w:sz w:val="21"/>
          <w:szCs w:val="21"/>
          <w:lang w:val="en-GB"/>
        </w:rPr>
        <w:t> </w:t>
      </w:r>
    </w:p>
    <w:p w14:paraId="0A9E02C7"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color w:val="000000"/>
          <w:sz w:val="21"/>
          <w:szCs w:val="21"/>
          <w:lang w:val="en-GB"/>
        </w:rPr>
        <w:t>FORMAL ABSENCE REVIEW MEETINGS</w:t>
      </w:r>
    </w:p>
    <w:p w14:paraId="6ADD30DB" w14:textId="77777777" w:rsidR="00CC3794" w:rsidRDefault="00CC3794" w:rsidP="00CC3794">
      <w:pPr>
        <w:spacing w:line="276" w:lineRule="auto"/>
        <w:ind w:left="720"/>
        <w:jc w:val="both"/>
        <w:rPr>
          <w:rFonts w:ascii="Arial" w:hAnsi="Arial" w:cs="Arial"/>
          <w:sz w:val="21"/>
          <w:szCs w:val="21"/>
          <w:lang w:val="en-GB"/>
        </w:rPr>
      </w:pPr>
      <w:r>
        <w:rPr>
          <w:rFonts w:ascii="Arial" w:hAnsi="Arial" w:cs="Arial"/>
          <w:color w:val="000000"/>
          <w:sz w:val="21"/>
          <w:szCs w:val="21"/>
          <w:lang w:val="en-GB"/>
        </w:rPr>
        <w:t> </w:t>
      </w:r>
    </w:p>
    <w:p w14:paraId="42A833F9" w14:textId="77777777" w:rsidR="00CC3794" w:rsidRDefault="00CC3794" w:rsidP="00CC3794">
      <w:pPr>
        <w:pStyle w:val="NormalWeb"/>
        <w:spacing w:before="0" w:beforeAutospacing="0" w:after="0" w:afterAutospacing="0" w:line="276" w:lineRule="auto"/>
        <w:jc w:val="both"/>
        <w:rPr>
          <w:rFonts w:ascii="Arial" w:hAnsi="Arial" w:cs="Arial"/>
          <w:color w:val="000000"/>
          <w:sz w:val="21"/>
          <w:szCs w:val="21"/>
          <w:lang w:val="en-GB"/>
        </w:rPr>
      </w:pPr>
      <w:r>
        <w:rPr>
          <w:rFonts w:ascii="Arial" w:hAnsi="Arial" w:cs="Arial"/>
          <w:color w:val="000000"/>
          <w:sz w:val="21"/>
          <w:szCs w:val="21"/>
          <w:lang w:val="en-GB"/>
        </w:rPr>
        <w:t>11.1</w:t>
      </w:r>
      <w:r>
        <w:rPr>
          <w:rFonts w:ascii="Arial" w:hAnsi="Arial" w:cs="Arial"/>
          <w:color w:val="000000"/>
          <w:sz w:val="21"/>
          <w:szCs w:val="21"/>
          <w:lang w:val="en-GB"/>
        </w:rPr>
        <w:tab/>
        <w:t xml:space="preserve">Where a Formal Absence Review Meeting has been triggered in accordance with </w:t>
      </w:r>
      <w:r>
        <w:rPr>
          <w:rFonts w:ascii="Arial" w:hAnsi="Arial" w:cs="Arial"/>
          <w:color w:val="000000"/>
          <w:sz w:val="21"/>
          <w:szCs w:val="21"/>
          <w:lang w:val="en-GB"/>
        </w:rPr>
        <w:tab/>
        <w:t xml:space="preserve">Paragraphs 9.3 or 10.2 above, the School will appoint an Absence Reviewer in </w:t>
      </w:r>
      <w:r>
        <w:rPr>
          <w:rFonts w:ascii="Arial" w:hAnsi="Arial" w:cs="Arial"/>
          <w:color w:val="000000"/>
          <w:sz w:val="21"/>
          <w:szCs w:val="21"/>
          <w:lang w:val="en-GB"/>
        </w:rPr>
        <w:tab/>
        <w:t xml:space="preserve">accordance with Paragraph 7.  The Absence Reviewer will write to you inviting you to a </w:t>
      </w:r>
      <w:r>
        <w:rPr>
          <w:rFonts w:ascii="Arial" w:hAnsi="Arial" w:cs="Arial"/>
          <w:color w:val="000000"/>
          <w:sz w:val="21"/>
          <w:szCs w:val="21"/>
          <w:lang w:val="en-GB"/>
        </w:rPr>
        <w:tab/>
        <w:t xml:space="preserve">Formal Absence Review Meeting.  You will be given at least 5 working </w:t>
      </w:r>
      <w:proofErr w:type="spellStart"/>
      <w:r>
        <w:rPr>
          <w:rFonts w:ascii="Arial" w:hAnsi="Arial" w:cs="Arial"/>
          <w:color w:val="000000"/>
          <w:sz w:val="21"/>
          <w:szCs w:val="21"/>
          <w:lang w:val="en-GB"/>
        </w:rPr>
        <w:t>days notice</w:t>
      </w:r>
      <w:proofErr w:type="spellEnd"/>
      <w:r>
        <w:rPr>
          <w:rFonts w:ascii="Arial" w:hAnsi="Arial" w:cs="Arial"/>
          <w:color w:val="000000"/>
          <w:sz w:val="21"/>
          <w:szCs w:val="21"/>
          <w:lang w:val="en-GB"/>
        </w:rPr>
        <w:t xml:space="preserve"> of </w:t>
      </w:r>
      <w:r>
        <w:rPr>
          <w:rFonts w:ascii="Arial" w:hAnsi="Arial" w:cs="Arial"/>
          <w:color w:val="000000"/>
          <w:sz w:val="21"/>
          <w:szCs w:val="21"/>
          <w:lang w:val="en-GB"/>
        </w:rPr>
        <w:tab/>
        <w:t xml:space="preserve">such meeting.  At the same time as sending you the letter inviting you to the meeting, the </w:t>
      </w:r>
      <w:r>
        <w:rPr>
          <w:rFonts w:ascii="Arial" w:hAnsi="Arial" w:cs="Arial"/>
          <w:color w:val="000000"/>
          <w:sz w:val="21"/>
          <w:szCs w:val="21"/>
          <w:lang w:val="en-GB"/>
        </w:rPr>
        <w:lastRenderedPageBreak/>
        <w:tab/>
        <w:t xml:space="preserve">Absence Reviewer will also send you a copy of the Absence Report which they have </w:t>
      </w:r>
      <w:r>
        <w:rPr>
          <w:rFonts w:ascii="Arial" w:hAnsi="Arial" w:cs="Arial"/>
          <w:color w:val="000000"/>
          <w:sz w:val="21"/>
          <w:szCs w:val="21"/>
          <w:lang w:val="en-GB"/>
        </w:rPr>
        <w:tab/>
        <w:t>prepared and which shall:</w:t>
      </w:r>
    </w:p>
    <w:p w14:paraId="49DEBF62" w14:textId="77777777" w:rsidR="00CC3794" w:rsidRDefault="00CC3794" w:rsidP="00CC3794">
      <w:pPr>
        <w:spacing w:line="276" w:lineRule="auto"/>
        <w:jc w:val="both"/>
        <w:rPr>
          <w:rFonts w:ascii="Arial" w:hAnsi="Arial" w:cs="Arial"/>
          <w:color w:val="000000"/>
          <w:sz w:val="21"/>
          <w:szCs w:val="21"/>
          <w:lang w:val="en-GB"/>
        </w:rPr>
      </w:pPr>
    </w:p>
    <w:p w14:paraId="0160E9F9" w14:textId="77777777"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11.1.1</w:t>
      </w:r>
      <w:r>
        <w:rPr>
          <w:rFonts w:ascii="Arial" w:hAnsi="Arial" w:cs="Arial"/>
          <w:color w:val="000000"/>
          <w:sz w:val="21"/>
          <w:szCs w:val="21"/>
          <w:lang w:val="en-GB"/>
        </w:rPr>
        <w:tab/>
        <w:t>Set out your absences from work indicating your reasons given for the absence</w:t>
      </w:r>
    </w:p>
    <w:p w14:paraId="7DFCA0FD" w14:textId="77777777"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11.1.2</w:t>
      </w:r>
      <w:r>
        <w:rPr>
          <w:rFonts w:ascii="Arial" w:hAnsi="Arial" w:cs="Arial"/>
          <w:color w:val="000000"/>
          <w:sz w:val="21"/>
          <w:szCs w:val="21"/>
          <w:lang w:val="en-GB"/>
        </w:rPr>
        <w:tab/>
        <w:t xml:space="preserve">Set out any suggestions made by you or the School to make reasonable </w:t>
      </w:r>
      <w:r>
        <w:rPr>
          <w:rFonts w:ascii="Arial" w:hAnsi="Arial" w:cs="Arial"/>
          <w:color w:val="000000"/>
          <w:sz w:val="21"/>
          <w:szCs w:val="21"/>
          <w:lang w:val="en-GB"/>
        </w:rPr>
        <w:tab/>
      </w:r>
      <w:r>
        <w:rPr>
          <w:rFonts w:ascii="Arial" w:hAnsi="Arial" w:cs="Arial"/>
          <w:color w:val="000000"/>
          <w:sz w:val="21"/>
          <w:szCs w:val="21"/>
          <w:lang w:val="en-GB"/>
        </w:rPr>
        <w:tab/>
      </w:r>
      <w:r>
        <w:rPr>
          <w:rFonts w:ascii="Arial" w:hAnsi="Arial" w:cs="Arial"/>
          <w:color w:val="000000"/>
          <w:sz w:val="21"/>
          <w:szCs w:val="21"/>
          <w:lang w:val="en-GB"/>
        </w:rPr>
        <w:tab/>
        <w:t xml:space="preserve">adjustments to working arrangements that could reduce your absence or assist </w:t>
      </w:r>
      <w:r>
        <w:rPr>
          <w:rFonts w:ascii="Arial" w:hAnsi="Arial" w:cs="Arial"/>
          <w:color w:val="000000"/>
          <w:sz w:val="21"/>
          <w:szCs w:val="21"/>
          <w:lang w:val="en-GB"/>
        </w:rPr>
        <w:tab/>
      </w:r>
      <w:r>
        <w:rPr>
          <w:rFonts w:ascii="Arial" w:hAnsi="Arial" w:cs="Arial"/>
          <w:color w:val="000000"/>
          <w:sz w:val="21"/>
          <w:szCs w:val="21"/>
          <w:lang w:val="en-GB"/>
        </w:rPr>
        <w:tab/>
        <w:t>your return to work</w:t>
      </w:r>
    </w:p>
    <w:p w14:paraId="5FB8F834" w14:textId="77777777"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11.1.3</w:t>
      </w:r>
      <w:r>
        <w:rPr>
          <w:rFonts w:ascii="Arial" w:hAnsi="Arial" w:cs="Arial"/>
          <w:color w:val="000000"/>
          <w:sz w:val="21"/>
          <w:szCs w:val="21"/>
          <w:lang w:val="en-GB"/>
        </w:rPr>
        <w:tab/>
        <w:t xml:space="preserve">Include copies of self-certificates, doctor’s statements and all medical reports </w:t>
      </w:r>
      <w:r>
        <w:rPr>
          <w:rFonts w:ascii="Arial" w:hAnsi="Arial" w:cs="Arial"/>
          <w:color w:val="000000"/>
          <w:sz w:val="21"/>
          <w:szCs w:val="21"/>
          <w:lang w:val="en-GB"/>
        </w:rPr>
        <w:tab/>
      </w:r>
      <w:r>
        <w:rPr>
          <w:rFonts w:ascii="Arial" w:hAnsi="Arial" w:cs="Arial"/>
          <w:color w:val="000000"/>
          <w:sz w:val="21"/>
          <w:szCs w:val="21"/>
          <w:lang w:val="en-GB"/>
        </w:rPr>
        <w:tab/>
        <w:t>including those obtained from Occupational Health.</w:t>
      </w:r>
    </w:p>
    <w:p w14:paraId="5616D6A7" w14:textId="77777777"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11.1.4</w:t>
      </w:r>
      <w:r>
        <w:rPr>
          <w:rFonts w:ascii="Arial" w:hAnsi="Arial" w:cs="Arial"/>
          <w:color w:val="000000"/>
          <w:sz w:val="21"/>
          <w:szCs w:val="21"/>
          <w:lang w:val="en-GB"/>
        </w:rPr>
        <w:tab/>
        <w:t xml:space="preserve">state that one of the possible outcomes of the procedure could be the termination </w:t>
      </w:r>
      <w:r>
        <w:rPr>
          <w:rFonts w:ascii="Arial" w:hAnsi="Arial" w:cs="Arial"/>
          <w:color w:val="000000"/>
          <w:sz w:val="21"/>
          <w:szCs w:val="21"/>
          <w:lang w:val="en-GB"/>
        </w:rPr>
        <w:tab/>
      </w:r>
      <w:r>
        <w:rPr>
          <w:rFonts w:ascii="Arial" w:hAnsi="Arial" w:cs="Arial"/>
          <w:color w:val="000000"/>
          <w:sz w:val="21"/>
          <w:szCs w:val="21"/>
          <w:lang w:val="en-GB"/>
        </w:rPr>
        <w:tab/>
        <w:t>of your employment where this applies.</w:t>
      </w:r>
    </w:p>
    <w:p w14:paraId="4535B6DC" w14:textId="77777777" w:rsidR="00CC3794" w:rsidRDefault="00CC3794" w:rsidP="00CC3794">
      <w:pPr>
        <w:spacing w:line="276" w:lineRule="auto"/>
        <w:ind w:left="567"/>
        <w:jc w:val="both"/>
        <w:rPr>
          <w:rFonts w:ascii="Arial" w:hAnsi="Arial" w:cs="Arial"/>
          <w:sz w:val="21"/>
          <w:szCs w:val="21"/>
          <w:lang w:val="en-GB"/>
        </w:rPr>
      </w:pPr>
      <w:r>
        <w:rPr>
          <w:rFonts w:ascii="Arial" w:hAnsi="Arial" w:cs="Arial"/>
          <w:color w:val="000000"/>
          <w:sz w:val="21"/>
          <w:szCs w:val="21"/>
          <w:lang w:val="en-GB"/>
        </w:rPr>
        <w:t> </w:t>
      </w:r>
    </w:p>
    <w:p w14:paraId="38B4E8DE" w14:textId="77777777" w:rsidR="00CC3794" w:rsidRDefault="00CC3794" w:rsidP="00CC3794">
      <w:pPr>
        <w:spacing w:line="276" w:lineRule="auto"/>
        <w:jc w:val="both"/>
        <w:rPr>
          <w:rFonts w:ascii="Arial" w:hAnsi="Arial" w:cs="Arial"/>
          <w:color w:val="000000"/>
          <w:sz w:val="21"/>
          <w:szCs w:val="21"/>
          <w:lang w:val="en-GB"/>
        </w:rPr>
      </w:pPr>
      <w:r>
        <w:rPr>
          <w:rFonts w:ascii="Arial" w:hAnsi="Arial" w:cs="Arial"/>
          <w:color w:val="000000"/>
          <w:sz w:val="21"/>
          <w:szCs w:val="21"/>
          <w:lang w:val="en-GB"/>
        </w:rPr>
        <w:t>11.2</w:t>
      </w:r>
      <w:r>
        <w:rPr>
          <w:rFonts w:ascii="Arial" w:hAnsi="Arial" w:cs="Arial"/>
          <w:color w:val="000000"/>
          <w:sz w:val="21"/>
          <w:szCs w:val="21"/>
          <w:lang w:val="en-GB"/>
        </w:rPr>
        <w:tab/>
        <w:t>At a Formal Absence Review Meeting you will have the opportunity to:</w:t>
      </w:r>
    </w:p>
    <w:p w14:paraId="0F56696A" w14:textId="77777777" w:rsidR="00CC3794" w:rsidRDefault="00CC3794" w:rsidP="00CC3794">
      <w:pPr>
        <w:spacing w:line="276" w:lineRule="auto"/>
        <w:ind w:left="567"/>
        <w:jc w:val="both"/>
        <w:rPr>
          <w:rFonts w:ascii="Arial" w:hAnsi="Arial" w:cs="Arial"/>
          <w:color w:val="000000"/>
          <w:sz w:val="21"/>
          <w:szCs w:val="21"/>
          <w:lang w:val="en-GB"/>
        </w:rPr>
      </w:pPr>
    </w:p>
    <w:p w14:paraId="0116B60B" w14:textId="77777777"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11.2.1</w:t>
      </w:r>
      <w:r>
        <w:rPr>
          <w:rFonts w:ascii="Arial" w:hAnsi="Arial" w:cs="Arial"/>
          <w:color w:val="000000"/>
          <w:sz w:val="21"/>
          <w:szCs w:val="21"/>
          <w:lang w:val="en-GB"/>
        </w:rPr>
        <w:tab/>
        <w:t xml:space="preserve">Present any medical evidence in your possession </w:t>
      </w:r>
    </w:p>
    <w:p w14:paraId="5F526FC1" w14:textId="77777777"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11.2.2</w:t>
      </w:r>
      <w:r>
        <w:rPr>
          <w:rFonts w:ascii="Arial" w:hAnsi="Arial" w:cs="Arial"/>
          <w:color w:val="000000"/>
          <w:sz w:val="21"/>
          <w:szCs w:val="21"/>
          <w:lang w:val="en-GB"/>
        </w:rPr>
        <w:tab/>
        <w:t xml:space="preserve">Make reasonable suggestions about managing your return to work including any </w:t>
      </w:r>
      <w:r>
        <w:rPr>
          <w:rFonts w:ascii="Arial" w:hAnsi="Arial" w:cs="Arial"/>
          <w:color w:val="000000"/>
          <w:sz w:val="21"/>
          <w:szCs w:val="21"/>
          <w:lang w:val="en-GB"/>
        </w:rPr>
        <w:tab/>
      </w:r>
      <w:r>
        <w:rPr>
          <w:rFonts w:ascii="Arial" w:hAnsi="Arial" w:cs="Arial"/>
          <w:color w:val="000000"/>
          <w:sz w:val="21"/>
          <w:szCs w:val="21"/>
          <w:lang w:val="en-GB"/>
        </w:rPr>
        <w:tab/>
        <w:t>phased return to work, change or reduction of duties and/or working hours</w:t>
      </w:r>
    </w:p>
    <w:p w14:paraId="78961BF3" w14:textId="3E0F97FE"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11.2.3</w:t>
      </w:r>
      <w:r>
        <w:rPr>
          <w:rFonts w:ascii="Arial" w:hAnsi="Arial" w:cs="Arial"/>
          <w:color w:val="000000"/>
          <w:sz w:val="21"/>
          <w:szCs w:val="21"/>
          <w:lang w:val="en-GB"/>
        </w:rPr>
        <w:tab/>
        <w:t>Make suggestions of other reasonable adjustments that could be made</w:t>
      </w:r>
    </w:p>
    <w:p w14:paraId="7746C6D5" w14:textId="7146D83B" w:rsidR="00CC3794" w:rsidRDefault="00CC3794" w:rsidP="00CC3794">
      <w:pPr>
        <w:spacing w:line="276" w:lineRule="auto"/>
        <w:ind w:left="567"/>
        <w:jc w:val="both"/>
        <w:rPr>
          <w:rFonts w:ascii="Arial" w:hAnsi="Arial" w:cs="Arial"/>
          <w:color w:val="000000"/>
          <w:sz w:val="21"/>
          <w:szCs w:val="21"/>
          <w:lang w:val="en-GB"/>
        </w:rPr>
      </w:pPr>
    </w:p>
    <w:p w14:paraId="45E23D34" w14:textId="77777777" w:rsidR="00CC3794" w:rsidRDefault="00CC3794" w:rsidP="00CC3794">
      <w:pPr>
        <w:spacing w:line="276" w:lineRule="auto"/>
        <w:ind w:left="567"/>
        <w:jc w:val="both"/>
        <w:rPr>
          <w:rFonts w:ascii="Arial" w:hAnsi="Arial" w:cs="Arial"/>
          <w:color w:val="000000"/>
          <w:sz w:val="21"/>
          <w:szCs w:val="21"/>
          <w:lang w:val="en-GB"/>
        </w:rPr>
      </w:pPr>
    </w:p>
    <w:p w14:paraId="31BB209B" w14:textId="77777777" w:rsidR="00CC3794" w:rsidRDefault="00CC3794" w:rsidP="00CC3794">
      <w:pPr>
        <w:spacing w:line="276" w:lineRule="auto"/>
        <w:ind w:left="720"/>
        <w:jc w:val="both"/>
        <w:rPr>
          <w:rFonts w:ascii="Arial" w:hAnsi="Arial" w:cs="Arial"/>
          <w:sz w:val="21"/>
          <w:szCs w:val="21"/>
          <w:lang w:val="en-GB"/>
        </w:rPr>
      </w:pPr>
      <w:r>
        <w:rPr>
          <w:rFonts w:ascii="Arial" w:hAnsi="Arial" w:cs="Arial"/>
          <w:color w:val="000000"/>
          <w:sz w:val="21"/>
          <w:szCs w:val="21"/>
          <w:lang w:val="en-GB"/>
        </w:rPr>
        <w:t> </w:t>
      </w:r>
    </w:p>
    <w:p w14:paraId="72DEA05D"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color w:val="000000"/>
          <w:sz w:val="21"/>
          <w:szCs w:val="21"/>
          <w:lang w:val="en-GB"/>
        </w:rPr>
        <w:t>FORMAL RESPONSES</w:t>
      </w:r>
    </w:p>
    <w:p w14:paraId="61BB099E"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5F6CD9B9" w14:textId="77777777" w:rsidR="00CC3794" w:rsidRDefault="00CC3794" w:rsidP="00CC3794">
      <w:pPr>
        <w:spacing w:line="276" w:lineRule="auto"/>
        <w:jc w:val="both"/>
        <w:rPr>
          <w:rFonts w:ascii="Arial" w:hAnsi="Arial" w:cs="Arial"/>
          <w:color w:val="000000"/>
          <w:sz w:val="21"/>
          <w:szCs w:val="21"/>
          <w:lang w:val="en-GB"/>
        </w:rPr>
      </w:pPr>
      <w:r>
        <w:rPr>
          <w:rFonts w:ascii="Arial" w:hAnsi="Arial" w:cs="Arial"/>
          <w:color w:val="000000"/>
          <w:sz w:val="21"/>
          <w:szCs w:val="21"/>
          <w:lang w:val="en-GB"/>
        </w:rPr>
        <w:t>12.1</w:t>
      </w:r>
      <w:r>
        <w:rPr>
          <w:rFonts w:ascii="Arial" w:hAnsi="Arial" w:cs="Arial"/>
          <w:color w:val="000000"/>
          <w:sz w:val="21"/>
          <w:szCs w:val="21"/>
          <w:lang w:val="en-GB"/>
        </w:rPr>
        <w:tab/>
        <w:t xml:space="preserve">The Absence Reviewer will confirm the outcome of the Formal Absence Review </w:t>
      </w:r>
      <w:proofErr w:type="gramStart"/>
      <w:r>
        <w:rPr>
          <w:rFonts w:ascii="Arial" w:hAnsi="Arial" w:cs="Arial"/>
          <w:color w:val="000000"/>
          <w:sz w:val="21"/>
          <w:szCs w:val="21"/>
          <w:lang w:val="en-GB"/>
        </w:rPr>
        <w:t xml:space="preserve">Meeting  </w:t>
      </w:r>
      <w:r>
        <w:rPr>
          <w:rFonts w:ascii="Arial" w:hAnsi="Arial" w:cs="Arial"/>
          <w:color w:val="000000"/>
          <w:sz w:val="21"/>
          <w:szCs w:val="21"/>
          <w:lang w:val="en-GB"/>
        </w:rPr>
        <w:tab/>
      </w:r>
      <w:proofErr w:type="gramEnd"/>
      <w:r>
        <w:rPr>
          <w:rFonts w:ascii="Arial" w:hAnsi="Arial" w:cs="Arial"/>
          <w:color w:val="000000"/>
          <w:sz w:val="21"/>
          <w:szCs w:val="21"/>
          <w:lang w:val="en-GB"/>
        </w:rPr>
        <w:t xml:space="preserve">in writing within 5 working days of the date of such meeting.  The Absence Reviewer </w:t>
      </w:r>
      <w:r>
        <w:rPr>
          <w:rFonts w:ascii="Arial" w:hAnsi="Arial" w:cs="Arial"/>
          <w:color w:val="000000"/>
          <w:sz w:val="21"/>
          <w:szCs w:val="21"/>
          <w:lang w:val="en-GB"/>
        </w:rPr>
        <w:tab/>
        <w:t xml:space="preserve">may, in addition to making an Occupational Health referral, make the following formal </w:t>
      </w:r>
      <w:r>
        <w:rPr>
          <w:rFonts w:ascii="Arial" w:hAnsi="Arial" w:cs="Arial"/>
          <w:color w:val="000000"/>
          <w:sz w:val="21"/>
          <w:szCs w:val="21"/>
          <w:lang w:val="en-GB"/>
        </w:rPr>
        <w:tab/>
        <w:t>responses:</w:t>
      </w:r>
    </w:p>
    <w:p w14:paraId="6DE97A8D" w14:textId="77777777" w:rsidR="00CC3794" w:rsidRDefault="00CC3794" w:rsidP="00CC3794">
      <w:pPr>
        <w:spacing w:line="276" w:lineRule="auto"/>
        <w:jc w:val="both"/>
        <w:rPr>
          <w:rFonts w:ascii="Arial" w:hAnsi="Arial" w:cs="Arial"/>
          <w:color w:val="000000"/>
          <w:sz w:val="21"/>
          <w:szCs w:val="21"/>
          <w:lang w:val="en-GB"/>
        </w:rPr>
      </w:pPr>
    </w:p>
    <w:p w14:paraId="310F6617" w14:textId="77777777" w:rsidR="00CC3794" w:rsidRDefault="00CC3794" w:rsidP="00CC3794">
      <w:pPr>
        <w:spacing w:line="276" w:lineRule="auto"/>
        <w:ind w:left="567"/>
        <w:jc w:val="both"/>
        <w:rPr>
          <w:rFonts w:ascii="Arial" w:hAnsi="Arial" w:cs="Arial"/>
          <w:color w:val="000000"/>
          <w:sz w:val="21"/>
          <w:szCs w:val="21"/>
          <w:u w:val="single"/>
          <w:lang w:val="en-GB"/>
        </w:rPr>
      </w:pPr>
      <w:r>
        <w:rPr>
          <w:rFonts w:ascii="Arial" w:hAnsi="Arial" w:cs="Arial"/>
          <w:color w:val="000000"/>
          <w:sz w:val="21"/>
          <w:szCs w:val="21"/>
          <w:lang w:val="en-GB"/>
        </w:rPr>
        <w:t>12.1.1</w:t>
      </w:r>
      <w:r>
        <w:rPr>
          <w:rFonts w:ascii="Arial" w:hAnsi="Arial" w:cs="Arial"/>
          <w:color w:val="000000"/>
          <w:sz w:val="21"/>
          <w:szCs w:val="21"/>
          <w:lang w:val="en-GB"/>
        </w:rPr>
        <w:tab/>
      </w:r>
      <w:r>
        <w:rPr>
          <w:rFonts w:ascii="Arial" w:hAnsi="Arial" w:cs="Arial"/>
          <w:color w:val="000000"/>
          <w:sz w:val="21"/>
          <w:szCs w:val="21"/>
          <w:u w:val="single"/>
          <w:lang w:val="en-GB"/>
        </w:rPr>
        <w:t>Reasonable adjustments to working arrangements</w:t>
      </w:r>
    </w:p>
    <w:p w14:paraId="36CC455E" w14:textId="77777777" w:rsidR="00CC3794" w:rsidRDefault="00CC3794" w:rsidP="00CC3794">
      <w:pPr>
        <w:spacing w:line="276" w:lineRule="auto"/>
        <w:ind w:left="1418"/>
        <w:jc w:val="both"/>
        <w:rPr>
          <w:rFonts w:ascii="Arial" w:hAnsi="Arial" w:cs="Arial"/>
          <w:color w:val="000000"/>
          <w:sz w:val="21"/>
          <w:szCs w:val="21"/>
          <w:u w:val="single"/>
          <w:lang w:val="en-GB"/>
        </w:rPr>
      </w:pPr>
    </w:p>
    <w:p w14:paraId="558DE5CA" w14:textId="77777777" w:rsidR="00CC3794" w:rsidRDefault="00CC3794" w:rsidP="00CC3794">
      <w:pPr>
        <w:spacing w:line="276" w:lineRule="auto"/>
        <w:ind w:left="1418"/>
        <w:jc w:val="both"/>
        <w:rPr>
          <w:rFonts w:ascii="Arial" w:hAnsi="Arial" w:cs="Arial"/>
          <w:color w:val="000000"/>
          <w:sz w:val="21"/>
          <w:szCs w:val="21"/>
          <w:u w:val="single"/>
          <w:lang w:val="en-GB"/>
        </w:rPr>
      </w:pPr>
      <w:r>
        <w:rPr>
          <w:rFonts w:ascii="Arial" w:hAnsi="Arial" w:cs="Arial"/>
          <w:color w:val="000000"/>
          <w:sz w:val="21"/>
          <w:szCs w:val="21"/>
          <w:lang w:val="en-GB"/>
        </w:rPr>
        <w:t>These will vary on a case by case basis depending on the medical condition identified.</w:t>
      </w:r>
    </w:p>
    <w:p w14:paraId="3FB54A87" w14:textId="77777777" w:rsidR="00CC3794" w:rsidRDefault="00CC3794" w:rsidP="00CC3794">
      <w:pPr>
        <w:spacing w:line="276" w:lineRule="auto"/>
        <w:ind w:left="1437"/>
        <w:jc w:val="both"/>
        <w:rPr>
          <w:rFonts w:ascii="Arial" w:hAnsi="Arial" w:cs="Arial"/>
          <w:sz w:val="21"/>
          <w:szCs w:val="21"/>
          <w:lang w:val="en-GB"/>
        </w:rPr>
      </w:pPr>
      <w:r>
        <w:rPr>
          <w:rFonts w:ascii="Arial" w:hAnsi="Arial" w:cs="Arial"/>
          <w:color w:val="000000"/>
          <w:sz w:val="21"/>
          <w:szCs w:val="21"/>
          <w:lang w:val="en-GB"/>
        </w:rPr>
        <w:t> </w:t>
      </w:r>
    </w:p>
    <w:p w14:paraId="28F8F636" w14:textId="77777777" w:rsidR="00CC3794" w:rsidRDefault="00CC3794" w:rsidP="00CC3794">
      <w:pPr>
        <w:spacing w:line="276" w:lineRule="auto"/>
        <w:jc w:val="both"/>
        <w:rPr>
          <w:rFonts w:ascii="Arial" w:hAnsi="Arial" w:cs="Arial"/>
          <w:color w:val="000000"/>
          <w:sz w:val="21"/>
          <w:szCs w:val="21"/>
          <w:u w:val="single"/>
          <w:lang w:val="en-GB"/>
        </w:rPr>
      </w:pPr>
      <w:r>
        <w:rPr>
          <w:rFonts w:ascii="Arial" w:hAnsi="Arial" w:cs="Arial"/>
          <w:color w:val="000000"/>
          <w:sz w:val="21"/>
          <w:szCs w:val="21"/>
          <w:lang w:val="en-GB"/>
        </w:rPr>
        <w:t>12.1.2</w:t>
      </w:r>
      <w:r>
        <w:rPr>
          <w:rFonts w:ascii="Arial" w:hAnsi="Arial" w:cs="Arial"/>
          <w:color w:val="000000"/>
          <w:sz w:val="21"/>
          <w:szCs w:val="21"/>
          <w:lang w:val="en-GB"/>
        </w:rPr>
        <w:tab/>
      </w:r>
      <w:r>
        <w:rPr>
          <w:rFonts w:ascii="Arial" w:hAnsi="Arial" w:cs="Arial"/>
          <w:color w:val="000000"/>
          <w:sz w:val="21"/>
          <w:szCs w:val="21"/>
          <w:u w:val="single"/>
          <w:lang w:val="en-GB"/>
        </w:rPr>
        <w:t>A First Written Caution</w:t>
      </w:r>
    </w:p>
    <w:p w14:paraId="720A2EEF" w14:textId="77777777" w:rsidR="00CC3794" w:rsidRDefault="00CC3794" w:rsidP="00CC3794">
      <w:pPr>
        <w:spacing w:line="276" w:lineRule="auto"/>
        <w:ind w:left="567"/>
        <w:jc w:val="both"/>
        <w:rPr>
          <w:rFonts w:ascii="Arial" w:hAnsi="Arial" w:cs="Arial"/>
          <w:sz w:val="21"/>
          <w:szCs w:val="21"/>
          <w:lang w:val="en-GB"/>
        </w:rPr>
      </w:pPr>
    </w:p>
    <w:p w14:paraId="0BB7854F" w14:textId="77777777" w:rsidR="00CC3794" w:rsidRDefault="00CC3794" w:rsidP="00CC3794">
      <w:pPr>
        <w:spacing w:line="276" w:lineRule="auto"/>
        <w:ind w:left="720"/>
        <w:jc w:val="both"/>
        <w:rPr>
          <w:rFonts w:ascii="Arial" w:hAnsi="Arial" w:cs="Arial"/>
          <w:color w:val="000000"/>
          <w:sz w:val="21"/>
          <w:szCs w:val="21"/>
          <w:lang w:val="en-GB"/>
        </w:rPr>
      </w:pPr>
      <w:proofErr w:type="gramStart"/>
      <w:r>
        <w:rPr>
          <w:rFonts w:ascii="Arial" w:hAnsi="Arial" w:cs="Arial"/>
          <w:color w:val="000000"/>
          <w:sz w:val="21"/>
          <w:szCs w:val="21"/>
          <w:lang w:val="en-GB"/>
        </w:rPr>
        <w:t>12.1.2.1  In</w:t>
      </w:r>
      <w:proofErr w:type="gramEnd"/>
      <w:r>
        <w:rPr>
          <w:rFonts w:ascii="Arial" w:hAnsi="Arial" w:cs="Arial"/>
          <w:color w:val="000000"/>
          <w:sz w:val="21"/>
          <w:szCs w:val="21"/>
          <w:lang w:val="en-GB"/>
        </w:rPr>
        <w:t xml:space="preserve"> the context of a persistent intermittent absence this is a caution that if </w:t>
      </w:r>
      <w:r>
        <w:rPr>
          <w:rFonts w:ascii="Arial" w:hAnsi="Arial" w:cs="Arial"/>
          <w:color w:val="000000"/>
          <w:sz w:val="21"/>
          <w:szCs w:val="21"/>
          <w:lang w:val="en-GB"/>
        </w:rPr>
        <w:tab/>
      </w:r>
      <w:r>
        <w:rPr>
          <w:rFonts w:ascii="Arial" w:hAnsi="Arial" w:cs="Arial"/>
          <w:color w:val="000000"/>
          <w:sz w:val="21"/>
          <w:szCs w:val="21"/>
          <w:lang w:val="en-GB"/>
        </w:rPr>
        <w:tab/>
        <w:t xml:space="preserve">   you are absent from work for two or more days in the period of the next </w:t>
      </w:r>
      <w:r>
        <w:rPr>
          <w:rFonts w:ascii="Arial" w:hAnsi="Arial" w:cs="Arial"/>
          <w:color w:val="000000"/>
          <w:sz w:val="21"/>
          <w:szCs w:val="21"/>
          <w:lang w:val="en-GB"/>
        </w:rPr>
        <w:tab/>
      </w:r>
      <w:r>
        <w:rPr>
          <w:rFonts w:ascii="Arial" w:hAnsi="Arial" w:cs="Arial"/>
          <w:color w:val="000000"/>
          <w:sz w:val="21"/>
          <w:szCs w:val="21"/>
          <w:lang w:val="en-GB"/>
        </w:rPr>
        <w:tab/>
        <w:t xml:space="preserve">   six months you will be at risk of a Final Written Caution.</w:t>
      </w:r>
    </w:p>
    <w:p w14:paraId="1A81CC31" w14:textId="77777777" w:rsidR="00CC3794" w:rsidRDefault="00CC3794" w:rsidP="00CC3794">
      <w:pPr>
        <w:spacing w:line="276" w:lineRule="auto"/>
        <w:ind w:left="2268"/>
        <w:jc w:val="both"/>
        <w:rPr>
          <w:rFonts w:ascii="Arial" w:hAnsi="Arial" w:cs="Arial"/>
          <w:sz w:val="21"/>
          <w:szCs w:val="21"/>
          <w:lang w:val="en-GB"/>
        </w:rPr>
      </w:pPr>
    </w:p>
    <w:p w14:paraId="008338E4" w14:textId="77777777" w:rsidR="00CC3794" w:rsidRDefault="00CC3794" w:rsidP="00CC3794">
      <w:pPr>
        <w:spacing w:line="276" w:lineRule="auto"/>
        <w:ind w:left="720"/>
        <w:jc w:val="both"/>
        <w:rPr>
          <w:rFonts w:ascii="Arial" w:hAnsi="Arial" w:cs="Arial"/>
          <w:sz w:val="21"/>
          <w:szCs w:val="21"/>
          <w:lang w:val="en-GB"/>
        </w:rPr>
      </w:pPr>
      <w:proofErr w:type="gramStart"/>
      <w:r>
        <w:rPr>
          <w:rFonts w:ascii="Arial" w:hAnsi="Arial" w:cs="Arial"/>
          <w:color w:val="000000"/>
          <w:sz w:val="21"/>
          <w:szCs w:val="21"/>
          <w:lang w:val="en-GB"/>
        </w:rPr>
        <w:t>12.1.2.2  In</w:t>
      </w:r>
      <w:proofErr w:type="gramEnd"/>
      <w:r>
        <w:rPr>
          <w:rFonts w:ascii="Arial" w:hAnsi="Arial" w:cs="Arial"/>
          <w:color w:val="000000"/>
          <w:sz w:val="21"/>
          <w:szCs w:val="21"/>
          <w:lang w:val="en-GB"/>
        </w:rPr>
        <w:t xml:space="preserve"> the context of a long term sickness absence this is a caution that if </w:t>
      </w:r>
      <w:r>
        <w:rPr>
          <w:rFonts w:ascii="Arial" w:hAnsi="Arial" w:cs="Arial"/>
          <w:color w:val="000000"/>
          <w:sz w:val="21"/>
          <w:szCs w:val="21"/>
          <w:lang w:val="en-GB"/>
        </w:rPr>
        <w:tab/>
      </w:r>
      <w:r>
        <w:rPr>
          <w:rFonts w:ascii="Arial" w:hAnsi="Arial" w:cs="Arial"/>
          <w:color w:val="000000"/>
          <w:sz w:val="21"/>
          <w:szCs w:val="21"/>
          <w:lang w:val="en-GB"/>
        </w:rPr>
        <w:tab/>
        <w:t xml:space="preserve">   you are not fully back to work within between 4-12 working weeks there </w:t>
      </w:r>
      <w:r>
        <w:rPr>
          <w:rFonts w:ascii="Arial" w:hAnsi="Arial" w:cs="Arial"/>
          <w:color w:val="000000"/>
          <w:sz w:val="21"/>
          <w:szCs w:val="21"/>
          <w:lang w:val="en-GB"/>
        </w:rPr>
        <w:tab/>
      </w:r>
      <w:r>
        <w:rPr>
          <w:rFonts w:ascii="Arial" w:hAnsi="Arial" w:cs="Arial"/>
          <w:color w:val="000000"/>
          <w:sz w:val="21"/>
          <w:szCs w:val="21"/>
          <w:lang w:val="en-GB"/>
        </w:rPr>
        <w:tab/>
        <w:t xml:space="preserve">   will be a further Formal Absence Review Meeting. The precise number </w:t>
      </w:r>
      <w:r>
        <w:rPr>
          <w:rFonts w:ascii="Arial" w:hAnsi="Arial" w:cs="Arial"/>
          <w:color w:val="000000"/>
          <w:sz w:val="21"/>
          <w:szCs w:val="21"/>
          <w:lang w:val="en-GB"/>
        </w:rPr>
        <w:tab/>
      </w:r>
      <w:r>
        <w:rPr>
          <w:rFonts w:ascii="Arial" w:hAnsi="Arial" w:cs="Arial"/>
          <w:color w:val="000000"/>
          <w:sz w:val="21"/>
          <w:szCs w:val="21"/>
          <w:lang w:val="en-GB"/>
        </w:rPr>
        <w:tab/>
        <w:t xml:space="preserve">   of working weeks will be set by reference to the available medical </w:t>
      </w:r>
      <w:r>
        <w:rPr>
          <w:rFonts w:ascii="Arial" w:hAnsi="Arial" w:cs="Arial"/>
          <w:color w:val="000000"/>
          <w:sz w:val="21"/>
          <w:szCs w:val="21"/>
          <w:lang w:val="en-GB"/>
        </w:rPr>
        <w:tab/>
        <w:t xml:space="preserve">      </w:t>
      </w:r>
      <w:r>
        <w:rPr>
          <w:rFonts w:ascii="Arial" w:hAnsi="Arial" w:cs="Arial"/>
          <w:color w:val="000000"/>
          <w:sz w:val="21"/>
          <w:szCs w:val="21"/>
          <w:lang w:val="en-GB"/>
        </w:rPr>
        <w:tab/>
      </w:r>
      <w:r>
        <w:rPr>
          <w:rFonts w:ascii="Arial" w:hAnsi="Arial" w:cs="Arial"/>
          <w:color w:val="000000"/>
          <w:sz w:val="21"/>
          <w:szCs w:val="21"/>
          <w:lang w:val="en-GB"/>
        </w:rPr>
        <w:tab/>
        <w:t xml:space="preserve">   evidence.</w:t>
      </w:r>
    </w:p>
    <w:p w14:paraId="452A2213" w14:textId="77777777" w:rsidR="00CC3794" w:rsidRDefault="00CC3794" w:rsidP="00CC3794">
      <w:pPr>
        <w:spacing w:line="276" w:lineRule="auto"/>
        <w:ind w:left="567"/>
        <w:jc w:val="both"/>
        <w:rPr>
          <w:rFonts w:ascii="Arial" w:hAnsi="Arial" w:cs="Arial"/>
          <w:sz w:val="21"/>
          <w:szCs w:val="21"/>
          <w:lang w:val="en-GB"/>
        </w:rPr>
      </w:pPr>
      <w:r>
        <w:rPr>
          <w:rFonts w:ascii="Arial" w:hAnsi="Arial" w:cs="Arial"/>
          <w:color w:val="000000"/>
          <w:sz w:val="21"/>
          <w:szCs w:val="21"/>
          <w:lang w:val="en-GB"/>
        </w:rPr>
        <w:t> </w:t>
      </w:r>
    </w:p>
    <w:p w14:paraId="7C6A02EC" w14:textId="77777777" w:rsidR="00CC3794" w:rsidRDefault="00CC3794" w:rsidP="00CC3794">
      <w:pPr>
        <w:spacing w:line="276" w:lineRule="auto"/>
        <w:jc w:val="both"/>
        <w:rPr>
          <w:rFonts w:ascii="Arial" w:hAnsi="Arial" w:cs="Arial"/>
          <w:sz w:val="21"/>
          <w:szCs w:val="21"/>
          <w:lang w:val="en-GB"/>
        </w:rPr>
      </w:pPr>
      <w:r>
        <w:rPr>
          <w:rFonts w:ascii="Arial" w:hAnsi="Arial" w:cs="Arial"/>
          <w:color w:val="000000"/>
          <w:sz w:val="21"/>
          <w:szCs w:val="21"/>
          <w:lang w:val="en-GB"/>
        </w:rPr>
        <w:t>12.1.3</w:t>
      </w:r>
      <w:r>
        <w:rPr>
          <w:rFonts w:ascii="Arial" w:hAnsi="Arial" w:cs="Arial"/>
          <w:color w:val="000000"/>
          <w:sz w:val="21"/>
          <w:szCs w:val="21"/>
          <w:lang w:val="en-GB"/>
        </w:rPr>
        <w:tab/>
      </w:r>
      <w:r>
        <w:rPr>
          <w:rFonts w:ascii="Arial" w:hAnsi="Arial" w:cs="Arial"/>
          <w:color w:val="000000"/>
          <w:sz w:val="21"/>
          <w:szCs w:val="21"/>
          <w:u w:val="single"/>
          <w:lang w:val="en-GB"/>
        </w:rPr>
        <w:t>A Final Written Caution</w:t>
      </w:r>
    </w:p>
    <w:p w14:paraId="09FF231B" w14:textId="77777777" w:rsidR="00CC3794" w:rsidRDefault="00CC3794" w:rsidP="00CC3794">
      <w:pPr>
        <w:spacing w:line="276" w:lineRule="auto"/>
        <w:ind w:left="567"/>
        <w:jc w:val="both"/>
        <w:rPr>
          <w:rFonts w:ascii="Arial" w:hAnsi="Arial" w:cs="Arial"/>
          <w:sz w:val="21"/>
          <w:szCs w:val="21"/>
          <w:lang w:val="en-GB"/>
        </w:rPr>
      </w:pPr>
      <w:r>
        <w:rPr>
          <w:rFonts w:ascii="Arial" w:hAnsi="Arial" w:cs="Arial"/>
          <w:b/>
          <w:bCs/>
          <w:color w:val="000000"/>
          <w:sz w:val="21"/>
          <w:szCs w:val="21"/>
          <w:lang w:val="en-GB"/>
        </w:rPr>
        <w:t> </w:t>
      </w:r>
    </w:p>
    <w:p w14:paraId="1BF27098" w14:textId="77777777" w:rsidR="00CC3794" w:rsidRDefault="00CC3794" w:rsidP="00CC3794">
      <w:pPr>
        <w:spacing w:line="276" w:lineRule="auto"/>
        <w:ind w:left="720"/>
        <w:jc w:val="both"/>
        <w:rPr>
          <w:rFonts w:ascii="Arial" w:hAnsi="Arial" w:cs="Arial"/>
          <w:color w:val="000000"/>
          <w:sz w:val="21"/>
          <w:szCs w:val="21"/>
          <w:lang w:val="en-GB"/>
        </w:rPr>
      </w:pPr>
      <w:proofErr w:type="gramStart"/>
      <w:r>
        <w:rPr>
          <w:rFonts w:ascii="Arial" w:hAnsi="Arial" w:cs="Arial"/>
          <w:color w:val="000000"/>
          <w:sz w:val="21"/>
          <w:szCs w:val="21"/>
          <w:lang w:val="en-GB"/>
        </w:rPr>
        <w:t>12.1.3.1  In</w:t>
      </w:r>
      <w:proofErr w:type="gramEnd"/>
      <w:r>
        <w:rPr>
          <w:rFonts w:ascii="Arial" w:hAnsi="Arial" w:cs="Arial"/>
          <w:color w:val="000000"/>
          <w:sz w:val="21"/>
          <w:szCs w:val="21"/>
          <w:lang w:val="en-GB"/>
        </w:rPr>
        <w:t xml:space="preserve"> the context of a persistent intermittent absence this is a caution that if </w:t>
      </w:r>
      <w:r>
        <w:rPr>
          <w:rFonts w:ascii="Arial" w:hAnsi="Arial" w:cs="Arial"/>
          <w:color w:val="000000"/>
          <w:sz w:val="21"/>
          <w:szCs w:val="21"/>
          <w:lang w:val="en-GB"/>
        </w:rPr>
        <w:tab/>
      </w:r>
      <w:r>
        <w:rPr>
          <w:rFonts w:ascii="Arial" w:hAnsi="Arial" w:cs="Arial"/>
          <w:color w:val="000000"/>
          <w:sz w:val="21"/>
          <w:szCs w:val="21"/>
          <w:lang w:val="en-GB"/>
        </w:rPr>
        <w:tab/>
        <w:t xml:space="preserve">   you are absent from work at all in the period of the next six months you </w:t>
      </w:r>
      <w:r>
        <w:rPr>
          <w:rFonts w:ascii="Arial" w:hAnsi="Arial" w:cs="Arial"/>
          <w:color w:val="000000"/>
          <w:sz w:val="21"/>
          <w:szCs w:val="21"/>
          <w:lang w:val="en-GB"/>
        </w:rPr>
        <w:tab/>
      </w:r>
      <w:r>
        <w:rPr>
          <w:rFonts w:ascii="Arial" w:hAnsi="Arial" w:cs="Arial"/>
          <w:color w:val="000000"/>
          <w:sz w:val="21"/>
          <w:szCs w:val="21"/>
          <w:lang w:val="en-GB"/>
        </w:rPr>
        <w:tab/>
        <w:t xml:space="preserve">   will be at risk of dismissal.</w:t>
      </w:r>
    </w:p>
    <w:p w14:paraId="3ED62A05" w14:textId="77777777" w:rsidR="00CC3794" w:rsidRDefault="00CC3794" w:rsidP="00CC3794">
      <w:pPr>
        <w:spacing w:line="276" w:lineRule="auto"/>
        <w:ind w:left="720"/>
        <w:jc w:val="both"/>
        <w:rPr>
          <w:rFonts w:ascii="Arial" w:hAnsi="Arial" w:cs="Arial"/>
          <w:color w:val="000000"/>
          <w:sz w:val="21"/>
          <w:szCs w:val="21"/>
          <w:lang w:val="en-GB"/>
        </w:rPr>
      </w:pPr>
    </w:p>
    <w:p w14:paraId="3916E180" w14:textId="77777777" w:rsidR="00CC3794" w:rsidRDefault="00CC3794" w:rsidP="00CC3794">
      <w:pPr>
        <w:spacing w:line="276" w:lineRule="auto"/>
        <w:ind w:left="720"/>
        <w:jc w:val="both"/>
        <w:rPr>
          <w:rFonts w:ascii="Arial" w:hAnsi="Arial" w:cs="Arial"/>
          <w:sz w:val="21"/>
          <w:szCs w:val="21"/>
          <w:lang w:val="en-GB"/>
        </w:rPr>
      </w:pPr>
      <w:proofErr w:type="gramStart"/>
      <w:r>
        <w:rPr>
          <w:rFonts w:ascii="Arial" w:hAnsi="Arial" w:cs="Arial"/>
          <w:color w:val="000000"/>
          <w:sz w:val="21"/>
          <w:szCs w:val="21"/>
          <w:lang w:val="en-GB"/>
        </w:rPr>
        <w:t>12.1.3.2  In</w:t>
      </w:r>
      <w:proofErr w:type="gramEnd"/>
      <w:r>
        <w:rPr>
          <w:rFonts w:ascii="Arial" w:hAnsi="Arial" w:cs="Arial"/>
          <w:color w:val="000000"/>
          <w:sz w:val="21"/>
          <w:szCs w:val="21"/>
          <w:lang w:val="en-GB"/>
        </w:rPr>
        <w:t xml:space="preserve"> the context of long term sickness absence this is a caution that if you </w:t>
      </w:r>
      <w:r>
        <w:rPr>
          <w:rFonts w:ascii="Arial" w:hAnsi="Arial" w:cs="Arial"/>
          <w:color w:val="000000"/>
          <w:sz w:val="21"/>
          <w:szCs w:val="21"/>
          <w:lang w:val="en-GB"/>
        </w:rPr>
        <w:tab/>
      </w:r>
      <w:r>
        <w:rPr>
          <w:rFonts w:ascii="Arial" w:hAnsi="Arial" w:cs="Arial"/>
          <w:color w:val="000000"/>
          <w:sz w:val="21"/>
          <w:szCs w:val="21"/>
          <w:lang w:val="en-GB"/>
        </w:rPr>
        <w:tab/>
        <w:t xml:space="preserve">  are not fully back to work within between 4-12 working weeks you will be </w:t>
      </w:r>
      <w:r>
        <w:rPr>
          <w:rFonts w:ascii="Arial" w:hAnsi="Arial" w:cs="Arial"/>
          <w:color w:val="000000"/>
          <w:sz w:val="21"/>
          <w:szCs w:val="21"/>
          <w:lang w:val="en-GB"/>
        </w:rPr>
        <w:tab/>
      </w:r>
      <w:r>
        <w:rPr>
          <w:rFonts w:ascii="Arial" w:hAnsi="Arial" w:cs="Arial"/>
          <w:color w:val="000000"/>
          <w:sz w:val="21"/>
          <w:szCs w:val="21"/>
          <w:lang w:val="en-GB"/>
        </w:rPr>
        <w:tab/>
        <w:t xml:space="preserve">  referred to the Final Absence Reviewer in accordance with Paragraph 9 </w:t>
      </w:r>
      <w:r>
        <w:rPr>
          <w:rFonts w:ascii="Arial" w:hAnsi="Arial" w:cs="Arial"/>
          <w:color w:val="000000"/>
          <w:sz w:val="21"/>
          <w:szCs w:val="21"/>
          <w:lang w:val="en-GB"/>
        </w:rPr>
        <w:tab/>
      </w:r>
      <w:r>
        <w:rPr>
          <w:rFonts w:ascii="Arial" w:hAnsi="Arial" w:cs="Arial"/>
          <w:color w:val="000000"/>
          <w:sz w:val="21"/>
          <w:szCs w:val="21"/>
          <w:lang w:val="en-GB"/>
        </w:rPr>
        <w:tab/>
        <w:t xml:space="preserve">  which could lead to dismissal. The precise number of working weeks will </w:t>
      </w:r>
      <w:r>
        <w:rPr>
          <w:rFonts w:ascii="Arial" w:hAnsi="Arial" w:cs="Arial"/>
          <w:color w:val="000000"/>
          <w:sz w:val="21"/>
          <w:szCs w:val="21"/>
          <w:lang w:val="en-GB"/>
        </w:rPr>
        <w:tab/>
      </w:r>
      <w:proofErr w:type="gramStart"/>
      <w:r>
        <w:rPr>
          <w:rFonts w:ascii="Arial" w:hAnsi="Arial" w:cs="Arial"/>
          <w:color w:val="000000"/>
          <w:sz w:val="21"/>
          <w:szCs w:val="21"/>
          <w:lang w:val="en-GB"/>
        </w:rPr>
        <w:tab/>
        <w:t xml:space="preserve">  be</w:t>
      </w:r>
      <w:proofErr w:type="gramEnd"/>
      <w:r>
        <w:rPr>
          <w:rFonts w:ascii="Arial" w:hAnsi="Arial" w:cs="Arial"/>
          <w:color w:val="000000"/>
          <w:sz w:val="21"/>
          <w:szCs w:val="21"/>
          <w:lang w:val="en-GB"/>
        </w:rPr>
        <w:t xml:space="preserve"> set by reference to the available medical evidence.</w:t>
      </w:r>
    </w:p>
    <w:p w14:paraId="3DD5C39E" w14:textId="77777777" w:rsidR="00CC3794" w:rsidRDefault="00CC3794" w:rsidP="00CC3794">
      <w:pPr>
        <w:spacing w:line="276" w:lineRule="auto"/>
        <w:ind w:left="720"/>
        <w:jc w:val="both"/>
        <w:rPr>
          <w:rFonts w:ascii="Arial" w:hAnsi="Arial" w:cs="Arial"/>
          <w:sz w:val="21"/>
          <w:szCs w:val="21"/>
          <w:lang w:val="en-GB"/>
        </w:rPr>
      </w:pPr>
      <w:r>
        <w:rPr>
          <w:rFonts w:ascii="Arial" w:hAnsi="Arial" w:cs="Arial"/>
          <w:color w:val="000000"/>
          <w:sz w:val="21"/>
          <w:szCs w:val="21"/>
          <w:lang w:val="en-GB"/>
        </w:rPr>
        <w:t> </w:t>
      </w:r>
    </w:p>
    <w:p w14:paraId="4CBE4F40" w14:textId="77777777" w:rsidR="00CC3794" w:rsidRDefault="00CC3794" w:rsidP="00CC3794">
      <w:pPr>
        <w:spacing w:line="276" w:lineRule="auto"/>
        <w:jc w:val="both"/>
        <w:rPr>
          <w:rFonts w:ascii="Arial" w:hAnsi="Arial" w:cs="Arial"/>
          <w:sz w:val="21"/>
          <w:szCs w:val="21"/>
          <w:lang w:val="en-GB"/>
        </w:rPr>
      </w:pPr>
      <w:r>
        <w:rPr>
          <w:rFonts w:ascii="Arial" w:hAnsi="Arial" w:cs="Arial"/>
          <w:color w:val="000000"/>
          <w:sz w:val="21"/>
          <w:szCs w:val="21"/>
          <w:lang w:val="en-GB"/>
        </w:rPr>
        <w:t>12.2</w:t>
      </w:r>
      <w:r>
        <w:rPr>
          <w:rFonts w:ascii="Arial" w:hAnsi="Arial" w:cs="Arial"/>
          <w:color w:val="000000"/>
          <w:sz w:val="21"/>
          <w:szCs w:val="21"/>
          <w:lang w:val="en-GB"/>
        </w:rPr>
        <w:tab/>
        <w:t xml:space="preserve">The Final Absence Reviewer may (in addition to the responses available to the Absence </w:t>
      </w:r>
      <w:r>
        <w:rPr>
          <w:rFonts w:ascii="Arial" w:hAnsi="Arial" w:cs="Arial"/>
          <w:color w:val="000000"/>
          <w:sz w:val="21"/>
          <w:szCs w:val="21"/>
          <w:lang w:val="en-GB"/>
        </w:rPr>
        <w:tab/>
        <w:t>Reviewer) make the following responses:</w:t>
      </w:r>
    </w:p>
    <w:p w14:paraId="3BF335B3" w14:textId="77777777" w:rsidR="00CC3794" w:rsidRDefault="00CC3794" w:rsidP="00CC3794">
      <w:pPr>
        <w:spacing w:line="276" w:lineRule="auto"/>
        <w:ind w:left="720"/>
        <w:jc w:val="both"/>
        <w:rPr>
          <w:rFonts w:ascii="Arial" w:hAnsi="Arial" w:cs="Arial"/>
          <w:sz w:val="21"/>
          <w:szCs w:val="21"/>
          <w:lang w:val="en-GB"/>
        </w:rPr>
      </w:pPr>
      <w:r>
        <w:rPr>
          <w:rFonts w:ascii="Arial" w:hAnsi="Arial" w:cs="Arial"/>
          <w:color w:val="000000"/>
          <w:sz w:val="21"/>
          <w:szCs w:val="21"/>
          <w:lang w:val="en-GB"/>
        </w:rPr>
        <w:t> </w:t>
      </w:r>
    </w:p>
    <w:p w14:paraId="7C5FD9A2" w14:textId="77777777" w:rsidR="00CC3794" w:rsidRDefault="00CC3794" w:rsidP="00CC3794">
      <w:pPr>
        <w:spacing w:line="276" w:lineRule="auto"/>
        <w:ind w:left="567"/>
        <w:jc w:val="both"/>
        <w:rPr>
          <w:rFonts w:ascii="Arial" w:hAnsi="Arial" w:cs="Arial"/>
          <w:sz w:val="21"/>
          <w:szCs w:val="21"/>
          <w:lang w:val="en-GB"/>
        </w:rPr>
      </w:pPr>
      <w:r>
        <w:rPr>
          <w:rFonts w:ascii="Arial" w:hAnsi="Arial" w:cs="Arial"/>
          <w:color w:val="000000"/>
          <w:sz w:val="21"/>
          <w:szCs w:val="21"/>
          <w:lang w:val="en-GB"/>
        </w:rPr>
        <w:t>12.2.1</w:t>
      </w:r>
      <w:r>
        <w:rPr>
          <w:rFonts w:ascii="Arial" w:hAnsi="Arial" w:cs="Arial"/>
          <w:color w:val="000000"/>
          <w:sz w:val="21"/>
          <w:szCs w:val="21"/>
          <w:lang w:val="en-GB"/>
        </w:rPr>
        <w:tab/>
      </w:r>
      <w:r>
        <w:rPr>
          <w:rFonts w:ascii="Arial" w:hAnsi="Arial" w:cs="Arial"/>
          <w:color w:val="000000"/>
          <w:sz w:val="21"/>
          <w:szCs w:val="21"/>
          <w:u w:val="single"/>
          <w:lang w:val="en-GB"/>
        </w:rPr>
        <w:t>Dismissal with Notice</w:t>
      </w:r>
    </w:p>
    <w:p w14:paraId="042D123E" w14:textId="77777777" w:rsidR="00CC3794" w:rsidRDefault="00CC3794" w:rsidP="00CC3794">
      <w:pPr>
        <w:spacing w:line="276" w:lineRule="auto"/>
        <w:ind w:left="1418"/>
        <w:jc w:val="both"/>
        <w:rPr>
          <w:rFonts w:ascii="Arial" w:hAnsi="Arial" w:cs="Arial"/>
          <w:sz w:val="21"/>
          <w:szCs w:val="21"/>
          <w:lang w:val="en-GB"/>
        </w:rPr>
      </w:pPr>
    </w:p>
    <w:p w14:paraId="502187B3" w14:textId="77777777" w:rsidR="00CC3794" w:rsidRDefault="00CC3794" w:rsidP="00CC3794">
      <w:pPr>
        <w:spacing w:line="276" w:lineRule="auto"/>
        <w:ind w:left="1418"/>
        <w:jc w:val="both"/>
        <w:rPr>
          <w:rFonts w:ascii="Arial" w:hAnsi="Arial" w:cs="Arial"/>
          <w:color w:val="000000"/>
          <w:sz w:val="21"/>
          <w:szCs w:val="21"/>
          <w:lang w:val="en-GB"/>
        </w:rPr>
      </w:pPr>
      <w:r>
        <w:rPr>
          <w:rFonts w:ascii="Arial" w:hAnsi="Arial" w:cs="Arial"/>
          <w:color w:val="000000"/>
          <w:sz w:val="21"/>
          <w:szCs w:val="21"/>
          <w:lang w:val="en-GB"/>
        </w:rPr>
        <w:t xml:space="preserve">In coming to such a decision in relation to a case of </w:t>
      </w:r>
      <w:r>
        <w:rPr>
          <w:rFonts w:ascii="Arial" w:hAnsi="Arial" w:cs="Arial"/>
          <w:b/>
          <w:color w:val="000000"/>
          <w:sz w:val="21"/>
          <w:szCs w:val="21"/>
          <w:lang w:val="en-GB"/>
        </w:rPr>
        <w:t>persistent intermittent absence</w:t>
      </w:r>
      <w:r>
        <w:rPr>
          <w:rFonts w:ascii="Arial" w:hAnsi="Arial" w:cs="Arial"/>
          <w:color w:val="000000"/>
          <w:sz w:val="21"/>
          <w:szCs w:val="21"/>
          <w:lang w:val="en-GB"/>
        </w:rPr>
        <w:t xml:space="preserve"> the Final Absence Reviewer will consider: </w:t>
      </w:r>
    </w:p>
    <w:p w14:paraId="315FBA31" w14:textId="77777777" w:rsidR="00CC3794" w:rsidRDefault="00CC3794" w:rsidP="00CC3794">
      <w:pPr>
        <w:spacing w:line="276" w:lineRule="auto"/>
        <w:ind w:left="1418"/>
        <w:jc w:val="both"/>
        <w:rPr>
          <w:rFonts w:ascii="Arial" w:hAnsi="Arial" w:cs="Arial"/>
          <w:color w:val="000000"/>
          <w:sz w:val="21"/>
          <w:szCs w:val="21"/>
          <w:lang w:val="en-GB"/>
        </w:rPr>
      </w:pPr>
    </w:p>
    <w:p w14:paraId="4076AD50" w14:textId="77777777" w:rsidR="00CC3794" w:rsidRDefault="00CC3794" w:rsidP="00CC3794">
      <w:pPr>
        <w:numPr>
          <w:ilvl w:val="0"/>
          <w:numId w:val="7"/>
        </w:numPr>
        <w:spacing w:line="276" w:lineRule="auto"/>
        <w:jc w:val="both"/>
        <w:rPr>
          <w:rFonts w:ascii="Arial" w:hAnsi="Arial" w:cs="Arial"/>
          <w:sz w:val="21"/>
          <w:szCs w:val="21"/>
          <w:lang w:val="en-GB"/>
        </w:rPr>
      </w:pPr>
      <w:r>
        <w:rPr>
          <w:rFonts w:ascii="Arial" w:hAnsi="Arial" w:cs="Arial"/>
          <w:color w:val="000000"/>
          <w:sz w:val="21"/>
          <w:szCs w:val="21"/>
          <w:lang w:val="en-GB"/>
        </w:rPr>
        <w:t>The total absence and pattern of absence</w:t>
      </w:r>
    </w:p>
    <w:p w14:paraId="23E3A2CB" w14:textId="77777777" w:rsidR="00CC3794" w:rsidRDefault="00CC3794" w:rsidP="00CC3794">
      <w:pPr>
        <w:numPr>
          <w:ilvl w:val="0"/>
          <w:numId w:val="7"/>
        </w:numPr>
        <w:spacing w:line="276" w:lineRule="auto"/>
        <w:jc w:val="both"/>
        <w:rPr>
          <w:rFonts w:ascii="Arial" w:hAnsi="Arial" w:cs="Arial"/>
          <w:sz w:val="21"/>
          <w:szCs w:val="21"/>
          <w:lang w:val="en-GB"/>
        </w:rPr>
      </w:pPr>
      <w:r>
        <w:rPr>
          <w:rFonts w:ascii="Arial" w:hAnsi="Arial" w:cs="Arial"/>
          <w:color w:val="000000"/>
          <w:sz w:val="21"/>
          <w:szCs w:val="21"/>
          <w:lang w:val="en-GB"/>
        </w:rPr>
        <w:t>The available medical prognosis</w:t>
      </w:r>
    </w:p>
    <w:p w14:paraId="6EE8F938" w14:textId="77777777" w:rsidR="00CC3794" w:rsidRDefault="00CC3794" w:rsidP="00CC3794">
      <w:pPr>
        <w:numPr>
          <w:ilvl w:val="0"/>
          <w:numId w:val="7"/>
        </w:numPr>
        <w:spacing w:line="276" w:lineRule="auto"/>
        <w:jc w:val="both"/>
        <w:rPr>
          <w:rFonts w:ascii="Arial" w:hAnsi="Arial" w:cs="Arial"/>
          <w:color w:val="000000"/>
          <w:sz w:val="21"/>
          <w:szCs w:val="21"/>
          <w:lang w:val="en-GB"/>
        </w:rPr>
      </w:pPr>
      <w:r>
        <w:rPr>
          <w:rFonts w:ascii="Arial" w:hAnsi="Arial" w:cs="Arial"/>
          <w:color w:val="000000"/>
          <w:sz w:val="21"/>
          <w:szCs w:val="21"/>
          <w:lang w:val="en-GB"/>
        </w:rPr>
        <w:t>Advice from Occupational Health</w:t>
      </w:r>
    </w:p>
    <w:p w14:paraId="7AADD160" w14:textId="77777777" w:rsidR="00CC3794" w:rsidRDefault="00CC3794" w:rsidP="00CC3794">
      <w:pPr>
        <w:numPr>
          <w:ilvl w:val="0"/>
          <w:numId w:val="7"/>
        </w:numPr>
        <w:spacing w:line="276" w:lineRule="auto"/>
        <w:jc w:val="both"/>
        <w:rPr>
          <w:rFonts w:ascii="Arial" w:hAnsi="Arial" w:cs="Arial"/>
          <w:color w:val="000000"/>
          <w:sz w:val="21"/>
          <w:szCs w:val="21"/>
          <w:lang w:val="en-GB"/>
        </w:rPr>
      </w:pPr>
      <w:r>
        <w:rPr>
          <w:rFonts w:ascii="Arial" w:hAnsi="Arial" w:cs="Arial"/>
          <w:color w:val="000000"/>
          <w:sz w:val="21"/>
          <w:szCs w:val="21"/>
          <w:lang w:val="en-GB"/>
        </w:rPr>
        <w:t>The reasons advanced for the absence</w:t>
      </w:r>
    </w:p>
    <w:p w14:paraId="79464FC6" w14:textId="77777777" w:rsidR="00CC3794" w:rsidRDefault="00CC3794" w:rsidP="00CC3794">
      <w:pPr>
        <w:numPr>
          <w:ilvl w:val="0"/>
          <w:numId w:val="7"/>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How long the employee has worked for the </w:t>
      </w:r>
      <w:proofErr w:type="gramStart"/>
      <w:r>
        <w:rPr>
          <w:rFonts w:ascii="Arial" w:hAnsi="Arial" w:cs="Arial"/>
          <w:color w:val="000000"/>
          <w:sz w:val="21"/>
          <w:szCs w:val="21"/>
          <w:lang w:val="en-GB"/>
        </w:rPr>
        <w:t>School</w:t>
      </w:r>
      <w:proofErr w:type="gramEnd"/>
    </w:p>
    <w:p w14:paraId="196F6188" w14:textId="77777777" w:rsidR="00CC3794" w:rsidRDefault="00CC3794" w:rsidP="00CC3794">
      <w:pPr>
        <w:numPr>
          <w:ilvl w:val="0"/>
          <w:numId w:val="7"/>
        </w:numPr>
        <w:spacing w:line="276" w:lineRule="auto"/>
        <w:jc w:val="both"/>
        <w:rPr>
          <w:rFonts w:ascii="Arial" w:hAnsi="Arial" w:cs="Arial"/>
          <w:color w:val="000000"/>
          <w:sz w:val="21"/>
          <w:szCs w:val="21"/>
          <w:lang w:val="en-GB"/>
        </w:rPr>
      </w:pPr>
      <w:r>
        <w:rPr>
          <w:rFonts w:ascii="Arial" w:hAnsi="Arial" w:cs="Arial"/>
          <w:color w:val="000000"/>
          <w:sz w:val="21"/>
          <w:szCs w:val="21"/>
          <w:lang w:val="en-GB"/>
        </w:rPr>
        <w:t>Is the job a key job?  If so, how long can the School effectively function without that contribution?</w:t>
      </w:r>
    </w:p>
    <w:p w14:paraId="60FD68F5" w14:textId="77777777" w:rsidR="00CC3794" w:rsidRDefault="00CC3794" w:rsidP="00CC3794">
      <w:pPr>
        <w:numPr>
          <w:ilvl w:val="0"/>
          <w:numId w:val="7"/>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The additional demands the persistent intermittent absence </w:t>
      </w:r>
      <w:proofErr w:type="gramStart"/>
      <w:r>
        <w:rPr>
          <w:rFonts w:ascii="Arial" w:hAnsi="Arial" w:cs="Arial"/>
          <w:color w:val="000000"/>
          <w:sz w:val="21"/>
          <w:szCs w:val="21"/>
          <w:lang w:val="en-GB"/>
        </w:rPr>
        <w:t>has  generated</w:t>
      </w:r>
      <w:proofErr w:type="gramEnd"/>
      <w:r>
        <w:rPr>
          <w:rFonts w:ascii="Arial" w:hAnsi="Arial" w:cs="Arial"/>
          <w:color w:val="000000"/>
          <w:sz w:val="21"/>
          <w:szCs w:val="21"/>
          <w:lang w:val="en-GB"/>
        </w:rPr>
        <w:t xml:space="preserve"> for other employees and the School</w:t>
      </w:r>
    </w:p>
    <w:p w14:paraId="74B074F0" w14:textId="77777777" w:rsidR="00CC3794" w:rsidRDefault="00CC3794" w:rsidP="00CC3794">
      <w:pPr>
        <w:numPr>
          <w:ilvl w:val="0"/>
          <w:numId w:val="7"/>
        </w:numPr>
        <w:spacing w:line="276" w:lineRule="auto"/>
        <w:jc w:val="both"/>
        <w:rPr>
          <w:rFonts w:ascii="Arial" w:hAnsi="Arial" w:cs="Arial"/>
          <w:color w:val="000000"/>
          <w:sz w:val="21"/>
          <w:szCs w:val="21"/>
          <w:lang w:val="en-GB"/>
        </w:rPr>
      </w:pPr>
      <w:r>
        <w:rPr>
          <w:rFonts w:ascii="Arial" w:hAnsi="Arial" w:cs="Arial"/>
          <w:color w:val="000000"/>
          <w:sz w:val="21"/>
          <w:szCs w:val="21"/>
          <w:lang w:val="en-GB"/>
        </w:rPr>
        <w:t>Whether other reasonable adjustments have been considered</w:t>
      </w:r>
    </w:p>
    <w:p w14:paraId="308317A5" w14:textId="77777777" w:rsidR="00CC3794" w:rsidRDefault="00CC3794" w:rsidP="00CC3794">
      <w:pPr>
        <w:numPr>
          <w:ilvl w:val="0"/>
          <w:numId w:val="7"/>
        </w:numPr>
        <w:spacing w:line="276" w:lineRule="auto"/>
        <w:jc w:val="both"/>
        <w:rPr>
          <w:rFonts w:ascii="Arial" w:hAnsi="Arial" w:cs="Arial"/>
          <w:color w:val="000000"/>
          <w:sz w:val="21"/>
          <w:szCs w:val="21"/>
          <w:lang w:val="en-GB"/>
        </w:rPr>
      </w:pPr>
      <w:r>
        <w:rPr>
          <w:rFonts w:ascii="Arial" w:hAnsi="Arial" w:cs="Arial"/>
          <w:color w:val="000000"/>
          <w:sz w:val="21"/>
          <w:szCs w:val="21"/>
          <w:lang w:val="en-GB"/>
        </w:rPr>
        <w:t>Whether other reasonable adjustments have been made and, if so, whether they were effective</w:t>
      </w:r>
    </w:p>
    <w:p w14:paraId="302EE38B" w14:textId="77777777" w:rsidR="00CC3794" w:rsidRDefault="00CC3794" w:rsidP="00CC3794">
      <w:pPr>
        <w:pStyle w:val="NormalWeb"/>
        <w:spacing w:before="0" w:beforeAutospacing="0" w:after="0" w:afterAutospacing="0" w:line="276" w:lineRule="auto"/>
        <w:ind w:left="1134"/>
        <w:jc w:val="both"/>
        <w:rPr>
          <w:rFonts w:ascii="Arial" w:hAnsi="Arial" w:cs="Arial"/>
          <w:sz w:val="21"/>
          <w:szCs w:val="21"/>
          <w:lang w:val="en-GB"/>
        </w:rPr>
      </w:pPr>
    </w:p>
    <w:p w14:paraId="11DC13BB" w14:textId="77777777"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12.2.2</w:t>
      </w:r>
      <w:r>
        <w:rPr>
          <w:rFonts w:ascii="Arial" w:hAnsi="Arial" w:cs="Arial"/>
          <w:color w:val="000000"/>
          <w:sz w:val="21"/>
          <w:szCs w:val="21"/>
          <w:lang w:val="en-GB"/>
        </w:rPr>
        <w:tab/>
        <w:t xml:space="preserve">In coming to such a decision in relation to a case of </w:t>
      </w:r>
      <w:r>
        <w:rPr>
          <w:rFonts w:ascii="Arial" w:hAnsi="Arial" w:cs="Arial"/>
          <w:b/>
          <w:color w:val="000000"/>
          <w:sz w:val="21"/>
          <w:szCs w:val="21"/>
          <w:lang w:val="en-GB"/>
        </w:rPr>
        <w:t>long term absence</w:t>
      </w:r>
      <w:r>
        <w:rPr>
          <w:rFonts w:ascii="Arial" w:hAnsi="Arial" w:cs="Arial"/>
          <w:color w:val="000000"/>
          <w:sz w:val="21"/>
          <w:szCs w:val="21"/>
          <w:lang w:val="en-GB"/>
        </w:rPr>
        <w:t xml:space="preserve"> the Final </w:t>
      </w:r>
      <w:r>
        <w:rPr>
          <w:rFonts w:ascii="Arial" w:hAnsi="Arial" w:cs="Arial"/>
          <w:color w:val="000000"/>
          <w:sz w:val="21"/>
          <w:szCs w:val="21"/>
          <w:lang w:val="en-GB"/>
        </w:rPr>
        <w:tab/>
      </w:r>
      <w:r>
        <w:rPr>
          <w:rFonts w:ascii="Arial" w:hAnsi="Arial" w:cs="Arial"/>
          <w:color w:val="000000"/>
          <w:sz w:val="21"/>
          <w:szCs w:val="21"/>
          <w:lang w:val="en-GB"/>
        </w:rPr>
        <w:tab/>
        <w:t xml:space="preserve">Absence Reviewer will consider: </w:t>
      </w:r>
    </w:p>
    <w:p w14:paraId="42EDA44E" w14:textId="77777777" w:rsidR="00CC3794" w:rsidRDefault="00CC3794" w:rsidP="00CC3794">
      <w:pPr>
        <w:spacing w:line="276" w:lineRule="auto"/>
        <w:ind w:left="567"/>
        <w:jc w:val="both"/>
        <w:rPr>
          <w:rFonts w:ascii="Arial" w:hAnsi="Arial" w:cs="Arial"/>
          <w:sz w:val="21"/>
          <w:szCs w:val="21"/>
          <w:lang w:val="en-GB"/>
        </w:rPr>
      </w:pPr>
    </w:p>
    <w:p w14:paraId="31C52718"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The available medical prognosis</w:t>
      </w:r>
    </w:p>
    <w:p w14:paraId="737986A0"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Advice from Occupational Health</w:t>
      </w:r>
    </w:p>
    <w:p w14:paraId="182EB033"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Is complete recovery likely and, if so, when?</w:t>
      </w:r>
    </w:p>
    <w:p w14:paraId="522A429C"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How long the employee has worked for the </w:t>
      </w:r>
      <w:proofErr w:type="gramStart"/>
      <w:r>
        <w:rPr>
          <w:rFonts w:ascii="Arial" w:hAnsi="Arial" w:cs="Arial"/>
          <w:color w:val="000000"/>
          <w:sz w:val="21"/>
          <w:szCs w:val="21"/>
          <w:lang w:val="en-GB"/>
        </w:rPr>
        <w:t>School</w:t>
      </w:r>
      <w:proofErr w:type="gramEnd"/>
    </w:p>
    <w:p w14:paraId="3A4A2959"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Is the job a key job?  If so, how long can the School effectively function without that contribution?</w:t>
      </w:r>
    </w:p>
    <w:p w14:paraId="4A210A88"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The additional demands the absence has generated for other employees and the School</w:t>
      </w:r>
    </w:p>
    <w:p w14:paraId="709DDD05"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Whether alternative employment or a transfer is available, suitable and acceptable</w:t>
      </w:r>
    </w:p>
    <w:p w14:paraId="7334EBF2"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Whether ill-health retirement has been explored</w:t>
      </w:r>
    </w:p>
    <w:p w14:paraId="504C88BE"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Whether other reasonable adjustments have been considered</w:t>
      </w:r>
    </w:p>
    <w:p w14:paraId="2326B52C" w14:textId="77777777" w:rsidR="00CC3794" w:rsidRDefault="00CC3794" w:rsidP="00CC3794">
      <w:pPr>
        <w:numPr>
          <w:ilvl w:val="0"/>
          <w:numId w:val="8"/>
        </w:numPr>
        <w:spacing w:line="276" w:lineRule="auto"/>
        <w:jc w:val="both"/>
        <w:rPr>
          <w:rFonts w:ascii="Arial" w:hAnsi="Arial" w:cs="Arial"/>
          <w:color w:val="000000"/>
          <w:sz w:val="21"/>
          <w:szCs w:val="21"/>
          <w:lang w:val="en-GB"/>
        </w:rPr>
      </w:pPr>
      <w:r>
        <w:rPr>
          <w:rFonts w:ascii="Arial" w:hAnsi="Arial" w:cs="Arial"/>
          <w:color w:val="000000"/>
          <w:sz w:val="21"/>
          <w:szCs w:val="21"/>
          <w:lang w:val="en-GB"/>
        </w:rPr>
        <w:t>Whether other reasonable adjustments have been made and, if so, whether they were effective</w:t>
      </w:r>
    </w:p>
    <w:p w14:paraId="1F010BCA" w14:textId="77777777" w:rsidR="00CC3794" w:rsidRDefault="00CC3794" w:rsidP="00CC3794">
      <w:pPr>
        <w:spacing w:line="276" w:lineRule="auto"/>
        <w:jc w:val="both"/>
        <w:rPr>
          <w:rFonts w:ascii="Arial" w:hAnsi="Arial" w:cs="Arial"/>
          <w:sz w:val="21"/>
          <w:szCs w:val="21"/>
          <w:lang w:val="en-GB"/>
        </w:rPr>
      </w:pPr>
    </w:p>
    <w:p w14:paraId="062DFDB5" w14:textId="77777777" w:rsidR="00CC3794" w:rsidRDefault="00CC3794" w:rsidP="00CC3794">
      <w:pPr>
        <w:spacing w:line="276" w:lineRule="auto"/>
        <w:ind w:left="567"/>
        <w:jc w:val="both"/>
        <w:rPr>
          <w:rFonts w:ascii="Arial" w:hAnsi="Arial" w:cs="Arial"/>
          <w:sz w:val="21"/>
          <w:szCs w:val="21"/>
          <w:lang w:val="en-GB"/>
        </w:rPr>
      </w:pPr>
      <w:r>
        <w:rPr>
          <w:rFonts w:ascii="Arial" w:hAnsi="Arial" w:cs="Arial"/>
          <w:sz w:val="21"/>
          <w:szCs w:val="21"/>
          <w:lang w:val="en-GB"/>
        </w:rPr>
        <w:t>12.2.3</w:t>
      </w:r>
      <w:r>
        <w:rPr>
          <w:rFonts w:ascii="Arial" w:hAnsi="Arial" w:cs="Arial"/>
          <w:sz w:val="21"/>
          <w:szCs w:val="21"/>
          <w:lang w:val="en-GB"/>
        </w:rPr>
        <w:tab/>
        <w:t xml:space="preserve">In a case where your employment is terminated, the Final Absence Reviewer will </w:t>
      </w:r>
      <w:r>
        <w:rPr>
          <w:rFonts w:ascii="Arial" w:hAnsi="Arial" w:cs="Arial"/>
          <w:sz w:val="21"/>
          <w:szCs w:val="21"/>
          <w:lang w:val="en-GB"/>
        </w:rPr>
        <w:tab/>
      </w:r>
      <w:r>
        <w:rPr>
          <w:rFonts w:ascii="Arial" w:hAnsi="Arial" w:cs="Arial"/>
          <w:sz w:val="21"/>
          <w:szCs w:val="21"/>
          <w:lang w:val="en-GB"/>
        </w:rPr>
        <w:tab/>
        <w:t xml:space="preserve">recommend to the Governing Body that your employment is terminated in </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 xml:space="preserve">accordance with your contract of employment, and the Governing Body will take </w:t>
      </w:r>
      <w:r>
        <w:rPr>
          <w:rFonts w:ascii="Arial" w:hAnsi="Arial" w:cs="Arial"/>
          <w:sz w:val="21"/>
          <w:szCs w:val="21"/>
          <w:lang w:val="en-GB"/>
        </w:rPr>
        <w:tab/>
      </w:r>
      <w:r>
        <w:rPr>
          <w:rFonts w:ascii="Arial" w:hAnsi="Arial" w:cs="Arial"/>
          <w:sz w:val="21"/>
          <w:szCs w:val="21"/>
          <w:lang w:val="en-GB"/>
        </w:rPr>
        <w:tab/>
        <w:t xml:space="preserve">appropriate steps to terminate your employment. </w:t>
      </w:r>
    </w:p>
    <w:p w14:paraId="2D6ABA82" w14:textId="77777777" w:rsidR="00CC3794" w:rsidRDefault="00CC3794" w:rsidP="00CC3794">
      <w:pPr>
        <w:spacing w:line="276" w:lineRule="auto"/>
        <w:ind w:left="1418"/>
        <w:jc w:val="both"/>
        <w:rPr>
          <w:rFonts w:ascii="Arial" w:hAnsi="Arial" w:cs="Arial"/>
          <w:sz w:val="21"/>
          <w:szCs w:val="21"/>
          <w:lang w:val="en-GB"/>
        </w:rPr>
      </w:pPr>
      <w:r>
        <w:rPr>
          <w:rFonts w:ascii="Arial" w:hAnsi="Arial" w:cs="Arial"/>
          <w:sz w:val="21"/>
          <w:szCs w:val="21"/>
          <w:lang w:val="en-GB"/>
        </w:rPr>
        <w:lastRenderedPageBreak/>
        <w:t> </w:t>
      </w:r>
    </w:p>
    <w:p w14:paraId="7281D814"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12.3</w:t>
      </w:r>
      <w:r>
        <w:rPr>
          <w:rFonts w:ascii="Arial" w:hAnsi="Arial" w:cs="Arial"/>
          <w:color w:val="000000"/>
          <w:sz w:val="21"/>
          <w:szCs w:val="21"/>
          <w:lang w:val="en-GB"/>
        </w:rPr>
        <w:tab/>
        <w:t xml:space="preserve">In the event that your employment is terminated in accordance with Paragraph 12.2.3 </w:t>
      </w:r>
      <w:r>
        <w:rPr>
          <w:rFonts w:ascii="Arial" w:hAnsi="Arial" w:cs="Arial"/>
          <w:color w:val="000000"/>
          <w:sz w:val="21"/>
          <w:szCs w:val="21"/>
          <w:lang w:val="en-GB"/>
        </w:rPr>
        <w:tab/>
        <w:t>above:</w:t>
      </w:r>
    </w:p>
    <w:p w14:paraId="7A4B62B6"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3916CC3D"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sz w:val="21"/>
          <w:szCs w:val="21"/>
          <w:lang w:val="en-GB"/>
        </w:rPr>
        <w:t>12.3.1</w:t>
      </w:r>
      <w:r>
        <w:rPr>
          <w:rFonts w:ascii="Arial" w:hAnsi="Arial" w:cs="Arial"/>
          <w:sz w:val="21"/>
          <w:szCs w:val="21"/>
          <w:lang w:val="en-GB"/>
        </w:rPr>
        <w:tab/>
        <w:t xml:space="preserve">If your contract of employment contains a garden leave clause the Governing </w:t>
      </w:r>
      <w:r>
        <w:rPr>
          <w:rFonts w:ascii="Arial" w:hAnsi="Arial" w:cs="Arial"/>
          <w:sz w:val="21"/>
          <w:szCs w:val="21"/>
          <w:lang w:val="en-GB"/>
        </w:rPr>
        <w:tab/>
      </w:r>
      <w:r>
        <w:rPr>
          <w:rFonts w:ascii="Arial" w:hAnsi="Arial" w:cs="Arial"/>
          <w:sz w:val="21"/>
          <w:szCs w:val="21"/>
          <w:lang w:val="en-GB"/>
        </w:rPr>
        <w:tab/>
        <w:t xml:space="preserve">Body may exercise that clause so that you are not required to attend the School </w:t>
      </w:r>
      <w:r>
        <w:rPr>
          <w:rFonts w:ascii="Arial" w:hAnsi="Arial" w:cs="Arial"/>
          <w:sz w:val="21"/>
          <w:szCs w:val="21"/>
          <w:lang w:val="en-GB"/>
        </w:rPr>
        <w:tab/>
      </w:r>
      <w:r>
        <w:rPr>
          <w:rFonts w:ascii="Arial" w:hAnsi="Arial" w:cs="Arial"/>
          <w:sz w:val="21"/>
          <w:szCs w:val="21"/>
          <w:lang w:val="en-GB"/>
        </w:rPr>
        <w:tab/>
        <w:t xml:space="preserve">during your notice period but remain employed and so bound by the terms of your </w:t>
      </w:r>
      <w:r>
        <w:rPr>
          <w:rFonts w:ascii="Arial" w:hAnsi="Arial" w:cs="Arial"/>
          <w:sz w:val="21"/>
          <w:szCs w:val="21"/>
          <w:lang w:val="en-GB"/>
        </w:rPr>
        <w:tab/>
      </w:r>
      <w:r>
        <w:rPr>
          <w:rFonts w:ascii="Arial" w:hAnsi="Arial" w:cs="Arial"/>
          <w:sz w:val="21"/>
          <w:szCs w:val="21"/>
          <w:lang w:val="en-GB"/>
        </w:rPr>
        <w:tab/>
        <w:t xml:space="preserve">contract of employment until the expiry of the notice period; or </w:t>
      </w:r>
    </w:p>
    <w:p w14:paraId="3AA61E32" w14:textId="77777777" w:rsidR="00CC3794" w:rsidRDefault="00CC3794" w:rsidP="00CC3794">
      <w:pPr>
        <w:spacing w:line="276" w:lineRule="auto"/>
        <w:ind w:left="567"/>
        <w:jc w:val="both"/>
        <w:rPr>
          <w:rFonts w:ascii="Arial" w:hAnsi="Arial" w:cs="Arial"/>
          <w:color w:val="000000"/>
          <w:sz w:val="21"/>
          <w:szCs w:val="21"/>
          <w:lang w:val="en-GB"/>
        </w:rPr>
      </w:pPr>
      <w:r>
        <w:rPr>
          <w:rFonts w:ascii="Arial" w:hAnsi="Arial" w:cs="Arial"/>
          <w:color w:val="000000"/>
          <w:sz w:val="21"/>
          <w:szCs w:val="21"/>
          <w:lang w:val="en-GB"/>
        </w:rPr>
        <w:t>12.3.2</w:t>
      </w:r>
      <w:r>
        <w:rPr>
          <w:rFonts w:ascii="Arial" w:hAnsi="Arial" w:cs="Arial"/>
          <w:color w:val="000000"/>
          <w:sz w:val="21"/>
          <w:szCs w:val="21"/>
          <w:lang w:val="en-GB"/>
        </w:rPr>
        <w:tab/>
        <w:t xml:space="preserve">If your contract of employment contains a payment in lieu of notice clause the </w:t>
      </w:r>
      <w:r>
        <w:rPr>
          <w:rFonts w:ascii="Arial" w:hAnsi="Arial" w:cs="Arial"/>
          <w:color w:val="000000"/>
          <w:sz w:val="21"/>
          <w:szCs w:val="21"/>
          <w:lang w:val="en-GB"/>
        </w:rPr>
        <w:tab/>
      </w:r>
      <w:r>
        <w:rPr>
          <w:rFonts w:ascii="Arial" w:hAnsi="Arial" w:cs="Arial"/>
          <w:color w:val="000000"/>
          <w:sz w:val="21"/>
          <w:szCs w:val="21"/>
          <w:lang w:val="en-GB"/>
        </w:rPr>
        <w:tab/>
        <w:t xml:space="preserve">Governing Body may exercise that clause to bring your contract to an end with </w:t>
      </w:r>
      <w:r>
        <w:rPr>
          <w:rFonts w:ascii="Arial" w:hAnsi="Arial" w:cs="Arial"/>
          <w:color w:val="000000"/>
          <w:sz w:val="21"/>
          <w:szCs w:val="21"/>
          <w:lang w:val="en-GB"/>
        </w:rPr>
        <w:tab/>
      </w:r>
      <w:r>
        <w:rPr>
          <w:rFonts w:ascii="Arial" w:hAnsi="Arial" w:cs="Arial"/>
          <w:color w:val="000000"/>
          <w:sz w:val="21"/>
          <w:szCs w:val="21"/>
          <w:lang w:val="en-GB"/>
        </w:rPr>
        <w:tab/>
        <w:t>immediate effect.</w:t>
      </w:r>
    </w:p>
    <w:p w14:paraId="11E13C6F" w14:textId="77777777" w:rsidR="00CC3794" w:rsidRDefault="00CC3794" w:rsidP="00CC3794">
      <w:pPr>
        <w:pStyle w:val="NormalWeb"/>
        <w:spacing w:before="0" w:beforeAutospacing="0" w:after="0" w:afterAutospacing="0" w:line="276" w:lineRule="auto"/>
        <w:ind w:left="1440" w:hanging="1080"/>
        <w:jc w:val="both"/>
        <w:rPr>
          <w:rFonts w:ascii="Arial" w:hAnsi="Arial" w:cs="Arial"/>
          <w:sz w:val="21"/>
          <w:szCs w:val="21"/>
          <w:u w:val="single"/>
          <w:lang w:val="en-GB"/>
        </w:rPr>
      </w:pPr>
      <w:r>
        <w:rPr>
          <w:rFonts w:ascii="Arial" w:hAnsi="Arial" w:cs="Arial"/>
          <w:sz w:val="21"/>
          <w:szCs w:val="21"/>
          <w:u w:val="single"/>
          <w:lang w:val="en-GB"/>
        </w:rPr>
        <w:t xml:space="preserve"> </w:t>
      </w:r>
    </w:p>
    <w:p w14:paraId="08D820C1" w14:textId="77777777" w:rsidR="00CC3794" w:rsidRDefault="00CC3794" w:rsidP="00CC3794">
      <w:pPr>
        <w:spacing w:line="276" w:lineRule="auto"/>
        <w:jc w:val="both"/>
        <w:rPr>
          <w:rFonts w:ascii="Arial" w:hAnsi="Arial" w:cs="Arial"/>
          <w:color w:val="000000"/>
          <w:sz w:val="21"/>
          <w:szCs w:val="21"/>
          <w:lang w:val="en-GB"/>
        </w:rPr>
      </w:pPr>
      <w:r>
        <w:rPr>
          <w:rFonts w:ascii="Arial" w:hAnsi="Arial" w:cs="Arial"/>
          <w:color w:val="000000"/>
          <w:sz w:val="21"/>
          <w:szCs w:val="21"/>
          <w:lang w:val="en-GB"/>
        </w:rPr>
        <w:t>12.4</w:t>
      </w:r>
      <w:r>
        <w:rPr>
          <w:rFonts w:ascii="Arial" w:hAnsi="Arial" w:cs="Arial"/>
          <w:color w:val="000000"/>
          <w:sz w:val="21"/>
          <w:szCs w:val="21"/>
          <w:lang w:val="en-GB"/>
        </w:rPr>
        <w:tab/>
        <w:t xml:space="preserve">You may appeal against a First Written Caution or a Final Written Caution by writing to </w:t>
      </w:r>
      <w:r>
        <w:rPr>
          <w:rFonts w:ascii="Arial" w:hAnsi="Arial" w:cs="Arial"/>
          <w:color w:val="000000"/>
          <w:sz w:val="21"/>
          <w:szCs w:val="21"/>
          <w:lang w:val="en-GB"/>
        </w:rPr>
        <w:tab/>
        <w:t>the Clerk within 5 working days of being sent the relevant caution.</w:t>
      </w:r>
    </w:p>
    <w:p w14:paraId="666D48F4" w14:textId="77777777" w:rsidR="00CC3794" w:rsidRDefault="00CC3794" w:rsidP="00CC3794">
      <w:pPr>
        <w:spacing w:line="276" w:lineRule="auto"/>
        <w:ind w:left="567"/>
        <w:jc w:val="both"/>
        <w:rPr>
          <w:rFonts w:ascii="Arial" w:hAnsi="Arial" w:cs="Arial"/>
          <w:color w:val="000000"/>
          <w:sz w:val="21"/>
          <w:szCs w:val="21"/>
          <w:lang w:val="en-GB"/>
        </w:rPr>
      </w:pPr>
    </w:p>
    <w:p w14:paraId="0994A55D" w14:textId="77777777" w:rsidR="00CC3794" w:rsidRDefault="00CC3794" w:rsidP="00CC3794">
      <w:pPr>
        <w:spacing w:line="276" w:lineRule="auto"/>
        <w:jc w:val="both"/>
        <w:rPr>
          <w:rFonts w:ascii="Arial" w:hAnsi="Arial" w:cs="Arial"/>
          <w:color w:val="000000"/>
          <w:sz w:val="21"/>
          <w:szCs w:val="21"/>
          <w:lang w:val="en-GB"/>
        </w:rPr>
      </w:pPr>
      <w:r>
        <w:rPr>
          <w:rFonts w:ascii="Arial" w:hAnsi="Arial" w:cs="Arial"/>
          <w:color w:val="000000"/>
          <w:sz w:val="21"/>
          <w:szCs w:val="21"/>
          <w:lang w:val="en-GB"/>
        </w:rPr>
        <w:t>12.5</w:t>
      </w:r>
      <w:r>
        <w:rPr>
          <w:rFonts w:ascii="Arial" w:hAnsi="Arial" w:cs="Arial"/>
          <w:color w:val="000000"/>
          <w:sz w:val="21"/>
          <w:szCs w:val="21"/>
          <w:lang w:val="en-GB"/>
        </w:rPr>
        <w:tab/>
        <w:t xml:space="preserve">You may appeal against a dismissal with notice by writing to the Clerk within 10 working </w:t>
      </w:r>
      <w:r>
        <w:rPr>
          <w:rFonts w:ascii="Arial" w:hAnsi="Arial" w:cs="Arial"/>
          <w:color w:val="000000"/>
          <w:sz w:val="21"/>
          <w:szCs w:val="21"/>
          <w:lang w:val="en-GB"/>
        </w:rPr>
        <w:tab/>
        <w:t xml:space="preserve">days of being sent the notification of termination. </w:t>
      </w:r>
    </w:p>
    <w:p w14:paraId="2698A9C4" w14:textId="77777777" w:rsidR="00CC3794" w:rsidRDefault="00CC3794" w:rsidP="00CC3794">
      <w:pPr>
        <w:rPr>
          <w:rFonts w:ascii="Arial" w:hAnsi="Arial" w:cs="Arial"/>
          <w:color w:val="000000"/>
          <w:sz w:val="21"/>
          <w:szCs w:val="21"/>
          <w:lang w:val="en-GB"/>
        </w:rPr>
      </w:pPr>
    </w:p>
    <w:p w14:paraId="49B59AE5" w14:textId="77777777" w:rsidR="00CC3794" w:rsidRDefault="00CC3794" w:rsidP="00CC3794">
      <w:pPr>
        <w:spacing w:line="276" w:lineRule="auto"/>
        <w:jc w:val="both"/>
        <w:rPr>
          <w:rFonts w:ascii="Arial" w:hAnsi="Arial" w:cs="Arial"/>
          <w:color w:val="000000"/>
          <w:sz w:val="21"/>
          <w:szCs w:val="21"/>
          <w:lang w:val="en-GB"/>
        </w:rPr>
      </w:pPr>
      <w:r>
        <w:rPr>
          <w:rFonts w:ascii="Arial" w:hAnsi="Arial" w:cs="Arial"/>
          <w:color w:val="000000"/>
          <w:sz w:val="21"/>
          <w:szCs w:val="21"/>
          <w:lang w:val="en-GB"/>
        </w:rPr>
        <w:t>12.6</w:t>
      </w:r>
      <w:r>
        <w:rPr>
          <w:rFonts w:ascii="Arial" w:hAnsi="Arial" w:cs="Arial"/>
          <w:color w:val="000000"/>
          <w:sz w:val="21"/>
          <w:szCs w:val="21"/>
          <w:lang w:val="en-GB"/>
        </w:rPr>
        <w:tab/>
        <w:t xml:space="preserve">Any appeal letter lodged in accordance with Paragraphs 12.4 or 12.5 above must set out </w:t>
      </w:r>
      <w:r>
        <w:rPr>
          <w:rFonts w:ascii="Arial" w:hAnsi="Arial" w:cs="Arial"/>
          <w:color w:val="000000"/>
          <w:sz w:val="21"/>
          <w:szCs w:val="21"/>
          <w:lang w:val="en-GB"/>
        </w:rPr>
        <w:tab/>
        <w:t xml:space="preserve">the grounds of your appeal in detail. </w:t>
      </w:r>
    </w:p>
    <w:p w14:paraId="57042319" w14:textId="77777777" w:rsidR="00CC3794" w:rsidRDefault="00CC3794" w:rsidP="00CC3794">
      <w:pPr>
        <w:spacing w:line="276" w:lineRule="auto"/>
        <w:ind w:left="567"/>
        <w:jc w:val="both"/>
        <w:rPr>
          <w:rFonts w:ascii="Arial" w:hAnsi="Arial" w:cs="Arial"/>
          <w:color w:val="000000"/>
          <w:sz w:val="21"/>
          <w:szCs w:val="21"/>
          <w:lang w:val="en-GB"/>
        </w:rPr>
      </w:pPr>
    </w:p>
    <w:p w14:paraId="54C3631A" w14:textId="77777777" w:rsidR="00CC3794" w:rsidRDefault="00CC3794" w:rsidP="00CC3794">
      <w:pPr>
        <w:spacing w:line="276" w:lineRule="auto"/>
        <w:jc w:val="both"/>
        <w:rPr>
          <w:rFonts w:ascii="Arial" w:hAnsi="Arial" w:cs="Arial"/>
          <w:color w:val="000000"/>
          <w:sz w:val="21"/>
          <w:szCs w:val="21"/>
          <w:lang w:val="en-GB"/>
        </w:rPr>
      </w:pPr>
      <w:r>
        <w:rPr>
          <w:rFonts w:ascii="Arial" w:hAnsi="Arial" w:cs="Arial"/>
          <w:color w:val="000000"/>
          <w:sz w:val="21"/>
          <w:szCs w:val="21"/>
          <w:lang w:val="en-GB"/>
        </w:rPr>
        <w:t>12.7</w:t>
      </w:r>
      <w:r>
        <w:rPr>
          <w:rFonts w:ascii="Arial" w:hAnsi="Arial" w:cs="Arial"/>
          <w:color w:val="000000"/>
          <w:sz w:val="21"/>
          <w:szCs w:val="21"/>
          <w:lang w:val="en-GB"/>
        </w:rPr>
        <w:tab/>
        <w:t xml:space="preserve">The fact of the appeal does not delay the commencement of any period under any </w:t>
      </w:r>
      <w:r>
        <w:rPr>
          <w:rFonts w:ascii="Arial" w:hAnsi="Arial" w:cs="Arial"/>
          <w:color w:val="000000"/>
          <w:sz w:val="21"/>
          <w:szCs w:val="21"/>
          <w:lang w:val="en-GB"/>
        </w:rPr>
        <w:tab/>
        <w:t xml:space="preserve">caution or of any notice period. </w:t>
      </w:r>
    </w:p>
    <w:p w14:paraId="66BDC14C" w14:textId="77777777" w:rsidR="00CC3794" w:rsidRDefault="00CC3794" w:rsidP="00CC3794">
      <w:pPr>
        <w:rPr>
          <w:rFonts w:ascii="Arial" w:hAnsi="Arial" w:cs="Arial"/>
          <w:color w:val="000000"/>
          <w:sz w:val="21"/>
          <w:szCs w:val="21"/>
          <w:lang w:val="en-GB"/>
        </w:rPr>
      </w:pPr>
    </w:p>
    <w:p w14:paraId="18AD6D2F" w14:textId="77777777" w:rsidR="00CC3794" w:rsidRDefault="00CC3794" w:rsidP="00CC3794">
      <w:pPr>
        <w:spacing w:line="276" w:lineRule="auto"/>
        <w:ind w:left="567"/>
        <w:jc w:val="both"/>
        <w:rPr>
          <w:rFonts w:ascii="Arial" w:hAnsi="Arial" w:cs="Arial"/>
          <w:color w:val="000000"/>
          <w:sz w:val="21"/>
          <w:szCs w:val="21"/>
          <w:lang w:val="en-GB"/>
        </w:rPr>
      </w:pPr>
    </w:p>
    <w:p w14:paraId="50425F1E" w14:textId="77777777" w:rsidR="00CC3794" w:rsidRDefault="00CC3794" w:rsidP="00CC3794">
      <w:pPr>
        <w:spacing w:line="276" w:lineRule="auto"/>
        <w:jc w:val="both"/>
        <w:rPr>
          <w:rFonts w:ascii="Arial" w:hAnsi="Arial" w:cs="Arial"/>
          <w:color w:val="000000"/>
          <w:sz w:val="21"/>
          <w:szCs w:val="21"/>
          <w:lang w:val="en-GB"/>
        </w:rPr>
      </w:pPr>
      <w:r>
        <w:rPr>
          <w:rFonts w:ascii="Arial" w:hAnsi="Arial" w:cs="Arial"/>
          <w:color w:val="000000"/>
          <w:sz w:val="21"/>
          <w:szCs w:val="21"/>
          <w:lang w:val="en-GB"/>
        </w:rPr>
        <w:t>12.8</w:t>
      </w:r>
      <w:r>
        <w:rPr>
          <w:rFonts w:ascii="Arial" w:hAnsi="Arial" w:cs="Arial"/>
          <w:color w:val="000000"/>
          <w:sz w:val="21"/>
          <w:szCs w:val="21"/>
          <w:lang w:val="en-GB"/>
        </w:rPr>
        <w:tab/>
        <w:t xml:space="preserve">Any appeal should normally be heard within 20 working days of the Clerk receiving your </w:t>
      </w:r>
      <w:r>
        <w:rPr>
          <w:rFonts w:ascii="Arial" w:hAnsi="Arial" w:cs="Arial"/>
          <w:color w:val="000000"/>
          <w:sz w:val="21"/>
          <w:szCs w:val="21"/>
          <w:lang w:val="en-GB"/>
        </w:rPr>
        <w:tab/>
        <w:t>appeal letter.</w:t>
      </w:r>
    </w:p>
    <w:p w14:paraId="1D47E0D6" w14:textId="77777777" w:rsidR="00CC3794" w:rsidRDefault="00CC3794" w:rsidP="00CC3794">
      <w:pPr>
        <w:pStyle w:val="NormalWeb"/>
        <w:spacing w:before="0" w:beforeAutospacing="0" w:after="0" w:afterAutospacing="0" w:line="276" w:lineRule="auto"/>
        <w:ind w:left="567"/>
        <w:jc w:val="both"/>
        <w:rPr>
          <w:rFonts w:ascii="Arial" w:hAnsi="Arial" w:cs="Arial"/>
          <w:color w:val="000000"/>
          <w:sz w:val="21"/>
          <w:szCs w:val="21"/>
          <w:lang w:val="en-GB"/>
        </w:rPr>
      </w:pPr>
    </w:p>
    <w:p w14:paraId="69892A89"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12.9</w:t>
      </w:r>
      <w:r>
        <w:rPr>
          <w:rFonts w:ascii="Arial" w:hAnsi="Arial" w:cs="Arial"/>
          <w:sz w:val="21"/>
          <w:szCs w:val="21"/>
          <w:lang w:val="en-GB"/>
        </w:rPr>
        <w:tab/>
        <w:t xml:space="preserve">The Appeal Manager is not required to hear oral evidence and may rely on written </w:t>
      </w:r>
      <w:r>
        <w:rPr>
          <w:rFonts w:ascii="Arial" w:hAnsi="Arial" w:cs="Arial"/>
          <w:sz w:val="21"/>
          <w:szCs w:val="21"/>
          <w:lang w:val="en-GB"/>
        </w:rPr>
        <w:tab/>
        <w:t>evidence.</w:t>
      </w:r>
    </w:p>
    <w:p w14:paraId="4E31BDD5" w14:textId="77777777" w:rsidR="00CC3794" w:rsidRDefault="00CC3794" w:rsidP="00CC3794">
      <w:pPr>
        <w:rPr>
          <w:rFonts w:ascii="Arial" w:hAnsi="Arial" w:cs="Arial"/>
          <w:sz w:val="21"/>
          <w:szCs w:val="21"/>
          <w:lang w:val="en-GB"/>
        </w:rPr>
      </w:pPr>
    </w:p>
    <w:p w14:paraId="654C7C14"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12.10</w:t>
      </w:r>
      <w:r>
        <w:rPr>
          <w:rFonts w:ascii="Arial" w:hAnsi="Arial" w:cs="Arial"/>
          <w:sz w:val="21"/>
          <w:szCs w:val="21"/>
          <w:lang w:val="en-GB"/>
        </w:rPr>
        <w:tab/>
        <w:t xml:space="preserve">If the Appeal Manager does decide to hear oral evidence, you will be given an </w:t>
      </w:r>
      <w:r>
        <w:rPr>
          <w:rFonts w:ascii="Arial" w:hAnsi="Arial" w:cs="Arial"/>
          <w:sz w:val="21"/>
          <w:szCs w:val="21"/>
          <w:lang w:val="en-GB"/>
        </w:rPr>
        <w:tab/>
        <w:t xml:space="preserve">opportunity to comment on it either by (a) attending the meeting or (b) reviewing the </w:t>
      </w:r>
      <w:r>
        <w:rPr>
          <w:rFonts w:ascii="Arial" w:hAnsi="Arial" w:cs="Arial"/>
          <w:sz w:val="21"/>
          <w:szCs w:val="21"/>
          <w:lang w:val="en-GB"/>
        </w:rPr>
        <w:tab/>
        <w:t xml:space="preserve">notes of that oral evidence after the meeting (if you were not present at the meeting </w:t>
      </w:r>
      <w:r>
        <w:rPr>
          <w:rFonts w:ascii="Arial" w:hAnsi="Arial" w:cs="Arial"/>
          <w:sz w:val="21"/>
          <w:szCs w:val="21"/>
          <w:lang w:val="en-GB"/>
        </w:rPr>
        <w:tab/>
        <w:t xml:space="preserve">where such oral evidence was given).  In the event of (b) you must provide any response </w:t>
      </w:r>
      <w:r>
        <w:rPr>
          <w:rFonts w:ascii="Arial" w:hAnsi="Arial" w:cs="Arial"/>
          <w:sz w:val="21"/>
          <w:szCs w:val="21"/>
          <w:lang w:val="en-GB"/>
        </w:rPr>
        <w:tab/>
        <w:t xml:space="preserve">to the notes of the oral evidence within 5 working days of receipt of the same. </w:t>
      </w:r>
    </w:p>
    <w:p w14:paraId="4240F417" w14:textId="77777777" w:rsidR="00CC3794" w:rsidRDefault="00CC3794" w:rsidP="00CC3794">
      <w:pPr>
        <w:rPr>
          <w:rFonts w:ascii="Arial" w:hAnsi="Arial" w:cs="Arial"/>
          <w:sz w:val="21"/>
          <w:szCs w:val="21"/>
          <w:lang w:val="en-GB"/>
        </w:rPr>
      </w:pPr>
    </w:p>
    <w:p w14:paraId="50E0F49D" w14:textId="77777777" w:rsidR="00CC3794" w:rsidRDefault="00CC3794" w:rsidP="00CC3794">
      <w:pPr>
        <w:rPr>
          <w:rFonts w:ascii="Arial" w:hAnsi="Arial" w:cs="Arial"/>
          <w:sz w:val="21"/>
          <w:szCs w:val="21"/>
          <w:lang w:val="en-GB"/>
        </w:rPr>
      </w:pPr>
    </w:p>
    <w:p w14:paraId="61151834"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12.11</w:t>
      </w:r>
      <w:r>
        <w:rPr>
          <w:rFonts w:ascii="Arial" w:hAnsi="Arial" w:cs="Arial"/>
          <w:sz w:val="21"/>
          <w:szCs w:val="21"/>
          <w:lang w:val="en-GB"/>
        </w:rPr>
        <w:tab/>
        <w:t xml:space="preserve">The Appeal Manager will confirm the outcome of the Appeal Meeting in writing to you </w:t>
      </w:r>
      <w:r>
        <w:rPr>
          <w:rFonts w:ascii="Arial" w:hAnsi="Arial" w:cs="Arial"/>
          <w:sz w:val="21"/>
          <w:szCs w:val="21"/>
          <w:lang w:val="en-GB"/>
        </w:rPr>
        <w:tab/>
        <w:t xml:space="preserve">within 5 working days of the date of the Appeal Meeting.  The decision of the Appeal </w:t>
      </w:r>
      <w:r>
        <w:rPr>
          <w:rFonts w:ascii="Arial" w:hAnsi="Arial" w:cs="Arial"/>
          <w:sz w:val="21"/>
          <w:szCs w:val="21"/>
          <w:lang w:val="en-GB"/>
        </w:rPr>
        <w:tab/>
        <w:t xml:space="preserve">Manager is final and there will be no further right of appeal.  The outcomes of the Appeal </w:t>
      </w:r>
      <w:r>
        <w:rPr>
          <w:rFonts w:ascii="Arial" w:hAnsi="Arial" w:cs="Arial"/>
          <w:sz w:val="21"/>
          <w:szCs w:val="21"/>
          <w:lang w:val="en-GB"/>
        </w:rPr>
        <w:tab/>
        <w:t>Meeting are that:</w:t>
      </w:r>
    </w:p>
    <w:p w14:paraId="014E75AF" w14:textId="77777777" w:rsidR="00CC3794" w:rsidRDefault="00CC3794" w:rsidP="00CC3794">
      <w:pPr>
        <w:pStyle w:val="NormalWeb"/>
        <w:spacing w:before="0" w:beforeAutospacing="0" w:after="0" w:afterAutospacing="0" w:line="276" w:lineRule="auto"/>
        <w:ind w:left="1440" w:hanging="1440"/>
        <w:jc w:val="both"/>
        <w:rPr>
          <w:rFonts w:ascii="Arial" w:hAnsi="Arial" w:cs="Arial"/>
          <w:sz w:val="21"/>
          <w:szCs w:val="21"/>
          <w:lang w:val="en-GB"/>
        </w:rPr>
      </w:pPr>
    </w:p>
    <w:p w14:paraId="3A05788A" w14:textId="77777777" w:rsidR="00CC3794" w:rsidRDefault="00CC3794" w:rsidP="00CC3794">
      <w:pPr>
        <w:pStyle w:val="NormalWeb"/>
        <w:spacing w:before="0" w:beforeAutospacing="0" w:after="0" w:afterAutospacing="0" w:line="276" w:lineRule="auto"/>
        <w:ind w:firstLine="567"/>
        <w:jc w:val="both"/>
        <w:rPr>
          <w:rFonts w:ascii="Arial" w:hAnsi="Arial" w:cs="Arial"/>
          <w:sz w:val="21"/>
          <w:szCs w:val="21"/>
          <w:lang w:val="en-GB"/>
        </w:rPr>
      </w:pPr>
      <w:r>
        <w:rPr>
          <w:rFonts w:ascii="Arial" w:hAnsi="Arial" w:cs="Arial"/>
          <w:sz w:val="21"/>
          <w:szCs w:val="21"/>
          <w:lang w:val="en-GB"/>
        </w:rPr>
        <w:t>(a) the Appeal Manager may uphold the decision of the Final Absence Reviewer; or</w:t>
      </w:r>
    </w:p>
    <w:p w14:paraId="7EEE2849"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sz w:val="21"/>
          <w:szCs w:val="21"/>
          <w:lang w:val="en-GB"/>
        </w:rPr>
        <w:t xml:space="preserve">(b) the Appeal Manager may uphold the employee’s appeal and refer the matter back to the Final Absence Reviewer for reconsideration.   </w:t>
      </w:r>
    </w:p>
    <w:p w14:paraId="118C823E"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566D329A"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GOVERNORS’ PANELS</w:t>
      </w:r>
    </w:p>
    <w:p w14:paraId="363B32FC"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181FBCC0" w14:textId="77777777" w:rsidR="00CC3794" w:rsidRDefault="00CC3794" w:rsidP="00CC3794">
      <w:pPr>
        <w:numPr>
          <w:ilvl w:val="1"/>
          <w:numId w:val="9"/>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Governors’ Absence and Appeal Panels shall comprise three non-staff Governors not previously involved in the matter and shall not comprise the Chair or Vice-Chair unless there </w:t>
      </w:r>
      <w:r>
        <w:rPr>
          <w:rFonts w:ascii="Arial" w:hAnsi="Arial" w:cs="Arial"/>
          <w:color w:val="000000"/>
          <w:sz w:val="21"/>
          <w:szCs w:val="21"/>
          <w:lang w:val="en-GB"/>
        </w:rPr>
        <w:lastRenderedPageBreak/>
        <w:t>are insufficient numbers of non-staff Governors not previously involved in the matter, in which case the Chair and/or Vice—Chair may be appointed to a Governors’ Absence or Appeal Panel.</w:t>
      </w:r>
    </w:p>
    <w:p w14:paraId="1498C501" w14:textId="77777777" w:rsidR="00CC3794" w:rsidRDefault="00CC3794" w:rsidP="00CC3794">
      <w:pPr>
        <w:spacing w:line="276" w:lineRule="auto"/>
        <w:ind w:left="420"/>
        <w:jc w:val="both"/>
        <w:rPr>
          <w:rFonts w:ascii="Arial" w:hAnsi="Arial" w:cs="Arial"/>
          <w:color w:val="000000"/>
          <w:sz w:val="21"/>
          <w:szCs w:val="21"/>
          <w:lang w:val="en-GB"/>
        </w:rPr>
      </w:pPr>
    </w:p>
    <w:p w14:paraId="43CA7421" w14:textId="77777777" w:rsidR="00CC3794" w:rsidRDefault="00CC3794" w:rsidP="00CC3794">
      <w:pPr>
        <w:numPr>
          <w:ilvl w:val="1"/>
          <w:numId w:val="9"/>
        </w:numPr>
        <w:spacing w:line="276" w:lineRule="auto"/>
        <w:jc w:val="both"/>
        <w:rPr>
          <w:rFonts w:ascii="Arial" w:hAnsi="Arial" w:cs="Arial"/>
          <w:sz w:val="21"/>
          <w:szCs w:val="21"/>
          <w:lang w:val="en-GB"/>
        </w:rPr>
      </w:pPr>
      <w:r>
        <w:rPr>
          <w:rFonts w:ascii="Arial" w:hAnsi="Arial" w:cs="Arial"/>
          <w:color w:val="000000"/>
          <w:sz w:val="21"/>
          <w:szCs w:val="21"/>
          <w:lang w:val="en-GB"/>
        </w:rPr>
        <w:t>In the event that there are insufficient numbers of Governors available to participate in a Governors’ Absence or Appeal Panel, the Governing Body may appoint associate members to solely participate in the appropriate Governors’ Absence or Appeal Panel on the recommendation of the Diocesan Schools Commission</w:t>
      </w:r>
      <w:r>
        <w:rPr>
          <w:rFonts w:ascii="Arial" w:hAnsi="Arial" w:cs="Arial"/>
          <w:sz w:val="21"/>
          <w:szCs w:val="21"/>
          <w:lang w:val="en-GB"/>
        </w:rPr>
        <w:t>.</w:t>
      </w:r>
    </w:p>
    <w:p w14:paraId="48D5FBBE"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14:paraId="54277520"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COMPANION</w:t>
      </w:r>
    </w:p>
    <w:p w14:paraId="08C522F2"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0DDA5AFC" w14:textId="77777777" w:rsidR="00CC3794" w:rsidRDefault="00CC3794" w:rsidP="00CC3794">
      <w:pPr>
        <w:numPr>
          <w:ilvl w:val="1"/>
          <w:numId w:val="10"/>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If you are the subject of any Formal Absence Review Meeting and subsequent appeals, you may be accompanied by a Companion.  </w:t>
      </w:r>
    </w:p>
    <w:p w14:paraId="0CE12A73" w14:textId="77777777" w:rsidR="00CC3794" w:rsidRDefault="00CC3794" w:rsidP="00CC3794">
      <w:pPr>
        <w:spacing w:line="276" w:lineRule="auto"/>
        <w:ind w:left="567"/>
        <w:jc w:val="both"/>
        <w:rPr>
          <w:rFonts w:ascii="Arial" w:hAnsi="Arial" w:cs="Arial"/>
          <w:color w:val="000000"/>
          <w:sz w:val="21"/>
          <w:szCs w:val="21"/>
          <w:lang w:val="en-GB"/>
        </w:rPr>
      </w:pPr>
    </w:p>
    <w:p w14:paraId="35263A65" w14:textId="77777777" w:rsidR="00CC3794" w:rsidRDefault="00CC3794" w:rsidP="00CC3794">
      <w:pPr>
        <w:numPr>
          <w:ilvl w:val="1"/>
          <w:numId w:val="10"/>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You must let the relevant Reviewer or Manager know who your Companion will be at least one working day before the relevant meeting.  </w:t>
      </w:r>
    </w:p>
    <w:p w14:paraId="169B0C83" w14:textId="77777777" w:rsidR="00CC3794" w:rsidRDefault="00CC3794" w:rsidP="00CC3794">
      <w:pPr>
        <w:spacing w:line="276" w:lineRule="auto"/>
        <w:ind w:left="420"/>
        <w:jc w:val="both"/>
        <w:rPr>
          <w:rFonts w:ascii="Arial" w:hAnsi="Arial" w:cs="Arial"/>
          <w:color w:val="000000"/>
          <w:sz w:val="21"/>
          <w:szCs w:val="21"/>
          <w:lang w:val="en-GB"/>
        </w:rPr>
      </w:pPr>
    </w:p>
    <w:p w14:paraId="553BAC92" w14:textId="77777777" w:rsidR="00CC3794" w:rsidRDefault="00CC3794" w:rsidP="00CC3794">
      <w:pPr>
        <w:numPr>
          <w:ilvl w:val="1"/>
          <w:numId w:val="10"/>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If you have any particular reasonable need, for example, because you have a disability, you can also be accompanied by a suitable helper. </w:t>
      </w:r>
    </w:p>
    <w:p w14:paraId="6D58329B"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6B9A4EC8" w14:textId="77777777" w:rsidR="00CC3794" w:rsidRDefault="00CC3794" w:rsidP="00CC3794">
      <w:pPr>
        <w:numPr>
          <w:ilvl w:val="1"/>
          <w:numId w:val="10"/>
        </w:numPr>
        <w:spacing w:line="276" w:lineRule="auto"/>
        <w:jc w:val="both"/>
        <w:rPr>
          <w:rFonts w:ascii="Arial" w:hAnsi="Arial" w:cs="Arial"/>
          <w:sz w:val="21"/>
          <w:szCs w:val="21"/>
        </w:rPr>
      </w:pPr>
      <w:r>
        <w:rPr>
          <w:rFonts w:ascii="Arial" w:hAnsi="Arial" w:cs="Arial"/>
          <w:color w:val="000000"/>
          <w:sz w:val="21"/>
          <w:szCs w:val="21"/>
          <w:lang w:val="en-GB"/>
        </w:rPr>
        <w:t>Your</w:t>
      </w:r>
      <w:r>
        <w:rPr>
          <w:rFonts w:ascii="Arial" w:hAnsi="Arial" w:cs="Arial"/>
          <w:sz w:val="21"/>
          <w:szCs w:val="21"/>
        </w:rPr>
        <w:t xml:space="preserve"> Companion can address the meeting in order to:</w:t>
      </w:r>
    </w:p>
    <w:p w14:paraId="19CD2CD8" w14:textId="77777777" w:rsidR="00CC3794" w:rsidRDefault="00CC3794" w:rsidP="00CC3794">
      <w:pPr>
        <w:numPr>
          <w:ilvl w:val="0"/>
          <w:numId w:val="11"/>
        </w:numPr>
        <w:spacing w:line="276" w:lineRule="auto"/>
        <w:jc w:val="both"/>
        <w:rPr>
          <w:rFonts w:ascii="Arial" w:hAnsi="Arial" w:cs="Arial"/>
          <w:sz w:val="21"/>
          <w:szCs w:val="21"/>
        </w:rPr>
      </w:pPr>
      <w:r>
        <w:rPr>
          <w:rFonts w:ascii="Arial" w:hAnsi="Arial" w:cs="Arial"/>
          <w:sz w:val="21"/>
          <w:szCs w:val="21"/>
        </w:rPr>
        <w:t>put your case;</w:t>
      </w:r>
    </w:p>
    <w:p w14:paraId="6F3E1A61" w14:textId="77777777" w:rsidR="00CC3794" w:rsidRDefault="00CC3794" w:rsidP="00CC3794">
      <w:pPr>
        <w:numPr>
          <w:ilvl w:val="0"/>
          <w:numId w:val="11"/>
        </w:numPr>
        <w:spacing w:line="276" w:lineRule="auto"/>
        <w:jc w:val="both"/>
        <w:rPr>
          <w:rFonts w:ascii="Arial" w:hAnsi="Arial" w:cs="Arial"/>
          <w:sz w:val="21"/>
          <w:szCs w:val="21"/>
        </w:rPr>
      </w:pPr>
      <w:r>
        <w:rPr>
          <w:rFonts w:ascii="Arial" w:hAnsi="Arial" w:cs="Arial"/>
          <w:sz w:val="21"/>
          <w:szCs w:val="21"/>
        </w:rPr>
        <w:t xml:space="preserve">sum up your case; </w:t>
      </w:r>
    </w:p>
    <w:p w14:paraId="3C86F91E" w14:textId="77777777" w:rsidR="00CC3794" w:rsidRDefault="00CC3794" w:rsidP="00CC3794">
      <w:pPr>
        <w:numPr>
          <w:ilvl w:val="0"/>
          <w:numId w:val="11"/>
        </w:numPr>
        <w:spacing w:line="276" w:lineRule="auto"/>
        <w:jc w:val="both"/>
        <w:rPr>
          <w:rFonts w:ascii="Arial" w:hAnsi="Arial" w:cs="Arial"/>
          <w:sz w:val="21"/>
          <w:szCs w:val="21"/>
        </w:rPr>
      </w:pPr>
      <w:r>
        <w:rPr>
          <w:rFonts w:ascii="Arial" w:hAnsi="Arial" w:cs="Arial"/>
          <w:sz w:val="21"/>
          <w:szCs w:val="21"/>
        </w:rPr>
        <w:t>respond on your behalf to any view expressed at the meeting; and</w:t>
      </w:r>
    </w:p>
    <w:p w14:paraId="210FD3BC" w14:textId="77777777" w:rsidR="00CC3794" w:rsidRDefault="00CC3794" w:rsidP="00CC3794">
      <w:pPr>
        <w:numPr>
          <w:ilvl w:val="0"/>
          <w:numId w:val="11"/>
        </w:numPr>
        <w:spacing w:line="276" w:lineRule="auto"/>
        <w:jc w:val="both"/>
        <w:rPr>
          <w:rFonts w:ascii="Arial" w:hAnsi="Arial" w:cs="Arial"/>
          <w:sz w:val="21"/>
          <w:szCs w:val="21"/>
        </w:rPr>
      </w:pPr>
      <w:r>
        <w:rPr>
          <w:rFonts w:ascii="Arial" w:hAnsi="Arial" w:cs="Arial"/>
          <w:sz w:val="21"/>
          <w:szCs w:val="21"/>
        </w:rPr>
        <w:t xml:space="preserve">Ask questions on your behalf </w:t>
      </w:r>
    </w:p>
    <w:p w14:paraId="773A92FC" w14:textId="77777777" w:rsidR="00CC3794" w:rsidRDefault="00CC3794" w:rsidP="00CC3794">
      <w:pPr>
        <w:spacing w:line="276" w:lineRule="auto"/>
        <w:ind w:left="567"/>
        <w:jc w:val="both"/>
        <w:rPr>
          <w:rFonts w:ascii="Arial" w:hAnsi="Arial" w:cs="Arial"/>
          <w:sz w:val="21"/>
          <w:szCs w:val="21"/>
        </w:rPr>
      </w:pPr>
    </w:p>
    <w:p w14:paraId="1D25B686" w14:textId="77777777" w:rsidR="00CC3794" w:rsidRDefault="00CC3794" w:rsidP="00CC3794">
      <w:pPr>
        <w:numPr>
          <w:ilvl w:val="1"/>
          <w:numId w:val="10"/>
        </w:numPr>
        <w:spacing w:line="276" w:lineRule="auto"/>
        <w:jc w:val="both"/>
        <w:rPr>
          <w:rFonts w:ascii="Arial" w:hAnsi="Arial" w:cs="Arial"/>
          <w:color w:val="000000"/>
          <w:sz w:val="21"/>
          <w:szCs w:val="21"/>
          <w:lang w:val="en-GB"/>
        </w:rPr>
      </w:pPr>
      <w:r>
        <w:rPr>
          <w:rFonts w:ascii="Arial" w:hAnsi="Arial" w:cs="Arial"/>
          <w:color w:val="000000"/>
          <w:sz w:val="21"/>
          <w:szCs w:val="21"/>
          <w:lang w:val="en-GB"/>
        </w:rPr>
        <w:t>Your Companion can also confer with you during the meeting.</w:t>
      </w:r>
    </w:p>
    <w:p w14:paraId="4AD7F896" w14:textId="77777777" w:rsidR="00CC3794" w:rsidRDefault="00CC3794" w:rsidP="00CC3794">
      <w:pPr>
        <w:spacing w:line="276" w:lineRule="auto"/>
        <w:ind w:left="420"/>
        <w:jc w:val="both"/>
        <w:rPr>
          <w:rFonts w:ascii="Arial" w:hAnsi="Arial" w:cs="Arial"/>
          <w:color w:val="000000"/>
          <w:sz w:val="21"/>
          <w:szCs w:val="21"/>
          <w:lang w:val="en-GB"/>
        </w:rPr>
      </w:pPr>
    </w:p>
    <w:p w14:paraId="5A687E63" w14:textId="77777777" w:rsidR="00CC3794" w:rsidRDefault="00CC3794" w:rsidP="00CC3794">
      <w:pPr>
        <w:numPr>
          <w:ilvl w:val="1"/>
          <w:numId w:val="10"/>
        </w:numPr>
        <w:spacing w:line="276" w:lineRule="auto"/>
        <w:jc w:val="both"/>
        <w:rPr>
          <w:rFonts w:ascii="Arial" w:hAnsi="Arial" w:cs="Arial"/>
          <w:color w:val="000000"/>
          <w:sz w:val="21"/>
          <w:szCs w:val="21"/>
          <w:lang w:val="en-GB"/>
        </w:rPr>
      </w:pPr>
      <w:r>
        <w:rPr>
          <w:rFonts w:ascii="Arial" w:hAnsi="Arial" w:cs="Arial"/>
          <w:color w:val="000000"/>
          <w:sz w:val="21"/>
          <w:szCs w:val="21"/>
          <w:lang w:val="en-GB"/>
        </w:rPr>
        <w:t>Your Companion has no right to:</w:t>
      </w:r>
    </w:p>
    <w:p w14:paraId="75C58B61" w14:textId="77777777" w:rsidR="00CC3794" w:rsidRDefault="00CC3794" w:rsidP="00CC3794">
      <w:pPr>
        <w:rPr>
          <w:rFonts w:ascii="Arial" w:hAnsi="Arial" w:cs="Arial"/>
          <w:color w:val="000000"/>
          <w:sz w:val="21"/>
          <w:szCs w:val="21"/>
          <w:lang w:val="en-GB"/>
        </w:rPr>
      </w:pPr>
    </w:p>
    <w:p w14:paraId="36810C43" w14:textId="77777777" w:rsidR="00CC3794" w:rsidRDefault="00CC3794" w:rsidP="00CC3794">
      <w:pPr>
        <w:numPr>
          <w:ilvl w:val="0"/>
          <w:numId w:val="12"/>
        </w:numPr>
        <w:spacing w:line="276" w:lineRule="auto"/>
        <w:jc w:val="both"/>
        <w:rPr>
          <w:rFonts w:ascii="Arial" w:hAnsi="Arial" w:cs="Arial"/>
          <w:color w:val="000000"/>
          <w:sz w:val="21"/>
          <w:szCs w:val="21"/>
          <w:lang w:val="en-GB"/>
        </w:rPr>
      </w:pPr>
      <w:r>
        <w:rPr>
          <w:rFonts w:ascii="Arial" w:hAnsi="Arial" w:cs="Arial"/>
          <w:color w:val="000000"/>
          <w:sz w:val="21"/>
          <w:szCs w:val="21"/>
          <w:lang w:val="en-GB"/>
        </w:rPr>
        <w:t>answer questions on your behalf;</w:t>
      </w:r>
    </w:p>
    <w:p w14:paraId="0FC04248" w14:textId="77777777" w:rsidR="00CC3794" w:rsidRDefault="00CC3794" w:rsidP="00CC3794">
      <w:pPr>
        <w:numPr>
          <w:ilvl w:val="0"/>
          <w:numId w:val="12"/>
        </w:numPr>
        <w:spacing w:line="276" w:lineRule="auto"/>
        <w:jc w:val="both"/>
        <w:rPr>
          <w:rFonts w:ascii="Arial" w:hAnsi="Arial" w:cs="Arial"/>
          <w:color w:val="000000"/>
          <w:sz w:val="21"/>
          <w:szCs w:val="21"/>
          <w:lang w:val="en-GB"/>
        </w:rPr>
      </w:pPr>
      <w:r>
        <w:rPr>
          <w:rFonts w:ascii="Arial" w:hAnsi="Arial" w:cs="Arial"/>
          <w:color w:val="000000"/>
          <w:sz w:val="21"/>
          <w:szCs w:val="21"/>
          <w:lang w:val="en-GB"/>
        </w:rPr>
        <w:t>address the meeting if you do not wish it; or</w:t>
      </w:r>
    </w:p>
    <w:p w14:paraId="5DBB72C3" w14:textId="77777777" w:rsidR="00CC3794" w:rsidRDefault="00CC3794" w:rsidP="00CC3794">
      <w:pPr>
        <w:numPr>
          <w:ilvl w:val="0"/>
          <w:numId w:val="12"/>
        </w:numPr>
        <w:spacing w:line="276" w:lineRule="auto"/>
        <w:jc w:val="both"/>
        <w:rPr>
          <w:rFonts w:ascii="Arial" w:hAnsi="Arial" w:cs="Arial"/>
          <w:color w:val="000000"/>
          <w:sz w:val="21"/>
          <w:szCs w:val="21"/>
          <w:lang w:val="en-GB"/>
        </w:rPr>
      </w:pPr>
      <w:r>
        <w:rPr>
          <w:rFonts w:ascii="Arial" w:hAnsi="Arial" w:cs="Arial"/>
          <w:color w:val="000000"/>
          <w:sz w:val="21"/>
          <w:szCs w:val="21"/>
          <w:lang w:val="en-GB"/>
        </w:rPr>
        <w:t>prevent you from explaining your case.</w:t>
      </w:r>
    </w:p>
    <w:p w14:paraId="7B2E7BED" w14:textId="77777777" w:rsidR="00CC3794" w:rsidRDefault="00CC3794" w:rsidP="00CC3794">
      <w:pPr>
        <w:spacing w:line="276" w:lineRule="auto"/>
        <w:ind w:left="420"/>
        <w:jc w:val="both"/>
        <w:rPr>
          <w:rFonts w:ascii="Arial" w:hAnsi="Arial" w:cs="Arial"/>
          <w:color w:val="000000"/>
          <w:sz w:val="21"/>
          <w:szCs w:val="21"/>
          <w:lang w:val="en-GB"/>
        </w:rPr>
      </w:pPr>
      <w:r>
        <w:rPr>
          <w:rFonts w:ascii="Arial" w:hAnsi="Arial" w:cs="Arial"/>
          <w:color w:val="000000"/>
          <w:sz w:val="21"/>
          <w:szCs w:val="21"/>
          <w:lang w:val="en-GB"/>
        </w:rPr>
        <w:tab/>
      </w:r>
    </w:p>
    <w:p w14:paraId="4155322D" w14:textId="77777777" w:rsidR="00CC3794" w:rsidRDefault="00CC3794" w:rsidP="00CC3794">
      <w:pPr>
        <w:numPr>
          <w:ilvl w:val="1"/>
          <w:numId w:val="10"/>
        </w:numPr>
        <w:spacing w:before="240" w:after="240"/>
        <w:jc w:val="both"/>
        <w:rPr>
          <w:rFonts w:ascii="Arial" w:hAnsi="Arial" w:cs="Arial"/>
          <w:sz w:val="21"/>
          <w:szCs w:val="21"/>
          <w:lang w:val="en-GB"/>
        </w:rPr>
      </w:pPr>
      <w:r>
        <w:rPr>
          <w:rFonts w:ascii="Arial" w:hAnsi="Arial" w:cs="Arial"/>
          <w:color w:val="000000"/>
          <w:sz w:val="21"/>
          <w:szCs w:val="21"/>
          <w:lang w:val="en-GB"/>
        </w:rPr>
        <w:t xml:space="preserve">Where you have identified your Companion and they have </w:t>
      </w:r>
      <w:r>
        <w:rPr>
          <w:rFonts w:ascii="Arial" w:hAnsi="Arial" w:cs="Arial"/>
          <w:sz w:val="21"/>
          <w:szCs w:val="21"/>
          <w:lang w:val="en-GB"/>
        </w:rPr>
        <w:t>confirmed in writing to the relevant Reviewer</w:t>
      </w:r>
      <w:r>
        <w:rPr>
          <w:rFonts w:ascii="Arial" w:hAnsi="Arial" w:cs="Arial"/>
          <w:color w:val="000000"/>
          <w:sz w:val="21"/>
          <w:szCs w:val="21"/>
          <w:lang w:val="en-GB"/>
        </w:rPr>
        <w:t xml:space="preserve"> or Manager</w:t>
      </w:r>
      <w:r>
        <w:rPr>
          <w:rFonts w:ascii="Arial" w:hAnsi="Arial" w:cs="Arial"/>
          <w:sz w:val="21"/>
          <w:szCs w:val="21"/>
          <w:lang w:val="en-GB"/>
        </w:rPr>
        <w:t xml:space="preserve"> that they cannot attend the date or time set for the meeting, </w:t>
      </w:r>
      <w:r>
        <w:rPr>
          <w:rFonts w:ascii="Arial" w:hAnsi="Arial" w:cs="Arial"/>
          <w:sz w:val="21"/>
          <w:szCs w:val="21"/>
        </w:rPr>
        <w:t xml:space="preserve">the relevant person will not usually postpone the meeting for a period in excess of five working days from the date set by the School to a date or time agreed with your Companion provided that it is reasonable in all the circumstances.  </w:t>
      </w:r>
      <w:r>
        <w:rPr>
          <w:rFonts w:ascii="Arial" w:hAnsi="Arial" w:cs="Arial"/>
          <w:sz w:val="21"/>
          <w:szCs w:val="21"/>
          <w:lang w:val="en-GB"/>
        </w:rPr>
        <w:t xml:space="preserve">Should your Companion subsequently be unable to attend the Formal Absence Review Meeting, it may be held in their absence or written representations will be accepted. </w:t>
      </w:r>
    </w:p>
    <w:p w14:paraId="7C72C495" w14:textId="77777777" w:rsidR="00CC3794" w:rsidRDefault="00CC3794" w:rsidP="00CC3794">
      <w:pPr>
        <w:pStyle w:val="NormalWeb"/>
        <w:keepNext/>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TIMING OF MEETINGS</w:t>
      </w:r>
    </w:p>
    <w:p w14:paraId="59EC78F8" w14:textId="77777777" w:rsidR="00CC3794" w:rsidRDefault="00CC3794" w:rsidP="00CC3794">
      <w:pPr>
        <w:pStyle w:val="NormalWeb"/>
        <w:keepNext/>
        <w:spacing w:before="0" w:beforeAutospacing="0" w:after="0" w:afterAutospacing="0" w:line="276" w:lineRule="auto"/>
        <w:ind w:left="567"/>
        <w:jc w:val="both"/>
        <w:rPr>
          <w:rFonts w:ascii="Arial" w:hAnsi="Arial" w:cs="Arial"/>
          <w:sz w:val="21"/>
          <w:szCs w:val="21"/>
          <w:lang w:val="en-GB"/>
        </w:rPr>
      </w:pPr>
    </w:p>
    <w:p w14:paraId="5FE9B136" w14:textId="77777777" w:rsidR="00CC3794" w:rsidRDefault="00CC3794" w:rsidP="00CC3794">
      <w:pPr>
        <w:spacing w:line="276" w:lineRule="auto"/>
        <w:jc w:val="both"/>
        <w:rPr>
          <w:rFonts w:ascii="Arial" w:hAnsi="Arial" w:cs="Arial"/>
          <w:color w:val="000000"/>
          <w:sz w:val="21"/>
          <w:szCs w:val="21"/>
          <w:lang w:val="en-GB"/>
        </w:rPr>
      </w:pPr>
      <w:r>
        <w:rPr>
          <w:rFonts w:ascii="Arial" w:hAnsi="Arial" w:cs="Arial"/>
          <w:color w:val="000000"/>
          <w:sz w:val="21"/>
          <w:szCs w:val="21"/>
          <w:lang w:val="en-GB"/>
        </w:rPr>
        <w:t>Meetings under this procedure may:</w:t>
      </w:r>
    </w:p>
    <w:p w14:paraId="23404CC5" w14:textId="77777777" w:rsidR="00CC3794" w:rsidRDefault="00CC3794" w:rsidP="00CC3794">
      <w:pPr>
        <w:spacing w:line="276" w:lineRule="auto"/>
        <w:ind w:firstLine="567"/>
        <w:jc w:val="both"/>
        <w:rPr>
          <w:rFonts w:ascii="Arial" w:hAnsi="Arial" w:cs="Arial"/>
          <w:color w:val="000000"/>
          <w:sz w:val="21"/>
          <w:szCs w:val="21"/>
          <w:lang w:val="en-GB"/>
        </w:rPr>
      </w:pPr>
    </w:p>
    <w:p w14:paraId="74CDE779" w14:textId="77777777" w:rsidR="00CC3794" w:rsidRDefault="00CC3794" w:rsidP="00CC3794">
      <w:pPr>
        <w:numPr>
          <w:ilvl w:val="1"/>
          <w:numId w:val="13"/>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need to be held when you were timetabled to teach. </w:t>
      </w:r>
    </w:p>
    <w:p w14:paraId="1A35F8DB" w14:textId="77777777" w:rsidR="00CC3794" w:rsidRDefault="00CC3794" w:rsidP="00CC3794">
      <w:pPr>
        <w:numPr>
          <w:ilvl w:val="1"/>
          <w:numId w:val="13"/>
        </w:numPr>
        <w:spacing w:line="276" w:lineRule="auto"/>
        <w:jc w:val="both"/>
        <w:rPr>
          <w:rFonts w:ascii="Arial" w:hAnsi="Arial" w:cs="Arial"/>
          <w:color w:val="000000"/>
          <w:sz w:val="21"/>
          <w:szCs w:val="21"/>
          <w:lang w:val="en-GB"/>
        </w:rPr>
      </w:pPr>
      <w:r>
        <w:rPr>
          <w:rFonts w:ascii="Arial" w:hAnsi="Arial" w:cs="Arial"/>
          <w:color w:val="000000"/>
          <w:sz w:val="21"/>
          <w:szCs w:val="21"/>
          <w:lang w:val="en-GB"/>
        </w:rPr>
        <w:t>exceptionally be held during planning, preparation and administration time if this does not impact on lesson preparation.</w:t>
      </w:r>
    </w:p>
    <w:p w14:paraId="2398B29E" w14:textId="77777777" w:rsidR="00CC3794" w:rsidRDefault="00CC3794" w:rsidP="00CC3794">
      <w:pPr>
        <w:numPr>
          <w:ilvl w:val="1"/>
          <w:numId w:val="13"/>
        </w:numPr>
        <w:spacing w:line="276" w:lineRule="auto"/>
        <w:jc w:val="both"/>
        <w:rPr>
          <w:rFonts w:ascii="Arial" w:hAnsi="Arial" w:cs="Arial"/>
          <w:color w:val="000000"/>
          <w:sz w:val="21"/>
          <w:szCs w:val="21"/>
          <w:lang w:val="en-GB"/>
        </w:rPr>
      </w:pPr>
      <w:r>
        <w:rPr>
          <w:rFonts w:ascii="Arial" w:hAnsi="Arial" w:cs="Arial"/>
          <w:color w:val="000000"/>
          <w:sz w:val="21"/>
          <w:szCs w:val="21"/>
          <w:lang w:val="en-GB"/>
        </w:rPr>
        <w:t xml:space="preserve">be held after the end of the School day. </w:t>
      </w:r>
    </w:p>
    <w:p w14:paraId="34090EB2" w14:textId="77777777" w:rsidR="00CC3794" w:rsidRDefault="00CC3794" w:rsidP="00CC3794">
      <w:pPr>
        <w:numPr>
          <w:ilvl w:val="1"/>
          <w:numId w:val="13"/>
        </w:numPr>
        <w:spacing w:line="276" w:lineRule="auto"/>
        <w:jc w:val="both"/>
        <w:rPr>
          <w:rFonts w:ascii="Arial" w:hAnsi="Arial" w:cs="Arial"/>
          <w:sz w:val="21"/>
          <w:szCs w:val="21"/>
          <w:lang w:val="en-GB"/>
        </w:rPr>
      </w:pPr>
      <w:r>
        <w:rPr>
          <w:rFonts w:ascii="Arial" w:hAnsi="Arial" w:cs="Arial"/>
          <w:color w:val="000000"/>
          <w:sz w:val="21"/>
          <w:szCs w:val="21"/>
          <w:lang w:val="en-GB"/>
        </w:rPr>
        <w:lastRenderedPageBreak/>
        <w:t>not be held on</w:t>
      </w:r>
      <w:r>
        <w:rPr>
          <w:rFonts w:ascii="Arial" w:hAnsi="Arial" w:cs="Arial"/>
          <w:sz w:val="21"/>
          <w:szCs w:val="21"/>
          <w:lang w:val="en-GB"/>
        </w:rPr>
        <w:t xml:space="preserve"> days on which you would not ordinarily work.</w:t>
      </w:r>
    </w:p>
    <w:p w14:paraId="5A859E73" w14:textId="77777777" w:rsidR="00CC3794" w:rsidRDefault="00CC3794" w:rsidP="00CC3794">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Be extended by agreement between the parties if the time limits cannot be met for any justifiable reason. </w:t>
      </w:r>
    </w:p>
    <w:p w14:paraId="531C8F2C" w14:textId="77777777" w:rsidR="00CC3794" w:rsidRDefault="00CC3794" w:rsidP="00CC3794">
      <w:pPr>
        <w:spacing w:line="276" w:lineRule="auto"/>
        <w:ind w:left="567"/>
        <w:jc w:val="both"/>
        <w:rPr>
          <w:rFonts w:ascii="Arial" w:hAnsi="Arial" w:cs="Arial"/>
          <w:sz w:val="21"/>
          <w:szCs w:val="21"/>
          <w:lang w:val="en-GB"/>
        </w:rPr>
      </w:pPr>
    </w:p>
    <w:p w14:paraId="09AD6C52"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14:paraId="5D213764" w14:textId="77777777" w:rsidR="00CC3794" w:rsidRDefault="00CC3794" w:rsidP="00CC3794">
      <w:pPr>
        <w:pStyle w:val="NormalWeb"/>
        <w:keepNext/>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VENUE FOR MEETINGS</w:t>
      </w:r>
    </w:p>
    <w:p w14:paraId="5E56DA9B" w14:textId="77777777" w:rsidR="00CC3794" w:rsidRDefault="00CC3794" w:rsidP="00CC3794">
      <w:pPr>
        <w:pStyle w:val="NormalWeb"/>
        <w:keepNext/>
        <w:spacing w:before="0" w:beforeAutospacing="0" w:after="0" w:afterAutospacing="0" w:line="276" w:lineRule="auto"/>
        <w:ind w:left="567"/>
        <w:jc w:val="both"/>
        <w:rPr>
          <w:rFonts w:ascii="Arial" w:hAnsi="Arial" w:cs="Arial"/>
          <w:sz w:val="21"/>
          <w:szCs w:val="21"/>
          <w:lang w:val="en-GB"/>
        </w:rPr>
      </w:pPr>
    </w:p>
    <w:p w14:paraId="450D5FFF" w14:textId="77777777" w:rsidR="00CC3794" w:rsidRDefault="00CC3794" w:rsidP="00CC3794">
      <w:pPr>
        <w:pStyle w:val="NormalWeb"/>
        <w:keepNext/>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relevant Reviewer or Manager can hold the meeting off the School site to minimise any distress to the employee.  Any reasonable request to do so will not be unreasonably refused.  </w:t>
      </w:r>
    </w:p>
    <w:p w14:paraId="2D28A4DC"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14:paraId="0B4962FE"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ASSISTANCE</w:t>
      </w:r>
    </w:p>
    <w:p w14:paraId="1967604D"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14:paraId="2DE61C07" w14:textId="2EC6FCFD" w:rsidR="00CC3794" w:rsidRDefault="00CC3794" w:rsidP="00CC3794">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In all cases involving any cautions in relation to the Headteacher or to a person on the leadership spine, or to potential or actual dismissal of any other member of staff, the Diocesan Schools Commission (and for maintained Schools, the Local Authority) may send a representative to advise the Absence Reviewer, the Final Absence Reviewer or the Appeal Manager.</w:t>
      </w:r>
    </w:p>
    <w:p w14:paraId="22E4432A" w14:textId="29F16026" w:rsidR="00CC3794" w:rsidRDefault="00CC3794" w:rsidP="00CC3794">
      <w:pPr>
        <w:pStyle w:val="NormalWeb"/>
        <w:spacing w:before="0" w:beforeAutospacing="0" w:after="0" w:afterAutospacing="0" w:line="276" w:lineRule="auto"/>
        <w:jc w:val="both"/>
        <w:rPr>
          <w:rFonts w:ascii="Arial" w:hAnsi="Arial" w:cs="Arial"/>
          <w:sz w:val="21"/>
          <w:szCs w:val="21"/>
          <w:lang w:val="en-GB"/>
        </w:rPr>
      </w:pPr>
    </w:p>
    <w:p w14:paraId="2C026CFE" w14:textId="741C2848" w:rsidR="00CC3794" w:rsidRDefault="00CC3794" w:rsidP="00CC3794">
      <w:pPr>
        <w:pStyle w:val="NormalWeb"/>
        <w:spacing w:before="0" w:beforeAutospacing="0" w:after="0" w:afterAutospacing="0" w:line="276" w:lineRule="auto"/>
        <w:jc w:val="both"/>
        <w:rPr>
          <w:rFonts w:ascii="Arial" w:hAnsi="Arial" w:cs="Arial"/>
          <w:sz w:val="21"/>
          <w:szCs w:val="21"/>
          <w:lang w:val="en-GB"/>
        </w:rPr>
      </w:pPr>
    </w:p>
    <w:p w14:paraId="77425474"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p>
    <w:p w14:paraId="6FCDF8E7" w14:textId="77777777" w:rsidR="00CC3794" w:rsidRDefault="00CC3794" w:rsidP="00CC3794">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xml:space="preserve">            </w:t>
      </w:r>
    </w:p>
    <w:p w14:paraId="4BD2B73E" w14:textId="77777777" w:rsidR="00CC3794" w:rsidRDefault="00CC3794" w:rsidP="00CC3794">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REVIEW OF THIS PROCEDURE</w:t>
      </w:r>
    </w:p>
    <w:p w14:paraId="6DCCB324" w14:textId="77777777" w:rsidR="00CC3794" w:rsidRDefault="00CC3794" w:rsidP="00CC3794">
      <w:pPr>
        <w:pStyle w:val="NormalWeb"/>
        <w:spacing w:before="0" w:beforeAutospacing="0" w:after="0" w:afterAutospacing="0" w:line="276" w:lineRule="auto"/>
        <w:ind w:left="567"/>
        <w:jc w:val="both"/>
        <w:rPr>
          <w:rFonts w:ascii="Arial" w:hAnsi="Arial" w:cs="Arial"/>
          <w:sz w:val="21"/>
          <w:szCs w:val="21"/>
          <w:lang w:val="en-GB"/>
        </w:rPr>
      </w:pPr>
    </w:p>
    <w:p w14:paraId="61016250" w14:textId="46AEE18C" w:rsidR="00CC3794" w:rsidRDefault="00CC3794" w:rsidP="00CC3794">
      <w:pPr>
        <w:pStyle w:val="NormalWeb"/>
        <w:spacing w:before="0" w:beforeAutospacing="0" w:after="0" w:afterAutospacing="0" w:line="276" w:lineRule="auto"/>
        <w:jc w:val="both"/>
        <w:rPr>
          <w:rFonts w:ascii="Arial" w:hAnsi="Arial"/>
          <w:sz w:val="21"/>
          <w:lang w:val="en-GB"/>
        </w:rPr>
      </w:pPr>
      <w:r>
        <w:rPr>
          <w:rFonts w:ascii="Arial" w:hAnsi="Arial" w:cs="Arial"/>
          <w:sz w:val="21"/>
          <w:szCs w:val="21"/>
          <w:lang w:val="en-GB"/>
        </w:rPr>
        <w:t xml:space="preserve">This procedure produced by the Catholic Education Service (CES) for use in Catholic Voluntary Aided Schools in England, was amended in September 2013 and updated in June 2016 and again in May 2018 following consultation with the national trade unions.  </w:t>
      </w:r>
    </w:p>
    <w:p w14:paraId="0D25892F" w14:textId="77777777" w:rsidR="00CC3794" w:rsidRDefault="00CC3794" w:rsidP="00CC3794">
      <w:pPr>
        <w:pStyle w:val="NormalWeb"/>
        <w:spacing w:before="0" w:beforeAutospacing="0" w:after="0" w:afterAutospacing="0" w:line="276" w:lineRule="auto"/>
        <w:jc w:val="both"/>
        <w:rPr>
          <w:rFonts w:ascii="Arial" w:hAnsi="Arial" w:cs="Arial"/>
          <w:sz w:val="21"/>
          <w:szCs w:val="21"/>
          <w:lang w:val="en-GB"/>
        </w:rPr>
      </w:pPr>
    </w:p>
    <w:p w14:paraId="53B491EB" w14:textId="77777777" w:rsidR="00CC3794" w:rsidRDefault="00CC3794"/>
    <w:sectPr w:rsidR="00CC3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1CB0"/>
    <w:multiLevelType w:val="hybridMultilevel"/>
    <w:tmpl w:val="0BC86F36"/>
    <w:lvl w:ilvl="0" w:tplc="A3BCE08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A0557B"/>
    <w:multiLevelType w:val="hybridMultilevel"/>
    <w:tmpl w:val="3D2C36A6"/>
    <w:lvl w:ilvl="0" w:tplc="706EC55E">
      <w:start w:val="1"/>
      <w:numFmt w:val="lowerLetter"/>
      <w:lvlText w:val="(%1)"/>
      <w:lvlJc w:val="left"/>
      <w:pPr>
        <w:tabs>
          <w:tab w:val="num" w:pos="1985"/>
        </w:tabs>
        <w:ind w:left="1985" w:hanging="567"/>
      </w:pPr>
      <w:rPr>
        <w:color w:val="00000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 w15:restartNumberingAfterBreak="0">
    <w:nsid w:val="1FE4181B"/>
    <w:multiLevelType w:val="multilevel"/>
    <w:tmpl w:val="6CE63BBE"/>
    <w:lvl w:ilvl="0">
      <w:start w:val="14"/>
      <w:numFmt w:val="decimal"/>
      <w:lvlText w:val="%1"/>
      <w:lvlJc w:val="left"/>
      <w:pPr>
        <w:ind w:left="420" w:hanging="420"/>
      </w:pPr>
    </w:lvl>
    <w:lvl w:ilvl="1">
      <w:start w:val="1"/>
      <w:numFmt w:val="decimal"/>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1083501"/>
    <w:multiLevelType w:val="hybridMultilevel"/>
    <w:tmpl w:val="02E0CC24"/>
    <w:lvl w:ilvl="0" w:tplc="317237A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13F6EFE"/>
    <w:multiLevelType w:val="hybridMultilevel"/>
    <w:tmpl w:val="A1DC017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E50346"/>
    <w:multiLevelType w:val="hybridMultilevel"/>
    <w:tmpl w:val="72CA0D26"/>
    <w:lvl w:ilvl="0" w:tplc="75A6C42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BCE209F"/>
    <w:multiLevelType w:val="hybridMultilevel"/>
    <w:tmpl w:val="A8B4A7BE"/>
    <w:lvl w:ilvl="0" w:tplc="5816C0AA">
      <w:start w:val="1"/>
      <w:numFmt w:val="decimal"/>
      <w:lvlText w:val="%1."/>
      <w:lvlJc w:val="left"/>
      <w:pPr>
        <w:tabs>
          <w:tab w:val="num" w:pos="567"/>
        </w:tabs>
        <w:ind w:left="567" w:hanging="567"/>
      </w:pPr>
      <w:rPr>
        <w:b/>
      </w:rPr>
    </w:lvl>
    <w:lvl w:ilvl="1" w:tplc="3B905492">
      <w:start w:val="17"/>
      <w:numFmt w:val="bullet"/>
      <w:lvlText w:val="·"/>
      <w:lvlJc w:val="left"/>
      <w:pPr>
        <w:ind w:left="2040" w:hanging="600"/>
      </w:pPr>
      <w:rPr>
        <w:rFonts w:ascii="Arial" w:eastAsia="Calibri"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DF35F78"/>
    <w:multiLevelType w:val="multilevel"/>
    <w:tmpl w:val="61FA3C7C"/>
    <w:lvl w:ilvl="0">
      <w:start w:val="13"/>
      <w:numFmt w:val="decimal"/>
      <w:lvlText w:val="%1"/>
      <w:lvlJc w:val="left"/>
      <w:pPr>
        <w:ind w:left="420" w:hanging="420"/>
      </w:pPr>
    </w:lvl>
    <w:lvl w:ilvl="1">
      <w:start w:val="1"/>
      <w:numFmt w:val="decimal"/>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5CD152C"/>
    <w:multiLevelType w:val="hybridMultilevel"/>
    <w:tmpl w:val="3D2C36A6"/>
    <w:lvl w:ilvl="0" w:tplc="706EC55E">
      <w:start w:val="1"/>
      <w:numFmt w:val="lowerLetter"/>
      <w:lvlText w:val="(%1)"/>
      <w:lvlJc w:val="left"/>
      <w:pPr>
        <w:tabs>
          <w:tab w:val="num" w:pos="1985"/>
        </w:tabs>
        <w:ind w:left="1985" w:hanging="567"/>
      </w:pPr>
      <w:rPr>
        <w:color w:val="00000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9" w15:restartNumberingAfterBreak="0">
    <w:nsid w:val="4B966B4E"/>
    <w:multiLevelType w:val="multilevel"/>
    <w:tmpl w:val="97C2622E"/>
    <w:lvl w:ilvl="0">
      <w:start w:val="2"/>
      <w:numFmt w:val="decimal"/>
      <w:lvlText w:val="%1"/>
      <w:lvlJc w:val="left"/>
      <w:pPr>
        <w:ind w:left="360" w:hanging="360"/>
      </w:pPr>
      <w:rPr>
        <w:color w:val="000000"/>
      </w:rPr>
    </w:lvl>
    <w:lvl w:ilvl="1">
      <w:start w:val="1"/>
      <w:numFmt w:val="decimal"/>
      <w:lvlText w:val="%1.%2"/>
      <w:lvlJc w:val="left"/>
      <w:pPr>
        <w:tabs>
          <w:tab w:val="num" w:pos="1134"/>
        </w:tabs>
        <w:ind w:left="1134" w:hanging="567"/>
      </w:pPr>
      <w:rPr>
        <w:color w:val="000000"/>
      </w:rPr>
    </w:lvl>
    <w:lvl w:ilvl="2">
      <w:start w:val="1"/>
      <w:numFmt w:val="decimal"/>
      <w:lvlText w:val="%1.%2.%3"/>
      <w:lvlJc w:val="left"/>
      <w:pPr>
        <w:ind w:left="2988" w:hanging="720"/>
      </w:pPr>
      <w:rPr>
        <w:color w:val="000000"/>
      </w:rPr>
    </w:lvl>
    <w:lvl w:ilvl="3">
      <w:start w:val="1"/>
      <w:numFmt w:val="decimal"/>
      <w:lvlText w:val="%1.%2.%3.%4"/>
      <w:lvlJc w:val="left"/>
      <w:pPr>
        <w:ind w:left="4122" w:hanging="720"/>
      </w:pPr>
      <w:rPr>
        <w:color w:val="000000"/>
      </w:rPr>
    </w:lvl>
    <w:lvl w:ilvl="4">
      <w:start w:val="1"/>
      <w:numFmt w:val="decimal"/>
      <w:lvlText w:val="%1.%2.%3.%4.%5"/>
      <w:lvlJc w:val="left"/>
      <w:pPr>
        <w:ind w:left="5616" w:hanging="1080"/>
      </w:pPr>
      <w:rPr>
        <w:color w:val="000000"/>
      </w:rPr>
    </w:lvl>
    <w:lvl w:ilvl="5">
      <w:start w:val="1"/>
      <w:numFmt w:val="decimal"/>
      <w:lvlText w:val="%1.%2.%3.%4.%5.%6"/>
      <w:lvlJc w:val="left"/>
      <w:pPr>
        <w:ind w:left="6750" w:hanging="1080"/>
      </w:pPr>
      <w:rPr>
        <w:color w:val="000000"/>
      </w:rPr>
    </w:lvl>
    <w:lvl w:ilvl="6">
      <w:start w:val="1"/>
      <w:numFmt w:val="decimal"/>
      <w:lvlText w:val="%1.%2.%3.%4.%5.%6.%7"/>
      <w:lvlJc w:val="left"/>
      <w:pPr>
        <w:ind w:left="8244" w:hanging="1440"/>
      </w:pPr>
      <w:rPr>
        <w:color w:val="000000"/>
      </w:rPr>
    </w:lvl>
    <w:lvl w:ilvl="7">
      <w:start w:val="1"/>
      <w:numFmt w:val="decimal"/>
      <w:lvlText w:val="%1.%2.%3.%4.%5.%6.%7.%8"/>
      <w:lvlJc w:val="left"/>
      <w:pPr>
        <w:ind w:left="9378" w:hanging="1440"/>
      </w:pPr>
      <w:rPr>
        <w:color w:val="000000"/>
      </w:rPr>
    </w:lvl>
    <w:lvl w:ilvl="8">
      <w:start w:val="1"/>
      <w:numFmt w:val="decimal"/>
      <w:lvlText w:val="%1.%2.%3.%4.%5.%6.%7.%8.%9"/>
      <w:lvlJc w:val="left"/>
      <w:pPr>
        <w:ind w:left="10872" w:hanging="1800"/>
      </w:pPr>
      <w:rPr>
        <w:color w:val="000000"/>
      </w:rPr>
    </w:lvl>
  </w:abstractNum>
  <w:abstractNum w:abstractNumId="10" w15:restartNumberingAfterBreak="0">
    <w:nsid w:val="788013D1"/>
    <w:multiLevelType w:val="multilevel"/>
    <w:tmpl w:val="4BCC2D72"/>
    <w:lvl w:ilvl="0">
      <w:start w:val="12"/>
      <w:numFmt w:val="decimal"/>
      <w:lvlText w:val="%1"/>
      <w:lvlJc w:val="left"/>
      <w:pPr>
        <w:ind w:left="420" w:hanging="420"/>
      </w:pPr>
    </w:lvl>
    <w:lvl w:ilvl="1">
      <w:start w:val="1"/>
      <w:numFmt w:val="decimal"/>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CCC0174"/>
    <w:multiLevelType w:val="hybridMultilevel"/>
    <w:tmpl w:val="1B2A805A"/>
    <w:lvl w:ilvl="0" w:tplc="520C12AE">
      <w:start w:val="1"/>
      <w:numFmt w:val="lowerLetter"/>
      <w:lvlText w:val="(%1)"/>
      <w:lvlJc w:val="left"/>
      <w:pPr>
        <w:tabs>
          <w:tab w:val="num" w:pos="1134"/>
        </w:tabs>
        <w:ind w:left="1134" w:hanging="567"/>
      </w:pPr>
      <w:rPr>
        <w:rFonts w:ascii="Arial" w:eastAsia="Calibri"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7ED758D9"/>
    <w:multiLevelType w:val="multilevel"/>
    <w:tmpl w:val="0E52E02C"/>
    <w:lvl w:ilvl="0">
      <w:start w:val="1"/>
      <w:numFmt w:val="decimal"/>
      <w:lvlText w:val="%1"/>
      <w:lvlJc w:val="left"/>
      <w:pPr>
        <w:ind w:left="870" w:hanging="870"/>
      </w:pPr>
    </w:lvl>
    <w:lvl w:ilvl="1">
      <w:start w:val="1"/>
      <w:numFmt w:val="decimal"/>
      <w:lvlText w:val="%1.%2"/>
      <w:lvlJc w:val="left"/>
      <w:pPr>
        <w:tabs>
          <w:tab w:val="num" w:pos="567"/>
        </w:tabs>
        <w:ind w:left="567" w:hanging="567"/>
      </w:pPr>
    </w:lvl>
    <w:lvl w:ilvl="2">
      <w:start w:val="1"/>
      <w:numFmt w:val="decimal"/>
      <w:lvlText w:val="%1.%2.%3"/>
      <w:lvlJc w:val="left"/>
      <w:pPr>
        <w:ind w:left="2004" w:hanging="870"/>
      </w:pPr>
    </w:lvl>
    <w:lvl w:ilvl="3">
      <w:start w:val="1"/>
      <w:numFmt w:val="decimal"/>
      <w:lvlText w:val="%1.%2.%3.%4"/>
      <w:lvlJc w:val="left"/>
      <w:pPr>
        <w:ind w:left="2571" w:hanging="87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94"/>
    <w:rsid w:val="006A09FF"/>
    <w:rsid w:val="006A148F"/>
    <w:rsid w:val="006F661E"/>
    <w:rsid w:val="00925C86"/>
    <w:rsid w:val="00AA370E"/>
    <w:rsid w:val="00CC3794"/>
    <w:rsid w:val="00F9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53C3"/>
  <w15:chartTrackingRefBased/>
  <w15:docId w15:val="{5EA28A71-EAF9-4F40-8955-844E0ECE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94"/>
    <w:pPr>
      <w:spacing w:after="0" w:line="240" w:lineRule="auto"/>
    </w:pPr>
    <w:rPr>
      <w:rFonts w:ascii="Times New Roman" w:eastAsia="Calibri" w:hAnsi="Times New Roman" w:cs="Times New Roman"/>
      <w:sz w:val="24"/>
      <w:szCs w:val="24"/>
      <w:lang w:val="en-US"/>
    </w:rPr>
  </w:style>
  <w:style w:type="paragraph" w:styleId="Heading1">
    <w:name w:val="heading 1"/>
    <w:basedOn w:val="Normal"/>
    <w:link w:val="Heading1Char"/>
    <w:uiPriority w:val="1"/>
    <w:qFormat/>
    <w:rsid w:val="00CC3794"/>
    <w:pPr>
      <w:widowControl w:val="0"/>
      <w:spacing w:before="15"/>
      <w:ind w:left="955"/>
      <w:outlineLvl w:val="0"/>
    </w:pPr>
    <w:rPr>
      <w:rFonts w:ascii="Arial" w:eastAsia="Arial" w:hAnsi="Arial" w:cstheme="minorBidi"/>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794"/>
    <w:pPr>
      <w:spacing w:before="100" w:beforeAutospacing="1" w:after="100" w:afterAutospacing="1"/>
    </w:pPr>
  </w:style>
  <w:style w:type="character" w:customStyle="1" w:styleId="ClausesChar">
    <w:name w:val="Clauses Char"/>
    <w:link w:val="Clauses"/>
    <w:locked/>
    <w:rsid w:val="00CC3794"/>
    <w:rPr>
      <w:rFonts w:ascii="Arial" w:hAnsi="Arial" w:cs="Arial"/>
      <w:sz w:val="21"/>
    </w:rPr>
  </w:style>
  <w:style w:type="paragraph" w:customStyle="1" w:styleId="Clauses">
    <w:name w:val="Clauses"/>
    <w:basedOn w:val="Normal"/>
    <w:link w:val="ClausesChar"/>
    <w:rsid w:val="00CC3794"/>
    <w:pPr>
      <w:keepLines/>
      <w:spacing w:before="360" w:line="360" w:lineRule="auto"/>
      <w:ind w:left="737"/>
      <w:jc w:val="both"/>
    </w:pPr>
    <w:rPr>
      <w:rFonts w:ascii="Arial" w:eastAsiaTheme="minorHAnsi" w:hAnsi="Arial" w:cs="Arial"/>
      <w:sz w:val="21"/>
      <w:szCs w:val="22"/>
      <w:lang w:val="en-GB"/>
    </w:rPr>
  </w:style>
  <w:style w:type="character" w:customStyle="1" w:styleId="Heading1Char">
    <w:name w:val="Heading 1 Char"/>
    <w:basedOn w:val="DefaultParagraphFont"/>
    <w:link w:val="Heading1"/>
    <w:uiPriority w:val="1"/>
    <w:rsid w:val="00CC3794"/>
    <w:rPr>
      <w:rFonts w:ascii="Arial" w:eastAsia="Arial" w:hAnsi="Arial"/>
      <w:b/>
      <w:bCs/>
      <w:sz w:val="44"/>
      <w:szCs w:val="44"/>
      <w:lang w:val="en-US"/>
    </w:rPr>
  </w:style>
  <w:style w:type="table" w:styleId="TableGrid">
    <w:name w:val="Table Grid"/>
    <w:basedOn w:val="TableNormal"/>
    <w:uiPriority w:val="59"/>
    <w:rsid w:val="00CC37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6227">
      <w:bodyDiv w:val="1"/>
      <w:marLeft w:val="0"/>
      <w:marRight w:val="0"/>
      <w:marTop w:val="0"/>
      <w:marBottom w:val="0"/>
      <w:divBdr>
        <w:top w:val="none" w:sz="0" w:space="0" w:color="auto"/>
        <w:left w:val="none" w:sz="0" w:space="0" w:color="auto"/>
        <w:bottom w:val="none" w:sz="0" w:space="0" w:color="auto"/>
        <w:right w:val="none" w:sz="0" w:space="0" w:color="auto"/>
      </w:divBdr>
    </w:div>
    <w:div w:id="15539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Bonner</dc:creator>
  <cp:keywords/>
  <dc:description/>
  <cp:lastModifiedBy>Ashmina Rahman</cp:lastModifiedBy>
  <cp:revision>5</cp:revision>
  <dcterms:created xsi:type="dcterms:W3CDTF">2020-12-04T11:15:00Z</dcterms:created>
  <dcterms:modified xsi:type="dcterms:W3CDTF">2023-06-14T13:55:00Z</dcterms:modified>
</cp:coreProperties>
</file>