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CD857" w14:textId="77777777" w:rsidR="00572503" w:rsidRDefault="00572503" w:rsidP="00572503">
      <w:pPr>
        <w:pStyle w:val="BodyText"/>
        <w:spacing w:before="34"/>
        <w:ind w:right="669"/>
        <w:jc w:val="center"/>
        <w:rPr>
          <w:u w:val="single"/>
        </w:rPr>
      </w:pPr>
      <w:r w:rsidRPr="00F54544">
        <w:rPr>
          <w:noProof/>
          <w:lang w:val="en-GB" w:eastAsia="en-GB"/>
        </w:rPr>
        <w:drawing>
          <wp:inline distT="0" distB="0" distL="0" distR="0" wp14:anchorId="5C58AD60" wp14:editId="510011D1">
            <wp:extent cx="2521984" cy="2371725"/>
            <wp:effectExtent l="1905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519769" cy="2369642"/>
                    </a:xfrm>
                    <a:prstGeom prst="rect">
                      <a:avLst/>
                    </a:prstGeom>
                  </pic:spPr>
                </pic:pic>
              </a:graphicData>
            </a:graphic>
          </wp:inline>
        </w:drawing>
      </w:r>
    </w:p>
    <w:p w14:paraId="28E46B55" w14:textId="77777777" w:rsidR="00572503" w:rsidRDefault="00572503" w:rsidP="006F29D9">
      <w:pPr>
        <w:pStyle w:val="BodyText"/>
        <w:spacing w:before="34"/>
        <w:ind w:right="669"/>
        <w:rPr>
          <w:u w:val="single"/>
        </w:rPr>
      </w:pPr>
    </w:p>
    <w:p w14:paraId="5DF65ABE" w14:textId="77777777" w:rsidR="00572503" w:rsidRDefault="00572503" w:rsidP="006F29D9">
      <w:pPr>
        <w:pStyle w:val="BodyText"/>
        <w:spacing w:before="34"/>
        <w:ind w:right="669"/>
        <w:rPr>
          <w:u w:val="single"/>
        </w:rPr>
      </w:pPr>
    </w:p>
    <w:p w14:paraId="4F041413" w14:textId="77777777" w:rsidR="00572503" w:rsidRDefault="00572503" w:rsidP="00572503">
      <w:pPr>
        <w:jc w:val="center"/>
        <w:rPr>
          <w:rFonts w:ascii="Century Gothic" w:eastAsia="Times New Roman" w:hAnsi="Century Gothic" w:cs="Times New Roman"/>
          <w:b/>
          <w:sz w:val="36"/>
          <w:szCs w:val="36"/>
        </w:rPr>
      </w:pPr>
      <w:r>
        <w:rPr>
          <w:rFonts w:ascii="Century Gothic" w:eastAsia="Times New Roman" w:hAnsi="Century Gothic" w:cs="Times New Roman"/>
          <w:b/>
          <w:sz w:val="36"/>
          <w:szCs w:val="36"/>
        </w:rPr>
        <w:t>St Ignatius Primary School</w:t>
      </w:r>
    </w:p>
    <w:p w14:paraId="6A82E9B4" w14:textId="77777777" w:rsidR="00572503" w:rsidRDefault="00572503" w:rsidP="00572503">
      <w:pPr>
        <w:jc w:val="center"/>
        <w:rPr>
          <w:rFonts w:ascii="Century Gothic" w:eastAsia="Times New Roman" w:hAnsi="Century Gothic" w:cs="Times New Roman"/>
          <w:b/>
          <w:sz w:val="36"/>
          <w:szCs w:val="36"/>
        </w:rPr>
      </w:pPr>
    </w:p>
    <w:p w14:paraId="3B4C7F33" w14:textId="77777777" w:rsidR="00572503" w:rsidRDefault="00572503" w:rsidP="00572503">
      <w:pPr>
        <w:jc w:val="center"/>
        <w:rPr>
          <w:rFonts w:ascii="Century Gothic" w:eastAsia="Times New Roman" w:hAnsi="Century Gothic" w:cs="Times New Roman"/>
          <w:b/>
          <w:sz w:val="36"/>
          <w:szCs w:val="36"/>
        </w:rPr>
      </w:pPr>
      <w:r>
        <w:rPr>
          <w:rFonts w:ascii="Century Gothic" w:eastAsia="Times New Roman" w:hAnsi="Century Gothic" w:cs="Times New Roman"/>
          <w:b/>
          <w:sz w:val="36"/>
          <w:szCs w:val="36"/>
        </w:rPr>
        <w:t>Spelling Policy</w:t>
      </w:r>
    </w:p>
    <w:p w14:paraId="00B89515" w14:textId="77777777" w:rsidR="00572503" w:rsidRDefault="00572503" w:rsidP="00572503">
      <w:pPr>
        <w:jc w:val="center"/>
        <w:rPr>
          <w:rFonts w:ascii="Century Gothic" w:eastAsia="Times New Roman" w:hAnsi="Century Gothic" w:cs="Times New Roman"/>
          <w:b/>
          <w:sz w:val="36"/>
          <w:szCs w:val="36"/>
        </w:rPr>
      </w:pPr>
    </w:p>
    <w:tbl>
      <w:tblPr>
        <w:tblStyle w:val="TableGrid"/>
        <w:tblW w:w="9242" w:type="dxa"/>
        <w:jc w:val="center"/>
        <w:tblLook w:val="04A0" w:firstRow="1" w:lastRow="0" w:firstColumn="1" w:lastColumn="0" w:noHBand="0" w:noVBand="1"/>
      </w:tblPr>
      <w:tblGrid>
        <w:gridCol w:w="4621"/>
        <w:gridCol w:w="4621"/>
      </w:tblGrid>
      <w:tr w:rsidR="00572503" w:rsidRPr="000D60DA" w14:paraId="1E1E0032" w14:textId="77777777" w:rsidTr="00BB6AF8">
        <w:trPr>
          <w:jc w:val="center"/>
        </w:trPr>
        <w:tc>
          <w:tcPr>
            <w:tcW w:w="4621" w:type="dxa"/>
          </w:tcPr>
          <w:p w14:paraId="443BFA08" w14:textId="77777777" w:rsidR="00572503" w:rsidRDefault="00572503" w:rsidP="00BB6AF8">
            <w:pPr>
              <w:rPr>
                <w:rFonts w:ascii="Century Gothic" w:eastAsia="Times New Roman" w:hAnsi="Century Gothic" w:cs="Times New Roman"/>
                <w:sz w:val="28"/>
                <w:szCs w:val="28"/>
              </w:rPr>
            </w:pPr>
          </w:p>
          <w:p w14:paraId="4BF3CF9C" w14:textId="77777777" w:rsidR="00572503" w:rsidRDefault="00572503" w:rsidP="00BB6AF8">
            <w:pPr>
              <w:rPr>
                <w:rFonts w:ascii="Century Gothic" w:eastAsia="Times New Roman" w:hAnsi="Century Gothic" w:cs="Times New Roman"/>
                <w:sz w:val="28"/>
                <w:szCs w:val="28"/>
              </w:rPr>
            </w:pPr>
            <w:r w:rsidRPr="000D60DA">
              <w:rPr>
                <w:rFonts w:ascii="Century Gothic" w:eastAsia="Times New Roman" w:hAnsi="Century Gothic" w:cs="Times New Roman"/>
                <w:sz w:val="28"/>
                <w:szCs w:val="28"/>
              </w:rPr>
              <w:t>Status</w:t>
            </w:r>
          </w:p>
          <w:p w14:paraId="63707CA5" w14:textId="77777777" w:rsidR="00572503" w:rsidRPr="000D60DA" w:rsidRDefault="00572503" w:rsidP="00BB6AF8">
            <w:pPr>
              <w:rPr>
                <w:rFonts w:ascii="Century Gothic" w:eastAsia="Times New Roman" w:hAnsi="Century Gothic" w:cs="Times New Roman"/>
                <w:sz w:val="28"/>
                <w:szCs w:val="28"/>
              </w:rPr>
            </w:pPr>
          </w:p>
        </w:tc>
        <w:tc>
          <w:tcPr>
            <w:tcW w:w="4621" w:type="dxa"/>
          </w:tcPr>
          <w:p w14:paraId="6D6AB223" w14:textId="77777777" w:rsidR="00572503" w:rsidRDefault="00572503" w:rsidP="00BB6AF8">
            <w:pPr>
              <w:jc w:val="center"/>
              <w:rPr>
                <w:rFonts w:ascii="Century Gothic" w:eastAsia="Times New Roman" w:hAnsi="Century Gothic" w:cs="Times New Roman"/>
                <w:sz w:val="28"/>
                <w:szCs w:val="28"/>
              </w:rPr>
            </w:pPr>
          </w:p>
          <w:p w14:paraId="3140CDA5" w14:textId="77777777" w:rsidR="00572503" w:rsidRPr="000D60DA" w:rsidRDefault="00572503" w:rsidP="00BB6AF8">
            <w:pPr>
              <w:jc w:val="center"/>
              <w:rPr>
                <w:rFonts w:ascii="Century Gothic" w:eastAsia="Times New Roman" w:hAnsi="Century Gothic" w:cs="Times New Roman"/>
                <w:sz w:val="28"/>
                <w:szCs w:val="28"/>
              </w:rPr>
            </w:pPr>
            <w:r>
              <w:rPr>
                <w:rFonts w:ascii="Century Gothic" w:eastAsia="Times New Roman" w:hAnsi="Century Gothic" w:cs="Times New Roman"/>
                <w:sz w:val="28"/>
                <w:szCs w:val="28"/>
              </w:rPr>
              <w:t>Non Statutory</w:t>
            </w:r>
          </w:p>
        </w:tc>
      </w:tr>
      <w:tr w:rsidR="00572503" w:rsidRPr="000D60DA" w14:paraId="48BAFE08" w14:textId="77777777" w:rsidTr="00BB6AF8">
        <w:trPr>
          <w:jc w:val="center"/>
        </w:trPr>
        <w:tc>
          <w:tcPr>
            <w:tcW w:w="4621" w:type="dxa"/>
          </w:tcPr>
          <w:p w14:paraId="7FFA3C0D" w14:textId="77777777" w:rsidR="00572503" w:rsidRDefault="00572503" w:rsidP="00BB6AF8">
            <w:pPr>
              <w:rPr>
                <w:rFonts w:ascii="Century Gothic" w:eastAsia="Times New Roman" w:hAnsi="Century Gothic" w:cs="Times New Roman"/>
                <w:sz w:val="28"/>
                <w:szCs w:val="28"/>
              </w:rPr>
            </w:pPr>
          </w:p>
          <w:p w14:paraId="3DDEC046" w14:textId="77777777" w:rsidR="00572503" w:rsidRDefault="00572503" w:rsidP="00BB6AF8">
            <w:pPr>
              <w:rPr>
                <w:rFonts w:ascii="Century Gothic" w:eastAsia="Times New Roman" w:hAnsi="Century Gothic" w:cs="Times New Roman"/>
                <w:sz w:val="28"/>
                <w:szCs w:val="28"/>
              </w:rPr>
            </w:pPr>
            <w:r>
              <w:rPr>
                <w:rFonts w:ascii="Century Gothic" w:eastAsia="Times New Roman" w:hAnsi="Century Gothic" w:cs="Times New Roman"/>
                <w:sz w:val="28"/>
                <w:szCs w:val="28"/>
              </w:rPr>
              <w:t xml:space="preserve">Date of policy adoption </w:t>
            </w:r>
          </w:p>
          <w:p w14:paraId="25831985" w14:textId="77777777" w:rsidR="00572503" w:rsidRPr="000D60DA" w:rsidRDefault="00572503" w:rsidP="00BB6AF8">
            <w:pPr>
              <w:rPr>
                <w:rFonts w:ascii="Century Gothic" w:eastAsia="Times New Roman" w:hAnsi="Century Gothic" w:cs="Times New Roman"/>
                <w:sz w:val="28"/>
                <w:szCs w:val="28"/>
              </w:rPr>
            </w:pPr>
          </w:p>
        </w:tc>
        <w:tc>
          <w:tcPr>
            <w:tcW w:w="4621" w:type="dxa"/>
          </w:tcPr>
          <w:p w14:paraId="3176BFDC" w14:textId="77777777" w:rsidR="00572503" w:rsidRDefault="00572503" w:rsidP="00BB6AF8">
            <w:pPr>
              <w:jc w:val="center"/>
              <w:rPr>
                <w:rFonts w:ascii="Century Gothic" w:eastAsia="Times New Roman" w:hAnsi="Century Gothic" w:cs="Times New Roman"/>
                <w:sz w:val="28"/>
                <w:szCs w:val="28"/>
              </w:rPr>
            </w:pPr>
          </w:p>
          <w:p w14:paraId="33AB2BC5" w14:textId="4FB2CD7A" w:rsidR="00572503" w:rsidRPr="000D60DA" w:rsidRDefault="001206B2" w:rsidP="00BB6AF8">
            <w:pPr>
              <w:jc w:val="center"/>
              <w:rPr>
                <w:rFonts w:ascii="Century Gothic" w:eastAsia="Times New Roman" w:hAnsi="Century Gothic" w:cs="Times New Roman"/>
                <w:sz w:val="28"/>
                <w:szCs w:val="28"/>
              </w:rPr>
            </w:pPr>
            <w:r>
              <w:rPr>
                <w:rFonts w:ascii="Century Gothic" w:eastAsia="Times New Roman" w:hAnsi="Century Gothic" w:cs="Times New Roman"/>
                <w:sz w:val="28"/>
                <w:szCs w:val="28"/>
              </w:rPr>
              <w:t>DECEMBER</w:t>
            </w:r>
            <w:r w:rsidR="00D36C77">
              <w:rPr>
                <w:rFonts w:ascii="Century Gothic" w:eastAsia="Times New Roman" w:hAnsi="Century Gothic" w:cs="Times New Roman"/>
                <w:sz w:val="28"/>
                <w:szCs w:val="28"/>
              </w:rPr>
              <w:t xml:space="preserve"> 2024</w:t>
            </w:r>
          </w:p>
        </w:tc>
      </w:tr>
      <w:tr w:rsidR="00572503" w:rsidRPr="000D60DA" w14:paraId="596A9FA1" w14:textId="77777777" w:rsidTr="00BB6AF8">
        <w:trPr>
          <w:jc w:val="center"/>
        </w:trPr>
        <w:tc>
          <w:tcPr>
            <w:tcW w:w="4621" w:type="dxa"/>
          </w:tcPr>
          <w:p w14:paraId="48B04E19" w14:textId="77777777" w:rsidR="00572503" w:rsidRDefault="00572503" w:rsidP="00BB6AF8">
            <w:pPr>
              <w:rPr>
                <w:rFonts w:ascii="Century Gothic" w:eastAsia="Times New Roman" w:hAnsi="Century Gothic" w:cs="Times New Roman"/>
                <w:sz w:val="28"/>
                <w:szCs w:val="28"/>
              </w:rPr>
            </w:pPr>
          </w:p>
          <w:p w14:paraId="2EB10314" w14:textId="77777777" w:rsidR="00572503" w:rsidRDefault="00572503" w:rsidP="00BB6AF8">
            <w:pPr>
              <w:rPr>
                <w:rFonts w:ascii="Century Gothic" w:eastAsia="Times New Roman" w:hAnsi="Century Gothic" w:cs="Times New Roman"/>
                <w:sz w:val="28"/>
                <w:szCs w:val="28"/>
              </w:rPr>
            </w:pPr>
            <w:r>
              <w:rPr>
                <w:rFonts w:ascii="Century Gothic" w:eastAsia="Times New Roman" w:hAnsi="Century Gothic" w:cs="Times New Roman"/>
                <w:sz w:val="28"/>
                <w:szCs w:val="28"/>
              </w:rPr>
              <w:t xml:space="preserve">Date of policy review </w:t>
            </w:r>
          </w:p>
          <w:p w14:paraId="57CFE29E" w14:textId="77777777" w:rsidR="00572503" w:rsidRPr="000D60DA" w:rsidRDefault="00572503" w:rsidP="00BB6AF8">
            <w:pPr>
              <w:rPr>
                <w:rFonts w:ascii="Century Gothic" w:eastAsia="Times New Roman" w:hAnsi="Century Gothic" w:cs="Times New Roman"/>
                <w:sz w:val="28"/>
                <w:szCs w:val="28"/>
              </w:rPr>
            </w:pPr>
          </w:p>
        </w:tc>
        <w:tc>
          <w:tcPr>
            <w:tcW w:w="4621" w:type="dxa"/>
          </w:tcPr>
          <w:p w14:paraId="5D35A4C2" w14:textId="77777777" w:rsidR="00572503" w:rsidRDefault="00572503" w:rsidP="00BB6AF8">
            <w:pPr>
              <w:jc w:val="center"/>
              <w:rPr>
                <w:rFonts w:ascii="Century Gothic" w:eastAsia="Times New Roman" w:hAnsi="Century Gothic" w:cs="Times New Roman"/>
                <w:sz w:val="28"/>
                <w:szCs w:val="28"/>
              </w:rPr>
            </w:pPr>
          </w:p>
          <w:p w14:paraId="6DFE8CC0" w14:textId="3FD321EE" w:rsidR="00572503" w:rsidRPr="000D60DA" w:rsidRDefault="001206B2" w:rsidP="00BB6AF8">
            <w:pPr>
              <w:jc w:val="center"/>
              <w:rPr>
                <w:rFonts w:ascii="Century Gothic" w:eastAsia="Times New Roman" w:hAnsi="Century Gothic" w:cs="Times New Roman"/>
                <w:sz w:val="28"/>
                <w:szCs w:val="28"/>
              </w:rPr>
            </w:pPr>
            <w:r>
              <w:rPr>
                <w:rFonts w:ascii="Century Gothic" w:eastAsia="Times New Roman" w:hAnsi="Century Gothic" w:cs="Times New Roman"/>
                <w:sz w:val="28"/>
                <w:szCs w:val="28"/>
              </w:rPr>
              <w:t>DECEMBER</w:t>
            </w:r>
            <w:r w:rsidR="00572503">
              <w:rPr>
                <w:rFonts w:ascii="Century Gothic" w:eastAsia="Times New Roman" w:hAnsi="Century Gothic" w:cs="Times New Roman"/>
                <w:sz w:val="28"/>
                <w:szCs w:val="28"/>
              </w:rPr>
              <w:t xml:space="preserve"> 202</w:t>
            </w:r>
            <w:r w:rsidR="003C0AA8">
              <w:rPr>
                <w:rFonts w:ascii="Century Gothic" w:eastAsia="Times New Roman" w:hAnsi="Century Gothic" w:cs="Times New Roman"/>
                <w:sz w:val="28"/>
                <w:szCs w:val="28"/>
              </w:rPr>
              <w:t>6</w:t>
            </w:r>
          </w:p>
        </w:tc>
      </w:tr>
    </w:tbl>
    <w:p w14:paraId="6A7AC352" w14:textId="77777777" w:rsidR="00572503" w:rsidRDefault="00572503" w:rsidP="00572503">
      <w:pPr>
        <w:jc w:val="center"/>
        <w:rPr>
          <w:rFonts w:ascii="Century Gothic" w:eastAsia="Times New Roman" w:hAnsi="Century Gothic" w:cs="Times New Roman"/>
          <w:b/>
          <w:sz w:val="36"/>
          <w:szCs w:val="36"/>
        </w:rPr>
      </w:pPr>
    </w:p>
    <w:p w14:paraId="02A406D8" w14:textId="77777777" w:rsidR="00572503" w:rsidRDefault="00572503" w:rsidP="006F29D9">
      <w:pPr>
        <w:pStyle w:val="BodyText"/>
        <w:spacing w:before="34"/>
        <w:ind w:right="669"/>
        <w:rPr>
          <w:u w:val="single"/>
        </w:rPr>
      </w:pPr>
    </w:p>
    <w:p w14:paraId="69A74F14" w14:textId="77777777" w:rsidR="00572503" w:rsidRDefault="00572503" w:rsidP="006F29D9">
      <w:pPr>
        <w:pStyle w:val="BodyText"/>
        <w:spacing w:before="34"/>
        <w:ind w:right="669"/>
        <w:rPr>
          <w:u w:val="single"/>
        </w:rPr>
      </w:pPr>
    </w:p>
    <w:p w14:paraId="52919E77" w14:textId="77777777" w:rsidR="00572503" w:rsidRDefault="00572503" w:rsidP="006F29D9">
      <w:pPr>
        <w:pStyle w:val="BodyText"/>
        <w:spacing w:before="34"/>
        <w:ind w:right="669"/>
        <w:rPr>
          <w:u w:val="single"/>
        </w:rPr>
      </w:pPr>
    </w:p>
    <w:p w14:paraId="377910CD" w14:textId="77777777" w:rsidR="00572503" w:rsidRDefault="00572503" w:rsidP="006F29D9">
      <w:pPr>
        <w:pStyle w:val="BodyText"/>
        <w:spacing w:before="34"/>
        <w:ind w:right="669"/>
        <w:rPr>
          <w:u w:val="single"/>
        </w:rPr>
      </w:pPr>
    </w:p>
    <w:p w14:paraId="3A864C95" w14:textId="77777777" w:rsidR="00572503" w:rsidRDefault="00572503" w:rsidP="006F29D9">
      <w:pPr>
        <w:pStyle w:val="BodyText"/>
        <w:spacing w:before="34"/>
        <w:ind w:right="669"/>
        <w:rPr>
          <w:u w:val="single"/>
        </w:rPr>
      </w:pPr>
    </w:p>
    <w:p w14:paraId="4D34CE3D" w14:textId="77777777" w:rsidR="00572503" w:rsidRDefault="00572503" w:rsidP="006F29D9">
      <w:pPr>
        <w:pStyle w:val="BodyText"/>
        <w:spacing w:before="34"/>
        <w:ind w:right="669"/>
        <w:rPr>
          <w:u w:val="single"/>
        </w:rPr>
      </w:pPr>
    </w:p>
    <w:p w14:paraId="7DD8D964" w14:textId="77777777" w:rsidR="00572503" w:rsidRDefault="00572503" w:rsidP="006F29D9">
      <w:pPr>
        <w:pStyle w:val="BodyText"/>
        <w:spacing w:before="34"/>
        <w:ind w:right="669"/>
        <w:rPr>
          <w:u w:val="single"/>
        </w:rPr>
      </w:pPr>
    </w:p>
    <w:p w14:paraId="0318CC5D" w14:textId="77777777" w:rsidR="00572503" w:rsidRDefault="00572503" w:rsidP="006F29D9">
      <w:pPr>
        <w:pStyle w:val="BodyText"/>
        <w:spacing w:before="34"/>
        <w:ind w:right="669"/>
        <w:rPr>
          <w:u w:val="single"/>
        </w:rPr>
      </w:pPr>
    </w:p>
    <w:p w14:paraId="6964C926" w14:textId="77777777" w:rsidR="00572503" w:rsidRDefault="00572503" w:rsidP="006F29D9">
      <w:pPr>
        <w:pStyle w:val="BodyText"/>
        <w:spacing w:before="34"/>
        <w:ind w:right="669"/>
        <w:rPr>
          <w:u w:val="single"/>
        </w:rPr>
      </w:pPr>
    </w:p>
    <w:p w14:paraId="5A85ADF1" w14:textId="77777777" w:rsidR="00572503" w:rsidRDefault="00572503" w:rsidP="006F29D9">
      <w:pPr>
        <w:pStyle w:val="BodyText"/>
        <w:spacing w:before="34"/>
        <w:ind w:right="669"/>
        <w:rPr>
          <w:u w:val="single"/>
        </w:rPr>
      </w:pPr>
    </w:p>
    <w:p w14:paraId="556EE00D" w14:textId="194A937C" w:rsidR="006F29D9" w:rsidRDefault="006F29D9" w:rsidP="006F29D9">
      <w:pPr>
        <w:pStyle w:val="BodyText"/>
        <w:spacing w:before="34"/>
        <w:ind w:right="669"/>
      </w:pPr>
      <w:r>
        <w:rPr>
          <w:u w:val="single"/>
        </w:rPr>
        <w:lastRenderedPageBreak/>
        <w:t>English</w:t>
      </w:r>
      <w:r>
        <w:rPr>
          <w:spacing w:val="-2"/>
          <w:u w:val="single"/>
        </w:rPr>
        <w:t xml:space="preserve"> </w:t>
      </w:r>
      <w:r>
        <w:rPr>
          <w:u w:val="single"/>
        </w:rPr>
        <w:t>Curriculum</w:t>
      </w:r>
      <w:r>
        <w:rPr>
          <w:spacing w:val="-2"/>
          <w:u w:val="single"/>
        </w:rPr>
        <w:t xml:space="preserve"> </w:t>
      </w:r>
      <w:r>
        <w:rPr>
          <w:u w:val="single"/>
        </w:rPr>
        <w:t>Policy</w:t>
      </w:r>
      <w:r>
        <w:rPr>
          <w:spacing w:val="-2"/>
          <w:u w:val="single"/>
        </w:rPr>
        <w:t xml:space="preserve"> </w:t>
      </w:r>
      <w:r>
        <w:rPr>
          <w:u w:val="single"/>
        </w:rPr>
        <w:t>–</w:t>
      </w:r>
      <w:r>
        <w:rPr>
          <w:spacing w:val="-1"/>
          <w:u w:val="single"/>
        </w:rPr>
        <w:t xml:space="preserve"> </w:t>
      </w:r>
      <w:r>
        <w:rPr>
          <w:spacing w:val="-2"/>
          <w:u w:val="single"/>
        </w:rPr>
        <w:t>Spelling</w:t>
      </w:r>
    </w:p>
    <w:p w14:paraId="199622F9" w14:textId="77777777" w:rsidR="006F29D9" w:rsidRDefault="006F29D9" w:rsidP="006F29D9">
      <w:pPr>
        <w:pStyle w:val="BodyText"/>
        <w:rPr>
          <w:sz w:val="20"/>
        </w:rPr>
      </w:pPr>
    </w:p>
    <w:p w14:paraId="2FC8728A" w14:textId="77777777" w:rsidR="006F29D9" w:rsidRDefault="006F29D9" w:rsidP="006F29D9">
      <w:pPr>
        <w:pStyle w:val="BodyText"/>
        <w:spacing w:before="8"/>
        <w:rPr>
          <w:sz w:val="29"/>
        </w:rPr>
      </w:pPr>
    </w:p>
    <w:p w14:paraId="098C6805" w14:textId="06C6030D" w:rsidR="006F29D9" w:rsidRDefault="00B75E83" w:rsidP="006F29D9">
      <w:pPr>
        <w:pStyle w:val="BodyText"/>
        <w:spacing w:before="5"/>
        <w:rPr>
          <w:b/>
        </w:rPr>
      </w:pPr>
      <w:r>
        <w:rPr>
          <w:b/>
          <w:sz w:val="15"/>
        </w:rPr>
        <w:t xml:space="preserve"> </w:t>
      </w:r>
      <w:r w:rsidRPr="00B75E83">
        <w:rPr>
          <w:b/>
          <w:sz w:val="15"/>
        </w:rPr>
        <w:t xml:space="preserve">  </w:t>
      </w:r>
      <w:r w:rsidRPr="00B75E83">
        <w:rPr>
          <w:b/>
        </w:rPr>
        <w:t xml:space="preserve">  Intent</w:t>
      </w:r>
    </w:p>
    <w:p w14:paraId="756FC237" w14:textId="670799E9" w:rsidR="00B75E83" w:rsidRDefault="00B75E83" w:rsidP="006F29D9">
      <w:pPr>
        <w:pStyle w:val="BodyText"/>
        <w:spacing w:before="5"/>
        <w:rPr>
          <w:bCs/>
        </w:rPr>
      </w:pPr>
      <w:r>
        <w:rPr>
          <w:b/>
        </w:rPr>
        <w:t xml:space="preserve">    </w:t>
      </w:r>
      <w:r>
        <w:rPr>
          <w:bCs/>
        </w:rPr>
        <w:t xml:space="preserve">We believe that children should learn to apply spelling rules to spell words correctly from their first days </w:t>
      </w:r>
    </w:p>
    <w:p w14:paraId="29A87FEC" w14:textId="7268B1AB" w:rsidR="00B75E83" w:rsidRDefault="00B75E83" w:rsidP="006F29D9">
      <w:pPr>
        <w:pStyle w:val="BodyText"/>
        <w:spacing w:before="5"/>
        <w:rPr>
          <w:bCs/>
        </w:rPr>
      </w:pPr>
      <w:r>
        <w:rPr>
          <w:bCs/>
        </w:rPr>
        <w:t xml:space="preserve">    at school. Not all children learn to spell in the same way, and we believe it is necessary to adopt a range </w:t>
      </w:r>
    </w:p>
    <w:p w14:paraId="3574D965" w14:textId="0A4526FA" w:rsidR="00B75E83" w:rsidRDefault="00B75E83" w:rsidP="006F29D9">
      <w:pPr>
        <w:pStyle w:val="BodyText"/>
        <w:spacing w:before="5"/>
        <w:rPr>
          <w:bCs/>
        </w:rPr>
      </w:pPr>
      <w:r>
        <w:rPr>
          <w:bCs/>
        </w:rPr>
        <w:t xml:space="preserve">    of strategies to enable children to learn how to spell whilst making the task as much fun and as </w:t>
      </w:r>
    </w:p>
    <w:p w14:paraId="19F4F095" w14:textId="4756DDA4" w:rsidR="00B75E83" w:rsidRDefault="00B75E83" w:rsidP="006F29D9">
      <w:pPr>
        <w:pStyle w:val="BodyText"/>
        <w:spacing w:before="5"/>
        <w:rPr>
          <w:bCs/>
        </w:rPr>
      </w:pPr>
      <w:r>
        <w:rPr>
          <w:bCs/>
        </w:rPr>
        <w:t xml:space="preserve">    interesting as possible. We encourage a learning environment which enables children to explore spelling,</w:t>
      </w:r>
    </w:p>
    <w:p w14:paraId="6A81A542" w14:textId="05F56285" w:rsidR="00B75E83" w:rsidRDefault="00B75E83" w:rsidP="006F29D9">
      <w:pPr>
        <w:pStyle w:val="BodyText"/>
        <w:spacing w:before="5"/>
        <w:rPr>
          <w:bCs/>
        </w:rPr>
      </w:pPr>
      <w:r>
        <w:rPr>
          <w:bCs/>
        </w:rPr>
        <w:t xml:space="preserve">    make links, research rules and also make mistakes in the knowledge that through error comes </w:t>
      </w:r>
    </w:p>
    <w:p w14:paraId="26A8FA13" w14:textId="371B5E1F" w:rsidR="00EA21BF" w:rsidRDefault="00B75E83" w:rsidP="006F29D9">
      <w:pPr>
        <w:pStyle w:val="BodyText"/>
        <w:spacing w:before="5"/>
        <w:rPr>
          <w:bCs/>
        </w:rPr>
      </w:pPr>
      <w:r>
        <w:rPr>
          <w:bCs/>
        </w:rPr>
        <w:t xml:space="preserve">    improvement. We ensure children are given spellings to learn at the level they need to build confidence.</w:t>
      </w:r>
    </w:p>
    <w:p w14:paraId="2FF69598" w14:textId="77777777" w:rsidR="00EA21BF" w:rsidRPr="00B75E83" w:rsidRDefault="00EA21BF" w:rsidP="006F29D9">
      <w:pPr>
        <w:pStyle w:val="BodyText"/>
        <w:spacing w:before="5"/>
        <w:rPr>
          <w:bCs/>
        </w:rPr>
      </w:pPr>
    </w:p>
    <w:p w14:paraId="6A7F49E7" w14:textId="77777777" w:rsidR="006F29D9" w:rsidRDefault="006F29D9" w:rsidP="006F29D9">
      <w:pPr>
        <w:pStyle w:val="BodyText"/>
        <w:spacing w:before="52"/>
        <w:ind w:left="232"/>
      </w:pPr>
      <w:r>
        <w:t>Statutory</w:t>
      </w:r>
      <w:r>
        <w:rPr>
          <w:spacing w:val="-2"/>
        </w:rPr>
        <w:t xml:space="preserve"> </w:t>
      </w:r>
      <w:r>
        <w:t>requirements</w:t>
      </w:r>
      <w:r>
        <w:rPr>
          <w:spacing w:val="-2"/>
        </w:rPr>
        <w:t xml:space="preserve"> </w:t>
      </w:r>
      <w:r>
        <w:t>for</w:t>
      </w:r>
      <w:r>
        <w:rPr>
          <w:spacing w:val="-2"/>
        </w:rPr>
        <w:t xml:space="preserve"> </w:t>
      </w:r>
      <w:r>
        <w:t>the</w:t>
      </w:r>
      <w:r>
        <w:rPr>
          <w:spacing w:val="-4"/>
        </w:rPr>
        <w:t xml:space="preserve"> </w:t>
      </w:r>
      <w:r>
        <w:t>teaching</w:t>
      </w:r>
      <w:r>
        <w:rPr>
          <w:spacing w:val="-1"/>
        </w:rPr>
        <w:t xml:space="preserve"> </w:t>
      </w:r>
      <w:r>
        <w:t>and</w:t>
      </w:r>
      <w:r>
        <w:rPr>
          <w:spacing w:val="-4"/>
        </w:rPr>
        <w:t xml:space="preserve"> </w:t>
      </w:r>
      <w:r>
        <w:t>learning</w:t>
      </w:r>
      <w:r>
        <w:rPr>
          <w:spacing w:val="-3"/>
        </w:rPr>
        <w:t xml:space="preserve"> </w:t>
      </w:r>
      <w:r>
        <w:t>of</w:t>
      </w:r>
      <w:r>
        <w:rPr>
          <w:spacing w:val="-1"/>
        </w:rPr>
        <w:t xml:space="preserve"> </w:t>
      </w:r>
      <w:r>
        <w:t>English</w:t>
      </w:r>
      <w:r>
        <w:rPr>
          <w:spacing w:val="-1"/>
        </w:rPr>
        <w:t xml:space="preserve"> </w:t>
      </w:r>
      <w:r>
        <w:t>are</w:t>
      </w:r>
      <w:r>
        <w:rPr>
          <w:spacing w:val="-2"/>
        </w:rPr>
        <w:t xml:space="preserve"> </w:t>
      </w:r>
      <w:r>
        <w:t>laid</w:t>
      </w:r>
      <w:r>
        <w:rPr>
          <w:spacing w:val="-4"/>
        </w:rPr>
        <w:t xml:space="preserve"> </w:t>
      </w:r>
      <w:r>
        <w:t>out</w:t>
      </w:r>
      <w:r>
        <w:rPr>
          <w:spacing w:val="-3"/>
        </w:rPr>
        <w:t xml:space="preserve"> </w:t>
      </w:r>
      <w:r>
        <w:t>in</w:t>
      </w:r>
      <w:r>
        <w:rPr>
          <w:spacing w:val="-4"/>
        </w:rPr>
        <w:t xml:space="preserve"> </w:t>
      </w:r>
      <w:r>
        <w:t>the</w:t>
      </w:r>
      <w:r>
        <w:rPr>
          <w:spacing w:val="-4"/>
        </w:rPr>
        <w:t xml:space="preserve"> </w:t>
      </w:r>
      <w:r>
        <w:t>National</w:t>
      </w:r>
      <w:r>
        <w:rPr>
          <w:spacing w:val="-1"/>
        </w:rPr>
        <w:t xml:space="preserve"> </w:t>
      </w:r>
      <w:r>
        <w:t>Curriculum (2014) and in the Early years foundation stage (EYFS) statutory framework.</w:t>
      </w:r>
    </w:p>
    <w:p w14:paraId="304304B3" w14:textId="77777777" w:rsidR="006F29D9" w:rsidRDefault="006F29D9" w:rsidP="006F29D9">
      <w:pPr>
        <w:pStyle w:val="BodyText"/>
        <w:spacing w:before="11"/>
        <w:rPr>
          <w:sz w:val="23"/>
        </w:rPr>
      </w:pPr>
    </w:p>
    <w:p w14:paraId="16182271" w14:textId="77777777" w:rsidR="006F29D9" w:rsidRDefault="006F29D9" w:rsidP="006F29D9">
      <w:pPr>
        <w:pStyle w:val="Heading2"/>
        <w:spacing w:before="1"/>
        <w:rPr>
          <w:u w:val="none"/>
        </w:rPr>
      </w:pPr>
      <w:r>
        <w:t>Governing</w:t>
      </w:r>
      <w:r>
        <w:rPr>
          <w:spacing w:val="-5"/>
        </w:rPr>
        <w:t xml:space="preserve"> </w:t>
      </w:r>
      <w:r>
        <w:rPr>
          <w:spacing w:val="-4"/>
        </w:rPr>
        <w:t>Body</w:t>
      </w:r>
    </w:p>
    <w:p w14:paraId="36EE139B" w14:textId="77777777" w:rsidR="006F29D9" w:rsidRDefault="006F29D9" w:rsidP="006F29D9">
      <w:pPr>
        <w:pStyle w:val="BodyText"/>
        <w:spacing w:before="5"/>
        <w:rPr>
          <w:b/>
          <w:sz w:val="15"/>
        </w:rPr>
      </w:pPr>
    </w:p>
    <w:p w14:paraId="6672F0E1" w14:textId="77777777" w:rsidR="006F29D9" w:rsidRDefault="006F29D9" w:rsidP="006F29D9">
      <w:pPr>
        <w:pStyle w:val="BodyText"/>
        <w:spacing w:before="52"/>
        <w:ind w:left="232" w:right="139"/>
        <w:rPr>
          <w:sz w:val="22"/>
        </w:rPr>
      </w:pPr>
      <w:r>
        <w:t>Regular reports on the progress of our English curriculum are made to the Governing Body via the English</w:t>
      </w:r>
      <w:r>
        <w:rPr>
          <w:spacing w:val="-1"/>
        </w:rPr>
        <w:t xml:space="preserve"> </w:t>
      </w:r>
      <w:r>
        <w:t>Curriculum</w:t>
      </w:r>
      <w:r>
        <w:rPr>
          <w:spacing w:val="-2"/>
        </w:rPr>
        <w:t xml:space="preserve"> </w:t>
      </w:r>
      <w:r>
        <w:t>Link</w:t>
      </w:r>
      <w:r>
        <w:rPr>
          <w:spacing w:val="-6"/>
        </w:rPr>
        <w:t xml:space="preserve"> </w:t>
      </w:r>
      <w:r>
        <w:t>Governor</w:t>
      </w:r>
      <w:r>
        <w:rPr>
          <w:spacing w:val="-3"/>
        </w:rPr>
        <w:t xml:space="preserve"> </w:t>
      </w:r>
      <w:r>
        <w:t>and</w:t>
      </w:r>
      <w:r>
        <w:rPr>
          <w:spacing w:val="-4"/>
        </w:rPr>
        <w:t xml:space="preserve"> </w:t>
      </w:r>
      <w:r>
        <w:t>through</w:t>
      </w:r>
      <w:r>
        <w:rPr>
          <w:spacing w:val="-4"/>
        </w:rPr>
        <w:t xml:space="preserve"> </w:t>
      </w:r>
      <w:r>
        <w:t>the</w:t>
      </w:r>
      <w:r>
        <w:rPr>
          <w:spacing w:val="-2"/>
        </w:rPr>
        <w:t xml:space="preserve"> </w:t>
      </w:r>
      <w:r>
        <w:t>English</w:t>
      </w:r>
      <w:r>
        <w:rPr>
          <w:spacing w:val="-1"/>
        </w:rPr>
        <w:t xml:space="preserve"> </w:t>
      </w:r>
      <w:r>
        <w:t>Curriculum</w:t>
      </w:r>
      <w:r>
        <w:rPr>
          <w:spacing w:val="-4"/>
        </w:rPr>
        <w:t xml:space="preserve"> </w:t>
      </w:r>
      <w:r>
        <w:t>policy.</w:t>
      </w:r>
      <w:r>
        <w:rPr>
          <w:spacing w:val="40"/>
        </w:rPr>
        <w:t xml:space="preserve"> </w:t>
      </w:r>
    </w:p>
    <w:p w14:paraId="235CF788" w14:textId="4090F340" w:rsidR="00EA21BF" w:rsidRDefault="00EA21BF" w:rsidP="00EA21BF">
      <w:pPr>
        <w:pStyle w:val="Heading2"/>
        <w:ind w:left="0"/>
      </w:pPr>
    </w:p>
    <w:p w14:paraId="13D0A5BC" w14:textId="396AEECF" w:rsidR="00EA21BF" w:rsidRPr="00EA21BF" w:rsidRDefault="00EA21BF" w:rsidP="00EA21BF">
      <w:pPr>
        <w:pStyle w:val="Heading2"/>
        <w:ind w:left="0"/>
        <w:rPr>
          <w:u w:val="none"/>
        </w:rPr>
      </w:pPr>
      <w:r w:rsidRPr="00EA21BF">
        <w:rPr>
          <w:u w:val="none"/>
        </w:rPr>
        <w:t xml:space="preserve">    Implementation</w:t>
      </w:r>
    </w:p>
    <w:p w14:paraId="2F1CE791" w14:textId="77777777" w:rsidR="006F29D9" w:rsidRDefault="006F29D9" w:rsidP="006F29D9">
      <w:pPr>
        <w:pStyle w:val="BodyText"/>
        <w:spacing w:before="9"/>
        <w:rPr>
          <w:b/>
          <w:sz w:val="18"/>
        </w:rPr>
      </w:pPr>
    </w:p>
    <w:p w14:paraId="02EC612C" w14:textId="006510B1" w:rsidR="006F29D9" w:rsidRDefault="006F29D9" w:rsidP="006F29D9">
      <w:pPr>
        <w:spacing w:before="52"/>
        <w:ind w:left="232"/>
        <w:rPr>
          <w:b/>
          <w:sz w:val="24"/>
        </w:rPr>
      </w:pPr>
      <w:r>
        <w:rPr>
          <w:b/>
          <w:sz w:val="24"/>
          <w:u w:val="single"/>
        </w:rPr>
        <w:t xml:space="preserve">EYFS and </w:t>
      </w:r>
      <w:r w:rsidR="00B75E83">
        <w:rPr>
          <w:b/>
          <w:sz w:val="24"/>
          <w:u w:val="single"/>
        </w:rPr>
        <w:t>Year 1</w:t>
      </w:r>
    </w:p>
    <w:p w14:paraId="41589101" w14:textId="77777777" w:rsidR="006F29D9" w:rsidRDefault="006F29D9" w:rsidP="006F29D9">
      <w:pPr>
        <w:pStyle w:val="BodyText"/>
        <w:spacing w:before="9"/>
        <w:rPr>
          <w:b/>
          <w:sz w:val="18"/>
        </w:rPr>
      </w:pPr>
    </w:p>
    <w:p w14:paraId="7DBF99CB" w14:textId="62FB7D6F" w:rsidR="006F29D9" w:rsidRDefault="006F29D9" w:rsidP="006F29D9">
      <w:pPr>
        <w:pStyle w:val="BodyText"/>
        <w:spacing w:before="52"/>
        <w:ind w:left="232" w:right="101"/>
        <w:jc w:val="both"/>
      </w:pPr>
      <w:r>
        <w:t xml:space="preserve">In EYFS and </w:t>
      </w:r>
      <w:r w:rsidR="00B75E83">
        <w:t>Year</w:t>
      </w:r>
      <w:r w:rsidR="00D36C77">
        <w:t xml:space="preserve"> one</w:t>
      </w:r>
      <w:r>
        <w:t xml:space="preserve"> our pupils follow a high-quality, systematic programme of phonics teaching following the Little Wandle phonics scheme. Our phonics teaching makes strong links between blending for reading, segmenting for spelling and handwriting. We encourage all of our pupils to apply their phonic knowledge when spelling.</w:t>
      </w:r>
      <w:r w:rsidR="00B75E83">
        <w:t xml:space="preserve"> Each phonics lesson in Reception and Year 1 has a </w:t>
      </w:r>
      <w:r w:rsidR="00EA21BF">
        <w:t xml:space="preserve">specific </w:t>
      </w:r>
      <w:r w:rsidR="00B75E83">
        <w:t>spelling focus.</w:t>
      </w:r>
    </w:p>
    <w:p w14:paraId="00B09BAC" w14:textId="4B051D36" w:rsidR="00B75E83" w:rsidRDefault="00B75E83" w:rsidP="006F29D9">
      <w:pPr>
        <w:pStyle w:val="BodyText"/>
        <w:spacing w:before="52"/>
        <w:ind w:left="232" w:right="101"/>
        <w:jc w:val="both"/>
      </w:pPr>
    </w:p>
    <w:p w14:paraId="1E3E6EFF" w14:textId="3BFDD417" w:rsidR="00B75E83" w:rsidRPr="00B75E83" w:rsidRDefault="00B75E83" w:rsidP="006F29D9">
      <w:pPr>
        <w:pStyle w:val="BodyText"/>
        <w:spacing w:before="52"/>
        <w:ind w:left="232" w:right="101"/>
        <w:jc w:val="both"/>
        <w:rPr>
          <w:b/>
          <w:bCs/>
        </w:rPr>
      </w:pPr>
      <w:r w:rsidRPr="00B75E83">
        <w:rPr>
          <w:b/>
          <w:bCs/>
        </w:rPr>
        <w:t>Year 2</w:t>
      </w:r>
    </w:p>
    <w:p w14:paraId="462B9166" w14:textId="330B13D8" w:rsidR="00D36C77" w:rsidRDefault="00B75E83" w:rsidP="006F29D9">
      <w:pPr>
        <w:pStyle w:val="BodyText"/>
        <w:spacing w:before="52"/>
        <w:ind w:left="232" w:right="101"/>
        <w:jc w:val="both"/>
      </w:pPr>
      <w:r>
        <w:t xml:space="preserve">In Year 2 the children move onto the new Little Wandle Spelling programme. </w:t>
      </w:r>
      <w:r w:rsidR="00D36C77">
        <w:t xml:space="preserve"> </w:t>
      </w:r>
    </w:p>
    <w:p w14:paraId="28E9F35F" w14:textId="4D1D1DC5" w:rsidR="00B75E83" w:rsidRDefault="00B75E83" w:rsidP="006F29D9">
      <w:pPr>
        <w:pStyle w:val="BodyText"/>
        <w:spacing w:before="52"/>
        <w:ind w:left="232" w:right="101"/>
        <w:jc w:val="both"/>
      </w:pPr>
      <w:r>
        <w:t>The Little Wandle Spelling programme begins with a five-week review of Phase 5. The Bridge to spelling programme teaches children how to ‘think about spelling’. Over five weeks, the children will complete the alphabetic code and learn the underpinning concepts of spelling. Once this learning is secure, children are ready to move on to the Year 2 Spelling units. The Spelling units follow the familiar structure of Little Wandle phonics lessons, supporting children to make links to their phonics learning. Little Wandle Spelling teaches children to consider etymology, morphology and grammar when spelling new words. The programme provides full coverage of National Curriculum spelling requirements.</w:t>
      </w:r>
    </w:p>
    <w:p w14:paraId="507D434B" w14:textId="710BE51B" w:rsidR="00D36C77" w:rsidRDefault="00D36C77" w:rsidP="006F29D9">
      <w:pPr>
        <w:pStyle w:val="BodyText"/>
        <w:spacing w:before="52"/>
        <w:ind w:left="232" w:right="101"/>
        <w:jc w:val="both"/>
      </w:pPr>
    </w:p>
    <w:p w14:paraId="5E9E538A" w14:textId="09249BE4" w:rsidR="00EA21BF" w:rsidRDefault="00EA21BF" w:rsidP="006F29D9">
      <w:pPr>
        <w:jc w:val="both"/>
        <w:rPr>
          <w:sz w:val="24"/>
          <w:szCs w:val="24"/>
        </w:rPr>
      </w:pPr>
      <w:r>
        <w:t xml:space="preserve">    </w:t>
      </w:r>
      <w:r w:rsidRPr="00EA21BF">
        <w:rPr>
          <w:sz w:val="24"/>
          <w:szCs w:val="24"/>
        </w:rPr>
        <w:t xml:space="preserve">In Key Stage two we teach spelling using ‘Spelling Seeds’, a part of </w:t>
      </w:r>
      <w:r>
        <w:rPr>
          <w:sz w:val="24"/>
          <w:szCs w:val="24"/>
        </w:rPr>
        <w:t>our</w:t>
      </w:r>
      <w:r w:rsidRPr="00EA21BF">
        <w:rPr>
          <w:sz w:val="24"/>
          <w:szCs w:val="24"/>
        </w:rPr>
        <w:t xml:space="preserve"> whole school Literacy Tree </w:t>
      </w:r>
      <w:r>
        <w:rPr>
          <w:sz w:val="24"/>
          <w:szCs w:val="24"/>
        </w:rPr>
        <w:t xml:space="preserve"> </w:t>
      </w:r>
    </w:p>
    <w:p w14:paraId="7E4439AB" w14:textId="3CCDA345" w:rsidR="006F29D9" w:rsidRDefault="00EA21BF" w:rsidP="006F29D9">
      <w:pPr>
        <w:jc w:val="both"/>
        <w:rPr>
          <w:sz w:val="24"/>
          <w:szCs w:val="24"/>
        </w:rPr>
      </w:pPr>
      <w:r>
        <w:rPr>
          <w:sz w:val="24"/>
          <w:szCs w:val="24"/>
        </w:rPr>
        <w:t xml:space="preserve">    scheme. Spelling seeds takes vocabulary from the focus text to provide opportunities to learn age-</w:t>
      </w:r>
    </w:p>
    <w:p w14:paraId="37FD6895" w14:textId="6D26F632" w:rsidR="00EA21BF" w:rsidRDefault="00EA21BF" w:rsidP="006F29D9">
      <w:pPr>
        <w:jc w:val="both"/>
        <w:rPr>
          <w:sz w:val="24"/>
          <w:szCs w:val="24"/>
        </w:rPr>
      </w:pPr>
      <w:r>
        <w:rPr>
          <w:sz w:val="24"/>
          <w:szCs w:val="24"/>
        </w:rPr>
        <w:t xml:space="preserve">    appropriate spellings and rules. The scheme cross references to the National Curriculum (2014) programme</w:t>
      </w:r>
    </w:p>
    <w:p w14:paraId="0ABFCCDC" w14:textId="35827B86" w:rsidR="00EA21BF" w:rsidRDefault="00EA21BF" w:rsidP="006F29D9">
      <w:pPr>
        <w:jc w:val="both"/>
        <w:rPr>
          <w:sz w:val="24"/>
          <w:szCs w:val="24"/>
        </w:rPr>
      </w:pPr>
      <w:r>
        <w:rPr>
          <w:sz w:val="24"/>
          <w:szCs w:val="24"/>
        </w:rPr>
        <w:t xml:space="preserve">    of spellings.</w:t>
      </w:r>
    </w:p>
    <w:p w14:paraId="69C98D68" w14:textId="7442C4CA" w:rsidR="00EA21BF" w:rsidRDefault="00EA21BF" w:rsidP="006F29D9">
      <w:pPr>
        <w:jc w:val="both"/>
        <w:rPr>
          <w:sz w:val="24"/>
          <w:szCs w:val="24"/>
        </w:rPr>
      </w:pPr>
    </w:p>
    <w:p w14:paraId="40847CCF" w14:textId="77777777" w:rsidR="00EA21BF" w:rsidRDefault="00EA21BF" w:rsidP="006F29D9">
      <w:pPr>
        <w:jc w:val="both"/>
        <w:rPr>
          <w:sz w:val="24"/>
          <w:szCs w:val="24"/>
        </w:rPr>
      </w:pPr>
    </w:p>
    <w:p w14:paraId="482EC74B" w14:textId="71B7DB66" w:rsidR="00EA21BF" w:rsidRDefault="00EA21BF" w:rsidP="006F29D9">
      <w:pPr>
        <w:jc w:val="both"/>
        <w:rPr>
          <w:sz w:val="24"/>
          <w:szCs w:val="24"/>
        </w:rPr>
      </w:pPr>
      <w:r>
        <w:rPr>
          <w:sz w:val="24"/>
          <w:szCs w:val="24"/>
        </w:rPr>
        <w:lastRenderedPageBreak/>
        <w:t xml:space="preserve">    Staff supplement the words from Literacy Tree with ‘gaps’ that have been identified from previous </w:t>
      </w:r>
    </w:p>
    <w:p w14:paraId="3568C6CD" w14:textId="2F16EAED" w:rsidR="00EA21BF" w:rsidRDefault="00EA21BF" w:rsidP="006F29D9">
      <w:pPr>
        <w:jc w:val="both"/>
        <w:rPr>
          <w:sz w:val="24"/>
          <w:szCs w:val="24"/>
        </w:rPr>
      </w:pPr>
      <w:r>
        <w:rPr>
          <w:sz w:val="24"/>
          <w:szCs w:val="24"/>
        </w:rPr>
        <w:t xml:space="preserve">    assessments from the words lists, including the exception words list and common errors identified </w:t>
      </w:r>
    </w:p>
    <w:p w14:paraId="5D29EAB0" w14:textId="765F4AAF" w:rsidR="00EA21BF" w:rsidRDefault="00EA21BF" w:rsidP="006F29D9">
      <w:pPr>
        <w:jc w:val="both"/>
        <w:rPr>
          <w:sz w:val="24"/>
          <w:szCs w:val="24"/>
        </w:rPr>
      </w:pPr>
      <w:r>
        <w:rPr>
          <w:sz w:val="24"/>
          <w:szCs w:val="24"/>
        </w:rPr>
        <w:t xml:space="preserve">    through daily marking of written work. </w:t>
      </w:r>
    </w:p>
    <w:p w14:paraId="40C11808" w14:textId="4AC3B981" w:rsidR="00EA21BF" w:rsidRDefault="00EA21BF" w:rsidP="006F29D9">
      <w:pPr>
        <w:jc w:val="both"/>
        <w:rPr>
          <w:sz w:val="24"/>
          <w:szCs w:val="24"/>
        </w:rPr>
      </w:pPr>
    </w:p>
    <w:p w14:paraId="51B07875" w14:textId="7A09FE3C" w:rsidR="00EA21BF" w:rsidRDefault="00EA21BF" w:rsidP="006F29D9">
      <w:pPr>
        <w:jc w:val="both"/>
        <w:rPr>
          <w:sz w:val="24"/>
          <w:szCs w:val="24"/>
        </w:rPr>
      </w:pPr>
    </w:p>
    <w:p w14:paraId="6C6B4CEA" w14:textId="17902D5E" w:rsidR="00EA21BF" w:rsidRPr="00D82FC0" w:rsidRDefault="00EA21BF" w:rsidP="006F29D9">
      <w:pPr>
        <w:jc w:val="both"/>
        <w:rPr>
          <w:b/>
          <w:bCs/>
          <w:sz w:val="24"/>
          <w:szCs w:val="24"/>
        </w:rPr>
      </w:pPr>
      <w:r>
        <w:rPr>
          <w:sz w:val="24"/>
          <w:szCs w:val="24"/>
        </w:rPr>
        <w:t xml:space="preserve">   </w:t>
      </w:r>
      <w:r w:rsidRPr="00D82FC0">
        <w:rPr>
          <w:b/>
          <w:bCs/>
          <w:sz w:val="24"/>
          <w:szCs w:val="24"/>
        </w:rPr>
        <w:t>Spelling Homework</w:t>
      </w:r>
    </w:p>
    <w:p w14:paraId="2EB4BC21" w14:textId="1D3F6316" w:rsidR="00D82FC0" w:rsidRDefault="00EA21BF" w:rsidP="00826DB3">
      <w:pPr>
        <w:jc w:val="both"/>
        <w:rPr>
          <w:sz w:val="24"/>
          <w:szCs w:val="24"/>
        </w:rPr>
      </w:pPr>
      <w:r>
        <w:rPr>
          <w:sz w:val="24"/>
          <w:szCs w:val="24"/>
        </w:rPr>
        <w:t xml:space="preserve">   Pupils take home weekly lists of spellings to practice for a weekly test. </w:t>
      </w:r>
    </w:p>
    <w:p w14:paraId="4B7B4932" w14:textId="77777777" w:rsidR="00826DB3" w:rsidRDefault="00D82FC0" w:rsidP="006F29D9">
      <w:pPr>
        <w:jc w:val="both"/>
        <w:rPr>
          <w:sz w:val="24"/>
          <w:szCs w:val="24"/>
        </w:rPr>
      </w:pPr>
      <w:r>
        <w:rPr>
          <w:sz w:val="24"/>
          <w:szCs w:val="24"/>
        </w:rPr>
        <w:t xml:space="preserve">   </w:t>
      </w:r>
      <w:r w:rsidR="00EA21BF">
        <w:rPr>
          <w:sz w:val="24"/>
          <w:szCs w:val="24"/>
        </w:rPr>
        <w:t>These comprise feature words from</w:t>
      </w:r>
      <w:r>
        <w:rPr>
          <w:sz w:val="24"/>
          <w:szCs w:val="24"/>
        </w:rPr>
        <w:t xml:space="preserve"> the </w:t>
      </w:r>
      <w:r w:rsidR="00826DB3">
        <w:rPr>
          <w:sz w:val="24"/>
          <w:szCs w:val="24"/>
        </w:rPr>
        <w:t xml:space="preserve">Little Wandle Scheme (EYFS and KS1) and the </w:t>
      </w:r>
      <w:r>
        <w:rPr>
          <w:sz w:val="24"/>
          <w:szCs w:val="24"/>
        </w:rPr>
        <w:t xml:space="preserve">‘Spelling Seed’ part </w:t>
      </w:r>
    </w:p>
    <w:p w14:paraId="391ABF8A" w14:textId="0A94793E" w:rsidR="00826DB3" w:rsidRDefault="00826DB3" w:rsidP="006F29D9">
      <w:pPr>
        <w:jc w:val="both"/>
        <w:rPr>
          <w:sz w:val="24"/>
          <w:szCs w:val="24"/>
        </w:rPr>
      </w:pPr>
      <w:r>
        <w:rPr>
          <w:sz w:val="24"/>
          <w:szCs w:val="24"/>
        </w:rPr>
        <w:t xml:space="preserve">   of the Literacy Tree scheme as well as high frequency words, common exception words and any other</w:t>
      </w:r>
    </w:p>
    <w:p w14:paraId="42E79080" w14:textId="223EA3A1" w:rsidR="00826DB3" w:rsidRDefault="00826DB3" w:rsidP="006F29D9">
      <w:pPr>
        <w:jc w:val="both"/>
        <w:rPr>
          <w:sz w:val="24"/>
          <w:szCs w:val="24"/>
        </w:rPr>
      </w:pPr>
      <w:r>
        <w:rPr>
          <w:sz w:val="24"/>
          <w:szCs w:val="24"/>
        </w:rPr>
        <w:t xml:space="preserve">   gaps in </w:t>
      </w:r>
      <w:r w:rsidR="0071225A">
        <w:rPr>
          <w:sz w:val="24"/>
          <w:szCs w:val="24"/>
        </w:rPr>
        <w:t xml:space="preserve">knowledge which have been identified by the current or previous teacher. </w:t>
      </w:r>
    </w:p>
    <w:p w14:paraId="379208E8" w14:textId="786C73AF" w:rsidR="00D82FC0" w:rsidRDefault="00D82FC0" w:rsidP="006F29D9">
      <w:pPr>
        <w:jc w:val="both"/>
        <w:rPr>
          <w:sz w:val="24"/>
          <w:szCs w:val="24"/>
        </w:rPr>
      </w:pPr>
    </w:p>
    <w:p w14:paraId="29725624" w14:textId="23094DCA" w:rsidR="0071225A" w:rsidRDefault="00D82FC0" w:rsidP="006F29D9">
      <w:pPr>
        <w:jc w:val="both"/>
        <w:rPr>
          <w:sz w:val="24"/>
          <w:szCs w:val="24"/>
        </w:rPr>
      </w:pPr>
      <w:r>
        <w:rPr>
          <w:sz w:val="24"/>
          <w:szCs w:val="24"/>
        </w:rPr>
        <w:t xml:space="preserve">   The spelling list of words can be accompanied by an additional task, such as</w:t>
      </w:r>
      <w:r w:rsidR="0071225A">
        <w:rPr>
          <w:sz w:val="24"/>
          <w:szCs w:val="24"/>
        </w:rPr>
        <w:t xml:space="preserve"> writing a sentence, a word </w:t>
      </w:r>
    </w:p>
    <w:p w14:paraId="36F9FEE6" w14:textId="596EFC72" w:rsidR="0071225A" w:rsidRDefault="0071225A" w:rsidP="006F29D9">
      <w:pPr>
        <w:jc w:val="both"/>
        <w:rPr>
          <w:sz w:val="24"/>
          <w:szCs w:val="24"/>
        </w:rPr>
      </w:pPr>
      <w:r>
        <w:rPr>
          <w:sz w:val="24"/>
          <w:szCs w:val="24"/>
        </w:rPr>
        <w:t xml:space="preserve">   search, mnemonic maker, puzzle, investigation etc. to make the learning of spellings more interactive</w:t>
      </w:r>
    </w:p>
    <w:p w14:paraId="4D8E97F6" w14:textId="5A3FA318" w:rsidR="0071225A" w:rsidRDefault="0071225A" w:rsidP="006F29D9">
      <w:pPr>
        <w:jc w:val="both"/>
        <w:rPr>
          <w:sz w:val="24"/>
          <w:szCs w:val="24"/>
        </w:rPr>
      </w:pPr>
      <w:r>
        <w:rPr>
          <w:sz w:val="24"/>
          <w:szCs w:val="24"/>
        </w:rPr>
        <w:t xml:space="preserve">   and long-standing. </w:t>
      </w:r>
    </w:p>
    <w:p w14:paraId="6FD8297E" w14:textId="52BCBCA3" w:rsidR="00D82FC0" w:rsidRDefault="00D82FC0" w:rsidP="006F29D9">
      <w:pPr>
        <w:jc w:val="both"/>
        <w:rPr>
          <w:sz w:val="24"/>
          <w:szCs w:val="24"/>
        </w:rPr>
      </w:pPr>
    </w:p>
    <w:p w14:paraId="544B86DF" w14:textId="77777777" w:rsidR="00D36C77" w:rsidRDefault="00D36C77" w:rsidP="006F29D9">
      <w:pPr>
        <w:jc w:val="both"/>
      </w:pPr>
    </w:p>
    <w:p w14:paraId="33F3E516" w14:textId="77777777" w:rsidR="00D36C77" w:rsidRDefault="00D36C77" w:rsidP="006F29D9">
      <w:pPr>
        <w:jc w:val="both"/>
      </w:pPr>
    </w:p>
    <w:p w14:paraId="09A52BBD" w14:textId="77777777" w:rsidR="00D82FC0" w:rsidRDefault="00D82FC0" w:rsidP="006F29D9">
      <w:pPr>
        <w:jc w:val="both"/>
      </w:pPr>
    </w:p>
    <w:p w14:paraId="7618D824" w14:textId="77777777" w:rsidR="00D82FC0" w:rsidRDefault="00D82FC0" w:rsidP="006F29D9">
      <w:pPr>
        <w:jc w:val="both"/>
        <w:rPr>
          <w:b/>
          <w:bCs/>
          <w:sz w:val="24"/>
          <w:szCs w:val="24"/>
        </w:rPr>
      </w:pPr>
      <w:r>
        <w:rPr>
          <w:b/>
          <w:bCs/>
          <w:sz w:val="24"/>
          <w:szCs w:val="24"/>
        </w:rPr>
        <w:t xml:space="preserve">   </w:t>
      </w:r>
      <w:r w:rsidRPr="00D82FC0">
        <w:rPr>
          <w:b/>
          <w:bCs/>
          <w:sz w:val="24"/>
          <w:szCs w:val="24"/>
        </w:rPr>
        <w:t>In the Classroom</w:t>
      </w:r>
    </w:p>
    <w:p w14:paraId="65228073" w14:textId="77777777" w:rsidR="00D82FC0" w:rsidRDefault="00D82FC0" w:rsidP="006F29D9">
      <w:pPr>
        <w:jc w:val="both"/>
        <w:rPr>
          <w:b/>
          <w:bCs/>
          <w:sz w:val="24"/>
          <w:szCs w:val="24"/>
        </w:rPr>
      </w:pPr>
    </w:p>
    <w:p w14:paraId="53052776" w14:textId="77777777" w:rsidR="00D82FC0" w:rsidRDefault="00D82FC0" w:rsidP="006F29D9">
      <w:pPr>
        <w:jc w:val="both"/>
        <w:rPr>
          <w:sz w:val="24"/>
          <w:szCs w:val="24"/>
        </w:rPr>
      </w:pPr>
      <w:r>
        <w:rPr>
          <w:b/>
          <w:bCs/>
          <w:sz w:val="24"/>
          <w:szCs w:val="24"/>
        </w:rPr>
        <w:t xml:space="preserve">   </w:t>
      </w:r>
      <w:r>
        <w:rPr>
          <w:sz w:val="24"/>
          <w:szCs w:val="24"/>
        </w:rPr>
        <w:t>Support is provided in the classroom through the use of personal dictionaries, real dictionaries, word banks</w:t>
      </w:r>
    </w:p>
    <w:p w14:paraId="272C58C6" w14:textId="77777777" w:rsidR="00D82FC0" w:rsidRDefault="00D82FC0" w:rsidP="006F29D9">
      <w:pPr>
        <w:jc w:val="both"/>
        <w:rPr>
          <w:sz w:val="24"/>
          <w:szCs w:val="24"/>
        </w:rPr>
      </w:pPr>
      <w:r>
        <w:rPr>
          <w:sz w:val="24"/>
          <w:szCs w:val="24"/>
        </w:rPr>
        <w:t xml:space="preserve">   and word displays on walls. </w:t>
      </w:r>
    </w:p>
    <w:p w14:paraId="6C160EEC" w14:textId="77777777" w:rsidR="00D82FC0" w:rsidRDefault="00D82FC0" w:rsidP="006F29D9">
      <w:pPr>
        <w:jc w:val="both"/>
        <w:rPr>
          <w:sz w:val="24"/>
          <w:szCs w:val="24"/>
        </w:rPr>
      </w:pPr>
    </w:p>
    <w:p w14:paraId="6EBFE48D" w14:textId="0E93CCA8" w:rsidR="00D82FC0" w:rsidRDefault="00D82FC0" w:rsidP="006F29D9">
      <w:pPr>
        <w:jc w:val="both"/>
        <w:rPr>
          <w:sz w:val="24"/>
          <w:szCs w:val="24"/>
        </w:rPr>
      </w:pPr>
      <w:r>
        <w:rPr>
          <w:sz w:val="24"/>
          <w:szCs w:val="24"/>
        </w:rPr>
        <w:t xml:space="preserve">  </w:t>
      </w:r>
      <w:r w:rsidR="00546214">
        <w:rPr>
          <w:sz w:val="24"/>
          <w:szCs w:val="24"/>
        </w:rPr>
        <w:t xml:space="preserve"> </w:t>
      </w:r>
      <w:r>
        <w:rPr>
          <w:sz w:val="24"/>
          <w:szCs w:val="24"/>
        </w:rPr>
        <w:t xml:space="preserve">When marking work, teachers identify words that pupils have spelt incorrectly from within that child’s </w:t>
      </w:r>
    </w:p>
    <w:p w14:paraId="51BE5CE3" w14:textId="7CFC06C7" w:rsidR="00546214" w:rsidRDefault="00D82FC0" w:rsidP="006F29D9">
      <w:pPr>
        <w:jc w:val="both"/>
        <w:rPr>
          <w:sz w:val="24"/>
          <w:szCs w:val="24"/>
        </w:rPr>
      </w:pPr>
      <w:r>
        <w:rPr>
          <w:sz w:val="24"/>
          <w:szCs w:val="24"/>
        </w:rPr>
        <w:t xml:space="preserve">  </w:t>
      </w:r>
      <w:r w:rsidR="00546214">
        <w:rPr>
          <w:sz w:val="24"/>
          <w:szCs w:val="24"/>
        </w:rPr>
        <w:t xml:space="preserve"> k</w:t>
      </w:r>
      <w:r>
        <w:rPr>
          <w:sz w:val="24"/>
          <w:szCs w:val="24"/>
        </w:rPr>
        <w:t>nown ability</w:t>
      </w:r>
      <w:r w:rsidR="00546214">
        <w:rPr>
          <w:sz w:val="24"/>
          <w:szCs w:val="24"/>
        </w:rPr>
        <w:t xml:space="preserve"> and these are identified with an ‘sp’ in the margin. Teachers model the correct spelling</w:t>
      </w:r>
      <w:r w:rsidR="0071225A">
        <w:rPr>
          <w:sz w:val="24"/>
          <w:szCs w:val="24"/>
        </w:rPr>
        <w:t>,</w:t>
      </w:r>
    </w:p>
    <w:p w14:paraId="4D29A9CD" w14:textId="77777777" w:rsidR="0071225A" w:rsidRDefault="00546214" w:rsidP="006F29D9">
      <w:pPr>
        <w:jc w:val="both"/>
        <w:rPr>
          <w:sz w:val="24"/>
          <w:szCs w:val="24"/>
        </w:rPr>
      </w:pPr>
      <w:r>
        <w:rPr>
          <w:sz w:val="24"/>
          <w:szCs w:val="24"/>
        </w:rPr>
        <w:t xml:space="preserve">   pupils then copy x 3</w:t>
      </w:r>
      <w:r w:rsidR="00D82FC0">
        <w:rPr>
          <w:b/>
          <w:bCs/>
          <w:sz w:val="24"/>
          <w:szCs w:val="24"/>
        </w:rPr>
        <w:t xml:space="preserve"> </w:t>
      </w:r>
      <w:r>
        <w:rPr>
          <w:sz w:val="24"/>
          <w:szCs w:val="24"/>
        </w:rPr>
        <w:t>in their books.</w:t>
      </w:r>
      <w:r w:rsidR="0071225A">
        <w:rPr>
          <w:sz w:val="24"/>
          <w:szCs w:val="24"/>
        </w:rPr>
        <w:t xml:space="preserve"> Pupils are also encouraged to use CUPS when editing and adapting </w:t>
      </w:r>
    </w:p>
    <w:p w14:paraId="619A7DC4" w14:textId="2361CFA7" w:rsidR="00D82FC0" w:rsidRDefault="0071225A" w:rsidP="006F29D9">
      <w:pPr>
        <w:jc w:val="both"/>
        <w:rPr>
          <w:b/>
          <w:bCs/>
          <w:sz w:val="24"/>
          <w:szCs w:val="24"/>
        </w:rPr>
      </w:pPr>
      <w:r>
        <w:rPr>
          <w:sz w:val="24"/>
          <w:szCs w:val="24"/>
        </w:rPr>
        <w:t xml:space="preserve">   their work to check spellings before completing their written tasks.</w:t>
      </w:r>
      <w:r w:rsidR="00546214">
        <w:rPr>
          <w:sz w:val="24"/>
          <w:szCs w:val="24"/>
        </w:rPr>
        <w:t xml:space="preserve"> </w:t>
      </w:r>
      <w:r w:rsidR="00D82FC0">
        <w:rPr>
          <w:b/>
          <w:bCs/>
          <w:sz w:val="24"/>
          <w:szCs w:val="24"/>
        </w:rPr>
        <w:t xml:space="preserve">   </w:t>
      </w:r>
    </w:p>
    <w:p w14:paraId="36BA34C2" w14:textId="77777777" w:rsidR="00546214" w:rsidRDefault="00546214" w:rsidP="006F29D9">
      <w:pPr>
        <w:jc w:val="both"/>
        <w:rPr>
          <w:b/>
          <w:bCs/>
          <w:sz w:val="24"/>
          <w:szCs w:val="24"/>
        </w:rPr>
      </w:pPr>
    </w:p>
    <w:p w14:paraId="6B776D30" w14:textId="77777777" w:rsidR="00546214" w:rsidRDefault="00546214" w:rsidP="006F29D9">
      <w:pPr>
        <w:jc w:val="both"/>
        <w:rPr>
          <w:b/>
          <w:bCs/>
          <w:sz w:val="24"/>
          <w:szCs w:val="24"/>
        </w:rPr>
      </w:pPr>
    </w:p>
    <w:p w14:paraId="5FA4AF5D" w14:textId="77777777" w:rsidR="00546214" w:rsidRDefault="00546214" w:rsidP="00546214">
      <w:pPr>
        <w:pStyle w:val="BodyText"/>
        <w:spacing w:before="1"/>
        <w:rPr>
          <w:sz w:val="23"/>
        </w:rPr>
      </w:pPr>
    </w:p>
    <w:p w14:paraId="4BE87666" w14:textId="77777777" w:rsidR="00546214" w:rsidRDefault="00546214" w:rsidP="00546214">
      <w:pPr>
        <w:pStyle w:val="Heading2"/>
        <w:rPr>
          <w:u w:val="none"/>
        </w:rPr>
      </w:pPr>
      <w:r>
        <w:rPr>
          <w:spacing w:val="-2"/>
        </w:rPr>
        <w:t>Dictionaries</w:t>
      </w:r>
    </w:p>
    <w:p w14:paraId="30130B4F" w14:textId="77777777" w:rsidR="00546214" w:rsidRDefault="00546214" w:rsidP="00546214">
      <w:pPr>
        <w:pStyle w:val="BodyText"/>
        <w:spacing w:before="12"/>
        <w:rPr>
          <w:b/>
          <w:sz w:val="18"/>
        </w:rPr>
      </w:pPr>
    </w:p>
    <w:p w14:paraId="65A5B0E3" w14:textId="77777777" w:rsidR="00546214" w:rsidRDefault="00546214" w:rsidP="00546214">
      <w:pPr>
        <w:pStyle w:val="BodyText"/>
        <w:spacing w:before="51"/>
        <w:ind w:left="232" w:right="126"/>
        <w:jc w:val="both"/>
      </w:pPr>
      <w:r>
        <w:t>Our</w:t>
      </w:r>
      <w:r>
        <w:rPr>
          <w:spacing w:val="-1"/>
        </w:rPr>
        <w:t xml:space="preserve"> </w:t>
      </w:r>
      <w:r>
        <w:t>pupils</w:t>
      </w:r>
      <w:r>
        <w:rPr>
          <w:spacing w:val="-3"/>
        </w:rPr>
        <w:t xml:space="preserve"> </w:t>
      </w:r>
      <w:r>
        <w:t>are</w:t>
      </w:r>
      <w:r>
        <w:rPr>
          <w:spacing w:val="-3"/>
        </w:rPr>
        <w:t xml:space="preserve"> </w:t>
      </w:r>
      <w:r>
        <w:t>taught</w:t>
      </w:r>
      <w:r>
        <w:rPr>
          <w:spacing w:val="-2"/>
        </w:rPr>
        <w:t xml:space="preserve"> </w:t>
      </w:r>
      <w:r>
        <w:t>explicitly</w:t>
      </w:r>
      <w:r>
        <w:rPr>
          <w:spacing w:val="-2"/>
        </w:rPr>
        <w:t xml:space="preserve"> </w:t>
      </w:r>
      <w:r>
        <w:t>how</w:t>
      </w:r>
      <w:r>
        <w:rPr>
          <w:spacing w:val="-2"/>
        </w:rPr>
        <w:t xml:space="preserve"> </w:t>
      </w:r>
      <w:r>
        <w:t>to</w:t>
      </w:r>
      <w:r>
        <w:rPr>
          <w:spacing w:val="-3"/>
        </w:rPr>
        <w:t xml:space="preserve"> </w:t>
      </w:r>
      <w:r>
        <w:t>use</w:t>
      </w:r>
      <w:r>
        <w:rPr>
          <w:spacing w:val="-3"/>
        </w:rPr>
        <w:t xml:space="preserve"> </w:t>
      </w:r>
      <w:r>
        <w:t>a</w:t>
      </w:r>
      <w:r>
        <w:rPr>
          <w:spacing w:val="-4"/>
        </w:rPr>
        <w:t xml:space="preserve"> </w:t>
      </w:r>
      <w:r>
        <w:t>dictionary</w:t>
      </w:r>
      <w:r>
        <w:rPr>
          <w:spacing w:val="-1"/>
        </w:rPr>
        <w:t xml:space="preserve"> </w:t>
      </w:r>
      <w:r>
        <w:t>in order</w:t>
      </w:r>
      <w:r>
        <w:rPr>
          <w:spacing w:val="-2"/>
        </w:rPr>
        <w:t xml:space="preserve"> </w:t>
      </w:r>
      <w:r>
        <w:t>to</w:t>
      </w:r>
      <w:r>
        <w:rPr>
          <w:spacing w:val="-3"/>
        </w:rPr>
        <w:t xml:space="preserve"> </w:t>
      </w:r>
      <w:r>
        <w:t>investigate</w:t>
      </w:r>
      <w:r>
        <w:rPr>
          <w:spacing w:val="-1"/>
        </w:rPr>
        <w:t xml:space="preserve"> </w:t>
      </w:r>
      <w:r>
        <w:t>word meaning,</w:t>
      </w:r>
      <w:r>
        <w:rPr>
          <w:spacing w:val="-3"/>
        </w:rPr>
        <w:t xml:space="preserve"> </w:t>
      </w:r>
      <w:r>
        <w:t>origins</w:t>
      </w:r>
      <w:r>
        <w:rPr>
          <w:spacing w:val="-2"/>
        </w:rPr>
        <w:t xml:space="preserve"> </w:t>
      </w:r>
      <w:r>
        <w:t>and spellings.</w:t>
      </w:r>
      <w:r>
        <w:rPr>
          <w:spacing w:val="40"/>
        </w:rPr>
        <w:t xml:space="preserve"> </w:t>
      </w:r>
      <w:r>
        <w:t>We</w:t>
      </w:r>
      <w:r>
        <w:rPr>
          <w:spacing w:val="-1"/>
        </w:rPr>
        <w:t xml:space="preserve"> </w:t>
      </w:r>
      <w:r>
        <w:t>currently</w:t>
      </w:r>
      <w:r>
        <w:rPr>
          <w:spacing w:val="-4"/>
        </w:rPr>
        <w:t xml:space="preserve"> </w:t>
      </w:r>
      <w:r>
        <w:t>use</w:t>
      </w:r>
      <w:r>
        <w:rPr>
          <w:spacing w:val="-1"/>
        </w:rPr>
        <w:t xml:space="preserve"> </w:t>
      </w:r>
      <w:r>
        <w:t>four</w:t>
      </w:r>
      <w:r>
        <w:rPr>
          <w:spacing w:val="-3"/>
        </w:rPr>
        <w:t xml:space="preserve"> </w:t>
      </w:r>
      <w:r>
        <w:t>different editions</w:t>
      </w:r>
      <w:r>
        <w:rPr>
          <w:spacing w:val="-1"/>
        </w:rPr>
        <w:t xml:space="preserve"> </w:t>
      </w:r>
      <w:r>
        <w:t>of</w:t>
      </w:r>
      <w:r>
        <w:rPr>
          <w:spacing w:val="-3"/>
        </w:rPr>
        <w:t xml:space="preserve"> </w:t>
      </w:r>
      <w:r>
        <w:t>the</w:t>
      </w:r>
      <w:r>
        <w:rPr>
          <w:spacing w:val="-1"/>
        </w:rPr>
        <w:t xml:space="preserve"> </w:t>
      </w:r>
      <w:r>
        <w:t>Oxford</w:t>
      </w:r>
      <w:r>
        <w:rPr>
          <w:spacing w:val="-2"/>
        </w:rPr>
        <w:t xml:space="preserve"> </w:t>
      </w:r>
      <w:r>
        <w:t>English</w:t>
      </w:r>
      <w:r>
        <w:rPr>
          <w:spacing w:val="-3"/>
        </w:rPr>
        <w:t xml:space="preserve"> </w:t>
      </w:r>
      <w:r>
        <w:t>Dictionary.</w:t>
      </w:r>
      <w:r>
        <w:rPr>
          <w:spacing w:val="40"/>
        </w:rPr>
        <w:t xml:space="preserve"> </w:t>
      </w:r>
      <w:r>
        <w:t>This</w:t>
      </w:r>
      <w:r>
        <w:rPr>
          <w:spacing w:val="-1"/>
        </w:rPr>
        <w:t xml:space="preserve"> </w:t>
      </w:r>
      <w:r>
        <w:t>ensures</w:t>
      </w:r>
      <w:r>
        <w:rPr>
          <w:spacing w:val="-3"/>
        </w:rPr>
        <w:t xml:space="preserve"> </w:t>
      </w:r>
      <w:r>
        <w:t>that</w:t>
      </w:r>
      <w:r>
        <w:rPr>
          <w:spacing w:val="-2"/>
        </w:rPr>
        <w:t xml:space="preserve"> </w:t>
      </w:r>
      <w:r>
        <w:t>our pupils make progress in their dictionary skills from EYFS through to Year 6 and beyond.</w:t>
      </w:r>
    </w:p>
    <w:p w14:paraId="207FD07B" w14:textId="77777777" w:rsidR="00546214" w:rsidRDefault="00546214" w:rsidP="00546214">
      <w:pPr>
        <w:pStyle w:val="BodyText"/>
        <w:tabs>
          <w:tab w:val="left" w:pos="2392"/>
        </w:tabs>
        <w:ind w:left="232"/>
        <w:jc w:val="both"/>
      </w:pPr>
    </w:p>
    <w:p w14:paraId="626DB441" w14:textId="77777777" w:rsidR="00546214" w:rsidRDefault="00546214" w:rsidP="00546214">
      <w:pPr>
        <w:pStyle w:val="BodyText"/>
        <w:tabs>
          <w:tab w:val="left" w:pos="2392"/>
        </w:tabs>
        <w:jc w:val="both"/>
      </w:pPr>
      <w:r>
        <w:t xml:space="preserve">    </w:t>
      </w:r>
      <w:r w:rsidRPr="00F93503">
        <w:rPr>
          <w:b/>
        </w:rPr>
        <w:t>EYFS and</w:t>
      </w:r>
      <w:r w:rsidRPr="00F93503">
        <w:rPr>
          <w:b/>
          <w:spacing w:val="-2"/>
        </w:rPr>
        <w:t xml:space="preserve"> </w:t>
      </w:r>
      <w:r w:rsidRPr="00F93503">
        <w:rPr>
          <w:b/>
        </w:rPr>
        <w:t>Year</w:t>
      </w:r>
      <w:r w:rsidRPr="00F93503">
        <w:rPr>
          <w:b/>
          <w:spacing w:val="-1"/>
        </w:rPr>
        <w:t xml:space="preserve"> </w:t>
      </w:r>
      <w:r w:rsidRPr="00F93503">
        <w:rPr>
          <w:b/>
          <w:spacing w:val="-10"/>
        </w:rPr>
        <w:t>1</w:t>
      </w:r>
      <w:r>
        <w:rPr>
          <w:b/>
          <w:spacing w:val="-10"/>
        </w:rPr>
        <w:t>:</w:t>
      </w:r>
      <w:r>
        <w:t xml:space="preserve"> Oxford</w:t>
      </w:r>
      <w:r>
        <w:rPr>
          <w:spacing w:val="-3"/>
        </w:rPr>
        <w:t xml:space="preserve"> </w:t>
      </w:r>
      <w:r>
        <w:t>First</w:t>
      </w:r>
      <w:r>
        <w:rPr>
          <w:spacing w:val="-4"/>
        </w:rPr>
        <w:t xml:space="preserve"> </w:t>
      </w:r>
      <w:r>
        <w:rPr>
          <w:spacing w:val="-2"/>
        </w:rPr>
        <w:t>Dictionary</w:t>
      </w:r>
    </w:p>
    <w:p w14:paraId="25A91CF2" w14:textId="77777777" w:rsidR="00546214" w:rsidRPr="00572503" w:rsidRDefault="00546214" w:rsidP="00546214">
      <w:pPr>
        <w:pStyle w:val="BodyText"/>
        <w:rPr>
          <w:sz w:val="23"/>
        </w:rPr>
      </w:pPr>
      <w:r>
        <w:rPr>
          <w:sz w:val="23"/>
        </w:rPr>
        <w:t xml:space="preserve">    </w:t>
      </w:r>
      <w:r>
        <w:rPr>
          <w:b/>
        </w:rPr>
        <w:t xml:space="preserve">Year 2: </w:t>
      </w:r>
      <w:r>
        <w:t>Oxford</w:t>
      </w:r>
      <w:r>
        <w:rPr>
          <w:spacing w:val="-11"/>
        </w:rPr>
        <w:t xml:space="preserve"> </w:t>
      </w:r>
      <w:r>
        <w:t>Junior</w:t>
      </w:r>
      <w:r>
        <w:rPr>
          <w:spacing w:val="-11"/>
        </w:rPr>
        <w:t xml:space="preserve"> </w:t>
      </w:r>
      <w:r>
        <w:t>Illustrated</w:t>
      </w:r>
      <w:r>
        <w:rPr>
          <w:spacing w:val="-13"/>
        </w:rPr>
        <w:t xml:space="preserve"> Dictionary</w:t>
      </w:r>
    </w:p>
    <w:p w14:paraId="63C84900" w14:textId="77777777" w:rsidR="00546214" w:rsidRDefault="00546214" w:rsidP="00546214">
      <w:pPr>
        <w:pStyle w:val="BodyText"/>
        <w:tabs>
          <w:tab w:val="left" w:pos="1672"/>
          <w:tab w:val="left" w:pos="2392"/>
        </w:tabs>
        <w:spacing w:line="470" w:lineRule="auto"/>
        <w:ind w:left="232" w:right="5446"/>
      </w:pPr>
      <w:r>
        <w:rPr>
          <w:b/>
        </w:rPr>
        <w:t xml:space="preserve">Year 3-6 : </w:t>
      </w:r>
      <w:r w:rsidRPr="00572503">
        <w:t>Oxford Primary Dictionary</w:t>
      </w:r>
    </w:p>
    <w:p w14:paraId="3A7C0E10" w14:textId="2086B917" w:rsidR="00546214" w:rsidRPr="00D82FC0" w:rsidRDefault="00546214" w:rsidP="006F29D9">
      <w:pPr>
        <w:jc w:val="both"/>
        <w:rPr>
          <w:b/>
          <w:bCs/>
          <w:sz w:val="24"/>
          <w:szCs w:val="24"/>
        </w:rPr>
        <w:sectPr w:rsidR="00546214" w:rsidRPr="00D82FC0">
          <w:pgSz w:w="11910" w:h="16840"/>
          <w:pgMar w:top="1860" w:right="740" w:bottom="1740" w:left="620" w:header="0" w:footer="1540" w:gutter="0"/>
          <w:cols w:space="720"/>
        </w:sectPr>
      </w:pPr>
    </w:p>
    <w:p w14:paraId="325EB411" w14:textId="77777777" w:rsidR="006F29D9" w:rsidRDefault="006F29D9" w:rsidP="006F29D9">
      <w:pPr>
        <w:pStyle w:val="BodyText"/>
        <w:spacing w:before="9"/>
        <w:rPr>
          <w:sz w:val="22"/>
        </w:rPr>
      </w:pPr>
    </w:p>
    <w:p w14:paraId="5A01FBDB" w14:textId="77777777" w:rsidR="006F29D9" w:rsidRDefault="006F29D9" w:rsidP="006F29D9">
      <w:pPr>
        <w:pStyle w:val="BodyText"/>
      </w:pPr>
    </w:p>
    <w:p w14:paraId="5036226E" w14:textId="77777777" w:rsidR="00546214" w:rsidRDefault="00546214" w:rsidP="00546214">
      <w:pPr>
        <w:pStyle w:val="Heading2"/>
        <w:spacing w:before="1"/>
        <w:rPr>
          <w:u w:val="none"/>
        </w:rPr>
      </w:pPr>
      <w:r>
        <w:t>Parental</w:t>
      </w:r>
      <w:r>
        <w:rPr>
          <w:spacing w:val="-2"/>
        </w:rPr>
        <w:t xml:space="preserve"> Involvement</w:t>
      </w:r>
    </w:p>
    <w:p w14:paraId="47D3B066" w14:textId="77777777" w:rsidR="00546214" w:rsidRDefault="00546214" w:rsidP="00546214">
      <w:pPr>
        <w:pStyle w:val="BodyText"/>
        <w:spacing w:before="11"/>
        <w:rPr>
          <w:b/>
          <w:sz w:val="18"/>
        </w:rPr>
      </w:pPr>
    </w:p>
    <w:p w14:paraId="1F231C1D" w14:textId="7A67EF17" w:rsidR="00546214" w:rsidRDefault="00546214" w:rsidP="00546214">
      <w:pPr>
        <w:pStyle w:val="BodyText"/>
        <w:spacing w:before="52"/>
        <w:ind w:left="232" w:right="100"/>
        <w:jc w:val="both"/>
      </w:pPr>
      <w:r>
        <w:t>We recognise and appreciate the huge part that parents play in their child’s progress in spelling and all</w:t>
      </w:r>
      <w:r>
        <w:rPr>
          <w:spacing w:val="40"/>
        </w:rPr>
        <w:t xml:space="preserve"> </w:t>
      </w:r>
      <w:r>
        <w:t>of our pupils are given spellings to learn as</w:t>
      </w:r>
      <w:r>
        <w:rPr>
          <w:spacing w:val="-1"/>
        </w:rPr>
        <w:t xml:space="preserve"> </w:t>
      </w:r>
      <w:r>
        <w:t>part</w:t>
      </w:r>
      <w:r>
        <w:rPr>
          <w:spacing w:val="-1"/>
        </w:rPr>
        <w:t xml:space="preserve"> </w:t>
      </w:r>
      <w:r>
        <w:t>of their weekly</w:t>
      </w:r>
      <w:r>
        <w:rPr>
          <w:spacing w:val="-1"/>
        </w:rPr>
        <w:t xml:space="preserve"> </w:t>
      </w:r>
      <w:r>
        <w:t>homework.</w:t>
      </w:r>
      <w:r>
        <w:rPr>
          <w:spacing w:val="40"/>
        </w:rPr>
        <w:t xml:space="preserve"> </w:t>
      </w:r>
      <w:r>
        <w:t>We believe that</w:t>
      </w:r>
      <w:r>
        <w:rPr>
          <w:spacing w:val="-1"/>
        </w:rPr>
        <w:t xml:space="preserve"> </w:t>
      </w:r>
      <w:r>
        <w:t>the learning undertaken at home should be an extension to the practise at school and in order to fully support their children, parents will be kept informed of our approaches to teaching spelling through our termly FLCs and through parental workshops.</w:t>
      </w:r>
    </w:p>
    <w:p w14:paraId="20FA3CF5" w14:textId="77777777" w:rsidR="00546214" w:rsidRDefault="00546214" w:rsidP="00546214">
      <w:pPr>
        <w:pStyle w:val="BodyText"/>
        <w:spacing w:before="11"/>
        <w:rPr>
          <w:sz w:val="22"/>
        </w:rPr>
      </w:pPr>
    </w:p>
    <w:p w14:paraId="3B01543A" w14:textId="39D7E3B6" w:rsidR="00546214" w:rsidRDefault="00546214" w:rsidP="00546214">
      <w:pPr>
        <w:pStyle w:val="BodyText"/>
        <w:ind w:left="232" w:right="101"/>
        <w:jc w:val="both"/>
      </w:pPr>
      <w:r>
        <w:t xml:space="preserve">In order to ensure success and enable deeper learning, we give our pupils </w:t>
      </w:r>
      <w:r w:rsidR="0071225A">
        <w:t>between 8-20</w:t>
      </w:r>
      <w:r>
        <w:t xml:space="preserve"> words per week</w:t>
      </w:r>
      <w:r>
        <w:rPr>
          <w:spacing w:val="-2"/>
        </w:rPr>
        <w:t xml:space="preserve"> </w:t>
      </w:r>
      <w:r>
        <w:t>to</w:t>
      </w:r>
      <w:r>
        <w:rPr>
          <w:spacing w:val="-1"/>
        </w:rPr>
        <w:t xml:space="preserve"> </w:t>
      </w:r>
      <w:r>
        <w:t>learn at home.</w:t>
      </w:r>
      <w:r>
        <w:rPr>
          <w:spacing w:val="40"/>
        </w:rPr>
        <w:t xml:space="preserve"> </w:t>
      </w:r>
      <w:r>
        <w:t>We</w:t>
      </w:r>
      <w:r>
        <w:rPr>
          <w:spacing w:val="-1"/>
        </w:rPr>
        <w:t xml:space="preserve"> </w:t>
      </w:r>
      <w:r>
        <w:t>encourage</w:t>
      </w:r>
      <w:r>
        <w:rPr>
          <w:spacing w:val="-2"/>
        </w:rPr>
        <w:t xml:space="preserve"> </w:t>
      </w:r>
      <w:r>
        <w:t>our</w:t>
      </w:r>
      <w:r>
        <w:rPr>
          <w:spacing w:val="-3"/>
        </w:rPr>
        <w:t xml:space="preserve"> </w:t>
      </w:r>
      <w:r>
        <w:t>pupils</w:t>
      </w:r>
      <w:r>
        <w:rPr>
          <w:spacing w:val="-4"/>
        </w:rPr>
        <w:t xml:space="preserve"> </w:t>
      </w:r>
      <w:r>
        <w:t>to</w:t>
      </w:r>
      <w:r>
        <w:rPr>
          <w:spacing w:val="-1"/>
        </w:rPr>
        <w:t xml:space="preserve"> </w:t>
      </w:r>
      <w:r>
        <w:t>spend some</w:t>
      </w:r>
      <w:r>
        <w:rPr>
          <w:spacing w:val="-1"/>
        </w:rPr>
        <w:t xml:space="preserve"> </w:t>
      </w:r>
      <w:r>
        <w:t>time every</w:t>
      </w:r>
      <w:r>
        <w:rPr>
          <w:spacing w:val="-2"/>
        </w:rPr>
        <w:t xml:space="preserve"> </w:t>
      </w:r>
      <w:r>
        <w:t>day</w:t>
      </w:r>
      <w:r>
        <w:rPr>
          <w:spacing w:val="-2"/>
        </w:rPr>
        <w:t xml:space="preserve"> </w:t>
      </w:r>
      <w:r>
        <w:t>learning</w:t>
      </w:r>
      <w:r>
        <w:rPr>
          <w:spacing w:val="-3"/>
        </w:rPr>
        <w:t xml:space="preserve"> </w:t>
      </w:r>
      <w:r>
        <w:t>these</w:t>
      </w:r>
      <w:r>
        <w:rPr>
          <w:spacing w:val="-1"/>
        </w:rPr>
        <w:t xml:space="preserve"> </w:t>
      </w:r>
      <w:r>
        <w:t>spellings. Spelling homework should reflect the strategies being used in the classroom.</w:t>
      </w:r>
    </w:p>
    <w:p w14:paraId="3D090B03" w14:textId="77777777" w:rsidR="00546214" w:rsidRDefault="00546214" w:rsidP="00546214">
      <w:pPr>
        <w:pStyle w:val="BodyText"/>
        <w:rPr>
          <w:sz w:val="23"/>
        </w:rPr>
      </w:pPr>
    </w:p>
    <w:p w14:paraId="1EF8590B" w14:textId="77777777" w:rsidR="00546214" w:rsidRDefault="00546214" w:rsidP="00546214">
      <w:pPr>
        <w:pStyle w:val="BodyText"/>
        <w:ind w:left="232" w:right="101"/>
        <w:jc w:val="both"/>
      </w:pPr>
      <w:r>
        <w:t>Regular communication with parents, especially in relation to spelling is essential.</w:t>
      </w:r>
      <w:r>
        <w:rPr>
          <w:spacing w:val="40"/>
        </w:rPr>
        <w:t xml:space="preserve"> </w:t>
      </w:r>
      <w:r>
        <w:t>In addition to our procedures for termly reporting, parents are kept informed of their child’s progress in reading through the use of an individual reading record, which follows each child from school to home each day.</w:t>
      </w:r>
      <w:r>
        <w:rPr>
          <w:spacing w:val="40"/>
        </w:rPr>
        <w:t xml:space="preserve"> </w:t>
      </w:r>
      <w:r>
        <w:t>Should we have any concerns about a child’s progress in spelling, we speak to parents at the earliest</w:t>
      </w:r>
      <w:r>
        <w:rPr>
          <w:spacing w:val="40"/>
        </w:rPr>
        <w:t xml:space="preserve"> </w:t>
      </w:r>
      <w:r>
        <w:t>opportunity to discuss how their child might best be supported.</w:t>
      </w:r>
    </w:p>
    <w:p w14:paraId="387CC480" w14:textId="77777777" w:rsidR="00546214" w:rsidRDefault="00546214" w:rsidP="00546214">
      <w:pPr>
        <w:pStyle w:val="BodyText"/>
        <w:spacing w:before="11"/>
        <w:rPr>
          <w:sz w:val="22"/>
        </w:rPr>
      </w:pPr>
    </w:p>
    <w:p w14:paraId="0620A77D" w14:textId="18573C97" w:rsidR="004033F3" w:rsidRDefault="00546214" w:rsidP="00546214">
      <w:pPr>
        <w:pStyle w:val="BodyText"/>
        <w:spacing w:before="1"/>
        <w:ind w:left="232" w:right="102"/>
        <w:jc w:val="both"/>
      </w:pPr>
      <w:r>
        <w:t>The parent’s role</w:t>
      </w:r>
      <w:r>
        <w:rPr>
          <w:spacing w:val="-1"/>
        </w:rPr>
        <w:t xml:space="preserve"> </w:t>
      </w:r>
      <w:r>
        <w:t>in supporting</w:t>
      </w:r>
      <w:r>
        <w:rPr>
          <w:spacing w:val="-1"/>
        </w:rPr>
        <w:t xml:space="preserve"> </w:t>
      </w:r>
      <w:r>
        <w:t>their child’s</w:t>
      </w:r>
      <w:r>
        <w:rPr>
          <w:spacing w:val="-2"/>
        </w:rPr>
        <w:t xml:space="preserve"> </w:t>
      </w:r>
      <w:r>
        <w:t>progress in spelling is</w:t>
      </w:r>
      <w:r>
        <w:rPr>
          <w:spacing w:val="-2"/>
        </w:rPr>
        <w:t xml:space="preserve"> </w:t>
      </w:r>
      <w:r>
        <w:t xml:space="preserve">a key focus of our termly FLC </w:t>
      </w:r>
      <w:r w:rsidR="0071225A">
        <w:t>m</w:t>
      </w:r>
      <w:r>
        <w:t>eetings.</w:t>
      </w:r>
      <w:r>
        <w:rPr>
          <w:spacing w:val="40"/>
        </w:rPr>
        <w:t xml:space="preserve"> </w:t>
      </w:r>
      <w:r>
        <w:t>Additionally, over a period of time, we deliver parental information workshops on the subjects of reading, phonics and GPS.</w:t>
      </w:r>
    </w:p>
    <w:p w14:paraId="21EAA183" w14:textId="77777777" w:rsidR="00546214" w:rsidRDefault="00546214" w:rsidP="00546214">
      <w:pPr>
        <w:pStyle w:val="BodyText"/>
        <w:spacing w:before="1"/>
        <w:ind w:left="232" w:right="102"/>
        <w:jc w:val="both"/>
      </w:pPr>
    </w:p>
    <w:p w14:paraId="3ECBE1F5" w14:textId="77777777" w:rsidR="00546214" w:rsidRDefault="00546214" w:rsidP="00546214">
      <w:pPr>
        <w:pStyle w:val="BodyText"/>
        <w:spacing w:before="1"/>
        <w:ind w:left="232" w:right="102"/>
        <w:jc w:val="both"/>
      </w:pPr>
    </w:p>
    <w:p w14:paraId="06F36959" w14:textId="77777777" w:rsidR="00546214" w:rsidRDefault="00546214" w:rsidP="00546214">
      <w:pPr>
        <w:pStyle w:val="BodyText"/>
        <w:spacing w:before="1"/>
        <w:ind w:left="232" w:right="102"/>
        <w:jc w:val="both"/>
      </w:pPr>
    </w:p>
    <w:p w14:paraId="50157E54" w14:textId="77777777" w:rsidR="00546214" w:rsidRDefault="00546214" w:rsidP="00546214">
      <w:pPr>
        <w:pStyle w:val="BodyText"/>
        <w:spacing w:before="1"/>
        <w:ind w:left="232" w:right="102"/>
        <w:jc w:val="both"/>
      </w:pPr>
    </w:p>
    <w:p w14:paraId="54353A23" w14:textId="59C966BB" w:rsidR="00546214" w:rsidRDefault="00546214" w:rsidP="00546214">
      <w:pPr>
        <w:pStyle w:val="BodyText"/>
        <w:spacing w:before="1"/>
        <w:ind w:right="102"/>
        <w:jc w:val="both"/>
        <w:rPr>
          <w:b/>
          <w:bCs/>
        </w:rPr>
      </w:pPr>
      <w:r>
        <w:rPr>
          <w:b/>
          <w:bCs/>
        </w:rPr>
        <w:t xml:space="preserve">    </w:t>
      </w:r>
      <w:r w:rsidRPr="00546214">
        <w:rPr>
          <w:b/>
          <w:bCs/>
        </w:rPr>
        <w:t>Impact</w:t>
      </w:r>
    </w:p>
    <w:p w14:paraId="1E76F2CC" w14:textId="3D6B0031" w:rsidR="00546214" w:rsidRDefault="00546214" w:rsidP="00546214">
      <w:pPr>
        <w:pStyle w:val="BodyText"/>
        <w:spacing w:before="1"/>
        <w:ind w:right="102"/>
        <w:jc w:val="both"/>
        <w:rPr>
          <w:b/>
          <w:bCs/>
        </w:rPr>
      </w:pPr>
      <w:r>
        <w:rPr>
          <w:b/>
          <w:bCs/>
        </w:rPr>
        <w:t xml:space="preserve">    </w:t>
      </w:r>
    </w:p>
    <w:p w14:paraId="4CF32AAC" w14:textId="435B7136" w:rsidR="00546214" w:rsidRDefault="00546214" w:rsidP="00546214">
      <w:pPr>
        <w:pStyle w:val="BodyText"/>
        <w:spacing w:before="1"/>
        <w:ind w:right="102"/>
        <w:jc w:val="both"/>
      </w:pPr>
      <w:r>
        <w:rPr>
          <w:b/>
          <w:bCs/>
        </w:rPr>
        <w:t xml:space="preserve">    </w:t>
      </w:r>
      <w:r>
        <w:t>Progress of children will be measured by:</w:t>
      </w:r>
    </w:p>
    <w:p w14:paraId="2612FB89" w14:textId="77777777" w:rsidR="00546214" w:rsidRDefault="00546214" w:rsidP="00546214">
      <w:pPr>
        <w:pStyle w:val="BodyText"/>
        <w:spacing w:before="1"/>
        <w:ind w:right="102"/>
        <w:jc w:val="both"/>
      </w:pPr>
    </w:p>
    <w:p w14:paraId="1CF7E70F" w14:textId="30C141F9" w:rsidR="00546214" w:rsidRDefault="00546214" w:rsidP="00546214">
      <w:pPr>
        <w:pStyle w:val="BodyText"/>
        <w:numPr>
          <w:ilvl w:val="0"/>
          <w:numId w:val="7"/>
        </w:numPr>
        <w:spacing w:before="1"/>
        <w:ind w:right="102"/>
        <w:jc w:val="both"/>
      </w:pPr>
      <w:r>
        <w:t>Weekly spelling tests</w:t>
      </w:r>
    </w:p>
    <w:p w14:paraId="783A9ADA" w14:textId="7981B01F" w:rsidR="00546214" w:rsidRDefault="00546214" w:rsidP="00546214">
      <w:pPr>
        <w:pStyle w:val="BodyText"/>
        <w:numPr>
          <w:ilvl w:val="0"/>
          <w:numId w:val="7"/>
        </w:numPr>
        <w:spacing w:before="1"/>
        <w:ind w:right="102"/>
        <w:jc w:val="both"/>
      </w:pPr>
      <w:r>
        <w:t xml:space="preserve">Application of new spellings in </w:t>
      </w:r>
      <w:r w:rsidR="0074752B">
        <w:t xml:space="preserve">pupils </w:t>
      </w:r>
      <w:r>
        <w:t>writing</w:t>
      </w:r>
    </w:p>
    <w:p w14:paraId="150C2CF2" w14:textId="4CF6EB19" w:rsidR="00546214" w:rsidRDefault="00546214" w:rsidP="00546214">
      <w:pPr>
        <w:pStyle w:val="BodyText"/>
        <w:numPr>
          <w:ilvl w:val="0"/>
          <w:numId w:val="7"/>
        </w:numPr>
        <w:spacing w:before="1"/>
        <w:ind w:right="102"/>
        <w:jc w:val="both"/>
      </w:pPr>
      <w:r>
        <w:t>Half termly Sonar assessments for writing</w:t>
      </w:r>
    </w:p>
    <w:p w14:paraId="299F6D8B" w14:textId="4E610C09" w:rsidR="00546214" w:rsidRDefault="00546214" w:rsidP="00546214">
      <w:pPr>
        <w:pStyle w:val="BodyText"/>
        <w:numPr>
          <w:ilvl w:val="0"/>
          <w:numId w:val="7"/>
        </w:numPr>
        <w:spacing w:before="1"/>
        <w:ind w:right="102"/>
        <w:jc w:val="both"/>
      </w:pPr>
      <w:r>
        <w:t>Pupil Progress meetings to analyse spelling standards</w:t>
      </w:r>
    </w:p>
    <w:p w14:paraId="0BA34DFE" w14:textId="41803446" w:rsidR="00546214" w:rsidRPr="00546214" w:rsidRDefault="00546214" w:rsidP="00546214">
      <w:pPr>
        <w:pStyle w:val="BodyText"/>
        <w:numPr>
          <w:ilvl w:val="0"/>
          <w:numId w:val="7"/>
        </w:numPr>
        <w:spacing w:before="1"/>
        <w:ind w:right="102"/>
        <w:jc w:val="both"/>
      </w:pPr>
      <w:r>
        <w:t>Monitoring of books</w:t>
      </w:r>
    </w:p>
    <w:p w14:paraId="50DB7001" w14:textId="77777777" w:rsidR="00546214" w:rsidRDefault="00546214" w:rsidP="00546214">
      <w:pPr>
        <w:pStyle w:val="BodyText"/>
        <w:spacing w:before="1"/>
        <w:ind w:right="102"/>
        <w:jc w:val="both"/>
        <w:rPr>
          <w:b/>
          <w:bCs/>
        </w:rPr>
      </w:pPr>
    </w:p>
    <w:p w14:paraId="3DF4F6BA" w14:textId="732D0486" w:rsidR="00546214" w:rsidRPr="00546214" w:rsidRDefault="00546214" w:rsidP="00546214">
      <w:pPr>
        <w:pStyle w:val="BodyText"/>
        <w:spacing w:before="1"/>
        <w:ind w:right="102"/>
        <w:jc w:val="both"/>
        <w:rPr>
          <w:b/>
          <w:bCs/>
        </w:rPr>
        <w:sectPr w:rsidR="00546214" w:rsidRPr="00546214">
          <w:pgSz w:w="11906" w:h="16840"/>
          <w:pgMar w:top="920" w:right="920" w:bottom="280" w:left="1320" w:header="739" w:footer="0" w:gutter="0"/>
          <w:cols w:space="720"/>
        </w:sectPr>
      </w:pPr>
      <w:r>
        <w:rPr>
          <w:b/>
          <w:bCs/>
        </w:rPr>
        <w:t xml:space="preserve">     </w:t>
      </w:r>
    </w:p>
    <w:p w14:paraId="46278D7D" w14:textId="77777777" w:rsidR="004033F3" w:rsidRDefault="004033F3" w:rsidP="004033F3">
      <w:pPr>
        <w:pStyle w:val="BodyText"/>
        <w:spacing w:before="1"/>
        <w:ind w:right="157"/>
        <w:sectPr w:rsidR="004033F3" w:rsidSect="00A56424">
          <w:pgSz w:w="11910" w:h="16840"/>
          <w:pgMar w:top="720" w:right="720" w:bottom="720" w:left="720" w:header="0" w:footer="1540" w:gutter="0"/>
          <w:cols w:space="720"/>
          <w:docGrid w:linePitch="299"/>
        </w:sectPr>
      </w:pPr>
    </w:p>
    <w:p w14:paraId="27BF0AF2" w14:textId="2D992D85" w:rsidR="004033F3" w:rsidRPr="00546214" w:rsidRDefault="004033F3" w:rsidP="00546214">
      <w:pPr>
        <w:widowControl/>
        <w:suppressAutoHyphens/>
        <w:autoSpaceDE/>
        <w:autoSpaceDN/>
        <w:spacing w:line="250" w:lineRule="auto"/>
        <w:rPr>
          <w:rFonts w:ascii="Arial" w:eastAsia="Times New Roman" w:hAnsi="Arial" w:cs="Arial"/>
          <w:color w:val="231F20"/>
          <w:sz w:val="20"/>
          <w:szCs w:val="20"/>
          <w:lang w:val="en-GB" w:eastAsia="ar-SA"/>
        </w:rPr>
        <w:sectPr w:rsidR="004033F3" w:rsidRPr="00546214">
          <w:pgSz w:w="11910" w:h="16840"/>
          <w:pgMar w:top="940" w:right="740" w:bottom="1740" w:left="620" w:header="0" w:footer="1540" w:gutter="0"/>
          <w:cols w:space="720"/>
        </w:sectPr>
      </w:pPr>
    </w:p>
    <w:p w14:paraId="7AC46B63" w14:textId="77777777" w:rsidR="006F29D9" w:rsidRDefault="006F29D9" w:rsidP="006F29D9">
      <w:pPr>
        <w:pStyle w:val="BodyText"/>
      </w:pPr>
    </w:p>
    <w:sectPr w:rsidR="006F29D9" w:rsidSect="004033F3">
      <w:pgSz w:w="11906" w:h="16840"/>
      <w:pgMar w:top="920" w:right="920" w:bottom="280" w:left="1320" w:header="739"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mo">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6B01"/>
    <w:multiLevelType w:val="hybridMultilevel"/>
    <w:tmpl w:val="B9A0B6BC"/>
    <w:lvl w:ilvl="0" w:tplc="020CC6FC">
      <w:numFmt w:val="bullet"/>
      <w:lvlText w:val="•"/>
      <w:lvlJc w:val="left"/>
      <w:pPr>
        <w:ind w:left="509" w:hanging="227"/>
      </w:pPr>
      <w:rPr>
        <w:rFonts w:ascii="Arial" w:eastAsia="Times New Roman" w:hAnsi="Arial" w:hint="default"/>
        <w:color w:val="221F1F"/>
        <w:w w:val="99"/>
        <w:sz w:val="20"/>
      </w:rPr>
    </w:lvl>
    <w:lvl w:ilvl="1" w:tplc="2988B35C">
      <w:numFmt w:val="bullet"/>
      <w:lvlText w:val="•"/>
      <w:lvlJc w:val="left"/>
      <w:pPr>
        <w:ind w:left="1188" w:hanging="227"/>
      </w:pPr>
      <w:rPr>
        <w:rFonts w:hint="default"/>
      </w:rPr>
    </w:lvl>
    <w:lvl w:ilvl="2" w:tplc="64E6207A">
      <w:numFmt w:val="bullet"/>
      <w:lvlText w:val="•"/>
      <w:lvlJc w:val="left"/>
      <w:pPr>
        <w:ind w:left="1877" w:hanging="227"/>
      </w:pPr>
      <w:rPr>
        <w:rFonts w:hint="default"/>
      </w:rPr>
    </w:lvl>
    <w:lvl w:ilvl="3" w:tplc="29A27014">
      <w:numFmt w:val="bullet"/>
      <w:lvlText w:val="•"/>
      <w:lvlJc w:val="left"/>
      <w:pPr>
        <w:ind w:left="2566" w:hanging="227"/>
      </w:pPr>
      <w:rPr>
        <w:rFonts w:hint="default"/>
      </w:rPr>
    </w:lvl>
    <w:lvl w:ilvl="4" w:tplc="0B180A66">
      <w:numFmt w:val="bullet"/>
      <w:lvlText w:val="•"/>
      <w:lvlJc w:val="left"/>
      <w:pPr>
        <w:ind w:left="3255" w:hanging="227"/>
      </w:pPr>
      <w:rPr>
        <w:rFonts w:hint="default"/>
      </w:rPr>
    </w:lvl>
    <w:lvl w:ilvl="5" w:tplc="2E1AEAC6">
      <w:numFmt w:val="bullet"/>
      <w:lvlText w:val="•"/>
      <w:lvlJc w:val="left"/>
      <w:pPr>
        <w:ind w:left="3944" w:hanging="227"/>
      </w:pPr>
      <w:rPr>
        <w:rFonts w:hint="default"/>
      </w:rPr>
    </w:lvl>
    <w:lvl w:ilvl="6" w:tplc="5C8E261E">
      <w:numFmt w:val="bullet"/>
      <w:lvlText w:val="•"/>
      <w:lvlJc w:val="left"/>
      <w:pPr>
        <w:ind w:left="4632" w:hanging="227"/>
      </w:pPr>
      <w:rPr>
        <w:rFonts w:hint="default"/>
      </w:rPr>
    </w:lvl>
    <w:lvl w:ilvl="7" w:tplc="AF083944">
      <w:numFmt w:val="bullet"/>
      <w:lvlText w:val="•"/>
      <w:lvlJc w:val="left"/>
      <w:pPr>
        <w:ind w:left="5321" w:hanging="227"/>
      </w:pPr>
      <w:rPr>
        <w:rFonts w:hint="default"/>
      </w:rPr>
    </w:lvl>
    <w:lvl w:ilvl="8" w:tplc="60DC5D0C">
      <w:numFmt w:val="bullet"/>
      <w:lvlText w:val="•"/>
      <w:lvlJc w:val="left"/>
      <w:pPr>
        <w:ind w:left="6010" w:hanging="227"/>
      </w:pPr>
      <w:rPr>
        <w:rFonts w:hint="default"/>
      </w:rPr>
    </w:lvl>
  </w:abstractNum>
  <w:abstractNum w:abstractNumId="1" w15:restartNumberingAfterBreak="0">
    <w:nsid w:val="07C6740F"/>
    <w:multiLevelType w:val="hybridMultilevel"/>
    <w:tmpl w:val="8F2CF9F6"/>
    <w:lvl w:ilvl="0" w:tplc="02302B6C">
      <w:numFmt w:val="bullet"/>
      <w:lvlText w:val="•"/>
      <w:lvlJc w:val="left"/>
      <w:pPr>
        <w:ind w:left="940" w:hanging="360"/>
      </w:pPr>
      <w:rPr>
        <w:rFonts w:ascii="Arimo" w:eastAsia="Times New Roman" w:hAnsi="Arimo" w:hint="default"/>
        <w:w w:val="142"/>
        <w:sz w:val="22"/>
      </w:rPr>
    </w:lvl>
    <w:lvl w:ilvl="1" w:tplc="2B64EC4A">
      <w:numFmt w:val="bullet"/>
      <w:lvlText w:val="•"/>
      <w:lvlJc w:val="left"/>
      <w:pPr>
        <w:ind w:left="1834" w:hanging="360"/>
      </w:pPr>
      <w:rPr>
        <w:rFonts w:hint="default"/>
      </w:rPr>
    </w:lvl>
    <w:lvl w:ilvl="2" w:tplc="768687DA">
      <w:numFmt w:val="bullet"/>
      <w:lvlText w:val="•"/>
      <w:lvlJc w:val="left"/>
      <w:pPr>
        <w:ind w:left="2729" w:hanging="360"/>
      </w:pPr>
      <w:rPr>
        <w:rFonts w:hint="default"/>
      </w:rPr>
    </w:lvl>
    <w:lvl w:ilvl="3" w:tplc="246A502A">
      <w:numFmt w:val="bullet"/>
      <w:lvlText w:val="•"/>
      <w:lvlJc w:val="left"/>
      <w:pPr>
        <w:ind w:left="3623" w:hanging="360"/>
      </w:pPr>
      <w:rPr>
        <w:rFonts w:hint="default"/>
      </w:rPr>
    </w:lvl>
    <w:lvl w:ilvl="4" w:tplc="AD4017F2">
      <w:numFmt w:val="bullet"/>
      <w:lvlText w:val="•"/>
      <w:lvlJc w:val="left"/>
      <w:pPr>
        <w:ind w:left="4518" w:hanging="360"/>
      </w:pPr>
      <w:rPr>
        <w:rFonts w:hint="default"/>
      </w:rPr>
    </w:lvl>
    <w:lvl w:ilvl="5" w:tplc="F21A646A">
      <w:numFmt w:val="bullet"/>
      <w:lvlText w:val="•"/>
      <w:lvlJc w:val="left"/>
      <w:pPr>
        <w:ind w:left="5413" w:hanging="360"/>
      </w:pPr>
      <w:rPr>
        <w:rFonts w:hint="default"/>
      </w:rPr>
    </w:lvl>
    <w:lvl w:ilvl="6" w:tplc="90E899D0">
      <w:numFmt w:val="bullet"/>
      <w:lvlText w:val="•"/>
      <w:lvlJc w:val="left"/>
      <w:pPr>
        <w:ind w:left="6307" w:hanging="360"/>
      </w:pPr>
      <w:rPr>
        <w:rFonts w:hint="default"/>
      </w:rPr>
    </w:lvl>
    <w:lvl w:ilvl="7" w:tplc="5E5C8268">
      <w:numFmt w:val="bullet"/>
      <w:lvlText w:val="•"/>
      <w:lvlJc w:val="left"/>
      <w:pPr>
        <w:ind w:left="7202" w:hanging="360"/>
      </w:pPr>
      <w:rPr>
        <w:rFonts w:hint="default"/>
      </w:rPr>
    </w:lvl>
    <w:lvl w:ilvl="8" w:tplc="36CA6872">
      <w:numFmt w:val="bullet"/>
      <w:lvlText w:val="•"/>
      <w:lvlJc w:val="left"/>
      <w:pPr>
        <w:ind w:left="8097" w:hanging="360"/>
      </w:pPr>
      <w:rPr>
        <w:rFonts w:hint="default"/>
      </w:rPr>
    </w:lvl>
  </w:abstractNum>
  <w:abstractNum w:abstractNumId="2" w15:restartNumberingAfterBreak="0">
    <w:nsid w:val="0D2D34A4"/>
    <w:multiLevelType w:val="hybridMultilevel"/>
    <w:tmpl w:val="58180B6E"/>
    <w:lvl w:ilvl="0" w:tplc="BC06AF44">
      <w:numFmt w:val="bullet"/>
      <w:lvlText w:val="•"/>
      <w:lvlJc w:val="left"/>
      <w:pPr>
        <w:ind w:left="952" w:hanging="361"/>
      </w:pPr>
      <w:rPr>
        <w:rFonts w:ascii="Calibri" w:eastAsia="Calibri" w:hAnsi="Calibri" w:cs="Calibri" w:hint="default"/>
        <w:b w:val="0"/>
        <w:bCs w:val="0"/>
        <w:i w:val="0"/>
        <w:iCs w:val="0"/>
        <w:w w:val="100"/>
        <w:sz w:val="24"/>
        <w:szCs w:val="24"/>
        <w:lang w:val="en-US" w:eastAsia="en-US" w:bidi="ar-SA"/>
      </w:rPr>
    </w:lvl>
    <w:lvl w:ilvl="1" w:tplc="5F08344A">
      <w:numFmt w:val="bullet"/>
      <w:lvlText w:val="•"/>
      <w:lvlJc w:val="left"/>
      <w:pPr>
        <w:ind w:left="1918" w:hanging="361"/>
      </w:pPr>
      <w:rPr>
        <w:rFonts w:hint="default"/>
        <w:lang w:val="en-US" w:eastAsia="en-US" w:bidi="ar-SA"/>
      </w:rPr>
    </w:lvl>
    <w:lvl w:ilvl="2" w:tplc="754C6116">
      <w:numFmt w:val="bullet"/>
      <w:lvlText w:val="•"/>
      <w:lvlJc w:val="left"/>
      <w:pPr>
        <w:ind w:left="2877" w:hanging="361"/>
      </w:pPr>
      <w:rPr>
        <w:rFonts w:hint="default"/>
        <w:lang w:val="en-US" w:eastAsia="en-US" w:bidi="ar-SA"/>
      </w:rPr>
    </w:lvl>
    <w:lvl w:ilvl="3" w:tplc="22F22876">
      <w:numFmt w:val="bullet"/>
      <w:lvlText w:val="•"/>
      <w:lvlJc w:val="left"/>
      <w:pPr>
        <w:ind w:left="3835" w:hanging="361"/>
      </w:pPr>
      <w:rPr>
        <w:rFonts w:hint="default"/>
        <w:lang w:val="en-US" w:eastAsia="en-US" w:bidi="ar-SA"/>
      </w:rPr>
    </w:lvl>
    <w:lvl w:ilvl="4" w:tplc="B1661BF2">
      <w:numFmt w:val="bullet"/>
      <w:lvlText w:val="•"/>
      <w:lvlJc w:val="left"/>
      <w:pPr>
        <w:ind w:left="4794" w:hanging="361"/>
      </w:pPr>
      <w:rPr>
        <w:rFonts w:hint="default"/>
        <w:lang w:val="en-US" w:eastAsia="en-US" w:bidi="ar-SA"/>
      </w:rPr>
    </w:lvl>
    <w:lvl w:ilvl="5" w:tplc="7EB680B8">
      <w:numFmt w:val="bullet"/>
      <w:lvlText w:val="•"/>
      <w:lvlJc w:val="left"/>
      <w:pPr>
        <w:ind w:left="5753" w:hanging="361"/>
      </w:pPr>
      <w:rPr>
        <w:rFonts w:hint="default"/>
        <w:lang w:val="en-US" w:eastAsia="en-US" w:bidi="ar-SA"/>
      </w:rPr>
    </w:lvl>
    <w:lvl w:ilvl="6" w:tplc="9AB832AE">
      <w:numFmt w:val="bullet"/>
      <w:lvlText w:val="•"/>
      <w:lvlJc w:val="left"/>
      <w:pPr>
        <w:ind w:left="6711" w:hanging="361"/>
      </w:pPr>
      <w:rPr>
        <w:rFonts w:hint="default"/>
        <w:lang w:val="en-US" w:eastAsia="en-US" w:bidi="ar-SA"/>
      </w:rPr>
    </w:lvl>
    <w:lvl w:ilvl="7" w:tplc="8A6E1FE6">
      <w:numFmt w:val="bullet"/>
      <w:lvlText w:val="•"/>
      <w:lvlJc w:val="left"/>
      <w:pPr>
        <w:ind w:left="7670" w:hanging="361"/>
      </w:pPr>
      <w:rPr>
        <w:rFonts w:hint="default"/>
        <w:lang w:val="en-US" w:eastAsia="en-US" w:bidi="ar-SA"/>
      </w:rPr>
    </w:lvl>
    <w:lvl w:ilvl="8" w:tplc="2EEEA7DA">
      <w:numFmt w:val="bullet"/>
      <w:lvlText w:val="•"/>
      <w:lvlJc w:val="left"/>
      <w:pPr>
        <w:ind w:left="8629" w:hanging="361"/>
      </w:pPr>
      <w:rPr>
        <w:rFonts w:hint="default"/>
        <w:lang w:val="en-US" w:eastAsia="en-US" w:bidi="ar-SA"/>
      </w:rPr>
    </w:lvl>
  </w:abstractNum>
  <w:abstractNum w:abstractNumId="3" w15:restartNumberingAfterBreak="0">
    <w:nsid w:val="412F5FB8"/>
    <w:multiLevelType w:val="hybridMultilevel"/>
    <w:tmpl w:val="4770EA90"/>
    <w:lvl w:ilvl="0" w:tplc="38DEF2E4">
      <w:numFmt w:val="bullet"/>
      <w:lvlText w:val="-"/>
      <w:lvlJc w:val="left"/>
      <w:pPr>
        <w:ind w:left="952" w:hanging="361"/>
      </w:pPr>
      <w:rPr>
        <w:rFonts w:ascii="Trebuchet MS" w:eastAsia="Trebuchet MS" w:hAnsi="Trebuchet MS" w:cs="Trebuchet MS" w:hint="default"/>
        <w:b w:val="0"/>
        <w:bCs w:val="0"/>
        <w:i w:val="0"/>
        <w:iCs w:val="0"/>
        <w:w w:val="100"/>
        <w:sz w:val="24"/>
        <w:szCs w:val="24"/>
        <w:lang w:val="en-US" w:eastAsia="en-US" w:bidi="ar-SA"/>
      </w:rPr>
    </w:lvl>
    <w:lvl w:ilvl="1" w:tplc="A66E515C">
      <w:numFmt w:val="bullet"/>
      <w:lvlText w:val="•"/>
      <w:lvlJc w:val="left"/>
      <w:pPr>
        <w:ind w:left="1918" w:hanging="361"/>
      </w:pPr>
      <w:rPr>
        <w:rFonts w:hint="default"/>
        <w:lang w:val="en-US" w:eastAsia="en-US" w:bidi="ar-SA"/>
      </w:rPr>
    </w:lvl>
    <w:lvl w:ilvl="2" w:tplc="AA089FC2">
      <w:numFmt w:val="bullet"/>
      <w:lvlText w:val="•"/>
      <w:lvlJc w:val="left"/>
      <w:pPr>
        <w:ind w:left="2877" w:hanging="361"/>
      </w:pPr>
      <w:rPr>
        <w:rFonts w:hint="default"/>
        <w:lang w:val="en-US" w:eastAsia="en-US" w:bidi="ar-SA"/>
      </w:rPr>
    </w:lvl>
    <w:lvl w:ilvl="3" w:tplc="4CD02D54">
      <w:numFmt w:val="bullet"/>
      <w:lvlText w:val="•"/>
      <w:lvlJc w:val="left"/>
      <w:pPr>
        <w:ind w:left="3835" w:hanging="361"/>
      </w:pPr>
      <w:rPr>
        <w:rFonts w:hint="default"/>
        <w:lang w:val="en-US" w:eastAsia="en-US" w:bidi="ar-SA"/>
      </w:rPr>
    </w:lvl>
    <w:lvl w:ilvl="4" w:tplc="672EECA4">
      <w:numFmt w:val="bullet"/>
      <w:lvlText w:val="•"/>
      <w:lvlJc w:val="left"/>
      <w:pPr>
        <w:ind w:left="4794" w:hanging="361"/>
      </w:pPr>
      <w:rPr>
        <w:rFonts w:hint="default"/>
        <w:lang w:val="en-US" w:eastAsia="en-US" w:bidi="ar-SA"/>
      </w:rPr>
    </w:lvl>
    <w:lvl w:ilvl="5" w:tplc="1548F444">
      <w:numFmt w:val="bullet"/>
      <w:lvlText w:val="•"/>
      <w:lvlJc w:val="left"/>
      <w:pPr>
        <w:ind w:left="5753" w:hanging="361"/>
      </w:pPr>
      <w:rPr>
        <w:rFonts w:hint="default"/>
        <w:lang w:val="en-US" w:eastAsia="en-US" w:bidi="ar-SA"/>
      </w:rPr>
    </w:lvl>
    <w:lvl w:ilvl="6" w:tplc="5F3C04A2">
      <w:numFmt w:val="bullet"/>
      <w:lvlText w:val="•"/>
      <w:lvlJc w:val="left"/>
      <w:pPr>
        <w:ind w:left="6711" w:hanging="361"/>
      </w:pPr>
      <w:rPr>
        <w:rFonts w:hint="default"/>
        <w:lang w:val="en-US" w:eastAsia="en-US" w:bidi="ar-SA"/>
      </w:rPr>
    </w:lvl>
    <w:lvl w:ilvl="7" w:tplc="2376B4C2">
      <w:numFmt w:val="bullet"/>
      <w:lvlText w:val="•"/>
      <w:lvlJc w:val="left"/>
      <w:pPr>
        <w:ind w:left="7670" w:hanging="361"/>
      </w:pPr>
      <w:rPr>
        <w:rFonts w:hint="default"/>
        <w:lang w:val="en-US" w:eastAsia="en-US" w:bidi="ar-SA"/>
      </w:rPr>
    </w:lvl>
    <w:lvl w:ilvl="8" w:tplc="28E414E6">
      <w:numFmt w:val="bullet"/>
      <w:lvlText w:val="•"/>
      <w:lvlJc w:val="left"/>
      <w:pPr>
        <w:ind w:left="8629" w:hanging="361"/>
      </w:pPr>
      <w:rPr>
        <w:rFonts w:hint="default"/>
        <w:lang w:val="en-US" w:eastAsia="en-US" w:bidi="ar-SA"/>
      </w:rPr>
    </w:lvl>
  </w:abstractNum>
  <w:abstractNum w:abstractNumId="4" w15:restartNumberingAfterBreak="0">
    <w:nsid w:val="4148162B"/>
    <w:multiLevelType w:val="hybridMultilevel"/>
    <w:tmpl w:val="868086D8"/>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5" w15:restartNumberingAfterBreak="0">
    <w:nsid w:val="5BD126ED"/>
    <w:multiLevelType w:val="hybridMultilevel"/>
    <w:tmpl w:val="0A5851FC"/>
    <w:lvl w:ilvl="0" w:tplc="89782B76">
      <w:start w:val="1"/>
      <w:numFmt w:val="bullet"/>
      <w:lvlText w:val="•"/>
      <w:lvlJc w:val="left"/>
      <w:pPr>
        <w:ind w:hanging="227"/>
      </w:pPr>
      <w:rPr>
        <w:rFonts w:ascii="Arial" w:eastAsia="Times New Roman" w:hAnsi="Arial" w:hint="default"/>
        <w:color w:val="231F20"/>
        <w:sz w:val="20"/>
      </w:rPr>
    </w:lvl>
    <w:lvl w:ilvl="1" w:tplc="C08C4778">
      <w:start w:val="1"/>
      <w:numFmt w:val="bullet"/>
      <w:lvlText w:val="•"/>
      <w:lvlJc w:val="left"/>
      <w:rPr>
        <w:rFonts w:hint="default"/>
      </w:rPr>
    </w:lvl>
    <w:lvl w:ilvl="2" w:tplc="56C40472">
      <w:start w:val="1"/>
      <w:numFmt w:val="bullet"/>
      <w:lvlText w:val="•"/>
      <w:lvlJc w:val="left"/>
      <w:rPr>
        <w:rFonts w:hint="default"/>
      </w:rPr>
    </w:lvl>
    <w:lvl w:ilvl="3" w:tplc="C9AA3170">
      <w:start w:val="1"/>
      <w:numFmt w:val="bullet"/>
      <w:lvlText w:val="•"/>
      <w:lvlJc w:val="left"/>
      <w:rPr>
        <w:rFonts w:hint="default"/>
      </w:rPr>
    </w:lvl>
    <w:lvl w:ilvl="4" w:tplc="21842578">
      <w:start w:val="1"/>
      <w:numFmt w:val="bullet"/>
      <w:lvlText w:val="•"/>
      <w:lvlJc w:val="left"/>
      <w:rPr>
        <w:rFonts w:hint="default"/>
      </w:rPr>
    </w:lvl>
    <w:lvl w:ilvl="5" w:tplc="F42AA9CE">
      <w:start w:val="1"/>
      <w:numFmt w:val="bullet"/>
      <w:lvlText w:val="•"/>
      <w:lvlJc w:val="left"/>
      <w:rPr>
        <w:rFonts w:hint="default"/>
      </w:rPr>
    </w:lvl>
    <w:lvl w:ilvl="6" w:tplc="E97E2A9A">
      <w:start w:val="1"/>
      <w:numFmt w:val="bullet"/>
      <w:lvlText w:val="•"/>
      <w:lvlJc w:val="left"/>
      <w:rPr>
        <w:rFonts w:hint="default"/>
      </w:rPr>
    </w:lvl>
    <w:lvl w:ilvl="7" w:tplc="BE78AAC2">
      <w:start w:val="1"/>
      <w:numFmt w:val="bullet"/>
      <w:lvlText w:val="•"/>
      <w:lvlJc w:val="left"/>
      <w:rPr>
        <w:rFonts w:hint="default"/>
      </w:rPr>
    </w:lvl>
    <w:lvl w:ilvl="8" w:tplc="5382094A">
      <w:start w:val="1"/>
      <w:numFmt w:val="bullet"/>
      <w:lvlText w:val="•"/>
      <w:lvlJc w:val="left"/>
      <w:rPr>
        <w:rFonts w:hint="default"/>
      </w:rPr>
    </w:lvl>
  </w:abstractNum>
  <w:abstractNum w:abstractNumId="6" w15:restartNumberingAfterBreak="0">
    <w:nsid w:val="7C220021"/>
    <w:multiLevelType w:val="hybridMultilevel"/>
    <w:tmpl w:val="5448A5B6"/>
    <w:lvl w:ilvl="0" w:tplc="C8E6CA3C">
      <w:numFmt w:val="bullet"/>
      <w:lvlText w:val=""/>
      <w:lvlJc w:val="left"/>
      <w:pPr>
        <w:ind w:left="952" w:hanging="361"/>
      </w:pPr>
      <w:rPr>
        <w:rFonts w:ascii="Symbol" w:eastAsia="Symbol" w:hAnsi="Symbol" w:cs="Symbol" w:hint="default"/>
        <w:w w:val="100"/>
        <w:lang w:val="en-US" w:eastAsia="en-US" w:bidi="ar-SA"/>
      </w:rPr>
    </w:lvl>
    <w:lvl w:ilvl="1" w:tplc="F0D25C3A">
      <w:numFmt w:val="bullet"/>
      <w:lvlText w:val="•"/>
      <w:lvlJc w:val="left"/>
      <w:pPr>
        <w:ind w:left="1918" w:hanging="361"/>
      </w:pPr>
      <w:rPr>
        <w:rFonts w:hint="default"/>
        <w:lang w:val="en-US" w:eastAsia="en-US" w:bidi="ar-SA"/>
      </w:rPr>
    </w:lvl>
    <w:lvl w:ilvl="2" w:tplc="AB487776">
      <w:numFmt w:val="bullet"/>
      <w:lvlText w:val="•"/>
      <w:lvlJc w:val="left"/>
      <w:pPr>
        <w:ind w:left="2877" w:hanging="361"/>
      </w:pPr>
      <w:rPr>
        <w:rFonts w:hint="default"/>
        <w:lang w:val="en-US" w:eastAsia="en-US" w:bidi="ar-SA"/>
      </w:rPr>
    </w:lvl>
    <w:lvl w:ilvl="3" w:tplc="61709DD2">
      <w:numFmt w:val="bullet"/>
      <w:lvlText w:val="•"/>
      <w:lvlJc w:val="left"/>
      <w:pPr>
        <w:ind w:left="3835" w:hanging="361"/>
      </w:pPr>
      <w:rPr>
        <w:rFonts w:hint="default"/>
        <w:lang w:val="en-US" w:eastAsia="en-US" w:bidi="ar-SA"/>
      </w:rPr>
    </w:lvl>
    <w:lvl w:ilvl="4" w:tplc="1C683EF0">
      <w:numFmt w:val="bullet"/>
      <w:lvlText w:val="•"/>
      <w:lvlJc w:val="left"/>
      <w:pPr>
        <w:ind w:left="4794" w:hanging="361"/>
      </w:pPr>
      <w:rPr>
        <w:rFonts w:hint="default"/>
        <w:lang w:val="en-US" w:eastAsia="en-US" w:bidi="ar-SA"/>
      </w:rPr>
    </w:lvl>
    <w:lvl w:ilvl="5" w:tplc="D196F430">
      <w:numFmt w:val="bullet"/>
      <w:lvlText w:val="•"/>
      <w:lvlJc w:val="left"/>
      <w:pPr>
        <w:ind w:left="5753" w:hanging="361"/>
      </w:pPr>
      <w:rPr>
        <w:rFonts w:hint="default"/>
        <w:lang w:val="en-US" w:eastAsia="en-US" w:bidi="ar-SA"/>
      </w:rPr>
    </w:lvl>
    <w:lvl w:ilvl="6" w:tplc="7EFE55E8">
      <w:numFmt w:val="bullet"/>
      <w:lvlText w:val="•"/>
      <w:lvlJc w:val="left"/>
      <w:pPr>
        <w:ind w:left="6711" w:hanging="361"/>
      </w:pPr>
      <w:rPr>
        <w:rFonts w:hint="default"/>
        <w:lang w:val="en-US" w:eastAsia="en-US" w:bidi="ar-SA"/>
      </w:rPr>
    </w:lvl>
    <w:lvl w:ilvl="7" w:tplc="3774DDF0">
      <w:numFmt w:val="bullet"/>
      <w:lvlText w:val="•"/>
      <w:lvlJc w:val="left"/>
      <w:pPr>
        <w:ind w:left="7670" w:hanging="361"/>
      </w:pPr>
      <w:rPr>
        <w:rFonts w:hint="default"/>
        <w:lang w:val="en-US" w:eastAsia="en-US" w:bidi="ar-SA"/>
      </w:rPr>
    </w:lvl>
    <w:lvl w:ilvl="8" w:tplc="D28CF192">
      <w:numFmt w:val="bullet"/>
      <w:lvlText w:val="•"/>
      <w:lvlJc w:val="left"/>
      <w:pPr>
        <w:ind w:left="8629" w:hanging="361"/>
      </w:pPr>
      <w:rPr>
        <w:rFonts w:hint="default"/>
        <w:lang w:val="en-US" w:eastAsia="en-US" w:bidi="ar-SA"/>
      </w:rPr>
    </w:lvl>
  </w:abstractNum>
  <w:num w:numId="1">
    <w:abstractNumId w:val="3"/>
  </w:num>
  <w:num w:numId="2">
    <w:abstractNumId w:val="6"/>
  </w:num>
  <w:num w:numId="3">
    <w:abstractNumId w:val="2"/>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9D9"/>
    <w:rsid w:val="001206B2"/>
    <w:rsid w:val="003C0AA8"/>
    <w:rsid w:val="004033F3"/>
    <w:rsid w:val="00546214"/>
    <w:rsid w:val="00547DD4"/>
    <w:rsid w:val="00572503"/>
    <w:rsid w:val="00677A87"/>
    <w:rsid w:val="006F29D9"/>
    <w:rsid w:val="0071225A"/>
    <w:rsid w:val="0074752B"/>
    <w:rsid w:val="00826DB3"/>
    <w:rsid w:val="00B56778"/>
    <w:rsid w:val="00B75E83"/>
    <w:rsid w:val="00D36C77"/>
    <w:rsid w:val="00D82FC0"/>
    <w:rsid w:val="00D86712"/>
    <w:rsid w:val="00EA21BF"/>
    <w:rsid w:val="00F93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E8D2F"/>
  <w15:chartTrackingRefBased/>
  <w15:docId w15:val="{57D86E0A-6806-4ED1-B52A-DA1B1DB2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F29D9"/>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1"/>
    <w:qFormat/>
    <w:rsid w:val="006F29D9"/>
    <w:pPr>
      <w:ind w:left="796" w:right="671"/>
      <w:jc w:val="center"/>
      <w:outlineLvl w:val="0"/>
    </w:pPr>
    <w:rPr>
      <w:rFonts w:ascii="Trebuchet MS" w:eastAsia="Trebuchet MS" w:hAnsi="Trebuchet MS" w:cs="Trebuchet MS"/>
      <w:sz w:val="72"/>
      <w:szCs w:val="72"/>
    </w:rPr>
  </w:style>
  <w:style w:type="paragraph" w:styleId="Heading2">
    <w:name w:val="heading 2"/>
    <w:basedOn w:val="Normal"/>
    <w:link w:val="Heading2Char"/>
    <w:uiPriority w:val="1"/>
    <w:qFormat/>
    <w:rsid w:val="006F29D9"/>
    <w:pPr>
      <w:ind w:left="232"/>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F29D9"/>
    <w:rPr>
      <w:rFonts w:ascii="Trebuchet MS" w:eastAsia="Trebuchet MS" w:hAnsi="Trebuchet MS" w:cs="Trebuchet MS"/>
      <w:sz w:val="72"/>
      <w:szCs w:val="72"/>
      <w:lang w:val="en-US"/>
    </w:rPr>
  </w:style>
  <w:style w:type="character" w:customStyle="1" w:styleId="Heading2Char">
    <w:name w:val="Heading 2 Char"/>
    <w:basedOn w:val="DefaultParagraphFont"/>
    <w:link w:val="Heading2"/>
    <w:uiPriority w:val="1"/>
    <w:rsid w:val="006F29D9"/>
    <w:rPr>
      <w:rFonts w:ascii="Calibri" w:eastAsia="Calibri" w:hAnsi="Calibri" w:cs="Calibri"/>
      <w:b/>
      <w:bCs/>
      <w:sz w:val="24"/>
      <w:szCs w:val="24"/>
      <w:u w:val="single" w:color="000000"/>
      <w:lang w:val="en-US"/>
    </w:rPr>
  </w:style>
  <w:style w:type="paragraph" w:styleId="BodyText">
    <w:name w:val="Body Text"/>
    <w:basedOn w:val="Normal"/>
    <w:link w:val="BodyTextChar"/>
    <w:uiPriority w:val="1"/>
    <w:qFormat/>
    <w:rsid w:val="006F29D9"/>
    <w:rPr>
      <w:sz w:val="24"/>
      <w:szCs w:val="24"/>
    </w:rPr>
  </w:style>
  <w:style w:type="character" w:customStyle="1" w:styleId="BodyTextChar">
    <w:name w:val="Body Text Char"/>
    <w:basedOn w:val="DefaultParagraphFont"/>
    <w:link w:val="BodyText"/>
    <w:uiPriority w:val="1"/>
    <w:rsid w:val="006F29D9"/>
    <w:rPr>
      <w:rFonts w:ascii="Calibri" w:eastAsia="Calibri" w:hAnsi="Calibri" w:cs="Calibri"/>
      <w:sz w:val="24"/>
      <w:szCs w:val="24"/>
      <w:lang w:val="en-US"/>
    </w:rPr>
  </w:style>
  <w:style w:type="paragraph" w:styleId="ListParagraph">
    <w:name w:val="List Paragraph"/>
    <w:basedOn w:val="Normal"/>
    <w:uiPriority w:val="1"/>
    <w:qFormat/>
    <w:rsid w:val="006F29D9"/>
    <w:pPr>
      <w:ind w:left="952" w:hanging="361"/>
    </w:pPr>
  </w:style>
  <w:style w:type="paragraph" w:customStyle="1" w:styleId="TableParagraph">
    <w:name w:val="Table Paragraph"/>
    <w:basedOn w:val="Normal"/>
    <w:uiPriority w:val="1"/>
    <w:qFormat/>
    <w:rsid w:val="006F29D9"/>
  </w:style>
  <w:style w:type="paragraph" w:styleId="Header">
    <w:name w:val="header"/>
    <w:basedOn w:val="Normal"/>
    <w:link w:val="HeaderChar"/>
    <w:uiPriority w:val="99"/>
    <w:unhideWhenUsed/>
    <w:rsid w:val="006F29D9"/>
    <w:pPr>
      <w:tabs>
        <w:tab w:val="center" w:pos="4513"/>
        <w:tab w:val="right" w:pos="9026"/>
      </w:tabs>
    </w:pPr>
  </w:style>
  <w:style w:type="character" w:customStyle="1" w:styleId="HeaderChar">
    <w:name w:val="Header Char"/>
    <w:basedOn w:val="DefaultParagraphFont"/>
    <w:link w:val="Header"/>
    <w:uiPriority w:val="99"/>
    <w:rsid w:val="006F29D9"/>
    <w:rPr>
      <w:rFonts w:ascii="Calibri" w:eastAsia="Calibri" w:hAnsi="Calibri" w:cs="Calibri"/>
      <w:lang w:val="en-US"/>
    </w:rPr>
  </w:style>
  <w:style w:type="paragraph" w:styleId="Footer">
    <w:name w:val="footer"/>
    <w:basedOn w:val="Normal"/>
    <w:link w:val="FooterChar"/>
    <w:uiPriority w:val="99"/>
    <w:unhideWhenUsed/>
    <w:rsid w:val="006F29D9"/>
    <w:pPr>
      <w:tabs>
        <w:tab w:val="center" w:pos="4513"/>
        <w:tab w:val="right" w:pos="9026"/>
      </w:tabs>
    </w:pPr>
  </w:style>
  <w:style w:type="character" w:customStyle="1" w:styleId="FooterChar">
    <w:name w:val="Footer Char"/>
    <w:basedOn w:val="DefaultParagraphFont"/>
    <w:link w:val="Footer"/>
    <w:uiPriority w:val="99"/>
    <w:rsid w:val="006F29D9"/>
    <w:rPr>
      <w:rFonts w:ascii="Calibri" w:eastAsia="Calibri" w:hAnsi="Calibri" w:cs="Calibri"/>
      <w:lang w:val="en-US"/>
    </w:rPr>
  </w:style>
  <w:style w:type="table" w:styleId="TableGrid">
    <w:name w:val="Table Grid"/>
    <w:basedOn w:val="TableNormal"/>
    <w:uiPriority w:val="59"/>
    <w:rsid w:val="00572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dc:creator>
  <cp:keywords/>
  <dc:description/>
  <cp:lastModifiedBy>Ashmina Rahman</cp:lastModifiedBy>
  <cp:revision>4</cp:revision>
  <dcterms:created xsi:type="dcterms:W3CDTF">2024-10-22T14:26:00Z</dcterms:created>
  <dcterms:modified xsi:type="dcterms:W3CDTF">2024-11-06T15:20:00Z</dcterms:modified>
</cp:coreProperties>
</file>