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6062B" w14:textId="04CBDAA3" w:rsidR="00EB36EE" w:rsidRDefault="008A2D0F" w:rsidP="00EB36EE">
      <w:pPr>
        <w:jc w:val="center"/>
      </w:pPr>
      <w:bookmarkStart w:id="0" w:name="_GoBack"/>
      <w:bookmarkEnd w:id="0"/>
      <w:r>
        <w:rPr>
          <w:noProof/>
        </w:rPr>
        <mc:AlternateContent>
          <mc:Choice Requires="wps">
            <w:drawing>
              <wp:inline distT="0" distB="0" distL="0" distR="0" wp14:anchorId="642B5E29" wp14:editId="7EB1C47D">
                <wp:extent cx="5267325" cy="447675"/>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47675"/>
                        </a:xfrm>
                        <a:prstGeom prst="rect">
                          <a:avLst/>
                        </a:prstGeom>
                        <a:extLst>
                          <a:ext uri="{AF507438-7753-43E0-B8FC-AC1667EBCBE1}">
                            <a14:hiddenEffects xmlns:a14="http://schemas.microsoft.com/office/drawing/2010/main">
                              <a:effectLst/>
                            </a14:hiddenEffects>
                          </a:ext>
                        </a:extLst>
                      </wps:spPr>
                      <wps:txbx>
                        <w:txbxContent>
                          <w:p w14:paraId="7F52F4ED" w14:textId="77777777" w:rsidR="008A2D0F" w:rsidRDefault="008A2D0F" w:rsidP="008A2D0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wps:txbx>
                      <wps:bodyPr wrap="square" numCol="1" fromWordArt="1">
                        <a:prstTxWarp prst="textPlain">
                          <a:avLst>
                            <a:gd name="adj" fmla="val 50000"/>
                          </a:avLst>
                        </a:prstTxWarp>
                        <a:spAutoFit/>
                      </wps:bodyPr>
                    </wps:wsp>
                  </a:graphicData>
                </a:graphic>
              </wp:inline>
            </w:drawing>
          </mc:Choice>
          <mc:Fallback>
            <w:pict>
              <v:shapetype w14:anchorId="642B5E29" id="_x0000_t202" coordsize="21600,21600" o:spt="202" path="m,l,21600r21600,l21600,xe">
                <v:stroke joinstyle="miter"/>
                <v:path gradientshapeok="t" o:connecttype="rect"/>
              </v:shapetype>
              <v:shape id="WordArt 1" o:spid="_x0000_s1026" type="#_x0000_t202" style="width:414.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" filled="f" stroked="f">
                <o:lock v:ext="edit" shapetype="t"/>
                <v:textbox style="mso-fit-shape-to-text:t">
                  <w:txbxContent>
                    <w:p w14:paraId="7F52F4ED" w14:textId="77777777" w:rsidR="008A2D0F" w:rsidRDefault="008A2D0F" w:rsidP="008A2D0F">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Reflection and Prayer Opportunities</w:t>
                      </w:r>
                    </w:p>
                  </w:txbxContent>
                </v:textbox>
                <w10:anchorlock/>
              </v:shape>
            </w:pict>
          </mc:Fallback>
        </mc:AlternateContent>
      </w:r>
    </w:p>
    <w:p w14:paraId="021762B0" w14:textId="77777777" w:rsidR="00EB36EE" w:rsidRPr="00607F23" w:rsidRDefault="00490083" w:rsidP="00EB36EE">
      <w:pPr>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St George’s Day – 23</w:t>
      </w:r>
      <w:r w:rsidRPr="00490083">
        <w:rPr>
          <w:rFonts w:ascii="Berlin Sans FB Demi" w:hAnsi="Berlin Sans FB Demi"/>
          <w:color w:val="A6A6A6" w:themeColor="background1" w:themeShade="A6"/>
          <w:sz w:val="56"/>
          <w:szCs w:val="56"/>
          <w:vertAlign w:val="superscript"/>
        </w:rPr>
        <w:t>rd</w:t>
      </w:r>
      <w:r>
        <w:rPr>
          <w:rFonts w:ascii="Berlin Sans FB Demi" w:hAnsi="Berlin Sans FB Demi"/>
          <w:color w:val="A6A6A6" w:themeColor="background1" w:themeShade="A6"/>
          <w:sz w:val="56"/>
          <w:szCs w:val="56"/>
        </w:rPr>
        <w:t xml:space="preserve"> April</w:t>
      </w:r>
    </w:p>
    <w:p w14:paraId="56319CDA" w14:textId="77777777" w:rsidR="00EB36EE" w:rsidRPr="00072817" w:rsidRDefault="00490083" w:rsidP="00EB36EE">
      <w:pPr>
        <w:rPr>
          <w:rFonts w:ascii="Berlin Sans FB Demi" w:hAnsi="Berlin Sans FB Demi"/>
          <w:color w:val="A6A6A6" w:themeColor="background1" w:themeShade="A6"/>
          <w:sz w:val="24"/>
          <w:szCs w:val="24"/>
        </w:rPr>
      </w:pPr>
      <w:r>
        <w:rPr>
          <w:rFonts w:ascii="Arial" w:hAnsi="Arial" w:cs="Arial"/>
          <w:color w:val="000000" w:themeColor="text1"/>
          <w:sz w:val="24"/>
          <w:szCs w:val="24"/>
        </w:rPr>
        <w:t>April 23</w:t>
      </w:r>
      <w:r w:rsidRPr="00490083">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is the feast day of St George who is the patron saint of England.  A patron saint is a saint who protects or guides a particular person or place.</w:t>
      </w:r>
      <w:r w:rsidR="00556A5A">
        <w:rPr>
          <w:rFonts w:ascii="Arial" w:hAnsi="Arial" w:cs="Arial"/>
          <w:color w:val="000000" w:themeColor="text1"/>
          <w:sz w:val="24"/>
          <w:szCs w:val="24"/>
        </w:rPr>
        <w:t xml:space="preserve">  We can ask St George to guide us and give us strength as we face challenges in our lives.</w:t>
      </w:r>
    </w:p>
    <w:p w14:paraId="485B49C3" w14:textId="77777777" w:rsidR="00EB36EE" w:rsidRDefault="00556A5A" w:rsidP="00EB36EE">
      <w:pPr>
        <w:rPr>
          <w:rFonts w:ascii="Arial" w:hAnsi="Arial" w:cs="Arial"/>
          <w:color w:val="000000" w:themeColor="text1"/>
          <w:sz w:val="28"/>
          <w:szCs w:val="28"/>
        </w:rPr>
      </w:pPr>
      <w:r>
        <w:rPr>
          <w:rFonts w:ascii="Arial" w:hAnsi="Arial" w:cs="Arial"/>
          <w:color w:val="000000" w:themeColor="text1"/>
          <w:sz w:val="28"/>
          <w:szCs w:val="28"/>
        </w:rPr>
        <w:t>St George</w:t>
      </w:r>
    </w:p>
    <w:p w14:paraId="7129A444" w14:textId="77777777" w:rsidR="00556A5A" w:rsidRDefault="00556A5A" w:rsidP="00EB36EE">
      <w:pPr>
        <w:rPr>
          <w:rFonts w:ascii="Arial" w:hAnsi="Arial" w:cs="Arial"/>
          <w:color w:val="000000" w:themeColor="text1"/>
          <w:sz w:val="24"/>
          <w:szCs w:val="24"/>
        </w:rPr>
      </w:pPr>
      <w:r w:rsidRPr="00556A5A">
        <w:rPr>
          <w:rFonts w:ascii="Arial" w:hAnsi="Arial" w:cs="Arial"/>
          <w:color w:val="000000" w:themeColor="text1"/>
          <w:sz w:val="24"/>
          <w:szCs w:val="24"/>
        </w:rPr>
        <w:t>Not very</w:t>
      </w:r>
      <w:r>
        <w:rPr>
          <w:rFonts w:ascii="Arial" w:hAnsi="Arial" w:cs="Arial"/>
          <w:color w:val="000000" w:themeColor="text1"/>
          <w:sz w:val="24"/>
          <w:szCs w:val="24"/>
        </w:rPr>
        <w:t xml:space="preserve"> much is known about St George, but there are many stories told about him which are full of myth and legend. </w:t>
      </w:r>
      <w:r w:rsidRPr="00556A5A">
        <w:rPr>
          <w:rFonts w:ascii="Arial" w:hAnsi="Arial" w:cs="Arial"/>
          <w:color w:val="000000" w:themeColor="text1"/>
          <w:sz w:val="24"/>
          <w:szCs w:val="24"/>
        </w:rPr>
        <w:t xml:space="preserve"> </w:t>
      </w:r>
      <w:r>
        <w:rPr>
          <w:rFonts w:ascii="Arial" w:hAnsi="Arial" w:cs="Arial"/>
          <w:color w:val="000000" w:themeColor="text1"/>
          <w:sz w:val="24"/>
          <w:szCs w:val="24"/>
        </w:rPr>
        <w:t xml:space="preserve">One of these myths is that he defeated a dragon to save a princess.  You can find out about this story on the BBC website: </w:t>
      </w:r>
      <w:hyperlink r:id="rId4" w:history="1">
        <w:r>
          <w:rPr>
            <w:rStyle w:val="Hyperlink"/>
          </w:rPr>
          <w:t>https://www.bbc.co.uk/cbeebies/watch/lets-celebrate-st-georges-day</w:t>
        </w:r>
      </w:hyperlink>
      <w:r>
        <w:rPr>
          <w:rFonts w:ascii="Arial" w:hAnsi="Arial" w:cs="Arial"/>
          <w:color w:val="000000" w:themeColor="text1"/>
          <w:sz w:val="24"/>
          <w:szCs w:val="24"/>
        </w:rPr>
        <w:t xml:space="preserve">.  </w:t>
      </w:r>
    </w:p>
    <w:p w14:paraId="658FAA27" w14:textId="77777777" w:rsidR="00556A5A" w:rsidRPr="00556A5A" w:rsidRDefault="00556A5A" w:rsidP="00EB36EE">
      <w:pPr>
        <w:rPr>
          <w:rFonts w:ascii="Arial" w:hAnsi="Arial" w:cs="Arial"/>
          <w:color w:val="000000" w:themeColor="text1"/>
          <w:sz w:val="24"/>
          <w:szCs w:val="24"/>
        </w:rPr>
      </w:pPr>
      <w:r>
        <w:rPr>
          <w:rFonts w:ascii="Arial" w:hAnsi="Arial" w:cs="Arial"/>
          <w:color w:val="000000" w:themeColor="text1"/>
          <w:sz w:val="24"/>
          <w:szCs w:val="24"/>
        </w:rPr>
        <w:t>He also showed a huge amount of bravery in a story that we know to be true. St George lived about 1800 years ago and he was a Christian and a Roman soldier.  He didn’t like the way the Romans treated Christians, so he bravely spoke out and stood up for them.  Because of this he was put in prison, but he refused to turn away from God.  He kept on praying, worshipping God and loving God and he was eventually killed because of this.  The courage he showed in keeping his faith in God, even when his life was in danger, is one of the reasons why he was made into a saint.</w:t>
      </w:r>
    </w:p>
    <w:p w14:paraId="537F9845" w14:textId="77777777" w:rsidR="00EB36EE" w:rsidRPr="00F03AA8" w:rsidRDefault="00556A5A" w:rsidP="00EB36EE">
      <w:pPr>
        <w:jc w:val="center"/>
        <w:rPr>
          <w:rFonts w:ascii="Arial" w:hAnsi="Arial" w:cs="Arial"/>
        </w:rPr>
      </w:pPr>
      <w:r>
        <w:rPr>
          <w:rFonts w:ascii="Arial" w:hAnsi="Arial" w:cs="Arial"/>
          <w:noProof/>
          <w:lang w:eastAsia="en-GB"/>
        </w:rPr>
        <w:drawing>
          <wp:inline distT="0" distB="0" distL="0" distR="0" wp14:anchorId="6EC8246E" wp14:editId="0F2A927D">
            <wp:extent cx="2905125" cy="155934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07005" cy="1560349"/>
                    </a:xfrm>
                    <a:prstGeom prst="rect">
                      <a:avLst/>
                    </a:prstGeom>
                    <a:noFill/>
                    <a:ln w="9525">
                      <a:noFill/>
                      <a:miter lim="800000"/>
                      <a:headEnd/>
                      <a:tailEnd/>
                    </a:ln>
                  </pic:spPr>
                </pic:pic>
              </a:graphicData>
            </a:graphic>
          </wp:inline>
        </w:drawing>
      </w:r>
    </w:p>
    <w:p w14:paraId="610183CE" w14:textId="77777777" w:rsidR="00EB36EE" w:rsidRDefault="00EB36EE" w:rsidP="00EB36EE">
      <w:pPr>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14:paraId="122A4F87" w14:textId="77777777" w:rsidR="00490083" w:rsidRDefault="00556A5A" w:rsidP="00EB36EE">
      <w:pPr>
        <w:rPr>
          <w:rFonts w:ascii="Arial" w:hAnsi="Arial" w:cs="Arial"/>
        </w:rPr>
      </w:pPr>
      <w:r>
        <w:rPr>
          <w:rFonts w:ascii="Arial" w:hAnsi="Arial" w:cs="Arial"/>
        </w:rPr>
        <w:t>Draw a picture of St George and write some words to describe him around your picture.  Underneath, write down one thing you find difficult that you will try to achieve this week. Maybe St George will help you!</w:t>
      </w:r>
    </w:p>
    <w:p w14:paraId="7C39B1C6" w14:textId="77777777" w:rsidR="00556A5A" w:rsidRPr="00556A5A" w:rsidRDefault="00556A5A" w:rsidP="00EB36EE">
      <w:pPr>
        <w:rPr>
          <w:rFonts w:ascii="Arial" w:hAnsi="Arial" w:cs="Arial"/>
          <w:sz w:val="4"/>
          <w:szCs w:val="4"/>
        </w:rPr>
      </w:pPr>
    </w:p>
    <w:p w14:paraId="4C6600ED" w14:textId="5D8746D0" w:rsidR="00EB36EE" w:rsidRPr="00072817" w:rsidRDefault="00EB36EE" w:rsidP="00EB36EE">
      <w:pPr>
        <w:tabs>
          <w:tab w:val="left" w:pos="3105"/>
        </w:tabs>
        <w:rPr>
          <w:rFonts w:ascii="Arial" w:hAnsi="Arial" w:cs="Arial"/>
          <w:color w:val="000000" w:themeColor="text1"/>
          <w:sz w:val="28"/>
          <w:szCs w:val="28"/>
        </w:rPr>
      </w:pPr>
      <w:r w:rsidRPr="00072817">
        <w:rPr>
          <w:noProof/>
          <w:sz w:val="28"/>
          <w:szCs w:val="28"/>
          <w:lang w:eastAsia="en-GB"/>
        </w:rPr>
        <w:drawing>
          <wp:anchor distT="0" distB="0" distL="114300" distR="114300" simplePos="0" relativeHeight="251661312" behindDoc="0" locked="0" layoutInCell="1" allowOverlap="1" wp14:anchorId="6F428911" wp14:editId="66915233">
            <wp:simplePos x="0" y="0"/>
            <wp:positionH relativeFrom="column">
              <wp:posOffset>3831590</wp:posOffset>
            </wp:positionH>
            <wp:positionV relativeFrom="paragraph">
              <wp:posOffset>76200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6"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r w:rsidR="008A2D0F">
        <w:rPr>
          <w:noProof/>
          <w:sz w:val="28"/>
          <w:szCs w:val="28"/>
          <w:lang w:val="en-US" w:eastAsia="zh-TW"/>
        </w:rPr>
        <mc:AlternateContent>
          <mc:Choice Requires="wps">
            <w:drawing>
              <wp:anchor distT="0" distB="0" distL="114300" distR="114300" simplePos="0" relativeHeight="251660288" behindDoc="0" locked="0" layoutInCell="1" allowOverlap="1" wp14:anchorId="700B66A3" wp14:editId="563C2C95">
                <wp:simplePos x="0" y="0"/>
                <wp:positionH relativeFrom="column">
                  <wp:posOffset>3650615</wp:posOffset>
                </wp:positionH>
                <wp:positionV relativeFrom="paragraph">
                  <wp:posOffset>31115</wp:posOffset>
                </wp:positionV>
                <wp:extent cx="2828925" cy="2095500"/>
                <wp:effectExtent l="19050" t="20955" r="1905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095500"/>
                        </a:xfrm>
                        <a:prstGeom prst="rect">
                          <a:avLst/>
                        </a:prstGeom>
                        <a:solidFill>
                          <a:srgbClr val="FFFFFF"/>
                        </a:solidFill>
                        <a:ln w="25400" cap="rnd">
                          <a:solidFill>
                            <a:srgbClr val="00B050"/>
                          </a:solidFill>
                          <a:prstDash val="sysDot"/>
                          <a:miter lim="800000"/>
                          <a:headEnd/>
                          <a:tailEnd/>
                        </a:ln>
                      </wps:spPr>
                      <wps:txbx>
                        <w:txbxContent>
                          <w:p w14:paraId="7E5EE0A7"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18DD6719" w14:textId="77777777" w:rsidR="00490083" w:rsidRPr="0063223D" w:rsidRDefault="00EB36EE" w:rsidP="00490083">
                            <w:pPr>
                              <w:spacing w:line="240" w:lineRule="auto"/>
                              <w:jc w:val="center"/>
                              <w:rPr>
                                <w:rFonts w:ascii="Segoe Print" w:hAnsi="Segoe Print"/>
                                <w:b/>
                                <w:color w:val="00B0F0"/>
                                <w:sz w:val="24"/>
                                <w:szCs w:val="24"/>
                              </w:rPr>
                            </w:pPr>
                            <w:r w:rsidRPr="00F03AA8">
                              <w:rPr>
                                <w:rFonts w:ascii="Segoe Print" w:hAnsi="Segoe Print"/>
                                <w:b/>
                                <w:color w:val="00B0F0"/>
                              </w:rPr>
                              <w:t xml:space="preserve">Today </w:t>
                            </w:r>
                            <w:r w:rsidR="00556A5A">
                              <w:rPr>
                                <w:rFonts w:ascii="Segoe Print" w:hAnsi="Segoe Print"/>
                                <w:b/>
                                <w:color w:val="00B0F0"/>
                              </w:rPr>
                              <w:t>take some time to think about something you find difficult.  It might be learning to spell ‘because’, tying your shoe lace or counting in 5s. Be brave, keep trying – you can do it!</w:t>
                            </w:r>
                          </w:p>
                          <w:p w14:paraId="00C8F5D7" w14:textId="77777777" w:rsidR="00EB36EE" w:rsidRPr="0063223D" w:rsidRDefault="00EB36EE" w:rsidP="00EB36EE">
                            <w:pPr>
                              <w:spacing w:line="240" w:lineRule="auto"/>
                              <w:jc w:val="center"/>
                              <w:rPr>
                                <w:rFonts w:ascii="Segoe Print" w:hAnsi="Segoe Print"/>
                                <w:b/>
                                <w:color w:val="00B0F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B66A3" id="Text Box 2" o:spid="_x0000_s1027" type="#_x0000_t202" style="position:absolute;margin-left:287.45pt;margin-top:2.45pt;width:222.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" strokecolor="#00b050" strokeweight="2pt">
                <v:stroke dashstyle="1 1" endcap="round"/>
                <v:textbox>
                  <w:txbxContent>
                    <w:p w14:paraId="7E5EE0A7" w14:textId="77777777"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14:paraId="18DD6719" w14:textId="77777777" w:rsidR="00490083" w:rsidRPr="0063223D" w:rsidRDefault="00EB36EE" w:rsidP="00490083">
                      <w:pPr>
                        <w:spacing w:line="240" w:lineRule="auto"/>
                        <w:jc w:val="center"/>
                        <w:rPr>
                          <w:rFonts w:ascii="Segoe Print" w:hAnsi="Segoe Print"/>
                          <w:b/>
                          <w:color w:val="00B0F0"/>
                          <w:sz w:val="24"/>
                          <w:szCs w:val="24"/>
                        </w:rPr>
                      </w:pPr>
                      <w:r w:rsidRPr="00F03AA8">
                        <w:rPr>
                          <w:rFonts w:ascii="Segoe Print" w:hAnsi="Segoe Print"/>
                          <w:b/>
                          <w:color w:val="00B0F0"/>
                        </w:rPr>
                        <w:t xml:space="preserve">Today </w:t>
                      </w:r>
                      <w:r w:rsidR="00556A5A">
                        <w:rPr>
                          <w:rFonts w:ascii="Segoe Print" w:hAnsi="Segoe Print"/>
                          <w:b/>
                          <w:color w:val="00B0F0"/>
                        </w:rPr>
                        <w:t>take some time to think about something you find difficult.  It might be learning to spell ‘because’, tying your shoe lace or counting in 5s. Be brave, keep trying – you can do it!</w:t>
                      </w:r>
                    </w:p>
                    <w:p w14:paraId="00C8F5D7" w14:textId="77777777" w:rsidR="00EB36EE" w:rsidRPr="0063223D" w:rsidRDefault="00EB36EE" w:rsidP="00EB36EE">
                      <w:pPr>
                        <w:spacing w:line="240" w:lineRule="auto"/>
                        <w:jc w:val="center"/>
                        <w:rPr>
                          <w:rFonts w:ascii="Segoe Print" w:hAnsi="Segoe Print"/>
                          <w:b/>
                          <w:color w:val="00B0F0"/>
                          <w:sz w:val="24"/>
                          <w:szCs w:val="24"/>
                        </w:rPr>
                      </w:pPr>
                    </w:p>
                  </w:txbxContent>
                </v:textbox>
              </v:shape>
            </w:pict>
          </mc:Fallback>
        </mc:AlternateContent>
      </w:r>
      <w:r w:rsidR="008A2D0F">
        <w:rPr>
          <w:rFonts w:ascii="Arial" w:hAnsi="Arial" w:cs="Arial"/>
          <w:noProof/>
          <w:color w:val="000000" w:themeColor="text1"/>
          <w:sz w:val="28"/>
          <w:szCs w:val="28"/>
          <w:lang w:eastAsia="en-GB"/>
        </w:rPr>
        <mc:AlternateContent>
          <mc:Choice Requires="wps">
            <w:drawing>
              <wp:anchor distT="0" distB="0" distL="114300" distR="114300" simplePos="0" relativeHeight="251662336" behindDoc="0" locked="0" layoutInCell="1" allowOverlap="1" wp14:anchorId="006D5B94" wp14:editId="18B2163D">
                <wp:simplePos x="0" y="0"/>
                <wp:positionH relativeFrom="column">
                  <wp:posOffset>-16510</wp:posOffset>
                </wp:positionH>
                <wp:positionV relativeFrom="paragraph">
                  <wp:posOffset>78740</wp:posOffset>
                </wp:positionV>
                <wp:extent cx="3429000" cy="2238375"/>
                <wp:effectExtent l="9525" t="11430" r="952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38375"/>
                        </a:xfrm>
                        <a:prstGeom prst="horizontalScroll">
                          <a:avLst>
                            <a:gd name="adj" fmla="val 12500"/>
                          </a:avLst>
                        </a:prstGeom>
                        <a:solidFill>
                          <a:srgbClr val="FFFFFF"/>
                        </a:solidFill>
                        <a:ln w="9525">
                          <a:solidFill>
                            <a:srgbClr val="000000"/>
                          </a:solidFill>
                          <a:round/>
                          <a:headEnd/>
                          <a:tailEnd/>
                        </a:ln>
                      </wps:spPr>
                      <wps:txbx>
                        <w:txbxContent>
                          <w:p w14:paraId="68EC19BA" w14:textId="77777777" w:rsidR="00EB36EE" w:rsidRPr="002A255F" w:rsidRDefault="002A255F" w:rsidP="002A255F">
                            <w:pPr>
                              <w:spacing w:after="120"/>
                              <w:rPr>
                                <w:rFonts w:ascii="Gill Sans MT" w:hAnsi="Gill Sans MT"/>
                                <w:sz w:val="24"/>
                                <w:szCs w:val="24"/>
                              </w:rPr>
                            </w:pPr>
                            <w:r>
                              <w:rPr>
                                <w:rFonts w:ascii="Gill Sans MT" w:hAnsi="Gill Sans MT"/>
                                <w:sz w:val="24"/>
                                <w:szCs w:val="24"/>
                              </w:rPr>
                              <w:t>D</w:t>
                            </w:r>
                            <w:r w:rsidRPr="002A255F">
                              <w:rPr>
                                <w:rFonts w:ascii="Gill Sans MT" w:hAnsi="Gill Sans MT"/>
                                <w:sz w:val="24"/>
                                <w:szCs w:val="24"/>
                              </w:rPr>
                              <w:t>ear Lord,</w:t>
                            </w:r>
                          </w:p>
                          <w:p w14:paraId="44A3D48E" w14:textId="77777777" w:rsidR="002A255F" w:rsidRPr="002A255F" w:rsidRDefault="002A255F" w:rsidP="002A255F">
                            <w:pPr>
                              <w:spacing w:after="120"/>
                              <w:rPr>
                                <w:rFonts w:ascii="Gill Sans MT" w:hAnsi="Gill Sans MT"/>
                                <w:sz w:val="24"/>
                                <w:szCs w:val="24"/>
                              </w:rPr>
                            </w:pPr>
                            <w:r w:rsidRPr="002A255F">
                              <w:rPr>
                                <w:rFonts w:ascii="Gill Sans MT" w:hAnsi="Gill Sans MT"/>
                                <w:sz w:val="24"/>
                                <w:szCs w:val="24"/>
                              </w:rPr>
                              <w:t xml:space="preserve">Please help us to learn from St George’s bravery.  When we are faced with things that are difficult or things that scare us, please give us the courage to try our best to overcome them.  </w:t>
                            </w:r>
                          </w:p>
                          <w:p w14:paraId="5C1E1936" w14:textId="77777777" w:rsidR="002A255F" w:rsidRPr="002A255F" w:rsidRDefault="002A255F" w:rsidP="002A255F">
                            <w:pPr>
                              <w:spacing w:after="120"/>
                              <w:rPr>
                                <w:rFonts w:ascii="Gill Sans MT" w:hAnsi="Gill Sans MT"/>
                                <w:sz w:val="24"/>
                                <w:szCs w:val="24"/>
                              </w:rPr>
                            </w:pPr>
                            <w:r w:rsidRPr="002A255F">
                              <w:rPr>
                                <w:rFonts w:ascii="Gill Sans MT" w:hAnsi="Gill Sans MT"/>
                                <w:sz w:val="24"/>
                                <w:szCs w:val="24"/>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D5B9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8" type="#_x0000_t98" style="position:absolute;margin-left:-1.3pt;margin-top:6.2pt;width:270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">
                <v:textbox>
                  <w:txbxContent>
                    <w:p w14:paraId="68EC19BA" w14:textId="77777777" w:rsidR="00EB36EE" w:rsidRPr="002A255F" w:rsidRDefault="002A255F" w:rsidP="002A255F">
                      <w:pPr>
                        <w:spacing w:after="120"/>
                        <w:rPr>
                          <w:rFonts w:ascii="Gill Sans MT" w:hAnsi="Gill Sans MT"/>
                          <w:sz w:val="24"/>
                          <w:szCs w:val="24"/>
                        </w:rPr>
                      </w:pPr>
                      <w:r>
                        <w:rPr>
                          <w:rFonts w:ascii="Gill Sans MT" w:hAnsi="Gill Sans MT"/>
                          <w:sz w:val="24"/>
                          <w:szCs w:val="24"/>
                        </w:rPr>
                        <w:t>D</w:t>
                      </w:r>
                      <w:r w:rsidRPr="002A255F">
                        <w:rPr>
                          <w:rFonts w:ascii="Gill Sans MT" w:hAnsi="Gill Sans MT"/>
                          <w:sz w:val="24"/>
                          <w:szCs w:val="24"/>
                        </w:rPr>
                        <w:t>ear Lord,</w:t>
                      </w:r>
                    </w:p>
                    <w:p w14:paraId="44A3D48E" w14:textId="77777777" w:rsidR="002A255F" w:rsidRPr="002A255F" w:rsidRDefault="002A255F" w:rsidP="002A255F">
                      <w:pPr>
                        <w:spacing w:after="120"/>
                        <w:rPr>
                          <w:rFonts w:ascii="Gill Sans MT" w:hAnsi="Gill Sans MT"/>
                          <w:sz w:val="24"/>
                          <w:szCs w:val="24"/>
                        </w:rPr>
                      </w:pPr>
                      <w:r w:rsidRPr="002A255F">
                        <w:rPr>
                          <w:rFonts w:ascii="Gill Sans MT" w:hAnsi="Gill Sans MT"/>
                          <w:sz w:val="24"/>
                          <w:szCs w:val="24"/>
                        </w:rPr>
                        <w:t xml:space="preserve">Please help us to learn from St George’s bravery.  When we are faced with things that are difficult or things that scare us, please give us the courage to try our best to overcome them.  </w:t>
                      </w:r>
                    </w:p>
                    <w:p w14:paraId="5C1E1936" w14:textId="77777777" w:rsidR="002A255F" w:rsidRPr="002A255F" w:rsidRDefault="002A255F" w:rsidP="002A255F">
                      <w:pPr>
                        <w:spacing w:after="120"/>
                        <w:rPr>
                          <w:rFonts w:ascii="Gill Sans MT" w:hAnsi="Gill Sans MT"/>
                          <w:sz w:val="24"/>
                          <w:szCs w:val="24"/>
                        </w:rPr>
                      </w:pPr>
                      <w:r w:rsidRPr="002A255F">
                        <w:rPr>
                          <w:rFonts w:ascii="Gill Sans MT" w:hAnsi="Gill Sans MT"/>
                          <w:sz w:val="24"/>
                          <w:szCs w:val="24"/>
                        </w:rPr>
                        <w:t>Amen</w:t>
                      </w:r>
                    </w:p>
                  </w:txbxContent>
                </v:textbox>
              </v:shape>
            </w:pict>
          </mc:Fallback>
        </mc:AlternateContent>
      </w:r>
      <w:r w:rsidRPr="00072817">
        <w:rPr>
          <w:rFonts w:ascii="Arial" w:hAnsi="Arial" w:cs="Arial"/>
          <w:color w:val="000000" w:themeColor="text1"/>
          <w:sz w:val="28"/>
          <w:szCs w:val="28"/>
        </w:rPr>
        <w:t>Prayer:</w:t>
      </w:r>
      <w:r w:rsidRPr="00072817">
        <w:rPr>
          <w:rFonts w:ascii="Arial" w:hAnsi="Arial" w:cs="Arial"/>
          <w:color w:val="000000" w:themeColor="text1"/>
          <w:sz w:val="28"/>
          <w:szCs w:val="28"/>
        </w:rPr>
        <w:tab/>
      </w:r>
    </w:p>
    <w:p w14:paraId="003E51A7" w14:textId="77777777" w:rsidR="00EB36EE" w:rsidRPr="00F03AA8" w:rsidRDefault="00EB36EE" w:rsidP="00EB36EE">
      <w:pPr>
        <w:rPr>
          <w:rFonts w:ascii="Arial" w:hAnsi="Arial" w:cs="Arial"/>
        </w:rPr>
      </w:pPr>
      <w:r w:rsidRPr="00F03AA8">
        <w:rPr>
          <w:rFonts w:ascii="Arial" w:hAnsi="Arial" w:cs="Arial"/>
        </w:rPr>
        <w:t xml:space="preserve"> </w:t>
      </w:r>
    </w:p>
    <w:p w14:paraId="71CF2711" w14:textId="77777777" w:rsidR="00EB36EE" w:rsidRDefault="00EB36EE" w:rsidP="00EB36EE"/>
    <w:p w14:paraId="331AA83F" w14:textId="77777777" w:rsidR="00EB36EE" w:rsidRDefault="00EB36EE" w:rsidP="00EB36EE"/>
    <w:p w14:paraId="20B53E7F" w14:textId="77777777" w:rsidR="00E62B5E" w:rsidRDefault="00E62B5E"/>
    <w:sectPr w:rsidR="00E62B5E" w:rsidSect="00EB36EE">
      <w:pgSz w:w="11906" w:h="16838"/>
      <w:pgMar w:top="568"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EE"/>
    <w:rsid w:val="002562F4"/>
    <w:rsid w:val="002A255F"/>
    <w:rsid w:val="00490083"/>
    <w:rsid w:val="00556A5A"/>
    <w:rsid w:val="006C77A8"/>
    <w:rsid w:val="008A2D0F"/>
    <w:rsid w:val="00E62B5E"/>
    <w:rsid w:val="00EB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968A"/>
  <w15:docId w15:val="{14F46D10-AF74-49D8-AEB8-18F7AAD7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semiHidden/>
    <w:unhideWhenUsed/>
    <w:rsid w:val="00556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bbc.co.uk/cbeebies/watch/lets-celebrate-st-georg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James</cp:lastModifiedBy>
  <cp:revision>2</cp:revision>
  <dcterms:created xsi:type="dcterms:W3CDTF">2020-04-20T11:14:00Z</dcterms:created>
  <dcterms:modified xsi:type="dcterms:W3CDTF">2020-04-20T11:14:00Z</dcterms:modified>
</cp:coreProperties>
</file>