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F365"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p>
    <w:p w14:paraId="36CB4BC6"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p>
    <w:p w14:paraId="3026BBDB"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p>
    <w:p w14:paraId="59017AA0"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r w:rsidRPr="00805592">
        <w:rPr>
          <w:rFonts w:ascii="Century Gothic" w:eastAsia="Times New Roman" w:hAnsi="Century Gothic" w:cs="Times New Roman"/>
          <w:b/>
          <w:noProof/>
          <w:sz w:val="36"/>
          <w:szCs w:val="36"/>
          <w:lang w:eastAsia="en-GB"/>
        </w:rPr>
        <w:drawing>
          <wp:inline distT="0" distB="0" distL="0" distR="0" wp14:anchorId="2DAC2E9D" wp14:editId="4184F60E">
            <wp:extent cx="2521984" cy="2371725"/>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19769" cy="2369642"/>
                    </a:xfrm>
                    <a:prstGeom prst="rect">
                      <a:avLst/>
                    </a:prstGeom>
                  </pic:spPr>
                </pic:pic>
              </a:graphicData>
            </a:graphic>
          </wp:inline>
        </w:drawing>
      </w:r>
    </w:p>
    <w:p w14:paraId="28CA4390"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p>
    <w:p w14:paraId="728EB351"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p>
    <w:p w14:paraId="6782199E" w14:textId="77777777" w:rsidR="00805592" w:rsidRDefault="00805592" w:rsidP="008903E8">
      <w:pPr>
        <w:spacing w:after="0" w:line="240" w:lineRule="auto"/>
        <w:rPr>
          <w:rFonts w:ascii="Century Gothic" w:eastAsia="Times New Roman" w:hAnsi="Century Gothic" w:cs="Times New Roman"/>
          <w:b/>
          <w:sz w:val="36"/>
          <w:szCs w:val="36"/>
          <w:lang w:val="en-US"/>
        </w:rPr>
      </w:pPr>
    </w:p>
    <w:p w14:paraId="051DB185"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p>
    <w:p w14:paraId="5F2FFD1A"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St Ignatius Primary School</w:t>
      </w:r>
    </w:p>
    <w:p w14:paraId="4F0DBAB7" w14:textId="77777777" w:rsidR="008903E8" w:rsidRDefault="008903E8" w:rsidP="00805592">
      <w:pPr>
        <w:spacing w:after="0" w:line="240" w:lineRule="auto"/>
        <w:jc w:val="center"/>
        <w:rPr>
          <w:rFonts w:ascii="Century Gothic" w:eastAsia="Times New Roman" w:hAnsi="Century Gothic" w:cs="Times New Roman"/>
          <w:b/>
          <w:sz w:val="36"/>
          <w:szCs w:val="36"/>
          <w:lang w:val="en-US"/>
        </w:rPr>
      </w:pPr>
    </w:p>
    <w:p w14:paraId="5CC0EA60"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Uniform Policy</w:t>
      </w:r>
    </w:p>
    <w:p w14:paraId="6FEC544A" w14:textId="77777777" w:rsidR="00805592" w:rsidRDefault="00805592" w:rsidP="00805592">
      <w:pPr>
        <w:spacing w:after="0" w:line="240" w:lineRule="auto"/>
        <w:jc w:val="center"/>
        <w:rPr>
          <w:rFonts w:ascii="Century Gothic" w:eastAsia="Times New Roman" w:hAnsi="Century Gothic" w:cs="Times New Roman"/>
          <w:b/>
          <w:sz w:val="36"/>
          <w:szCs w:val="36"/>
          <w:lang w:val="en-US"/>
        </w:rPr>
      </w:pPr>
    </w:p>
    <w:p w14:paraId="586A9EE8" w14:textId="77777777" w:rsidR="00805592" w:rsidRDefault="00805592" w:rsidP="00805592">
      <w:pPr>
        <w:spacing w:after="0" w:line="240" w:lineRule="auto"/>
        <w:rPr>
          <w:rFonts w:ascii="Century Gothic" w:eastAsia="Times New Roman" w:hAnsi="Century Gothic" w:cs="Times New Roman"/>
          <w:lang w:val="en-US"/>
        </w:rPr>
      </w:pPr>
    </w:p>
    <w:p w14:paraId="0D5F0639" w14:textId="77777777" w:rsidR="00805592" w:rsidRDefault="00805592" w:rsidP="00805592">
      <w:pPr>
        <w:spacing w:after="0" w:line="240" w:lineRule="auto"/>
        <w:rPr>
          <w:rFonts w:ascii="Century Gothic" w:eastAsia="Times New Roman" w:hAnsi="Century Gothic" w:cs="Times New Roman"/>
          <w:lang w:val="en-US"/>
        </w:rPr>
      </w:pPr>
    </w:p>
    <w:tbl>
      <w:tblPr>
        <w:tblStyle w:val="TableGrid"/>
        <w:tblW w:w="9242" w:type="dxa"/>
        <w:jc w:val="center"/>
        <w:tblLook w:val="04A0" w:firstRow="1" w:lastRow="0" w:firstColumn="1" w:lastColumn="0" w:noHBand="0" w:noVBand="1"/>
      </w:tblPr>
      <w:tblGrid>
        <w:gridCol w:w="4621"/>
        <w:gridCol w:w="4621"/>
      </w:tblGrid>
      <w:tr w:rsidR="00805592" w14:paraId="7BD3A3BF" w14:textId="77777777" w:rsidTr="000F449A">
        <w:trPr>
          <w:jc w:val="center"/>
        </w:trPr>
        <w:tc>
          <w:tcPr>
            <w:tcW w:w="4621" w:type="dxa"/>
            <w:tcBorders>
              <w:top w:val="single" w:sz="4" w:space="0" w:color="auto"/>
              <w:left w:val="single" w:sz="4" w:space="0" w:color="auto"/>
              <w:bottom w:val="single" w:sz="4" w:space="0" w:color="auto"/>
              <w:right w:val="single" w:sz="4" w:space="0" w:color="auto"/>
            </w:tcBorders>
          </w:tcPr>
          <w:p w14:paraId="117E6751" w14:textId="77777777" w:rsidR="00805592" w:rsidRDefault="00805592">
            <w:pPr>
              <w:rPr>
                <w:rFonts w:ascii="Century Gothic" w:eastAsia="Times New Roman" w:hAnsi="Century Gothic" w:cs="Times New Roman"/>
                <w:sz w:val="28"/>
                <w:szCs w:val="28"/>
                <w:lang w:val="en-US"/>
              </w:rPr>
            </w:pPr>
          </w:p>
          <w:p w14:paraId="394E4127" w14:textId="77777777" w:rsidR="00805592" w:rsidRDefault="00805592">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Status</w:t>
            </w:r>
          </w:p>
          <w:p w14:paraId="0A264DE3" w14:textId="77777777" w:rsidR="00805592" w:rsidRDefault="00805592">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7A86B356" w14:textId="77777777" w:rsidR="00805592" w:rsidRDefault="00805592">
            <w:pPr>
              <w:jc w:val="center"/>
              <w:rPr>
                <w:rFonts w:ascii="Century Gothic" w:eastAsia="Times New Roman" w:hAnsi="Century Gothic" w:cs="Times New Roman"/>
                <w:sz w:val="28"/>
                <w:szCs w:val="28"/>
                <w:lang w:val="en-US"/>
              </w:rPr>
            </w:pPr>
          </w:p>
          <w:p w14:paraId="1C9ADB16" w14:textId="77777777" w:rsidR="00805592" w:rsidRDefault="00805592">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Non Statutory</w:t>
            </w:r>
          </w:p>
        </w:tc>
      </w:tr>
      <w:tr w:rsidR="00805592" w14:paraId="4BF195D7" w14:textId="77777777" w:rsidTr="000F449A">
        <w:trPr>
          <w:jc w:val="center"/>
        </w:trPr>
        <w:tc>
          <w:tcPr>
            <w:tcW w:w="4621" w:type="dxa"/>
            <w:tcBorders>
              <w:top w:val="single" w:sz="4" w:space="0" w:color="auto"/>
              <w:left w:val="single" w:sz="4" w:space="0" w:color="auto"/>
              <w:bottom w:val="single" w:sz="4" w:space="0" w:color="auto"/>
              <w:right w:val="single" w:sz="4" w:space="0" w:color="auto"/>
            </w:tcBorders>
          </w:tcPr>
          <w:p w14:paraId="013DBE8B" w14:textId="77777777" w:rsidR="00805592" w:rsidRDefault="00805592">
            <w:pPr>
              <w:rPr>
                <w:rFonts w:ascii="Century Gothic" w:eastAsia="Times New Roman" w:hAnsi="Century Gothic" w:cs="Times New Roman"/>
                <w:sz w:val="28"/>
                <w:szCs w:val="28"/>
                <w:lang w:val="en-US"/>
              </w:rPr>
            </w:pPr>
          </w:p>
          <w:p w14:paraId="38C37A31" w14:textId="77777777" w:rsidR="00805592" w:rsidRDefault="003879F7">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Created</w:t>
            </w:r>
          </w:p>
          <w:p w14:paraId="3E337D46" w14:textId="77777777" w:rsidR="00805592" w:rsidRDefault="00805592">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5859B2B5" w14:textId="77777777" w:rsidR="00805592" w:rsidRDefault="00805592">
            <w:pPr>
              <w:jc w:val="center"/>
              <w:rPr>
                <w:rFonts w:ascii="Century Gothic" w:eastAsia="Times New Roman" w:hAnsi="Century Gothic" w:cs="Times New Roman"/>
                <w:sz w:val="28"/>
                <w:szCs w:val="28"/>
                <w:lang w:val="en-US"/>
              </w:rPr>
            </w:pPr>
          </w:p>
          <w:p w14:paraId="0429A026" w14:textId="18F98867" w:rsidR="00805592" w:rsidRDefault="00F334EB">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DECEMBER</w:t>
            </w:r>
            <w:r w:rsidR="00A37693">
              <w:rPr>
                <w:rFonts w:ascii="Century Gothic" w:eastAsia="Times New Roman" w:hAnsi="Century Gothic" w:cs="Times New Roman"/>
                <w:sz w:val="28"/>
                <w:szCs w:val="28"/>
                <w:lang w:val="en-US"/>
              </w:rPr>
              <w:t xml:space="preserve"> 202</w:t>
            </w:r>
            <w:r>
              <w:rPr>
                <w:rFonts w:ascii="Century Gothic" w:eastAsia="Times New Roman" w:hAnsi="Century Gothic" w:cs="Times New Roman"/>
                <w:sz w:val="28"/>
                <w:szCs w:val="28"/>
                <w:lang w:val="en-US"/>
              </w:rPr>
              <w:t>4</w:t>
            </w:r>
          </w:p>
        </w:tc>
      </w:tr>
      <w:tr w:rsidR="00805592" w14:paraId="32056E6A" w14:textId="77777777" w:rsidTr="000F449A">
        <w:trPr>
          <w:jc w:val="center"/>
        </w:trPr>
        <w:tc>
          <w:tcPr>
            <w:tcW w:w="4621" w:type="dxa"/>
            <w:tcBorders>
              <w:top w:val="single" w:sz="4" w:space="0" w:color="auto"/>
              <w:left w:val="single" w:sz="4" w:space="0" w:color="auto"/>
              <w:bottom w:val="single" w:sz="4" w:space="0" w:color="auto"/>
              <w:right w:val="single" w:sz="4" w:space="0" w:color="auto"/>
            </w:tcBorders>
          </w:tcPr>
          <w:p w14:paraId="0E0E3040" w14:textId="77777777" w:rsidR="00805592" w:rsidRDefault="00805592">
            <w:pPr>
              <w:rPr>
                <w:rFonts w:ascii="Century Gothic" w:eastAsia="Times New Roman" w:hAnsi="Century Gothic" w:cs="Times New Roman"/>
                <w:sz w:val="28"/>
                <w:szCs w:val="28"/>
                <w:lang w:val="en-US"/>
              </w:rPr>
            </w:pPr>
          </w:p>
          <w:p w14:paraId="515DC43E" w14:textId="77777777" w:rsidR="00805592" w:rsidRDefault="00805592">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to be reviewed </w:t>
            </w:r>
          </w:p>
          <w:p w14:paraId="153E52D2" w14:textId="77777777" w:rsidR="00805592" w:rsidRDefault="00805592">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12FC0308" w14:textId="77777777" w:rsidR="00805592" w:rsidRDefault="00805592">
            <w:pPr>
              <w:jc w:val="center"/>
              <w:rPr>
                <w:rFonts w:ascii="Century Gothic" w:eastAsia="Times New Roman" w:hAnsi="Century Gothic" w:cs="Times New Roman"/>
                <w:sz w:val="28"/>
                <w:szCs w:val="28"/>
                <w:lang w:val="en-US"/>
              </w:rPr>
            </w:pPr>
          </w:p>
          <w:p w14:paraId="690CFAFB" w14:textId="4D92A620" w:rsidR="00805592" w:rsidRDefault="00F334EB">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DECEMBER</w:t>
            </w:r>
            <w:r w:rsidR="00A37693">
              <w:rPr>
                <w:rFonts w:ascii="Century Gothic" w:eastAsia="Times New Roman" w:hAnsi="Century Gothic" w:cs="Times New Roman"/>
                <w:sz w:val="28"/>
                <w:szCs w:val="28"/>
                <w:lang w:val="en-US"/>
              </w:rPr>
              <w:t xml:space="preserve"> 202</w:t>
            </w:r>
            <w:r>
              <w:rPr>
                <w:rFonts w:ascii="Century Gothic" w:eastAsia="Times New Roman" w:hAnsi="Century Gothic" w:cs="Times New Roman"/>
                <w:sz w:val="28"/>
                <w:szCs w:val="28"/>
                <w:lang w:val="en-US"/>
              </w:rPr>
              <w:t>7</w:t>
            </w:r>
          </w:p>
        </w:tc>
      </w:tr>
    </w:tbl>
    <w:p w14:paraId="15699C52" w14:textId="77777777" w:rsidR="00B72684" w:rsidRDefault="00B72684" w:rsidP="00B72684">
      <w:pPr>
        <w:jc w:val="center"/>
        <w:rPr>
          <w:rFonts w:ascii="Century Gothic" w:hAnsi="Century Gothic"/>
          <w:sz w:val="36"/>
          <w:szCs w:val="36"/>
          <w:u w:val="single"/>
        </w:rPr>
      </w:pPr>
    </w:p>
    <w:p w14:paraId="0F9EB807" w14:textId="77777777" w:rsidR="000F449A" w:rsidRDefault="000F449A" w:rsidP="000F449A">
      <w:pPr>
        <w:ind w:right="-613"/>
        <w:rPr>
          <w:rFonts w:ascii="Century Gothic" w:hAnsi="Century Gothic"/>
          <w:sz w:val="36"/>
          <w:szCs w:val="36"/>
          <w:u w:val="single"/>
        </w:rPr>
      </w:pPr>
    </w:p>
    <w:p w14:paraId="5706ADE6" w14:textId="77777777" w:rsidR="000F449A" w:rsidRDefault="000F449A" w:rsidP="000F449A">
      <w:pPr>
        <w:ind w:right="-613"/>
        <w:rPr>
          <w:rFonts w:ascii="Century Gothic" w:hAnsi="Century Gothic"/>
          <w:sz w:val="36"/>
          <w:szCs w:val="36"/>
          <w:u w:val="single"/>
        </w:rPr>
      </w:pPr>
    </w:p>
    <w:p w14:paraId="364A23BA" w14:textId="77777777" w:rsidR="000F449A" w:rsidRDefault="000F449A" w:rsidP="000F449A">
      <w:pPr>
        <w:ind w:right="-613"/>
        <w:rPr>
          <w:rFonts w:ascii="Century Gothic" w:hAnsi="Century Gothic"/>
          <w:sz w:val="36"/>
          <w:szCs w:val="36"/>
          <w:u w:val="single"/>
        </w:rPr>
      </w:pPr>
    </w:p>
    <w:p w14:paraId="554961DF" w14:textId="77777777" w:rsidR="00222AAB" w:rsidRPr="008903E8" w:rsidRDefault="00B72684" w:rsidP="000F449A">
      <w:pPr>
        <w:ind w:right="-613"/>
        <w:jc w:val="center"/>
        <w:rPr>
          <w:rFonts w:cstheme="minorHAnsi"/>
          <w:sz w:val="24"/>
          <w:szCs w:val="24"/>
          <w:u w:val="single"/>
        </w:rPr>
      </w:pPr>
      <w:r w:rsidRPr="008903E8">
        <w:rPr>
          <w:rFonts w:cstheme="minorHAnsi"/>
          <w:sz w:val="24"/>
          <w:szCs w:val="24"/>
          <w:u w:val="single"/>
        </w:rPr>
        <w:lastRenderedPageBreak/>
        <w:t>School Uniform Policy</w:t>
      </w:r>
    </w:p>
    <w:p w14:paraId="7B3C96E7" w14:textId="77777777" w:rsidR="00222AAB" w:rsidRPr="008903E8" w:rsidRDefault="00222AAB" w:rsidP="00222AAB">
      <w:pPr>
        <w:ind w:left="-709"/>
        <w:rPr>
          <w:rFonts w:cstheme="minorHAnsi"/>
          <w:sz w:val="24"/>
          <w:szCs w:val="24"/>
        </w:rPr>
      </w:pPr>
    </w:p>
    <w:p w14:paraId="5E761586" w14:textId="77777777" w:rsidR="00B72684" w:rsidRPr="008903E8" w:rsidRDefault="00222AAB" w:rsidP="000F449A">
      <w:pPr>
        <w:rPr>
          <w:rFonts w:cstheme="minorHAnsi"/>
          <w:sz w:val="24"/>
          <w:szCs w:val="24"/>
        </w:rPr>
      </w:pPr>
      <w:r w:rsidRPr="008903E8">
        <w:rPr>
          <w:rFonts w:cstheme="minorHAnsi"/>
          <w:sz w:val="24"/>
          <w:szCs w:val="24"/>
        </w:rPr>
        <w:t>We are proud of our school uniform and of the image it gives of the school. It helps us if all children come to school in correct school uniform and with all items of clothing and footwear clearly labelled with the pupil’s name.</w:t>
      </w:r>
    </w:p>
    <w:p w14:paraId="7324AE63" w14:textId="77777777" w:rsidR="00222AAB" w:rsidRPr="008903E8" w:rsidRDefault="00222AAB" w:rsidP="000F449A">
      <w:pPr>
        <w:rPr>
          <w:rFonts w:cstheme="minorHAnsi"/>
          <w:sz w:val="24"/>
          <w:szCs w:val="24"/>
        </w:rPr>
      </w:pPr>
      <w:r w:rsidRPr="008903E8">
        <w:rPr>
          <w:rFonts w:cstheme="minorHAnsi"/>
          <w:sz w:val="24"/>
          <w:szCs w:val="24"/>
        </w:rPr>
        <w:t>We encourage children to become independent so please consider this when buying uniform and only buy clothing and shoes that your child can put on and take off without much assistance. Footwear should be comfortable and safe; fashion shoes NOT permitted. Coats and jackets should keep the children warm and dry and are only worn outside.</w:t>
      </w:r>
    </w:p>
    <w:p w14:paraId="6142FDB4" w14:textId="77777777" w:rsidR="00222AAB" w:rsidRPr="008903E8" w:rsidRDefault="00222AAB" w:rsidP="000F449A">
      <w:pPr>
        <w:rPr>
          <w:rFonts w:cstheme="minorHAnsi"/>
          <w:sz w:val="24"/>
          <w:szCs w:val="24"/>
        </w:rPr>
      </w:pPr>
      <w:r w:rsidRPr="008903E8">
        <w:rPr>
          <w:rFonts w:cstheme="minorHAnsi"/>
          <w:sz w:val="24"/>
          <w:szCs w:val="24"/>
        </w:rPr>
        <w:t>We believe strong</w:t>
      </w:r>
      <w:r w:rsidR="00172DA7" w:rsidRPr="008903E8">
        <w:rPr>
          <w:rFonts w:cstheme="minorHAnsi"/>
          <w:sz w:val="24"/>
          <w:szCs w:val="24"/>
        </w:rPr>
        <w:t>ly that children need the securi</w:t>
      </w:r>
      <w:r w:rsidRPr="008903E8">
        <w:rPr>
          <w:rFonts w:cstheme="minorHAnsi"/>
          <w:sz w:val="24"/>
          <w:szCs w:val="24"/>
        </w:rPr>
        <w:t>ty of a clearly defined and consistent disciplinary structure within which their personal and intellectual growth may flourish. We attach a great deal of importance to the personal appearance of each pupil and expect school uniform to be strictly adhered to and correctly worn.</w:t>
      </w:r>
    </w:p>
    <w:p w14:paraId="620BD867" w14:textId="77777777" w:rsidR="00DB15C6" w:rsidRPr="008903E8" w:rsidRDefault="00DB15C6" w:rsidP="00222AAB">
      <w:pPr>
        <w:ind w:left="-709"/>
        <w:rPr>
          <w:rFonts w:cstheme="minorHAnsi"/>
          <w:sz w:val="24"/>
          <w:szCs w:val="24"/>
        </w:rPr>
      </w:pPr>
    </w:p>
    <w:p w14:paraId="7B79C47A" w14:textId="77777777" w:rsidR="00DB15C6" w:rsidRPr="008903E8" w:rsidRDefault="00DB15C6" w:rsidP="000F449A">
      <w:pPr>
        <w:rPr>
          <w:rFonts w:cstheme="minorHAnsi"/>
          <w:sz w:val="24"/>
          <w:szCs w:val="24"/>
        </w:rPr>
      </w:pPr>
      <w:r w:rsidRPr="008903E8">
        <w:rPr>
          <w:rFonts w:cstheme="minorHAnsi"/>
          <w:sz w:val="24"/>
          <w:szCs w:val="24"/>
        </w:rPr>
        <w:t>School uniform can be purchased from (See attached sheets):</w:t>
      </w:r>
    </w:p>
    <w:p w14:paraId="09736D17" w14:textId="77777777" w:rsidR="00DB15C6" w:rsidRPr="008903E8" w:rsidRDefault="00DB15C6" w:rsidP="000F449A">
      <w:pPr>
        <w:pStyle w:val="ListParagraph"/>
        <w:numPr>
          <w:ilvl w:val="0"/>
          <w:numId w:val="1"/>
        </w:numPr>
        <w:ind w:hanging="11"/>
        <w:rPr>
          <w:rFonts w:cstheme="minorHAnsi"/>
          <w:sz w:val="24"/>
          <w:szCs w:val="24"/>
        </w:rPr>
      </w:pPr>
      <w:r w:rsidRPr="008903E8">
        <w:rPr>
          <w:rFonts w:cstheme="minorHAnsi"/>
          <w:sz w:val="24"/>
          <w:szCs w:val="24"/>
        </w:rPr>
        <w:t>Divine Solutions Schoolwear Ltd</w:t>
      </w:r>
    </w:p>
    <w:p w14:paraId="2C2CCD12" w14:textId="77777777" w:rsidR="00DB15C6" w:rsidRPr="008903E8" w:rsidRDefault="00DB15C6" w:rsidP="000F449A">
      <w:pPr>
        <w:pStyle w:val="ListParagraph"/>
        <w:numPr>
          <w:ilvl w:val="0"/>
          <w:numId w:val="1"/>
        </w:numPr>
        <w:ind w:hanging="11"/>
        <w:rPr>
          <w:rFonts w:cstheme="minorHAnsi"/>
          <w:sz w:val="24"/>
          <w:szCs w:val="24"/>
        </w:rPr>
      </w:pPr>
      <w:r w:rsidRPr="008903E8">
        <w:rPr>
          <w:rFonts w:cstheme="minorHAnsi"/>
          <w:sz w:val="24"/>
          <w:szCs w:val="24"/>
        </w:rPr>
        <w:t>Uniform –me</w:t>
      </w:r>
    </w:p>
    <w:p w14:paraId="4DC3EA7A" w14:textId="77777777" w:rsidR="00DB15C6" w:rsidRPr="008903E8" w:rsidRDefault="00DB15C6" w:rsidP="000F449A">
      <w:pPr>
        <w:rPr>
          <w:rFonts w:cstheme="minorHAnsi"/>
          <w:sz w:val="24"/>
          <w:szCs w:val="24"/>
        </w:rPr>
      </w:pPr>
      <w:r w:rsidRPr="008903E8">
        <w:rPr>
          <w:rFonts w:cstheme="minorHAnsi"/>
          <w:sz w:val="24"/>
          <w:szCs w:val="24"/>
        </w:rPr>
        <w:t>Items that can be purchased from the school office are:</w:t>
      </w:r>
    </w:p>
    <w:p w14:paraId="70073A56" w14:textId="77777777" w:rsidR="00DB15C6" w:rsidRPr="008903E8" w:rsidRDefault="004364BF" w:rsidP="000F449A">
      <w:pPr>
        <w:pStyle w:val="ListParagraph"/>
        <w:numPr>
          <w:ilvl w:val="0"/>
          <w:numId w:val="2"/>
        </w:numPr>
        <w:ind w:hanging="11"/>
        <w:rPr>
          <w:rFonts w:cstheme="minorHAnsi"/>
          <w:sz w:val="24"/>
          <w:szCs w:val="24"/>
        </w:rPr>
      </w:pPr>
      <w:r w:rsidRPr="008903E8">
        <w:rPr>
          <w:rFonts w:cstheme="minorHAnsi"/>
          <w:sz w:val="24"/>
          <w:szCs w:val="24"/>
        </w:rPr>
        <w:t>School book bags- £5</w:t>
      </w:r>
      <w:r w:rsidR="00DB15C6" w:rsidRPr="008903E8">
        <w:rPr>
          <w:rFonts w:cstheme="minorHAnsi"/>
          <w:sz w:val="24"/>
          <w:szCs w:val="24"/>
        </w:rPr>
        <w:t>.00</w:t>
      </w:r>
      <w:r w:rsidR="00991EBC" w:rsidRPr="008903E8">
        <w:rPr>
          <w:rFonts w:cstheme="minorHAnsi"/>
          <w:sz w:val="24"/>
          <w:szCs w:val="24"/>
        </w:rPr>
        <w:t xml:space="preserve"> ( It is </w:t>
      </w:r>
      <w:r w:rsidR="00BA21E2" w:rsidRPr="008903E8">
        <w:rPr>
          <w:rFonts w:cstheme="minorHAnsi"/>
          <w:sz w:val="24"/>
          <w:szCs w:val="24"/>
        </w:rPr>
        <w:t>an expectation that all children have a school book bag. This needs to be brought in daily to school).</w:t>
      </w:r>
    </w:p>
    <w:p w14:paraId="6055E449" w14:textId="77777777" w:rsidR="00BA21E2" w:rsidRPr="008903E8" w:rsidRDefault="00BA21E2" w:rsidP="00BA21E2">
      <w:pPr>
        <w:pStyle w:val="ListParagraph"/>
        <w:ind w:left="11"/>
        <w:rPr>
          <w:rFonts w:cstheme="minorHAnsi"/>
          <w:sz w:val="24"/>
          <w:szCs w:val="24"/>
        </w:rPr>
      </w:pPr>
    </w:p>
    <w:p w14:paraId="5A23A5DA" w14:textId="77777777" w:rsidR="00DB15C6" w:rsidRPr="008903E8" w:rsidRDefault="008903E8" w:rsidP="000F449A">
      <w:pPr>
        <w:pStyle w:val="ListParagraph"/>
        <w:numPr>
          <w:ilvl w:val="0"/>
          <w:numId w:val="2"/>
        </w:numPr>
        <w:ind w:hanging="11"/>
        <w:rPr>
          <w:rFonts w:cstheme="minorHAnsi"/>
          <w:sz w:val="24"/>
          <w:szCs w:val="24"/>
        </w:rPr>
      </w:pPr>
      <w:r>
        <w:rPr>
          <w:rFonts w:cstheme="minorHAnsi"/>
          <w:sz w:val="24"/>
          <w:szCs w:val="24"/>
        </w:rPr>
        <w:t>School PE bags- £5</w:t>
      </w:r>
      <w:r w:rsidR="003F3E3E" w:rsidRPr="008903E8">
        <w:rPr>
          <w:rFonts w:cstheme="minorHAnsi"/>
          <w:sz w:val="24"/>
          <w:szCs w:val="24"/>
        </w:rPr>
        <w:t>.00</w:t>
      </w:r>
      <w:r w:rsidR="00DB15C6" w:rsidRPr="008903E8">
        <w:rPr>
          <w:rFonts w:cstheme="minorHAnsi"/>
          <w:sz w:val="24"/>
          <w:szCs w:val="24"/>
        </w:rPr>
        <w:t xml:space="preserve"> </w:t>
      </w:r>
      <w:r w:rsidR="004364BF" w:rsidRPr="008903E8">
        <w:rPr>
          <w:rFonts w:cstheme="minorHAnsi"/>
          <w:b/>
          <w:sz w:val="24"/>
          <w:szCs w:val="24"/>
        </w:rPr>
        <w:t>(These are compulsory for all children</w:t>
      </w:r>
      <w:r w:rsidR="00DB5763" w:rsidRPr="008903E8">
        <w:rPr>
          <w:rFonts w:cstheme="minorHAnsi"/>
          <w:b/>
          <w:sz w:val="24"/>
          <w:szCs w:val="24"/>
        </w:rPr>
        <w:t>- purchase from the school office</w:t>
      </w:r>
      <w:r w:rsidR="00DB15C6" w:rsidRPr="008903E8">
        <w:rPr>
          <w:rFonts w:cstheme="minorHAnsi"/>
          <w:b/>
          <w:sz w:val="24"/>
          <w:szCs w:val="24"/>
        </w:rPr>
        <w:t>)</w:t>
      </w:r>
    </w:p>
    <w:p w14:paraId="249E742A" w14:textId="77777777" w:rsidR="00172DA7" w:rsidRPr="008903E8" w:rsidRDefault="00172DA7" w:rsidP="000F449A">
      <w:pPr>
        <w:rPr>
          <w:rFonts w:cstheme="minorHAnsi"/>
          <w:sz w:val="24"/>
          <w:szCs w:val="24"/>
          <w:u w:val="single"/>
        </w:rPr>
      </w:pPr>
      <w:r w:rsidRPr="008903E8">
        <w:rPr>
          <w:rFonts w:cstheme="minorHAnsi"/>
          <w:sz w:val="24"/>
          <w:szCs w:val="24"/>
          <w:u w:val="single"/>
        </w:rPr>
        <w:t>Girls Uniform</w:t>
      </w:r>
    </w:p>
    <w:p w14:paraId="6DDB2C2C" w14:textId="77777777" w:rsidR="00172DA7" w:rsidRPr="008903E8" w:rsidRDefault="00172DA7" w:rsidP="000F449A">
      <w:pPr>
        <w:pStyle w:val="ListParagraph"/>
        <w:numPr>
          <w:ilvl w:val="0"/>
          <w:numId w:val="3"/>
        </w:numPr>
        <w:ind w:hanging="11"/>
        <w:rPr>
          <w:rFonts w:cstheme="minorHAnsi"/>
          <w:sz w:val="24"/>
          <w:szCs w:val="24"/>
          <w:u w:val="single"/>
        </w:rPr>
      </w:pPr>
      <w:r w:rsidRPr="008903E8">
        <w:rPr>
          <w:rFonts w:cstheme="minorHAnsi"/>
          <w:sz w:val="24"/>
          <w:szCs w:val="24"/>
        </w:rPr>
        <w:t>Dark green pinafore or skirt</w:t>
      </w:r>
    </w:p>
    <w:p w14:paraId="0C3A87AD" w14:textId="77777777" w:rsidR="00172DA7" w:rsidRPr="008903E8" w:rsidRDefault="00172DA7" w:rsidP="000F449A">
      <w:pPr>
        <w:pStyle w:val="ListParagraph"/>
        <w:numPr>
          <w:ilvl w:val="0"/>
          <w:numId w:val="3"/>
        </w:numPr>
        <w:ind w:hanging="11"/>
        <w:rPr>
          <w:rFonts w:cstheme="minorHAnsi"/>
          <w:sz w:val="24"/>
          <w:szCs w:val="24"/>
          <w:u w:val="single"/>
        </w:rPr>
      </w:pPr>
      <w:r w:rsidRPr="008903E8">
        <w:rPr>
          <w:rFonts w:cstheme="minorHAnsi"/>
          <w:sz w:val="24"/>
          <w:szCs w:val="24"/>
        </w:rPr>
        <w:t>White blouse or white polo shirt</w:t>
      </w:r>
    </w:p>
    <w:p w14:paraId="3C73BCB5" w14:textId="77777777" w:rsidR="00172DA7" w:rsidRPr="008903E8" w:rsidRDefault="00172DA7" w:rsidP="000F449A">
      <w:pPr>
        <w:pStyle w:val="ListParagraph"/>
        <w:numPr>
          <w:ilvl w:val="0"/>
          <w:numId w:val="3"/>
        </w:numPr>
        <w:ind w:hanging="11"/>
        <w:rPr>
          <w:rFonts w:cstheme="minorHAnsi"/>
          <w:sz w:val="24"/>
          <w:szCs w:val="24"/>
          <w:u w:val="single"/>
        </w:rPr>
      </w:pPr>
      <w:r w:rsidRPr="008903E8">
        <w:rPr>
          <w:rFonts w:cstheme="minorHAnsi"/>
          <w:sz w:val="24"/>
          <w:szCs w:val="24"/>
        </w:rPr>
        <w:t>Dark  (bottle) green jumper, cardigan or school’s sweatshirt</w:t>
      </w:r>
    </w:p>
    <w:p w14:paraId="3F1B42D2" w14:textId="77777777" w:rsidR="00172DA7" w:rsidRPr="008903E8" w:rsidRDefault="00172DA7" w:rsidP="000F449A">
      <w:pPr>
        <w:pStyle w:val="ListParagraph"/>
        <w:numPr>
          <w:ilvl w:val="0"/>
          <w:numId w:val="3"/>
        </w:numPr>
        <w:ind w:hanging="11"/>
        <w:rPr>
          <w:rFonts w:cstheme="minorHAnsi"/>
          <w:sz w:val="24"/>
          <w:szCs w:val="24"/>
          <w:u w:val="single"/>
        </w:rPr>
      </w:pPr>
      <w:r w:rsidRPr="008903E8">
        <w:rPr>
          <w:rFonts w:cstheme="minorHAnsi"/>
          <w:sz w:val="24"/>
          <w:szCs w:val="24"/>
        </w:rPr>
        <w:t>Green and yellow tie (optional)</w:t>
      </w:r>
    </w:p>
    <w:p w14:paraId="13DF4EAE" w14:textId="77777777" w:rsidR="00172DA7" w:rsidRPr="008903E8" w:rsidRDefault="00172DA7" w:rsidP="000F449A">
      <w:pPr>
        <w:pStyle w:val="ListParagraph"/>
        <w:numPr>
          <w:ilvl w:val="0"/>
          <w:numId w:val="3"/>
        </w:numPr>
        <w:ind w:hanging="11"/>
        <w:rPr>
          <w:rFonts w:cstheme="minorHAnsi"/>
          <w:sz w:val="24"/>
          <w:szCs w:val="24"/>
          <w:u w:val="single"/>
        </w:rPr>
      </w:pPr>
      <w:r w:rsidRPr="008903E8">
        <w:rPr>
          <w:rFonts w:cstheme="minorHAnsi"/>
          <w:sz w:val="24"/>
          <w:szCs w:val="24"/>
        </w:rPr>
        <w:t>Green and white checked or striped dress in any simple style for the summer</w:t>
      </w:r>
    </w:p>
    <w:p w14:paraId="78DA1B43" w14:textId="77777777" w:rsidR="00172DA7" w:rsidRPr="008903E8" w:rsidRDefault="00172DA7" w:rsidP="000F449A">
      <w:pPr>
        <w:pStyle w:val="ListParagraph"/>
        <w:numPr>
          <w:ilvl w:val="0"/>
          <w:numId w:val="3"/>
        </w:numPr>
        <w:ind w:hanging="11"/>
        <w:rPr>
          <w:rFonts w:cstheme="minorHAnsi"/>
          <w:sz w:val="24"/>
          <w:szCs w:val="24"/>
          <w:u w:val="single"/>
        </w:rPr>
      </w:pPr>
      <w:r w:rsidRPr="008903E8">
        <w:rPr>
          <w:rFonts w:cstheme="minorHAnsi"/>
          <w:sz w:val="24"/>
          <w:szCs w:val="24"/>
        </w:rPr>
        <w:t>Black trousers</w:t>
      </w:r>
      <w:r w:rsidR="00DE2C77" w:rsidRPr="008903E8">
        <w:rPr>
          <w:rFonts w:cstheme="minorHAnsi"/>
          <w:sz w:val="24"/>
          <w:szCs w:val="24"/>
        </w:rPr>
        <w:t xml:space="preserve"> (Black skirts are not allowed)</w:t>
      </w:r>
    </w:p>
    <w:p w14:paraId="6254C011" w14:textId="77777777" w:rsidR="0015047E" w:rsidRPr="008903E8" w:rsidRDefault="00172DA7" w:rsidP="000F449A">
      <w:pPr>
        <w:pStyle w:val="ListParagraph"/>
        <w:numPr>
          <w:ilvl w:val="0"/>
          <w:numId w:val="3"/>
        </w:numPr>
        <w:ind w:hanging="11"/>
        <w:rPr>
          <w:rFonts w:cstheme="minorHAnsi"/>
          <w:sz w:val="24"/>
          <w:szCs w:val="24"/>
          <w:u w:val="single"/>
        </w:rPr>
      </w:pPr>
      <w:r w:rsidRPr="008903E8">
        <w:rPr>
          <w:rFonts w:cstheme="minorHAnsi"/>
          <w:sz w:val="24"/>
          <w:szCs w:val="24"/>
        </w:rPr>
        <w:t>Flat Black shoes, Dark Green Tights/White Socks</w:t>
      </w:r>
    </w:p>
    <w:p w14:paraId="68592736" w14:textId="77777777" w:rsidR="00BA21E2" w:rsidRPr="008903E8" w:rsidRDefault="0015047E" w:rsidP="00BA21E2">
      <w:pPr>
        <w:rPr>
          <w:rFonts w:cstheme="minorHAnsi"/>
          <w:sz w:val="24"/>
          <w:szCs w:val="24"/>
          <w:u w:val="single"/>
        </w:rPr>
      </w:pPr>
      <w:r w:rsidRPr="008903E8">
        <w:rPr>
          <w:rFonts w:cstheme="minorHAnsi"/>
          <w:noProof/>
          <w:color w:val="333333"/>
          <w:sz w:val="24"/>
          <w:szCs w:val="24"/>
          <w:lang w:eastAsia="en-GB"/>
        </w:rPr>
        <w:drawing>
          <wp:inline distT="0" distB="0" distL="0" distR="0" wp14:anchorId="24E059B2" wp14:editId="4DDDB6A3">
            <wp:extent cx="1476375" cy="1054554"/>
            <wp:effectExtent l="19050" t="0" r="9525" b="0"/>
            <wp:docPr id="1" name="Picture 1" descr="Winter Uniform Dark Green Sk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Uniform Dark Green Skirt"/>
                    <pic:cNvPicPr>
                      <a:picLocks noChangeAspect="1" noChangeArrowheads="1"/>
                    </pic:cNvPicPr>
                  </pic:nvPicPr>
                  <pic:blipFill>
                    <a:blip r:embed="rId6" cstate="print"/>
                    <a:srcRect/>
                    <a:stretch>
                      <a:fillRect/>
                    </a:stretch>
                  </pic:blipFill>
                  <pic:spPr bwMode="auto">
                    <a:xfrm>
                      <a:off x="0" y="0"/>
                      <a:ext cx="1476375" cy="1054554"/>
                    </a:xfrm>
                    <a:prstGeom prst="rect">
                      <a:avLst/>
                    </a:prstGeom>
                    <a:noFill/>
                    <a:ln w="9525">
                      <a:noFill/>
                      <a:miter lim="800000"/>
                      <a:headEnd/>
                      <a:tailEnd/>
                    </a:ln>
                  </pic:spPr>
                </pic:pic>
              </a:graphicData>
            </a:graphic>
          </wp:inline>
        </w:drawing>
      </w:r>
      <w:r w:rsidR="00B3796D" w:rsidRPr="008903E8">
        <w:rPr>
          <w:rFonts w:cstheme="minorHAnsi"/>
          <w:sz w:val="24"/>
          <w:szCs w:val="24"/>
        </w:rPr>
        <w:t xml:space="preserve">     </w:t>
      </w:r>
      <w:r w:rsidR="00B3796D" w:rsidRPr="008903E8">
        <w:rPr>
          <w:rFonts w:cstheme="minorHAnsi"/>
          <w:noProof/>
          <w:color w:val="333333"/>
          <w:sz w:val="24"/>
          <w:szCs w:val="24"/>
          <w:lang w:eastAsia="en-GB"/>
        </w:rPr>
        <w:drawing>
          <wp:inline distT="0" distB="0" distL="0" distR="0" wp14:anchorId="4DB4752A" wp14:editId="1EFF9FF4">
            <wp:extent cx="1704340" cy="1217386"/>
            <wp:effectExtent l="19050" t="0" r="0" b="0"/>
            <wp:docPr id="4" name="Picture 4" descr="Summer Uniform: green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mer Uniform: green dress."/>
                    <pic:cNvPicPr>
                      <a:picLocks noChangeAspect="1" noChangeArrowheads="1"/>
                    </pic:cNvPicPr>
                  </pic:nvPicPr>
                  <pic:blipFill>
                    <a:blip r:embed="rId7" cstate="print"/>
                    <a:srcRect/>
                    <a:stretch>
                      <a:fillRect/>
                    </a:stretch>
                  </pic:blipFill>
                  <pic:spPr bwMode="auto">
                    <a:xfrm>
                      <a:off x="0" y="0"/>
                      <a:ext cx="1704340" cy="1217386"/>
                    </a:xfrm>
                    <a:prstGeom prst="rect">
                      <a:avLst/>
                    </a:prstGeom>
                    <a:noFill/>
                    <a:ln w="9525">
                      <a:noFill/>
                      <a:miter lim="800000"/>
                      <a:headEnd/>
                      <a:tailEnd/>
                    </a:ln>
                  </pic:spPr>
                </pic:pic>
              </a:graphicData>
            </a:graphic>
          </wp:inline>
        </w:drawing>
      </w:r>
      <w:r w:rsidR="00B3796D" w:rsidRPr="008903E8">
        <w:rPr>
          <w:rFonts w:cstheme="minorHAnsi"/>
          <w:sz w:val="24"/>
          <w:szCs w:val="24"/>
        </w:rPr>
        <w:t xml:space="preserve"> </w:t>
      </w:r>
      <w:r w:rsidR="000A79CA" w:rsidRPr="008903E8">
        <w:rPr>
          <w:rFonts w:cstheme="minorHAnsi"/>
          <w:sz w:val="24"/>
          <w:szCs w:val="24"/>
        </w:rPr>
        <w:t xml:space="preserve">  </w:t>
      </w:r>
      <w:r w:rsidR="00747E1E" w:rsidRPr="008903E8">
        <w:rPr>
          <w:rFonts w:cstheme="minorHAnsi"/>
          <w:noProof/>
          <w:sz w:val="24"/>
          <w:szCs w:val="24"/>
          <w:lang w:eastAsia="en-GB"/>
        </w:rPr>
        <w:drawing>
          <wp:inline distT="0" distB="0" distL="0" distR="0" wp14:anchorId="4FA8295C" wp14:editId="01478079">
            <wp:extent cx="1024574" cy="878205"/>
            <wp:effectExtent l="0" t="76200" r="0" b="55245"/>
            <wp:docPr id="6" name="Picture 3" descr="C:\Users\teacher\AppData\Local\Microsoft\Windows\INetCache\IE\DDWYPXL8\IMG_8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IE\DDWYPXL8\IMG_8405.JPG"/>
                    <pic:cNvPicPr>
                      <a:picLocks noChangeAspect="1" noChangeArrowheads="1"/>
                    </pic:cNvPicPr>
                  </pic:nvPicPr>
                  <pic:blipFill>
                    <a:blip r:embed="rId8" cstate="print"/>
                    <a:srcRect/>
                    <a:stretch>
                      <a:fillRect/>
                    </a:stretch>
                  </pic:blipFill>
                  <pic:spPr bwMode="auto">
                    <a:xfrm rot="5400000">
                      <a:off x="0" y="0"/>
                      <a:ext cx="1024206" cy="877890"/>
                    </a:xfrm>
                    <a:prstGeom prst="rect">
                      <a:avLst/>
                    </a:prstGeom>
                    <a:noFill/>
                    <a:ln w="9525">
                      <a:noFill/>
                      <a:miter lim="800000"/>
                      <a:headEnd/>
                      <a:tailEnd/>
                    </a:ln>
                  </pic:spPr>
                </pic:pic>
              </a:graphicData>
            </a:graphic>
          </wp:inline>
        </w:drawing>
      </w:r>
    </w:p>
    <w:p w14:paraId="3F42370E" w14:textId="77777777" w:rsidR="00DE2C77" w:rsidRPr="008903E8" w:rsidRDefault="00DE2C77" w:rsidP="00DE2C77">
      <w:pPr>
        <w:pStyle w:val="ListParagraph"/>
        <w:ind w:left="11"/>
        <w:rPr>
          <w:rFonts w:cstheme="minorHAnsi"/>
          <w:sz w:val="24"/>
          <w:szCs w:val="24"/>
          <w:u w:val="single"/>
        </w:rPr>
      </w:pPr>
    </w:p>
    <w:p w14:paraId="6A46F843" w14:textId="77777777" w:rsidR="00172DA7" w:rsidRPr="008903E8" w:rsidRDefault="00172DA7" w:rsidP="000F449A">
      <w:pPr>
        <w:ind w:left="-284" w:firstLine="142"/>
        <w:rPr>
          <w:rFonts w:cstheme="minorHAnsi"/>
          <w:sz w:val="24"/>
          <w:szCs w:val="24"/>
          <w:u w:val="single"/>
        </w:rPr>
      </w:pPr>
      <w:r w:rsidRPr="008903E8">
        <w:rPr>
          <w:rFonts w:cstheme="minorHAnsi"/>
          <w:sz w:val="24"/>
          <w:szCs w:val="24"/>
          <w:u w:val="single"/>
        </w:rPr>
        <w:t>Boys Uniform</w:t>
      </w:r>
    </w:p>
    <w:p w14:paraId="3FAF1CEC" w14:textId="77777777" w:rsidR="00172DA7" w:rsidRPr="008903E8" w:rsidRDefault="00172DA7" w:rsidP="000F449A">
      <w:pPr>
        <w:pStyle w:val="ListParagraph"/>
        <w:numPr>
          <w:ilvl w:val="0"/>
          <w:numId w:val="4"/>
        </w:numPr>
        <w:ind w:hanging="11"/>
        <w:rPr>
          <w:rFonts w:cstheme="minorHAnsi"/>
          <w:sz w:val="24"/>
          <w:szCs w:val="24"/>
          <w:u w:val="single"/>
        </w:rPr>
      </w:pPr>
      <w:r w:rsidRPr="008903E8">
        <w:rPr>
          <w:rFonts w:cstheme="minorHAnsi"/>
          <w:sz w:val="24"/>
          <w:szCs w:val="24"/>
        </w:rPr>
        <w:t>Black school trousers, long or black shorts</w:t>
      </w:r>
    </w:p>
    <w:p w14:paraId="3BF569DE" w14:textId="77777777" w:rsidR="00172DA7" w:rsidRPr="008903E8" w:rsidRDefault="00172DA7" w:rsidP="000F449A">
      <w:pPr>
        <w:pStyle w:val="ListParagraph"/>
        <w:numPr>
          <w:ilvl w:val="0"/>
          <w:numId w:val="4"/>
        </w:numPr>
        <w:ind w:hanging="11"/>
        <w:rPr>
          <w:rFonts w:cstheme="minorHAnsi"/>
          <w:sz w:val="24"/>
          <w:szCs w:val="24"/>
          <w:u w:val="single"/>
        </w:rPr>
      </w:pPr>
      <w:r w:rsidRPr="008903E8">
        <w:rPr>
          <w:rFonts w:cstheme="minorHAnsi"/>
          <w:sz w:val="24"/>
          <w:szCs w:val="24"/>
        </w:rPr>
        <w:t>White Shirt/White polo Shirt</w:t>
      </w:r>
    </w:p>
    <w:p w14:paraId="50EB4536" w14:textId="77777777" w:rsidR="00172DA7" w:rsidRPr="008903E8" w:rsidRDefault="00172DA7" w:rsidP="000F449A">
      <w:pPr>
        <w:pStyle w:val="ListParagraph"/>
        <w:numPr>
          <w:ilvl w:val="0"/>
          <w:numId w:val="4"/>
        </w:numPr>
        <w:ind w:hanging="11"/>
        <w:rPr>
          <w:rFonts w:cstheme="minorHAnsi"/>
          <w:sz w:val="24"/>
          <w:szCs w:val="24"/>
          <w:u w:val="single"/>
        </w:rPr>
      </w:pPr>
      <w:r w:rsidRPr="008903E8">
        <w:rPr>
          <w:rFonts w:cstheme="minorHAnsi"/>
          <w:sz w:val="24"/>
          <w:szCs w:val="24"/>
        </w:rPr>
        <w:t>Dark (bottle) Green Jumper or school sweatshirt</w:t>
      </w:r>
    </w:p>
    <w:p w14:paraId="6CCB011B" w14:textId="77777777" w:rsidR="00172DA7" w:rsidRPr="008903E8" w:rsidRDefault="00172DA7" w:rsidP="000F449A">
      <w:pPr>
        <w:pStyle w:val="ListParagraph"/>
        <w:numPr>
          <w:ilvl w:val="0"/>
          <w:numId w:val="4"/>
        </w:numPr>
        <w:ind w:hanging="11"/>
        <w:rPr>
          <w:rFonts w:cstheme="minorHAnsi"/>
          <w:sz w:val="24"/>
          <w:szCs w:val="24"/>
          <w:u w:val="single"/>
        </w:rPr>
      </w:pPr>
      <w:r w:rsidRPr="008903E8">
        <w:rPr>
          <w:rFonts w:cstheme="minorHAnsi"/>
          <w:sz w:val="24"/>
          <w:szCs w:val="24"/>
        </w:rPr>
        <w:t>Green and yellow striped tie (optional)</w:t>
      </w:r>
    </w:p>
    <w:p w14:paraId="42F65681" w14:textId="77777777" w:rsidR="00172DA7" w:rsidRPr="008903E8" w:rsidRDefault="00172DA7" w:rsidP="000F449A">
      <w:pPr>
        <w:pStyle w:val="ListParagraph"/>
        <w:numPr>
          <w:ilvl w:val="0"/>
          <w:numId w:val="4"/>
        </w:numPr>
        <w:ind w:hanging="11"/>
        <w:rPr>
          <w:rFonts w:cstheme="minorHAnsi"/>
          <w:sz w:val="24"/>
          <w:szCs w:val="24"/>
          <w:u w:val="single"/>
        </w:rPr>
      </w:pPr>
      <w:r w:rsidRPr="008903E8">
        <w:rPr>
          <w:rFonts w:cstheme="minorHAnsi"/>
          <w:sz w:val="24"/>
          <w:szCs w:val="24"/>
        </w:rPr>
        <w:t xml:space="preserve">Black shoes- Black or white socks  </w:t>
      </w:r>
    </w:p>
    <w:p w14:paraId="7F6169B4" w14:textId="77777777" w:rsidR="00222AAB" w:rsidRPr="008903E8" w:rsidRDefault="00B3796D" w:rsidP="000F449A">
      <w:pPr>
        <w:ind w:left="709"/>
        <w:rPr>
          <w:rFonts w:cstheme="minorHAnsi"/>
          <w:sz w:val="24"/>
          <w:szCs w:val="24"/>
        </w:rPr>
      </w:pPr>
      <w:r w:rsidRPr="008903E8">
        <w:rPr>
          <w:rFonts w:cstheme="minorHAnsi"/>
          <w:noProof/>
          <w:sz w:val="24"/>
          <w:szCs w:val="24"/>
          <w:lang w:eastAsia="en-GB"/>
        </w:rPr>
        <w:drawing>
          <wp:inline distT="0" distB="0" distL="0" distR="0" wp14:anchorId="2F185177" wp14:editId="52F9FBDA">
            <wp:extent cx="1149898" cy="952500"/>
            <wp:effectExtent l="19050" t="0" r="0" b="0"/>
            <wp:docPr id="10" name="Picture 10" descr="http://www.adult-size-school-uniform.com/acatalog/green%20yellow%20narrow%20stripe%20tie%2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dult-size-school-uniform.com/acatalog/green%20yellow%20narrow%20stripe%20tie%20600.jpg"/>
                    <pic:cNvPicPr>
                      <a:picLocks noChangeAspect="1" noChangeArrowheads="1"/>
                    </pic:cNvPicPr>
                  </pic:nvPicPr>
                  <pic:blipFill>
                    <a:blip r:embed="rId9" cstate="print"/>
                    <a:srcRect/>
                    <a:stretch>
                      <a:fillRect/>
                    </a:stretch>
                  </pic:blipFill>
                  <pic:spPr bwMode="auto">
                    <a:xfrm>
                      <a:off x="0" y="0"/>
                      <a:ext cx="1154291" cy="956139"/>
                    </a:xfrm>
                    <a:prstGeom prst="rect">
                      <a:avLst/>
                    </a:prstGeom>
                    <a:noFill/>
                    <a:ln w="9525">
                      <a:noFill/>
                      <a:miter lim="800000"/>
                      <a:headEnd/>
                      <a:tailEnd/>
                    </a:ln>
                  </pic:spPr>
                </pic:pic>
              </a:graphicData>
            </a:graphic>
          </wp:inline>
        </w:drawing>
      </w:r>
      <w:r w:rsidR="00747E1E" w:rsidRPr="008903E8">
        <w:rPr>
          <w:rFonts w:cstheme="minorHAnsi"/>
          <w:sz w:val="24"/>
          <w:szCs w:val="24"/>
        </w:rPr>
        <w:t xml:space="preserve">    </w:t>
      </w:r>
      <w:r w:rsidR="00747E1E" w:rsidRPr="008903E8">
        <w:rPr>
          <w:rFonts w:cstheme="minorHAnsi"/>
          <w:noProof/>
          <w:sz w:val="24"/>
          <w:szCs w:val="24"/>
          <w:lang w:eastAsia="en-GB"/>
        </w:rPr>
        <w:drawing>
          <wp:inline distT="0" distB="0" distL="0" distR="0" wp14:anchorId="5B3FB352" wp14:editId="35CF4022">
            <wp:extent cx="963216" cy="907257"/>
            <wp:effectExtent l="0" t="19050" r="0" b="7143"/>
            <wp:docPr id="5" name="Picture 2" descr="C:\Users\teacher\AppData\Local\Microsoft\Windows\INetCache\IE\DDWYPXL8\IMG_8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INetCache\IE\DDWYPXL8\IMG_8404.JPG"/>
                    <pic:cNvPicPr>
                      <a:picLocks noChangeAspect="1" noChangeArrowheads="1"/>
                    </pic:cNvPicPr>
                  </pic:nvPicPr>
                  <pic:blipFill>
                    <a:blip r:embed="rId10" cstate="print"/>
                    <a:srcRect/>
                    <a:stretch>
                      <a:fillRect/>
                    </a:stretch>
                  </pic:blipFill>
                  <pic:spPr bwMode="auto">
                    <a:xfrm rot="16200000">
                      <a:off x="0" y="0"/>
                      <a:ext cx="961667" cy="905798"/>
                    </a:xfrm>
                    <a:prstGeom prst="rect">
                      <a:avLst/>
                    </a:prstGeom>
                    <a:noFill/>
                    <a:ln w="9525">
                      <a:noFill/>
                      <a:miter lim="800000"/>
                      <a:headEnd/>
                      <a:tailEnd/>
                    </a:ln>
                  </pic:spPr>
                </pic:pic>
              </a:graphicData>
            </a:graphic>
          </wp:inline>
        </w:drawing>
      </w:r>
    </w:p>
    <w:p w14:paraId="57210C3C" w14:textId="77777777" w:rsidR="00B3796D" w:rsidRPr="008903E8" w:rsidRDefault="00B3796D" w:rsidP="00222AAB">
      <w:pPr>
        <w:ind w:left="-709"/>
        <w:rPr>
          <w:rFonts w:cstheme="minorHAnsi"/>
          <w:sz w:val="24"/>
          <w:szCs w:val="24"/>
        </w:rPr>
      </w:pPr>
    </w:p>
    <w:p w14:paraId="29DF3EBA" w14:textId="77777777" w:rsidR="00DE2C77" w:rsidRPr="008903E8" w:rsidRDefault="00DE2C77" w:rsidP="000F449A">
      <w:pPr>
        <w:rPr>
          <w:rFonts w:cstheme="minorHAnsi"/>
          <w:sz w:val="24"/>
          <w:szCs w:val="24"/>
          <w:u w:val="single"/>
        </w:rPr>
      </w:pPr>
      <w:r w:rsidRPr="008903E8">
        <w:rPr>
          <w:rFonts w:cstheme="minorHAnsi"/>
          <w:sz w:val="24"/>
          <w:szCs w:val="24"/>
          <w:u w:val="single"/>
        </w:rPr>
        <w:t>P.E Kit for Boys and Girls</w:t>
      </w:r>
    </w:p>
    <w:p w14:paraId="747632BE" w14:textId="77777777" w:rsidR="00DE2C77" w:rsidRPr="008903E8" w:rsidRDefault="004364BF" w:rsidP="000F449A">
      <w:pPr>
        <w:rPr>
          <w:rFonts w:cstheme="minorHAnsi"/>
          <w:sz w:val="24"/>
          <w:szCs w:val="24"/>
        </w:rPr>
      </w:pPr>
      <w:r w:rsidRPr="008903E8">
        <w:rPr>
          <w:rFonts w:cstheme="minorHAnsi"/>
          <w:sz w:val="24"/>
          <w:szCs w:val="24"/>
        </w:rPr>
        <w:t>Each child is expected to have a school PE bag. These can be purchased from the school</w:t>
      </w:r>
      <w:r w:rsidR="00DE2C77" w:rsidRPr="008903E8">
        <w:rPr>
          <w:rFonts w:cstheme="minorHAnsi"/>
          <w:sz w:val="24"/>
          <w:szCs w:val="24"/>
        </w:rPr>
        <w:t>. These PE bags will remain at school for the duration of the half terms (approx 6 weeks). At the end of each half term the children will bring home the P.E kit to be washed. It will then need to be returned the first day back of the new half term.</w:t>
      </w:r>
    </w:p>
    <w:p w14:paraId="7585A6AB" w14:textId="77777777" w:rsidR="00DE2C77" w:rsidRPr="008903E8" w:rsidRDefault="00DE2C77" w:rsidP="000F449A">
      <w:pPr>
        <w:rPr>
          <w:rFonts w:cstheme="minorHAnsi"/>
          <w:sz w:val="24"/>
          <w:szCs w:val="24"/>
        </w:rPr>
      </w:pPr>
      <w:r w:rsidRPr="008903E8">
        <w:rPr>
          <w:rFonts w:cstheme="minorHAnsi"/>
          <w:sz w:val="24"/>
          <w:szCs w:val="24"/>
        </w:rPr>
        <w:t xml:space="preserve">Children </w:t>
      </w:r>
      <w:r w:rsidRPr="008903E8">
        <w:rPr>
          <w:rFonts w:cstheme="minorHAnsi"/>
          <w:b/>
          <w:sz w:val="24"/>
          <w:szCs w:val="24"/>
        </w:rPr>
        <w:t>MUST</w:t>
      </w:r>
      <w:r w:rsidRPr="008903E8">
        <w:rPr>
          <w:rFonts w:cstheme="minorHAnsi"/>
          <w:sz w:val="24"/>
          <w:szCs w:val="24"/>
        </w:rPr>
        <w:t xml:space="preserve"> adhere to the School P.E uniform.</w:t>
      </w:r>
    </w:p>
    <w:p w14:paraId="2357F3DF" w14:textId="77777777" w:rsidR="00DB15C6" w:rsidRPr="008903E8" w:rsidRDefault="00DE2C77" w:rsidP="000F449A">
      <w:pPr>
        <w:pStyle w:val="ListParagraph"/>
        <w:numPr>
          <w:ilvl w:val="0"/>
          <w:numId w:val="5"/>
        </w:numPr>
        <w:ind w:hanging="11"/>
        <w:rPr>
          <w:rFonts w:cstheme="minorHAnsi"/>
          <w:b/>
          <w:sz w:val="24"/>
          <w:szCs w:val="24"/>
        </w:rPr>
      </w:pPr>
      <w:r w:rsidRPr="008903E8">
        <w:rPr>
          <w:rFonts w:cstheme="minorHAnsi"/>
          <w:b/>
          <w:sz w:val="24"/>
          <w:szCs w:val="24"/>
        </w:rPr>
        <w:t>White T Shirt (This can be a polo shirt or a plain round necked t-shirt)</w:t>
      </w:r>
    </w:p>
    <w:p w14:paraId="00336E55" w14:textId="77777777" w:rsidR="00DE2C77" w:rsidRPr="008903E8" w:rsidRDefault="00991EBC" w:rsidP="000F449A">
      <w:pPr>
        <w:pStyle w:val="ListParagraph"/>
        <w:numPr>
          <w:ilvl w:val="0"/>
          <w:numId w:val="5"/>
        </w:numPr>
        <w:ind w:hanging="11"/>
        <w:rPr>
          <w:rFonts w:cstheme="minorHAnsi"/>
          <w:b/>
          <w:sz w:val="24"/>
          <w:szCs w:val="24"/>
        </w:rPr>
      </w:pPr>
      <w:r w:rsidRPr="008903E8">
        <w:rPr>
          <w:rFonts w:cstheme="minorHAnsi"/>
          <w:b/>
          <w:sz w:val="24"/>
          <w:szCs w:val="24"/>
        </w:rPr>
        <w:t>Black</w:t>
      </w:r>
      <w:r w:rsidR="00DE2C77" w:rsidRPr="008903E8">
        <w:rPr>
          <w:rFonts w:cstheme="minorHAnsi"/>
          <w:b/>
          <w:sz w:val="24"/>
          <w:szCs w:val="24"/>
        </w:rPr>
        <w:t xml:space="preserve"> shorts</w:t>
      </w:r>
    </w:p>
    <w:p w14:paraId="501C6ED2" w14:textId="77777777" w:rsidR="00DE2C77" w:rsidRPr="008903E8" w:rsidRDefault="00DE2C77" w:rsidP="000F449A">
      <w:pPr>
        <w:pStyle w:val="ListParagraph"/>
        <w:numPr>
          <w:ilvl w:val="0"/>
          <w:numId w:val="5"/>
        </w:numPr>
        <w:ind w:hanging="11"/>
        <w:rPr>
          <w:rFonts w:cstheme="minorHAnsi"/>
          <w:b/>
          <w:sz w:val="24"/>
          <w:szCs w:val="24"/>
        </w:rPr>
      </w:pPr>
      <w:r w:rsidRPr="008903E8">
        <w:rPr>
          <w:rFonts w:cstheme="minorHAnsi"/>
          <w:b/>
          <w:sz w:val="24"/>
          <w:szCs w:val="24"/>
        </w:rPr>
        <w:t>Plimsolls</w:t>
      </w:r>
    </w:p>
    <w:p w14:paraId="6DD4541E" w14:textId="77777777" w:rsidR="00DE2C77" w:rsidRPr="008903E8" w:rsidRDefault="00DE2C77" w:rsidP="000F449A">
      <w:pPr>
        <w:pStyle w:val="ListParagraph"/>
        <w:numPr>
          <w:ilvl w:val="0"/>
          <w:numId w:val="5"/>
        </w:numPr>
        <w:ind w:hanging="11"/>
        <w:rPr>
          <w:rFonts w:cstheme="minorHAnsi"/>
          <w:b/>
          <w:sz w:val="24"/>
          <w:szCs w:val="24"/>
        </w:rPr>
      </w:pPr>
      <w:r w:rsidRPr="008903E8">
        <w:rPr>
          <w:rFonts w:cstheme="minorHAnsi"/>
          <w:b/>
          <w:sz w:val="24"/>
          <w:szCs w:val="24"/>
        </w:rPr>
        <w:t>Black</w:t>
      </w:r>
      <w:r w:rsidR="00991EBC" w:rsidRPr="008903E8">
        <w:rPr>
          <w:rFonts w:cstheme="minorHAnsi"/>
          <w:b/>
          <w:sz w:val="24"/>
          <w:szCs w:val="24"/>
        </w:rPr>
        <w:t xml:space="preserve"> or Dark Green</w:t>
      </w:r>
      <w:r w:rsidRPr="008903E8">
        <w:rPr>
          <w:rFonts w:cstheme="minorHAnsi"/>
          <w:b/>
          <w:sz w:val="24"/>
          <w:szCs w:val="24"/>
        </w:rPr>
        <w:t xml:space="preserve"> tracksuit bottoms are allowed in Winter. </w:t>
      </w:r>
    </w:p>
    <w:p w14:paraId="05ABE55C" w14:textId="77777777" w:rsidR="00DE2C77" w:rsidRPr="008903E8" w:rsidRDefault="00C967F9" w:rsidP="000F449A">
      <w:pPr>
        <w:pStyle w:val="ListParagraph"/>
        <w:numPr>
          <w:ilvl w:val="0"/>
          <w:numId w:val="5"/>
        </w:numPr>
        <w:ind w:hanging="11"/>
        <w:rPr>
          <w:rFonts w:cstheme="minorHAnsi"/>
          <w:b/>
          <w:sz w:val="24"/>
          <w:szCs w:val="24"/>
        </w:rPr>
      </w:pPr>
      <w:r w:rsidRPr="008903E8">
        <w:rPr>
          <w:rFonts w:cstheme="minorHAnsi"/>
          <w:b/>
          <w:sz w:val="24"/>
          <w:szCs w:val="24"/>
        </w:rPr>
        <w:t>Black t</w:t>
      </w:r>
      <w:r w:rsidR="00DE2C77" w:rsidRPr="008903E8">
        <w:rPr>
          <w:rFonts w:cstheme="minorHAnsi"/>
          <w:b/>
          <w:sz w:val="24"/>
          <w:szCs w:val="24"/>
        </w:rPr>
        <w:t>rainers can be worn for outdoor P.E only.</w:t>
      </w:r>
    </w:p>
    <w:p w14:paraId="2E8AA19C" w14:textId="77777777" w:rsidR="00DE2C77" w:rsidRPr="008903E8" w:rsidRDefault="00DE2C77" w:rsidP="00DE2C77">
      <w:pPr>
        <w:pStyle w:val="ListParagraph"/>
        <w:ind w:left="11"/>
        <w:rPr>
          <w:rFonts w:cstheme="minorHAnsi"/>
          <w:b/>
          <w:sz w:val="24"/>
          <w:szCs w:val="24"/>
        </w:rPr>
      </w:pPr>
    </w:p>
    <w:p w14:paraId="1766B770" w14:textId="77777777" w:rsidR="00B3796D" w:rsidRPr="008903E8" w:rsidRDefault="00B3796D" w:rsidP="00DE2C77">
      <w:pPr>
        <w:pStyle w:val="ListParagraph"/>
        <w:ind w:left="11"/>
        <w:rPr>
          <w:rFonts w:cstheme="minorHAnsi"/>
          <w:b/>
          <w:sz w:val="24"/>
          <w:szCs w:val="24"/>
        </w:rPr>
      </w:pPr>
      <w:r w:rsidRPr="008903E8">
        <w:rPr>
          <w:rFonts w:cstheme="minorHAnsi"/>
          <w:noProof/>
          <w:sz w:val="24"/>
          <w:szCs w:val="24"/>
          <w:lang w:eastAsia="en-GB"/>
        </w:rPr>
        <w:drawing>
          <wp:inline distT="0" distB="0" distL="0" distR="0" wp14:anchorId="6ADC2F0B" wp14:editId="1C0598E8">
            <wp:extent cx="1238250" cy="1095375"/>
            <wp:effectExtent l="19050" t="0" r="0" b="0"/>
            <wp:docPr id="13" name="Picture 13" descr="http://www.target.com.au/medias/static_content/product/images/large/37/89/A28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arget.com.au/medias/static_content/product/images/large/37/89/A283789.jpg"/>
                    <pic:cNvPicPr>
                      <a:picLocks noChangeAspect="1" noChangeArrowheads="1"/>
                    </pic:cNvPicPr>
                  </pic:nvPicPr>
                  <pic:blipFill>
                    <a:blip r:embed="rId11" cstate="print"/>
                    <a:srcRect/>
                    <a:stretch>
                      <a:fillRect/>
                    </a:stretch>
                  </pic:blipFill>
                  <pic:spPr bwMode="auto">
                    <a:xfrm>
                      <a:off x="0" y="0"/>
                      <a:ext cx="1238250" cy="1095375"/>
                    </a:xfrm>
                    <a:prstGeom prst="rect">
                      <a:avLst/>
                    </a:prstGeom>
                    <a:noFill/>
                    <a:ln w="9525">
                      <a:noFill/>
                      <a:miter lim="800000"/>
                      <a:headEnd/>
                      <a:tailEnd/>
                    </a:ln>
                  </pic:spPr>
                </pic:pic>
              </a:graphicData>
            </a:graphic>
          </wp:inline>
        </w:drawing>
      </w:r>
      <w:r w:rsidRPr="008903E8">
        <w:rPr>
          <w:rFonts w:cstheme="minorHAnsi"/>
          <w:b/>
          <w:sz w:val="24"/>
          <w:szCs w:val="24"/>
        </w:rPr>
        <w:t xml:space="preserve">     </w:t>
      </w:r>
      <w:r w:rsidRPr="008903E8">
        <w:rPr>
          <w:rFonts w:cstheme="minorHAnsi"/>
          <w:noProof/>
          <w:sz w:val="24"/>
          <w:szCs w:val="24"/>
          <w:lang w:eastAsia="en-GB"/>
        </w:rPr>
        <w:drawing>
          <wp:inline distT="0" distB="0" distL="0" distR="0" wp14:anchorId="1DC7C2F1" wp14:editId="138E560B">
            <wp:extent cx="1314450" cy="1314450"/>
            <wp:effectExtent l="19050" t="0" r="0" b="0"/>
            <wp:docPr id="16" name="Picture 16" descr="http://www.littlewanderers.co.uk/media/catalog/product/cache/1/image/800x800/9df78eab33525d08d6e5fb8d27136e95/8/2/828_173638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ittlewanderers.co.uk/media/catalog/product/cache/1/image/800x800/9df78eab33525d08d6e5fb8d27136e95/8/2/828_1736381156.jpg"/>
                    <pic:cNvPicPr>
                      <a:picLocks noChangeAspect="1" noChangeArrowheads="1"/>
                    </pic:cNvPicPr>
                  </pic:nvPicPr>
                  <pic:blipFill>
                    <a:blip r:embed="rId12" cstate="print"/>
                    <a:srcRect/>
                    <a:stretch>
                      <a:fillRect/>
                    </a:stretch>
                  </pic:blipFill>
                  <pic:spPr bwMode="auto">
                    <a:xfrm>
                      <a:off x="0" y="0"/>
                      <a:ext cx="1314450" cy="1314450"/>
                    </a:xfrm>
                    <a:prstGeom prst="rect">
                      <a:avLst/>
                    </a:prstGeom>
                    <a:noFill/>
                    <a:ln w="9525">
                      <a:noFill/>
                      <a:miter lim="800000"/>
                      <a:headEnd/>
                      <a:tailEnd/>
                    </a:ln>
                  </pic:spPr>
                </pic:pic>
              </a:graphicData>
            </a:graphic>
          </wp:inline>
        </w:drawing>
      </w:r>
      <w:r w:rsidR="00FD3E97" w:rsidRPr="008903E8">
        <w:rPr>
          <w:rFonts w:cstheme="minorHAnsi"/>
          <w:b/>
          <w:sz w:val="24"/>
          <w:szCs w:val="24"/>
        </w:rPr>
        <w:t xml:space="preserve">    </w:t>
      </w:r>
      <w:r w:rsidR="00FD3E97" w:rsidRPr="008903E8">
        <w:rPr>
          <w:rFonts w:cstheme="minorHAnsi"/>
          <w:noProof/>
          <w:color w:val="0000FF"/>
          <w:sz w:val="24"/>
          <w:szCs w:val="24"/>
          <w:lang w:eastAsia="en-GB"/>
        </w:rPr>
        <w:drawing>
          <wp:inline distT="0" distB="0" distL="0" distR="0" wp14:anchorId="5687AA34" wp14:editId="2D996E4D">
            <wp:extent cx="1322165" cy="1057275"/>
            <wp:effectExtent l="19050" t="0" r="0" b="0"/>
            <wp:docPr id="8" name="irc_mi" descr="http://images.esellerpro.com/2308/I/169/06/896083633769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esellerpro.com/2308/I/169/06/8960836337694.jpg">
                      <a:hlinkClick r:id="rId13"/>
                    </pic:cNvPr>
                    <pic:cNvPicPr>
                      <a:picLocks noChangeAspect="1" noChangeArrowheads="1"/>
                    </pic:cNvPicPr>
                  </pic:nvPicPr>
                  <pic:blipFill>
                    <a:blip r:embed="rId14" cstate="print"/>
                    <a:srcRect/>
                    <a:stretch>
                      <a:fillRect/>
                    </a:stretch>
                  </pic:blipFill>
                  <pic:spPr bwMode="auto">
                    <a:xfrm>
                      <a:off x="0" y="0"/>
                      <a:ext cx="1322165" cy="1057275"/>
                    </a:xfrm>
                    <a:prstGeom prst="rect">
                      <a:avLst/>
                    </a:prstGeom>
                    <a:noFill/>
                    <a:ln w="9525">
                      <a:noFill/>
                      <a:miter lim="800000"/>
                      <a:headEnd/>
                      <a:tailEnd/>
                    </a:ln>
                  </pic:spPr>
                </pic:pic>
              </a:graphicData>
            </a:graphic>
          </wp:inline>
        </w:drawing>
      </w:r>
    </w:p>
    <w:p w14:paraId="5A980E64" w14:textId="77777777" w:rsidR="00B62BE8" w:rsidRPr="008903E8" w:rsidRDefault="00B72684" w:rsidP="004725A6">
      <w:pPr>
        <w:rPr>
          <w:rFonts w:cstheme="minorHAnsi"/>
          <w:b/>
          <w:sz w:val="24"/>
          <w:szCs w:val="24"/>
        </w:rPr>
      </w:pPr>
      <w:r w:rsidRPr="008903E8">
        <w:rPr>
          <w:rFonts w:cstheme="minorHAnsi"/>
          <w:b/>
          <w:sz w:val="24"/>
          <w:szCs w:val="24"/>
        </w:rPr>
        <w:t>Please note for health and safety reasons:</w:t>
      </w:r>
    </w:p>
    <w:p w14:paraId="166CEFD7" w14:textId="77777777" w:rsidR="008903E8" w:rsidRDefault="008903E8" w:rsidP="00222AAB">
      <w:pPr>
        <w:ind w:left="-709"/>
        <w:rPr>
          <w:rFonts w:cstheme="minorHAnsi"/>
          <w:b/>
          <w:sz w:val="24"/>
          <w:szCs w:val="24"/>
        </w:rPr>
      </w:pPr>
    </w:p>
    <w:p w14:paraId="6C39D8F4" w14:textId="77777777" w:rsidR="000F449A" w:rsidRDefault="000F449A" w:rsidP="000F449A">
      <w:pPr>
        <w:rPr>
          <w:rFonts w:cstheme="minorHAnsi"/>
          <w:b/>
          <w:sz w:val="24"/>
          <w:szCs w:val="24"/>
        </w:rPr>
      </w:pPr>
    </w:p>
    <w:p w14:paraId="0244FE48" w14:textId="77777777" w:rsidR="000F449A" w:rsidRDefault="000F449A" w:rsidP="000F449A">
      <w:pPr>
        <w:rPr>
          <w:rFonts w:cstheme="minorHAnsi"/>
          <w:b/>
          <w:sz w:val="24"/>
          <w:szCs w:val="24"/>
        </w:rPr>
      </w:pPr>
    </w:p>
    <w:p w14:paraId="2BDBCA87" w14:textId="77777777" w:rsidR="000F449A" w:rsidRDefault="000F449A" w:rsidP="000F449A">
      <w:pPr>
        <w:rPr>
          <w:rFonts w:cstheme="minorHAnsi"/>
          <w:b/>
          <w:sz w:val="24"/>
          <w:szCs w:val="24"/>
        </w:rPr>
      </w:pPr>
      <w:r>
        <w:rPr>
          <w:rFonts w:cstheme="minorHAnsi"/>
          <w:b/>
          <w:sz w:val="24"/>
          <w:szCs w:val="24"/>
        </w:rPr>
        <w:t xml:space="preserve">  </w:t>
      </w:r>
    </w:p>
    <w:p w14:paraId="29F563A1" w14:textId="77777777" w:rsidR="00B62BE8" w:rsidRPr="008903E8" w:rsidRDefault="000F449A" w:rsidP="000F449A">
      <w:pPr>
        <w:rPr>
          <w:rFonts w:cstheme="minorHAnsi"/>
          <w:b/>
          <w:sz w:val="24"/>
          <w:szCs w:val="24"/>
        </w:rPr>
      </w:pPr>
      <w:r>
        <w:rPr>
          <w:rFonts w:cstheme="minorHAnsi"/>
          <w:b/>
          <w:sz w:val="24"/>
          <w:szCs w:val="24"/>
        </w:rPr>
        <w:lastRenderedPageBreak/>
        <w:t xml:space="preserve">   </w:t>
      </w:r>
      <w:r w:rsidR="00B62BE8" w:rsidRPr="008903E8">
        <w:rPr>
          <w:rFonts w:cstheme="minorHAnsi"/>
          <w:b/>
          <w:sz w:val="24"/>
          <w:szCs w:val="24"/>
        </w:rPr>
        <w:t>Jewellery:</w:t>
      </w:r>
    </w:p>
    <w:p w14:paraId="45FBE603" w14:textId="77777777" w:rsidR="00B62BE8" w:rsidRPr="008903E8" w:rsidRDefault="00DB15C6" w:rsidP="000F449A">
      <w:pPr>
        <w:ind w:left="142"/>
        <w:rPr>
          <w:rFonts w:cstheme="minorHAnsi"/>
          <w:sz w:val="24"/>
          <w:szCs w:val="24"/>
        </w:rPr>
      </w:pPr>
      <w:r w:rsidRPr="008903E8">
        <w:rPr>
          <w:rFonts w:cstheme="minorHAnsi"/>
          <w:sz w:val="24"/>
          <w:szCs w:val="24"/>
        </w:rPr>
        <w:t>We do not encourage the wearing of jewellery to school. If parents/carers choose to allow their child to wear earrings, these need to be small plain studs and one pair only. No other jewellery is permitted. Children MUST NOT wear nail varnish, make-up or any type of tattoos including the stick-on variety to school. Children are encouraged to wear a watch.</w:t>
      </w:r>
    </w:p>
    <w:p w14:paraId="6BB3E8B7" w14:textId="77777777" w:rsidR="000F449A" w:rsidRDefault="000F449A" w:rsidP="001D526A">
      <w:pPr>
        <w:ind w:left="-709"/>
        <w:rPr>
          <w:rFonts w:cstheme="minorHAnsi"/>
          <w:b/>
          <w:sz w:val="24"/>
          <w:szCs w:val="24"/>
        </w:rPr>
      </w:pPr>
    </w:p>
    <w:p w14:paraId="6FF39656" w14:textId="77777777" w:rsidR="00DB15C6" w:rsidRPr="008903E8" w:rsidRDefault="00DB15C6" w:rsidP="000F449A">
      <w:pPr>
        <w:ind w:left="142"/>
        <w:rPr>
          <w:rFonts w:cstheme="minorHAnsi"/>
          <w:b/>
          <w:sz w:val="24"/>
          <w:szCs w:val="24"/>
        </w:rPr>
      </w:pPr>
      <w:r w:rsidRPr="008903E8">
        <w:rPr>
          <w:rFonts w:cstheme="minorHAnsi"/>
          <w:b/>
          <w:sz w:val="24"/>
          <w:szCs w:val="24"/>
        </w:rPr>
        <w:t>Hairstyles:</w:t>
      </w:r>
    </w:p>
    <w:p w14:paraId="6EDB43C5" w14:textId="77777777" w:rsidR="00B72684" w:rsidRPr="008903E8" w:rsidRDefault="00B72684" w:rsidP="000F449A">
      <w:pPr>
        <w:ind w:left="142"/>
        <w:rPr>
          <w:rFonts w:cstheme="minorHAnsi"/>
          <w:sz w:val="24"/>
          <w:szCs w:val="24"/>
        </w:rPr>
      </w:pPr>
      <w:r w:rsidRPr="008903E8">
        <w:rPr>
          <w:rFonts w:cstheme="minorHAnsi"/>
          <w:sz w:val="24"/>
          <w:szCs w:val="24"/>
        </w:rPr>
        <w:t xml:space="preserve">All hair must be neatly tied back and </w:t>
      </w:r>
      <w:r w:rsidR="00222AAB" w:rsidRPr="008903E8">
        <w:rPr>
          <w:rFonts w:cstheme="minorHAnsi"/>
          <w:sz w:val="24"/>
          <w:szCs w:val="24"/>
        </w:rPr>
        <w:t>off the face. Hair accessories should be neutral or in school colours. Mohican hair styles and shaved patterns in hair are not permitted.</w:t>
      </w:r>
      <w:r w:rsidR="00B62BE8" w:rsidRPr="008903E8">
        <w:rPr>
          <w:rFonts w:cstheme="minorHAnsi"/>
          <w:sz w:val="24"/>
          <w:szCs w:val="24"/>
        </w:rPr>
        <w:t xml:space="preserve"> No dyed hair, hair extensions/colourful hair extensions.</w:t>
      </w:r>
      <w:r w:rsidR="00222AAB" w:rsidRPr="008903E8">
        <w:rPr>
          <w:rFonts w:cstheme="minorHAnsi"/>
          <w:sz w:val="24"/>
          <w:szCs w:val="24"/>
        </w:rPr>
        <w:t xml:space="preserve">  </w:t>
      </w:r>
      <w:r w:rsidR="00DB15C6" w:rsidRPr="008903E8">
        <w:rPr>
          <w:rFonts w:cstheme="minorHAnsi"/>
          <w:sz w:val="24"/>
          <w:szCs w:val="24"/>
        </w:rPr>
        <w:t>Caps with motifs/logos are not permitted. A green school cap can be purchased instead from the school shop.</w:t>
      </w:r>
    </w:p>
    <w:p w14:paraId="6CC3D75F" w14:textId="77777777" w:rsidR="00B62BE8" w:rsidRPr="008903E8" w:rsidRDefault="00B62BE8" w:rsidP="00222AAB">
      <w:pPr>
        <w:ind w:left="-709"/>
        <w:rPr>
          <w:rFonts w:cstheme="minorHAnsi"/>
          <w:sz w:val="24"/>
          <w:szCs w:val="24"/>
        </w:rPr>
      </w:pPr>
    </w:p>
    <w:p w14:paraId="302A4CA0" w14:textId="77777777" w:rsidR="00B72684" w:rsidRPr="008903E8" w:rsidRDefault="00B72684" w:rsidP="00B62BE8">
      <w:pPr>
        <w:ind w:left="-709"/>
        <w:rPr>
          <w:rFonts w:cstheme="minorHAnsi"/>
          <w:sz w:val="24"/>
          <w:szCs w:val="24"/>
          <w:u w:val="single"/>
        </w:rPr>
      </w:pPr>
    </w:p>
    <w:p w14:paraId="61CA6C5E" w14:textId="77777777" w:rsidR="00B72684" w:rsidRPr="008903E8" w:rsidRDefault="00B72684" w:rsidP="00B72684">
      <w:pPr>
        <w:rPr>
          <w:rFonts w:cstheme="minorHAnsi"/>
          <w:sz w:val="24"/>
          <w:szCs w:val="24"/>
        </w:rPr>
      </w:pPr>
    </w:p>
    <w:sectPr w:rsidR="00B72684" w:rsidRPr="008903E8" w:rsidSect="000F449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895"/>
    <w:multiLevelType w:val="hybridMultilevel"/>
    <w:tmpl w:val="823805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A6F4552"/>
    <w:multiLevelType w:val="hybridMultilevel"/>
    <w:tmpl w:val="2996CB90"/>
    <w:lvl w:ilvl="0" w:tplc="08090009">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94752E1"/>
    <w:multiLevelType w:val="hybridMultilevel"/>
    <w:tmpl w:val="25A2424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36406CE3"/>
    <w:multiLevelType w:val="hybridMultilevel"/>
    <w:tmpl w:val="42B2FA78"/>
    <w:lvl w:ilvl="0" w:tplc="08090009">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3DD12F9E"/>
    <w:multiLevelType w:val="hybridMultilevel"/>
    <w:tmpl w:val="087E1F14"/>
    <w:lvl w:ilvl="0" w:tplc="08090009">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84"/>
    <w:rsid w:val="000869CD"/>
    <w:rsid w:val="000A79CA"/>
    <w:rsid w:val="000E3663"/>
    <w:rsid w:val="000F449A"/>
    <w:rsid w:val="0015047E"/>
    <w:rsid w:val="00172DA7"/>
    <w:rsid w:val="001B78EB"/>
    <w:rsid w:val="001D526A"/>
    <w:rsid w:val="00206619"/>
    <w:rsid w:val="00222AAB"/>
    <w:rsid w:val="0024132E"/>
    <w:rsid w:val="0034771A"/>
    <w:rsid w:val="003879F7"/>
    <w:rsid w:val="003F3E3E"/>
    <w:rsid w:val="00413F0A"/>
    <w:rsid w:val="00415EEE"/>
    <w:rsid w:val="004364BF"/>
    <w:rsid w:val="004725A6"/>
    <w:rsid w:val="004C45CF"/>
    <w:rsid w:val="00514F45"/>
    <w:rsid w:val="00541041"/>
    <w:rsid w:val="006374A9"/>
    <w:rsid w:val="00747E1E"/>
    <w:rsid w:val="00805592"/>
    <w:rsid w:val="008903E8"/>
    <w:rsid w:val="008B1AF6"/>
    <w:rsid w:val="008B3949"/>
    <w:rsid w:val="008D28EA"/>
    <w:rsid w:val="00991EBC"/>
    <w:rsid w:val="00A32C55"/>
    <w:rsid w:val="00A37693"/>
    <w:rsid w:val="00B3796D"/>
    <w:rsid w:val="00B62BE8"/>
    <w:rsid w:val="00B72684"/>
    <w:rsid w:val="00BA21E2"/>
    <w:rsid w:val="00C92D91"/>
    <w:rsid w:val="00C967F9"/>
    <w:rsid w:val="00D25186"/>
    <w:rsid w:val="00D55D3B"/>
    <w:rsid w:val="00DB15C6"/>
    <w:rsid w:val="00DB5763"/>
    <w:rsid w:val="00DC4C10"/>
    <w:rsid w:val="00DE2C77"/>
    <w:rsid w:val="00EF6258"/>
    <w:rsid w:val="00F334EB"/>
    <w:rsid w:val="00FD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0BA8"/>
  <w15:docId w15:val="{6051DC3C-AE2E-43AA-89E3-3D46DEAF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BE8"/>
    <w:pPr>
      <w:ind w:left="720"/>
      <w:contextualSpacing/>
    </w:pPr>
  </w:style>
  <w:style w:type="paragraph" w:styleId="BalloonText">
    <w:name w:val="Balloon Text"/>
    <w:basedOn w:val="Normal"/>
    <w:link w:val="BalloonTextChar"/>
    <w:uiPriority w:val="99"/>
    <w:semiHidden/>
    <w:unhideWhenUsed/>
    <w:rsid w:val="0015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7E"/>
    <w:rPr>
      <w:rFonts w:ascii="Tahoma" w:hAnsi="Tahoma" w:cs="Tahoma"/>
      <w:sz w:val="16"/>
      <w:szCs w:val="16"/>
    </w:rPr>
  </w:style>
  <w:style w:type="table" w:styleId="TableGrid">
    <w:name w:val="Table Grid"/>
    <w:basedOn w:val="TableNormal"/>
    <w:uiPriority w:val="59"/>
    <w:rsid w:val="0080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oogle.co.uk/url?sa=i&amp;rct=j&amp;q=&amp;esrc=s&amp;source=images&amp;cd=&amp;cad=rja&amp;uact=8&amp;ved=0ahUKEwjb3MKH2LjNAhXnJcAKHejEB8UQjRwIBw&amp;url=http://www.ebay.co.uk/itm/Mens-Adidas-Stan-Smith-CORE-BLACK-BLACK-Trainers-Shoes-/271800172297&amp;psig=AFQjCNHYRr8Wszh6-vLvKq8ZQDvRe_aGJQ&amp;ust=146658366410894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Ashmina Rahman</cp:lastModifiedBy>
  <cp:revision>3</cp:revision>
  <cp:lastPrinted>2016-06-21T09:28:00Z</cp:lastPrinted>
  <dcterms:created xsi:type="dcterms:W3CDTF">2024-07-05T15:01:00Z</dcterms:created>
  <dcterms:modified xsi:type="dcterms:W3CDTF">2024-11-06T15:03:00Z</dcterms:modified>
</cp:coreProperties>
</file>