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3676CD8A" wp14:editId="06B7F669">
            <wp:extent cx="685800" cy="782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5A4009">
      <w:pPr>
        <w:pStyle w:val="Title"/>
        <w:spacing w:line="204" w:lineRule="auto"/>
        <w:ind w:left="0" w:firstLine="0"/>
        <w:jc w:val="center"/>
      </w:pPr>
      <w:r>
        <w:rPr>
          <w:color w:val="37B5FF"/>
        </w:rPr>
        <w:t>St Ignatius</w:t>
      </w:r>
      <w:r w:rsidR="00B971F9">
        <w:rPr>
          <w:color w:val="37B5FF"/>
        </w:rPr>
        <w:t>'</w:t>
      </w:r>
      <w:r w:rsidR="00B971F9">
        <w:rPr>
          <w:color w:val="37B5FF"/>
          <w:spacing w:val="1"/>
        </w:rPr>
        <w:t xml:space="preserve"> </w:t>
      </w:r>
      <w:r w:rsidR="00B971F9">
        <w:rPr>
          <w:color w:val="37B5FF"/>
          <w:w w:val="85"/>
        </w:rPr>
        <w:t>Milestones</w:t>
      </w:r>
    </w:p>
    <w:p w:rsidR="005735A8" w:rsidRDefault="005A4009">
      <w:pPr>
        <w:spacing w:before="459"/>
        <w:ind w:left="2477" w:right="3414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sz w:val="45"/>
        </w:rPr>
        <w:t>Year 4</w:t>
      </w:r>
    </w:p>
    <w:p w:rsidR="005735A8" w:rsidRDefault="005735A8">
      <w:pPr>
        <w:pStyle w:val="BodyText"/>
        <w:rPr>
          <w:rFonts w:ascii="Arial"/>
          <w:b/>
          <w:sz w:val="20"/>
        </w:rPr>
      </w:pPr>
    </w:p>
    <w:p w:rsidR="005735A8" w:rsidRDefault="005735A8">
      <w:pPr>
        <w:pStyle w:val="BodyText"/>
        <w:spacing w:before="6"/>
        <w:rPr>
          <w:rFonts w:ascii="Arial"/>
          <w:b/>
          <w:sz w:val="23"/>
        </w:rPr>
      </w:pPr>
    </w:p>
    <w:p w:rsidR="005735A8" w:rsidRDefault="005735A8">
      <w:pPr>
        <w:rPr>
          <w:rFonts w:ascii="Arial"/>
          <w:sz w:val="23"/>
        </w:rPr>
        <w:sectPr w:rsidR="005735A8">
          <w:type w:val="continuous"/>
          <w:pgSz w:w="11910" w:h="16850"/>
          <w:pgMar w:top="300" w:right="0" w:bottom="280" w:left="740" w:header="720" w:footer="720" w:gutter="0"/>
          <w:cols w:space="720"/>
        </w:sectPr>
      </w:pPr>
    </w:p>
    <w:p w:rsidR="005735A8" w:rsidRDefault="00B971F9">
      <w:pPr>
        <w:pStyle w:val="BodyText"/>
        <w:spacing w:before="117"/>
        <w:ind w:left="570"/>
      </w:pPr>
      <w:r>
        <w:rPr>
          <w:noProof/>
          <w:lang w:val="en-GB" w:eastAsia="en-GB"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1255229</wp:posOffset>
            </wp:positionH>
            <wp:positionV relativeFrom="paragraph">
              <wp:posOffset>457458</wp:posOffset>
            </wp:positionV>
            <wp:extent cx="4692776" cy="3763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  <w:w w:val="90"/>
        </w:rPr>
        <w:t>Keep</w:t>
      </w:r>
      <w:r>
        <w:rPr>
          <w:color w:val="A33232"/>
          <w:spacing w:val="-9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8"/>
          <w:w w:val="90"/>
        </w:rPr>
        <w:t xml:space="preserve"> </w:t>
      </w:r>
      <w:r>
        <w:rPr>
          <w:color w:val="A33232"/>
          <w:w w:val="90"/>
        </w:rPr>
        <w:t>diary</w:t>
      </w:r>
      <w:r>
        <w:rPr>
          <w:color w:val="A33232"/>
          <w:spacing w:val="-9"/>
          <w:w w:val="90"/>
        </w:rPr>
        <w:t xml:space="preserve"> </w:t>
      </w:r>
      <w:r>
        <w:rPr>
          <w:color w:val="A33232"/>
          <w:w w:val="90"/>
        </w:rPr>
        <w:t>for</w:t>
      </w:r>
      <w:r>
        <w:rPr>
          <w:color w:val="A33232"/>
          <w:spacing w:val="-8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8"/>
          <w:w w:val="90"/>
        </w:rPr>
        <w:t xml:space="preserve"> </w:t>
      </w:r>
      <w:r>
        <w:rPr>
          <w:color w:val="A33232"/>
          <w:w w:val="90"/>
        </w:rPr>
        <w:t>week</w:t>
      </w:r>
    </w:p>
    <w:p w:rsidR="005735A8" w:rsidRDefault="005735A8">
      <w:pPr>
        <w:pStyle w:val="BodyText"/>
        <w:spacing w:before="3"/>
        <w:rPr>
          <w:sz w:val="64"/>
        </w:rPr>
      </w:pPr>
    </w:p>
    <w:p w:rsidR="005735A8" w:rsidRDefault="00B971F9">
      <w:pPr>
        <w:pStyle w:val="BodyText"/>
        <w:spacing w:line="417" w:lineRule="auto"/>
        <w:ind w:left="1523" w:hanging="1179"/>
      </w:pPr>
      <w:r>
        <w:rPr>
          <w:color w:val="A33232"/>
          <w:spacing w:val="-1"/>
          <w:w w:val="90"/>
        </w:rPr>
        <w:t>Learn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spacing w:val="-1"/>
          <w:w w:val="90"/>
        </w:rPr>
        <w:t>how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spacing w:val="-1"/>
          <w:w w:val="90"/>
        </w:rPr>
        <w:t>to</w:t>
      </w:r>
      <w:r>
        <w:rPr>
          <w:color w:val="A33232"/>
          <w:spacing w:val="-17"/>
          <w:w w:val="90"/>
        </w:rPr>
        <w:t xml:space="preserve"> </w:t>
      </w:r>
      <w:r>
        <w:rPr>
          <w:color w:val="A33232"/>
          <w:spacing w:val="-1"/>
          <w:w w:val="90"/>
        </w:rPr>
        <w:t>sew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w w:val="90"/>
        </w:rPr>
        <w:t>button</w:t>
      </w:r>
      <w:r>
        <w:rPr>
          <w:color w:val="A33232"/>
          <w:spacing w:val="-17"/>
          <w:w w:val="90"/>
        </w:rPr>
        <w:t xml:space="preserve"> </w:t>
      </w:r>
      <w:r>
        <w:rPr>
          <w:color w:val="A33232"/>
          <w:w w:val="90"/>
        </w:rPr>
        <w:t>on</w:t>
      </w:r>
      <w:r>
        <w:rPr>
          <w:color w:val="A33232"/>
          <w:spacing w:val="-111"/>
          <w:w w:val="90"/>
        </w:rPr>
        <w:t xml:space="preserve"> </w:t>
      </w:r>
      <w:r w:rsidR="005A4009">
        <w:rPr>
          <w:color w:val="A33232"/>
          <w:spacing w:val="-111"/>
          <w:w w:val="90"/>
        </w:rPr>
        <w:t xml:space="preserve">       </w:t>
      </w:r>
      <w:r>
        <w:rPr>
          <w:color w:val="A33232"/>
          <w:w w:val="90"/>
        </w:rPr>
        <w:t>Go</w:t>
      </w:r>
      <w:r>
        <w:rPr>
          <w:color w:val="A33232"/>
          <w:spacing w:val="-19"/>
          <w:w w:val="90"/>
        </w:rPr>
        <w:t xml:space="preserve"> </w:t>
      </w:r>
      <w:r>
        <w:rPr>
          <w:color w:val="A33232"/>
          <w:w w:val="90"/>
        </w:rPr>
        <w:t>litter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w w:val="90"/>
        </w:rPr>
        <w:t>picking</w:t>
      </w:r>
    </w:p>
    <w:p w:rsidR="005735A8" w:rsidRPr="005A4009" w:rsidRDefault="00B971F9" w:rsidP="005A4009">
      <w:pPr>
        <w:pStyle w:val="BodyText"/>
        <w:spacing w:before="368" w:line="607" w:lineRule="auto"/>
        <w:ind w:left="344" w:firstLine="172"/>
        <w:rPr>
          <w:color w:val="A33232"/>
          <w:w w:val="90"/>
        </w:rPr>
      </w:pPr>
      <w:r>
        <w:br w:type="column"/>
      </w:r>
      <w:r>
        <w:rPr>
          <w:color w:val="A33232"/>
          <w:w w:val="90"/>
        </w:rPr>
        <w:t>Make</w:t>
      </w:r>
      <w:r>
        <w:rPr>
          <w:color w:val="A33232"/>
          <w:spacing w:val="7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7"/>
          <w:w w:val="90"/>
        </w:rPr>
        <w:t xml:space="preserve"> </w:t>
      </w:r>
      <w:r w:rsidR="005A4009">
        <w:rPr>
          <w:color w:val="A33232"/>
          <w:w w:val="90"/>
        </w:rPr>
        <w:t>pasta salad</w:t>
      </w:r>
    </w:p>
    <w:p w:rsidR="005735A8" w:rsidRDefault="005735A8">
      <w:pPr>
        <w:spacing w:line="607" w:lineRule="auto"/>
        <w:sectPr w:rsidR="005735A8">
          <w:type w:val="continuous"/>
          <w:pgSz w:w="11910" w:h="16850"/>
          <w:pgMar w:top="300" w:right="0" w:bottom="280" w:left="740" w:header="720" w:footer="720" w:gutter="0"/>
          <w:cols w:num="2" w:space="720" w:equalWidth="0">
            <w:col w:w="5334" w:space="1626"/>
            <w:col w:w="4210"/>
          </w:cols>
        </w:sectPr>
      </w:pPr>
    </w:p>
    <w:p w:rsidR="005735A8" w:rsidRDefault="005735A8">
      <w:pPr>
        <w:pStyle w:val="BodyText"/>
        <w:spacing w:before="6"/>
        <w:rPr>
          <w:sz w:val="12"/>
        </w:rPr>
      </w:pPr>
    </w:p>
    <w:p w:rsidR="005735A8" w:rsidRDefault="005735A8">
      <w:pPr>
        <w:rPr>
          <w:sz w:val="12"/>
        </w:rPr>
        <w:sectPr w:rsidR="005735A8">
          <w:type w:val="continuous"/>
          <w:pgSz w:w="11910" w:h="16850"/>
          <w:pgMar w:top="300" w:right="0" w:bottom="280" w:left="740" w:header="720" w:footer="720" w:gutter="0"/>
          <w:cols w:space="720"/>
        </w:sectPr>
      </w:pPr>
    </w:p>
    <w:p w:rsidR="005735A8" w:rsidRDefault="005A4009" w:rsidP="005A4009">
      <w:pPr>
        <w:pStyle w:val="BodyText"/>
        <w:spacing w:before="118"/>
      </w:pPr>
      <w:r>
        <w:rPr>
          <w:color w:val="A33232"/>
          <w:w w:val="85"/>
        </w:rPr>
        <w:t>Learn an instrument</w:t>
      </w:r>
    </w:p>
    <w:p w:rsidR="005735A8" w:rsidRDefault="005735A8">
      <w:pPr>
        <w:pStyle w:val="BodyText"/>
        <w:spacing w:before="2"/>
        <w:rPr>
          <w:sz w:val="73"/>
        </w:rPr>
      </w:pPr>
    </w:p>
    <w:p w:rsidR="005735A8" w:rsidRDefault="00B971F9">
      <w:pPr>
        <w:pStyle w:val="BodyText"/>
        <w:ind w:left="303"/>
      </w:pPr>
      <w:r>
        <w:rPr>
          <w:color w:val="A33232"/>
          <w:w w:val="85"/>
        </w:rPr>
        <w:t>Write</w:t>
      </w:r>
      <w:r>
        <w:rPr>
          <w:color w:val="A33232"/>
          <w:spacing w:val="15"/>
          <w:w w:val="85"/>
        </w:rPr>
        <w:t xml:space="preserve"> </w:t>
      </w:r>
      <w:r w:rsidR="005A4009">
        <w:rPr>
          <w:color w:val="A33232"/>
          <w:w w:val="85"/>
        </w:rPr>
        <w:t>in Roman Numerals</w:t>
      </w:r>
    </w:p>
    <w:p w:rsidR="005735A8" w:rsidRDefault="00B971F9">
      <w:pPr>
        <w:pStyle w:val="BodyText"/>
        <w:rPr>
          <w:sz w:val="54"/>
        </w:rPr>
      </w:pPr>
      <w:r>
        <w:br w:type="column"/>
      </w:r>
    </w:p>
    <w:p w:rsidR="005735A8" w:rsidRDefault="00B971F9">
      <w:pPr>
        <w:pStyle w:val="BodyText"/>
        <w:spacing w:before="327"/>
        <w:ind w:left="189" w:right="32"/>
        <w:jc w:val="center"/>
      </w:pPr>
      <w:r>
        <w:rPr>
          <w:color w:val="A33232"/>
          <w:w w:val="90"/>
        </w:rPr>
        <w:t>Make</w:t>
      </w:r>
      <w:r>
        <w:rPr>
          <w:color w:val="A33232"/>
          <w:spacing w:val="-11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10"/>
          <w:w w:val="90"/>
        </w:rPr>
        <w:t xml:space="preserve"> </w:t>
      </w:r>
      <w:r w:rsidR="005A4009">
        <w:rPr>
          <w:color w:val="A33232"/>
          <w:w w:val="90"/>
        </w:rPr>
        <w:t>musical instrument</w:t>
      </w:r>
    </w:p>
    <w:p w:rsidR="005735A8" w:rsidRDefault="005735A8">
      <w:pPr>
        <w:pStyle w:val="BodyText"/>
        <w:spacing w:before="3"/>
        <w:rPr>
          <w:sz w:val="67"/>
        </w:rPr>
      </w:pPr>
    </w:p>
    <w:p w:rsidR="005735A8" w:rsidRDefault="005A4009" w:rsidP="005A4009">
      <w:pPr>
        <w:pStyle w:val="BodyText"/>
        <w:ind w:left="91" w:right="32"/>
        <w:rPr>
          <w:color w:val="A33232"/>
          <w:w w:val="85"/>
        </w:rPr>
      </w:pPr>
      <w:r>
        <w:rPr>
          <w:color w:val="A33232"/>
          <w:w w:val="85"/>
        </w:rPr>
        <w:t>Experience food for another culture</w:t>
      </w:r>
    </w:p>
    <w:p w:rsidR="005A4009" w:rsidRDefault="005A4009" w:rsidP="005A4009">
      <w:pPr>
        <w:pStyle w:val="BodyText"/>
        <w:ind w:left="91" w:right="32"/>
        <w:rPr>
          <w:color w:val="A33232"/>
          <w:w w:val="85"/>
        </w:rPr>
      </w:pPr>
    </w:p>
    <w:p w:rsidR="005A4009" w:rsidRDefault="005A4009" w:rsidP="005A4009">
      <w:pPr>
        <w:pStyle w:val="BodyText"/>
        <w:ind w:left="91" w:right="32"/>
      </w:pPr>
      <w:r>
        <w:rPr>
          <w:color w:val="A33232"/>
          <w:w w:val="85"/>
        </w:rPr>
        <w:t>Visit a Roman ruin</w:t>
      </w:r>
      <w:bookmarkStart w:id="0" w:name="_GoBack"/>
      <w:bookmarkEnd w:id="0"/>
    </w:p>
    <w:sectPr w:rsidR="005A4009">
      <w:type w:val="continuous"/>
      <w:pgSz w:w="11910" w:h="16850"/>
      <w:pgMar w:top="300" w:right="0" w:bottom="280" w:left="740" w:header="720" w:footer="720" w:gutter="0"/>
      <w:cols w:num="2" w:space="720" w:equalWidth="0">
        <w:col w:w="4460" w:space="1556"/>
        <w:col w:w="5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5735A8"/>
    <w:rsid w:val="005A4009"/>
    <w:rsid w:val="00B644F2"/>
    <w:rsid w:val="00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4C3"/>
  <w15:docId w15:val="{AA74883A-5E41-4031-B2D1-6F59254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08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F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cp:lastPrinted>2022-05-17T13:57:00Z</cp:lastPrinted>
  <dcterms:created xsi:type="dcterms:W3CDTF">2022-05-25T10:26:00Z</dcterms:created>
  <dcterms:modified xsi:type="dcterms:W3CDTF">2022-05-25T10:26:00Z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