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410C8" w:rsidRDefault="00AE1E1C" w:rsidP="00F87946">
      <w:pPr>
        <w:rPr>
          <w:rFonts w:ascii="Century Gothic" w:hAnsi="Century Gothic"/>
          <w:b/>
          <w:sz w:val="24"/>
          <w:szCs w:val="24"/>
          <w:u w:val="single"/>
        </w:rPr>
      </w:pPr>
      <w:r w:rsidRPr="002410C8">
        <w:rPr>
          <w:rFonts w:ascii="Century Gothic" w:hAnsi="Century Gothic"/>
          <w:b/>
          <w:sz w:val="24"/>
          <w:szCs w:val="24"/>
          <w:u w:val="single"/>
        </w:rPr>
        <w:t xml:space="preserve">Home Learning for Year </w:t>
      </w:r>
      <w:r w:rsidR="00487F98">
        <w:rPr>
          <w:rFonts w:ascii="Century Gothic" w:hAnsi="Century Gothic"/>
          <w:b/>
          <w:sz w:val="24"/>
          <w:szCs w:val="24"/>
          <w:u w:val="single"/>
        </w:rPr>
        <w:t>4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4A49DC">
        <w:rPr>
          <w:rFonts w:ascii="Century Gothic" w:hAnsi="Century Gothic"/>
          <w:b/>
          <w:sz w:val="24"/>
          <w:szCs w:val="24"/>
        </w:rPr>
        <w:t>29</w:t>
      </w:r>
      <w:r w:rsidR="004A49DC" w:rsidRPr="004A49D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553D1">
        <w:rPr>
          <w:rFonts w:ascii="Century Gothic" w:hAnsi="Century Gothic"/>
          <w:b/>
          <w:sz w:val="24"/>
          <w:szCs w:val="24"/>
        </w:rPr>
        <w:t xml:space="preserve"> June</w:t>
      </w:r>
    </w:p>
    <w:tbl>
      <w:tblPr>
        <w:tblStyle w:val="TableGrid"/>
        <w:tblW w:w="10656" w:type="dxa"/>
        <w:tblInd w:w="-5" w:type="dxa"/>
        <w:tblLook w:val="04A0"/>
      </w:tblPr>
      <w:tblGrid>
        <w:gridCol w:w="3118"/>
        <w:gridCol w:w="2823"/>
        <w:gridCol w:w="4715"/>
      </w:tblGrid>
      <w:tr w:rsidR="00AE1E1C" w:rsidRPr="002410C8" w:rsidTr="000B6D11">
        <w:tc>
          <w:tcPr>
            <w:tcW w:w="10656" w:type="dxa"/>
            <w:gridSpan w:val="3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:rsidTr="004443E3">
        <w:tc>
          <w:tcPr>
            <w:tcW w:w="3118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823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715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823" w:type="dxa"/>
          </w:tcPr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Individual reading books</w:t>
            </w:r>
            <w:r w:rsidR="00171CD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60A08" w:rsidRDefault="00E60A0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Pr="006935CA" w:rsidRDefault="00171CDA" w:rsidP="00171CDA">
            <w:pPr>
              <w:rPr>
                <w:rFonts w:ascii="Century Gothic" w:hAnsi="Century Gothic"/>
                <w:sz w:val="24"/>
                <w:szCs w:val="24"/>
              </w:rPr>
            </w:pPr>
            <w:r w:rsidRPr="006935CA">
              <w:rPr>
                <w:rFonts w:ascii="Century Gothic" w:hAnsi="Century Gothic"/>
                <w:sz w:val="24"/>
                <w:szCs w:val="24"/>
              </w:rPr>
              <w:t>This week, read</w:t>
            </w:r>
            <w:r w:rsidR="00767C4A" w:rsidRPr="006935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7" w:history="1">
              <w:r w:rsidR="006935CA" w:rsidRPr="006935CA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The </w:t>
              </w:r>
              <w:proofErr w:type="spellStart"/>
              <w:r w:rsidR="006935CA" w:rsidRPr="006935CA">
                <w:rPr>
                  <w:rStyle w:val="Hyperlink"/>
                  <w:rFonts w:ascii="Century Gothic" w:hAnsi="Century Gothic"/>
                  <w:sz w:val="24"/>
                  <w:szCs w:val="24"/>
                </w:rPr>
                <w:t>Selkie</w:t>
              </w:r>
              <w:proofErr w:type="spellEnd"/>
              <w:r w:rsidR="006935CA" w:rsidRPr="006935CA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Child by Gill Howell and Sophie Keen</w:t>
              </w:r>
            </w:hyperlink>
            <w:r w:rsidR="006935CA" w:rsidRPr="006935CA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hyperlink r:id="rId8" w:history="1">
              <w:r w:rsidR="006935CA" w:rsidRPr="006935CA">
                <w:rPr>
                  <w:rStyle w:val="Hyperlink"/>
                  <w:rFonts w:ascii="Century Gothic" w:hAnsi="Century Gothic"/>
                  <w:sz w:val="24"/>
                  <w:szCs w:val="24"/>
                </w:rPr>
                <w:t>Wolf Fables by Pie Corbett</w:t>
              </w:r>
            </w:hyperlink>
          </w:p>
          <w:p w:rsidR="00171CDA" w:rsidRPr="007B5683" w:rsidRDefault="00171CD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will need to create a free account on </w:t>
            </w:r>
            <w:hyperlink r:id="rId9" w:history="1">
              <w:r w:rsidRPr="0026096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https://www.oxfordowl.co.uk/</w:t>
              </w:r>
            </w:hyperlink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Default="00E60A08" w:rsidP="00487F98"/>
          <w:p w:rsidR="00E60A08" w:rsidRDefault="00E60A08" w:rsidP="00487F98"/>
          <w:p w:rsidR="00E60A08" w:rsidRDefault="00E60A08" w:rsidP="00487F98"/>
          <w:p w:rsidR="002410C8" w:rsidRPr="00E12026" w:rsidRDefault="00C11465" w:rsidP="00487F98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First Newspaper </w:t>
              </w:r>
              <w:proofErr w:type="gramStart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>-  Available</w:t>
              </w:r>
              <w:proofErr w:type="gramEnd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on school website.</w:t>
              </w:r>
            </w:hyperlink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7B5683" w:rsidRDefault="00487F98" w:rsidP="006051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</w:t>
            </w:r>
            <w:r w:rsidR="008166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05182">
              <w:rPr>
                <w:rFonts w:ascii="Century Gothic" w:hAnsi="Century Gothic"/>
                <w:sz w:val="24"/>
                <w:szCs w:val="24"/>
              </w:rPr>
              <w:t>2</w:t>
            </w:r>
            <w:r w:rsidR="006935CA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715" w:type="dxa"/>
          </w:tcPr>
          <w:p w:rsidR="002410C8" w:rsidRPr="007B5683" w:rsidRDefault="00C11465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2410C8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487F98" w:rsidRPr="007B5683" w:rsidRDefault="00C12ADE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– Thursday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challenge based on this rule.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</w:t>
            </w:r>
            <w:r w:rsidR="00E12BF1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B1C3E">
              <w:rPr>
                <w:rFonts w:ascii="Century Gothic" w:hAnsi="Century Gothic"/>
                <w:sz w:val="24"/>
                <w:szCs w:val="24"/>
              </w:rPr>
              <w:t xml:space="preserve">10 </w:t>
            </w:r>
            <w:r w:rsidR="006935CA"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AE1E1C" w:rsidRPr="007B5683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2" w:history="1">
              <w:r w:rsidR="00BD4BBD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Sumdog</w:t>
            </w:r>
            <w:proofErr w:type="spellEnd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–</w:t>
            </w:r>
            <w:r w:rsidR="00CD776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Friday</w:t>
            </w:r>
            <w:r w:rsidR="00FB1C3E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challenge based on this</w:t>
            </w:r>
            <w:r w:rsidR="008166E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table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410C8" w:rsidRPr="007B5683" w:rsidTr="004443E3">
        <w:tc>
          <w:tcPr>
            <w:tcW w:w="3118" w:type="dxa"/>
          </w:tcPr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7B5683" w:rsidRPr="007B5683" w:rsidRDefault="00C11465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– challenges based on weekly learning – see below.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</w:tc>
        <w:tc>
          <w:tcPr>
            <w:tcW w:w="4715" w:type="dxa"/>
          </w:tcPr>
          <w:p w:rsidR="002D2EBE" w:rsidRPr="007B5683" w:rsidRDefault="00C11465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maths lessons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292E05">
              <w:rPr>
                <w:rFonts w:ascii="Century Gothic" w:hAnsi="Century Gothic"/>
                <w:sz w:val="24"/>
                <w:szCs w:val="24"/>
              </w:rPr>
              <w:t>5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</w:t>
            </w:r>
            <w:r w:rsidR="00A32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B70577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C11465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lessons.</w:t>
              </w:r>
            </w:hyperlink>
          </w:p>
        </w:tc>
        <w:tc>
          <w:tcPr>
            <w:tcW w:w="4715" w:type="dxa"/>
          </w:tcPr>
          <w:p w:rsidR="000B6D11" w:rsidRPr="007B5683" w:rsidRDefault="00CD7763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and links below. 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4443E3">
        <w:tc>
          <w:tcPr>
            <w:tcW w:w="3118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C65A3" w:rsidRDefault="00C11465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.</w:t>
              </w:r>
            </w:hyperlink>
          </w:p>
          <w:p w:rsidR="00E105F2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9C65A3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daily lessons on BBC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Every afternoon a lesson in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either Geography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, history or science. </w:t>
            </w:r>
            <w:r w:rsidR="0060520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96565" w:rsidRPr="007B5683" w:rsidRDefault="00796565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ayout w:type="fixed"/>
        <w:tblLook w:val="04A0"/>
      </w:tblPr>
      <w:tblGrid>
        <w:gridCol w:w="5495"/>
        <w:gridCol w:w="4951"/>
        <w:gridCol w:w="236"/>
      </w:tblGrid>
      <w:tr w:rsidR="00021A04" w:rsidRPr="007B5683" w:rsidTr="00BF4936"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64628D">
              <w:rPr>
                <w:rFonts w:ascii="Century Gothic" w:hAnsi="Century Gothic" w:cstheme="minorHAnsi"/>
                <w:sz w:val="24"/>
                <w:szCs w:val="24"/>
              </w:rPr>
              <w:t>Interpret charts</w:t>
            </w: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E13574" w:rsidRDefault="00A0427C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8" w:history="1">
              <w:r w:rsidR="008652EF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</w:t>
              </w:r>
            </w:hyperlink>
            <w:r w:rsidR="008652EF"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13574">
              <w:rPr>
                <w:rFonts w:ascii="Century Gothic" w:hAnsi="Century Gothic"/>
                <w:sz w:val="24"/>
                <w:szCs w:val="24"/>
              </w:rPr>
              <w:t>– day  1</w:t>
            </w: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021A04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C11465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</w:tr>
      <w:tr w:rsidR="00021A04" w:rsidRPr="007B5683" w:rsidTr="00BF4936">
        <w:tc>
          <w:tcPr>
            <w:tcW w:w="5495" w:type="dxa"/>
          </w:tcPr>
          <w:p w:rsidR="00021A04" w:rsidRPr="00E13574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D16FB2">
              <w:rPr>
                <w:rFonts w:ascii="Century Gothic" w:hAnsi="Century Gothic" w:cstheme="minorHAnsi"/>
                <w:sz w:val="24"/>
                <w:szCs w:val="24"/>
              </w:rPr>
              <w:t xml:space="preserve">  </w:t>
            </w:r>
            <w:r w:rsidR="0064628D">
              <w:rPr>
                <w:rFonts w:ascii="Century Gothic" w:hAnsi="Century Gothic" w:cstheme="minorHAnsi"/>
                <w:sz w:val="24"/>
                <w:szCs w:val="24"/>
              </w:rPr>
              <w:t>Comparison, sum and difference</w:t>
            </w:r>
          </w:p>
          <w:p w:rsidR="00021A04" w:rsidRPr="00E13574" w:rsidRDefault="00C11465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A0427C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 - day 2</w:t>
              </w:r>
            </w:hyperlink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C11465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BF4936">
        <w:trPr>
          <w:trHeight w:val="928"/>
        </w:trPr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(Wednesday)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652EF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64628D">
              <w:rPr>
                <w:rFonts w:ascii="Century Gothic" w:hAnsi="Century Gothic" w:cstheme="minorHAnsi"/>
                <w:sz w:val="24"/>
                <w:szCs w:val="24"/>
              </w:rPr>
              <w:t>Introducing line graphs</w:t>
            </w:r>
          </w:p>
          <w:p w:rsidR="00ED0AF1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A0427C" w:rsidRPr="007B5683" w:rsidRDefault="00C11465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3</w:t>
              </w:r>
            </w:hyperlink>
          </w:p>
          <w:p w:rsidR="00A0427C" w:rsidRDefault="00A0427C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C11465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64628D">
              <w:rPr>
                <w:rFonts w:ascii="Century Gothic" w:hAnsi="Century Gothic" w:cstheme="minorHAnsi"/>
                <w:sz w:val="24"/>
                <w:szCs w:val="24"/>
              </w:rPr>
              <w:t>Line graphs</w:t>
            </w:r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B70577" w:rsidRPr="007B5683" w:rsidRDefault="00C11465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4</w:t>
              </w:r>
            </w:hyperlink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B70577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8B3BBB" w:rsidRDefault="00C11465" w:rsidP="008652EF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ED0AF1" w:rsidRDefault="008B3BBB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Friday -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Challenge day – see </w:t>
            </w:r>
            <w:proofErr w:type="spellStart"/>
            <w:r w:rsidR="00CD7763">
              <w:rPr>
                <w:rFonts w:ascii="Century Gothic" w:hAnsi="Century Gothic" w:cstheme="minorHAnsi"/>
                <w:sz w:val="24"/>
                <w:szCs w:val="24"/>
              </w:rPr>
              <w:t>Sumdog</w:t>
            </w:r>
            <w:proofErr w:type="spellEnd"/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 challenges set for the day, based on learning for the week.</w:t>
            </w:r>
          </w:p>
          <w:p w:rsidR="00347B7E" w:rsidRPr="007B5683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51" w:type="dxa"/>
          </w:tcPr>
          <w:p w:rsidR="00B70577" w:rsidRPr="007B5683" w:rsidRDefault="00C11465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6" w:history="1">
              <w:r w:rsidR="00347B7E" w:rsidRPr="00347B7E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Optional challenge questions.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1633"/>
        <w:gridCol w:w="5421"/>
        <w:gridCol w:w="3628"/>
      </w:tblGrid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57006" w:rsidRPr="007B5683" w:rsidRDefault="00657006" w:rsidP="00712E1A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</w:tc>
        <w:tc>
          <w:tcPr>
            <w:tcW w:w="5421" w:type="dxa"/>
          </w:tcPr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262CF5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22nd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June – English </w:t>
            </w:r>
          </w:p>
          <w:p w:rsidR="00712E1A" w:rsidRPr="00712E1A" w:rsidRDefault="0064628D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Suffixes – </w:t>
            </w:r>
            <w:proofErr w:type="spellStart"/>
            <w:r>
              <w:rPr>
                <w:rFonts w:ascii="Century Gothic" w:hAnsi="Century Gothic"/>
                <w:color w:val="000000"/>
                <w:sz w:val="24"/>
                <w:szCs w:val="24"/>
              </w:rPr>
              <w:t>er</w:t>
            </w:r>
            <w:proofErr w:type="spellEnd"/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z w:val="24"/>
                <w:szCs w:val="24"/>
              </w:rPr>
              <w:t>est</w:t>
            </w:r>
            <w:proofErr w:type="spellEnd"/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z w:val="24"/>
                <w:szCs w:val="24"/>
              </w:rPr>
              <w:t>ed</w:t>
            </w:r>
            <w:proofErr w:type="spellEnd"/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and y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E5C1C" w:rsidRPr="002E5C1C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The lighthouse:</w:t>
            </w: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657006" w:rsidRPr="006B2E4D" w:rsidRDefault="00C11465" w:rsidP="00047E70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hyperlink r:id="rId29" w:history="1">
              <w:r w:rsidR="00047E70" w:rsidRPr="00047E70">
                <w:rPr>
                  <w:rStyle w:val="Hyperlink"/>
                  <w:rFonts w:ascii="Century Gothic" w:hAnsi="Century Gothic"/>
                </w:rPr>
                <w:t>https://app.pobble.com/lessons/preview/8a6a0a60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262CF5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23rd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June – English </w:t>
            </w:r>
          </w:p>
          <w:p w:rsidR="0064628D" w:rsidRPr="0064628D" w:rsidRDefault="0064628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Fiction and Non-fiction</w:t>
            </w:r>
          </w:p>
          <w:p w:rsidR="0064628D" w:rsidRPr="0064628D" w:rsidRDefault="0064628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C11465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hyperlink r:id="rId30" w:history="1">
              <w:r w:rsidR="00712E1A"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334397" w:rsidRPr="002E5C1C" w:rsidRDefault="00712E1A" w:rsidP="00712E1A">
            <w:pPr>
              <w:pStyle w:val="blocks-text-blockparagraph"/>
              <w:numPr>
                <w:ilvl w:val="0"/>
                <w:numId w:val="29"/>
              </w:numPr>
              <w:shd w:val="clear" w:color="auto" w:fill="FFFFFF"/>
              <w:spacing w:before="0" w:beforeAutospacing="0"/>
              <w:ind w:left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The lighthouse:</w:t>
            </w: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334397" w:rsidRPr="006B2E4D" w:rsidRDefault="00C11465" w:rsidP="00047E70">
            <w:pPr>
              <w:pStyle w:val="blocks-text-blockparagraph"/>
              <w:numPr>
                <w:ilvl w:val="0"/>
                <w:numId w:val="1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hyperlink r:id="rId31" w:history="1">
              <w:r w:rsidR="00047E70" w:rsidRPr="00047E70">
                <w:rPr>
                  <w:rStyle w:val="Hyperlink"/>
                  <w:rFonts w:ascii="Century Gothic" w:hAnsi="Century Gothic"/>
                </w:rPr>
                <w:t>https://app.pobble.com/lessons/preview/8a6a0a60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262CF5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24th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June – English </w:t>
            </w:r>
          </w:p>
          <w:p w:rsidR="00712E1A" w:rsidRPr="00712E1A" w:rsidRDefault="0064628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Writing a letter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BE7958" w:rsidRPr="00BE7958" w:rsidRDefault="00712E1A" w:rsidP="00712E1A">
            <w:pPr>
              <w:pStyle w:val="blocks-text-blockparagraph"/>
              <w:numPr>
                <w:ilvl w:val="0"/>
                <w:numId w:val="33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712E1A" w:rsidRDefault="00712E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Dragon world:</w:t>
            </w: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F4278B" w:rsidRPr="006B2E4D" w:rsidRDefault="00C11465" w:rsidP="00047E70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hyperlink r:id="rId33" w:history="1">
              <w:r w:rsidR="00047E70" w:rsidRPr="00047E70">
                <w:rPr>
                  <w:rStyle w:val="Hyperlink"/>
                  <w:rFonts w:ascii="Century Gothic" w:hAnsi="Century Gothic"/>
                </w:rPr>
                <w:t>https://app.pobble.com/lessons/preview/805b4d03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BE7958" w:rsidRDefault="007B5683" w:rsidP="00BE7958">
            <w:pPr>
              <w:ind w:firstLine="45"/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BE795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67C4A" w:rsidRPr="00712E1A" w:rsidRDefault="00262CF5" w:rsidP="00767C4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25</w:t>
            </w:r>
            <w:r w:rsidR="00767C4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th June – English </w:t>
            </w:r>
          </w:p>
          <w:p w:rsidR="00712E1A" w:rsidRPr="00712E1A" w:rsidRDefault="0064628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Bullet points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496EA0" w:rsidRPr="007B5683" w:rsidRDefault="00712E1A" w:rsidP="00712E1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496EA0" w:rsidRDefault="00496EA0" w:rsidP="00FF516A">
            <w:pPr>
              <w:rPr>
                <w:rFonts w:ascii="Century Gothic" w:hAnsi="Century Gothic"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EC4B4A" w:rsidRDefault="00EC4B4A" w:rsidP="00712E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Dragon world:</w:t>
            </w: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047E70" w:rsidRPr="00047E70" w:rsidRDefault="00047E70" w:rsidP="00047E70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712E1A" w:rsidRPr="006B2E4D" w:rsidRDefault="00C11465" w:rsidP="00047E70">
            <w:pPr>
              <w:rPr>
                <w:rFonts w:ascii="Century Gothic" w:hAnsi="Century Gothic"/>
                <w:sz w:val="24"/>
                <w:szCs w:val="24"/>
              </w:rPr>
            </w:pPr>
            <w:hyperlink r:id="rId35" w:history="1">
              <w:r w:rsidR="00047E70" w:rsidRPr="00047E7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https://app.pobble.com/lessons/preview/805b4d03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Friday</w:t>
            </w:r>
          </w:p>
          <w:p w:rsidR="00051E86" w:rsidRDefault="00051E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051E86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lesson</w:t>
            </w:r>
          </w:p>
        </w:tc>
        <w:tc>
          <w:tcPr>
            <w:tcW w:w="5421" w:type="dxa"/>
          </w:tcPr>
          <w:p w:rsidR="00347B7E" w:rsidRDefault="00C11465">
            <w:hyperlink r:id="rId36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lesson</w:t>
              </w:r>
            </w:hyperlink>
          </w:p>
          <w:p w:rsidR="00496EA0" w:rsidRDefault="00496EA0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  <w:p w:rsidR="00262CF5" w:rsidRPr="00712E1A" w:rsidRDefault="00262CF5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26</w:t>
            </w: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th June – English </w:t>
            </w:r>
          </w:p>
          <w:p w:rsidR="0064628D" w:rsidRPr="0064628D" w:rsidRDefault="0064628D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 xml:space="preserve">Reading lesson: Agents of the Wild: Operation </w:t>
            </w:r>
            <w:proofErr w:type="spellStart"/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Honeyhunt</w:t>
            </w:r>
            <w:proofErr w:type="spellEnd"/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 xml:space="preserve"> by Jennifer Bell and Alice </w:t>
            </w:r>
            <w:proofErr w:type="spellStart"/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Lickens</w:t>
            </w:r>
            <w:proofErr w:type="spellEnd"/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.</w:t>
            </w:r>
          </w:p>
          <w:p w:rsidR="0064628D" w:rsidRPr="0064628D" w:rsidRDefault="0064628D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62CF5" w:rsidRPr="00712E1A" w:rsidRDefault="00C11465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hyperlink r:id="rId37" w:history="1">
              <w:r w:rsidR="00262CF5"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="00262CF5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262CF5" w:rsidRPr="00712E1A" w:rsidRDefault="00262CF5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62CF5" w:rsidRPr="00CD7763" w:rsidRDefault="00262CF5" w:rsidP="00262CF5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6B2E4D" w:rsidRPr="006B2E4D" w:rsidRDefault="00E86455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  <w:b/>
              </w:rPr>
            </w:pPr>
            <w:r w:rsidRPr="006B2E4D">
              <w:rPr>
                <w:rFonts w:ascii="Century Gothic" w:hAnsi="Century Gothic"/>
                <w:b/>
              </w:rPr>
              <w:t xml:space="preserve"> </w:t>
            </w:r>
            <w:r w:rsidR="006B2E4D" w:rsidRPr="006B2E4D">
              <w:rPr>
                <w:rFonts w:ascii="Century Gothic" w:hAnsi="Century Gothic"/>
                <w:b/>
              </w:rPr>
              <w:t>Challenge:</w:t>
            </w:r>
          </w:p>
          <w:p w:rsidR="00047E70" w:rsidRPr="00707AD2" w:rsidRDefault="00047E70" w:rsidP="00047E7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Authorfy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challenge:  To write from an animal's point of view:</w:t>
            </w:r>
          </w:p>
          <w:p w:rsidR="00047E70" w:rsidRDefault="00047E70" w:rsidP="00047E70">
            <w:pPr>
              <w:rPr>
                <w:rFonts w:ascii="Century Gothic" w:hAnsi="Century Gothic"/>
              </w:rPr>
            </w:pPr>
          </w:p>
          <w:p w:rsidR="00EC4B4A" w:rsidRPr="00047E70" w:rsidRDefault="00C11465" w:rsidP="00047E70">
            <w:pPr>
              <w:rPr>
                <w:rFonts w:ascii="Century Gothic" w:hAnsi="Century Gothic"/>
                <w:b/>
                <w:sz w:val="24"/>
                <w:szCs w:val="24"/>
              </w:rPr>
            </w:pPr>
            <w:hyperlink r:id="rId38" w:history="1">
              <w:r w:rsidR="00047E70" w:rsidRPr="00047E7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https://authorfy.com/10minutechallenges/</w:t>
              </w:r>
            </w:hyperlink>
          </w:p>
          <w:p w:rsidR="00B70577" w:rsidRPr="00171CDA" w:rsidRDefault="00B70577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</w:p>
        </w:tc>
      </w:tr>
    </w:tbl>
    <w:p w:rsidR="00605209" w:rsidRDefault="00605209">
      <w:pPr>
        <w:rPr>
          <w:rFonts w:ascii="Century Gothic" w:hAnsi="Century Gothic"/>
          <w:sz w:val="24"/>
          <w:szCs w:val="24"/>
        </w:rPr>
      </w:pPr>
    </w:p>
    <w:sectPr w:rsidR="0060520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00" w:rsidRDefault="00953D00" w:rsidP="000B6D11">
      <w:pPr>
        <w:spacing w:after="0" w:line="240" w:lineRule="auto"/>
      </w:pPr>
      <w:r>
        <w:separator/>
      </w:r>
    </w:p>
  </w:endnote>
  <w:endnote w:type="continuationSeparator" w:id="0">
    <w:p w:rsidR="00953D00" w:rsidRDefault="00953D00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00" w:rsidRDefault="00953D00" w:rsidP="000B6D11">
      <w:pPr>
        <w:spacing w:after="0" w:line="240" w:lineRule="auto"/>
      </w:pPr>
      <w:r>
        <w:separator/>
      </w:r>
    </w:p>
  </w:footnote>
  <w:footnote w:type="continuationSeparator" w:id="0">
    <w:p w:rsidR="00953D00" w:rsidRDefault="00953D00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3D"/>
    <w:multiLevelType w:val="hybridMultilevel"/>
    <w:tmpl w:val="9F805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93BC8"/>
    <w:multiLevelType w:val="multilevel"/>
    <w:tmpl w:val="48E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6125"/>
    <w:multiLevelType w:val="multilevel"/>
    <w:tmpl w:val="107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60446"/>
    <w:multiLevelType w:val="multilevel"/>
    <w:tmpl w:val="22C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43760"/>
    <w:multiLevelType w:val="hybridMultilevel"/>
    <w:tmpl w:val="266EA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783B"/>
    <w:multiLevelType w:val="multilevel"/>
    <w:tmpl w:val="821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A3E4A"/>
    <w:multiLevelType w:val="multilevel"/>
    <w:tmpl w:val="BDE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425"/>
    <w:multiLevelType w:val="multilevel"/>
    <w:tmpl w:val="044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00D67"/>
    <w:multiLevelType w:val="multilevel"/>
    <w:tmpl w:val="C2B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A4749"/>
    <w:multiLevelType w:val="multilevel"/>
    <w:tmpl w:val="FF5C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F701D"/>
    <w:multiLevelType w:val="hybridMultilevel"/>
    <w:tmpl w:val="AFC0C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146081"/>
    <w:multiLevelType w:val="multilevel"/>
    <w:tmpl w:val="FF8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A3ABB"/>
    <w:multiLevelType w:val="multilevel"/>
    <w:tmpl w:val="A57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635AA"/>
    <w:multiLevelType w:val="hybridMultilevel"/>
    <w:tmpl w:val="D8C4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E4E04"/>
    <w:multiLevelType w:val="multilevel"/>
    <w:tmpl w:val="6F6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475CC"/>
    <w:multiLevelType w:val="multilevel"/>
    <w:tmpl w:val="E3A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67097"/>
    <w:multiLevelType w:val="hybridMultilevel"/>
    <w:tmpl w:val="47E8F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3342C2"/>
    <w:multiLevelType w:val="hybridMultilevel"/>
    <w:tmpl w:val="C04EE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97E51"/>
    <w:multiLevelType w:val="multilevel"/>
    <w:tmpl w:val="80E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AA4AEE"/>
    <w:multiLevelType w:val="multilevel"/>
    <w:tmpl w:val="8E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41576"/>
    <w:multiLevelType w:val="hybridMultilevel"/>
    <w:tmpl w:val="1E224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63AB"/>
    <w:multiLevelType w:val="hybridMultilevel"/>
    <w:tmpl w:val="D14E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209EF"/>
    <w:multiLevelType w:val="multilevel"/>
    <w:tmpl w:val="97A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02B39"/>
    <w:multiLevelType w:val="multilevel"/>
    <w:tmpl w:val="EEF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E0E3C"/>
    <w:multiLevelType w:val="hybridMultilevel"/>
    <w:tmpl w:val="B276E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510BD9"/>
    <w:multiLevelType w:val="multilevel"/>
    <w:tmpl w:val="721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75580"/>
    <w:multiLevelType w:val="multilevel"/>
    <w:tmpl w:val="937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75214"/>
    <w:multiLevelType w:val="multilevel"/>
    <w:tmpl w:val="412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74D7"/>
    <w:multiLevelType w:val="hybridMultilevel"/>
    <w:tmpl w:val="5784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F25C79"/>
    <w:multiLevelType w:val="multilevel"/>
    <w:tmpl w:val="8D5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B212B"/>
    <w:multiLevelType w:val="hybridMultilevel"/>
    <w:tmpl w:val="9D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3650"/>
    <w:multiLevelType w:val="multilevel"/>
    <w:tmpl w:val="B3B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45625"/>
    <w:multiLevelType w:val="hybridMultilevel"/>
    <w:tmpl w:val="356E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7"/>
  </w:num>
  <w:num w:numId="5">
    <w:abstractNumId w:val="34"/>
  </w:num>
  <w:num w:numId="6">
    <w:abstractNumId w:val="25"/>
  </w:num>
  <w:num w:numId="7">
    <w:abstractNumId w:val="15"/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20"/>
  </w:num>
  <w:num w:numId="13">
    <w:abstractNumId w:val="28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32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 w:numId="23">
    <w:abstractNumId w:val="27"/>
  </w:num>
  <w:num w:numId="24">
    <w:abstractNumId w:val="6"/>
  </w:num>
  <w:num w:numId="25">
    <w:abstractNumId w:val="1"/>
  </w:num>
  <w:num w:numId="26">
    <w:abstractNumId w:val="9"/>
  </w:num>
  <w:num w:numId="27">
    <w:abstractNumId w:val="35"/>
  </w:num>
  <w:num w:numId="28">
    <w:abstractNumId w:val="16"/>
  </w:num>
  <w:num w:numId="29">
    <w:abstractNumId w:val="22"/>
  </w:num>
  <w:num w:numId="30">
    <w:abstractNumId w:val="11"/>
  </w:num>
  <w:num w:numId="31">
    <w:abstractNumId w:val="31"/>
  </w:num>
  <w:num w:numId="32">
    <w:abstractNumId w:val="23"/>
  </w:num>
  <w:num w:numId="33">
    <w:abstractNumId w:val="33"/>
  </w:num>
  <w:num w:numId="34">
    <w:abstractNumId w:val="30"/>
  </w:num>
  <w:num w:numId="35">
    <w:abstractNumId w:val="36"/>
  </w:num>
  <w:num w:numId="36">
    <w:abstractNumId w:val="2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21A04"/>
    <w:rsid w:val="00045AD9"/>
    <w:rsid w:val="00047E70"/>
    <w:rsid w:val="00051E86"/>
    <w:rsid w:val="00084B61"/>
    <w:rsid w:val="0009247A"/>
    <w:rsid w:val="000B6D11"/>
    <w:rsid w:val="000C6B49"/>
    <w:rsid w:val="000E0737"/>
    <w:rsid w:val="001218B4"/>
    <w:rsid w:val="001364D9"/>
    <w:rsid w:val="0013781D"/>
    <w:rsid w:val="00171CDA"/>
    <w:rsid w:val="001E20BB"/>
    <w:rsid w:val="001F019E"/>
    <w:rsid w:val="00215ABA"/>
    <w:rsid w:val="00232F12"/>
    <w:rsid w:val="002410C8"/>
    <w:rsid w:val="00243A52"/>
    <w:rsid w:val="00262CF5"/>
    <w:rsid w:val="00292E05"/>
    <w:rsid w:val="002B0F9D"/>
    <w:rsid w:val="002D2EBE"/>
    <w:rsid w:val="002E5C1C"/>
    <w:rsid w:val="00334397"/>
    <w:rsid w:val="0033615D"/>
    <w:rsid w:val="00337382"/>
    <w:rsid w:val="00345630"/>
    <w:rsid w:val="00347B7E"/>
    <w:rsid w:val="00403703"/>
    <w:rsid w:val="00421E76"/>
    <w:rsid w:val="00435C20"/>
    <w:rsid w:val="004443E3"/>
    <w:rsid w:val="00487F98"/>
    <w:rsid w:val="00496EA0"/>
    <w:rsid w:val="004A49DC"/>
    <w:rsid w:val="004C23C0"/>
    <w:rsid w:val="004E1A81"/>
    <w:rsid w:val="0051593C"/>
    <w:rsid w:val="00516585"/>
    <w:rsid w:val="00542959"/>
    <w:rsid w:val="0056747B"/>
    <w:rsid w:val="005A6CE7"/>
    <w:rsid w:val="00605182"/>
    <w:rsid w:val="00605209"/>
    <w:rsid w:val="0064628D"/>
    <w:rsid w:val="00657006"/>
    <w:rsid w:val="00677998"/>
    <w:rsid w:val="006935CA"/>
    <w:rsid w:val="006B1EEB"/>
    <w:rsid w:val="006B2E4D"/>
    <w:rsid w:val="00712E1A"/>
    <w:rsid w:val="007672DF"/>
    <w:rsid w:val="00767C4A"/>
    <w:rsid w:val="0077795F"/>
    <w:rsid w:val="00796565"/>
    <w:rsid w:val="007B5683"/>
    <w:rsid w:val="008129E4"/>
    <w:rsid w:val="008166E3"/>
    <w:rsid w:val="00860986"/>
    <w:rsid w:val="008652EF"/>
    <w:rsid w:val="00890C7D"/>
    <w:rsid w:val="008B3BBB"/>
    <w:rsid w:val="008C1B89"/>
    <w:rsid w:val="008E0C3C"/>
    <w:rsid w:val="00932F1E"/>
    <w:rsid w:val="009527B2"/>
    <w:rsid w:val="00953D00"/>
    <w:rsid w:val="009C65A3"/>
    <w:rsid w:val="00A0427C"/>
    <w:rsid w:val="00A0630B"/>
    <w:rsid w:val="00A14A6E"/>
    <w:rsid w:val="00A23847"/>
    <w:rsid w:val="00A32C62"/>
    <w:rsid w:val="00A36B8C"/>
    <w:rsid w:val="00A46C84"/>
    <w:rsid w:val="00AB6F41"/>
    <w:rsid w:val="00AD5A6E"/>
    <w:rsid w:val="00AE1E1C"/>
    <w:rsid w:val="00AF1173"/>
    <w:rsid w:val="00B34E50"/>
    <w:rsid w:val="00B553D1"/>
    <w:rsid w:val="00B70577"/>
    <w:rsid w:val="00B840B1"/>
    <w:rsid w:val="00B859CB"/>
    <w:rsid w:val="00B9411A"/>
    <w:rsid w:val="00BC759C"/>
    <w:rsid w:val="00BD4BBD"/>
    <w:rsid w:val="00BE7958"/>
    <w:rsid w:val="00BF4936"/>
    <w:rsid w:val="00C020CF"/>
    <w:rsid w:val="00C11465"/>
    <w:rsid w:val="00C12ADE"/>
    <w:rsid w:val="00C37392"/>
    <w:rsid w:val="00CC6BFE"/>
    <w:rsid w:val="00CD559F"/>
    <w:rsid w:val="00CD7763"/>
    <w:rsid w:val="00D16FB2"/>
    <w:rsid w:val="00D7684A"/>
    <w:rsid w:val="00DD1F36"/>
    <w:rsid w:val="00DD51D9"/>
    <w:rsid w:val="00E105F2"/>
    <w:rsid w:val="00E12026"/>
    <w:rsid w:val="00E12BF1"/>
    <w:rsid w:val="00E13574"/>
    <w:rsid w:val="00E13754"/>
    <w:rsid w:val="00E258A3"/>
    <w:rsid w:val="00E34FD9"/>
    <w:rsid w:val="00E539B5"/>
    <w:rsid w:val="00E60A08"/>
    <w:rsid w:val="00E63366"/>
    <w:rsid w:val="00E70EB3"/>
    <w:rsid w:val="00E71859"/>
    <w:rsid w:val="00E86455"/>
    <w:rsid w:val="00E907E7"/>
    <w:rsid w:val="00EC24E9"/>
    <w:rsid w:val="00EC383F"/>
    <w:rsid w:val="00EC4B4A"/>
    <w:rsid w:val="00ED0AF1"/>
    <w:rsid w:val="00F4278B"/>
    <w:rsid w:val="00F73DC9"/>
    <w:rsid w:val="00F86EBB"/>
    <w:rsid w:val="00F87946"/>
    <w:rsid w:val="00F93BC8"/>
    <w:rsid w:val="00FB1C3E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D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8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6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7006"/>
    <w:rPr>
      <w:b/>
      <w:bCs/>
    </w:rPr>
  </w:style>
  <w:style w:type="character" w:styleId="Emphasis">
    <w:name w:val="Emphasis"/>
    <w:basedOn w:val="DefaultParagraphFont"/>
    <w:uiPriority w:val="20"/>
    <w:qFormat/>
    <w:rsid w:val="00657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7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473.html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www.bbc.co.uk/bitesize/articles/zkfdjh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ignatiuscatholicprimary.co.uk/key-information/online-learning/year-4-home-learning" TargetMode="External"/><Relationship Id="rId34" Type="http://schemas.openxmlformats.org/officeDocument/2006/relationships/hyperlink" Target="https://www.bbc.co.uk/bitesize/tags/zhgppg8/year-4-lessons/1%20" TargetMode="External"/><Relationship Id="rId7" Type="http://schemas.openxmlformats.org/officeDocument/2006/relationships/hyperlink" Target="https://www.oxfordowl.co.uk/api/digital_books/1430.html" TargetMode="External"/><Relationship Id="rId12" Type="http://schemas.openxmlformats.org/officeDocument/2006/relationships/hyperlink" Target="https://www.timestables.co.uk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stignatiuscatholicprimary.co.uk/key-information/online-learning/year-4-home-learning" TargetMode="External"/><Relationship Id="rId33" Type="http://schemas.openxmlformats.org/officeDocument/2006/relationships/hyperlink" Target="https://app.pobble.com/lessons/preview/805b4d03" TargetMode="External"/><Relationship Id="rId38" Type="http://schemas.openxmlformats.org/officeDocument/2006/relationships/hyperlink" Target="https://authorfy.com/10minutechalleng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ags/z63tt39/year-4-lessons/1" TargetMode="External"/><Relationship Id="rId20" Type="http://schemas.openxmlformats.org/officeDocument/2006/relationships/hyperlink" Target="https://whiterosemaths.com/homelearning/year-4/" TargetMode="External"/><Relationship Id="rId29" Type="http://schemas.openxmlformats.org/officeDocument/2006/relationships/hyperlink" Target="https://app.pobble.com/lessons/preview/8a6a0a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llingframe.co.uk/" TargetMode="External"/><Relationship Id="rId24" Type="http://schemas.openxmlformats.org/officeDocument/2006/relationships/hyperlink" Target="https://whiterosemaths.com/homelearning/year-4/" TargetMode="External"/><Relationship Id="rId32" Type="http://schemas.openxmlformats.org/officeDocument/2006/relationships/hyperlink" Target="https://www.bbc.co.uk/bitesize/tags/zhgppg8/year-4-lessons/1%20" TargetMode="External"/><Relationship Id="rId37" Type="http://schemas.openxmlformats.org/officeDocument/2006/relationships/hyperlink" Target="https://www.bbc.co.uk/bitesize/tags/zhgppg8/year-4-lessons/1%2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1M\Dropbox\Beverley%20Crome\Y4%20planning\Home%20Pack\bbc.co.uk\bitesize\dailylessons" TargetMode="External"/><Relationship Id="rId23" Type="http://schemas.openxmlformats.org/officeDocument/2006/relationships/hyperlink" Target="https://stignatiuscatholicprimary.co.uk/key-information/online-learning/year-4-home-learning" TargetMode="External"/><Relationship Id="rId28" Type="http://schemas.openxmlformats.org/officeDocument/2006/relationships/hyperlink" Target="https://www.bbc.co.uk/bitesize/tags/zhgppg8/year-4-lessons/1%20" TargetMode="External"/><Relationship Id="rId36" Type="http://schemas.openxmlformats.org/officeDocument/2006/relationships/hyperlink" Target="file:///C:\Users\1M\Dropbox\Beverley%20Crome\Y4%20planning\Home%20Pack\bbc.co.uk\bitesize\dailylessons" TargetMode="External"/><Relationship Id="rId10" Type="http://schemas.openxmlformats.org/officeDocument/2006/relationships/hyperlink" Target="https://stignatiuscatholicprimary.co.uk/key-information/online-learning" TargetMode="External"/><Relationship Id="rId19" Type="http://schemas.openxmlformats.org/officeDocument/2006/relationships/hyperlink" Target="https://stignatiuscatholicprimary.co.uk/key-information/online-learning/year-4-home-learning" TargetMode="External"/><Relationship Id="rId31" Type="http://schemas.openxmlformats.org/officeDocument/2006/relationships/hyperlink" Target="https://app.pobble.com/lessons/preview/8a6a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bbc.co.uk/bitesize/tags/z63tt39/year-4-and-p5-lessons/1" TargetMode="External"/><Relationship Id="rId22" Type="http://schemas.openxmlformats.org/officeDocument/2006/relationships/hyperlink" Target="https://whiterosemaths.com/homelearning/year-4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bbc.co.uk/bitesize/tags/zhgppg8/year-4-lessons/1%20" TargetMode="External"/><Relationship Id="rId35" Type="http://schemas.openxmlformats.org/officeDocument/2006/relationships/hyperlink" Target="https://app.pobble.com/lessons/preview/805b4d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2020-06-23T08:26:00Z</dcterms:created>
  <dcterms:modified xsi:type="dcterms:W3CDTF">2020-06-23T08:26:00Z</dcterms:modified>
</cp:coreProperties>
</file>