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ED" w:rsidRDefault="000B01ED">
      <w:pPr>
        <w:pStyle w:val="BodyText"/>
        <w:spacing w:before="4"/>
        <w:rPr>
          <w:rFonts w:ascii="Times New Roman"/>
          <w:sz w:val="21"/>
        </w:rPr>
      </w:pPr>
    </w:p>
    <w:p w:rsidR="000B01ED" w:rsidRDefault="00FD56A1">
      <w:pPr>
        <w:pStyle w:val="Title"/>
      </w:pPr>
      <w:r>
        <w:rPr>
          <w:noProof/>
          <w:lang w:val="en-GB" w:eastAsia="en-GB"/>
        </w:rPr>
        <w:t xml:space="preserve">    </w:t>
      </w:r>
      <w:r w:rsidR="00C67368">
        <w:rPr>
          <w:noProof/>
          <w:lang w:val="en-GB" w:eastAsia="en-GB"/>
        </w:rPr>
        <w:t xml:space="preserve">   </w:t>
      </w:r>
      <w:r>
        <w:rPr>
          <w:noProof/>
          <w:lang w:val="en-GB" w:eastAsia="en-GB"/>
        </w:rPr>
        <w:t xml:space="preserve"> </w:t>
      </w:r>
      <w:r>
        <w:t>Parent and Pupil Zoom Acceptable Use</w:t>
      </w:r>
    </w:p>
    <w:p w:rsidR="000B01ED" w:rsidRDefault="000B01ED">
      <w:pPr>
        <w:pStyle w:val="BodyText"/>
        <w:rPr>
          <w:b/>
          <w:sz w:val="20"/>
        </w:rPr>
      </w:pPr>
    </w:p>
    <w:p w:rsidR="000B01ED" w:rsidRDefault="00C67368" w:rsidP="00C67368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</w:t>
      </w:r>
      <w:r>
        <w:rPr>
          <w:b/>
          <w:noProof/>
          <w:sz w:val="20"/>
          <w:lang w:val="en-GB" w:eastAsia="en-GB"/>
        </w:rPr>
        <w:drawing>
          <wp:inline distT="0" distB="0" distL="0" distR="0">
            <wp:extent cx="1587665" cy="1009650"/>
            <wp:effectExtent l="19050" t="0" r="0" b="0"/>
            <wp:docPr id="1" name="Picture 1" descr="C:\Users\Karen T\Desktop\zoo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T\Desktop\zoom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ED" w:rsidRDefault="000B01ED">
      <w:pPr>
        <w:pStyle w:val="BodyText"/>
        <w:rPr>
          <w:b/>
          <w:sz w:val="20"/>
        </w:rPr>
      </w:pPr>
    </w:p>
    <w:p w:rsidR="000B01ED" w:rsidRDefault="000B01ED">
      <w:pPr>
        <w:pStyle w:val="BodyText"/>
        <w:spacing w:before="4"/>
        <w:rPr>
          <w:b/>
          <w:sz w:val="28"/>
        </w:rPr>
      </w:pPr>
    </w:p>
    <w:p w:rsidR="000B01ED" w:rsidRDefault="00FD56A1">
      <w:pPr>
        <w:pStyle w:val="BodyText"/>
        <w:spacing w:before="56"/>
        <w:ind w:left="119" w:right="2"/>
      </w:pPr>
      <w:r>
        <w:t>In order to create a safe environment for pupils and staff when taking part in Zoom conference sessions, the following considerations must be observed and adhered to:</w:t>
      </w:r>
    </w:p>
    <w:p w:rsidR="000B01ED" w:rsidRDefault="000B01ED">
      <w:pPr>
        <w:pStyle w:val="BodyText"/>
        <w:spacing w:before="1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ind w:right="109" w:firstLine="0"/>
        <w:jc w:val="both"/>
      </w:pPr>
      <w:r>
        <w:t>By</w:t>
      </w:r>
      <w:r>
        <w:rPr>
          <w:spacing w:val="-4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the Zoom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responsibility,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agree to</w:t>
      </w:r>
      <w:r>
        <w:rPr>
          <w:spacing w:val="-4"/>
        </w:rPr>
        <w:t xml:space="preserve"> </w:t>
      </w:r>
      <w:r>
        <w:t>the terms set out in this</w:t>
      </w:r>
      <w:r>
        <w:rPr>
          <w:spacing w:val="-7"/>
        </w:rPr>
        <w:t xml:space="preserve"> </w:t>
      </w:r>
      <w:r>
        <w:t>document.</w:t>
      </w:r>
    </w:p>
    <w:p w:rsidR="000B01ED" w:rsidRDefault="000B01ED">
      <w:pPr>
        <w:pStyle w:val="BodyText"/>
        <w:spacing w:before="1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ind w:left="337"/>
        <w:jc w:val="both"/>
      </w:pPr>
      <w:r>
        <w:t>Zoom is only to be accessed by a device in a communal family</w:t>
      </w:r>
      <w:r>
        <w:rPr>
          <w:spacing w:val="-14"/>
        </w:rPr>
        <w:t xml:space="preserve"> </w:t>
      </w:r>
      <w:r>
        <w:t>space.</w:t>
      </w:r>
    </w:p>
    <w:p w:rsidR="00C67368" w:rsidRDefault="00C67368" w:rsidP="00C67368">
      <w:pPr>
        <w:pStyle w:val="ListParagraph"/>
      </w:pPr>
    </w:p>
    <w:p w:rsidR="00C67368" w:rsidRDefault="00C67368">
      <w:pPr>
        <w:pStyle w:val="ListParagraph"/>
        <w:numPr>
          <w:ilvl w:val="0"/>
          <w:numId w:val="1"/>
        </w:numPr>
        <w:tabs>
          <w:tab w:val="left" w:pos="338"/>
        </w:tabs>
        <w:ind w:left="337"/>
        <w:jc w:val="both"/>
      </w:pPr>
      <w:r>
        <w:t>Please try to ensure the space used is a quiet area with little or no background noise, so that they can focus. Please consider the background where your child is sitting.</w:t>
      </w:r>
    </w:p>
    <w:p w:rsidR="000B01ED" w:rsidRDefault="000B01ED">
      <w:pPr>
        <w:pStyle w:val="BodyText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ind w:left="337"/>
        <w:jc w:val="both"/>
      </w:pPr>
      <w:r>
        <w:t>It should always be supervised by an</w:t>
      </w:r>
      <w:r>
        <w:rPr>
          <w:spacing w:val="-2"/>
        </w:rPr>
        <w:t xml:space="preserve"> </w:t>
      </w:r>
      <w:r>
        <w:t>adult.</w:t>
      </w:r>
    </w:p>
    <w:p w:rsidR="000B01ED" w:rsidRDefault="000B01ED">
      <w:pPr>
        <w:pStyle w:val="BodyText"/>
        <w:spacing w:before="10"/>
        <w:rPr>
          <w:sz w:val="21"/>
        </w:rPr>
      </w:pPr>
    </w:p>
    <w:p w:rsidR="000B01ED" w:rsidRDefault="00C67368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left="337"/>
        <w:jc w:val="both"/>
      </w:pPr>
      <w:r>
        <w:t>Pupils</w:t>
      </w:r>
      <w:r w:rsidR="00FD56A1">
        <w:t xml:space="preserve"> should be dressed</w:t>
      </w:r>
      <w:r w:rsidR="00FD56A1">
        <w:rPr>
          <w:spacing w:val="-8"/>
        </w:rPr>
        <w:t xml:space="preserve"> </w:t>
      </w:r>
      <w:r w:rsidR="00FD56A1">
        <w:t>appropriately.</w:t>
      </w:r>
    </w:p>
    <w:p w:rsidR="000B01ED" w:rsidRDefault="000B01ED">
      <w:pPr>
        <w:pStyle w:val="BodyText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left="337"/>
        <w:jc w:val="both"/>
      </w:pPr>
      <w:r>
        <w:t xml:space="preserve">When joining the meeting, the teacher will mute all participants initially- please wait until you are asked to </w:t>
      </w:r>
      <w:proofErr w:type="spellStart"/>
      <w:r>
        <w:t>unmute</w:t>
      </w:r>
      <w:proofErr w:type="spellEnd"/>
      <w:r>
        <w:t>.</w:t>
      </w:r>
    </w:p>
    <w:p w:rsidR="000B01ED" w:rsidRDefault="000B01ED">
      <w:pPr>
        <w:pStyle w:val="BodyText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ind w:left="337"/>
        <w:jc w:val="both"/>
      </w:pPr>
      <w:r>
        <w:t>Be respectful to</w:t>
      </w:r>
      <w:r>
        <w:rPr>
          <w:spacing w:val="-4"/>
        </w:rPr>
        <w:t xml:space="preserve"> </w:t>
      </w:r>
      <w:r>
        <w:t>others.</w:t>
      </w:r>
    </w:p>
    <w:p w:rsidR="000B01ED" w:rsidRDefault="000B01ED">
      <w:pPr>
        <w:pStyle w:val="BodyText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left="337"/>
        <w:jc w:val="both"/>
      </w:pPr>
      <w:r>
        <w:t>The meeting ID is to remain confidential and not to be shared to anyone that it was not designated</w:t>
      </w:r>
      <w:r>
        <w:rPr>
          <w:spacing w:val="-23"/>
        </w:rPr>
        <w:t xml:space="preserve"> </w:t>
      </w:r>
      <w:r>
        <w:t>to.</w:t>
      </w:r>
    </w:p>
    <w:p w:rsidR="000B01ED" w:rsidRDefault="000B01ED">
      <w:pPr>
        <w:pStyle w:val="BodyText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38"/>
        </w:tabs>
        <w:ind w:left="337"/>
        <w:jc w:val="both"/>
      </w:pPr>
      <w:r>
        <w:t>Recording, photos or screenshots of the Zoom meeting are not allowed by</w:t>
      </w:r>
      <w:r>
        <w:rPr>
          <w:spacing w:val="-12"/>
        </w:rPr>
        <w:t xml:space="preserve"> </w:t>
      </w:r>
      <w:r>
        <w:t>participants.</w:t>
      </w:r>
    </w:p>
    <w:p w:rsidR="000B01ED" w:rsidRDefault="000B01ED">
      <w:pPr>
        <w:pStyle w:val="BodyText"/>
        <w:spacing w:before="10"/>
        <w:rPr>
          <w:sz w:val="21"/>
        </w:rPr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343"/>
        </w:tabs>
        <w:ind w:right="100" w:firstLine="0"/>
        <w:jc w:val="both"/>
      </w:pPr>
      <w:r>
        <w:t>The Zoom meeting may be recorded by the hosting teacher and stored in line with the school GDPR and ICT</w:t>
      </w:r>
      <w:r>
        <w:rPr>
          <w:spacing w:val="-1"/>
        </w:rPr>
        <w:t xml:space="preserve"> </w:t>
      </w:r>
      <w:r>
        <w:t>policy.</w:t>
      </w:r>
    </w:p>
    <w:p w:rsidR="000B01ED" w:rsidRDefault="000B01ED">
      <w:pPr>
        <w:pStyle w:val="BodyText"/>
        <w:spacing w:before="1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465"/>
        </w:tabs>
        <w:ind w:right="106" w:firstLine="0"/>
        <w:jc w:val="both"/>
      </w:pPr>
      <w:r>
        <w:t xml:space="preserve">The Zoom meeting will be locked by the teacher 5 minutes after the start time so that it can only be accessed by </w:t>
      </w:r>
      <w:proofErr w:type="spellStart"/>
      <w:r>
        <w:t>authorised</w:t>
      </w:r>
      <w:proofErr w:type="spellEnd"/>
      <w:r>
        <w:t xml:space="preserve"> participants. Unfortunately, anyone arriving late to the meeting will not be able to gain access, even with meeting ID. This is for safeguarding</w:t>
      </w:r>
      <w:r>
        <w:rPr>
          <w:spacing w:val="-15"/>
        </w:rPr>
        <w:t xml:space="preserve"> </w:t>
      </w:r>
      <w:r>
        <w:t>reasons.</w:t>
      </w:r>
    </w:p>
    <w:p w:rsidR="000B01ED" w:rsidRDefault="000B01ED">
      <w:pPr>
        <w:pStyle w:val="BodyText"/>
        <w:spacing w:before="1"/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447"/>
        </w:tabs>
        <w:spacing w:before="1"/>
        <w:ind w:right="100" w:firstLine="0"/>
        <w:jc w:val="both"/>
      </w:pPr>
      <w:r>
        <w:t>For</w:t>
      </w:r>
      <w:r>
        <w:rPr>
          <w:spacing w:val="-6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8"/>
        </w:rPr>
        <w:t xml:space="preserve"> </w:t>
      </w:r>
      <w:r>
        <w:t>teacher.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 to the screen record function, chat and screen</w:t>
      </w:r>
      <w:r>
        <w:rPr>
          <w:spacing w:val="-8"/>
        </w:rPr>
        <w:t xml:space="preserve"> </w:t>
      </w:r>
      <w:r>
        <w:t>share.</w:t>
      </w:r>
    </w:p>
    <w:p w:rsidR="000B01ED" w:rsidRDefault="000B01ED">
      <w:pPr>
        <w:pStyle w:val="BodyText"/>
        <w:spacing w:before="10"/>
        <w:rPr>
          <w:sz w:val="21"/>
        </w:rPr>
      </w:pPr>
    </w:p>
    <w:p w:rsidR="000B01ED" w:rsidRDefault="00FD56A1">
      <w:pPr>
        <w:pStyle w:val="ListParagraph"/>
        <w:numPr>
          <w:ilvl w:val="0"/>
          <w:numId w:val="1"/>
        </w:numPr>
        <w:tabs>
          <w:tab w:val="left" w:pos="463"/>
        </w:tabs>
        <w:ind w:right="105" w:firstLine="0"/>
        <w:jc w:val="both"/>
      </w:pPr>
      <w:r>
        <w:t xml:space="preserve">The same </w:t>
      </w:r>
      <w:proofErr w:type="spellStart"/>
      <w:r>
        <w:t>behaviour</w:t>
      </w:r>
      <w:proofErr w:type="spellEnd"/>
      <w:r>
        <w:t xml:space="preserve"> expectations that are set within a classroom apply to the Zoom meeting and the teacher retains the right t</w:t>
      </w:r>
      <w:r w:rsidR="00C67368">
        <w:t>o end</w:t>
      </w:r>
      <w:r>
        <w:t xml:space="preserve"> a pupil’s</w:t>
      </w:r>
      <w:r>
        <w:rPr>
          <w:spacing w:val="-9"/>
        </w:rPr>
        <w:t xml:space="preserve"> </w:t>
      </w:r>
      <w:r>
        <w:t>participation.</w:t>
      </w:r>
      <w:r w:rsidR="00C67368">
        <w:t xml:space="preserve"> If the member of staff has any concerns regarding </w:t>
      </w:r>
      <w:proofErr w:type="spellStart"/>
      <w:r w:rsidR="00C67368">
        <w:t>behaviour</w:t>
      </w:r>
      <w:proofErr w:type="spellEnd"/>
      <w:r w:rsidR="00C67368">
        <w:t xml:space="preserve">, they will remind the pupil how to behave. If the </w:t>
      </w:r>
      <w:proofErr w:type="spellStart"/>
      <w:r w:rsidR="00C67368">
        <w:t>behaviour</w:t>
      </w:r>
      <w:proofErr w:type="spellEnd"/>
      <w:r w:rsidR="00C67368">
        <w:t xml:space="preserve"> continues, the member of staff may decide to end the session. The member of staff will speak to the parent to discuss </w:t>
      </w:r>
      <w:proofErr w:type="spellStart"/>
      <w:r w:rsidR="00C67368">
        <w:t>behaviour</w:t>
      </w:r>
      <w:proofErr w:type="spellEnd"/>
      <w:r w:rsidR="00C67368">
        <w:t xml:space="preserve">. </w:t>
      </w:r>
    </w:p>
    <w:p w:rsidR="00FD56A1" w:rsidRDefault="00FD56A1" w:rsidP="00FD56A1">
      <w:pPr>
        <w:pStyle w:val="ListParagraph"/>
      </w:pPr>
    </w:p>
    <w:p w:rsidR="00FD56A1" w:rsidRDefault="00FD56A1">
      <w:pPr>
        <w:pStyle w:val="ListParagraph"/>
        <w:numPr>
          <w:ilvl w:val="0"/>
          <w:numId w:val="1"/>
        </w:numPr>
        <w:tabs>
          <w:tab w:val="left" w:pos="463"/>
        </w:tabs>
        <w:ind w:right="105" w:firstLine="0"/>
        <w:jc w:val="both"/>
      </w:pPr>
      <w:r>
        <w:t xml:space="preserve">Please ensure you enter the meeting with your child’s </w:t>
      </w:r>
      <w:r w:rsidR="00C67368">
        <w:t xml:space="preserve">name, </w:t>
      </w:r>
      <w:r>
        <w:t>so we can identify them while they are in the waiting room.</w:t>
      </w:r>
    </w:p>
    <w:p w:rsidR="00FD56A1" w:rsidRDefault="00FD56A1" w:rsidP="00FD56A1">
      <w:pPr>
        <w:pStyle w:val="ListParagraph"/>
      </w:pPr>
    </w:p>
    <w:p w:rsidR="00FD56A1" w:rsidRDefault="00FD56A1">
      <w:pPr>
        <w:pStyle w:val="ListParagraph"/>
        <w:numPr>
          <w:ilvl w:val="0"/>
          <w:numId w:val="1"/>
        </w:numPr>
        <w:tabs>
          <w:tab w:val="left" w:pos="463"/>
        </w:tabs>
        <w:ind w:right="105" w:firstLine="0"/>
        <w:jc w:val="both"/>
      </w:pPr>
      <w:r>
        <w:t>Please do not let your child use the chat function unless they have been asked to use it by the teacher. Children should not write comments unless given instruction.</w:t>
      </w:r>
    </w:p>
    <w:sectPr w:rsidR="00FD56A1" w:rsidSect="000B01ED">
      <w:type w:val="continuous"/>
      <w:pgSz w:w="11910" w:h="16840"/>
      <w:pgMar w:top="680" w:right="10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C14"/>
    <w:multiLevelType w:val="hybridMultilevel"/>
    <w:tmpl w:val="FAB4743A"/>
    <w:lvl w:ilvl="0" w:tplc="550075DA">
      <w:start w:val="1"/>
      <w:numFmt w:val="decimal"/>
      <w:lvlText w:val="%1."/>
      <w:lvlJc w:val="left"/>
      <w:pPr>
        <w:ind w:left="119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E74846A">
      <w:numFmt w:val="bullet"/>
      <w:lvlText w:val="•"/>
      <w:lvlJc w:val="left"/>
      <w:pPr>
        <w:ind w:left="1088" w:hanging="219"/>
      </w:pPr>
      <w:rPr>
        <w:rFonts w:hint="default"/>
        <w:lang w:val="en-US" w:eastAsia="en-US" w:bidi="ar-SA"/>
      </w:rPr>
    </w:lvl>
    <w:lvl w:ilvl="2" w:tplc="4DBA3874">
      <w:numFmt w:val="bullet"/>
      <w:lvlText w:val="•"/>
      <w:lvlJc w:val="left"/>
      <w:pPr>
        <w:ind w:left="2057" w:hanging="219"/>
      </w:pPr>
      <w:rPr>
        <w:rFonts w:hint="default"/>
        <w:lang w:val="en-US" w:eastAsia="en-US" w:bidi="ar-SA"/>
      </w:rPr>
    </w:lvl>
    <w:lvl w:ilvl="3" w:tplc="29EEF110">
      <w:numFmt w:val="bullet"/>
      <w:lvlText w:val="•"/>
      <w:lvlJc w:val="left"/>
      <w:pPr>
        <w:ind w:left="3025" w:hanging="219"/>
      </w:pPr>
      <w:rPr>
        <w:rFonts w:hint="default"/>
        <w:lang w:val="en-US" w:eastAsia="en-US" w:bidi="ar-SA"/>
      </w:rPr>
    </w:lvl>
    <w:lvl w:ilvl="4" w:tplc="B98017AC">
      <w:numFmt w:val="bullet"/>
      <w:lvlText w:val="•"/>
      <w:lvlJc w:val="left"/>
      <w:pPr>
        <w:ind w:left="3994" w:hanging="219"/>
      </w:pPr>
      <w:rPr>
        <w:rFonts w:hint="default"/>
        <w:lang w:val="en-US" w:eastAsia="en-US" w:bidi="ar-SA"/>
      </w:rPr>
    </w:lvl>
    <w:lvl w:ilvl="5" w:tplc="8062908E">
      <w:numFmt w:val="bullet"/>
      <w:lvlText w:val="•"/>
      <w:lvlJc w:val="left"/>
      <w:pPr>
        <w:ind w:left="4963" w:hanging="219"/>
      </w:pPr>
      <w:rPr>
        <w:rFonts w:hint="default"/>
        <w:lang w:val="en-US" w:eastAsia="en-US" w:bidi="ar-SA"/>
      </w:rPr>
    </w:lvl>
    <w:lvl w:ilvl="6" w:tplc="3744BA4A">
      <w:numFmt w:val="bullet"/>
      <w:lvlText w:val="•"/>
      <w:lvlJc w:val="left"/>
      <w:pPr>
        <w:ind w:left="5931" w:hanging="219"/>
      </w:pPr>
      <w:rPr>
        <w:rFonts w:hint="default"/>
        <w:lang w:val="en-US" w:eastAsia="en-US" w:bidi="ar-SA"/>
      </w:rPr>
    </w:lvl>
    <w:lvl w:ilvl="7" w:tplc="36F25268">
      <w:numFmt w:val="bullet"/>
      <w:lvlText w:val="•"/>
      <w:lvlJc w:val="left"/>
      <w:pPr>
        <w:ind w:left="6900" w:hanging="219"/>
      </w:pPr>
      <w:rPr>
        <w:rFonts w:hint="default"/>
        <w:lang w:val="en-US" w:eastAsia="en-US" w:bidi="ar-SA"/>
      </w:rPr>
    </w:lvl>
    <w:lvl w:ilvl="8" w:tplc="CB0C00F8">
      <w:numFmt w:val="bullet"/>
      <w:lvlText w:val="•"/>
      <w:lvlJc w:val="left"/>
      <w:pPr>
        <w:ind w:left="7869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01ED"/>
    <w:rsid w:val="000B01ED"/>
    <w:rsid w:val="00955992"/>
    <w:rsid w:val="00A07ACB"/>
    <w:rsid w:val="00C67368"/>
    <w:rsid w:val="00D526E6"/>
    <w:rsid w:val="00FD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1ED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01ED"/>
  </w:style>
  <w:style w:type="paragraph" w:styleId="Title">
    <w:name w:val="Title"/>
    <w:basedOn w:val="Normal"/>
    <w:uiPriority w:val="1"/>
    <w:qFormat/>
    <w:rsid w:val="000B01ED"/>
    <w:pPr>
      <w:spacing w:before="44"/>
      <w:ind w:left="146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B01ED"/>
    <w:pPr>
      <w:ind w:left="337" w:hanging="219"/>
      <w:jc w:val="both"/>
    </w:pPr>
  </w:style>
  <w:style w:type="paragraph" w:customStyle="1" w:styleId="TableParagraph">
    <w:name w:val="Table Paragraph"/>
    <w:basedOn w:val="Normal"/>
    <w:uiPriority w:val="1"/>
    <w:qFormat/>
    <w:rsid w:val="000B01ED"/>
  </w:style>
  <w:style w:type="paragraph" w:styleId="BalloonText">
    <w:name w:val="Balloon Text"/>
    <w:basedOn w:val="Normal"/>
    <w:link w:val="BalloonTextChar"/>
    <w:uiPriority w:val="99"/>
    <w:semiHidden/>
    <w:unhideWhenUsed/>
    <w:rsid w:val="00C6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68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HP Inc.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Amanda</dc:creator>
  <cp:lastModifiedBy>Karen T</cp:lastModifiedBy>
  <cp:revision>2</cp:revision>
  <dcterms:created xsi:type="dcterms:W3CDTF">2021-01-15T11:26:00Z</dcterms:created>
  <dcterms:modified xsi:type="dcterms:W3CDTF">2021-01-15T11:26:00Z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