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BAEFD" w14:textId="77777777" w:rsidR="000145A5" w:rsidRPr="002E5D5E" w:rsidRDefault="000145A5" w:rsidP="000145A5">
      <w:pPr>
        <w:pStyle w:val="Heading1"/>
      </w:pPr>
      <w:bookmarkStart w:id="0" w:name="_Toc400361362"/>
      <w:bookmarkStart w:id="1" w:name="_Toc443397153"/>
      <w:r>
        <w:t>Pupil premium strategy statement</w:t>
      </w:r>
      <w:bookmarkEnd w:id="0"/>
      <w:bookmarkEnd w:id="1"/>
      <w:r>
        <w:t xml:space="preserve">-St John’s CE Primary School, Blackpool </w:t>
      </w:r>
    </w:p>
    <w:p w14:paraId="0494ECCA" w14:textId="77777777" w:rsidR="000145A5" w:rsidRDefault="000145A5" w:rsidP="000145A5">
      <w:pPr>
        <w:rPr>
          <w:b/>
        </w:rPr>
      </w:pPr>
      <w:r>
        <w:t xml:space="preserve">This statement details our school’s use of pupil </w:t>
      </w:r>
      <w:r w:rsidRPr="005F2600">
        <w:t xml:space="preserve">premium </w:t>
      </w:r>
      <w:r>
        <w:t xml:space="preserve">funding to help improve the attainment of our disadvantaged pupils. </w:t>
      </w:r>
    </w:p>
    <w:p w14:paraId="604CC2CB" w14:textId="77777777" w:rsidR="000145A5" w:rsidRDefault="000145A5" w:rsidP="000145A5">
      <w:pPr>
        <w:rPr>
          <w:b/>
        </w:rPr>
      </w:pPr>
      <w:r>
        <w:t>It outlines our pupil premium strategy, how we intend to spend the funding in this academic year and the outcomes for disadvantaged pupils last academic year.</w:t>
      </w:r>
    </w:p>
    <w:p w14:paraId="4623C958" w14:textId="6783E964" w:rsidR="003C2EC3" w:rsidRDefault="00DD7F7A">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3C2EC3" w14:paraId="4CCCEDB9"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F02117" w14:textId="77777777" w:rsidR="003C2EC3" w:rsidRDefault="00DD7F7A">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324D51" w14:textId="77777777" w:rsidR="003C2EC3" w:rsidRDefault="00DD7F7A">
            <w:pPr>
              <w:pBdr>
                <w:top w:val="nil"/>
                <w:left w:val="nil"/>
                <w:bottom w:val="nil"/>
                <w:right w:val="nil"/>
                <w:between w:val="nil"/>
              </w:pBdr>
              <w:spacing w:before="60" w:after="60" w:line="240" w:lineRule="auto"/>
              <w:ind w:left="57" w:right="57"/>
              <w:rPr>
                <w:b/>
              </w:rPr>
            </w:pPr>
            <w:r>
              <w:rPr>
                <w:b/>
              </w:rPr>
              <w:t>Data</w:t>
            </w:r>
          </w:p>
        </w:tc>
      </w:tr>
      <w:tr w:rsidR="003C2EC3" w14:paraId="28A373E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AF1E" w14:textId="77777777" w:rsidR="003C2EC3" w:rsidRDefault="00DD7F7A">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2F4BA" w14:textId="77777777" w:rsidR="003C2EC3" w:rsidRDefault="00DD7F7A">
            <w:pPr>
              <w:pBdr>
                <w:top w:val="nil"/>
                <w:left w:val="nil"/>
                <w:bottom w:val="nil"/>
                <w:right w:val="nil"/>
                <w:between w:val="nil"/>
              </w:pBdr>
              <w:spacing w:before="60" w:after="60" w:line="240" w:lineRule="auto"/>
              <w:ind w:left="57" w:right="57"/>
            </w:pPr>
            <w:r>
              <w:t>St John’s CE Primary School</w:t>
            </w:r>
          </w:p>
        </w:tc>
      </w:tr>
      <w:tr w:rsidR="003C2EC3" w14:paraId="0951137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B005" w14:textId="77777777" w:rsidR="003C2EC3" w:rsidRDefault="00DD7F7A">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8083" w14:textId="39F70580" w:rsidR="003C2EC3" w:rsidRPr="000145A5" w:rsidRDefault="000145A5" w:rsidP="000145A5">
            <w:pPr>
              <w:pBdr>
                <w:top w:val="nil"/>
                <w:left w:val="nil"/>
                <w:bottom w:val="nil"/>
                <w:right w:val="nil"/>
                <w:between w:val="nil"/>
              </w:pBdr>
              <w:spacing w:before="60" w:after="60" w:line="240" w:lineRule="auto"/>
              <w:ind w:right="57"/>
              <w:rPr>
                <w:color w:val="auto"/>
              </w:rPr>
            </w:pPr>
            <w:r>
              <w:rPr>
                <w:color w:val="auto"/>
              </w:rPr>
              <w:t>208</w:t>
            </w:r>
          </w:p>
        </w:tc>
      </w:tr>
      <w:tr w:rsidR="003C2EC3" w14:paraId="4F8AA5D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331F" w14:textId="77777777" w:rsidR="003C2EC3" w:rsidRDefault="00DD7F7A">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F324" w14:textId="23CDB976" w:rsidR="003C2EC3" w:rsidRPr="000145A5" w:rsidRDefault="006D41A6" w:rsidP="000145A5">
            <w:pPr>
              <w:pBdr>
                <w:top w:val="nil"/>
                <w:left w:val="nil"/>
                <w:bottom w:val="nil"/>
                <w:right w:val="nil"/>
                <w:between w:val="nil"/>
              </w:pBdr>
              <w:spacing w:before="60" w:after="60" w:line="240" w:lineRule="auto"/>
              <w:ind w:right="57"/>
              <w:rPr>
                <w:color w:val="auto"/>
              </w:rPr>
            </w:pPr>
            <w:r w:rsidRPr="00CD177A">
              <w:rPr>
                <w:color w:val="000000" w:themeColor="text1"/>
              </w:rPr>
              <w:t>46.2</w:t>
            </w:r>
            <w:r w:rsidR="000145A5" w:rsidRPr="00CD177A">
              <w:rPr>
                <w:color w:val="000000" w:themeColor="text1"/>
              </w:rPr>
              <w:t>%</w:t>
            </w:r>
          </w:p>
        </w:tc>
      </w:tr>
      <w:tr w:rsidR="003C2EC3" w14:paraId="6C76517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E307" w14:textId="281C74ED" w:rsidR="003C2EC3" w:rsidRDefault="00DD7F7A">
            <w:pPr>
              <w:pBdr>
                <w:top w:val="nil"/>
                <w:left w:val="nil"/>
                <w:bottom w:val="nil"/>
                <w:right w:val="nil"/>
                <w:between w:val="nil"/>
              </w:pBdr>
              <w:spacing w:before="60" w:after="60" w:line="240" w:lineRule="auto"/>
              <w:ind w:left="57" w:right="57"/>
            </w:pPr>
            <w: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46AF" w14:textId="68FC1CD5" w:rsidR="003C2EC3" w:rsidRDefault="00DD7F7A">
            <w:pPr>
              <w:pBdr>
                <w:top w:val="nil"/>
                <w:left w:val="nil"/>
                <w:bottom w:val="nil"/>
                <w:right w:val="nil"/>
                <w:between w:val="nil"/>
              </w:pBdr>
              <w:spacing w:before="60" w:after="60" w:line="240" w:lineRule="auto"/>
              <w:ind w:left="57" w:right="57"/>
            </w:pPr>
            <w:r>
              <w:t>202</w:t>
            </w:r>
            <w:r w:rsidR="00CD177A">
              <w:t>5</w:t>
            </w:r>
            <w:r w:rsidR="000145A5">
              <w:t>-202</w:t>
            </w:r>
            <w:r w:rsidR="00CD177A">
              <w:t>8</w:t>
            </w:r>
          </w:p>
        </w:tc>
      </w:tr>
      <w:tr w:rsidR="003C2EC3" w14:paraId="6D33D0A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E3F4" w14:textId="77777777" w:rsidR="003C2EC3" w:rsidRDefault="00DD7F7A">
            <w:pPr>
              <w:pBdr>
                <w:top w:val="nil"/>
                <w:left w:val="nil"/>
                <w:bottom w:val="nil"/>
                <w:right w:val="nil"/>
                <w:between w:val="nil"/>
              </w:pBdr>
              <w:spacing w:before="60" w:after="60" w:line="240" w:lineRule="auto"/>
              <w:ind w:left="57" w:right="57"/>
            </w:pPr>
            <w:r>
              <w:t>Date this statement was first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B139" w14:textId="1659734C" w:rsidR="003C2EC3" w:rsidRDefault="00DD7F7A">
            <w:pPr>
              <w:pBdr>
                <w:top w:val="nil"/>
                <w:left w:val="nil"/>
                <w:bottom w:val="nil"/>
                <w:right w:val="nil"/>
                <w:between w:val="nil"/>
              </w:pBdr>
              <w:spacing w:before="60" w:after="60" w:line="240" w:lineRule="auto"/>
              <w:ind w:left="57" w:right="57"/>
            </w:pPr>
            <w:r>
              <w:t>December 202</w:t>
            </w:r>
            <w:r w:rsidR="00CD177A">
              <w:t>5</w:t>
            </w:r>
          </w:p>
        </w:tc>
      </w:tr>
      <w:tr w:rsidR="003C2EC3" w14:paraId="768ECB3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0402" w14:textId="77777777" w:rsidR="003C2EC3" w:rsidRDefault="00DD7F7A">
            <w:pPr>
              <w:pBdr>
                <w:top w:val="nil"/>
                <w:left w:val="nil"/>
                <w:bottom w:val="nil"/>
                <w:right w:val="nil"/>
                <w:between w:val="nil"/>
              </w:pBdr>
              <w:spacing w:before="60" w:after="60" w:line="240" w:lineRule="auto"/>
              <w:ind w:left="57" w:right="57"/>
            </w:pPr>
            <w:r>
              <w:t>Date on which it was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EB83D" w14:textId="031A1A3E" w:rsidR="003C2EC3" w:rsidRDefault="003C2EC3" w:rsidP="005934A9">
            <w:pPr>
              <w:pBdr>
                <w:top w:val="nil"/>
                <w:left w:val="nil"/>
                <w:bottom w:val="nil"/>
                <w:right w:val="nil"/>
                <w:between w:val="nil"/>
              </w:pBdr>
              <w:spacing w:before="60" w:after="60" w:line="240" w:lineRule="auto"/>
              <w:ind w:right="57"/>
            </w:pPr>
            <w:bookmarkStart w:id="2" w:name="_GoBack"/>
            <w:bookmarkEnd w:id="2"/>
          </w:p>
        </w:tc>
      </w:tr>
      <w:tr w:rsidR="003C2EC3" w14:paraId="45400C2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A24B" w14:textId="77777777" w:rsidR="003C2EC3" w:rsidRDefault="00DD7F7A">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02C6" w14:textId="77777777" w:rsidR="003C2EC3" w:rsidRDefault="00DD7F7A">
            <w:pPr>
              <w:pBdr>
                <w:top w:val="nil"/>
                <w:left w:val="nil"/>
                <w:bottom w:val="nil"/>
                <w:right w:val="nil"/>
                <w:between w:val="nil"/>
              </w:pBdr>
              <w:spacing w:before="60" w:after="60" w:line="240" w:lineRule="auto"/>
              <w:ind w:right="57"/>
            </w:pPr>
            <w:r>
              <w:t>Nadine Galloway (Headteacher)</w:t>
            </w:r>
          </w:p>
        </w:tc>
      </w:tr>
      <w:tr w:rsidR="003C2EC3" w14:paraId="50ADFF0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EB359" w14:textId="77777777" w:rsidR="003C2EC3" w:rsidRDefault="00DD7F7A">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27E3" w14:textId="77777777" w:rsidR="003C2EC3" w:rsidRDefault="00DD7F7A">
            <w:pPr>
              <w:pBdr>
                <w:top w:val="nil"/>
                <w:left w:val="nil"/>
                <w:bottom w:val="nil"/>
                <w:right w:val="nil"/>
                <w:between w:val="nil"/>
              </w:pBdr>
              <w:spacing w:before="60" w:after="60" w:line="240" w:lineRule="auto"/>
              <w:ind w:right="57"/>
            </w:pPr>
            <w:r>
              <w:t xml:space="preserve">Adele Johnston </w:t>
            </w:r>
          </w:p>
        </w:tc>
      </w:tr>
      <w:tr w:rsidR="003C2EC3" w14:paraId="704B6E58"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F8BA" w14:textId="77777777" w:rsidR="003C2EC3" w:rsidRDefault="00DD7F7A">
            <w:pPr>
              <w:pBdr>
                <w:top w:val="nil"/>
                <w:left w:val="nil"/>
                <w:bottom w:val="nil"/>
                <w:right w:val="nil"/>
                <w:between w:val="nil"/>
              </w:pBdr>
              <w:spacing w:before="60" w:after="60" w:line="240" w:lineRule="auto"/>
              <w:ind w:left="57" w:right="57"/>
            </w:pPr>
            <w:r>
              <w:t xml:space="preserve">Pupil Premium 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619" w14:textId="77777777" w:rsidR="003C2EC3" w:rsidRDefault="00DD7F7A">
            <w:pPr>
              <w:pBdr>
                <w:top w:val="nil"/>
                <w:left w:val="nil"/>
                <w:bottom w:val="nil"/>
                <w:right w:val="nil"/>
                <w:between w:val="nil"/>
              </w:pBdr>
              <w:spacing w:before="60" w:after="60" w:line="240" w:lineRule="auto"/>
              <w:ind w:right="57"/>
            </w:pPr>
            <w:r>
              <w:t xml:space="preserve">Hayley Aris  </w:t>
            </w:r>
          </w:p>
        </w:tc>
      </w:tr>
    </w:tbl>
    <w:p w14:paraId="18D507D4" w14:textId="77777777" w:rsidR="003C2EC3" w:rsidRDefault="00DD7F7A">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3C2EC3" w14:paraId="033F4C20"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F9A0C2F" w14:textId="77777777" w:rsidR="003C2EC3" w:rsidRDefault="00DD7F7A">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3D23B72" w14:textId="77777777" w:rsidR="003C2EC3" w:rsidRDefault="00DD7F7A">
            <w:pPr>
              <w:pBdr>
                <w:top w:val="nil"/>
                <w:left w:val="nil"/>
                <w:bottom w:val="nil"/>
                <w:right w:val="nil"/>
                <w:between w:val="nil"/>
              </w:pBdr>
              <w:spacing w:before="60" w:after="60" w:line="240" w:lineRule="auto"/>
              <w:ind w:left="57" w:right="57"/>
            </w:pPr>
            <w:r>
              <w:rPr>
                <w:b/>
              </w:rPr>
              <w:t>Amount</w:t>
            </w:r>
          </w:p>
        </w:tc>
      </w:tr>
      <w:tr w:rsidR="003C2EC3" w14:paraId="057C20C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1495" w14:textId="77777777" w:rsidR="003C2EC3" w:rsidRDefault="00DD7F7A">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7160" w14:textId="58366BBC" w:rsidR="003C2EC3" w:rsidRPr="000145A5" w:rsidRDefault="000145A5">
            <w:pPr>
              <w:pBdr>
                <w:top w:val="nil"/>
                <w:left w:val="nil"/>
                <w:bottom w:val="nil"/>
                <w:right w:val="nil"/>
                <w:between w:val="nil"/>
              </w:pBdr>
              <w:spacing w:before="60" w:after="60" w:line="240" w:lineRule="auto"/>
              <w:ind w:right="57"/>
              <w:rPr>
                <w:color w:val="000000" w:themeColor="text1"/>
                <w:highlight w:val="red"/>
              </w:rPr>
            </w:pPr>
            <w:r w:rsidRPr="00CD177A">
              <w:rPr>
                <w:color w:val="000000" w:themeColor="text1"/>
              </w:rPr>
              <w:t>£1</w:t>
            </w:r>
            <w:r w:rsidR="006D41A6" w:rsidRPr="00CD177A">
              <w:rPr>
                <w:color w:val="000000" w:themeColor="text1"/>
              </w:rPr>
              <w:t>45,440</w:t>
            </w:r>
            <w:r w:rsidRPr="00CD177A">
              <w:rPr>
                <w:color w:val="000000" w:themeColor="text1"/>
              </w:rPr>
              <w:t> </w:t>
            </w:r>
          </w:p>
        </w:tc>
      </w:tr>
      <w:tr w:rsidR="003C2EC3" w14:paraId="4EAC16C8"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9C6A1" w14:textId="77777777" w:rsidR="003C2EC3" w:rsidRDefault="00DD7F7A">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E481" w14:textId="3BE9073E" w:rsidR="003C2EC3" w:rsidRPr="000145A5" w:rsidRDefault="000145A5">
            <w:pPr>
              <w:pBdr>
                <w:top w:val="nil"/>
                <w:left w:val="nil"/>
                <w:bottom w:val="nil"/>
                <w:right w:val="nil"/>
                <w:between w:val="nil"/>
              </w:pBdr>
              <w:spacing w:before="60" w:after="60" w:line="240" w:lineRule="auto"/>
              <w:ind w:right="57"/>
              <w:rPr>
                <w:color w:val="auto"/>
                <w:highlight w:val="red"/>
              </w:rPr>
            </w:pPr>
            <w:r>
              <w:rPr>
                <w:color w:val="auto"/>
              </w:rPr>
              <w:t xml:space="preserve">£0 </w:t>
            </w:r>
          </w:p>
        </w:tc>
      </w:tr>
      <w:tr w:rsidR="003C2EC3" w14:paraId="10BA668C"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E267" w14:textId="77777777" w:rsidR="003C2EC3" w:rsidRDefault="00DD7F7A">
            <w:pPr>
              <w:pBdr>
                <w:top w:val="nil"/>
                <w:left w:val="nil"/>
                <w:bottom w:val="nil"/>
                <w:right w:val="nil"/>
                <w:between w:val="nil"/>
              </w:pBdr>
              <w:spacing w:before="60" w:after="60" w:line="240" w:lineRule="auto"/>
              <w:ind w:left="57" w:right="57"/>
              <w:rPr>
                <w:b/>
              </w:rPr>
            </w:pPr>
            <w:r>
              <w:rPr>
                <w:b/>
              </w:rPr>
              <w:t>Total budget for this academic year</w:t>
            </w:r>
          </w:p>
          <w:p w14:paraId="12E46AE7" w14:textId="77777777" w:rsidR="003C2EC3" w:rsidRDefault="00DD7F7A">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DF75" w14:textId="26AFBC0C" w:rsidR="003C2EC3" w:rsidRPr="006D41A6" w:rsidRDefault="000145A5">
            <w:pPr>
              <w:pBdr>
                <w:top w:val="nil"/>
                <w:left w:val="nil"/>
                <w:bottom w:val="nil"/>
                <w:right w:val="nil"/>
                <w:between w:val="nil"/>
              </w:pBdr>
              <w:spacing w:before="60" w:after="60" w:line="240" w:lineRule="auto"/>
              <w:ind w:right="57"/>
              <w:rPr>
                <w:color w:val="FF0000"/>
                <w:highlight w:val="red"/>
              </w:rPr>
            </w:pPr>
            <w:r w:rsidRPr="006D41A6">
              <w:rPr>
                <w:color w:val="FF0000"/>
              </w:rPr>
              <w:t> </w:t>
            </w:r>
            <w:r w:rsidRPr="00CD177A">
              <w:rPr>
                <w:color w:val="000000" w:themeColor="text1"/>
              </w:rPr>
              <w:t>£1,</w:t>
            </w:r>
            <w:r w:rsidR="006D41A6" w:rsidRPr="00CD177A">
              <w:rPr>
                <w:color w:val="000000" w:themeColor="text1"/>
              </w:rPr>
              <w:t>342,423</w:t>
            </w:r>
            <w:r w:rsidRPr="00CD177A">
              <w:rPr>
                <w:color w:val="000000" w:themeColor="text1"/>
              </w:rPr>
              <w:t> </w:t>
            </w:r>
          </w:p>
        </w:tc>
      </w:tr>
    </w:tbl>
    <w:p w14:paraId="59FCB092" w14:textId="77777777" w:rsidR="003C2EC3" w:rsidRDefault="00DD7F7A">
      <w:pPr>
        <w:pStyle w:val="Heading1"/>
      </w:pPr>
      <w:r>
        <w:lastRenderedPageBreak/>
        <w:t>Part A: Pupil premium strategy plan</w:t>
      </w:r>
    </w:p>
    <w:p w14:paraId="4E0EB538" w14:textId="77777777" w:rsidR="003C2EC3" w:rsidRDefault="00DD7F7A">
      <w:pPr>
        <w:pStyle w:val="Heading2"/>
      </w:pPr>
      <w:bookmarkStart w:id="3" w:name="_heading=h.30j0zll" w:colFirst="0" w:colLast="0"/>
      <w:bookmarkEnd w:id="3"/>
      <w:r>
        <w:t>Statement of intent</w:t>
      </w:r>
    </w:p>
    <w:tbl>
      <w:tblPr>
        <w:tblStyle w:val="a1"/>
        <w:tblW w:w="9486" w:type="dxa"/>
        <w:tblLayout w:type="fixed"/>
        <w:tblLook w:val="0400" w:firstRow="0" w:lastRow="0" w:firstColumn="0" w:lastColumn="0" w:noHBand="0" w:noVBand="1"/>
      </w:tblPr>
      <w:tblGrid>
        <w:gridCol w:w="9486"/>
      </w:tblGrid>
      <w:tr w:rsidR="003C2EC3" w14:paraId="33A888B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F991" w14:textId="77777777" w:rsidR="003C2EC3" w:rsidRDefault="00DD7F7A">
            <w:pPr>
              <w:pBdr>
                <w:top w:val="nil"/>
                <w:left w:val="nil"/>
                <w:bottom w:val="nil"/>
                <w:right w:val="nil"/>
                <w:between w:val="nil"/>
              </w:pBdr>
              <w:shd w:val="clear" w:color="auto" w:fill="FFFFFF"/>
              <w:spacing w:after="150" w:line="240" w:lineRule="auto"/>
              <w:rPr>
                <w:color w:val="000000"/>
              </w:rPr>
            </w:pPr>
            <w:r>
              <w:rPr>
                <w:color w:val="000000"/>
              </w:rPr>
              <w:t>St John’s is a Church of England Primary School with its ethos and teaching founded on Christian values and the belief that individuals are created by God and precious in His sight and that </w:t>
            </w:r>
            <w:r>
              <w:rPr>
                <w:b/>
                <w:i/>
                <w:color w:val="000000"/>
              </w:rPr>
              <w:t>“Everyone Matters in God’s World”</w:t>
            </w:r>
            <w:r>
              <w:rPr>
                <w:color w:val="000000"/>
              </w:rPr>
              <w:t>.</w:t>
            </w:r>
          </w:p>
          <w:p w14:paraId="4854E972" w14:textId="77777777" w:rsidR="003C2EC3" w:rsidRDefault="00DD7F7A">
            <w:pPr>
              <w:pBdr>
                <w:top w:val="nil"/>
                <w:left w:val="nil"/>
                <w:bottom w:val="nil"/>
                <w:right w:val="nil"/>
                <w:between w:val="nil"/>
              </w:pBdr>
              <w:shd w:val="clear" w:color="auto" w:fill="FFFFFF"/>
              <w:spacing w:after="150" w:line="240" w:lineRule="auto"/>
              <w:rPr>
                <w:color w:val="000000"/>
              </w:rPr>
            </w:pPr>
            <w:r>
              <w:rPr>
                <w:color w:val="000000"/>
              </w:rPr>
              <w:t>Our central concern is the education of the whole child. This stems from the Christian belief that all people are made in God’s image so all are equally worthy of care and all have a valuable contribution to make to the school and wider community.</w:t>
            </w:r>
          </w:p>
          <w:p w14:paraId="7C8C95F9" w14:textId="77777777" w:rsidR="003C2EC3" w:rsidRDefault="00DD7F7A">
            <w:pPr>
              <w:pBdr>
                <w:top w:val="nil"/>
                <w:left w:val="nil"/>
                <w:bottom w:val="nil"/>
                <w:right w:val="nil"/>
                <w:between w:val="nil"/>
              </w:pBdr>
              <w:shd w:val="clear" w:color="auto" w:fill="FFFFFF"/>
              <w:spacing w:after="150" w:line="240" w:lineRule="auto"/>
              <w:rPr>
                <w:color w:val="000000"/>
              </w:rPr>
            </w:pPr>
            <w:r>
              <w:rPr>
                <w:color w:val="000000"/>
              </w:rPr>
              <w:t xml:space="preserve">Our school is committed to ensuring that every child reaches their full potential through an exciting and innovative curriculum and high-quality teaching and learning. We aim to provide the perfect conditions for learning as we believe that how children learn is as important as what they learn.  We use highly developed assessment procedures which </w:t>
            </w:r>
            <w:proofErr w:type="gramStart"/>
            <w:r>
              <w:rPr>
                <w:color w:val="000000"/>
              </w:rPr>
              <w:t>takes into account</w:t>
            </w:r>
            <w:proofErr w:type="gramEnd"/>
            <w:r>
              <w:rPr>
                <w:color w:val="000000"/>
              </w:rPr>
              <w:t xml:space="preserve"> every individual child along with an enriched curriculum which includes outdoor learning experiences and the development of emotional competencies.</w:t>
            </w:r>
          </w:p>
          <w:p w14:paraId="38627050" w14:textId="77777777" w:rsidR="003C2EC3" w:rsidRDefault="00DD7F7A">
            <w:pPr>
              <w:shd w:val="clear" w:color="auto" w:fill="FFFFFF"/>
              <w:spacing w:after="150" w:line="240" w:lineRule="auto"/>
              <w:rPr>
                <w:color w:val="000000"/>
              </w:rPr>
            </w:pPr>
            <w:r>
              <w:rPr>
                <w:color w:val="000000"/>
              </w:rPr>
              <w:t>St John’s is a Church of England Primary School with its ethos and teaching founded on Christian values and the belief that individuals are created by God and precious in His sight and that </w:t>
            </w:r>
            <w:r>
              <w:rPr>
                <w:b/>
                <w:i/>
                <w:color w:val="000000"/>
              </w:rPr>
              <w:t>“Everyone Matters in God’s World”</w:t>
            </w:r>
            <w:r>
              <w:rPr>
                <w:color w:val="000000"/>
              </w:rPr>
              <w:t>.</w:t>
            </w:r>
          </w:p>
          <w:p w14:paraId="337B7478" w14:textId="77777777" w:rsidR="003C2EC3" w:rsidRDefault="00DD7F7A">
            <w:pPr>
              <w:shd w:val="clear" w:color="auto" w:fill="FFFFFF"/>
              <w:spacing w:after="150" w:line="240" w:lineRule="auto"/>
              <w:rPr>
                <w:color w:val="000000"/>
              </w:rPr>
            </w:pPr>
            <w:r>
              <w:rPr>
                <w:color w:val="000000"/>
              </w:rPr>
              <w:t>Our central concern is the education of the whole child. This stems from the Christian belief that all people are made in God’s image so all are equally worthy of care and all have a valuable contribution to make to the school and wider community.</w:t>
            </w:r>
          </w:p>
          <w:p w14:paraId="222FFD68" w14:textId="77777777" w:rsidR="003C2EC3" w:rsidRDefault="00DD7F7A">
            <w:pPr>
              <w:shd w:val="clear" w:color="auto" w:fill="FFFFFF"/>
              <w:spacing w:after="150" w:line="240" w:lineRule="auto"/>
              <w:rPr>
                <w:color w:val="000000"/>
              </w:rPr>
            </w:pPr>
            <w:r>
              <w:rPr>
                <w:color w:val="000000"/>
              </w:rPr>
              <w:t xml:space="preserve">Our school is committed to ensuring that every child reaches their full potential through an exciting and innovative curriculum and high-quality teaching and learning. We aim to provide the perfect conditions for learning as we believe that how children learn is as important as what they learn.  We use highly developed assessment procedures which </w:t>
            </w:r>
            <w:proofErr w:type="gramStart"/>
            <w:r>
              <w:rPr>
                <w:color w:val="000000"/>
              </w:rPr>
              <w:t>takes into account</w:t>
            </w:r>
            <w:proofErr w:type="gramEnd"/>
            <w:r>
              <w:rPr>
                <w:color w:val="000000"/>
              </w:rPr>
              <w:t xml:space="preserve"> every individual child along with an enriched curriculum which includes outdoor learning experiences and the development of emotional competencies.</w:t>
            </w:r>
          </w:p>
          <w:p w14:paraId="26194225" w14:textId="77777777" w:rsidR="003C2EC3" w:rsidRDefault="003C2EC3"/>
          <w:p w14:paraId="320B443C" w14:textId="77777777" w:rsidR="003C2EC3" w:rsidRDefault="00DD7F7A">
            <w:pPr>
              <w:rPr>
                <w:b/>
                <w:i/>
                <w:u w:val="single"/>
              </w:rPr>
            </w:pPr>
            <w:r>
              <w:rPr>
                <w:b/>
                <w:i/>
                <w:u w:val="single"/>
              </w:rPr>
              <w:t>Our key principles of our strategy are:</w:t>
            </w:r>
          </w:p>
          <w:p w14:paraId="75456D83" w14:textId="77777777" w:rsidR="003C2EC3" w:rsidRDefault="00DD7F7A">
            <w:r>
              <w:t xml:space="preserve">*Every child to have left school having mastered the key learning skills in all curriculum subjects and able to apply them in their own learning. </w:t>
            </w:r>
          </w:p>
          <w:p w14:paraId="038731E1" w14:textId="77777777" w:rsidR="003C2EC3" w:rsidRDefault="00DD7F7A">
            <w:r>
              <w:t xml:space="preserve">*Every child a self-confident resilient learner who understand what it means to be a good learner and applies these principles to all learning opportunities in school. </w:t>
            </w:r>
          </w:p>
          <w:p w14:paraId="74913ECE" w14:textId="77777777" w:rsidR="003C2EC3" w:rsidRDefault="00DD7F7A">
            <w:r>
              <w:t xml:space="preserve">*Every child to have access to a relevant, broad, balanced, exciting and </w:t>
            </w:r>
            <w:proofErr w:type="gramStart"/>
            <w:r>
              <w:t>irresistible  curriculum</w:t>
            </w:r>
            <w:proofErr w:type="gramEnd"/>
            <w:r>
              <w:t xml:space="preserve">. </w:t>
            </w:r>
          </w:p>
          <w:p w14:paraId="03235C47" w14:textId="77777777" w:rsidR="003C2EC3" w:rsidRDefault="00DD7F7A">
            <w:r>
              <w:t>*Every child to have access to learning opportunities outside of the school day.</w:t>
            </w:r>
          </w:p>
          <w:p w14:paraId="7E97B195" w14:textId="77777777" w:rsidR="003C2EC3" w:rsidRDefault="00DD7F7A">
            <w:r>
              <w:lastRenderedPageBreak/>
              <w:t>*</w:t>
            </w:r>
            <w:proofErr w:type="spellStart"/>
            <w:r>
              <w:t>Every one</w:t>
            </w:r>
            <w:proofErr w:type="spellEnd"/>
            <w:r>
              <w:t xml:space="preserve"> to have a voice and be valued as unique.</w:t>
            </w:r>
          </w:p>
          <w:p w14:paraId="1C849E44" w14:textId="77777777" w:rsidR="003C2EC3" w:rsidRDefault="00DD7F7A">
            <w:r>
              <w:t>*Every child to have a successful transition to high school.</w:t>
            </w:r>
          </w:p>
          <w:p w14:paraId="26B847EF" w14:textId="77777777" w:rsidR="003C2EC3" w:rsidRDefault="00DD7F7A">
            <w:r>
              <w:t>*Every child to be a confident communicator.</w:t>
            </w:r>
          </w:p>
          <w:p w14:paraId="06AC5C44" w14:textId="77777777" w:rsidR="003C2EC3" w:rsidRDefault="00DD7F7A">
            <w:r>
              <w:t>*Every child to celebrate difference, ask questions and work together to find solutions.</w:t>
            </w:r>
          </w:p>
          <w:p w14:paraId="1D5C5846" w14:textId="77777777" w:rsidR="003C2EC3" w:rsidRDefault="00DD7F7A">
            <w:r>
              <w:t>*Everyone to put learning and children at the heart of every decision.</w:t>
            </w:r>
          </w:p>
          <w:p w14:paraId="7AB3386A" w14:textId="77777777" w:rsidR="003C2EC3" w:rsidRDefault="00DD7F7A">
            <w:r>
              <w:t xml:space="preserve">*Every child to have developed their spirituality and relationship with God.  </w:t>
            </w:r>
          </w:p>
          <w:p w14:paraId="4888232F" w14:textId="77777777" w:rsidR="003C2EC3" w:rsidRDefault="00DD7F7A">
            <w:r>
              <w:t>We consider the challenges faced by vulnerable children on their individual circumstances. We personalise our approach to ensure we support the children’s individual needs, regardless of whether or not they are disadvantaged.</w:t>
            </w:r>
          </w:p>
          <w:p w14:paraId="29BA9279" w14:textId="2885C3D9" w:rsidR="003C2EC3" w:rsidRDefault="00DD7F7A">
            <w:r>
              <w:t>Quality first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CD177A">
              <w:t>54</w:t>
            </w:r>
            <w:r w:rsidRPr="000145A5">
              <w:t>%</w:t>
            </w:r>
            <w:r>
              <w:t xml:space="preserve"> of pupils)</w:t>
            </w:r>
          </w:p>
          <w:p w14:paraId="759201F9" w14:textId="77777777" w:rsidR="003C2EC3" w:rsidRDefault="00DD7F7A">
            <w:r>
              <w:t xml:space="preserve">As a school we act early to intervene at the point where a need is identified. We deliver targeted support and high-quality interventions with an evidence-based record of success. </w:t>
            </w:r>
          </w:p>
          <w:p w14:paraId="7D629B60" w14:textId="437D6F06" w:rsidR="003C2EC3" w:rsidRDefault="00DD7F7A">
            <w:r>
              <w:t xml:space="preserve">When making decisions about using Pupil Premium funding, it is important to consider the context of our school and the subsequent challenges faced. Currently, as a school </w:t>
            </w:r>
            <w:r w:rsidR="00CD177A">
              <w:t>46</w:t>
            </w:r>
            <w:r w:rsidRPr="000145A5">
              <w:t>%</w:t>
            </w:r>
            <w:r>
              <w:t xml:space="preserve"> of our pupils are eligible for Pupil Premium Funding. Common barriers to learning for disadvantaged children can be: poor attendance and punctuality issues, less parental or family support at home, less developed speech and language skills, lack of self-confidence, more frequent low-level behaviour difficulties and less opportunities to develop cultural capital. Due to the school being situated in a highly deprived town centre catchment area there may also be complex family situations that prevent children from achieving, and these can vary throughout their school life. However, not all of our pupils who are in receipt of pupil premium funding will experience these issues, nor will these issues be specific to disadvantaged pupils, they can be experienced by all pupils at some time in their academic life. Therefore, it is vital we thoroughly and consistently track all pupils and use the funding for the benefit of all pupils so they can achieve to their full potential. </w:t>
            </w:r>
          </w:p>
          <w:p w14:paraId="4AEF9DB2" w14:textId="77777777" w:rsidR="003C2EC3" w:rsidRDefault="00DD7F7A">
            <w:r>
              <w:t xml:space="preserve">At St John’s, through our child-centred personalised approach, we aim to remove any barriers to ensure equity of access to all learning, enabling pupils to enjoy an ‘irresistible’ curriculum with a wide range of enrichment opportunities so that they achieve to their full potential. Our pupil premium strategy aims to ensure that pupils receive quality first teaching by well trained, supportive teachers and targeted academic and pastoral support that is supported by evidence and tailored to meet the </w:t>
            </w:r>
            <w:r>
              <w:lastRenderedPageBreak/>
              <w:t xml:space="preserve">pupils’ individual needs. Having considered a wide range of research (including research projects produced by the Education Endowment Fund), we have developed a range of evidence-based approach to support pupils to achieve. We adopt a whole school approach in which all staff take responsibility for disadvantaged pupils’ outcomes and raise expectations of what they can achieve. </w:t>
            </w:r>
          </w:p>
          <w:p w14:paraId="65819E30" w14:textId="78219423" w:rsidR="003C2EC3" w:rsidRDefault="00DD7F7A">
            <w:r>
              <w:t xml:space="preserve">It is of great importance to us as a school that the pupils well-being needs, as well as their academic needs are being met to ensure progression in all areas of school life. We will facilitate this through our </w:t>
            </w:r>
            <w:r w:rsidR="00CD177A">
              <w:t>C</w:t>
            </w:r>
            <w:r>
              <w:t xml:space="preserve">hildren and </w:t>
            </w:r>
            <w:r w:rsidR="00CD177A">
              <w:t>F</w:t>
            </w:r>
            <w:r>
              <w:t xml:space="preserve">amily </w:t>
            </w:r>
            <w:r w:rsidR="00CD177A">
              <w:t>S</w:t>
            </w:r>
            <w:r>
              <w:t xml:space="preserve">upport </w:t>
            </w:r>
            <w:r w:rsidR="00CD177A">
              <w:t xml:space="preserve">Lead and our school Inclusion Manager. </w:t>
            </w:r>
            <w:r>
              <w:t xml:space="preserve">All of which provide essential support for our pupil premium and non-pupil premium children. </w:t>
            </w:r>
          </w:p>
          <w:p w14:paraId="389E8030" w14:textId="77777777" w:rsidR="003C2EC3" w:rsidRDefault="00DD7F7A">
            <w:r>
              <w:t xml:space="preserve">Through the use of the tiered approach, we also ensure that all children gave access to a wide range of extra-curricular activities in order to build cultural capital, which then has a very positive impact on their everyday learning. We aim to use some of the pupil premium funding to enable the children to access activities which would not be possible without it.  </w:t>
            </w:r>
          </w:p>
        </w:tc>
      </w:tr>
    </w:tbl>
    <w:p w14:paraId="639238DC" w14:textId="77777777" w:rsidR="003C2EC3" w:rsidRDefault="00DD7F7A">
      <w:pPr>
        <w:pStyle w:val="Heading2"/>
        <w:spacing w:before="600"/>
      </w:pPr>
      <w:r>
        <w:lastRenderedPageBreak/>
        <w:t>Challenges</w:t>
      </w:r>
    </w:p>
    <w:p w14:paraId="7B9C4256" w14:textId="77777777" w:rsidR="003C2EC3" w:rsidRDefault="00DD7F7A">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3C2EC3" w14:paraId="0A5FE6A9"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A9C518" w14:textId="77777777" w:rsidR="003C2EC3" w:rsidRDefault="00DD7F7A">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FFAFA44" w14:textId="77777777" w:rsidR="003C2EC3" w:rsidRDefault="00DD7F7A">
            <w:pPr>
              <w:pBdr>
                <w:top w:val="nil"/>
                <w:left w:val="nil"/>
                <w:bottom w:val="nil"/>
                <w:right w:val="nil"/>
                <w:between w:val="nil"/>
              </w:pBdr>
              <w:spacing w:before="60" w:after="60" w:line="240" w:lineRule="auto"/>
              <w:ind w:left="57" w:right="57"/>
              <w:rPr>
                <w:b/>
              </w:rPr>
            </w:pPr>
            <w:r>
              <w:rPr>
                <w:b/>
              </w:rPr>
              <w:t xml:space="preserve">Detail of challenge </w:t>
            </w:r>
          </w:p>
        </w:tc>
      </w:tr>
      <w:tr w:rsidR="003C2EC3" w14:paraId="63555C7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D7C67" w14:textId="61D4FDE9" w:rsidR="003C2EC3" w:rsidRDefault="000145A5">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A2CCC" w14:textId="678AC73C" w:rsidR="003C2EC3" w:rsidRPr="000145A5" w:rsidRDefault="00DD7F7A">
            <w:pPr>
              <w:pBdr>
                <w:top w:val="nil"/>
                <w:left w:val="nil"/>
                <w:bottom w:val="nil"/>
                <w:right w:val="nil"/>
                <w:between w:val="nil"/>
              </w:pBdr>
              <w:spacing w:before="60" w:after="60" w:line="240" w:lineRule="auto"/>
              <w:ind w:left="57" w:right="57"/>
              <w:rPr>
                <w:color w:val="000000" w:themeColor="text1"/>
              </w:rPr>
            </w:pPr>
            <w:r w:rsidRPr="000145A5">
              <w:rPr>
                <w:color w:val="000000" w:themeColor="text1"/>
              </w:rPr>
              <w:t xml:space="preserve">Currently 56% of our disadvantaged children are working with our Children and Family Support </w:t>
            </w:r>
            <w:r w:rsidR="00E219C1">
              <w:rPr>
                <w:color w:val="000000" w:themeColor="text1"/>
              </w:rPr>
              <w:t>Lead</w:t>
            </w:r>
            <w:r w:rsidRPr="000145A5">
              <w:rPr>
                <w:color w:val="000000" w:themeColor="text1"/>
              </w:rPr>
              <w:t xml:space="preserve"> and </w:t>
            </w:r>
            <w:r w:rsidR="00E219C1">
              <w:rPr>
                <w:color w:val="000000" w:themeColor="text1"/>
              </w:rPr>
              <w:t>our Inclusion Manager.</w:t>
            </w:r>
            <w:r w:rsidRPr="000145A5">
              <w:rPr>
                <w:color w:val="000000" w:themeColor="text1"/>
              </w:rPr>
              <w:t xml:space="preserve"> Many of our disadvantaged children are accessing a nurture/emotional literacy support groups or interventions due to having low self-esteem/pastoral needs.</w:t>
            </w:r>
          </w:p>
        </w:tc>
      </w:tr>
      <w:tr w:rsidR="003C2EC3" w14:paraId="18BB2C5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DABC" w14:textId="69EAA249" w:rsidR="003C2EC3" w:rsidRDefault="000145A5">
            <w:pPr>
              <w:pBdr>
                <w:top w:val="nil"/>
                <w:left w:val="nil"/>
                <w:bottom w:val="nil"/>
                <w:right w:val="nil"/>
                <w:between w:val="nil"/>
              </w:pBdr>
              <w:spacing w:before="60" w:after="60" w:line="240" w:lineRule="auto"/>
              <w:ind w:left="57" w:right="57"/>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4865" w14:textId="7E30B093" w:rsidR="003C2EC3" w:rsidRPr="000145A5" w:rsidRDefault="00DD7F7A">
            <w:pPr>
              <w:pBdr>
                <w:top w:val="nil"/>
                <w:left w:val="nil"/>
                <w:bottom w:val="nil"/>
                <w:right w:val="nil"/>
                <w:between w:val="nil"/>
              </w:pBdr>
              <w:spacing w:before="60" w:after="60" w:line="240" w:lineRule="auto"/>
              <w:ind w:left="57" w:right="57"/>
              <w:rPr>
                <w:color w:val="000000" w:themeColor="text1"/>
              </w:rPr>
            </w:pPr>
            <w:r w:rsidRPr="000145A5">
              <w:rPr>
                <w:color w:val="000000" w:themeColor="text1"/>
              </w:rPr>
              <w:t>Oracy/Speech and Language difficulties faced by an increasing number of pupils on entry</w:t>
            </w:r>
            <w:r>
              <w:rPr>
                <w:color w:val="000000" w:themeColor="text1"/>
              </w:rPr>
              <w:t>.</w:t>
            </w:r>
          </w:p>
        </w:tc>
      </w:tr>
      <w:tr w:rsidR="003C2EC3" w14:paraId="5977C75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39A0" w14:textId="41174F56" w:rsidR="003C2EC3" w:rsidRDefault="000145A5">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FA849" w14:textId="77777777" w:rsidR="003C2EC3" w:rsidRPr="000145A5" w:rsidRDefault="00DD7F7A">
            <w:pPr>
              <w:pBdr>
                <w:top w:val="nil"/>
                <w:left w:val="nil"/>
                <w:bottom w:val="nil"/>
                <w:right w:val="nil"/>
                <w:between w:val="nil"/>
              </w:pBdr>
              <w:spacing w:before="60" w:after="60" w:line="240" w:lineRule="auto"/>
              <w:ind w:left="57" w:right="57"/>
              <w:rPr>
                <w:color w:val="000000" w:themeColor="text1"/>
              </w:rPr>
            </w:pPr>
            <w:r w:rsidRPr="000145A5">
              <w:rPr>
                <w:color w:val="000000" w:themeColor="text1"/>
              </w:rPr>
              <w:t>Assessments, observations and discussions with pupils indicate underdeveloped oral language and vocabulary gaps among many of our disadvantaged children (EYFS-KS2)</w:t>
            </w:r>
          </w:p>
        </w:tc>
      </w:tr>
      <w:tr w:rsidR="003C2EC3" w14:paraId="7EDE299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581A" w14:textId="0742C55D" w:rsidR="003C2EC3" w:rsidRDefault="000145A5">
            <w:pPr>
              <w:pBdr>
                <w:top w:val="nil"/>
                <w:left w:val="nil"/>
                <w:bottom w:val="nil"/>
                <w:right w:val="nil"/>
                <w:between w:val="nil"/>
              </w:pBdr>
              <w:spacing w:before="60" w:after="60" w:line="240" w:lineRule="auto"/>
              <w:ind w:left="57" w:right="57"/>
              <w:rPr>
                <w:sz w:val="22"/>
                <w:szCs w:val="22"/>
              </w:rPr>
            </w:pPr>
            <w:bookmarkStart w:id="4" w:name="_heading=h.1fob9te" w:colFirst="0" w:colLast="0"/>
            <w:bookmarkEnd w:id="4"/>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BD52D" w14:textId="182503FA" w:rsidR="003C2EC3" w:rsidRPr="000145A5" w:rsidRDefault="000145A5">
            <w:pPr>
              <w:pBdr>
                <w:top w:val="nil"/>
                <w:left w:val="nil"/>
                <w:bottom w:val="nil"/>
                <w:right w:val="nil"/>
                <w:between w:val="nil"/>
              </w:pBdr>
              <w:spacing w:before="60" w:after="60" w:line="240" w:lineRule="auto"/>
              <w:ind w:left="57" w:right="57"/>
              <w:rPr>
                <w:color w:val="000000" w:themeColor="text1"/>
              </w:rPr>
            </w:pPr>
            <w:r>
              <w:rPr>
                <w:color w:val="000000" w:themeColor="text1"/>
              </w:rPr>
              <w:t>P</w:t>
            </w:r>
            <w:r w:rsidRPr="000145A5">
              <w:rPr>
                <w:color w:val="000000" w:themeColor="text1"/>
              </w:rPr>
              <w:t>upil premium children’s attainment and ability to access curriculum enrichment and to develop</w:t>
            </w:r>
            <w:r w:rsidR="000408D9">
              <w:rPr>
                <w:color w:val="000000" w:themeColor="text1"/>
              </w:rPr>
              <w:t xml:space="preserve"> their</w:t>
            </w:r>
            <w:r w:rsidRPr="000145A5">
              <w:rPr>
                <w:color w:val="000000" w:themeColor="text1"/>
              </w:rPr>
              <w:t xml:space="preserve"> cultural capital.</w:t>
            </w:r>
          </w:p>
        </w:tc>
      </w:tr>
      <w:tr w:rsidR="00E219C1" w14:paraId="1B62927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BD50" w14:textId="2F9A2E42" w:rsidR="00E219C1" w:rsidRDefault="00E219C1">
            <w:pPr>
              <w:pBdr>
                <w:top w:val="nil"/>
                <w:left w:val="nil"/>
                <w:bottom w:val="nil"/>
                <w:right w:val="nil"/>
                <w:between w:val="nil"/>
              </w:pBdr>
              <w:spacing w:before="60" w:after="60" w:line="240" w:lineRule="auto"/>
              <w:ind w:left="57" w:right="57"/>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5AE3" w14:textId="5C9EC418" w:rsidR="00E219C1" w:rsidRDefault="00E219C1">
            <w:pPr>
              <w:pBdr>
                <w:top w:val="nil"/>
                <w:left w:val="nil"/>
                <w:bottom w:val="nil"/>
                <w:right w:val="nil"/>
                <w:between w:val="nil"/>
              </w:pBdr>
              <w:spacing w:before="60" w:after="60" w:line="240" w:lineRule="auto"/>
              <w:ind w:left="57" w:right="57"/>
              <w:rPr>
                <w:color w:val="000000" w:themeColor="text1"/>
              </w:rPr>
            </w:pPr>
            <w:r>
              <w:rPr>
                <w:color w:val="000000" w:themeColor="text1"/>
              </w:rPr>
              <w:t xml:space="preserve">Attendance of disadvantaged children. </w:t>
            </w:r>
          </w:p>
        </w:tc>
      </w:tr>
    </w:tbl>
    <w:p w14:paraId="7397B8DF" w14:textId="77777777" w:rsidR="003C2EC3" w:rsidRDefault="003C2EC3"/>
    <w:p w14:paraId="1E9C464A" w14:textId="77777777" w:rsidR="003C2EC3" w:rsidRDefault="00DD7F7A">
      <w:pPr>
        <w:pStyle w:val="Heading2"/>
        <w:spacing w:before="600"/>
      </w:pPr>
      <w:r>
        <w:lastRenderedPageBreak/>
        <w:t xml:space="preserve">Intended outcomes </w:t>
      </w:r>
    </w:p>
    <w:p w14:paraId="6C414159" w14:textId="77777777" w:rsidR="003C2EC3" w:rsidRDefault="00DD7F7A">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20" w:type="dxa"/>
        <w:tblInd w:w="60" w:type="dxa"/>
        <w:tblLayout w:type="fixed"/>
        <w:tblLook w:val="0400" w:firstRow="0" w:lastRow="0" w:firstColumn="0" w:lastColumn="0" w:noHBand="0" w:noVBand="1"/>
      </w:tblPr>
      <w:tblGrid>
        <w:gridCol w:w="4755"/>
        <w:gridCol w:w="4665"/>
      </w:tblGrid>
      <w:tr w:rsidR="003C2EC3" w14:paraId="371A8D79" w14:textId="77777777">
        <w:tc>
          <w:tcPr>
            <w:tcW w:w="47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E74E394" w14:textId="77777777" w:rsidR="003C2EC3" w:rsidRDefault="00DD7F7A">
            <w:pPr>
              <w:pBdr>
                <w:top w:val="nil"/>
                <w:left w:val="nil"/>
                <w:bottom w:val="nil"/>
                <w:right w:val="nil"/>
                <w:between w:val="nil"/>
              </w:pBdr>
              <w:spacing w:before="60" w:after="60" w:line="240" w:lineRule="auto"/>
              <w:ind w:left="57" w:right="57"/>
              <w:rPr>
                <w:b/>
              </w:rPr>
            </w:pPr>
            <w:r>
              <w:rPr>
                <w:b/>
              </w:rPr>
              <w:t>Intended outcome</w:t>
            </w:r>
          </w:p>
        </w:tc>
        <w:tc>
          <w:tcPr>
            <w:tcW w:w="4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4B5C24" w14:textId="77777777" w:rsidR="003C2EC3" w:rsidRDefault="00DD7F7A">
            <w:pPr>
              <w:pBdr>
                <w:top w:val="nil"/>
                <w:left w:val="nil"/>
                <w:bottom w:val="nil"/>
                <w:right w:val="nil"/>
                <w:between w:val="nil"/>
              </w:pBdr>
              <w:spacing w:before="60" w:after="60" w:line="240" w:lineRule="auto"/>
              <w:ind w:left="57" w:right="57"/>
              <w:rPr>
                <w:b/>
              </w:rPr>
            </w:pPr>
            <w:r>
              <w:rPr>
                <w:b/>
              </w:rPr>
              <w:t>Success criteria</w:t>
            </w:r>
          </w:p>
        </w:tc>
      </w:tr>
      <w:tr w:rsidR="003C2EC3" w14:paraId="284E0E55" w14:textId="77777777">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1DDF" w14:textId="3B41AF74"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Improved attainment for disadvantaged pupils at the end of KS2 (in</w:t>
            </w:r>
            <w:r w:rsidR="00E219C1">
              <w:rPr>
                <w:color w:val="000000" w:themeColor="text1"/>
              </w:rPr>
              <w:t xml:space="preserve"> English</w:t>
            </w:r>
            <w:r w:rsidRPr="000408D9">
              <w:rPr>
                <w:color w:val="000000" w:themeColor="text1"/>
              </w:rPr>
              <w: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0AF5C" w14:textId="07FCDE11" w:rsidR="003C2EC3" w:rsidRDefault="00DD7F7A">
            <w:pPr>
              <w:pBdr>
                <w:top w:val="nil"/>
                <w:left w:val="nil"/>
                <w:bottom w:val="nil"/>
                <w:right w:val="nil"/>
                <w:between w:val="nil"/>
              </w:pBdr>
              <w:spacing w:before="60" w:after="60" w:line="240" w:lineRule="auto"/>
              <w:ind w:right="57"/>
            </w:pPr>
            <w:r>
              <w:t>-A higher proportion of disadvantaged pupils are working at age related expectations in English</w:t>
            </w:r>
            <w:r w:rsidR="00E219C1">
              <w:t>.</w:t>
            </w:r>
          </w:p>
          <w:p w14:paraId="12C40A82" w14:textId="77777777" w:rsidR="003C2EC3" w:rsidRDefault="00DD7F7A">
            <w:pPr>
              <w:pBdr>
                <w:top w:val="nil"/>
                <w:left w:val="nil"/>
                <w:bottom w:val="nil"/>
                <w:right w:val="nil"/>
                <w:between w:val="nil"/>
              </w:pBdr>
              <w:spacing w:before="60" w:after="60" w:line="240" w:lineRule="auto"/>
              <w:ind w:right="57"/>
            </w:pPr>
            <w:r>
              <w:t xml:space="preserve">-Each cohort of disadvantaged pupils make at least expected progress. </w:t>
            </w:r>
          </w:p>
          <w:p w14:paraId="05D3C58B" w14:textId="07993217" w:rsidR="003C2EC3" w:rsidRDefault="00DD7F7A">
            <w:pPr>
              <w:pBdr>
                <w:top w:val="nil"/>
                <w:left w:val="nil"/>
                <w:bottom w:val="nil"/>
                <w:right w:val="nil"/>
                <w:between w:val="nil"/>
              </w:pBdr>
              <w:spacing w:before="60" w:after="60" w:line="240" w:lineRule="auto"/>
              <w:ind w:right="57"/>
              <w:rPr>
                <w:sz w:val="22"/>
                <w:szCs w:val="22"/>
              </w:rPr>
            </w:pPr>
            <w:r>
              <w:t xml:space="preserve">-Successful implementation of English interventions throughout the school. </w:t>
            </w:r>
          </w:p>
        </w:tc>
      </w:tr>
      <w:tr w:rsidR="003C2EC3" w14:paraId="0C25066A" w14:textId="77777777">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8AC7E"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To achieve and sustain improved well-being for all pupils in our school (particularly our disadvantaged pupils)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40E7" w14:textId="1FFCBDD5" w:rsidR="003C2EC3" w:rsidRDefault="000408D9">
            <w:pPr>
              <w:pBdr>
                <w:top w:val="nil"/>
                <w:left w:val="nil"/>
                <w:bottom w:val="nil"/>
                <w:right w:val="nil"/>
                <w:between w:val="nil"/>
              </w:pBdr>
              <w:spacing w:before="60" w:after="60" w:line="240" w:lineRule="auto"/>
              <w:ind w:right="57"/>
            </w:pPr>
            <w:r>
              <w:t>Demonstrated by:</w:t>
            </w:r>
          </w:p>
          <w:p w14:paraId="101CC3AD" w14:textId="04E2C2C2" w:rsidR="003C2EC3" w:rsidRDefault="00DD7F7A">
            <w:pPr>
              <w:pBdr>
                <w:top w:val="nil"/>
                <w:left w:val="nil"/>
                <w:bottom w:val="nil"/>
                <w:right w:val="nil"/>
                <w:between w:val="nil"/>
              </w:pBdr>
              <w:spacing w:before="60" w:after="60" w:line="240" w:lineRule="auto"/>
              <w:ind w:right="57"/>
            </w:pPr>
            <w:r>
              <w:t xml:space="preserve">-Pupil voice/questionnaires </w:t>
            </w:r>
          </w:p>
          <w:p w14:paraId="3A8B6ABC" w14:textId="77777777" w:rsidR="003C2EC3" w:rsidRDefault="00DD7F7A">
            <w:pPr>
              <w:pBdr>
                <w:top w:val="nil"/>
                <w:left w:val="nil"/>
                <w:bottom w:val="nil"/>
                <w:right w:val="nil"/>
                <w:between w:val="nil"/>
              </w:pBdr>
              <w:spacing w:before="60" w:after="60" w:line="240" w:lineRule="auto"/>
              <w:ind w:right="57"/>
            </w:pPr>
            <w:r>
              <w:t>-Parent Surveys/questionnaires</w:t>
            </w:r>
          </w:p>
          <w:p w14:paraId="7B3CCF06" w14:textId="77777777" w:rsidR="003C2EC3" w:rsidRDefault="00DD7F7A">
            <w:pPr>
              <w:pBdr>
                <w:top w:val="nil"/>
                <w:left w:val="nil"/>
                <w:bottom w:val="nil"/>
                <w:right w:val="nil"/>
                <w:between w:val="nil"/>
              </w:pBdr>
              <w:spacing w:before="60" w:after="60" w:line="240" w:lineRule="auto"/>
              <w:ind w:right="57"/>
            </w:pPr>
            <w:r>
              <w:t xml:space="preserve">-Increased participation in enrichment activities, particularly disadvantaged pupils. </w:t>
            </w:r>
          </w:p>
          <w:p w14:paraId="118A928E" w14:textId="6514E578" w:rsidR="00E219C1" w:rsidRDefault="00E219C1">
            <w:pPr>
              <w:pBdr>
                <w:top w:val="nil"/>
                <w:left w:val="nil"/>
                <w:bottom w:val="nil"/>
                <w:right w:val="nil"/>
                <w:between w:val="nil"/>
              </w:pBdr>
              <w:spacing w:before="60" w:after="60" w:line="240" w:lineRule="auto"/>
              <w:ind w:right="57"/>
            </w:pPr>
            <w:r>
              <w:t xml:space="preserve">-A whole school focus on </w:t>
            </w:r>
            <w:proofErr w:type="gramStart"/>
            <w:r>
              <w:t>pupils</w:t>
            </w:r>
            <w:proofErr w:type="gramEnd"/>
            <w:r>
              <w:t xml:space="preserve"> well-being.</w:t>
            </w:r>
          </w:p>
        </w:tc>
      </w:tr>
      <w:tr w:rsidR="003C2EC3" w14:paraId="36B09C00" w14:textId="77777777">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C629" w14:textId="65DC16AE"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Improved resilience,</w:t>
            </w:r>
            <w:r w:rsidR="00E219C1">
              <w:rPr>
                <w:color w:val="000000" w:themeColor="text1"/>
              </w:rPr>
              <w:t xml:space="preserve"> the pupils able to self-regulate, improve</w:t>
            </w:r>
            <w:r w:rsidRPr="000408D9">
              <w:rPr>
                <w:color w:val="000000" w:themeColor="text1"/>
              </w:rPr>
              <w:t xml:space="preserve"> learning b</w:t>
            </w:r>
            <w:r w:rsidR="00E219C1">
              <w:rPr>
                <w:color w:val="000000" w:themeColor="text1"/>
              </w:rPr>
              <w:t>ehaviours and</w:t>
            </w:r>
            <w:r w:rsidRPr="000408D9">
              <w:rPr>
                <w:color w:val="000000" w:themeColor="text1"/>
              </w:rPr>
              <w:t xml:space="preserve"> high levels of self-esteem. </w:t>
            </w:r>
          </w:p>
          <w:p w14:paraId="0B85C879" w14:textId="77777777" w:rsidR="003C2EC3" w:rsidRPr="000408D9" w:rsidRDefault="003C2EC3">
            <w:pPr>
              <w:pBdr>
                <w:top w:val="nil"/>
                <w:left w:val="nil"/>
                <w:bottom w:val="nil"/>
                <w:right w:val="nil"/>
                <w:between w:val="nil"/>
              </w:pBdr>
              <w:spacing w:before="60" w:after="60" w:line="240" w:lineRule="auto"/>
              <w:ind w:left="57" w:right="57"/>
              <w:rPr>
                <w:color w:val="000000" w:themeColor="text1"/>
              </w:rPr>
            </w:pPr>
          </w:p>
          <w:p w14:paraId="26687890" w14:textId="77777777" w:rsidR="003C2EC3" w:rsidRPr="000408D9" w:rsidRDefault="003C2EC3">
            <w:pPr>
              <w:pBdr>
                <w:top w:val="nil"/>
                <w:left w:val="nil"/>
                <w:bottom w:val="nil"/>
                <w:right w:val="nil"/>
                <w:between w:val="nil"/>
              </w:pBdr>
              <w:spacing w:before="60" w:after="60" w:line="240" w:lineRule="auto"/>
              <w:ind w:left="57" w:right="57"/>
              <w:rPr>
                <w:color w:val="000000" w:themeColor="text1"/>
              </w:rPr>
            </w:pPr>
          </w:p>
          <w:p w14:paraId="10E60568" w14:textId="77777777" w:rsidR="003C2EC3" w:rsidRPr="000408D9" w:rsidRDefault="003C2EC3">
            <w:pPr>
              <w:pBdr>
                <w:top w:val="nil"/>
                <w:left w:val="nil"/>
                <w:bottom w:val="nil"/>
                <w:right w:val="nil"/>
                <w:between w:val="nil"/>
              </w:pBdr>
              <w:spacing w:before="60" w:after="60" w:line="240" w:lineRule="auto"/>
              <w:ind w:left="57" w:right="57"/>
              <w:rPr>
                <w:color w:val="000000" w:themeColor="text1"/>
              </w:rPr>
            </w:pPr>
          </w:p>
          <w:p w14:paraId="636A1922" w14:textId="77777777" w:rsidR="003C2EC3" w:rsidRPr="000408D9" w:rsidRDefault="003C2EC3">
            <w:pPr>
              <w:pBdr>
                <w:top w:val="nil"/>
                <w:left w:val="nil"/>
                <w:bottom w:val="nil"/>
                <w:right w:val="nil"/>
                <w:between w:val="nil"/>
              </w:pBdr>
              <w:spacing w:before="60" w:after="60" w:line="240" w:lineRule="auto"/>
              <w:ind w:left="57" w:right="57"/>
              <w:rPr>
                <w:color w:val="000000" w:themeColor="text1"/>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0996" w14:textId="77777777" w:rsidR="003C2EC3" w:rsidRDefault="00DD7F7A">
            <w:pPr>
              <w:pBdr>
                <w:top w:val="nil"/>
                <w:left w:val="nil"/>
                <w:bottom w:val="nil"/>
                <w:right w:val="nil"/>
                <w:between w:val="nil"/>
              </w:pBdr>
              <w:spacing w:before="60" w:after="60" w:line="240" w:lineRule="auto"/>
              <w:ind w:right="57"/>
            </w:pPr>
            <w:r>
              <w:t xml:space="preserve">Children are aware of metacognition and use these strategies to support and extend their own learning. </w:t>
            </w:r>
          </w:p>
          <w:p w14:paraId="59CE81B4" w14:textId="77777777" w:rsidR="003C2EC3" w:rsidRDefault="00DD7F7A">
            <w:pPr>
              <w:pBdr>
                <w:top w:val="nil"/>
                <w:left w:val="nil"/>
                <w:bottom w:val="nil"/>
                <w:right w:val="nil"/>
                <w:between w:val="nil"/>
              </w:pBdr>
              <w:spacing w:before="60" w:after="60" w:line="240" w:lineRule="auto"/>
              <w:ind w:right="57"/>
            </w:pPr>
            <w:r>
              <w:t>Disadvantaged pupils make both social and emotional progress evidenced through pupil voice</w:t>
            </w:r>
            <w:r w:rsidR="00E219C1">
              <w:t xml:space="preserve">. </w:t>
            </w:r>
          </w:p>
          <w:p w14:paraId="24A3B056" w14:textId="1D8D7639" w:rsidR="00E219C1" w:rsidRDefault="00E219C1">
            <w:pPr>
              <w:pBdr>
                <w:top w:val="nil"/>
                <w:left w:val="nil"/>
                <w:bottom w:val="nil"/>
                <w:right w:val="nil"/>
                <w:between w:val="nil"/>
              </w:pBdr>
              <w:spacing w:before="60" w:after="60" w:line="240" w:lineRule="auto"/>
              <w:ind w:right="57"/>
            </w:pPr>
            <w:r>
              <w:t xml:space="preserve">The pupils can self-regulate and begin to understand their feelings and emotions. They can also build their resilience and through weekly ‘my happy mind’ sessions in the classroom. </w:t>
            </w:r>
          </w:p>
        </w:tc>
      </w:tr>
      <w:tr w:rsidR="003C2EC3" w14:paraId="233096C8" w14:textId="77777777">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D6DCA"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 xml:space="preserve">Improved oracy, speech and language and close the vocabulary gap across the school. </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9A44B" w14:textId="77777777" w:rsidR="003C2EC3" w:rsidRDefault="00DD7F7A">
            <w:pPr>
              <w:pBdr>
                <w:top w:val="nil"/>
                <w:left w:val="nil"/>
                <w:bottom w:val="nil"/>
                <w:right w:val="nil"/>
                <w:between w:val="nil"/>
              </w:pBdr>
              <w:spacing w:before="60" w:after="60" w:line="240" w:lineRule="auto"/>
              <w:ind w:right="57"/>
            </w:pPr>
            <w:r>
              <w:t xml:space="preserve">Each cohort of disadvantaged children will make at least expected progress and meet age related expectations. </w:t>
            </w:r>
          </w:p>
        </w:tc>
      </w:tr>
      <w:tr w:rsidR="003C2EC3" w14:paraId="6961D8A9" w14:textId="77777777">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53FB7" w14:textId="77777777" w:rsidR="003C2EC3" w:rsidRPr="000408D9" w:rsidRDefault="00DD7F7A">
            <w:pPr>
              <w:pBdr>
                <w:top w:val="nil"/>
                <w:left w:val="nil"/>
                <w:bottom w:val="nil"/>
                <w:right w:val="nil"/>
                <w:between w:val="nil"/>
              </w:pBdr>
              <w:spacing w:before="60" w:after="60" w:line="240" w:lineRule="auto"/>
              <w:ind w:left="57" w:right="57"/>
              <w:rPr>
                <w:color w:val="000000" w:themeColor="text1"/>
              </w:rPr>
            </w:pPr>
            <w:r w:rsidRPr="000408D9">
              <w:rPr>
                <w:color w:val="000000" w:themeColor="text1"/>
              </w:rPr>
              <w:t xml:space="preserve">Increased/Improved cultural capital </w:t>
            </w:r>
          </w:p>
          <w:p w14:paraId="3C3A06C7" w14:textId="77777777" w:rsidR="003C2EC3" w:rsidRPr="000408D9" w:rsidRDefault="003C2EC3">
            <w:pPr>
              <w:pBdr>
                <w:top w:val="nil"/>
                <w:left w:val="nil"/>
                <w:bottom w:val="nil"/>
                <w:right w:val="nil"/>
                <w:between w:val="nil"/>
              </w:pBdr>
              <w:spacing w:before="60" w:after="60" w:line="240" w:lineRule="auto"/>
              <w:ind w:left="57" w:right="57"/>
              <w:rPr>
                <w:color w:val="000000" w:themeColor="text1"/>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A034" w14:textId="77777777" w:rsidR="003C2EC3" w:rsidRDefault="00DD7F7A">
            <w:pPr>
              <w:pBdr>
                <w:top w:val="nil"/>
                <w:left w:val="nil"/>
                <w:bottom w:val="nil"/>
                <w:right w:val="nil"/>
                <w:between w:val="nil"/>
              </w:pBdr>
              <w:spacing w:before="60" w:after="60" w:line="240" w:lineRule="auto"/>
              <w:ind w:left="57" w:right="57"/>
            </w:pPr>
            <w:r>
              <w:t xml:space="preserve">Attendance of disadvantaged children at extra-curricular activities (including visits and residentials) increases and this in turn impacts positively on well-being and attainment.   </w:t>
            </w:r>
          </w:p>
          <w:p w14:paraId="4993A60E" w14:textId="77777777" w:rsidR="007B2A40" w:rsidRDefault="007B2A40">
            <w:pPr>
              <w:pBdr>
                <w:top w:val="nil"/>
                <w:left w:val="nil"/>
                <w:bottom w:val="nil"/>
                <w:right w:val="nil"/>
                <w:between w:val="nil"/>
              </w:pBdr>
              <w:spacing w:before="60" w:after="60" w:line="240" w:lineRule="auto"/>
              <w:ind w:left="57" w:right="57"/>
            </w:pPr>
            <w:r>
              <w:t xml:space="preserve">All of the educational visits are linked to our curriculum topics every half-term. </w:t>
            </w:r>
          </w:p>
          <w:p w14:paraId="1922DC15" w14:textId="4ECB48F3" w:rsidR="007B2A40" w:rsidRDefault="007B2A40">
            <w:pPr>
              <w:pBdr>
                <w:top w:val="nil"/>
                <w:left w:val="nil"/>
                <w:bottom w:val="nil"/>
                <w:right w:val="nil"/>
                <w:between w:val="nil"/>
              </w:pBdr>
              <w:spacing w:before="60" w:after="60" w:line="240" w:lineRule="auto"/>
              <w:ind w:left="57" w:right="57"/>
            </w:pPr>
            <w:r>
              <w:t xml:space="preserve">The educational visits are heavily subsidised so all of the pupils can attend the visits and residentials. </w:t>
            </w:r>
          </w:p>
        </w:tc>
      </w:tr>
    </w:tbl>
    <w:p w14:paraId="69C1ACB9" w14:textId="77777777" w:rsidR="003C2EC3" w:rsidRDefault="003C2EC3">
      <w:pPr>
        <w:pStyle w:val="Heading2"/>
      </w:pPr>
    </w:p>
    <w:p w14:paraId="460C3389" w14:textId="77777777" w:rsidR="003C2EC3" w:rsidRDefault="00DD7F7A">
      <w:pPr>
        <w:spacing w:after="0" w:line="240" w:lineRule="auto"/>
        <w:rPr>
          <w:b/>
          <w:color w:val="104F75"/>
          <w:sz w:val="32"/>
          <w:szCs w:val="32"/>
        </w:rPr>
      </w:pPr>
      <w:r>
        <w:br w:type="page"/>
      </w:r>
    </w:p>
    <w:p w14:paraId="5D21F20C" w14:textId="77777777" w:rsidR="003C2EC3" w:rsidRDefault="00DD7F7A">
      <w:pPr>
        <w:pStyle w:val="Heading2"/>
      </w:pPr>
      <w:r>
        <w:lastRenderedPageBreak/>
        <w:t>Activity in this academic year</w:t>
      </w:r>
    </w:p>
    <w:p w14:paraId="7A4FAA0C" w14:textId="77777777" w:rsidR="003C2EC3" w:rsidRDefault="00DD7F7A">
      <w:pPr>
        <w:spacing w:after="480"/>
      </w:pPr>
      <w:r>
        <w:t xml:space="preserve">This details how we intend to spend our pupil premium (and recovery premium funding) </w:t>
      </w:r>
      <w:r>
        <w:rPr>
          <w:b/>
        </w:rPr>
        <w:t>this academic year</w:t>
      </w:r>
      <w:r>
        <w:t xml:space="preserve"> to address the challenges listed above.</w:t>
      </w:r>
    </w:p>
    <w:p w14:paraId="5D3B7995" w14:textId="77777777" w:rsidR="003C2EC3" w:rsidRDefault="00DD7F7A">
      <w:pPr>
        <w:pStyle w:val="Heading3"/>
      </w:pPr>
      <w:r>
        <w:t>Teaching (for example, CPD, recruitment and retention)</w:t>
      </w:r>
    </w:p>
    <w:p w14:paraId="4DB42045" w14:textId="7F642DD3" w:rsidR="003C2EC3" w:rsidRPr="007B2A40" w:rsidRDefault="00DD7F7A">
      <w:pPr>
        <w:rPr>
          <w:color w:val="000000" w:themeColor="text1"/>
        </w:rPr>
      </w:pPr>
      <w:r>
        <w:t>Budgeted cost</w:t>
      </w:r>
      <w:r w:rsidRPr="006D41A6">
        <w:rPr>
          <w:color w:val="FF0000"/>
        </w:rPr>
        <w:t xml:space="preserve">: </w:t>
      </w:r>
      <w:r w:rsidRPr="007B2A40">
        <w:rPr>
          <w:color w:val="000000" w:themeColor="text1"/>
        </w:rPr>
        <w:t>£</w:t>
      </w:r>
      <w:r w:rsidR="006D41A6" w:rsidRPr="007B2A40">
        <w:rPr>
          <w:color w:val="000000" w:themeColor="text1"/>
        </w:rPr>
        <w:t>28,728</w:t>
      </w:r>
    </w:p>
    <w:tbl>
      <w:tblPr>
        <w:tblStyle w:val="a4"/>
        <w:tblW w:w="10631" w:type="dxa"/>
        <w:tblInd w:w="-431" w:type="dxa"/>
        <w:tblLayout w:type="fixed"/>
        <w:tblLook w:val="0400" w:firstRow="0" w:lastRow="0" w:firstColumn="0" w:lastColumn="0" w:noHBand="0" w:noVBand="1"/>
      </w:tblPr>
      <w:tblGrid>
        <w:gridCol w:w="2127"/>
        <w:gridCol w:w="6703"/>
        <w:gridCol w:w="1801"/>
      </w:tblGrid>
      <w:tr w:rsidR="003C2EC3" w14:paraId="36D859E2" w14:textId="77777777">
        <w:tc>
          <w:tcPr>
            <w:tcW w:w="21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46DA6D" w14:textId="77777777" w:rsidR="003C2EC3" w:rsidRDefault="00DD7F7A">
            <w:pPr>
              <w:pBdr>
                <w:top w:val="nil"/>
                <w:left w:val="nil"/>
                <w:bottom w:val="nil"/>
                <w:right w:val="nil"/>
                <w:between w:val="nil"/>
              </w:pBdr>
              <w:spacing w:before="60" w:after="60" w:line="240" w:lineRule="auto"/>
              <w:ind w:left="57" w:right="57"/>
              <w:rPr>
                <w:b/>
              </w:rPr>
            </w:pPr>
            <w:r>
              <w:rPr>
                <w:b/>
              </w:rPr>
              <w:t>Activity</w:t>
            </w:r>
          </w:p>
        </w:tc>
        <w:tc>
          <w:tcPr>
            <w:tcW w:w="67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363587" w14:textId="77777777" w:rsidR="003C2EC3" w:rsidRDefault="00DD7F7A">
            <w:pPr>
              <w:pBdr>
                <w:top w:val="nil"/>
                <w:left w:val="nil"/>
                <w:bottom w:val="nil"/>
                <w:right w:val="nil"/>
                <w:between w:val="nil"/>
              </w:pBdr>
              <w:spacing w:before="60" w:after="60" w:line="240" w:lineRule="auto"/>
              <w:ind w:left="57" w:right="57"/>
              <w:rPr>
                <w:b/>
              </w:rPr>
            </w:pPr>
            <w:r>
              <w:rPr>
                <w:b/>
              </w:rPr>
              <w:t>Evidence that supports this approach</w:t>
            </w:r>
          </w:p>
        </w:tc>
        <w:tc>
          <w:tcPr>
            <w:tcW w:w="18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B06326" w14:textId="77777777" w:rsidR="003C2EC3" w:rsidRDefault="00DD7F7A">
            <w:pPr>
              <w:pBdr>
                <w:top w:val="nil"/>
                <w:left w:val="nil"/>
                <w:bottom w:val="nil"/>
                <w:right w:val="nil"/>
                <w:between w:val="nil"/>
              </w:pBdr>
              <w:spacing w:before="60" w:after="60" w:line="240" w:lineRule="auto"/>
              <w:ind w:left="57" w:right="57"/>
              <w:rPr>
                <w:b/>
              </w:rPr>
            </w:pPr>
            <w:r>
              <w:rPr>
                <w:b/>
              </w:rPr>
              <w:t>Challenge number(s) addressed</w:t>
            </w:r>
          </w:p>
        </w:tc>
      </w:tr>
      <w:tr w:rsidR="003C2EC3" w14:paraId="3C89467F"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0BF8"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Enhancement of our maths teaching for mastery through NECTM Maths Hub (Abacus).</w:t>
            </w:r>
          </w:p>
          <w:p w14:paraId="1AC0ECE8"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 xml:space="preserve">To embed key elements of guidance in school and to access Maths Hub resources and CPD for all staff.  </w:t>
            </w:r>
          </w:p>
        </w:tc>
        <w:tc>
          <w:tcPr>
            <w:tcW w:w="6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4284" w14:textId="77777777" w:rsidR="003C2EC3" w:rsidRDefault="00DD7F7A">
            <w:pPr>
              <w:pBdr>
                <w:top w:val="nil"/>
                <w:left w:val="nil"/>
                <w:bottom w:val="nil"/>
                <w:right w:val="nil"/>
                <w:between w:val="nil"/>
              </w:pBdr>
              <w:spacing w:before="60" w:after="60" w:line="240" w:lineRule="auto"/>
              <w:ind w:left="57" w:right="57"/>
            </w:pPr>
            <w:r>
              <w:t xml:space="preserve">There is a significant amount of evidence to support the maths mastery approach as being highly effective and having great impact. </w:t>
            </w:r>
          </w:p>
          <w:p w14:paraId="0CFDB1AD" w14:textId="77777777" w:rsidR="003C2EC3" w:rsidRDefault="003C2EC3">
            <w:pPr>
              <w:pBdr>
                <w:top w:val="nil"/>
                <w:left w:val="nil"/>
                <w:bottom w:val="nil"/>
                <w:right w:val="nil"/>
                <w:between w:val="nil"/>
              </w:pBdr>
              <w:spacing w:before="60" w:after="60" w:line="240" w:lineRule="auto"/>
              <w:ind w:left="57" w:right="57"/>
            </w:pPr>
          </w:p>
          <w:p w14:paraId="7B95E6BA" w14:textId="77777777" w:rsidR="003C2EC3" w:rsidRDefault="00DD7F7A">
            <w:pPr>
              <w:pBdr>
                <w:top w:val="nil"/>
                <w:left w:val="nil"/>
                <w:bottom w:val="nil"/>
                <w:right w:val="nil"/>
                <w:between w:val="nil"/>
              </w:pBdr>
              <w:spacing w:before="60" w:after="60" w:line="240" w:lineRule="auto"/>
              <w:ind w:left="57" w:right="57"/>
              <w:rPr>
                <w:b/>
                <w:u w:val="single"/>
              </w:rPr>
            </w:pPr>
            <w:r>
              <w:rPr>
                <w:b/>
                <w:u w:val="single"/>
              </w:rPr>
              <w:t>EEF Guidance Reports:</w:t>
            </w:r>
          </w:p>
          <w:p w14:paraId="40C16635" w14:textId="77777777" w:rsidR="003C2EC3" w:rsidRDefault="00AF4B2C">
            <w:pPr>
              <w:pBdr>
                <w:top w:val="nil"/>
                <w:left w:val="nil"/>
                <w:bottom w:val="nil"/>
                <w:right w:val="nil"/>
                <w:between w:val="nil"/>
              </w:pBdr>
              <w:spacing w:before="60" w:after="60" w:line="240" w:lineRule="auto"/>
              <w:ind w:left="57" w:right="57"/>
              <w:rPr>
                <w:sz w:val="22"/>
                <w:szCs w:val="22"/>
              </w:rPr>
            </w:pPr>
            <w:hyperlink r:id="rId8">
              <w:r w:rsidR="00DD7F7A">
                <w:rPr>
                  <w:color w:val="0000FF"/>
                  <w:sz w:val="22"/>
                  <w:szCs w:val="22"/>
                  <w:u w:val="single"/>
                </w:rPr>
                <w:t>https://educationendowmentfoundation.org.uk/education-evidence/teaching-learning-toolkit/mastery-learning</w:t>
              </w:r>
            </w:hyperlink>
          </w:p>
          <w:p w14:paraId="567AC3D0" w14:textId="77777777" w:rsidR="003C2EC3" w:rsidRDefault="003C2EC3">
            <w:pPr>
              <w:pBdr>
                <w:top w:val="nil"/>
                <w:left w:val="nil"/>
                <w:bottom w:val="nil"/>
                <w:right w:val="nil"/>
                <w:between w:val="nil"/>
              </w:pBdr>
              <w:spacing w:before="60" w:after="60" w:line="240" w:lineRule="auto"/>
              <w:ind w:left="57" w:right="57"/>
              <w:rPr>
                <w:sz w:val="22"/>
                <w:szCs w:val="22"/>
              </w:rPr>
            </w:pPr>
          </w:p>
          <w:p w14:paraId="3EB6E41F" w14:textId="77777777" w:rsidR="003C2EC3" w:rsidRDefault="00AF4B2C">
            <w:pPr>
              <w:pBdr>
                <w:top w:val="nil"/>
                <w:left w:val="nil"/>
                <w:bottom w:val="nil"/>
                <w:right w:val="nil"/>
                <w:between w:val="nil"/>
              </w:pBdr>
              <w:spacing w:before="60" w:after="60" w:line="240" w:lineRule="auto"/>
              <w:ind w:right="57"/>
              <w:rPr>
                <w:sz w:val="22"/>
                <w:szCs w:val="22"/>
              </w:rPr>
            </w:pPr>
            <w:hyperlink r:id="rId9">
              <w:r w:rsidR="00DD7F7A">
                <w:rPr>
                  <w:color w:val="0000FF"/>
                  <w:sz w:val="22"/>
                  <w:szCs w:val="22"/>
                  <w:u w:val="single"/>
                </w:rPr>
                <w:t>https://educationendowmentfoundation.org.uk/education-evidence/guidance-reports/maths-ks-2-3</w:t>
              </w:r>
            </w:hyperlink>
          </w:p>
          <w:p w14:paraId="095A3FC6" w14:textId="77777777" w:rsidR="003C2EC3" w:rsidRDefault="003C2EC3">
            <w:pPr>
              <w:pBdr>
                <w:top w:val="nil"/>
                <w:left w:val="nil"/>
                <w:bottom w:val="nil"/>
                <w:right w:val="nil"/>
                <w:between w:val="nil"/>
              </w:pBdr>
              <w:spacing w:before="60" w:after="60" w:line="240" w:lineRule="auto"/>
              <w:ind w:left="57" w:right="57"/>
              <w:rPr>
                <w:sz w:val="22"/>
                <w:szCs w:val="22"/>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3F7B" w14:textId="5323F14F"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2/3</w:t>
            </w:r>
          </w:p>
        </w:tc>
      </w:tr>
      <w:tr w:rsidR="003C2EC3" w14:paraId="52C57DCE"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56CB"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Purchasing of concrete maths resources in all classrooms.</w:t>
            </w:r>
          </w:p>
        </w:tc>
        <w:tc>
          <w:tcPr>
            <w:tcW w:w="6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88FB9" w14:textId="77777777" w:rsidR="003C2EC3" w:rsidRDefault="00DD7F7A">
            <w:pPr>
              <w:pBdr>
                <w:top w:val="nil"/>
                <w:left w:val="nil"/>
                <w:bottom w:val="nil"/>
                <w:right w:val="nil"/>
                <w:between w:val="nil"/>
              </w:pBdr>
              <w:spacing w:before="60" w:after="60" w:line="240" w:lineRule="auto"/>
              <w:ind w:left="57" w:right="57"/>
            </w:pPr>
            <w:r>
              <w:t xml:space="preserve">EFF Guidance report (link above) states the importance of using manipulatives and representations to support children in engaging with mathematical concepts.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8E49" w14:textId="78B1FDA7"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2/3</w:t>
            </w:r>
          </w:p>
        </w:tc>
      </w:tr>
      <w:tr w:rsidR="003C2EC3" w14:paraId="2777EB20"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82844"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High Quality CPD for all staff (Teachers and Support Staff)</w:t>
            </w:r>
          </w:p>
          <w:p w14:paraId="05ADB025" w14:textId="77777777" w:rsidR="003C2EC3" w:rsidRPr="000408D9" w:rsidRDefault="003C2EC3">
            <w:pPr>
              <w:pBdr>
                <w:top w:val="nil"/>
                <w:left w:val="nil"/>
                <w:bottom w:val="nil"/>
                <w:right w:val="nil"/>
                <w:between w:val="nil"/>
              </w:pBdr>
              <w:spacing w:before="60" w:after="60" w:line="240" w:lineRule="auto"/>
              <w:ind w:right="57"/>
              <w:rPr>
                <w:color w:val="000000" w:themeColor="text1"/>
              </w:rPr>
            </w:pPr>
          </w:p>
          <w:p w14:paraId="734B1D3B" w14:textId="77777777" w:rsidR="003C2EC3" w:rsidRPr="000408D9" w:rsidRDefault="003C2EC3">
            <w:pPr>
              <w:pBdr>
                <w:top w:val="nil"/>
                <w:left w:val="nil"/>
                <w:bottom w:val="nil"/>
                <w:right w:val="nil"/>
                <w:between w:val="nil"/>
              </w:pBdr>
              <w:spacing w:before="60" w:after="60" w:line="240" w:lineRule="auto"/>
              <w:ind w:right="57"/>
              <w:rPr>
                <w:color w:val="000000" w:themeColor="text1"/>
              </w:rPr>
            </w:pPr>
          </w:p>
        </w:tc>
        <w:tc>
          <w:tcPr>
            <w:tcW w:w="6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5D91" w14:textId="77777777" w:rsidR="003C2EC3" w:rsidRDefault="00DD7F7A">
            <w:pPr>
              <w:pBdr>
                <w:top w:val="nil"/>
                <w:left w:val="nil"/>
                <w:bottom w:val="nil"/>
                <w:right w:val="nil"/>
                <w:between w:val="nil"/>
              </w:pBdr>
              <w:spacing w:before="60" w:after="60" w:line="240" w:lineRule="auto"/>
              <w:ind w:left="57" w:right="57"/>
              <w:rPr>
                <w:b/>
                <w:u w:val="single"/>
              </w:rPr>
            </w:pPr>
            <w:r>
              <w:rPr>
                <w:b/>
                <w:u w:val="single"/>
              </w:rPr>
              <w:t>EEF Guidance Report:</w:t>
            </w:r>
          </w:p>
          <w:p w14:paraId="4CEB4457" w14:textId="77777777" w:rsidR="003C2EC3" w:rsidRDefault="00AF4B2C">
            <w:pPr>
              <w:pBdr>
                <w:top w:val="nil"/>
                <w:left w:val="nil"/>
                <w:bottom w:val="nil"/>
                <w:right w:val="nil"/>
                <w:between w:val="nil"/>
              </w:pBdr>
              <w:spacing w:before="60" w:after="60" w:line="240" w:lineRule="auto"/>
              <w:ind w:left="57" w:right="57"/>
            </w:pPr>
            <w:hyperlink r:id="rId10">
              <w:r w:rsidR="00DD7F7A">
                <w:rPr>
                  <w:color w:val="0000FF"/>
                  <w:u w:val="single"/>
                </w:rPr>
                <w:t>https://educationendowmentfoundation.org.uk/public/files/Publications/Pupil_Premium_Guidance_iPDF.pdf</w:t>
              </w:r>
            </w:hyperlink>
          </w:p>
          <w:p w14:paraId="78A98E13" w14:textId="77777777" w:rsidR="003C2EC3" w:rsidRDefault="00DD7F7A">
            <w:pPr>
              <w:pBdr>
                <w:top w:val="nil"/>
                <w:left w:val="nil"/>
                <w:bottom w:val="nil"/>
                <w:right w:val="nil"/>
                <w:between w:val="nil"/>
              </w:pBdr>
              <w:spacing w:before="60" w:after="60" w:line="240" w:lineRule="auto"/>
              <w:ind w:left="57" w:right="57"/>
            </w:pPr>
            <w:r>
              <w:t xml:space="preserve">The report identifies the importance of spending on improving teaching and including professional development to ensure an effective teacher is in every class and that every teacher is supported to keep improving.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41" w14:textId="74100B6A"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2/3</w:t>
            </w:r>
          </w:p>
        </w:tc>
      </w:tr>
      <w:tr w:rsidR="003C2EC3" w14:paraId="72D5BE8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3F75A" w14:textId="7777777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t xml:space="preserve">Embedding a systematic synthetic phonics programme (EYFS/KS1) and relevant staff training. </w:t>
            </w:r>
          </w:p>
        </w:tc>
        <w:tc>
          <w:tcPr>
            <w:tcW w:w="6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1188" w14:textId="77777777" w:rsidR="003C2EC3" w:rsidRDefault="00DD7F7A">
            <w:pPr>
              <w:pBdr>
                <w:top w:val="nil"/>
                <w:left w:val="nil"/>
                <w:bottom w:val="nil"/>
                <w:right w:val="nil"/>
                <w:between w:val="nil"/>
              </w:pBdr>
              <w:spacing w:before="60" w:after="60" w:line="240" w:lineRule="auto"/>
              <w:ind w:left="57" w:right="57"/>
              <w:rPr>
                <w:b/>
                <w:u w:val="single"/>
              </w:rPr>
            </w:pPr>
            <w:r>
              <w:rPr>
                <w:b/>
                <w:u w:val="single"/>
              </w:rPr>
              <w:t>EEF Guidance Report:</w:t>
            </w:r>
          </w:p>
          <w:p w14:paraId="286E8671" w14:textId="77777777" w:rsidR="003C2EC3" w:rsidRDefault="00AF4B2C">
            <w:pPr>
              <w:pBdr>
                <w:top w:val="nil"/>
                <w:left w:val="nil"/>
                <w:bottom w:val="nil"/>
                <w:right w:val="nil"/>
                <w:between w:val="nil"/>
              </w:pBdr>
              <w:spacing w:before="60" w:after="60" w:line="240" w:lineRule="auto"/>
              <w:ind w:left="57" w:right="57"/>
            </w:pPr>
            <w:hyperlink r:id="rId11">
              <w:r w:rsidR="00DD7F7A">
                <w:rPr>
                  <w:color w:val="0000FF"/>
                  <w:u w:val="single"/>
                </w:rPr>
                <w:t>https://educationendowmentfoundation.org.uk/education-evidence/teaching-learning-toolkit/phonics</w:t>
              </w:r>
            </w:hyperlink>
          </w:p>
          <w:p w14:paraId="679CA1A3" w14:textId="77777777" w:rsidR="003C2EC3" w:rsidRDefault="00DD7F7A">
            <w:pPr>
              <w:pBdr>
                <w:top w:val="nil"/>
                <w:left w:val="nil"/>
                <w:bottom w:val="nil"/>
                <w:right w:val="nil"/>
                <w:between w:val="nil"/>
              </w:pBdr>
              <w:spacing w:before="60" w:after="60" w:line="240" w:lineRule="auto"/>
              <w:ind w:right="57"/>
            </w:pPr>
            <w:r>
              <w:t xml:space="preserve">Consistent phonics approaches have a strong evidence base that indicates a positive impact on the accuracy of word reading, particularly for disadvantaged pupils. </w:t>
            </w:r>
          </w:p>
          <w:p w14:paraId="33287671" w14:textId="4AFCC87B" w:rsidR="007B2A40" w:rsidRDefault="007B2A40">
            <w:pPr>
              <w:pBdr>
                <w:top w:val="nil"/>
                <w:left w:val="nil"/>
                <w:bottom w:val="nil"/>
                <w:right w:val="nil"/>
                <w:between w:val="nil"/>
              </w:pBdr>
              <w:spacing w:before="60" w:after="60" w:line="240" w:lineRule="auto"/>
              <w:ind w:right="57"/>
            </w:pPr>
            <w:r>
              <w:t>At St John’s we use Pearson Bug Club Phonics in EYFS, KS1 and KS2 and we have introduced a whole school handwriting scheme (Kinetic Letters)</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9B47" w14:textId="5424F3B1"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2/3</w:t>
            </w:r>
          </w:p>
        </w:tc>
      </w:tr>
      <w:tr w:rsidR="003C2EC3" w14:paraId="6232C6B9"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CCD7" w14:textId="4CD47F27" w:rsidR="003C2EC3" w:rsidRPr="000408D9" w:rsidRDefault="00DD7F7A">
            <w:pPr>
              <w:pBdr>
                <w:top w:val="nil"/>
                <w:left w:val="nil"/>
                <w:bottom w:val="nil"/>
                <w:right w:val="nil"/>
                <w:between w:val="nil"/>
              </w:pBdr>
              <w:spacing w:before="60" w:after="60" w:line="240" w:lineRule="auto"/>
              <w:ind w:right="57"/>
              <w:rPr>
                <w:color w:val="000000" w:themeColor="text1"/>
              </w:rPr>
            </w:pPr>
            <w:r w:rsidRPr="000408D9">
              <w:rPr>
                <w:color w:val="000000" w:themeColor="text1"/>
              </w:rPr>
              <w:lastRenderedPageBreak/>
              <w:t xml:space="preserve">Improve quality of early language through training and purchasing resources for the </w:t>
            </w:r>
            <w:r w:rsidR="007B2A40">
              <w:rPr>
                <w:color w:val="000000" w:themeColor="text1"/>
              </w:rPr>
              <w:t>WELLCOMM and NELI</w:t>
            </w:r>
            <w:r w:rsidR="000408D9">
              <w:rPr>
                <w:color w:val="000000" w:themeColor="text1"/>
              </w:rPr>
              <w:t xml:space="preserve"> speech and language intervention</w:t>
            </w:r>
            <w:r w:rsidR="007B2A40">
              <w:rPr>
                <w:color w:val="000000" w:themeColor="text1"/>
              </w:rPr>
              <w:t>s</w:t>
            </w:r>
            <w:r w:rsidRPr="000408D9">
              <w:rPr>
                <w:color w:val="000000" w:themeColor="text1"/>
              </w:rPr>
              <w:t xml:space="preserve"> to lay essential skills for communication</w:t>
            </w:r>
            <w:r w:rsidR="000408D9">
              <w:rPr>
                <w:color w:val="000000" w:themeColor="text1"/>
              </w:rPr>
              <w:t xml:space="preserve">, speaking and listening </w:t>
            </w:r>
            <w:r w:rsidRPr="000408D9">
              <w:rPr>
                <w:color w:val="000000" w:themeColor="text1"/>
              </w:rPr>
              <w:t xml:space="preserve">and phonics learning. </w:t>
            </w:r>
          </w:p>
        </w:tc>
        <w:tc>
          <w:tcPr>
            <w:tcW w:w="6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E0EC7" w14:textId="77777777" w:rsidR="003C2EC3" w:rsidRDefault="00DD7F7A">
            <w:pPr>
              <w:pBdr>
                <w:top w:val="nil"/>
                <w:left w:val="nil"/>
                <w:bottom w:val="nil"/>
                <w:right w:val="nil"/>
                <w:between w:val="nil"/>
              </w:pBdr>
              <w:spacing w:before="60" w:after="60" w:line="240" w:lineRule="auto"/>
              <w:ind w:right="57"/>
            </w:pPr>
            <w:r>
              <w:t xml:space="preserve">Extensive evidence associates oral language early intervention impacts on children’s ability to communicate and socialise and impacts on reading into writing. </w:t>
            </w:r>
          </w:p>
          <w:p w14:paraId="71B9A462" w14:textId="77777777" w:rsidR="003C2EC3" w:rsidRDefault="00DD7F7A">
            <w:pPr>
              <w:pBdr>
                <w:top w:val="nil"/>
                <w:left w:val="nil"/>
                <w:bottom w:val="nil"/>
                <w:right w:val="nil"/>
                <w:between w:val="nil"/>
              </w:pBdr>
              <w:spacing w:before="60" w:after="60" w:line="240" w:lineRule="auto"/>
              <w:ind w:right="57"/>
              <w:rPr>
                <w:b/>
                <w:u w:val="single"/>
              </w:rPr>
            </w:pPr>
            <w:r>
              <w:rPr>
                <w:b/>
                <w:u w:val="single"/>
              </w:rPr>
              <w:t>EEF Guidance Report:</w:t>
            </w:r>
          </w:p>
          <w:p w14:paraId="79E4375D" w14:textId="77777777" w:rsidR="003C2EC3" w:rsidRDefault="00AF4B2C">
            <w:pPr>
              <w:pBdr>
                <w:top w:val="nil"/>
                <w:left w:val="nil"/>
                <w:bottom w:val="nil"/>
                <w:right w:val="nil"/>
                <w:between w:val="nil"/>
              </w:pBdr>
              <w:spacing w:before="60" w:after="60" w:line="240" w:lineRule="auto"/>
              <w:ind w:left="57" w:right="57"/>
            </w:pPr>
            <w:hyperlink r:id="rId12">
              <w:r w:rsidR="00DD7F7A">
                <w:rPr>
                  <w:color w:val="0000FF"/>
                  <w:u w:val="single"/>
                </w:rPr>
                <w:t>https://educationendowmentfoundation.org.uk/education-evidence/teaching-learning-toolkit/social-and-emotional-learning</w:t>
              </w:r>
            </w:hyperlink>
          </w:p>
          <w:p w14:paraId="432CDD0D" w14:textId="77777777" w:rsidR="003C2EC3" w:rsidRDefault="003C2EC3">
            <w:pPr>
              <w:pBdr>
                <w:top w:val="nil"/>
                <w:left w:val="nil"/>
                <w:bottom w:val="nil"/>
                <w:right w:val="nil"/>
                <w:between w:val="nil"/>
              </w:pBdr>
              <w:spacing w:before="60" w:after="60" w:line="240" w:lineRule="auto"/>
              <w:ind w:left="57" w:right="57"/>
            </w:pP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15B7" w14:textId="31DCBB14" w:rsidR="003C2EC3" w:rsidRDefault="000408D9" w:rsidP="000408D9">
            <w:pPr>
              <w:pBdr>
                <w:top w:val="nil"/>
                <w:left w:val="nil"/>
                <w:bottom w:val="nil"/>
                <w:right w:val="nil"/>
                <w:between w:val="nil"/>
              </w:pBdr>
              <w:spacing w:before="60" w:after="60" w:line="240" w:lineRule="auto"/>
              <w:ind w:right="57"/>
              <w:rPr>
                <w:sz w:val="22"/>
                <w:szCs w:val="22"/>
              </w:rPr>
            </w:pPr>
            <w:r>
              <w:rPr>
                <w:sz w:val="22"/>
                <w:szCs w:val="22"/>
              </w:rPr>
              <w:t>2</w:t>
            </w:r>
          </w:p>
        </w:tc>
      </w:tr>
    </w:tbl>
    <w:p w14:paraId="50FE9EB8" w14:textId="77777777" w:rsidR="003C2EC3" w:rsidRDefault="003C2EC3">
      <w:pPr>
        <w:keepNext/>
        <w:spacing w:after="60"/>
      </w:pPr>
    </w:p>
    <w:p w14:paraId="531BC7D1" w14:textId="77777777" w:rsidR="003C2EC3" w:rsidRDefault="003C2EC3">
      <w:pPr>
        <w:rPr>
          <w:b/>
          <w:color w:val="104F75"/>
          <w:sz w:val="28"/>
          <w:szCs w:val="28"/>
        </w:rPr>
      </w:pPr>
    </w:p>
    <w:p w14:paraId="6BCD87FF" w14:textId="77777777" w:rsidR="003C2EC3" w:rsidRDefault="00DD7F7A">
      <w:pPr>
        <w:rPr>
          <w:b/>
          <w:color w:val="104F75"/>
          <w:sz w:val="28"/>
          <w:szCs w:val="28"/>
        </w:rPr>
      </w:pPr>
      <w:r>
        <w:rPr>
          <w:b/>
          <w:color w:val="104F75"/>
          <w:sz w:val="28"/>
          <w:szCs w:val="28"/>
        </w:rPr>
        <w:t xml:space="preserve">Targeted academic support (for example, tutoring, one-to-one support structured interventions) </w:t>
      </w:r>
    </w:p>
    <w:p w14:paraId="46E73121" w14:textId="750AE552" w:rsidR="003C2EC3" w:rsidRPr="007B2A40" w:rsidRDefault="00DD7F7A">
      <w:pPr>
        <w:rPr>
          <w:color w:val="000000" w:themeColor="text1"/>
        </w:rPr>
      </w:pPr>
      <w:r>
        <w:t>Budgeted cost</w:t>
      </w:r>
      <w:r w:rsidRPr="007B2A40">
        <w:rPr>
          <w:color w:val="000000" w:themeColor="text1"/>
        </w:rPr>
        <w:t>: £</w:t>
      </w:r>
      <w:r w:rsidR="006D41A6" w:rsidRPr="007B2A40">
        <w:rPr>
          <w:color w:val="000000" w:themeColor="text1"/>
        </w:rPr>
        <w:t>97,550</w:t>
      </w:r>
    </w:p>
    <w:tbl>
      <w:tblPr>
        <w:tblStyle w:val="a5"/>
        <w:tblW w:w="10058" w:type="dxa"/>
        <w:tblInd w:w="-572" w:type="dxa"/>
        <w:tblLayout w:type="fixed"/>
        <w:tblLook w:val="0400" w:firstRow="0" w:lastRow="0" w:firstColumn="0" w:lastColumn="0" w:noHBand="0" w:noVBand="1"/>
      </w:tblPr>
      <w:tblGrid>
        <w:gridCol w:w="2496"/>
        <w:gridCol w:w="6082"/>
        <w:gridCol w:w="1480"/>
      </w:tblGrid>
      <w:tr w:rsidR="003C2EC3" w14:paraId="16E2F4F1" w14:textId="77777777">
        <w:tc>
          <w:tcPr>
            <w:tcW w:w="24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E54A39E" w14:textId="77777777" w:rsidR="003C2EC3" w:rsidRDefault="00DD7F7A">
            <w:pPr>
              <w:pBdr>
                <w:top w:val="nil"/>
                <w:left w:val="nil"/>
                <w:bottom w:val="nil"/>
                <w:right w:val="nil"/>
                <w:between w:val="nil"/>
              </w:pBdr>
              <w:spacing w:before="60" w:after="60" w:line="240" w:lineRule="auto"/>
              <w:ind w:left="57" w:right="57"/>
              <w:rPr>
                <w:b/>
              </w:rPr>
            </w:pPr>
            <w:r>
              <w:rPr>
                <w:b/>
              </w:rPr>
              <w:t>Activity</w:t>
            </w:r>
          </w:p>
        </w:tc>
        <w:tc>
          <w:tcPr>
            <w:tcW w:w="6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015BC12" w14:textId="77777777" w:rsidR="003C2EC3" w:rsidRDefault="00DD7F7A">
            <w:pPr>
              <w:pBdr>
                <w:top w:val="nil"/>
                <w:left w:val="nil"/>
                <w:bottom w:val="nil"/>
                <w:right w:val="nil"/>
                <w:between w:val="nil"/>
              </w:pBdr>
              <w:spacing w:before="60" w:after="60" w:line="240" w:lineRule="auto"/>
              <w:ind w:left="57" w:right="57"/>
              <w:rPr>
                <w:b/>
              </w:rPr>
            </w:pPr>
            <w:r>
              <w:rPr>
                <w:b/>
              </w:rPr>
              <w:t>Evidence that supports this approach</w:t>
            </w:r>
          </w:p>
        </w:tc>
        <w:tc>
          <w:tcPr>
            <w:tcW w:w="14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CDC9F95" w14:textId="77777777" w:rsidR="003C2EC3" w:rsidRDefault="00DD7F7A">
            <w:pPr>
              <w:pBdr>
                <w:top w:val="nil"/>
                <w:left w:val="nil"/>
                <w:bottom w:val="nil"/>
                <w:right w:val="nil"/>
                <w:between w:val="nil"/>
              </w:pBdr>
              <w:spacing w:before="60" w:after="60" w:line="240" w:lineRule="auto"/>
              <w:ind w:left="57" w:right="57"/>
              <w:rPr>
                <w:b/>
              </w:rPr>
            </w:pPr>
            <w:r>
              <w:rPr>
                <w:b/>
              </w:rPr>
              <w:t>Challenge number(s) addressed</w:t>
            </w:r>
          </w:p>
        </w:tc>
      </w:tr>
      <w:tr w:rsidR="003C2EC3" w14:paraId="311C6CA1"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928D" w14:textId="5AC22809" w:rsidR="003C2EC3" w:rsidRDefault="00DD7F7A">
            <w:pPr>
              <w:pBdr>
                <w:top w:val="nil"/>
                <w:left w:val="nil"/>
                <w:bottom w:val="nil"/>
                <w:right w:val="nil"/>
                <w:between w:val="nil"/>
              </w:pBdr>
              <w:spacing w:before="60" w:after="60" w:line="240" w:lineRule="auto"/>
              <w:ind w:left="57" w:right="57"/>
              <w:rPr>
                <w:i/>
              </w:rPr>
            </w:pPr>
            <w:r>
              <w:rPr>
                <w:i/>
              </w:rPr>
              <w:t>Additional maths interventions. CPD for teachers and support staff (SNAP maths)</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EC42" w14:textId="77777777" w:rsidR="003C2EC3" w:rsidRDefault="00DD7F7A">
            <w:pPr>
              <w:pBdr>
                <w:top w:val="nil"/>
                <w:left w:val="nil"/>
                <w:bottom w:val="nil"/>
                <w:right w:val="nil"/>
                <w:between w:val="nil"/>
              </w:pBdr>
              <w:spacing w:before="60" w:after="60" w:line="240" w:lineRule="auto"/>
              <w:ind w:left="57" w:right="57"/>
            </w:pPr>
            <w:r>
              <w:t xml:space="preserve">Targeted maths interventions have been shown to be more effective when delivered consistently over a period of up to 12 weeks.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934A" w14:textId="77777777" w:rsidR="003C2EC3" w:rsidRDefault="00DD7F7A">
            <w:pPr>
              <w:pBdr>
                <w:top w:val="nil"/>
                <w:left w:val="nil"/>
                <w:bottom w:val="nil"/>
                <w:right w:val="nil"/>
                <w:between w:val="nil"/>
              </w:pBdr>
              <w:spacing w:before="60" w:after="60" w:line="240" w:lineRule="auto"/>
              <w:ind w:left="57" w:right="57"/>
              <w:rPr>
                <w:sz w:val="22"/>
                <w:szCs w:val="22"/>
              </w:rPr>
            </w:pPr>
            <w:r>
              <w:rPr>
                <w:sz w:val="22"/>
                <w:szCs w:val="22"/>
              </w:rPr>
              <w:t>1</w:t>
            </w:r>
          </w:p>
        </w:tc>
      </w:tr>
      <w:tr w:rsidR="003C2EC3" w14:paraId="2535F22D"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21CC" w14:textId="6A67E964" w:rsidR="003C2EC3" w:rsidRDefault="00DD7F7A">
            <w:pPr>
              <w:pBdr>
                <w:top w:val="nil"/>
                <w:left w:val="nil"/>
                <w:bottom w:val="nil"/>
                <w:right w:val="nil"/>
                <w:between w:val="nil"/>
              </w:pBdr>
              <w:spacing w:before="60" w:after="60" w:line="240" w:lineRule="auto"/>
              <w:ind w:left="57" w:right="57"/>
              <w:rPr>
                <w:i/>
                <w:sz w:val="22"/>
                <w:szCs w:val="22"/>
              </w:rPr>
            </w:pPr>
            <w:r>
              <w:rPr>
                <w:i/>
                <w:sz w:val="22"/>
                <w:szCs w:val="22"/>
              </w:rPr>
              <w:t xml:space="preserve">Additional phonics </w:t>
            </w:r>
            <w:proofErr w:type="gramStart"/>
            <w:r>
              <w:rPr>
                <w:i/>
                <w:sz w:val="22"/>
                <w:szCs w:val="22"/>
              </w:rPr>
              <w:t>sessions’</w:t>
            </w:r>
            <w:proofErr w:type="gramEnd"/>
            <w:r>
              <w:rPr>
                <w:i/>
                <w:sz w:val="22"/>
                <w:szCs w:val="22"/>
              </w:rPr>
              <w:t xml:space="preserve"> targeted at disadvantaged pupils who require further support in phonics. CPD for support staff in delivering the intervention. </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9A0" w14:textId="77777777" w:rsidR="003C2EC3" w:rsidRDefault="00DD7F7A">
            <w:pPr>
              <w:pBdr>
                <w:top w:val="nil"/>
                <w:left w:val="nil"/>
                <w:bottom w:val="nil"/>
                <w:right w:val="nil"/>
                <w:between w:val="nil"/>
              </w:pBdr>
              <w:spacing w:before="60" w:after="60" w:line="240" w:lineRule="auto"/>
              <w:ind w:left="57" w:right="57"/>
            </w:pPr>
            <w:r>
              <w:t xml:space="preserve">Phonics approaches have a strong evidence base indicating a positive impact on pupils, particularly from disadvantaged backgrounds. </w:t>
            </w:r>
          </w:p>
          <w:p w14:paraId="3757B669" w14:textId="77777777" w:rsidR="003C2EC3" w:rsidRDefault="00DD7F7A">
            <w:pPr>
              <w:pBdr>
                <w:top w:val="nil"/>
                <w:left w:val="nil"/>
                <w:bottom w:val="nil"/>
                <w:right w:val="nil"/>
                <w:between w:val="nil"/>
              </w:pBdr>
              <w:spacing w:before="60" w:after="60" w:line="240" w:lineRule="auto"/>
              <w:ind w:right="57"/>
            </w:pPr>
            <w:r>
              <w:t xml:space="preserve">Targeted phonics interventions have been shown to be more effective when delivered as regular sessions over a period up to 12 weeks as indicated by the EEF. </w:t>
            </w:r>
          </w:p>
          <w:p w14:paraId="01E9E2CA" w14:textId="7B4B15EB" w:rsidR="007B2A40" w:rsidRDefault="007B2A40">
            <w:pPr>
              <w:pBdr>
                <w:top w:val="nil"/>
                <w:left w:val="nil"/>
                <w:bottom w:val="nil"/>
                <w:right w:val="nil"/>
                <w:between w:val="nil"/>
              </w:pBdr>
              <w:spacing w:before="60" w:after="60" w:line="240" w:lineRule="auto"/>
              <w:ind w:right="57"/>
            </w:pPr>
            <w:proofErr w:type="spellStart"/>
            <w:r>
              <w:t>e.g</w:t>
            </w:r>
            <w:proofErr w:type="spellEnd"/>
            <w:r>
              <w:t xml:space="preserve"> Rapid phonics intervention in KS2 and precision teach.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E13B0" w14:textId="673C1575"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w:t>
            </w:r>
          </w:p>
        </w:tc>
      </w:tr>
      <w:tr w:rsidR="003C2EC3" w14:paraId="2A5360CF"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6B67" w14:textId="1828CA00" w:rsidR="003C2EC3" w:rsidRDefault="00DD7F7A">
            <w:pPr>
              <w:pBdr>
                <w:top w:val="nil"/>
                <w:left w:val="nil"/>
                <w:bottom w:val="nil"/>
                <w:right w:val="nil"/>
                <w:between w:val="nil"/>
              </w:pBdr>
              <w:spacing w:before="60" w:after="60" w:line="240" w:lineRule="auto"/>
              <w:ind w:left="57" w:right="57"/>
              <w:rPr>
                <w:i/>
              </w:rPr>
            </w:pPr>
            <w:r>
              <w:rPr>
                <w:i/>
              </w:rPr>
              <w:t xml:space="preserve">Additional spelling interventions (IDL, </w:t>
            </w:r>
            <w:r w:rsidR="007B2A40">
              <w:rPr>
                <w:i/>
              </w:rPr>
              <w:t xml:space="preserve">bug club phonics, spelling shed and </w:t>
            </w:r>
            <w:proofErr w:type="spellStart"/>
            <w:r w:rsidR="007B2A40">
              <w:rPr>
                <w:i/>
              </w:rPr>
              <w:t>grammarsaurus</w:t>
            </w:r>
            <w:proofErr w:type="spellEnd"/>
            <w:r>
              <w:rPr>
                <w:i/>
              </w:rPr>
              <w:t>)</w:t>
            </w:r>
          </w:p>
          <w:p w14:paraId="6F5D0873" w14:textId="77777777" w:rsidR="003C2EC3" w:rsidRDefault="003C2EC3">
            <w:pPr>
              <w:pBdr>
                <w:top w:val="nil"/>
                <w:left w:val="nil"/>
                <w:bottom w:val="nil"/>
                <w:right w:val="nil"/>
                <w:between w:val="nil"/>
              </w:pBdr>
              <w:spacing w:before="60" w:after="60" w:line="240" w:lineRule="auto"/>
              <w:ind w:left="57" w:right="57"/>
              <w:rPr>
                <w:i/>
              </w:rPr>
            </w:pPr>
          </w:p>
          <w:p w14:paraId="5F1A048C" w14:textId="77777777" w:rsidR="003C2EC3" w:rsidRDefault="003C2EC3">
            <w:pPr>
              <w:pBdr>
                <w:top w:val="nil"/>
                <w:left w:val="nil"/>
                <w:bottom w:val="nil"/>
                <w:right w:val="nil"/>
                <w:between w:val="nil"/>
              </w:pBdr>
              <w:spacing w:before="60" w:after="60" w:line="240" w:lineRule="auto"/>
              <w:ind w:left="57" w:right="57"/>
              <w:rPr>
                <w:i/>
              </w:rPr>
            </w:pP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4C26" w14:textId="77777777" w:rsidR="003C2EC3" w:rsidRDefault="00DD7F7A">
            <w:pPr>
              <w:pBdr>
                <w:top w:val="nil"/>
                <w:left w:val="nil"/>
                <w:bottom w:val="nil"/>
                <w:right w:val="nil"/>
                <w:between w:val="nil"/>
              </w:pBdr>
              <w:spacing w:before="60" w:after="60" w:line="240" w:lineRule="auto"/>
              <w:ind w:right="57"/>
            </w:pPr>
            <w:r>
              <w:t>EEF reflects significant gains in progress for pupils working 1:1 or in small groups.</w:t>
            </w:r>
          </w:p>
          <w:p w14:paraId="58CF06C0" w14:textId="77777777" w:rsidR="003C2EC3" w:rsidRDefault="003C2EC3">
            <w:pPr>
              <w:pBdr>
                <w:top w:val="nil"/>
                <w:left w:val="nil"/>
                <w:bottom w:val="nil"/>
                <w:right w:val="nil"/>
                <w:between w:val="nil"/>
              </w:pBdr>
              <w:spacing w:before="60" w:after="60" w:line="240" w:lineRule="auto"/>
              <w:ind w:left="57" w:right="57"/>
            </w:pPr>
          </w:p>
          <w:p w14:paraId="1942CF64" w14:textId="77777777" w:rsidR="003C2EC3" w:rsidRDefault="00DD7F7A">
            <w:pPr>
              <w:pBdr>
                <w:top w:val="nil"/>
                <w:left w:val="nil"/>
                <w:bottom w:val="nil"/>
                <w:right w:val="nil"/>
                <w:between w:val="nil"/>
              </w:pBdr>
              <w:spacing w:before="60" w:after="60" w:line="240" w:lineRule="auto"/>
              <w:ind w:right="57"/>
            </w:pPr>
            <w:r>
              <w:t xml:space="preserve">Established interventions with evidence-based success.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E86D" w14:textId="6E6963E9"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2/3</w:t>
            </w:r>
          </w:p>
        </w:tc>
      </w:tr>
      <w:tr w:rsidR="003C2EC3" w14:paraId="404EEECA"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BC6A" w14:textId="77777777" w:rsidR="003C2EC3" w:rsidRDefault="00DD7F7A">
            <w:pPr>
              <w:pBdr>
                <w:top w:val="nil"/>
                <w:left w:val="nil"/>
                <w:bottom w:val="nil"/>
                <w:right w:val="nil"/>
                <w:between w:val="nil"/>
              </w:pBdr>
              <w:spacing w:before="60" w:after="60" w:line="240" w:lineRule="auto"/>
              <w:ind w:left="57" w:right="57"/>
              <w:rPr>
                <w:i/>
              </w:rPr>
            </w:pPr>
            <w:r>
              <w:rPr>
                <w:i/>
              </w:rPr>
              <w:lastRenderedPageBreak/>
              <w:t xml:space="preserve">Embedding speech and language activities and interventions in all classes. </w:t>
            </w:r>
          </w:p>
          <w:p w14:paraId="660A18D4" w14:textId="77777777" w:rsidR="003C2EC3" w:rsidRDefault="00DD7F7A">
            <w:pPr>
              <w:pBdr>
                <w:top w:val="nil"/>
                <w:left w:val="nil"/>
                <w:bottom w:val="nil"/>
                <w:right w:val="nil"/>
                <w:between w:val="nil"/>
              </w:pBdr>
              <w:spacing w:before="60" w:after="60" w:line="240" w:lineRule="auto"/>
              <w:ind w:left="57" w:right="57"/>
              <w:rPr>
                <w:i/>
              </w:rPr>
            </w:pPr>
            <w:r>
              <w:rPr>
                <w:i/>
              </w:rPr>
              <w:t>1 TA3 full-time for Speech and Language.</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7738E" w14:textId="77777777" w:rsidR="003C2EC3" w:rsidRDefault="00DD7F7A">
            <w:pPr>
              <w:pBdr>
                <w:top w:val="nil"/>
                <w:left w:val="nil"/>
                <w:bottom w:val="nil"/>
                <w:right w:val="nil"/>
                <w:between w:val="nil"/>
              </w:pBdr>
              <w:spacing w:before="60" w:after="60" w:line="240" w:lineRule="auto"/>
              <w:ind w:right="57"/>
            </w:pPr>
            <w:r>
              <w:t xml:space="preserve">There is a very strong evidence base that suggests oral language interventions are inexpensive to implement with high impact. </w:t>
            </w:r>
          </w:p>
          <w:p w14:paraId="17C8CFB4" w14:textId="77777777" w:rsidR="003C2EC3" w:rsidRDefault="003C2EC3">
            <w:pPr>
              <w:pBdr>
                <w:top w:val="nil"/>
                <w:left w:val="nil"/>
                <w:bottom w:val="nil"/>
                <w:right w:val="nil"/>
                <w:between w:val="nil"/>
              </w:pBdr>
              <w:spacing w:before="60" w:after="60" w:line="240" w:lineRule="auto"/>
              <w:ind w:right="57"/>
            </w:pPr>
          </w:p>
          <w:p w14:paraId="0DD4D9F3" w14:textId="77777777" w:rsidR="003C2EC3" w:rsidRDefault="00DD7F7A">
            <w:pPr>
              <w:pBdr>
                <w:top w:val="nil"/>
                <w:left w:val="nil"/>
                <w:bottom w:val="nil"/>
                <w:right w:val="nil"/>
                <w:between w:val="nil"/>
              </w:pBdr>
              <w:spacing w:before="60" w:after="60" w:line="240" w:lineRule="auto"/>
              <w:ind w:right="57"/>
              <w:rPr>
                <w:b/>
                <w:u w:val="single"/>
              </w:rPr>
            </w:pPr>
            <w:r>
              <w:rPr>
                <w:b/>
                <w:u w:val="single"/>
              </w:rPr>
              <w:t>EEF Guidance Report:</w:t>
            </w:r>
          </w:p>
          <w:p w14:paraId="39BA038A" w14:textId="77777777" w:rsidR="003C2EC3" w:rsidRDefault="00AF4B2C">
            <w:pPr>
              <w:pBdr>
                <w:top w:val="nil"/>
                <w:left w:val="nil"/>
                <w:bottom w:val="nil"/>
                <w:right w:val="nil"/>
                <w:between w:val="nil"/>
              </w:pBdr>
              <w:spacing w:before="60" w:after="60" w:line="240" w:lineRule="auto"/>
              <w:ind w:right="57"/>
            </w:pPr>
            <w:hyperlink r:id="rId13">
              <w:r w:rsidR="00DD7F7A">
                <w:rPr>
                  <w:color w:val="0000FF"/>
                  <w:u w:val="single"/>
                </w:rPr>
                <w:t>https://educationendowmentfoundation.org.uk/education-evidence/teaching-learning-toolkit/oral-language-interventions</w:t>
              </w:r>
            </w:hyperlink>
          </w:p>
          <w:p w14:paraId="30268AD1" w14:textId="77777777" w:rsidR="003C2EC3" w:rsidRDefault="003C2EC3">
            <w:pPr>
              <w:pBdr>
                <w:top w:val="nil"/>
                <w:left w:val="nil"/>
                <w:bottom w:val="nil"/>
                <w:right w:val="nil"/>
                <w:between w:val="nil"/>
              </w:pBdr>
              <w:spacing w:before="60" w:after="60" w:line="240" w:lineRule="auto"/>
              <w:ind w:right="57"/>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4AEB" w14:textId="7134499B" w:rsidR="003C2EC3" w:rsidRDefault="000408D9" w:rsidP="000408D9">
            <w:pPr>
              <w:pBdr>
                <w:top w:val="nil"/>
                <w:left w:val="nil"/>
                <w:bottom w:val="nil"/>
                <w:right w:val="nil"/>
                <w:between w:val="nil"/>
              </w:pBdr>
              <w:spacing w:before="60" w:after="60" w:line="240" w:lineRule="auto"/>
              <w:ind w:right="57"/>
              <w:rPr>
                <w:sz w:val="22"/>
                <w:szCs w:val="22"/>
              </w:rPr>
            </w:pPr>
            <w:r>
              <w:rPr>
                <w:sz w:val="22"/>
                <w:szCs w:val="22"/>
              </w:rPr>
              <w:t>2/3</w:t>
            </w:r>
          </w:p>
        </w:tc>
      </w:tr>
      <w:tr w:rsidR="003C2EC3" w14:paraId="2A8110B0"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97EC" w14:textId="77777777" w:rsidR="003C2EC3" w:rsidRDefault="00DD7F7A">
            <w:pPr>
              <w:pBdr>
                <w:top w:val="nil"/>
                <w:left w:val="nil"/>
                <w:bottom w:val="nil"/>
                <w:right w:val="nil"/>
                <w:between w:val="nil"/>
              </w:pBdr>
              <w:spacing w:before="60" w:after="60" w:line="240" w:lineRule="auto"/>
              <w:ind w:left="57" w:right="57"/>
              <w:rPr>
                <w:i/>
              </w:rPr>
            </w:pPr>
            <w:r>
              <w:rPr>
                <w:i/>
              </w:rPr>
              <w:t>Small group support targeting children’s specific areas of need.</w:t>
            </w:r>
          </w:p>
          <w:p w14:paraId="366FF8B9" w14:textId="77777777" w:rsidR="003C2EC3" w:rsidRDefault="003C2EC3">
            <w:pPr>
              <w:pBdr>
                <w:top w:val="nil"/>
                <w:left w:val="nil"/>
                <w:bottom w:val="nil"/>
                <w:right w:val="nil"/>
                <w:between w:val="nil"/>
              </w:pBdr>
              <w:spacing w:before="60" w:after="60" w:line="240" w:lineRule="auto"/>
              <w:ind w:left="57" w:right="57"/>
              <w:rPr>
                <w:i/>
              </w:rPr>
            </w:pPr>
          </w:p>
          <w:p w14:paraId="00A5AFB2" w14:textId="77777777" w:rsidR="003C2EC3" w:rsidRDefault="00DD7F7A">
            <w:pPr>
              <w:pBdr>
                <w:top w:val="nil"/>
                <w:left w:val="nil"/>
                <w:bottom w:val="nil"/>
                <w:right w:val="nil"/>
                <w:between w:val="nil"/>
              </w:pBdr>
              <w:spacing w:before="60" w:after="60" w:line="240" w:lineRule="auto"/>
              <w:ind w:left="57" w:right="57"/>
              <w:rPr>
                <w:i/>
              </w:rPr>
            </w:pPr>
            <w:r>
              <w:rPr>
                <w:i/>
              </w:rPr>
              <w:t xml:space="preserve">Targeted TA support in all classes providing extra intervention where needed. </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1F503" w14:textId="77777777" w:rsidR="003C2EC3" w:rsidRDefault="00DD7F7A">
            <w:pPr>
              <w:pBdr>
                <w:top w:val="nil"/>
                <w:left w:val="nil"/>
                <w:bottom w:val="nil"/>
                <w:right w:val="nil"/>
                <w:between w:val="nil"/>
              </w:pBdr>
              <w:spacing w:before="60" w:after="60" w:line="240" w:lineRule="auto"/>
              <w:ind w:right="57"/>
            </w:pPr>
            <w:r>
              <w:t xml:space="preserve">EEF reflects significant gains in progress for pupils working 1:1 or pupils working in small groups. </w:t>
            </w:r>
          </w:p>
          <w:p w14:paraId="36315A85" w14:textId="77777777" w:rsidR="003C2EC3" w:rsidRDefault="003C2EC3">
            <w:pPr>
              <w:pBdr>
                <w:top w:val="nil"/>
                <w:left w:val="nil"/>
                <w:bottom w:val="nil"/>
                <w:right w:val="nil"/>
                <w:between w:val="nil"/>
              </w:pBdr>
              <w:spacing w:before="60" w:after="60" w:line="240" w:lineRule="auto"/>
              <w:ind w:right="57"/>
            </w:pPr>
          </w:p>
          <w:p w14:paraId="1E6A6B06" w14:textId="77777777" w:rsidR="003C2EC3" w:rsidRDefault="00DD7F7A">
            <w:pPr>
              <w:pBdr>
                <w:top w:val="nil"/>
                <w:left w:val="nil"/>
                <w:bottom w:val="nil"/>
                <w:right w:val="nil"/>
                <w:between w:val="nil"/>
              </w:pBdr>
              <w:spacing w:before="60" w:after="60" w:line="240" w:lineRule="auto"/>
              <w:ind w:right="57"/>
              <w:rPr>
                <w:b/>
                <w:u w:val="single"/>
              </w:rPr>
            </w:pPr>
            <w:r>
              <w:rPr>
                <w:b/>
                <w:u w:val="single"/>
              </w:rPr>
              <w:t>EEF Guidance Report:</w:t>
            </w:r>
          </w:p>
          <w:p w14:paraId="73987C53" w14:textId="77777777" w:rsidR="003C2EC3" w:rsidRDefault="00AF4B2C">
            <w:pPr>
              <w:pBdr>
                <w:top w:val="nil"/>
                <w:left w:val="nil"/>
                <w:bottom w:val="nil"/>
                <w:right w:val="nil"/>
                <w:between w:val="nil"/>
              </w:pBdr>
              <w:spacing w:before="60" w:after="60" w:line="240" w:lineRule="auto"/>
              <w:ind w:right="57"/>
            </w:pPr>
            <w:hyperlink r:id="rId14">
              <w:r w:rsidR="00DD7F7A">
                <w:rPr>
                  <w:color w:val="0000FF"/>
                  <w:u w:val="single"/>
                </w:rPr>
                <w:t>https://educationendowmentfoundation.org.uk/education-evidence/teaching-learning-toolkit/small-group-tuition</w:t>
              </w:r>
            </w:hyperlink>
          </w:p>
          <w:p w14:paraId="3BE6705E" w14:textId="77777777" w:rsidR="003C2EC3" w:rsidRDefault="003C2EC3">
            <w:pPr>
              <w:pBdr>
                <w:top w:val="nil"/>
                <w:left w:val="nil"/>
                <w:bottom w:val="nil"/>
                <w:right w:val="nil"/>
                <w:between w:val="nil"/>
              </w:pBdr>
              <w:spacing w:before="60" w:after="60" w:line="240" w:lineRule="auto"/>
              <w:ind w:right="57"/>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19580" w14:textId="77777777" w:rsidR="003C2EC3" w:rsidRDefault="00DD7F7A">
            <w:pPr>
              <w:pBdr>
                <w:top w:val="nil"/>
                <w:left w:val="nil"/>
                <w:bottom w:val="nil"/>
                <w:right w:val="nil"/>
                <w:between w:val="nil"/>
              </w:pBdr>
              <w:spacing w:before="60" w:after="60" w:line="240" w:lineRule="auto"/>
              <w:ind w:left="57" w:right="57"/>
              <w:rPr>
                <w:sz w:val="22"/>
                <w:szCs w:val="22"/>
              </w:rPr>
            </w:pPr>
            <w:r>
              <w:rPr>
                <w:sz w:val="22"/>
                <w:szCs w:val="22"/>
              </w:rPr>
              <w:t>1, 3 and 4.</w:t>
            </w:r>
          </w:p>
        </w:tc>
      </w:tr>
      <w:tr w:rsidR="003C2EC3" w14:paraId="439B790F" w14:textId="77777777">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0AD4" w14:textId="4B7BAEE4" w:rsidR="003C2EC3" w:rsidRDefault="00DD7F7A">
            <w:pPr>
              <w:pBdr>
                <w:top w:val="nil"/>
                <w:left w:val="nil"/>
                <w:bottom w:val="nil"/>
                <w:right w:val="nil"/>
                <w:between w:val="nil"/>
              </w:pBdr>
              <w:spacing w:before="60" w:after="60" w:line="240" w:lineRule="auto"/>
              <w:ind w:left="57" w:right="57"/>
              <w:rPr>
                <w:i/>
              </w:rPr>
            </w:pPr>
            <w:r>
              <w:rPr>
                <w:i/>
              </w:rPr>
              <w:t>Additional experienced teachers teaching a Maths/English group (Year 5 &amp; Year 6-5x</w:t>
            </w:r>
            <w:r w:rsidR="000408D9">
              <w:rPr>
                <w:i/>
              </w:rPr>
              <w:t>2</w:t>
            </w:r>
            <w:r>
              <w:rPr>
                <w:i/>
              </w:rPr>
              <w:t xml:space="preserve"> hour each morning)</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2727" w14:textId="77777777" w:rsidR="003C2EC3" w:rsidRDefault="00DD7F7A">
            <w:pPr>
              <w:pBdr>
                <w:top w:val="nil"/>
                <w:left w:val="nil"/>
                <w:bottom w:val="nil"/>
                <w:right w:val="nil"/>
                <w:between w:val="nil"/>
              </w:pBdr>
              <w:spacing w:before="60" w:after="60" w:line="240" w:lineRule="auto"/>
              <w:ind w:right="57"/>
            </w:pPr>
            <w:r>
              <w:t xml:space="preserve">EEF reflects significant gains in progress for pupils working in small groups. </w:t>
            </w:r>
          </w:p>
          <w:p w14:paraId="7CA0EF96" w14:textId="77777777" w:rsidR="003C2EC3" w:rsidRDefault="003C2EC3">
            <w:pPr>
              <w:pBdr>
                <w:top w:val="nil"/>
                <w:left w:val="nil"/>
                <w:bottom w:val="nil"/>
                <w:right w:val="nil"/>
                <w:between w:val="nil"/>
              </w:pBdr>
              <w:spacing w:before="60" w:after="60" w:line="240" w:lineRule="auto"/>
              <w:ind w:right="57"/>
            </w:pPr>
          </w:p>
          <w:p w14:paraId="45144753" w14:textId="77777777" w:rsidR="003C2EC3" w:rsidRDefault="00DD7F7A">
            <w:pPr>
              <w:pBdr>
                <w:top w:val="nil"/>
                <w:left w:val="nil"/>
                <w:bottom w:val="nil"/>
                <w:right w:val="nil"/>
                <w:between w:val="nil"/>
              </w:pBdr>
              <w:spacing w:before="60" w:after="60" w:line="240" w:lineRule="auto"/>
              <w:ind w:right="57"/>
              <w:rPr>
                <w:b/>
                <w:u w:val="single"/>
              </w:rPr>
            </w:pPr>
            <w:r>
              <w:rPr>
                <w:b/>
                <w:u w:val="single"/>
              </w:rPr>
              <w:t>EEF Guidance Report:</w:t>
            </w:r>
          </w:p>
          <w:p w14:paraId="3601227B" w14:textId="77777777" w:rsidR="003C2EC3" w:rsidRDefault="00AF4B2C">
            <w:pPr>
              <w:pBdr>
                <w:top w:val="nil"/>
                <w:left w:val="nil"/>
                <w:bottom w:val="nil"/>
                <w:right w:val="nil"/>
                <w:between w:val="nil"/>
              </w:pBdr>
              <w:spacing w:before="60" w:after="60" w:line="240" w:lineRule="auto"/>
              <w:ind w:right="57"/>
            </w:pPr>
            <w:hyperlink r:id="rId15">
              <w:r w:rsidR="00DD7F7A">
                <w:rPr>
                  <w:color w:val="0000FF"/>
                  <w:u w:val="single"/>
                </w:rPr>
                <w:t>https://educationendowmentfoundation.org.uk/education-evidence/teaching-learning-toolkit/small-group-tuition</w:t>
              </w:r>
            </w:hyperlink>
          </w:p>
          <w:p w14:paraId="64948EAA" w14:textId="77777777" w:rsidR="003C2EC3" w:rsidRDefault="003C2EC3">
            <w:pPr>
              <w:pBdr>
                <w:top w:val="nil"/>
                <w:left w:val="nil"/>
                <w:bottom w:val="nil"/>
                <w:right w:val="nil"/>
                <w:between w:val="nil"/>
              </w:pBdr>
              <w:spacing w:before="60" w:after="60" w:line="240" w:lineRule="auto"/>
              <w:ind w:right="57"/>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02A0" w14:textId="77777777" w:rsidR="003C2EC3" w:rsidRDefault="00DD7F7A">
            <w:pPr>
              <w:pBdr>
                <w:top w:val="nil"/>
                <w:left w:val="nil"/>
                <w:bottom w:val="nil"/>
                <w:right w:val="nil"/>
                <w:between w:val="nil"/>
              </w:pBdr>
              <w:spacing w:before="60" w:after="60" w:line="240" w:lineRule="auto"/>
              <w:ind w:left="57" w:right="57"/>
              <w:rPr>
                <w:sz w:val="22"/>
                <w:szCs w:val="22"/>
              </w:rPr>
            </w:pPr>
            <w:r>
              <w:rPr>
                <w:sz w:val="22"/>
                <w:szCs w:val="22"/>
              </w:rPr>
              <w:t>1</w:t>
            </w:r>
          </w:p>
        </w:tc>
      </w:tr>
    </w:tbl>
    <w:p w14:paraId="687C99D6" w14:textId="77777777" w:rsidR="003C2EC3" w:rsidRDefault="003C2EC3">
      <w:pPr>
        <w:rPr>
          <w:b/>
          <w:color w:val="104F75"/>
          <w:sz w:val="28"/>
          <w:szCs w:val="28"/>
        </w:rPr>
      </w:pPr>
    </w:p>
    <w:p w14:paraId="0F268C46" w14:textId="77777777" w:rsidR="003C2EC3" w:rsidRDefault="00DD7F7A">
      <w:pPr>
        <w:rPr>
          <w:b/>
          <w:color w:val="104F75"/>
          <w:sz w:val="28"/>
          <w:szCs w:val="28"/>
        </w:rPr>
      </w:pPr>
      <w:r>
        <w:rPr>
          <w:b/>
          <w:color w:val="104F75"/>
          <w:sz w:val="28"/>
          <w:szCs w:val="28"/>
        </w:rPr>
        <w:t>Wider strategies (for example, related to attendance, behaviour, wellbeing)</w:t>
      </w:r>
    </w:p>
    <w:p w14:paraId="54E011A0" w14:textId="5804CDF1" w:rsidR="003C2EC3" w:rsidRPr="007B2A40" w:rsidRDefault="00DD7F7A">
      <w:pPr>
        <w:spacing w:before="240" w:after="120"/>
        <w:rPr>
          <w:color w:val="000000" w:themeColor="text1"/>
        </w:rPr>
      </w:pPr>
      <w:r>
        <w:t>Budgeted cost: £</w:t>
      </w:r>
      <w:r w:rsidR="006D41A6" w:rsidRPr="007B2A40">
        <w:rPr>
          <w:color w:val="000000" w:themeColor="text1"/>
        </w:rPr>
        <w:t>45,595</w:t>
      </w:r>
    </w:p>
    <w:tbl>
      <w:tblPr>
        <w:tblStyle w:val="a6"/>
        <w:tblW w:w="10058" w:type="dxa"/>
        <w:tblInd w:w="-572" w:type="dxa"/>
        <w:tblLayout w:type="fixed"/>
        <w:tblLook w:val="0400" w:firstRow="0" w:lastRow="0" w:firstColumn="0" w:lastColumn="0" w:noHBand="0" w:noVBand="1"/>
      </w:tblPr>
      <w:tblGrid>
        <w:gridCol w:w="2193"/>
        <w:gridCol w:w="6346"/>
        <w:gridCol w:w="1519"/>
      </w:tblGrid>
      <w:tr w:rsidR="003C2EC3" w14:paraId="0305305B" w14:textId="77777777">
        <w:tc>
          <w:tcPr>
            <w:tcW w:w="21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1109CF" w14:textId="77777777" w:rsidR="003C2EC3" w:rsidRDefault="00DD7F7A">
            <w:pPr>
              <w:pBdr>
                <w:top w:val="nil"/>
                <w:left w:val="nil"/>
                <w:bottom w:val="nil"/>
                <w:right w:val="nil"/>
                <w:between w:val="nil"/>
              </w:pBdr>
              <w:spacing w:before="60" w:after="60" w:line="240" w:lineRule="auto"/>
              <w:ind w:left="57" w:right="57"/>
              <w:rPr>
                <w:b/>
              </w:rPr>
            </w:pPr>
            <w:r>
              <w:rPr>
                <w:b/>
              </w:rPr>
              <w:t>Activity</w:t>
            </w:r>
          </w:p>
        </w:tc>
        <w:tc>
          <w:tcPr>
            <w:tcW w:w="63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B20625" w14:textId="77777777" w:rsidR="003C2EC3" w:rsidRDefault="00DD7F7A">
            <w:pPr>
              <w:pBdr>
                <w:top w:val="nil"/>
                <w:left w:val="nil"/>
                <w:bottom w:val="nil"/>
                <w:right w:val="nil"/>
                <w:between w:val="nil"/>
              </w:pBdr>
              <w:spacing w:before="60" w:after="60" w:line="240" w:lineRule="auto"/>
              <w:ind w:left="57" w:right="57"/>
              <w:rPr>
                <w:b/>
              </w:rPr>
            </w:pPr>
            <w:r>
              <w:rPr>
                <w:b/>
              </w:rPr>
              <w:t>Evidence that supports this approach</w:t>
            </w:r>
          </w:p>
        </w:tc>
        <w:tc>
          <w:tcPr>
            <w:tcW w:w="15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A278E8" w14:textId="77777777" w:rsidR="003C2EC3" w:rsidRDefault="00DD7F7A">
            <w:pPr>
              <w:pBdr>
                <w:top w:val="nil"/>
                <w:left w:val="nil"/>
                <w:bottom w:val="nil"/>
                <w:right w:val="nil"/>
                <w:between w:val="nil"/>
              </w:pBdr>
              <w:spacing w:before="60" w:after="60" w:line="240" w:lineRule="auto"/>
              <w:ind w:left="57" w:right="57"/>
              <w:rPr>
                <w:b/>
              </w:rPr>
            </w:pPr>
            <w:r>
              <w:rPr>
                <w:b/>
              </w:rPr>
              <w:t>Challenge number(s) addressed</w:t>
            </w:r>
          </w:p>
        </w:tc>
      </w:tr>
      <w:tr w:rsidR="003C2EC3" w14:paraId="608828FB"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BEE3" w14:textId="77777777" w:rsidR="003C2EC3" w:rsidRDefault="00DD7F7A">
            <w:pPr>
              <w:pBdr>
                <w:top w:val="nil"/>
                <w:left w:val="nil"/>
                <w:bottom w:val="nil"/>
                <w:right w:val="nil"/>
                <w:between w:val="nil"/>
              </w:pBdr>
              <w:spacing w:before="60" w:after="60" w:line="240" w:lineRule="auto"/>
              <w:ind w:left="57" w:right="57"/>
            </w:pPr>
            <w:r>
              <w:t>Pupil Premium across the school is well led by a member of SLT as the school’s ‘Pupil Premium Champion’</w:t>
            </w:r>
          </w:p>
          <w:p w14:paraId="5ED414A2" w14:textId="77777777" w:rsidR="003C2EC3" w:rsidRDefault="00DD7F7A">
            <w:pPr>
              <w:pBdr>
                <w:top w:val="nil"/>
                <w:left w:val="nil"/>
                <w:bottom w:val="nil"/>
                <w:right w:val="nil"/>
                <w:between w:val="nil"/>
              </w:pBdr>
              <w:spacing w:before="60" w:after="60" w:line="240" w:lineRule="auto"/>
              <w:ind w:left="57" w:right="57"/>
            </w:pPr>
            <w:r>
              <w:lastRenderedPageBreak/>
              <w:t>(</w:t>
            </w:r>
            <w:proofErr w:type="spellStart"/>
            <w:r>
              <w:t>CPD+Release</w:t>
            </w:r>
            <w:proofErr w:type="spellEnd"/>
            <w:r>
              <w:t xml:space="preserve"> Time)</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879AD" w14:textId="77777777" w:rsidR="003C2EC3" w:rsidRDefault="00DD7F7A">
            <w:pPr>
              <w:pBdr>
                <w:top w:val="nil"/>
                <w:left w:val="nil"/>
                <w:bottom w:val="nil"/>
                <w:right w:val="nil"/>
                <w:between w:val="nil"/>
              </w:pBdr>
              <w:spacing w:before="60" w:after="60" w:line="240" w:lineRule="auto"/>
              <w:ind w:left="57" w:right="57"/>
            </w:pPr>
            <w:r>
              <w:lastRenderedPageBreak/>
              <w:t xml:space="preserve">EEF Guidance report identifies that weak leadership and governance is an obstacle to schools and disadvantaged pupils being successful. </w:t>
            </w:r>
          </w:p>
          <w:p w14:paraId="70D087C2" w14:textId="77777777" w:rsidR="003C2EC3" w:rsidRDefault="003C2EC3">
            <w:pPr>
              <w:pBdr>
                <w:top w:val="nil"/>
                <w:left w:val="nil"/>
                <w:bottom w:val="nil"/>
                <w:right w:val="nil"/>
                <w:between w:val="nil"/>
              </w:pBdr>
              <w:spacing w:before="60" w:after="60" w:line="240" w:lineRule="auto"/>
              <w:ind w:left="57" w:right="57"/>
            </w:pPr>
          </w:p>
          <w:p w14:paraId="0AF51A3C" w14:textId="77777777" w:rsidR="003C2EC3" w:rsidRDefault="00DD7F7A">
            <w:pPr>
              <w:pBdr>
                <w:top w:val="nil"/>
                <w:left w:val="nil"/>
                <w:bottom w:val="nil"/>
                <w:right w:val="nil"/>
                <w:between w:val="nil"/>
              </w:pBdr>
              <w:spacing w:before="60" w:after="60" w:line="240" w:lineRule="auto"/>
              <w:ind w:left="57" w:right="57"/>
              <w:rPr>
                <w:b/>
                <w:u w:val="single"/>
              </w:rPr>
            </w:pPr>
            <w:r>
              <w:rPr>
                <w:b/>
                <w:u w:val="single"/>
              </w:rPr>
              <w:t>EEF Guidance Report:</w:t>
            </w:r>
          </w:p>
          <w:p w14:paraId="77FC33E7" w14:textId="77777777" w:rsidR="003C2EC3" w:rsidRDefault="00AF4B2C">
            <w:pPr>
              <w:pBdr>
                <w:top w:val="nil"/>
                <w:left w:val="nil"/>
                <w:bottom w:val="nil"/>
                <w:right w:val="nil"/>
                <w:between w:val="nil"/>
              </w:pBdr>
              <w:spacing w:before="60" w:after="60" w:line="240" w:lineRule="auto"/>
              <w:ind w:left="57" w:right="57"/>
            </w:pPr>
            <w:hyperlink r:id="rId16">
              <w:r w:rsidR="00DD7F7A">
                <w:rPr>
                  <w:color w:val="0000FF"/>
                  <w:u w:val="single"/>
                </w:rPr>
                <w:t>https://educationendowmentfoundation.org.uk/news/new-guide-for-schools-to-support-their-pupil-premium-strategy</w:t>
              </w:r>
            </w:hyperlink>
          </w:p>
          <w:p w14:paraId="21602965" w14:textId="77777777" w:rsidR="003C2EC3" w:rsidRDefault="003C2EC3">
            <w:pPr>
              <w:pBdr>
                <w:top w:val="nil"/>
                <w:left w:val="nil"/>
                <w:bottom w:val="nil"/>
                <w:right w:val="nil"/>
                <w:between w:val="nil"/>
              </w:pBdr>
              <w:spacing w:before="60" w:after="60" w:line="240" w:lineRule="auto"/>
              <w:ind w:left="57" w:right="57"/>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0C091" w14:textId="77777777" w:rsidR="003C2EC3" w:rsidRDefault="00DD7F7A">
            <w:pPr>
              <w:pBdr>
                <w:top w:val="nil"/>
                <w:left w:val="nil"/>
                <w:bottom w:val="nil"/>
                <w:right w:val="nil"/>
                <w:between w:val="nil"/>
              </w:pBdr>
              <w:spacing w:before="60" w:after="60" w:line="240" w:lineRule="auto"/>
              <w:ind w:left="57" w:right="57"/>
              <w:rPr>
                <w:sz w:val="22"/>
                <w:szCs w:val="22"/>
              </w:rPr>
            </w:pPr>
            <w:r>
              <w:rPr>
                <w:sz w:val="22"/>
                <w:szCs w:val="22"/>
              </w:rPr>
              <w:lastRenderedPageBreak/>
              <w:t>1</w:t>
            </w:r>
          </w:p>
        </w:tc>
      </w:tr>
      <w:tr w:rsidR="003C2EC3" w14:paraId="27BE60AC"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08C3" w14:textId="655D9E75" w:rsidR="003C2EC3" w:rsidRDefault="00DD7F7A">
            <w:pPr>
              <w:pBdr>
                <w:top w:val="nil"/>
                <w:left w:val="nil"/>
                <w:bottom w:val="nil"/>
                <w:right w:val="nil"/>
                <w:between w:val="nil"/>
              </w:pBdr>
              <w:spacing w:before="60" w:after="60" w:line="240" w:lineRule="auto"/>
              <w:ind w:left="57" w:right="57"/>
            </w:pPr>
            <w:r>
              <w:t xml:space="preserve">Children and Family Support </w:t>
            </w:r>
            <w:r w:rsidR="007B2A40">
              <w:t>Lead</w:t>
            </w:r>
          </w:p>
          <w:p w14:paraId="5394E650" w14:textId="125475EA" w:rsidR="007B2A40" w:rsidRDefault="007B2A40">
            <w:pPr>
              <w:pBdr>
                <w:top w:val="nil"/>
                <w:left w:val="nil"/>
                <w:bottom w:val="nil"/>
                <w:right w:val="nil"/>
                <w:between w:val="nil"/>
              </w:pBdr>
              <w:spacing w:before="60" w:after="60" w:line="240" w:lineRule="auto"/>
              <w:ind w:left="57" w:right="57"/>
            </w:pPr>
          </w:p>
          <w:p w14:paraId="1C5F366E" w14:textId="77777777" w:rsidR="007B2A40" w:rsidRDefault="007B2A40" w:rsidP="007B2A40">
            <w:pPr>
              <w:pBdr>
                <w:top w:val="nil"/>
                <w:left w:val="nil"/>
                <w:bottom w:val="nil"/>
                <w:right w:val="nil"/>
                <w:between w:val="nil"/>
              </w:pBdr>
              <w:spacing w:before="60" w:after="60" w:line="240" w:lineRule="auto"/>
              <w:ind w:left="57" w:right="57"/>
            </w:pPr>
            <w:r>
              <w:t>To work directly with pupils to provide mentoring and support, to overcome particular obstacles and barriers to learning.</w:t>
            </w:r>
          </w:p>
          <w:p w14:paraId="3E46569F" w14:textId="77777777" w:rsidR="007B2A40" w:rsidRDefault="007B2A40" w:rsidP="007B2A40">
            <w:pPr>
              <w:pBdr>
                <w:top w:val="nil"/>
                <w:left w:val="nil"/>
                <w:bottom w:val="nil"/>
                <w:right w:val="nil"/>
                <w:between w:val="nil"/>
              </w:pBdr>
              <w:spacing w:before="60" w:after="60" w:line="240" w:lineRule="auto"/>
              <w:ind w:left="57" w:right="57"/>
            </w:pPr>
          </w:p>
          <w:p w14:paraId="4D3C463B" w14:textId="24D2990D" w:rsidR="007B2A40" w:rsidRDefault="007B2A40" w:rsidP="007B2A40">
            <w:pPr>
              <w:pBdr>
                <w:top w:val="nil"/>
                <w:left w:val="nil"/>
                <w:bottom w:val="nil"/>
                <w:right w:val="nil"/>
                <w:between w:val="nil"/>
              </w:pBdr>
              <w:spacing w:before="60" w:after="60" w:line="240" w:lineRule="auto"/>
              <w:ind w:left="57" w:right="57"/>
            </w:pPr>
            <w:r>
              <w:t xml:space="preserve">To support pupils who may require emotional, social and behaviour support.  </w:t>
            </w:r>
          </w:p>
          <w:p w14:paraId="23F21581" w14:textId="77777777" w:rsidR="003C2EC3" w:rsidRDefault="003C2EC3">
            <w:pPr>
              <w:pBdr>
                <w:top w:val="nil"/>
                <w:left w:val="nil"/>
                <w:bottom w:val="nil"/>
                <w:right w:val="nil"/>
                <w:between w:val="nil"/>
              </w:pBdr>
              <w:spacing w:before="60" w:after="60" w:line="240" w:lineRule="auto"/>
              <w:ind w:left="57" w:right="57"/>
            </w:pPr>
          </w:p>
          <w:p w14:paraId="192FC896" w14:textId="77777777" w:rsidR="003C2EC3" w:rsidRDefault="003C2EC3">
            <w:pPr>
              <w:pBdr>
                <w:top w:val="nil"/>
                <w:left w:val="nil"/>
                <w:bottom w:val="nil"/>
                <w:right w:val="nil"/>
                <w:between w:val="nil"/>
              </w:pBdr>
              <w:spacing w:before="60" w:after="60" w:line="240" w:lineRule="auto"/>
              <w:ind w:left="57" w:right="57"/>
            </w:pP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EA59" w14:textId="77777777" w:rsidR="003C2EC3" w:rsidRDefault="00DD7F7A">
            <w:pPr>
              <w:pBdr>
                <w:top w:val="nil"/>
                <w:left w:val="nil"/>
                <w:bottom w:val="nil"/>
                <w:right w:val="nil"/>
                <w:between w:val="nil"/>
              </w:pBdr>
              <w:spacing w:before="60" w:after="60" w:line="240" w:lineRule="auto"/>
              <w:ind w:left="57" w:right="57"/>
            </w:pPr>
            <w:r>
              <w:t xml:space="preserve">Many barriers to learning can be overcome through working with parents/carers and families. </w:t>
            </w:r>
          </w:p>
          <w:p w14:paraId="70B49180" w14:textId="77777777" w:rsidR="003C2EC3" w:rsidRDefault="00DD7F7A">
            <w:pPr>
              <w:pBdr>
                <w:top w:val="nil"/>
                <w:left w:val="nil"/>
                <w:bottom w:val="nil"/>
                <w:right w:val="nil"/>
                <w:between w:val="nil"/>
              </w:pBdr>
              <w:spacing w:before="60" w:after="60" w:line="240" w:lineRule="auto"/>
              <w:ind w:left="57" w:right="57"/>
            </w:pPr>
            <w:r>
              <w:t>At St John’s, it is everyday practice to identify</w:t>
            </w:r>
            <w:r w:rsidR="007B2A40">
              <w:t xml:space="preserve"> early</w:t>
            </w:r>
            <w:r>
              <w:t xml:space="preserve"> and discuss children’s barriers with families in order to provide effective support. </w:t>
            </w:r>
          </w:p>
          <w:p w14:paraId="38543C01" w14:textId="77777777" w:rsidR="007B2A40" w:rsidRDefault="007B2A40">
            <w:pPr>
              <w:pBdr>
                <w:top w:val="nil"/>
                <w:left w:val="nil"/>
                <w:bottom w:val="nil"/>
                <w:right w:val="nil"/>
                <w:between w:val="nil"/>
              </w:pBdr>
              <w:spacing w:before="60" w:after="60" w:line="240" w:lineRule="auto"/>
              <w:ind w:left="57" w:right="57"/>
            </w:pPr>
          </w:p>
          <w:p w14:paraId="128EBCD8" w14:textId="77777777" w:rsidR="007B2A40" w:rsidRDefault="007B2A40" w:rsidP="007B2A40">
            <w:pPr>
              <w:pBdr>
                <w:top w:val="nil"/>
                <w:left w:val="nil"/>
                <w:bottom w:val="nil"/>
                <w:right w:val="nil"/>
                <w:between w:val="nil"/>
              </w:pBdr>
              <w:spacing w:before="60" w:after="60" w:line="240" w:lineRule="auto"/>
              <w:ind w:left="57" w:right="57"/>
              <w:rPr>
                <w:b/>
                <w:u w:val="single"/>
              </w:rPr>
            </w:pPr>
            <w:r>
              <w:rPr>
                <w:b/>
                <w:u w:val="single"/>
              </w:rPr>
              <w:t>EEF Guidance Report:</w:t>
            </w:r>
          </w:p>
          <w:p w14:paraId="08EF7314" w14:textId="77777777" w:rsidR="007B2A40" w:rsidRDefault="007B2A40" w:rsidP="007B2A40">
            <w:pPr>
              <w:pBdr>
                <w:top w:val="nil"/>
                <w:left w:val="nil"/>
                <w:bottom w:val="nil"/>
                <w:right w:val="nil"/>
                <w:between w:val="nil"/>
              </w:pBdr>
              <w:spacing w:before="60" w:after="60" w:line="240" w:lineRule="auto"/>
              <w:ind w:left="57" w:right="57"/>
            </w:pPr>
            <w:hyperlink r:id="rId17">
              <w:r>
                <w:rPr>
                  <w:color w:val="0000FF"/>
                  <w:u w:val="single"/>
                </w:rPr>
                <w:t>https://educationendowmentfoundation.org.uk/education-evidence/teaching-learning-toolkit/mentoring</w:t>
              </w:r>
            </w:hyperlink>
          </w:p>
          <w:p w14:paraId="651E7A1D" w14:textId="77777777" w:rsidR="007B2A40" w:rsidRDefault="007B2A40" w:rsidP="007B2A40">
            <w:pPr>
              <w:pBdr>
                <w:top w:val="nil"/>
                <w:left w:val="nil"/>
                <w:bottom w:val="nil"/>
                <w:right w:val="nil"/>
                <w:between w:val="nil"/>
              </w:pBdr>
              <w:spacing w:before="60" w:after="60" w:line="240" w:lineRule="auto"/>
              <w:ind w:left="57" w:right="57"/>
            </w:pPr>
          </w:p>
          <w:p w14:paraId="77E13996" w14:textId="5D3F9F0C" w:rsidR="007B2A40" w:rsidRDefault="007B2A40" w:rsidP="007B2A40">
            <w:pPr>
              <w:pBdr>
                <w:top w:val="nil"/>
                <w:left w:val="nil"/>
                <w:bottom w:val="nil"/>
                <w:right w:val="nil"/>
                <w:between w:val="nil"/>
              </w:pBdr>
              <w:spacing w:before="60" w:after="60" w:line="240" w:lineRule="auto"/>
              <w:ind w:left="57" w:right="57"/>
            </w:pPr>
            <w:r>
              <w:t>The EEF report provides strong evidence that mentoring can have a positive impact on attainment, attitudes, attendance and behaviour.</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26DB" w14:textId="43206062"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1</w:t>
            </w:r>
            <w:r w:rsidR="007B2A40">
              <w:rPr>
                <w:sz w:val="22"/>
                <w:szCs w:val="22"/>
              </w:rPr>
              <w:t xml:space="preserve"> &amp; 5</w:t>
            </w:r>
          </w:p>
        </w:tc>
      </w:tr>
      <w:tr w:rsidR="003C2EC3" w14:paraId="08660155"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92E8" w14:textId="77777777" w:rsidR="003C2EC3" w:rsidRDefault="00DD7F7A">
            <w:pPr>
              <w:pBdr>
                <w:top w:val="nil"/>
                <w:left w:val="nil"/>
                <w:bottom w:val="nil"/>
                <w:right w:val="nil"/>
                <w:between w:val="nil"/>
              </w:pBdr>
              <w:spacing w:before="60" w:after="60" w:line="240" w:lineRule="auto"/>
              <w:ind w:left="57" w:right="57"/>
            </w:pPr>
            <w:r>
              <w:t xml:space="preserve">Increased curriculum </w:t>
            </w:r>
            <w:proofErr w:type="gramStart"/>
            <w:r>
              <w:t>focus</w:t>
            </w:r>
            <w:proofErr w:type="gramEnd"/>
            <w:r>
              <w:t xml:space="preserve"> on mental health and well-being (whole school)</w:t>
            </w:r>
          </w:p>
          <w:p w14:paraId="74D2A425" w14:textId="77777777" w:rsidR="003C2EC3" w:rsidRDefault="003C2EC3">
            <w:pPr>
              <w:pBdr>
                <w:top w:val="nil"/>
                <w:left w:val="nil"/>
                <w:bottom w:val="nil"/>
                <w:right w:val="nil"/>
                <w:between w:val="nil"/>
              </w:pBdr>
              <w:spacing w:before="60" w:after="60" w:line="240" w:lineRule="auto"/>
              <w:ind w:left="57" w:right="57"/>
            </w:pP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E71A" w14:textId="77777777" w:rsidR="003C2EC3" w:rsidRDefault="000408D9">
            <w:pPr>
              <w:pBdr>
                <w:top w:val="nil"/>
                <w:left w:val="nil"/>
                <w:bottom w:val="nil"/>
                <w:right w:val="nil"/>
                <w:between w:val="nil"/>
              </w:pBdr>
              <w:spacing w:before="60" w:after="60" w:line="240" w:lineRule="auto"/>
              <w:ind w:left="57" w:right="57"/>
            </w:pPr>
            <w:r>
              <w:t xml:space="preserve">To support our pupils’ family situations, it is essential for us as a school to monitor and support children’s mental health and well-being. </w:t>
            </w:r>
          </w:p>
          <w:p w14:paraId="4FF025CA" w14:textId="3CCC3B14" w:rsidR="000B60DB" w:rsidRDefault="000B60DB">
            <w:pPr>
              <w:pBdr>
                <w:top w:val="nil"/>
                <w:left w:val="nil"/>
                <w:bottom w:val="nil"/>
                <w:right w:val="nil"/>
                <w:between w:val="nil"/>
              </w:pBdr>
              <w:spacing w:before="60" w:after="60" w:line="240" w:lineRule="auto"/>
              <w:ind w:left="57" w:right="57"/>
            </w:pPr>
            <w:r>
              <w:t xml:space="preserve">All classes take part in a well-being ‘My Happy Mind’ session in the classroom every week.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415" w14:textId="2926739F" w:rsidR="003C2EC3" w:rsidRDefault="000408D9" w:rsidP="000408D9">
            <w:pPr>
              <w:pBdr>
                <w:top w:val="nil"/>
                <w:left w:val="nil"/>
                <w:bottom w:val="nil"/>
                <w:right w:val="nil"/>
                <w:between w:val="nil"/>
              </w:pBdr>
              <w:spacing w:before="60" w:after="60" w:line="240" w:lineRule="auto"/>
              <w:ind w:right="57"/>
              <w:rPr>
                <w:sz w:val="22"/>
                <w:szCs w:val="22"/>
              </w:rPr>
            </w:pPr>
            <w:r>
              <w:rPr>
                <w:sz w:val="22"/>
                <w:szCs w:val="22"/>
              </w:rPr>
              <w:t>1</w:t>
            </w:r>
          </w:p>
        </w:tc>
      </w:tr>
      <w:tr w:rsidR="003C2EC3" w14:paraId="0370337F"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DC57" w14:textId="77777777" w:rsidR="003C2EC3" w:rsidRDefault="00DD7F7A">
            <w:pPr>
              <w:pBdr>
                <w:top w:val="nil"/>
                <w:left w:val="nil"/>
                <w:bottom w:val="nil"/>
                <w:right w:val="nil"/>
                <w:between w:val="nil"/>
              </w:pBdr>
              <w:spacing w:before="60" w:after="60" w:line="240" w:lineRule="auto"/>
              <w:ind w:left="57" w:right="57"/>
            </w:pPr>
            <w:r>
              <w:t xml:space="preserve">Encouraging all children to attend extra-curricular activities, events and after school clubs so that all children develop their cultural capital.  </w:t>
            </w:r>
          </w:p>
          <w:p w14:paraId="620AD3DD" w14:textId="77777777" w:rsidR="003C2EC3" w:rsidRDefault="00DD7F7A">
            <w:pPr>
              <w:pBdr>
                <w:top w:val="nil"/>
                <w:left w:val="nil"/>
                <w:bottom w:val="nil"/>
                <w:right w:val="nil"/>
                <w:between w:val="nil"/>
              </w:pBdr>
              <w:spacing w:before="60" w:after="60" w:line="240" w:lineRule="auto"/>
              <w:ind w:left="57" w:right="57"/>
            </w:pPr>
            <w:r>
              <w:t xml:space="preserve">To subsidise pupils attending extra-curricular activities and developing high quality enrichment and a wide range of after school activities. </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B274" w14:textId="77777777" w:rsidR="003C2EC3" w:rsidRDefault="00DD7F7A">
            <w:pPr>
              <w:pBdr>
                <w:top w:val="nil"/>
                <w:left w:val="nil"/>
                <w:bottom w:val="nil"/>
                <w:right w:val="nil"/>
                <w:between w:val="nil"/>
              </w:pBdr>
              <w:spacing w:before="60" w:after="60" w:line="240" w:lineRule="auto"/>
              <w:ind w:left="57" w:right="57"/>
              <w:rPr>
                <w:b/>
                <w:u w:val="single"/>
              </w:rPr>
            </w:pPr>
            <w:r>
              <w:rPr>
                <w:b/>
                <w:u w:val="single"/>
              </w:rPr>
              <w:t>EEF Guidance Report:</w:t>
            </w:r>
          </w:p>
          <w:p w14:paraId="35C0FEEF" w14:textId="77777777" w:rsidR="003C2EC3" w:rsidRDefault="00AF4B2C">
            <w:pPr>
              <w:pBdr>
                <w:top w:val="nil"/>
                <w:left w:val="nil"/>
                <w:bottom w:val="nil"/>
                <w:right w:val="nil"/>
                <w:between w:val="nil"/>
              </w:pBdr>
              <w:spacing w:before="60" w:after="60" w:line="240" w:lineRule="auto"/>
              <w:ind w:left="57" w:right="57"/>
            </w:pPr>
            <w:hyperlink r:id="rId18">
              <w:r w:rsidR="00DD7F7A">
                <w:rPr>
                  <w:color w:val="0000FF"/>
                  <w:u w:val="single"/>
                </w:rPr>
                <w:t>https://educationendowmentfoundation.org.uk/education-evidence/teaching-learning-toolkit/physical-activity</w:t>
              </w:r>
            </w:hyperlink>
          </w:p>
          <w:p w14:paraId="4800D4CA" w14:textId="77777777" w:rsidR="003C2EC3" w:rsidRDefault="003C2EC3">
            <w:pPr>
              <w:pBdr>
                <w:top w:val="nil"/>
                <w:left w:val="nil"/>
                <w:bottom w:val="nil"/>
                <w:right w:val="nil"/>
                <w:between w:val="nil"/>
              </w:pBdr>
              <w:spacing w:before="60" w:after="60" w:line="240" w:lineRule="auto"/>
              <w:ind w:left="57" w:right="57"/>
            </w:pPr>
          </w:p>
          <w:p w14:paraId="5159D7D8" w14:textId="77777777" w:rsidR="003C2EC3" w:rsidRDefault="00DD7F7A">
            <w:pPr>
              <w:pBdr>
                <w:top w:val="nil"/>
                <w:left w:val="nil"/>
                <w:bottom w:val="nil"/>
                <w:right w:val="nil"/>
                <w:between w:val="nil"/>
              </w:pBdr>
              <w:spacing w:before="60" w:after="60" w:line="240" w:lineRule="auto"/>
              <w:ind w:left="57" w:right="57"/>
            </w:pPr>
            <w:r>
              <w:t xml:space="preserve">Schools are encouraged to follow a tiered approach in which enrichment activities are given importance within. Extra-curricular activities have been found to be beneficial for disadvantaged children in Ofsted research. They were found to impact positively with children’s cultural capital and offer children a stimulus and context for learning. </w:t>
            </w:r>
          </w:p>
          <w:p w14:paraId="4E7F5656" w14:textId="77777777" w:rsidR="000B60DB" w:rsidRDefault="000B60DB">
            <w:pPr>
              <w:pBdr>
                <w:top w:val="nil"/>
                <w:left w:val="nil"/>
                <w:bottom w:val="nil"/>
                <w:right w:val="nil"/>
                <w:between w:val="nil"/>
              </w:pBdr>
              <w:spacing w:before="60" w:after="60" w:line="240" w:lineRule="auto"/>
              <w:ind w:left="57" w:right="57"/>
            </w:pPr>
          </w:p>
          <w:p w14:paraId="62F02B89" w14:textId="34F44DE1" w:rsidR="000B60DB" w:rsidRDefault="000B60DB">
            <w:pPr>
              <w:pBdr>
                <w:top w:val="nil"/>
                <w:left w:val="nil"/>
                <w:bottom w:val="nil"/>
                <w:right w:val="nil"/>
                <w:between w:val="nil"/>
              </w:pBdr>
              <w:spacing w:before="60" w:after="60" w:line="240" w:lineRule="auto"/>
              <w:ind w:left="57" w:right="57"/>
            </w:pPr>
            <w:r>
              <w:t xml:space="preserve">We offer weekly musical lessons to disadvantaged pupils which are heavily subsidised </w:t>
            </w:r>
            <w:proofErr w:type="spellStart"/>
            <w:r>
              <w:t>e.g</w:t>
            </w:r>
            <w:proofErr w:type="spellEnd"/>
            <w:r>
              <w:t xml:space="preserve"> guitar and drumming lessons.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2506" w14:textId="7658F8EF"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4</w:t>
            </w:r>
          </w:p>
        </w:tc>
      </w:tr>
      <w:tr w:rsidR="003C2EC3" w14:paraId="3952A344"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3A39" w14:textId="77777777" w:rsidR="003C2EC3" w:rsidRDefault="00DD7F7A">
            <w:pPr>
              <w:pBdr>
                <w:top w:val="nil"/>
                <w:left w:val="nil"/>
                <w:bottom w:val="nil"/>
                <w:right w:val="nil"/>
                <w:between w:val="nil"/>
              </w:pBdr>
              <w:spacing w:before="60" w:after="60" w:line="240" w:lineRule="auto"/>
              <w:ind w:left="57" w:right="57"/>
            </w:pPr>
            <w:r>
              <w:lastRenderedPageBreak/>
              <w:t>Educational visits/residentials.</w:t>
            </w:r>
          </w:p>
          <w:p w14:paraId="3FEA6131" w14:textId="77777777" w:rsidR="003C2EC3" w:rsidRDefault="00DD7F7A">
            <w:pPr>
              <w:pBdr>
                <w:top w:val="nil"/>
                <w:left w:val="nil"/>
                <w:bottom w:val="nil"/>
                <w:right w:val="nil"/>
                <w:between w:val="nil"/>
              </w:pBdr>
              <w:spacing w:before="60" w:after="60" w:line="240" w:lineRule="auto"/>
              <w:ind w:left="57" w:right="57"/>
            </w:pPr>
            <w:r>
              <w:t xml:space="preserve">To subsidise visits for pupils eligible for pupil premium funding. </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F6F65" w14:textId="77777777" w:rsidR="003C2EC3" w:rsidRDefault="00DD7F7A">
            <w:pPr>
              <w:pBdr>
                <w:top w:val="nil"/>
                <w:left w:val="nil"/>
                <w:bottom w:val="nil"/>
                <w:right w:val="nil"/>
                <w:between w:val="nil"/>
              </w:pBdr>
              <w:spacing w:before="60" w:after="60" w:line="240" w:lineRule="auto"/>
              <w:ind w:left="57" w:right="57"/>
            </w:pPr>
            <w:r>
              <w:t xml:space="preserve">Educational visits and residentials have a positive impact on all children but with particular benefits for vulnerable pupils. They have been found to positively influence self-confidence, self-efficacy and children’s motivation levels. </w:t>
            </w:r>
          </w:p>
          <w:p w14:paraId="088130F7" w14:textId="77777777" w:rsidR="003C2EC3" w:rsidRDefault="00DD7F7A">
            <w:pPr>
              <w:pBdr>
                <w:top w:val="nil"/>
                <w:left w:val="nil"/>
                <w:bottom w:val="nil"/>
                <w:right w:val="nil"/>
                <w:between w:val="nil"/>
              </w:pBdr>
              <w:spacing w:before="60" w:after="60" w:line="240" w:lineRule="auto"/>
              <w:ind w:left="57" w:right="57"/>
            </w:pPr>
            <w:r>
              <w:t xml:space="preserve">At St John’s we strongly believe that our pupils benefit greatly from these experiences and that they help to create a love of learning.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1AD7" w14:textId="5A75694F" w:rsidR="003C2EC3" w:rsidRDefault="000408D9">
            <w:pPr>
              <w:pBdr>
                <w:top w:val="nil"/>
                <w:left w:val="nil"/>
                <w:bottom w:val="nil"/>
                <w:right w:val="nil"/>
                <w:between w:val="nil"/>
              </w:pBdr>
              <w:spacing w:before="60" w:after="60" w:line="240" w:lineRule="auto"/>
              <w:ind w:left="57" w:right="57"/>
              <w:rPr>
                <w:sz w:val="22"/>
                <w:szCs w:val="22"/>
              </w:rPr>
            </w:pPr>
            <w:r>
              <w:rPr>
                <w:sz w:val="22"/>
                <w:szCs w:val="22"/>
              </w:rPr>
              <w:t>4</w:t>
            </w:r>
          </w:p>
        </w:tc>
      </w:tr>
      <w:tr w:rsidR="000B60DB" w14:paraId="3FD75E31" w14:textId="77777777">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AB17" w14:textId="77777777" w:rsidR="000B60DB" w:rsidRDefault="000B60DB">
            <w:pPr>
              <w:pBdr>
                <w:top w:val="nil"/>
                <w:left w:val="nil"/>
                <w:bottom w:val="nil"/>
                <w:right w:val="nil"/>
                <w:between w:val="nil"/>
              </w:pBdr>
              <w:spacing w:before="60" w:after="60" w:line="240" w:lineRule="auto"/>
              <w:ind w:left="57" w:right="57"/>
            </w:pPr>
            <w:r>
              <w:t>Improved attendance across the school, particularly for disadvantaged pupils.</w:t>
            </w:r>
          </w:p>
          <w:p w14:paraId="3DD9B37E" w14:textId="77777777" w:rsidR="000B60DB" w:rsidRDefault="000B60DB">
            <w:pPr>
              <w:pBdr>
                <w:top w:val="nil"/>
                <w:left w:val="nil"/>
                <w:bottom w:val="nil"/>
                <w:right w:val="nil"/>
                <w:between w:val="nil"/>
              </w:pBdr>
              <w:spacing w:before="60" w:after="60" w:line="240" w:lineRule="auto"/>
              <w:ind w:left="57" w:right="57"/>
            </w:pPr>
          </w:p>
          <w:p w14:paraId="1CC11E30" w14:textId="7CD105DE" w:rsidR="000B60DB" w:rsidRDefault="000B60DB">
            <w:pPr>
              <w:pBdr>
                <w:top w:val="nil"/>
                <w:left w:val="nil"/>
                <w:bottom w:val="nil"/>
                <w:right w:val="nil"/>
                <w:between w:val="nil"/>
              </w:pBdr>
              <w:spacing w:before="60" w:after="60" w:line="240" w:lineRule="auto"/>
              <w:ind w:left="57" w:right="57"/>
            </w:pPr>
            <w:r>
              <w:t xml:space="preserve">Less children persistently absent from school, particularly disadvantaged pupils. </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1EAD" w14:textId="77777777" w:rsidR="000B60DB" w:rsidRDefault="000B60DB">
            <w:pPr>
              <w:pBdr>
                <w:top w:val="nil"/>
                <w:left w:val="nil"/>
                <w:bottom w:val="nil"/>
                <w:right w:val="nil"/>
                <w:between w:val="nil"/>
              </w:pBdr>
              <w:spacing w:before="60" w:after="60" w:line="240" w:lineRule="auto"/>
              <w:ind w:left="57" w:right="57"/>
            </w:pPr>
            <w:r>
              <w:t xml:space="preserve">Whole school attendance is monitored daily, weekly and half-termly. </w:t>
            </w:r>
          </w:p>
          <w:p w14:paraId="040DC484" w14:textId="77777777" w:rsidR="000B60DB" w:rsidRDefault="000B60DB">
            <w:pPr>
              <w:pBdr>
                <w:top w:val="nil"/>
                <w:left w:val="nil"/>
                <w:bottom w:val="nil"/>
                <w:right w:val="nil"/>
                <w:between w:val="nil"/>
              </w:pBdr>
              <w:spacing w:before="60" w:after="60" w:line="240" w:lineRule="auto"/>
              <w:ind w:left="57" w:right="57"/>
            </w:pPr>
            <w:r>
              <w:t xml:space="preserve">Whole school support from the pupil welfare service. </w:t>
            </w:r>
          </w:p>
          <w:p w14:paraId="030C7029" w14:textId="77777777" w:rsidR="000B60DB" w:rsidRDefault="000B60DB">
            <w:pPr>
              <w:pBdr>
                <w:top w:val="nil"/>
                <w:left w:val="nil"/>
                <w:bottom w:val="nil"/>
                <w:right w:val="nil"/>
                <w:between w:val="nil"/>
              </w:pBdr>
              <w:spacing w:before="60" w:after="60" w:line="240" w:lineRule="auto"/>
              <w:ind w:left="57" w:right="57"/>
            </w:pPr>
            <w:r>
              <w:t>Home visits if required by SLT/Children and Family Support Lead.</w:t>
            </w:r>
          </w:p>
          <w:p w14:paraId="6140AD22" w14:textId="77777777" w:rsidR="000B60DB" w:rsidRDefault="000B60DB">
            <w:pPr>
              <w:pBdr>
                <w:top w:val="nil"/>
                <w:left w:val="nil"/>
                <w:bottom w:val="nil"/>
                <w:right w:val="nil"/>
                <w:between w:val="nil"/>
              </w:pBdr>
              <w:spacing w:before="60" w:after="60" w:line="240" w:lineRule="auto"/>
              <w:ind w:left="57" w:right="57"/>
            </w:pPr>
          </w:p>
          <w:p w14:paraId="7BFF3317" w14:textId="7F3C2DD1" w:rsidR="000B60DB" w:rsidRPr="000B60DB" w:rsidRDefault="000B60DB">
            <w:pPr>
              <w:pBdr>
                <w:top w:val="nil"/>
                <w:left w:val="nil"/>
                <w:bottom w:val="nil"/>
                <w:right w:val="nil"/>
                <w:between w:val="nil"/>
              </w:pBdr>
              <w:spacing w:before="60" w:after="60" w:line="240" w:lineRule="auto"/>
              <w:ind w:left="57" w:right="57"/>
              <w:rPr>
                <w:b/>
                <w:u w:val="single"/>
              </w:rPr>
            </w:pPr>
            <w:r w:rsidRPr="000B60DB">
              <w:rPr>
                <w:b/>
                <w:u w:val="single"/>
              </w:rPr>
              <w:t>DFE Document: Working together to improve school attendance:</w:t>
            </w:r>
          </w:p>
          <w:p w14:paraId="37AFE3DD" w14:textId="31727BAE" w:rsidR="000B60DB" w:rsidRDefault="000B60DB">
            <w:pPr>
              <w:pBdr>
                <w:top w:val="nil"/>
                <w:left w:val="nil"/>
                <w:bottom w:val="nil"/>
                <w:right w:val="nil"/>
                <w:between w:val="nil"/>
              </w:pBdr>
              <w:spacing w:before="60" w:after="60" w:line="240" w:lineRule="auto"/>
              <w:ind w:left="57" w:right="57"/>
            </w:pPr>
            <w:r w:rsidRPr="000B60DB">
              <w:rPr>
                <w:color w:val="0070C0"/>
              </w:rPr>
              <w:t>https://assets.publishing.service.gov.uk/media/66bf300da44f1c4c23e5bd1b/Working_together_to_improve_school_attendance_-_August_2024.pdf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5799D" w14:textId="79DB00F1" w:rsidR="000B60DB" w:rsidRDefault="000B60DB">
            <w:pPr>
              <w:pBdr>
                <w:top w:val="nil"/>
                <w:left w:val="nil"/>
                <w:bottom w:val="nil"/>
                <w:right w:val="nil"/>
                <w:between w:val="nil"/>
              </w:pBdr>
              <w:spacing w:before="60" w:after="60" w:line="240" w:lineRule="auto"/>
              <w:ind w:left="57" w:right="57"/>
              <w:rPr>
                <w:sz w:val="22"/>
                <w:szCs w:val="22"/>
              </w:rPr>
            </w:pPr>
            <w:r>
              <w:rPr>
                <w:sz w:val="22"/>
                <w:szCs w:val="22"/>
              </w:rPr>
              <w:t>5</w:t>
            </w:r>
          </w:p>
        </w:tc>
      </w:tr>
    </w:tbl>
    <w:p w14:paraId="324E3687" w14:textId="77777777" w:rsidR="003C2EC3" w:rsidRDefault="003C2EC3">
      <w:pPr>
        <w:spacing w:before="240" w:after="0"/>
        <w:rPr>
          <w:b/>
          <w:color w:val="104F75"/>
          <w:sz w:val="28"/>
          <w:szCs w:val="28"/>
        </w:rPr>
      </w:pPr>
    </w:p>
    <w:p w14:paraId="7D8EB62D" w14:textId="77777777" w:rsidR="003C2EC3" w:rsidRDefault="00DD7F7A">
      <w:r>
        <w:rPr>
          <w:b/>
          <w:color w:val="104F75"/>
          <w:sz w:val="28"/>
          <w:szCs w:val="28"/>
        </w:rPr>
        <w:t>Total budgeted cost: £152,350</w:t>
      </w:r>
    </w:p>
    <w:p w14:paraId="66EFD415" w14:textId="77777777" w:rsidR="003C2EC3" w:rsidRDefault="00DD7F7A">
      <w:pPr>
        <w:pStyle w:val="Heading1"/>
      </w:pPr>
      <w:r>
        <w:lastRenderedPageBreak/>
        <w:t>Part B: Review of outcomes in the previous academic year</w:t>
      </w:r>
    </w:p>
    <w:p w14:paraId="5F20D2AD" w14:textId="2D408F04" w:rsidR="003C2EC3" w:rsidRDefault="00DD7F7A" w:rsidP="000408D9">
      <w:pPr>
        <w:pStyle w:val="Heading2"/>
      </w:pPr>
      <w:r>
        <w:t>Pupil premium strategy outcomes</w:t>
      </w:r>
    </w:p>
    <w:tbl>
      <w:tblPr>
        <w:tblStyle w:val="a7"/>
        <w:tblW w:w="9493" w:type="dxa"/>
        <w:tblLayout w:type="fixed"/>
        <w:tblLook w:val="0400" w:firstRow="0" w:lastRow="0" w:firstColumn="0" w:lastColumn="0" w:noHBand="0" w:noVBand="1"/>
      </w:tblPr>
      <w:tblGrid>
        <w:gridCol w:w="9493"/>
      </w:tblGrid>
      <w:tr w:rsidR="003C2EC3" w14:paraId="1C56D5DA"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6EEF1" w14:textId="77777777" w:rsidR="000B60DB" w:rsidRPr="00CD177A" w:rsidRDefault="000B60DB" w:rsidP="000B60DB">
            <w:pPr>
              <w:rPr>
                <w:i/>
              </w:rPr>
            </w:pPr>
            <w:r>
              <w:rPr>
                <w:i/>
              </w:rPr>
              <w:t>‘</w:t>
            </w:r>
            <w:r w:rsidRPr="00CD177A">
              <w:rPr>
                <w:i/>
              </w:rPr>
              <w:t>St John’s is an oasis of calm, happy learning in the centre of Blackpool. Through the Christian vision, leaders strive to provide a continuously developing environment. This enables pupils to flourish to the best of their ability. The school effectively embodies its five Christian values in all aspects of school life. This commitment is positively reinforced daily by both staff and pupils, fostering a caring environment that supports high expectations</w:t>
            </w:r>
            <w:r>
              <w:rPr>
                <w:i/>
              </w:rPr>
              <w:t>.’</w:t>
            </w:r>
          </w:p>
          <w:p w14:paraId="39A987C4" w14:textId="77777777" w:rsidR="000B60DB" w:rsidRDefault="000B60DB" w:rsidP="000B60DB">
            <w:pPr>
              <w:rPr>
                <w:i/>
              </w:rPr>
            </w:pPr>
            <w:r>
              <w:rPr>
                <w:i/>
              </w:rPr>
              <w:t>‘</w:t>
            </w:r>
            <w:r w:rsidRPr="00CD177A">
              <w:rPr>
                <w:i/>
              </w:rPr>
              <w:t>This dedication to inclusion ensures pupils feel safe, valued, and part of a supportive community. The school has a proactive approach to nurturing families and providing resources such as uniforms and PE kits. This exemplifies its commitment to equality and readiness for learning</w:t>
            </w:r>
            <w:r>
              <w:rPr>
                <w:i/>
              </w:rPr>
              <w:t>.’</w:t>
            </w:r>
          </w:p>
          <w:p w14:paraId="37CA397A" w14:textId="77777777" w:rsidR="000B60DB" w:rsidRPr="00E219C1" w:rsidRDefault="000B60DB" w:rsidP="000B60DB">
            <w:pPr>
              <w:rPr>
                <w:b/>
                <w:i/>
                <w:u w:val="single"/>
              </w:rPr>
            </w:pPr>
            <w:r w:rsidRPr="00E219C1">
              <w:rPr>
                <w:b/>
                <w:i/>
                <w:u w:val="single"/>
              </w:rPr>
              <w:t xml:space="preserve">St John’s </w:t>
            </w:r>
            <w:proofErr w:type="spellStart"/>
            <w:r w:rsidRPr="00E219C1">
              <w:rPr>
                <w:b/>
                <w:i/>
                <w:u w:val="single"/>
              </w:rPr>
              <w:t>Siams</w:t>
            </w:r>
            <w:proofErr w:type="spellEnd"/>
            <w:r w:rsidRPr="00E219C1">
              <w:rPr>
                <w:b/>
                <w:i/>
                <w:u w:val="single"/>
              </w:rPr>
              <w:t xml:space="preserve"> Inspection-October 2024</w:t>
            </w:r>
          </w:p>
          <w:p w14:paraId="640BDDE7" w14:textId="77777777" w:rsidR="000B60DB" w:rsidRPr="00E219C1" w:rsidRDefault="000B60DB" w:rsidP="000B60DB">
            <w:pPr>
              <w:rPr>
                <w:i/>
              </w:rPr>
            </w:pPr>
            <w:r w:rsidRPr="00E219C1">
              <w:rPr>
                <w:i/>
              </w:rPr>
              <w:t>‘Pupils are happy at this caring school. They know that staff will support them if they have any worries. Many new pupils arrive at the school at different times during the year. They are made to feel welcome and settle in quickly.’</w:t>
            </w:r>
          </w:p>
          <w:p w14:paraId="364CC5EE" w14:textId="77777777" w:rsidR="000B60DB" w:rsidRPr="00E219C1" w:rsidRDefault="000B60DB" w:rsidP="000B60DB">
            <w:pPr>
              <w:rPr>
                <w:i/>
              </w:rPr>
            </w:pPr>
            <w:r w:rsidRPr="00E219C1">
              <w:rPr>
                <w:i/>
              </w:rPr>
              <w:t>‘The school has high expectations for pupils’ social and academic achievement. Pupils typically achieve well, including those who are disadvantaged and those with special educational needs and/or disabilities (SEND). The pastoral support for pupils is a strength of the school. This helps pupils to feel safe and to be ready for their learning.’</w:t>
            </w:r>
          </w:p>
          <w:p w14:paraId="3A51FB3A" w14:textId="77777777" w:rsidR="000B60DB" w:rsidRPr="00E219C1" w:rsidRDefault="000B60DB" w:rsidP="000B60DB">
            <w:pPr>
              <w:rPr>
                <w:i/>
              </w:rPr>
            </w:pPr>
            <w:r w:rsidRPr="00E219C1">
              <w:rPr>
                <w:i/>
              </w:rPr>
              <w:t>‘The school provides pupils with rich experiences that they might not otherwise have. For example, extensive trips enrich pupils’ learning. These include visits to zoos, museums and places of worship. Pupils have opportunities to develop their talents and interests, such as by playing musical instruments and by performing at festivals. They partake in clubs after school, for example in sports, cooking, dance and art.’</w:t>
            </w:r>
          </w:p>
          <w:p w14:paraId="761FA9A6" w14:textId="77777777" w:rsidR="000B60DB" w:rsidRPr="00E219C1" w:rsidRDefault="000B60DB" w:rsidP="000B60DB">
            <w:pPr>
              <w:rPr>
                <w:b/>
                <w:i/>
                <w:u w:val="single"/>
              </w:rPr>
            </w:pPr>
            <w:r w:rsidRPr="00E219C1">
              <w:rPr>
                <w:b/>
                <w:i/>
                <w:u w:val="single"/>
              </w:rPr>
              <w:t>St John’s Ofsted Inspection-April 2025</w:t>
            </w:r>
          </w:p>
          <w:p w14:paraId="559DA885" w14:textId="4925C79E" w:rsidR="003C2EC3" w:rsidRDefault="003C2EC3">
            <w:pPr>
              <w:spacing w:before="120"/>
              <w:rPr>
                <w:i/>
              </w:rPr>
            </w:pPr>
          </w:p>
        </w:tc>
      </w:tr>
    </w:tbl>
    <w:p w14:paraId="7356EE12" w14:textId="77777777" w:rsidR="001E1136" w:rsidRDefault="001E1136">
      <w:pPr>
        <w:pStyle w:val="Heading2"/>
        <w:spacing w:before="600"/>
      </w:pPr>
    </w:p>
    <w:p w14:paraId="4A56D660" w14:textId="7F8D85E7" w:rsidR="003C2EC3" w:rsidRDefault="00DD7F7A">
      <w:pPr>
        <w:pStyle w:val="Heading2"/>
        <w:spacing w:before="600"/>
      </w:pPr>
      <w:r>
        <w:t>Externally provided programmes</w:t>
      </w:r>
    </w:p>
    <w:p w14:paraId="006AF3FA" w14:textId="77777777" w:rsidR="003C2EC3" w:rsidRDefault="00DD7F7A">
      <w:pPr>
        <w:rPr>
          <w:i/>
        </w:rPr>
      </w:pPr>
      <w:r>
        <w:rPr>
          <w:i/>
        </w:rPr>
        <w:t>Please include the names of any non-DfE programmes that you purchased in the previous academic year. This will help the Department for Education identify which ones are popular in England</w:t>
      </w:r>
    </w:p>
    <w:tbl>
      <w:tblPr>
        <w:tblStyle w:val="a8"/>
        <w:tblW w:w="9486" w:type="dxa"/>
        <w:tblLayout w:type="fixed"/>
        <w:tblLook w:val="0400" w:firstRow="0" w:lastRow="0" w:firstColumn="0" w:lastColumn="0" w:noHBand="0" w:noVBand="1"/>
      </w:tblPr>
      <w:tblGrid>
        <w:gridCol w:w="5033"/>
        <w:gridCol w:w="4453"/>
      </w:tblGrid>
      <w:tr w:rsidR="003C2EC3" w14:paraId="7C23F26C" w14:textId="77777777">
        <w:tc>
          <w:tcPr>
            <w:tcW w:w="50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1E5BCB" w14:textId="77777777" w:rsidR="003C2EC3" w:rsidRDefault="00DD7F7A">
            <w:pPr>
              <w:pBdr>
                <w:top w:val="nil"/>
                <w:left w:val="nil"/>
                <w:bottom w:val="nil"/>
                <w:right w:val="nil"/>
                <w:between w:val="nil"/>
              </w:pBdr>
              <w:spacing w:before="60" w:after="60" w:line="240" w:lineRule="auto"/>
              <w:ind w:left="57" w:right="57"/>
              <w:rPr>
                <w:b/>
              </w:rPr>
            </w:pPr>
            <w:r>
              <w:rPr>
                <w:b/>
              </w:rPr>
              <w:t>Programme</w:t>
            </w:r>
          </w:p>
        </w:tc>
        <w:tc>
          <w:tcPr>
            <w:tcW w:w="44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1B44767" w14:textId="77777777" w:rsidR="003C2EC3" w:rsidRDefault="00DD7F7A">
            <w:pPr>
              <w:pBdr>
                <w:top w:val="nil"/>
                <w:left w:val="nil"/>
                <w:bottom w:val="nil"/>
                <w:right w:val="nil"/>
                <w:between w:val="nil"/>
              </w:pBdr>
              <w:spacing w:before="60" w:after="60" w:line="240" w:lineRule="auto"/>
              <w:ind w:left="57" w:right="57"/>
              <w:rPr>
                <w:b/>
              </w:rPr>
            </w:pPr>
            <w:r>
              <w:rPr>
                <w:b/>
              </w:rPr>
              <w:t>Provider</w:t>
            </w:r>
          </w:p>
        </w:tc>
      </w:tr>
      <w:tr w:rsidR="003C2EC3" w14:paraId="2F77A593"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240C" w14:textId="77777777" w:rsidR="003C2EC3" w:rsidRDefault="00DD7F7A">
            <w:pPr>
              <w:pBdr>
                <w:top w:val="nil"/>
                <w:left w:val="nil"/>
                <w:bottom w:val="nil"/>
                <w:right w:val="nil"/>
                <w:between w:val="nil"/>
              </w:pBdr>
              <w:spacing w:before="60" w:after="60" w:line="240" w:lineRule="auto"/>
              <w:ind w:left="57" w:right="57"/>
            </w:pPr>
            <w:r>
              <w:t xml:space="preserve">English IDL </w:t>
            </w:r>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B8419" w14:textId="77777777" w:rsidR="003C2EC3" w:rsidRDefault="00DD7F7A">
            <w:pPr>
              <w:pBdr>
                <w:top w:val="nil"/>
                <w:left w:val="nil"/>
                <w:bottom w:val="nil"/>
                <w:right w:val="nil"/>
                <w:between w:val="nil"/>
              </w:pBdr>
              <w:spacing w:before="60" w:after="60" w:line="240" w:lineRule="auto"/>
              <w:ind w:left="57" w:right="57"/>
            </w:pPr>
            <w:r>
              <w:t>IDL</w:t>
            </w:r>
          </w:p>
        </w:tc>
      </w:tr>
      <w:tr w:rsidR="003C2EC3" w14:paraId="65467E1B"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17C5" w14:textId="77777777" w:rsidR="003C2EC3" w:rsidRDefault="00DD7F7A">
            <w:pPr>
              <w:pBdr>
                <w:top w:val="nil"/>
                <w:left w:val="nil"/>
                <w:bottom w:val="nil"/>
                <w:right w:val="nil"/>
                <w:between w:val="nil"/>
              </w:pBdr>
              <w:spacing w:before="60" w:after="60" w:line="240" w:lineRule="auto"/>
              <w:ind w:left="57" w:right="57"/>
            </w:pPr>
            <w:bookmarkStart w:id="5" w:name="_heading=h.3znysh7" w:colFirst="0" w:colLast="0"/>
            <w:bookmarkEnd w:id="5"/>
            <w:r>
              <w:t>1stClass@Number1&amp;2/</w:t>
            </w:r>
            <w:proofErr w:type="spellStart"/>
            <w:r>
              <w:t>Success@arithmetic</w:t>
            </w:r>
            <w:proofErr w:type="spellEnd"/>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B7B5" w14:textId="77777777" w:rsidR="003C2EC3" w:rsidRDefault="00DD7F7A">
            <w:pPr>
              <w:pBdr>
                <w:top w:val="nil"/>
                <w:left w:val="nil"/>
                <w:bottom w:val="nil"/>
                <w:right w:val="nil"/>
                <w:between w:val="nil"/>
              </w:pBdr>
              <w:spacing w:before="60" w:after="60" w:line="240" w:lineRule="auto"/>
              <w:ind w:left="57" w:right="57"/>
            </w:pPr>
            <w:r>
              <w:t>Every child counts (Edgehill)</w:t>
            </w:r>
          </w:p>
        </w:tc>
      </w:tr>
      <w:tr w:rsidR="003C2EC3" w14:paraId="37C80C52"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CC77" w14:textId="77777777" w:rsidR="003C2EC3" w:rsidRDefault="00DD7F7A">
            <w:pPr>
              <w:pBdr>
                <w:top w:val="nil"/>
                <w:left w:val="nil"/>
                <w:bottom w:val="nil"/>
                <w:right w:val="nil"/>
                <w:between w:val="nil"/>
              </w:pBdr>
              <w:spacing w:before="60" w:after="60" w:line="240" w:lineRule="auto"/>
              <w:ind w:left="57" w:right="57"/>
            </w:pPr>
            <w:r>
              <w:t xml:space="preserve">SNAP Maths </w:t>
            </w:r>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0D856" w14:textId="77777777" w:rsidR="003C2EC3" w:rsidRDefault="00DD7F7A">
            <w:pPr>
              <w:pBdr>
                <w:top w:val="nil"/>
                <w:left w:val="nil"/>
                <w:bottom w:val="nil"/>
                <w:right w:val="nil"/>
                <w:between w:val="nil"/>
              </w:pBdr>
              <w:spacing w:before="60" w:after="60" w:line="240" w:lineRule="auto"/>
              <w:ind w:left="57" w:right="57"/>
            </w:pPr>
            <w:r>
              <w:t xml:space="preserve">Hodder Education </w:t>
            </w:r>
          </w:p>
        </w:tc>
      </w:tr>
      <w:tr w:rsidR="000B60DB" w14:paraId="4286031D"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738" w14:textId="6B06D104" w:rsidR="000B60DB" w:rsidRDefault="001E1136">
            <w:pPr>
              <w:pBdr>
                <w:top w:val="nil"/>
                <w:left w:val="nil"/>
                <w:bottom w:val="nil"/>
                <w:right w:val="nil"/>
                <w:between w:val="nil"/>
              </w:pBdr>
              <w:spacing w:before="60" w:after="60" w:line="240" w:lineRule="auto"/>
              <w:ind w:left="57" w:right="57"/>
            </w:pPr>
            <w:r>
              <w:t>Kinetic Letters (Handwriting scheme)</w:t>
            </w:r>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75D9" w14:textId="77777777" w:rsidR="000B60DB" w:rsidRDefault="000B60DB">
            <w:pPr>
              <w:pBdr>
                <w:top w:val="nil"/>
                <w:left w:val="nil"/>
                <w:bottom w:val="nil"/>
                <w:right w:val="nil"/>
                <w:between w:val="nil"/>
              </w:pBdr>
              <w:spacing w:before="60" w:after="60" w:line="240" w:lineRule="auto"/>
              <w:ind w:left="57" w:right="57"/>
            </w:pPr>
          </w:p>
        </w:tc>
      </w:tr>
      <w:tr w:rsidR="001E1136" w14:paraId="5F26C3FD"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F0001" w14:textId="3928EEA9" w:rsidR="001E1136" w:rsidRDefault="001E1136">
            <w:pPr>
              <w:pBdr>
                <w:top w:val="nil"/>
                <w:left w:val="nil"/>
                <w:bottom w:val="nil"/>
                <w:right w:val="nil"/>
                <w:between w:val="nil"/>
              </w:pBdr>
              <w:spacing w:before="60" w:after="60" w:line="240" w:lineRule="auto"/>
              <w:ind w:left="57" w:right="57"/>
            </w:pPr>
            <w:r>
              <w:t>PVPG</w:t>
            </w:r>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00E70" w14:textId="46677D93" w:rsidR="001E1136" w:rsidRDefault="001E1136">
            <w:pPr>
              <w:pBdr>
                <w:top w:val="nil"/>
                <w:left w:val="nil"/>
                <w:bottom w:val="nil"/>
                <w:right w:val="nil"/>
                <w:between w:val="nil"/>
              </w:pBdr>
              <w:spacing w:before="60" w:after="60" w:line="240" w:lineRule="auto"/>
              <w:ind w:left="57" w:right="57"/>
            </w:pPr>
            <w:proofErr w:type="spellStart"/>
            <w:r>
              <w:t>Grammarsaurus</w:t>
            </w:r>
            <w:proofErr w:type="spellEnd"/>
          </w:p>
        </w:tc>
      </w:tr>
      <w:tr w:rsidR="001E1136" w14:paraId="72360826" w14:textId="77777777">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4CDD" w14:textId="5F241A38" w:rsidR="001E1136" w:rsidRDefault="001E1136">
            <w:pPr>
              <w:pBdr>
                <w:top w:val="nil"/>
                <w:left w:val="nil"/>
                <w:bottom w:val="nil"/>
                <w:right w:val="nil"/>
                <w:between w:val="nil"/>
              </w:pBdr>
              <w:spacing w:before="60" w:after="60" w:line="240" w:lineRule="auto"/>
              <w:ind w:left="57" w:right="57"/>
            </w:pPr>
            <w:r>
              <w:t>Rapid Phonics</w:t>
            </w:r>
          </w:p>
        </w:tc>
        <w:tc>
          <w:tcPr>
            <w:tcW w:w="4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027" w14:textId="4F76272F" w:rsidR="001E1136" w:rsidRDefault="001E1136">
            <w:pPr>
              <w:pBdr>
                <w:top w:val="nil"/>
                <w:left w:val="nil"/>
                <w:bottom w:val="nil"/>
                <w:right w:val="nil"/>
                <w:between w:val="nil"/>
              </w:pBdr>
              <w:spacing w:before="60" w:after="60" w:line="240" w:lineRule="auto"/>
              <w:ind w:left="57" w:right="57"/>
            </w:pPr>
            <w:r>
              <w:t xml:space="preserve">Pearson </w:t>
            </w:r>
          </w:p>
        </w:tc>
      </w:tr>
    </w:tbl>
    <w:p w14:paraId="108D7EA8" w14:textId="77777777" w:rsidR="003C2EC3" w:rsidRDefault="003C2EC3">
      <w:pPr>
        <w:spacing w:after="0" w:line="240" w:lineRule="auto"/>
      </w:pPr>
    </w:p>
    <w:p w14:paraId="1F40B6D8" w14:textId="77777777" w:rsidR="003C2EC3" w:rsidRDefault="003C2EC3"/>
    <w:sectPr w:rsidR="003C2EC3">
      <w:headerReference w:type="default" r:id="rId19"/>
      <w:footerReference w:type="default" r:id="rId20"/>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58AE1" w14:textId="77777777" w:rsidR="00AF4B2C" w:rsidRDefault="00AF4B2C">
      <w:pPr>
        <w:spacing w:after="0" w:line="240" w:lineRule="auto"/>
      </w:pPr>
      <w:r>
        <w:separator/>
      </w:r>
    </w:p>
  </w:endnote>
  <w:endnote w:type="continuationSeparator" w:id="0">
    <w:p w14:paraId="40DAAD2E" w14:textId="77777777" w:rsidR="00AF4B2C" w:rsidRDefault="00AF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7E320" w14:textId="77777777" w:rsidR="003C2EC3" w:rsidRDefault="00DD7F7A">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0145A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109A" w14:textId="77777777" w:rsidR="00AF4B2C" w:rsidRDefault="00AF4B2C">
      <w:pPr>
        <w:spacing w:after="0" w:line="240" w:lineRule="auto"/>
      </w:pPr>
      <w:r>
        <w:separator/>
      </w:r>
    </w:p>
  </w:footnote>
  <w:footnote w:type="continuationSeparator" w:id="0">
    <w:p w14:paraId="30B5AA31" w14:textId="77777777" w:rsidR="00AF4B2C" w:rsidRDefault="00AF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C780" w14:textId="77777777" w:rsidR="003C2EC3" w:rsidRDefault="003C2EC3">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D149B"/>
    <w:multiLevelType w:val="multilevel"/>
    <w:tmpl w:val="4C6ADE7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C3"/>
    <w:rsid w:val="000145A5"/>
    <w:rsid w:val="000408D9"/>
    <w:rsid w:val="000B60DB"/>
    <w:rsid w:val="00112AC2"/>
    <w:rsid w:val="001E1136"/>
    <w:rsid w:val="003C2EC3"/>
    <w:rsid w:val="005934A9"/>
    <w:rsid w:val="00693D22"/>
    <w:rsid w:val="006D41A6"/>
    <w:rsid w:val="006E2D43"/>
    <w:rsid w:val="007B2A40"/>
    <w:rsid w:val="009A132D"/>
    <w:rsid w:val="00AF4B2C"/>
    <w:rsid w:val="00CD177A"/>
    <w:rsid w:val="00DD7F7A"/>
    <w:rsid w:val="00E21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5E20"/>
  <w15:docId w15:val="{82767F81-BF4A-40B8-AEC6-AD169CA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NormalWeb">
    <w:name w:val="Normal (Web)"/>
    <w:basedOn w:val="Normal"/>
    <w:uiPriority w:val="99"/>
    <w:semiHidden/>
    <w:unhideWhenUsed/>
    <w:rsid w:val="00904910"/>
    <w:pPr>
      <w:suppressAutoHyphens w:val="0"/>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904910"/>
    <w:rPr>
      <w:i/>
      <w:iC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mastery-learning"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physical-activ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hyperlink" Target="https://educationendowmentfoundation.org.uk/education-evidence/teaching-learning-toolkit/mentoring" TargetMode="External"/><Relationship Id="rId2" Type="http://schemas.openxmlformats.org/officeDocument/2006/relationships/numbering" Target="numbering.xml"/><Relationship Id="rId16" Type="http://schemas.openxmlformats.org/officeDocument/2006/relationships/hyperlink" Target="https://educationendowmentfoundation.org.uk/news/new-guide-for-schools-to-support-their-pupil-premium-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mall-group-tuition" TargetMode="External"/><Relationship Id="rId10" Type="http://schemas.openxmlformats.org/officeDocument/2006/relationships/hyperlink" Target="https://educationendowmentfoundation.org.uk/public/files/Publications/Pupil_Premium_Guidance_iPD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endowmentfoundation.org.uk/education-evidence/guidance-reports/maths-ks-2-3" TargetMode="Externa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NTIge907Qs1LvefjAZCpHlhlw==">CgMxLjAyCGguZ2pkZ3hzMgloLjMwajB6bGwyCWguMWZvYjl0ZTIJaC4zem55c2g3OAByITE1bURtR2JiVXg3ZWlFcGlMV3RiMnE2c1lOSlFJak5XTg==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Adele Johnston</cp:lastModifiedBy>
  <cp:revision>3</cp:revision>
  <dcterms:created xsi:type="dcterms:W3CDTF">2025-12-29T15:20:00Z</dcterms:created>
  <dcterms:modified xsi:type="dcterms:W3CDTF">2025-12-29T15:21:00Z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