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DB4A0" w14:textId="50E0A6BD" w:rsidR="00BF46EF" w:rsidRPr="00DA1C20" w:rsidRDefault="00E827CE">
      <w:pPr>
        <w:rPr>
          <w:sz w:val="60"/>
          <w:szCs w:val="60"/>
        </w:rPr>
      </w:pPr>
      <w:r>
        <w:rPr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5745840" wp14:editId="48EF64CB">
                <wp:simplePos x="0" y="0"/>
                <wp:positionH relativeFrom="column">
                  <wp:posOffset>3078480</wp:posOffset>
                </wp:positionH>
                <wp:positionV relativeFrom="paragraph">
                  <wp:posOffset>76780</wp:posOffset>
                </wp:positionV>
                <wp:extent cx="1938020" cy="1012190"/>
                <wp:effectExtent l="0" t="0" r="17780" b="165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012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3550A" w14:textId="7683A895" w:rsidR="0006729E" w:rsidRPr="000B2C08" w:rsidRDefault="0006729E" w:rsidP="00FE47F8">
                            <w:pPr>
                              <w:jc w:val="center"/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2C08"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</w:t>
                            </w:r>
                            <w:r w:rsidR="00E703F1" w:rsidRPr="000B2C08"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  <w:r w:rsidR="000B2C08" w:rsidRPr="000B2C08"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  <w:r w:rsidR="00FE47F8" w:rsidRPr="000B2C08"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3A0B7CF" w14:textId="69D8BAE4" w:rsidR="00820721" w:rsidRPr="00FE47F8" w:rsidRDefault="000B2C08" w:rsidP="00FE47F8">
                            <w:pPr>
                              <w:jc w:val="center"/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Rainfor</w:t>
                            </w:r>
                            <w:r w:rsidR="00465851"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ests &amp; Biomes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45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6.05pt;width:152.6pt;height:79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LcWMwIAAH0EAAAOAAAAZHJzL2Uyb0RvYy54bWysVE1v2zAMvQ/YfxB0X2ynadcYcYosRYYB&#13;&#10;RVsgLXpWZDkWJouapMTOfv0oxflqdxp2kSk96ol8JD256xpFtsI6Cbqg2SClRGgOpdTrgr6+LL7c&#13;&#10;UuI80yVToEVBd8LRu+nnT5PW5GIINahSWIIk2uWtKWjtvcmTxPFaNMwNwAiNYAW2YR63dp2UlrXI&#13;&#10;3qhkmKY3SQu2NBa4cA5P7/cgnUb+qhLcP1WVE56ogmJsPq42rquwJtMJy9eWmVryPgz2D1E0TGp8&#13;&#10;9Eh1zzwjGys/UDWSW3BQ+QGHJoGqklzEHDCbLH2XzbJmRsRcUBxnjjK5/0fLH7dL82yJ775BhwUM&#13;&#10;grTG5Q4PQz5dZZvwxUgJ4ijh7iib6Dzh4dL46jYdIsQRy9JsmI2jsMnpurHOfxfQkGAU1GJdolxs&#13;&#10;++A8PomuB5fwmgMly4VUKmwCMFeWbBnWsK2lFyFIvHHhpTRpC3pzdZ1G4gvsgmGlGP/5kQH5lEba&#13;&#10;U/LB8t2q6xVZQblDoSzse8gZvpAY2QNz/plZbBoUAAfBP+FSKcBgoLcoqcH+/tt58MdaIkpJi01Y&#13;&#10;UPdrw6ygRP3QWOVxNhqFro2b0fXXILI9R1bniN40c0CNMhw5w6MZ/L06mJWF5g3nZRZeRYhpjm8X&#13;&#10;1B/Mud+PBs4bF7NZdMI+Ncw/6KXhgfpQkZfujVnT19NjKzzCoV1Z/q6se99wU8Ns46GSseZB4L2q&#13;&#10;ve7Y47Gw/TyGITrfR6/TX2P6BwAA//8DAFBLAwQUAAYACAAAACEAaMqNKeMAAAAPAQAADwAAAGRy&#13;&#10;cy9kb3ducmV2LnhtbEyPT0/DMAzF70h8h8iTuLG03dhG13Tij5DQboxeuGWN11ZLnKrJ1vLtMSe4&#13;&#10;WLKf/fx7xW5yVlxxCJ0nBek8AYFUe9NRo6D6fLvfgAhRk9HWEyr4xgC78vam0LnxI33g9RAbwSYU&#13;&#10;cq2gjbHPpQx1i06Hue+RWDv5wenI7dBIM+iRzZ2VWZKspNMd8YdW9/jSYn0+XJyC99Vz/MLK7M0i&#13;&#10;W/ixkvVwskGpu9n0uuXytAURcYp/F/CbgfmhZLCjv5AJwipYbpbMH1nIUhC8sH5MOOGRB+v0AWRZ&#13;&#10;yP85yh8AAAD//wMAUEsBAi0AFAAGAAgAAAAhALaDOJL+AAAA4QEAABMAAAAAAAAAAAAAAAAAAAAA&#13;&#10;AFtDb250ZW50X1R5cGVzXS54bWxQSwECLQAUAAYACAAAACEAOP0h/9YAAACUAQAACwAAAAAAAAAA&#13;&#10;AAAAAAAvAQAAX3JlbHMvLnJlbHNQSwECLQAUAAYACAAAACEAb7y3FjMCAAB9BAAADgAAAAAAAAAA&#13;&#10;AAAAAAAuAgAAZHJzL2Uyb0RvYy54bWxQSwECLQAUAAYACAAAACEAaMqNKeMAAAAPAQAADwAAAAAA&#13;&#10;AAAAAAAAAACNBAAAZHJzL2Rvd25yZXYueG1sUEsFBgAAAAAEAAQA8wAAAJ0FAAAAAA==&#13;&#10;" strokeweight=".5pt">
                <v:textbox>
                  <w:txbxContent>
                    <w:p w14:paraId="7F53550A" w14:textId="7683A895" w:rsidR="0006729E" w:rsidRPr="000B2C08" w:rsidRDefault="0006729E" w:rsidP="00FE47F8">
                      <w:pPr>
                        <w:jc w:val="center"/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2C08"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</w:t>
                      </w:r>
                      <w:r w:rsidR="00E703F1" w:rsidRPr="000B2C08"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  <w:r w:rsidR="000B2C08" w:rsidRPr="000B2C08"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  <w:r w:rsidR="00FE47F8" w:rsidRPr="000B2C08"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3A0B7CF" w14:textId="69D8BAE4" w:rsidR="00820721" w:rsidRPr="00FE47F8" w:rsidRDefault="000B2C08" w:rsidP="00FE47F8">
                      <w:pPr>
                        <w:jc w:val="center"/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Rainfor</w:t>
                      </w:r>
                      <w:r w:rsidR="00465851"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ests &amp; Biomes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5EDE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8926407" wp14:editId="3E993A60">
                <wp:simplePos x="0" y="0"/>
                <wp:positionH relativeFrom="margin">
                  <wp:posOffset>2998470</wp:posOffset>
                </wp:positionH>
                <wp:positionV relativeFrom="paragraph">
                  <wp:posOffset>21590</wp:posOffset>
                </wp:positionV>
                <wp:extent cx="3629660" cy="1104900"/>
                <wp:effectExtent l="12700" t="12700" r="15240" b="1270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F34C0" w14:textId="3B36191D" w:rsidR="00F212BE" w:rsidRPr="00F212BE" w:rsidRDefault="00A72AC0" w:rsidP="00AD1F2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2E23E0" wp14:editId="4A356C40">
                                  <wp:extent cx="1416454" cy="95347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95" cy="95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407" id="Text Box 217" o:spid="_x0000_s1027" type="#_x0000_t202" style="position:absolute;margin-left:236.1pt;margin-top:1.7pt;width:285.8pt;height:8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r7gGgIAACgEAAAOAAAAZHJzL2Uyb0RvYy54bWysU9uO2yAQfa/Uf0C8N7bTJJtYcVbbbFNV&#13;&#10;2l6kbT8AYxyjYoYCiZ1+/Q7YyaZb9aUqD4hh4MzMmTPr275V5Cisk6ALmk1SSoTmUEm9L+j3b7s3&#13;&#10;S0qcZ7piCrQo6Ek4ert5/WrdmVxMoQFVCUsQRLu8MwVtvDd5kjjeiJa5CRih0VmDbZlH0+6TyrIO&#13;&#10;0VuVTNN0kXRgK2OBC+fw9n5w0k3Er2vB/Ze6dsITVVDMzcfdxr0Me7JZs3xvmWkkH9Ng/5BFy6TG&#13;&#10;oBeoe+YZOVj5B1QruQUHtZ9waBOoa8lFrAGrydIX1Tw2zIhYC5LjzIUm9/9g+efjo/lqie/fQY8N&#13;&#10;jEU48wD8hyMatg3Te3FnLXSNYBUGzgJlSWdcPn4NVLvcBZCy+wQVNpkdPESgvrZtYAXrJIiODThd&#13;&#10;SBe9Jxwv3y6mq8UCXRx9WZbOVmlsS8Ly83djnf8goCXhUFCLXY3w7PjgfEiH5ecnIZoDJaudVCoa&#13;&#10;dl9ulSVHhgrYxRUrePFMadIVdLqc38wHCv6KkaY36fac4W+hWulRy0q2BV2mYQ3qCsS911VUmmdS&#13;&#10;DWfMWemRyUDeQKPvy57IaqQ5EFtCdUJqLQzSxVHDQwP2FyUdyrag7ueBWUGJ+qixPatsNgs6j8Zs&#13;&#10;fjNFw157ymsP0xyhCuopGY5bH2cjEKfhDttYy0jwcyZjyijHyPs4OkHv13Z89TzgmycAAAD//wMA&#13;&#10;UEsDBBQABgAIAAAAIQCQKcwp5AAAAA8BAAAPAAAAZHJzL2Rvd25yZXYueG1sTI9Pb8IwDMXvk/Yd&#13;&#10;Ik/aZRrpSkVRaYoYaNptE2wHjqExbUX+qQm0fPuZ07hYtp79/H7lcjSaXbAPnbMC3iYJMLS1U51t&#13;&#10;BPz+fLzOgYUorZLaWRRwxQDL6vGhlIVyg93iZRcbRiY2FFJAG6MvOA91i0aGifNoSTu63shIY99w&#13;&#10;1cuBzI3maZLMuJGdpQ+t9LhusT7tzkbAN37O9qtrtm+Gr/V28679yzx4IZ6fxs2CymoBLOIY/y/g&#13;&#10;xkD5oaJgB3e2KjAtIMvTlFYFTDNgNz3JpgR0oC7PM+BVye85qj8AAAD//wMAUEsBAi0AFAAGAAgA&#13;&#10;AAAhALaDOJL+AAAA4QEAABMAAAAAAAAAAAAAAAAAAAAAAFtDb250ZW50X1R5cGVzXS54bWxQSwEC&#13;&#10;LQAUAAYACAAAACEAOP0h/9YAAACUAQAACwAAAAAAAAAAAAAAAAAvAQAAX3JlbHMvLnJlbHNQSwEC&#13;&#10;LQAUAAYACAAAACEAvM6+4BoCAAAoBAAADgAAAAAAAAAAAAAAAAAuAgAAZHJzL2Uyb0RvYy54bWxQ&#13;&#10;SwECLQAUAAYACAAAACEAkCnMKeQAAAAPAQAADwAAAAAAAAAAAAAAAAB0BAAAZHJzL2Rvd25yZXYu&#13;&#10;eG1sUEsFBgAAAAAEAAQA8wAAAIUFAAAAAA==&#13;&#10;" strokecolor="#0070c0" strokeweight="2.25pt">
                <v:textbox>
                  <w:txbxContent>
                    <w:p w14:paraId="7E2F34C0" w14:textId="3B36191D" w:rsidR="00F212BE" w:rsidRPr="00F212BE" w:rsidRDefault="00A72AC0" w:rsidP="00AD1F25">
                      <w:pPr>
                        <w:jc w:val="right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2E23E0" wp14:editId="4A356C40">
                            <wp:extent cx="1416454" cy="95347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95" cy="954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611B" w:rsidRPr="00DA1C20">
        <w:rPr>
          <w:noProof/>
          <w:color w:val="4472C4" w:themeColor="accent1"/>
          <w:sz w:val="60"/>
          <w:szCs w:val="60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9EB1A1" wp14:editId="344FB154">
                <wp:simplePos x="0" y="0"/>
                <wp:positionH relativeFrom="column">
                  <wp:posOffset>8174355</wp:posOffset>
                </wp:positionH>
                <wp:positionV relativeFrom="paragraph">
                  <wp:posOffset>6968490</wp:posOffset>
                </wp:positionV>
                <wp:extent cx="2019300" cy="24765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C0453" w14:textId="6C184EF3" w:rsidR="0037611B" w:rsidRPr="0052673A" w:rsidRDefault="003761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B1A1" id="Text Box 253" o:spid="_x0000_s1028" type="#_x0000_t202" style="position:absolute;margin-left:643.65pt;margin-top:548.7pt;width:159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3ND2GAIAADMEAAAOAAAAZHJzL2Uyb0RvYy54bWysU01vGyEQvVfqf0Dc67Udx2lWXkduIleV&#13;&#10;oiSSU+WMWfAiAUMBe9f99R1YfzXtqeoFBmaYj/ces7vOaLITPiiwFR0NhpQIy6FWdlPR76/LT58p&#13;&#10;CZHZmmmwoqJ7Eejd/OOHWetKMYYGdC08wSQ2lK2raBOjK4si8EYYFgbghEWnBG9YxKPfFLVnLWY3&#13;&#10;uhgPh9OiBV87D1yEgLcPvZPOc34pBY/PUgYRia4o9hbz6vO6Tmsxn7Fy45lrFD+0wf6hC8OUxaKn&#13;&#10;VA8sMrL16o9URnEPAWQccDAFSKm4yDPgNKPhu2lWDXMiz4LgBHeCKfy/tPxpt3IvnsTuC3RIYAKk&#13;&#10;daEMeJnm6aQ3acdOCfoRwv0JNtFFwvESO7+9GqKLo288uZleZ1yL82vnQ/wqwJBkVNQjLRkttnsM&#13;&#10;ESti6DEkFbOwVFpnarQlbUWnV5jyNw++0BYfnntNVuzWHVE1dnGcYw31Hsfz0DMfHF8q7OGRhfjC&#13;&#10;PFKNbaN84zMuUgPWgoNFSQP+59/uUzwygF5KWpRORcOPLfOCEv3NIje3o8kkaS0fJtc3Yzz4S8/6&#13;&#10;0mO35h5QnSP8KI5nM8VHfTSlB/OGKl+kquhilmPtisajeR97QeMv4WKxyEGoLsfio105nlIn7BLC&#13;&#10;r90b8+5AQ0QCn+AoMla+Y6OP7VFfbCNIlalKOPeoHuBHZWYGD78oSf/ynKPOf33+CwAA//8DAFBL&#13;&#10;AwQUAAYACAAAACEAEt+Ns+gAAAAUAQAADwAAAGRycy9kb3ducmV2LnhtbExPwU7DMAy9I/EPkZG4&#13;&#10;sWTd1pWu6TQVTUgIDhu7cEsbr61oktJkW+Hr8U5wsd6zn5+fs/VoOnbGwbfOSphOBDC0ldOtrSUc&#13;&#10;3rcPCTAflNWqcxYlfKOHdX57k6lUu4vd4XkfakYm1qdKQhNCn3LuqwaN8hPXo6XZ0Q1GBaJDzfWg&#13;&#10;LmRuOh4JEXOjWksXGtVj0WD1uT8ZCS/F9k3tysgkP13x/Hrc9F+Hj4WU93fj04rKZgUs4Bj+NuD6&#13;&#10;A+WHnIKV7mS1Zx3xKFnOSEtIPC7nwK6aWCyoVxKazuI58Dzj/5/JfwEAAP//AwBQSwECLQAUAAYA&#13;&#10;CAAAACEAtoM4kv4AAADhAQAAEwAAAAAAAAAAAAAAAAAAAAAAW0NvbnRlbnRfVHlwZXNdLnhtbFBL&#13;&#10;AQItABQABgAIAAAAIQA4/SH/1gAAAJQBAAALAAAAAAAAAAAAAAAAAC8BAABfcmVscy8ucmVsc1BL&#13;&#10;AQItABQABgAIAAAAIQBf3ND2GAIAADMEAAAOAAAAAAAAAAAAAAAAAC4CAABkcnMvZTJvRG9jLnht&#13;&#10;bFBLAQItABQABgAIAAAAIQAS342z6AAAABQBAAAPAAAAAAAAAAAAAAAAAHIEAABkcnMvZG93bnJl&#13;&#10;di54bWxQSwUGAAAAAAQABADzAAAAhwUAAAAA&#13;&#10;" filled="f" stroked="f" strokeweight=".5pt">
                <v:textbox>
                  <w:txbxContent>
                    <w:p w14:paraId="448C0453" w14:textId="6C184EF3" w:rsidR="0037611B" w:rsidRPr="0052673A" w:rsidRDefault="003761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6110" w:type="dxa"/>
        <w:tblLook w:val="04A0" w:firstRow="1" w:lastRow="0" w:firstColumn="1" w:lastColumn="0" w:noHBand="0" w:noVBand="1"/>
      </w:tblPr>
      <w:tblGrid>
        <w:gridCol w:w="5370"/>
        <w:gridCol w:w="5370"/>
        <w:gridCol w:w="5370"/>
      </w:tblGrid>
      <w:tr w:rsidR="00F07E1B" w:rsidRPr="00D023F9" w14:paraId="03EC277D" w14:textId="77777777" w:rsidTr="00861AA0">
        <w:trPr>
          <w:trHeight w:val="1319"/>
        </w:trPr>
        <w:tc>
          <w:tcPr>
            <w:tcW w:w="5370" w:type="dxa"/>
          </w:tcPr>
          <w:p w14:paraId="53AF00E1" w14:textId="3323DE32" w:rsidR="00BF46EF" w:rsidRPr="00D023F9" w:rsidRDefault="001F6C7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b</w:t>
            </w:r>
            <w:r w:rsidR="008C7B6E">
              <w:rPr>
                <w:sz w:val="34"/>
                <w:szCs w:val="34"/>
              </w:rPr>
              <w:t>iom</w:t>
            </w:r>
            <w:r w:rsidR="00942E6E">
              <w:rPr>
                <w:sz w:val="34"/>
                <w:szCs w:val="34"/>
              </w:rPr>
              <w:t xml:space="preserve">e – a large naturally occurring community of </w:t>
            </w:r>
            <w:r w:rsidR="00EF5FB7">
              <w:rPr>
                <w:sz w:val="34"/>
                <w:szCs w:val="34"/>
              </w:rPr>
              <w:t>flora and fauna occupying a major habitat eg</w:t>
            </w:r>
            <w:r>
              <w:rPr>
                <w:sz w:val="34"/>
                <w:szCs w:val="34"/>
              </w:rPr>
              <w:t xml:space="preserve">: </w:t>
            </w:r>
            <w:r w:rsidR="00EF5FB7">
              <w:rPr>
                <w:sz w:val="34"/>
                <w:szCs w:val="34"/>
              </w:rPr>
              <w:t>forest</w:t>
            </w:r>
            <w:r>
              <w:rPr>
                <w:sz w:val="34"/>
                <w:szCs w:val="34"/>
              </w:rPr>
              <w:t xml:space="preserve"> or tundra</w:t>
            </w:r>
          </w:p>
        </w:tc>
        <w:tc>
          <w:tcPr>
            <w:tcW w:w="5370" w:type="dxa"/>
          </w:tcPr>
          <w:p w14:paraId="7BC1A129" w14:textId="65634623" w:rsidR="00BF46EF" w:rsidRPr="00D023F9" w:rsidRDefault="004F1D0A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Canopy layer</w:t>
            </w:r>
            <w:r w:rsidR="00D810CC">
              <w:rPr>
                <w:sz w:val="34"/>
                <w:szCs w:val="34"/>
              </w:rPr>
              <w:t xml:space="preserve"> </w:t>
            </w:r>
            <w:r w:rsidR="00A1344D">
              <w:rPr>
                <w:sz w:val="34"/>
                <w:szCs w:val="34"/>
              </w:rPr>
              <w:t>–</w:t>
            </w:r>
            <w:r w:rsidR="00D810CC">
              <w:rPr>
                <w:sz w:val="34"/>
                <w:szCs w:val="34"/>
              </w:rPr>
              <w:t xml:space="preserve"> </w:t>
            </w:r>
            <w:r w:rsidR="00A1344D">
              <w:rPr>
                <w:sz w:val="34"/>
                <w:szCs w:val="34"/>
              </w:rPr>
              <w:t>the layer underneath the emergent layer. Ov</w:t>
            </w:r>
            <w:r w:rsidR="008B5DAF">
              <w:rPr>
                <w:sz w:val="34"/>
                <w:szCs w:val="34"/>
              </w:rPr>
              <w:t>er 60% of life in the rainforest is in this layer.</w:t>
            </w:r>
          </w:p>
        </w:tc>
        <w:tc>
          <w:tcPr>
            <w:tcW w:w="5370" w:type="dxa"/>
          </w:tcPr>
          <w:p w14:paraId="4E50918A" w14:textId="07EBAB8A" w:rsidR="00BF46EF" w:rsidRPr="00D023F9" w:rsidRDefault="004F1D0A" w:rsidP="00401CA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climate zone – an area of the world with a specific pattern of weather.</w:t>
            </w:r>
          </w:p>
        </w:tc>
      </w:tr>
      <w:tr w:rsidR="00F07E1B" w:rsidRPr="00D023F9" w14:paraId="28044E91" w14:textId="77777777" w:rsidTr="00861AA0">
        <w:trPr>
          <w:trHeight w:val="1348"/>
        </w:trPr>
        <w:tc>
          <w:tcPr>
            <w:tcW w:w="5370" w:type="dxa"/>
          </w:tcPr>
          <w:p w14:paraId="15B39D69" w14:textId="6CA39A0D" w:rsidR="00BF46EF" w:rsidRPr="00D023F9" w:rsidRDefault="00B32263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deforestation – the a</w:t>
            </w:r>
            <w:r w:rsidR="00113C17">
              <w:rPr>
                <w:sz w:val="34"/>
                <w:szCs w:val="34"/>
              </w:rPr>
              <w:t>ction of clearing a wide area of trees.</w:t>
            </w:r>
          </w:p>
        </w:tc>
        <w:tc>
          <w:tcPr>
            <w:tcW w:w="5370" w:type="dxa"/>
          </w:tcPr>
          <w:p w14:paraId="69193908" w14:textId="7FF6C4F9" w:rsidR="003A1174" w:rsidRPr="00D023F9" w:rsidRDefault="00113C17" w:rsidP="00296D0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Emergent layer</w:t>
            </w:r>
            <w:r w:rsidR="007063E8">
              <w:rPr>
                <w:sz w:val="34"/>
                <w:szCs w:val="34"/>
              </w:rPr>
              <w:t xml:space="preserve"> – the top layer of the rainforest</w:t>
            </w:r>
            <w:r w:rsidR="00C74863">
              <w:rPr>
                <w:sz w:val="34"/>
                <w:szCs w:val="34"/>
              </w:rPr>
              <w:t xml:space="preserve">.  </w:t>
            </w:r>
            <w:r w:rsidR="00B95735">
              <w:rPr>
                <w:sz w:val="34"/>
                <w:szCs w:val="34"/>
              </w:rPr>
              <w:t>Trees</w:t>
            </w:r>
            <w:r w:rsidR="00647F3A">
              <w:rPr>
                <w:sz w:val="34"/>
                <w:szCs w:val="34"/>
              </w:rPr>
              <w:t xml:space="preserve"> in t</w:t>
            </w:r>
            <w:r w:rsidR="00C74863">
              <w:rPr>
                <w:sz w:val="34"/>
                <w:szCs w:val="34"/>
              </w:rPr>
              <w:t>his layer can be 230 feet high (70 metres)</w:t>
            </w:r>
            <w:r w:rsidR="0040333A">
              <w:rPr>
                <w:sz w:val="34"/>
                <w:szCs w:val="34"/>
              </w:rPr>
              <w:t>.</w:t>
            </w:r>
          </w:p>
          <w:p w14:paraId="26AA850F" w14:textId="1F804EF2" w:rsidR="00BF46EF" w:rsidRPr="00D023F9" w:rsidRDefault="00BF46EF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3D85F6BD" w14:textId="31FD7C32" w:rsidR="003A1174" w:rsidRPr="001C411E" w:rsidRDefault="00647F3A" w:rsidP="00296D04">
            <w:pPr>
              <w:rPr>
                <w:sz w:val="28"/>
                <w:szCs w:val="28"/>
              </w:rPr>
            </w:pPr>
            <w:r w:rsidRPr="001C411E">
              <w:rPr>
                <w:sz w:val="28"/>
                <w:szCs w:val="28"/>
              </w:rPr>
              <w:t xml:space="preserve">Equator </w:t>
            </w:r>
            <w:r w:rsidR="00760E88" w:rsidRPr="001C411E">
              <w:rPr>
                <w:sz w:val="28"/>
                <w:szCs w:val="28"/>
              </w:rPr>
              <w:t>–</w:t>
            </w:r>
            <w:r w:rsidRPr="001C411E">
              <w:rPr>
                <w:sz w:val="28"/>
                <w:szCs w:val="28"/>
              </w:rPr>
              <w:t xml:space="preserve"> </w:t>
            </w:r>
            <w:r w:rsidR="00760E88" w:rsidRPr="001C411E">
              <w:rPr>
                <w:sz w:val="28"/>
                <w:szCs w:val="28"/>
              </w:rPr>
              <w:t>an imaginary line exactly halfway betw</w:t>
            </w:r>
            <w:r w:rsidR="00752B29" w:rsidRPr="001C411E">
              <w:rPr>
                <w:sz w:val="28"/>
                <w:szCs w:val="28"/>
              </w:rPr>
              <w:t>een the North &amp; South poles dividing the earth into the Northern hemisphere and the souther</w:t>
            </w:r>
            <w:r w:rsidR="001C411E" w:rsidRPr="001C411E">
              <w:rPr>
                <w:sz w:val="28"/>
                <w:szCs w:val="28"/>
              </w:rPr>
              <w:t>n hemisphere</w:t>
            </w:r>
            <w:r w:rsidR="00C335C8" w:rsidRPr="001C411E">
              <w:rPr>
                <w:sz w:val="28"/>
                <w:szCs w:val="28"/>
              </w:rPr>
              <w:t>.</w:t>
            </w:r>
            <w:r w:rsidR="0040333A" w:rsidRPr="001C411E">
              <w:rPr>
                <w:sz w:val="28"/>
                <w:szCs w:val="28"/>
              </w:rPr>
              <w:t xml:space="preserve"> </w:t>
            </w:r>
          </w:p>
          <w:p w14:paraId="76BF67F6" w14:textId="36718EF4" w:rsidR="00BF46EF" w:rsidRPr="00D023F9" w:rsidRDefault="00BF46EF">
            <w:pPr>
              <w:rPr>
                <w:sz w:val="34"/>
                <w:szCs w:val="34"/>
              </w:rPr>
            </w:pPr>
          </w:p>
        </w:tc>
      </w:tr>
      <w:tr w:rsidR="00F07E1B" w:rsidRPr="00D023F9" w14:paraId="25D5E99E" w14:textId="77777777" w:rsidTr="00861AA0">
        <w:trPr>
          <w:trHeight w:val="1319"/>
        </w:trPr>
        <w:tc>
          <w:tcPr>
            <w:tcW w:w="5370" w:type="dxa"/>
          </w:tcPr>
          <w:p w14:paraId="4846D071" w14:textId="55F5AE65" w:rsidR="00BF46EF" w:rsidRPr="00D023F9" w:rsidRDefault="003E6133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f</w:t>
            </w:r>
            <w:r w:rsidR="001C411E">
              <w:rPr>
                <w:sz w:val="34"/>
                <w:szCs w:val="34"/>
              </w:rPr>
              <w:t xml:space="preserve">auna </w:t>
            </w:r>
            <w:r>
              <w:rPr>
                <w:sz w:val="34"/>
                <w:szCs w:val="34"/>
              </w:rPr>
              <w:t>–</w:t>
            </w:r>
            <w:r w:rsidR="001C411E">
              <w:rPr>
                <w:sz w:val="34"/>
                <w:szCs w:val="34"/>
              </w:rPr>
              <w:t xml:space="preserve"> </w:t>
            </w:r>
            <w:r>
              <w:rPr>
                <w:sz w:val="34"/>
                <w:szCs w:val="34"/>
              </w:rPr>
              <w:t xml:space="preserve">a collective noun used </w:t>
            </w:r>
            <w:r w:rsidR="00E61FD1">
              <w:rPr>
                <w:sz w:val="34"/>
                <w:szCs w:val="34"/>
              </w:rPr>
              <w:t>to describe all the animal life in a particular region.</w:t>
            </w:r>
          </w:p>
        </w:tc>
        <w:tc>
          <w:tcPr>
            <w:tcW w:w="5370" w:type="dxa"/>
          </w:tcPr>
          <w:p w14:paraId="5FB748A1" w14:textId="135FA374" w:rsidR="00BF46EF" w:rsidRPr="00D023F9" w:rsidRDefault="000B06B7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f</w:t>
            </w:r>
            <w:r w:rsidR="00E61FD1">
              <w:rPr>
                <w:sz w:val="34"/>
                <w:szCs w:val="34"/>
              </w:rPr>
              <w:t xml:space="preserve">lora </w:t>
            </w:r>
            <w:r>
              <w:rPr>
                <w:sz w:val="34"/>
                <w:szCs w:val="34"/>
              </w:rPr>
              <w:t>–</w:t>
            </w:r>
            <w:r w:rsidR="00E61FD1">
              <w:rPr>
                <w:sz w:val="34"/>
                <w:szCs w:val="34"/>
              </w:rPr>
              <w:t xml:space="preserve"> </w:t>
            </w:r>
            <w:r>
              <w:rPr>
                <w:sz w:val="34"/>
                <w:szCs w:val="34"/>
              </w:rPr>
              <w:t>a collective noun used to describe all the plants, trees, fungi an</w:t>
            </w:r>
            <w:r w:rsidR="00710B98">
              <w:rPr>
                <w:sz w:val="34"/>
                <w:szCs w:val="34"/>
              </w:rPr>
              <w:t>d bacteria in a particular reason.</w:t>
            </w:r>
          </w:p>
        </w:tc>
        <w:tc>
          <w:tcPr>
            <w:tcW w:w="5370" w:type="dxa"/>
          </w:tcPr>
          <w:p w14:paraId="156A3091" w14:textId="7B830B77" w:rsidR="00BF46EF" w:rsidRPr="00D023F9" w:rsidRDefault="00642862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f</w:t>
            </w:r>
            <w:r w:rsidR="00710B98">
              <w:rPr>
                <w:sz w:val="34"/>
                <w:szCs w:val="34"/>
              </w:rPr>
              <w:t xml:space="preserve">orest floor </w:t>
            </w:r>
            <w:r w:rsidR="008013F8">
              <w:rPr>
                <w:sz w:val="34"/>
                <w:szCs w:val="34"/>
              </w:rPr>
              <w:t>–</w:t>
            </w:r>
            <w:r w:rsidR="00710B98">
              <w:rPr>
                <w:sz w:val="34"/>
                <w:szCs w:val="34"/>
              </w:rPr>
              <w:t xml:space="preserve"> </w:t>
            </w:r>
            <w:r w:rsidR="008013F8">
              <w:rPr>
                <w:sz w:val="34"/>
                <w:szCs w:val="34"/>
              </w:rPr>
              <w:t>the lowest layer in the rainforest. It is dark, damp and hot</w:t>
            </w:r>
            <w:r w:rsidR="00582BFB">
              <w:rPr>
                <w:sz w:val="34"/>
                <w:szCs w:val="34"/>
              </w:rPr>
              <w:t>.</w:t>
            </w:r>
          </w:p>
        </w:tc>
      </w:tr>
      <w:tr w:rsidR="00F07E1B" w:rsidRPr="00D023F9" w14:paraId="22E7C8D8" w14:textId="77777777" w:rsidTr="00861AA0">
        <w:trPr>
          <w:trHeight w:val="1319"/>
        </w:trPr>
        <w:tc>
          <w:tcPr>
            <w:tcW w:w="5370" w:type="dxa"/>
          </w:tcPr>
          <w:p w14:paraId="06D114FF" w14:textId="753832ED" w:rsidR="00BF46EF" w:rsidRPr="00D023F9" w:rsidRDefault="00343D8B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t</w:t>
            </w:r>
            <w:r w:rsidR="00F53E54">
              <w:rPr>
                <w:sz w:val="34"/>
                <w:szCs w:val="34"/>
              </w:rPr>
              <w:t>r</w:t>
            </w:r>
            <w:r w:rsidR="004C20FD">
              <w:rPr>
                <w:sz w:val="34"/>
                <w:szCs w:val="34"/>
              </w:rPr>
              <w:t>opical rainforest – a hot, humid and dense forest, usually near the equator</w:t>
            </w:r>
            <w:r w:rsidR="00E07807">
              <w:rPr>
                <w:sz w:val="34"/>
                <w:szCs w:val="34"/>
              </w:rPr>
              <w:t>.</w:t>
            </w:r>
            <w:r w:rsidR="00BA26AE">
              <w:rPr>
                <w:sz w:val="34"/>
                <w:szCs w:val="34"/>
              </w:rPr>
              <w:t xml:space="preserve"> They receive about 2 and a h</w:t>
            </w:r>
            <w:r>
              <w:rPr>
                <w:sz w:val="34"/>
                <w:szCs w:val="34"/>
              </w:rPr>
              <w:t>alf metres of rain per year.</w:t>
            </w:r>
          </w:p>
        </w:tc>
        <w:tc>
          <w:tcPr>
            <w:tcW w:w="5370" w:type="dxa"/>
          </w:tcPr>
          <w:p w14:paraId="0F682655" w14:textId="1E807667" w:rsidR="00D60B98" w:rsidRPr="00D023F9" w:rsidRDefault="002B054A" w:rsidP="00296D04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t</w:t>
            </w:r>
            <w:r w:rsidR="009668A7">
              <w:rPr>
                <w:sz w:val="34"/>
                <w:szCs w:val="34"/>
              </w:rPr>
              <w:t>undra – a large</w:t>
            </w:r>
            <w:r w:rsidR="00E71B66">
              <w:rPr>
                <w:sz w:val="34"/>
                <w:szCs w:val="34"/>
              </w:rPr>
              <w:t>, flat treeless region of Arctic Europe, Asia and North A</w:t>
            </w:r>
            <w:r>
              <w:rPr>
                <w:sz w:val="34"/>
                <w:szCs w:val="34"/>
              </w:rPr>
              <w:t>merica.</w:t>
            </w:r>
          </w:p>
          <w:p w14:paraId="1E1F3FCC" w14:textId="3BC28B81" w:rsidR="00D60B98" w:rsidRPr="00D023F9" w:rsidRDefault="00D60B98">
            <w:pPr>
              <w:rPr>
                <w:sz w:val="34"/>
                <w:szCs w:val="34"/>
              </w:rPr>
            </w:pPr>
          </w:p>
        </w:tc>
        <w:tc>
          <w:tcPr>
            <w:tcW w:w="5370" w:type="dxa"/>
          </w:tcPr>
          <w:p w14:paraId="2FDF41B0" w14:textId="582731FC" w:rsidR="00BF46EF" w:rsidRPr="00D023F9" w:rsidRDefault="00817F1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s</w:t>
            </w:r>
            <w:r w:rsidR="006E4DCA">
              <w:rPr>
                <w:sz w:val="34"/>
                <w:szCs w:val="34"/>
              </w:rPr>
              <w:t xml:space="preserve">ustainable </w:t>
            </w:r>
            <w:r>
              <w:rPr>
                <w:sz w:val="34"/>
                <w:szCs w:val="34"/>
              </w:rPr>
              <w:t>–</w:t>
            </w:r>
            <w:r w:rsidR="006E4DCA">
              <w:rPr>
                <w:sz w:val="34"/>
                <w:szCs w:val="34"/>
              </w:rPr>
              <w:t xml:space="preserve"> </w:t>
            </w:r>
            <w:r>
              <w:rPr>
                <w:sz w:val="34"/>
                <w:szCs w:val="34"/>
              </w:rPr>
              <w:t>able to be maintained at a certain rate or level.</w:t>
            </w:r>
          </w:p>
        </w:tc>
      </w:tr>
      <w:tr w:rsidR="00E23C9A" w:rsidRPr="00D023F9" w14:paraId="74E7867A" w14:textId="77777777" w:rsidTr="00861AA0">
        <w:trPr>
          <w:trHeight w:val="1319"/>
        </w:trPr>
        <w:tc>
          <w:tcPr>
            <w:tcW w:w="5370" w:type="dxa"/>
          </w:tcPr>
          <w:p w14:paraId="04DEA3E8" w14:textId="3903A53A" w:rsidR="00E23C9A" w:rsidRPr="00D023F9" w:rsidRDefault="00C86685">
            <w:pPr>
              <w:rPr>
                <w:sz w:val="34"/>
                <w:szCs w:val="34"/>
              </w:rPr>
            </w:pPr>
            <w:proofErr w:type="spellStart"/>
            <w:r>
              <w:rPr>
                <w:sz w:val="34"/>
                <w:szCs w:val="34"/>
              </w:rPr>
              <w:t>Understorey</w:t>
            </w:r>
            <w:proofErr w:type="spellEnd"/>
            <w:r>
              <w:rPr>
                <w:sz w:val="34"/>
                <w:szCs w:val="34"/>
              </w:rPr>
              <w:t xml:space="preserve"> layer – the layer above the forest floor containing shrubs and smaller trees under the </w:t>
            </w:r>
            <w:r w:rsidR="006E4DCA">
              <w:rPr>
                <w:sz w:val="34"/>
                <w:szCs w:val="34"/>
              </w:rPr>
              <w:t>C</w:t>
            </w:r>
            <w:r>
              <w:rPr>
                <w:sz w:val="34"/>
                <w:szCs w:val="34"/>
              </w:rPr>
              <w:t xml:space="preserve">anopy </w:t>
            </w:r>
            <w:r w:rsidR="006E4DCA">
              <w:rPr>
                <w:sz w:val="34"/>
                <w:szCs w:val="34"/>
              </w:rPr>
              <w:t>layer.</w:t>
            </w:r>
          </w:p>
        </w:tc>
        <w:tc>
          <w:tcPr>
            <w:tcW w:w="5370" w:type="dxa"/>
          </w:tcPr>
          <w:p w14:paraId="6C42B619" w14:textId="0D157CA8" w:rsidR="00E23C9A" w:rsidRPr="00D023F9" w:rsidRDefault="00B07E2B">
            <w:pPr>
              <w:rPr>
                <w:sz w:val="34"/>
                <w:szCs w:val="34"/>
              </w:rPr>
            </w:pPr>
            <w:r w:rsidRPr="00B07E2B">
              <w:rPr>
                <w:noProof/>
                <w:sz w:val="34"/>
                <w:szCs w:val="34"/>
              </w:rPr>
              <w:drawing>
                <wp:anchor distT="0" distB="0" distL="114300" distR="114300" simplePos="0" relativeHeight="251658243" behindDoc="0" locked="0" layoutInCell="1" allowOverlap="1" wp14:anchorId="20C93769" wp14:editId="4B74574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-635</wp:posOffset>
                  </wp:positionV>
                  <wp:extent cx="2835910" cy="1430020"/>
                  <wp:effectExtent l="0" t="0" r="0" b="508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6889">
              <w:rPr>
                <w:sz w:val="34"/>
                <w:szCs w:val="34"/>
              </w:rPr>
              <w:t xml:space="preserve">            </w:t>
            </w:r>
            <w:r w:rsidR="00780C80">
              <w:rPr>
                <w:sz w:val="34"/>
                <w:szCs w:val="34"/>
              </w:rPr>
              <w:t>Laye</w:t>
            </w:r>
            <w:r w:rsidR="00BF6889">
              <w:rPr>
                <w:sz w:val="34"/>
                <w:szCs w:val="34"/>
              </w:rPr>
              <w:t>rs of the rainforest</w:t>
            </w:r>
          </w:p>
        </w:tc>
        <w:tc>
          <w:tcPr>
            <w:tcW w:w="5370" w:type="dxa"/>
          </w:tcPr>
          <w:p w14:paraId="5650CD79" w14:textId="286216B8" w:rsidR="00E23C9A" w:rsidRPr="00D023F9" w:rsidRDefault="00780C80">
            <w:pPr>
              <w:rPr>
                <w:sz w:val="34"/>
                <w:szCs w:val="34"/>
              </w:rPr>
            </w:pPr>
            <w:r w:rsidRPr="00812622">
              <w:rPr>
                <w:noProof/>
                <w:sz w:val="34"/>
                <w:szCs w:val="34"/>
              </w:rPr>
              <w:drawing>
                <wp:anchor distT="0" distB="0" distL="114300" distR="114300" simplePos="0" relativeHeight="251658244" behindDoc="0" locked="0" layoutInCell="1" allowOverlap="1" wp14:anchorId="01181810" wp14:editId="7C23BECC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-635</wp:posOffset>
                  </wp:positionV>
                  <wp:extent cx="2664460" cy="1407160"/>
                  <wp:effectExtent l="0" t="0" r="2540" b="254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34"/>
                <w:szCs w:val="34"/>
              </w:rPr>
              <w:t xml:space="preserve">                           Biomes</w:t>
            </w:r>
          </w:p>
        </w:tc>
      </w:tr>
    </w:tbl>
    <w:p w14:paraId="277FE9F5" w14:textId="5323D676" w:rsidR="0089515D" w:rsidRPr="00D023F9" w:rsidRDefault="0089515D">
      <w:pPr>
        <w:rPr>
          <w:sz w:val="34"/>
          <w:szCs w:val="34"/>
        </w:rPr>
      </w:pPr>
    </w:p>
    <w:sectPr w:rsidR="0089515D" w:rsidRPr="00D023F9" w:rsidSect="00DF4862">
      <w:pgSz w:w="16838" w:h="11906" w:orient="landscape"/>
      <w:pgMar w:top="426" w:right="395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A4B47C" w14:textId="77777777" w:rsidR="00A3678F" w:rsidRDefault="00A3678F" w:rsidP="00440E7B">
      <w:pPr>
        <w:spacing w:after="0" w:line="240" w:lineRule="auto"/>
      </w:pPr>
      <w:r>
        <w:separator/>
      </w:r>
    </w:p>
  </w:endnote>
  <w:endnote w:type="continuationSeparator" w:id="0">
    <w:p w14:paraId="4614EC4B" w14:textId="77777777" w:rsidR="00A3678F" w:rsidRDefault="00A3678F" w:rsidP="00440E7B">
      <w:pPr>
        <w:spacing w:after="0" w:line="240" w:lineRule="auto"/>
      </w:pPr>
      <w:r>
        <w:continuationSeparator/>
      </w:r>
    </w:p>
  </w:endnote>
  <w:endnote w:type="continuationNotice" w:id="1">
    <w:p w14:paraId="13623EFA" w14:textId="77777777" w:rsidR="00A3678F" w:rsidRDefault="00A3678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8CF3C" w14:textId="77777777" w:rsidR="00A3678F" w:rsidRDefault="00A3678F" w:rsidP="00440E7B">
      <w:pPr>
        <w:spacing w:after="0" w:line="240" w:lineRule="auto"/>
      </w:pPr>
      <w:r>
        <w:separator/>
      </w:r>
    </w:p>
  </w:footnote>
  <w:footnote w:type="continuationSeparator" w:id="0">
    <w:p w14:paraId="23DA107B" w14:textId="77777777" w:rsidR="00A3678F" w:rsidRDefault="00A3678F" w:rsidP="00440E7B">
      <w:pPr>
        <w:spacing w:after="0" w:line="240" w:lineRule="auto"/>
      </w:pPr>
      <w:r>
        <w:continuationSeparator/>
      </w:r>
    </w:p>
  </w:footnote>
  <w:footnote w:type="continuationNotice" w:id="1">
    <w:p w14:paraId="2B773DE9" w14:textId="77777777" w:rsidR="00A3678F" w:rsidRDefault="00A3678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E66D4"/>
    <w:multiLevelType w:val="hybridMultilevel"/>
    <w:tmpl w:val="30EE9402"/>
    <w:lvl w:ilvl="0" w:tplc="62608B7A">
      <w:start w:val="36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1507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2BE"/>
    <w:rsid w:val="00010A46"/>
    <w:rsid w:val="00010FAD"/>
    <w:rsid w:val="00016EC8"/>
    <w:rsid w:val="00031089"/>
    <w:rsid w:val="00037087"/>
    <w:rsid w:val="0006122B"/>
    <w:rsid w:val="00063358"/>
    <w:rsid w:val="0006729E"/>
    <w:rsid w:val="000B06B7"/>
    <w:rsid w:val="000B2C08"/>
    <w:rsid w:val="000B2C6A"/>
    <w:rsid w:val="000C2745"/>
    <w:rsid w:val="000C395F"/>
    <w:rsid w:val="000C7104"/>
    <w:rsid w:val="000F4C9A"/>
    <w:rsid w:val="0010419E"/>
    <w:rsid w:val="00113C17"/>
    <w:rsid w:val="00115DCD"/>
    <w:rsid w:val="00116C5B"/>
    <w:rsid w:val="001275D4"/>
    <w:rsid w:val="00132D25"/>
    <w:rsid w:val="001441DD"/>
    <w:rsid w:val="00155233"/>
    <w:rsid w:val="001B273B"/>
    <w:rsid w:val="001C411E"/>
    <w:rsid w:val="001E04F1"/>
    <w:rsid w:val="001F4446"/>
    <w:rsid w:val="001F6C7B"/>
    <w:rsid w:val="001F7C69"/>
    <w:rsid w:val="00212843"/>
    <w:rsid w:val="002219B9"/>
    <w:rsid w:val="002268B7"/>
    <w:rsid w:val="00240F74"/>
    <w:rsid w:val="00252865"/>
    <w:rsid w:val="00260132"/>
    <w:rsid w:val="0026432F"/>
    <w:rsid w:val="00272DB1"/>
    <w:rsid w:val="00276D9B"/>
    <w:rsid w:val="00296D04"/>
    <w:rsid w:val="002A4405"/>
    <w:rsid w:val="002A59BA"/>
    <w:rsid w:val="002B054A"/>
    <w:rsid w:val="002B2AE6"/>
    <w:rsid w:val="002B7D87"/>
    <w:rsid w:val="002D3D6C"/>
    <w:rsid w:val="002E60A7"/>
    <w:rsid w:val="002F5280"/>
    <w:rsid w:val="002F7B0E"/>
    <w:rsid w:val="003407B9"/>
    <w:rsid w:val="00343D8B"/>
    <w:rsid w:val="00345BA0"/>
    <w:rsid w:val="00364045"/>
    <w:rsid w:val="0037611B"/>
    <w:rsid w:val="00390BA5"/>
    <w:rsid w:val="0039309A"/>
    <w:rsid w:val="003A1174"/>
    <w:rsid w:val="003B714A"/>
    <w:rsid w:val="003C6771"/>
    <w:rsid w:val="003E1E04"/>
    <w:rsid w:val="003E6133"/>
    <w:rsid w:val="00401CA7"/>
    <w:rsid w:val="004028EC"/>
    <w:rsid w:val="0040333A"/>
    <w:rsid w:val="00432733"/>
    <w:rsid w:val="00434CE0"/>
    <w:rsid w:val="00440E7B"/>
    <w:rsid w:val="00446BCF"/>
    <w:rsid w:val="00465851"/>
    <w:rsid w:val="004716F7"/>
    <w:rsid w:val="00481DF5"/>
    <w:rsid w:val="00485732"/>
    <w:rsid w:val="004A0C16"/>
    <w:rsid w:val="004B029C"/>
    <w:rsid w:val="004B13A5"/>
    <w:rsid w:val="004C20FD"/>
    <w:rsid w:val="004C5A7F"/>
    <w:rsid w:val="004F1D0A"/>
    <w:rsid w:val="004F4DE1"/>
    <w:rsid w:val="004F77BE"/>
    <w:rsid w:val="00507B0B"/>
    <w:rsid w:val="00524BFE"/>
    <w:rsid w:val="0052673A"/>
    <w:rsid w:val="00526F5D"/>
    <w:rsid w:val="00532CBD"/>
    <w:rsid w:val="00536FA5"/>
    <w:rsid w:val="0055484E"/>
    <w:rsid w:val="00582BFB"/>
    <w:rsid w:val="00593153"/>
    <w:rsid w:val="00594B51"/>
    <w:rsid w:val="005A7146"/>
    <w:rsid w:val="005B619B"/>
    <w:rsid w:val="005C1DDD"/>
    <w:rsid w:val="005C4719"/>
    <w:rsid w:val="005C6ABD"/>
    <w:rsid w:val="005E0CC9"/>
    <w:rsid w:val="005E409E"/>
    <w:rsid w:val="00611581"/>
    <w:rsid w:val="00612BA9"/>
    <w:rsid w:val="006159CB"/>
    <w:rsid w:val="00621634"/>
    <w:rsid w:val="0063487B"/>
    <w:rsid w:val="00642862"/>
    <w:rsid w:val="00644935"/>
    <w:rsid w:val="00647F3A"/>
    <w:rsid w:val="0065585F"/>
    <w:rsid w:val="006664E1"/>
    <w:rsid w:val="006A168E"/>
    <w:rsid w:val="006C6E50"/>
    <w:rsid w:val="006E1419"/>
    <w:rsid w:val="006E48F3"/>
    <w:rsid w:val="006E4DCA"/>
    <w:rsid w:val="007022A2"/>
    <w:rsid w:val="007063E8"/>
    <w:rsid w:val="00710B98"/>
    <w:rsid w:val="00712A49"/>
    <w:rsid w:val="00714565"/>
    <w:rsid w:val="00720546"/>
    <w:rsid w:val="00744D30"/>
    <w:rsid w:val="00752B29"/>
    <w:rsid w:val="00760644"/>
    <w:rsid w:val="00760E88"/>
    <w:rsid w:val="00780C80"/>
    <w:rsid w:val="0078398E"/>
    <w:rsid w:val="00793B30"/>
    <w:rsid w:val="007A0758"/>
    <w:rsid w:val="007B6085"/>
    <w:rsid w:val="007C03C4"/>
    <w:rsid w:val="007C0F01"/>
    <w:rsid w:val="007C1D27"/>
    <w:rsid w:val="007C4B3D"/>
    <w:rsid w:val="007D2892"/>
    <w:rsid w:val="008013F8"/>
    <w:rsid w:val="00807A76"/>
    <w:rsid w:val="00812622"/>
    <w:rsid w:val="0081487C"/>
    <w:rsid w:val="00817F1C"/>
    <w:rsid w:val="00820721"/>
    <w:rsid w:val="008344E8"/>
    <w:rsid w:val="00836D02"/>
    <w:rsid w:val="0084061B"/>
    <w:rsid w:val="00851F09"/>
    <w:rsid w:val="00861AA0"/>
    <w:rsid w:val="008772F2"/>
    <w:rsid w:val="0089515D"/>
    <w:rsid w:val="00896850"/>
    <w:rsid w:val="008A1E96"/>
    <w:rsid w:val="008B5DAF"/>
    <w:rsid w:val="008C0BB5"/>
    <w:rsid w:val="008C4CC2"/>
    <w:rsid w:val="008C7B6E"/>
    <w:rsid w:val="008E2305"/>
    <w:rsid w:val="008F1709"/>
    <w:rsid w:val="00902056"/>
    <w:rsid w:val="00937C8B"/>
    <w:rsid w:val="00940EAC"/>
    <w:rsid w:val="00942E6E"/>
    <w:rsid w:val="00947D19"/>
    <w:rsid w:val="00964C1B"/>
    <w:rsid w:val="009668A7"/>
    <w:rsid w:val="00966DCB"/>
    <w:rsid w:val="0097357E"/>
    <w:rsid w:val="0098314B"/>
    <w:rsid w:val="009933C9"/>
    <w:rsid w:val="00995FD1"/>
    <w:rsid w:val="009A09EB"/>
    <w:rsid w:val="009C28B7"/>
    <w:rsid w:val="009C5133"/>
    <w:rsid w:val="009E1851"/>
    <w:rsid w:val="009F3998"/>
    <w:rsid w:val="009F7D38"/>
    <w:rsid w:val="00A02888"/>
    <w:rsid w:val="00A04072"/>
    <w:rsid w:val="00A106D7"/>
    <w:rsid w:val="00A1344D"/>
    <w:rsid w:val="00A211EC"/>
    <w:rsid w:val="00A2222D"/>
    <w:rsid w:val="00A24A0E"/>
    <w:rsid w:val="00A3678F"/>
    <w:rsid w:val="00A376B0"/>
    <w:rsid w:val="00A51980"/>
    <w:rsid w:val="00A55152"/>
    <w:rsid w:val="00A60691"/>
    <w:rsid w:val="00A72AC0"/>
    <w:rsid w:val="00A846F8"/>
    <w:rsid w:val="00A8651A"/>
    <w:rsid w:val="00A93D7B"/>
    <w:rsid w:val="00AB3A72"/>
    <w:rsid w:val="00AC68F9"/>
    <w:rsid w:val="00AC7FA8"/>
    <w:rsid w:val="00AD1F25"/>
    <w:rsid w:val="00AD7559"/>
    <w:rsid w:val="00B045A2"/>
    <w:rsid w:val="00B07E2B"/>
    <w:rsid w:val="00B1611C"/>
    <w:rsid w:val="00B170F2"/>
    <w:rsid w:val="00B308FB"/>
    <w:rsid w:val="00B32263"/>
    <w:rsid w:val="00B45E3C"/>
    <w:rsid w:val="00B46660"/>
    <w:rsid w:val="00B6431F"/>
    <w:rsid w:val="00B67F6C"/>
    <w:rsid w:val="00B71E27"/>
    <w:rsid w:val="00B7533B"/>
    <w:rsid w:val="00B95735"/>
    <w:rsid w:val="00B9586D"/>
    <w:rsid w:val="00BA23FD"/>
    <w:rsid w:val="00BA26AE"/>
    <w:rsid w:val="00BA2997"/>
    <w:rsid w:val="00BA3BD3"/>
    <w:rsid w:val="00BA5818"/>
    <w:rsid w:val="00BB1330"/>
    <w:rsid w:val="00BB57B6"/>
    <w:rsid w:val="00BC3B92"/>
    <w:rsid w:val="00BC6A6F"/>
    <w:rsid w:val="00BF46EF"/>
    <w:rsid w:val="00BF6889"/>
    <w:rsid w:val="00C15EDE"/>
    <w:rsid w:val="00C23D08"/>
    <w:rsid w:val="00C335C8"/>
    <w:rsid w:val="00C37509"/>
    <w:rsid w:val="00C526D3"/>
    <w:rsid w:val="00C568DB"/>
    <w:rsid w:val="00C74863"/>
    <w:rsid w:val="00C82F2F"/>
    <w:rsid w:val="00C86685"/>
    <w:rsid w:val="00CA559D"/>
    <w:rsid w:val="00CA6259"/>
    <w:rsid w:val="00CA7C3C"/>
    <w:rsid w:val="00CB04D1"/>
    <w:rsid w:val="00CF32F6"/>
    <w:rsid w:val="00D012A8"/>
    <w:rsid w:val="00D023F9"/>
    <w:rsid w:val="00D1415D"/>
    <w:rsid w:val="00D215A7"/>
    <w:rsid w:val="00D25F82"/>
    <w:rsid w:val="00D26EAB"/>
    <w:rsid w:val="00D42AD6"/>
    <w:rsid w:val="00D60B98"/>
    <w:rsid w:val="00D67ECB"/>
    <w:rsid w:val="00D72901"/>
    <w:rsid w:val="00D762C0"/>
    <w:rsid w:val="00D7645F"/>
    <w:rsid w:val="00D766E0"/>
    <w:rsid w:val="00D810CC"/>
    <w:rsid w:val="00DA1C20"/>
    <w:rsid w:val="00DB70EA"/>
    <w:rsid w:val="00DE19C3"/>
    <w:rsid w:val="00DE2AC9"/>
    <w:rsid w:val="00DF4862"/>
    <w:rsid w:val="00E03AB8"/>
    <w:rsid w:val="00E056CA"/>
    <w:rsid w:val="00E07807"/>
    <w:rsid w:val="00E0784C"/>
    <w:rsid w:val="00E1569E"/>
    <w:rsid w:val="00E22EF6"/>
    <w:rsid w:val="00E23C9A"/>
    <w:rsid w:val="00E266D4"/>
    <w:rsid w:val="00E308AD"/>
    <w:rsid w:val="00E3647A"/>
    <w:rsid w:val="00E37DD1"/>
    <w:rsid w:val="00E431C6"/>
    <w:rsid w:val="00E54D69"/>
    <w:rsid w:val="00E61C15"/>
    <w:rsid w:val="00E61FD1"/>
    <w:rsid w:val="00E703F1"/>
    <w:rsid w:val="00E71B66"/>
    <w:rsid w:val="00E827CE"/>
    <w:rsid w:val="00E85D1A"/>
    <w:rsid w:val="00E9365F"/>
    <w:rsid w:val="00E968F0"/>
    <w:rsid w:val="00EA4B10"/>
    <w:rsid w:val="00EA7444"/>
    <w:rsid w:val="00ED3B69"/>
    <w:rsid w:val="00ED6734"/>
    <w:rsid w:val="00EE46F7"/>
    <w:rsid w:val="00EF56A4"/>
    <w:rsid w:val="00EF5FB7"/>
    <w:rsid w:val="00F00235"/>
    <w:rsid w:val="00F02746"/>
    <w:rsid w:val="00F02BEA"/>
    <w:rsid w:val="00F07E1B"/>
    <w:rsid w:val="00F12C31"/>
    <w:rsid w:val="00F212BE"/>
    <w:rsid w:val="00F36646"/>
    <w:rsid w:val="00F53E54"/>
    <w:rsid w:val="00F63D80"/>
    <w:rsid w:val="00F80701"/>
    <w:rsid w:val="00F94682"/>
    <w:rsid w:val="00FA2CA8"/>
    <w:rsid w:val="00FB685A"/>
    <w:rsid w:val="00FD0288"/>
    <w:rsid w:val="00FE47F8"/>
    <w:rsid w:val="00FF32E5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A8F5"/>
  <w15:docId w15:val="{6925E867-2156-48E5-BE13-FEDFF933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D19"/>
  </w:style>
  <w:style w:type="paragraph" w:styleId="Heading3">
    <w:name w:val="heading 3"/>
    <w:basedOn w:val="Normal"/>
    <w:link w:val="Heading3Char"/>
    <w:uiPriority w:val="9"/>
    <w:qFormat/>
    <w:rsid w:val="00E266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266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266D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11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E7B"/>
  </w:style>
  <w:style w:type="paragraph" w:styleId="Footer">
    <w:name w:val="footer"/>
    <w:basedOn w:val="Normal"/>
    <w:link w:val="FooterChar"/>
    <w:uiPriority w:val="99"/>
    <w:unhideWhenUsed/>
    <w:rsid w:val="00440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E7B"/>
  </w:style>
  <w:style w:type="paragraph" w:styleId="BalloonText">
    <w:name w:val="Balloon Text"/>
    <w:basedOn w:val="Normal"/>
    <w:link w:val="BalloonTextChar"/>
    <w:uiPriority w:val="99"/>
    <w:semiHidden/>
    <w:unhideWhenUsed/>
    <w:rsid w:val="0064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8023aa-b586-4e9f-9160-54076fd86a51" xsi:nil="true"/>
    <lcf76f155ced4ddcb4097134ff3c332f xmlns="2d73fc1c-17ba-4a4f-9105-3ff463a89d4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5E0D77170F04D9160BB129BF866E9" ma:contentTypeVersion="18" ma:contentTypeDescription="Create a new document." ma:contentTypeScope="" ma:versionID="dea952300c76e8a4752aa29e202d5217">
  <xsd:schema xmlns:xsd="http://www.w3.org/2001/XMLSchema" xmlns:xs="http://www.w3.org/2001/XMLSchema" xmlns:p="http://schemas.microsoft.com/office/2006/metadata/properties" xmlns:ns2="2d73fc1c-17ba-4a4f-9105-3ff463a89d48" xmlns:ns3="318023aa-b586-4e9f-9160-54076fd86a51" targetNamespace="http://schemas.microsoft.com/office/2006/metadata/properties" ma:root="true" ma:fieldsID="25e074924eee73e929f3487babce209c" ns2:_="" ns3:_="">
    <xsd:import namespace="2d73fc1c-17ba-4a4f-9105-3ff463a89d48"/>
    <xsd:import namespace="318023aa-b586-4e9f-9160-54076fd86a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3fc1c-17ba-4a4f-9105-3ff463a89d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0c51f0-df6d-4c84-a744-28128a619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023aa-b586-4e9f-9160-54076fd86a5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ea045d3-93dd-4d86-81f5-5cf68b98c05a}" ma:internalName="TaxCatchAll" ma:showField="CatchAllData" ma:web="318023aa-b586-4e9f-9160-54076fd86a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CAA3-C096-4E9D-99E0-6F56FAD9D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68591-CF64-434C-9385-EBC9DE693E8E}">
  <ds:schemaRefs>
    <ds:schemaRef ds:uri="http://schemas.microsoft.com/office/2006/metadata/properties"/>
    <ds:schemaRef ds:uri="http://www.w3.org/2000/xmlns/"/>
    <ds:schemaRef ds:uri="318023aa-b586-4e9f-9160-54076fd86a51"/>
    <ds:schemaRef ds:uri="http://www.w3.org/2001/XMLSchema-instance"/>
    <ds:schemaRef ds:uri="2d73fc1c-17ba-4a4f-9105-3ff463a89d48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31D850-9802-4FA2-B7ED-C35BF6EB986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2d73fc1c-17ba-4a4f-9105-3ff463a89d48"/>
    <ds:schemaRef ds:uri="318023aa-b586-4e9f-9160-54076fd86a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Bartlett</dc:creator>
  <cp:keywords/>
  <cp:lastModifiedBy>Robert Klee</cp:lastModifiedBy>
  <cp:revision>2</cp:revision>
  <cp:lastPrinted>2020-09-14T21:12:00Z</cp:lastPrinted>
  <dcterms:created xsi:type="dcterms:W3CDTF">2024-09-07T09:26:00Z</dcterms:created>
  <dcterms:modified xsi:type="dcterms:W3CDTF">2024-09-07T09:26:00Z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0x010100FEF5E0D77170F04D9160BB129BF866E9</vt:lpwstr>
  </property>
  <property fmtid="{D5CDD505-2E9C-101B-9397-08002B2CF9AE}" pid="3" name="MediaServiceImageTags">
    <vt:lpwstr/>
  </property>
</Properties>
</file>