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8DB4A0" w14:textId="32CD55AD" w:rsidR="00BF46EF" w:rsidRPr="00DA1C20" w:rsidRDefault="00E827CE">
      <w:pPr>
        <w:rPr>
          <w:sz w:val="60"/>
          <w:szCs w:val="60"/>
        </w:rPr>
      </w:pPr>
      <w:r>
        <w:rPr>
          <w:noProof/>
          <w:sz w:val="60"/>
          <w:szCs w:val="60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35745840" wp14:editId="6F4B81AC">
                <wp:simplePos x="0" y="0"/>
                <wp:positionH relativeFrom="column">
                  <wp:posOffset>3078480</wp:posOffset>
                </wp:positionH>
                <wp:positionV relativeFrom="paragraph">
                  <wp:posOffset>76780</wp:posOffset>
                </wp:positionV>
                <wp:extent cx="1938020" cy="1012190"/>
                <wp:effectExtent l="0" t="0" r="17780" b="1651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8020" cy="10121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A0B7CF" w14:textId="34C55A06" w:rsidR="00820721" w:rsidRDefault="0006729E" w:rsidP="009E1E72">
                            <w:pPr>
                              <w:jc w:val="center"/>
                              <w:rPr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1F25">
                              <w:rPr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Year </w:t>
                            </w:r>
                            <w:r w:rsidR="00E703F1">
                              <w:rPr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5 </w:t>
                            </w:r>
                            <w:r w:rsidR="009E1E72">
                              <w:rPr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Science –</w:t>
                            </w:r>
                          </w:p>
                          <w:p w14:paraId="59BE58D2" w14:textId="581AD69B" w:rsidR="009E1E72" w:rsidRDefault="009E1E72" w:rsidP="009E1E72">
                            <w:pPr>
                              <w:jc w:val="center"/>
                              <w:rPr>
                                <w:color w:val="4472C4" w:themeColor="accent1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472C4" w:themeColor="accent1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Properties &amp; Changes of</w:t>
                            </w:r>
                          </w:p>
                          <w:p w14:paraId="18A7E2B6" w14:textId="61E1869A" w:rsidR="009E1E72" w:rsidRPr="009E1E72" w:rsidRDefault="009E1E72" w:rsidP="009E1E72">
                            <w:pPr>
                              <w:jc w:val="center"/>
                              <w:rPr>
                                <w:color w:val="4472C4" w:themeColor="accent1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472C4" w:themeColor="accent1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Materials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74584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2.4pt;margin-top:6.05pt;width:152.6pt;height:79.7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" strokeweight=".5pt">
                <v:textbox>
                  <w:txbxContent>
                    <w:p w14:paraId="43A0B7CF" w14:textId="34C55A06" w:rsidR="00820721" w:rsidRDefault="0006729E" w:rsidP="009E1E72">
                      <w:pPr>
                        <w:jc w:val="center"/>
                        <w:rPr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D1F25">
                        <w:rPr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Year </w:t>
                      </w:r>
                      <w:r w:rsidR="00E703F1">
                        <w:rPr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5 </w:t>
                      </w:r>
                      <w:r w:rsidR="009E1E72">
                        <w:rPr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Science –</w:t>
                      </w:r>
                    </w:p>
                    <w:p w14:paraId="59BE58D2" w14:textId="581AD69B" w:rsidR="009E1E72" w:rsidRDefault="009E1E72" w:rsidP="009E1E72">
                      <w:pPr>
                        <w:jc w:val="center"/>
                        <w:rPr>
                          <w:color w:val="4472C4" w:themeColor="accent1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472C4" w:themeColor="accent1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Properties &amp; Changes of</w:t>
                      </w:r>
                    </w:p>
                    <w:p w14:paraId="18A7E2B6" w14:textId="61E1869A" w:rsidR="009E1E72" w:rsidRPr="009E1E72" w:rsidRDefault="009E1E72" w:rsidP="009E1E72">
                      <w:pPr>
                        <w:jc w:val="center"/>
                        <w:rPr>
                          <w:color w:val="4472C4" w:themeColor="accent1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472C4" w:themeColor="accent1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Materials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15EDE" w:rsidRPr="00DA1C20">
        <w:rPr>
          <w:noProof/>
          <w:color w:val="4472C4" w:themeColor="accent1"/>
          <w:sz w:val="60"/>
          <w:szCs w:val="60"/>
          <w:lang w:eastAsia="en-GB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8926407" wp14:editId="5FC61427">
                <wp:simplePos x="0" y="0"/>
                <wp:positionH relativeFrom="margin">
                  <wp:posOffset>2998470</wp:posOffset>
                </wp:positionH>
                <wp:positionV relativeFrom="paragraph">
                  <wp:posOffset>21590</wp:posOffset>
                </wp:positionV>
                <wp:extent cx="3629660" cy="1104900"/>
                <wp:effectExtent l="12700" t="12700" r="1524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966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F34C0" w14:textId="3B36191D" w:rsidR="00F212BE" w:rsidRPr="00F212BE" w:rsidRDefault="00A72AC0" w:rsidP="00AD1F25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E2E23E0" wp14:editId="4A356C40">
                                  <wp:extent cx="1416454" cy="953477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7395" cy="954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26407" id="_x0000_s1027" type="#_x0000_t202" style="position:absolute;margin-left:236.1pt;margin-top:1.7pt;width:285.8pt;height:87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" strokecolor="#0070c0" strokeweight="2.25pt">
                <v:textbox>
                  <w:txbxContent>
                    <w:p w14:paraId="7E2F34C0" w14:textId="3B36191D" w:rsidR="00F212BE" w:rsidRPr="00F212BE" w:rsidRDefault="00A72AC0" w:rsidP="00AD1F25">
                      <w:pPr>
                        <w:jc w:val="right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E2E23E0" wp14:editId="4A356C40">
                            <wp:extent cx="1416454" cy="953477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7395" cy="954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7611B" w:rsidRPr="00DA1C20">
        <w:rPr>
          <w:noProof/>
          <w:color w:val="4472C4" w:themeColor="accent1"/>
          <w:sz w:val="60"/>
          <w:szCs w:val="60"/>
          <w:lang w:eastAsia="en-GB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49EB1A1" wp14:editId="344FB154">
                <wp:simplePos x="0" y="0"/>
                <wp:positionH relativeFrom="column">
                  <wp:posOffset>8174355</wp:posOffset>
                </wp:positionH>
                <wp:positionV relativeFrom="paragraph">
                  <wp:posOffset>6968490</wp:posOffset>
                </wp:positionV>
                <wp:extent cx="2019300" cy="247650"/>
                <wp:effectExtent l="0" t="0" r="0" b="0"/>
                <wp:wrapNone/>
                <wp:docPr id="253" name="Text Box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8C0453" w14:textId="6C184EF3" w:rsidR="0037611B" w:rsidRPr="0052673A" w:rsidRDefault="0037611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EB1A1" id="Text Box 253" o:spid="_x0000_s1028" type="#_x0000_t202" style="position:absolute;margin-left:643.65pt;margin-top:548.7pt;width:159pt;height:19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" filled="f" stroked="f" strokeweight=".5pt">
                <v:textbox>
                  <w:txbxContent>
                    <w:p w14:paraId="448C0453" w14:textId="6C184EF3" w:rsidR="0037611B" w:rsidRPr="0052673A" w:rsidRDefault="0037611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16110" w:type="dxa"/>
        <w:tblLook w:val="04A0" w:firstRow="1" w:lastRow="0" w:firstColumn="1" w:lastColumn="0" w:noHBand="0" w:noVBand="1"/>
      </w:tblPr>
      <w:tblGrid>
        <w:gridCol w:w="5370"/>
        <w:gridCol w:w="5370"/>
        <w:gridCol w:w="5370"/>
      </w:tblGrid>
      <w:tr w:rsidR="00F07E1B" w:rsidRPr="00D023F9" w14:paraId="03EC277D" w14:textId="77777777" w:rsidTr="00861AA0">
        <w:trPr>
          <w:trHeight w:val="1319"/>
        </w:trPr>
        <w:tc>
          <w:tcPr>
            <w:tcW w:w="5370" w:type="dxa"/>
          </w:tcPr>
          <w:p w14:paraId="53AF00E1" w14:textId="2C02874C" w:rsidR="00BF46EF" w:rsidRPr="00D023F9" w:rsidRDefault="000352E7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change of state – when something changes between a solid, liquid or gas</w:t>
            </w:r>
            <w:r w:rsidR="00F00235">
              <w:rPr>
                <w:sz w:val="34"/>
                <w:szCs w:val="34"/>
              </w:rPr>
              <w:t>.</w:t>
            </w:r>
          </w:p>
        </w:tc>
        <w:tc>
          <w:tcPr>
            <w:tcW w:w="5370" w:type="dxa"/>
          </w:tcPr>
          <w:p w14:paraId="7BC1A129" w14:textId="35F1E9FB" w:rsidR="00BF46EF" w:rsidRPr="00D023F9" w:rsidRDefault="002F7A07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dissolve – when particles spread out within a liquid and therefore dissolve in it</w:t>
            </w:r>
            <w:r w:rsidR="00E37DD1">
              <w:rPr>
                <w:sz w:val="34"/>
                <w:szCs w:val="34"/>
              </w:rPr>
              <w:t>.</w:t>
            </w:r>
          </w:p>
        </w:tc>
        <w:tc>
          <w:tcPr>
            <w:tcW w:w="5370" w:type="dxa"/>
          </w:tcPr>
          <w:p w14:paraId="4E50918A" w14:textId="49653787" w:rsidR="00BF46EF" w:rsidRPr="00D023F9" w:rsidRDefault="007B1782" w:rsidP="002F7A07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e</w:t>
            </w:r>
            <w:r w:rsidR="00280298">
              <w:rPr>
                <w:sz w:val="34"/>
                <w:szCs w:val="34"/>
              </w:rPr>
              <w:t>lectrical conductor – when electricity can move freely through a material</w:t>
            </w:r>
            <w:r>
              <w:rPr>
                <w:sz w:val="34"/>
                <w:szCs w:val="34"/>
              </w:rPr>
              <w:t>.</w:t>
            </w:r>
          </w:p>
        </w:tc>
      </w:tr>
      <w:tr w:rsidR="00F07E1B" w:rsidRPr="00D023F9" w14:paraId="28044E91" w14:textId="77777777" w:rsidTr="00861AA0">
        <w:trPr>
          <w:trHeight w:val="1348"/>
        </w:trPr>
        <w:tc>
          <w:tcPr>
            <w:tcW w:w="5370" w:type="dxa"/>
          </w:tcPr>
          <w:p w14:paraId="15B39D69" w14:textId="177C9E6A" w:rsidR="00BF46EF" w:rsidRPr="00D023F9" w:rsidRDefault="00A9210F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e</w:t>
            </w:r>
            <w:r w:rsidR="007744F2">
              <w:rPr>
                <w:sz w:val="34"/>
                <w:szCs w:val="34"/>
              </w:rPr>
              <w:t xml:space="preserve">lectrical insulator </w:t>
            </w:r>
            <w:r>
              <w:rPr>
                <w:sz w:val="34"/>
                <w:szCs w:val="34"/>
              </w:rPr>
              <w:t>–</w:t>
            </w:r>
            <w:r w:rsidR="007744F2">
              <w:rPr>
                <w:sz w:val="34"/>
                <w:szCs w:val="34"/>
              </w:rPr>
              <w:t xml:space="preserve"> </w:t>
            </w:r>
            <w:r>
              <w:rPr>
                <w:sz w:val="34"/>
                <w:szCs w:val="34"/>
              </w:rPr>
              <w:t>when electricity cannot pass through a material</w:t>
            </w:r>
            <w:r w:rsidR="00B46660">
              <w:rPr>
                <w:sz w:val="34"/>
                <w:szCs w:val="34"/>
              </w:rPr>
              <w:t>.</w:t>
            </w:r>
          </w:p>
        </w:tc>
        <w:tc>
          <w:tcPr>
            <w:tcW w:w="5370" w:type="dxa"/>
          </w:tcPr>
          <w:p w14:paraId="69193908" w14:textId="6EF0900C" w:rsidR="003A1174" w:rsidRPr="00D023F9" w:rsidRDefault="00BA203F" w:rsidP="008B71B2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f</w:t>
            </w:r>
            <w:r w:rsidR="00A9210F">
              <w:rPr>
                <w:sz w:val="34"/>
                <w:szCs w:val="34"/>
              </w:rPr>
              <w:t xml:space="preserve">ilter – a device which </w:t>
            </w:r>
            <w:r>
              <w:rPr>
                <w:sz w:val="34"/>
                <w:szCs w:val="34"/>
              </w:rPr>
              <w:t>removes solid particles from a liquid or a gas.</w:t>
            </w:r>
          </w:p>
          <w:p w14:paraId="26AA850F" w14:textId="1F804EF2" w:rsidR="00BF46EF" w:rsidRPr="00D023F9" w:rsidRDefault="00BF46EF">
            <w:pPr>
              <w:rPr>
                <w:sz w:val="34"/>
                <w:szCs w:val="34"/>
              </w:rPr>
            </w:pPr>
          </w:p>
        </w:tc>
        <w:tc>
          <w:tcPr>
            <w:tcW w:w="5370" w:type="dxa"/>
          </w:tcPr>
          <w:p w14:paraId="3D85F6BD" w14:textId="035C06F7" w:rsidR="003A1174" w:rsidRPr="00D023F9" w:rsidRDefault="003E2A85" w:rsidP="008B71B2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i</w:t>
            </w:r>
            <w:r w:rsidR="00BA203F">
              <w:rPr>
                <w:sz w:val="34"/>
                <w:szCs w:val="34"/>
              </w:rPr>
              <w:t xml:space="preserve">nsoluble </w:t>
            </w:r>
            <w:r>
              <w:rPr>
                <w:sz w:val="34"/>
                <w:szCs w:val="34"/>
              </w:rPr>
              <w:t>–</w:t>
            </w:r>
            <w:r w:rsidR="00BA203F">
              <w:rPr>
                <w:sz w:val="34"/>
                <w:szCs w:val="34"/>
              </w:rPr>
              <w:t xml:space="preserve"> </w:t>
            </w:r>
            <w:r>
              <w:rPr>
                <w:sz w:val="34"/>
                <w:szCs w:val="34"/>
              </w:rPr>
              <w:t>when something will not dissolve in a liquid</w:t>
            </w:r>
            <w:r w:rsidR="00C335C8">
              <w:rPr>
                <w:sz w:val="34"/>
                <w:szCs w:val="34"/>
              </w:rPr>
              <w:t>.</w:t>
            </w:r>
            <w:r w:rsidR="0040333A">
              <w:rPr>
                <w:sz w:val="34"/>
                <w:szCs w:val="34"/>
              </w:rPr>
              <w:t xml:space="preserve"> </w:t>
            </w:r>
          </w:p>
          <w:p w14:paraId="76BF67F6" w14:textId="36718EF4" w:rsidR="00BF46EF" w:rsidRPr="00D023F9" w:rsidRDefault="00BF46EF">
            <w:pPr>
              <w:rPr>
                <w:sz w:val="34"/>
                <w:szCs w:val="34"/>
              </w:rPr>
            </w:pPr>
          </w:p>
        </w:tc>
      </w:tr>
      <w:tr w:rsidR="00F07E1B" w:rsidRPr="00D023F9" w14:paraId="25D5E99E" w14:textId="77777777" w:rsidTr="00861AA0">
        <w:trPr>
          <w:trHeight w:val="1319"/>
        </w:trPr>
        <w:tc>
          <w:tcPr>
            <w:tcW w:w="5370" w:type="dxa"/>
          </w:tcPr>
          <w:p w14:paraId="4846D071" w14:textId="5B0851BC" w:rsidR="00BF46EF" w:rsidRPr="00D023F9" w:rsidRDefault="002F4BA4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m</w:t>
            </w:r>
            <w:r w:rsidR="003E2A85">
              <w:rPr>
                <w:sz w:val="34"/>
                <w:szCs w:val="34"/>
              </w:rPr>
              <w:t>ixture – a combin</w:t>
            </w:r>
            <w:r>
              <w:rPr>
                <w:sz w:val="34"/>
                <w:szCs w:val="34"/>
              </w:rPr>
              <w:t>ation of liquids and/or gases</w:t>
            </w:r>
            <w:r w:rsidR="003B714A">
              <w:rPr>
                <w:sz w:val="34"/>
                <w:szCs w:val="34"/>
              </w:rPr>
              <w:t>.</w:t>
            </w:r>
          </w:p>
        </w:tc>
        <w:tc>
          <w:tcPr>
            <w:tcW w:w="5370" w:type="dxa"/>
          </w:tcPr>
          <w:p w14:paraId="5FB748A1" w14:textId="610F17D3" w:rsidR="00BF46EF" w:rsidRPr="00D023F9" w:rsidRDefault="003F7E06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 xml:space="preserve">irreversible change – when you </w:t>
            </w:r>
            <w:r w:rsidRPr="00756F7E">
              <w:rPr>
                <w:b/>
                <w:bCs/>
                <w:sz w:val="34"/>
                <w:szCs w:val="34"/>
                <w:u w:val="single"/>
              </w:rPr>
              <w:t>cannot</w:t>
            </w:r>
            <w:r>
              <w:rPr>
                <w:sz w:val="34"/>
                <w:szCs w:val="34"/>
              </w:rPr>
              <w:t xml:space="preserve"> undo something or change it back</w:t>
            </w:r>
            <w:r w:rsidR="00712A49">
              <w:rPr>
                <w:sz w:val="34"/>
                <w:szCs w:val="34"/>
              </w:rPr>
              <w:t>.</w:t>
            </w:r>
          </w:p>
        </w:tc>
        <w:tc>
          <w:tcPr>
            <w:tcW w:w="5370" w:type="dxa"/>
          </w:tcPr>
          <w:p w14:paraId="156A3091" w14:textId="0A116B78" w:rsidR="00BF46EF" w:rsidRPr="00D023F9" w:rsidRDefault="00756F7E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 xml:space="preserve">reversible change – when you </w:t>
            </w:r>
            <w:r w:rsidRPr="00756F7E">
              <w:rPr>
                <w:b/>
                <w:bCs/>
                <w:sz w:val="34"/>
                <w:szCs w:val="34"/>
                <w:u w:val="single"/>
              </w:rPr>
              <w:t>can</w:t>
            </w:r>
            <w:r>
              <w:rPr>
                <w:sz w:val="34"/>
                <w:szCs w:val="34"/>
              </w:rPr>
              <w:t xml:space="preserve"> undo something and change it back</w:t>
            </w:r>
            <w:r w:rsidR="00582BFB">
              <w:rPr>
                <w:sz w:val="34"/>
                <w:szCs w:val="34"/>
              </w:rPr>
              <w:t>.</w:t>
            </w:r>
          </w:p>
        </w:tc>
      </w:tr>
      <w:tr w:rsidR="00F07E1B" w:rsidRPr="00D023F9" w14:paraId="22E7C8D8" w14:textId="77777777" w:rsidTr="00861AA0">
        <w:trPr>
          <w:trHeight w:val="1319"/>
        </w:trPr>
        <w:tc>
          <w:tcPr>
            <w:tcW w:w="5370" w:type="dxa"/>
          </w:tcPr>
          <w:p w14:paraId="06D114FF" w14:textId="1CB6CE41" w:rsidR="00BF46EF" w:rsidRPr="00D023F9" w:rsidRDefault="00717DB6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rusting – when metal comes into contact with air and water and turns a red/orange colour</w:t>
            </w:r>
            <w:r w:rsidR="00E07807">
              <w:rPr>
                <w:sz w:val="34"/>
                <w:szCs w:val="34"/>
              </w:rPr>
              <w:t>.</w:t>
            </w:r>
          </w:p>
        </w:tc>
        <w:tc>
          <w:tcPr>
            <w:tcW w:w="5370" w:type="dxa"/>
          </w:tcPr>
          <w:p w14:paraId="1E1F3FCC" w14:textId="35D3F4B3" w:rsidR="00D60B98" w:rsidRPr="00D023F9" w:rsidRDefault="00C565EC" w:rsidP="00717DB6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s</w:t>
            </w:r>
            <w:r w:rsidR="00BB0C79">
              <w:rPr>
                <w:sz w:val="34"/>
                <w:szCs w:val="34"/>
              </w:rPr>
              <w:t>oluble – a solution which can’t be dissolved.</w:t>
            </w:r>
          </w:p>
        </w:tc>
        <w:tc>
          <w:tcPr>
            <w:tcW w:w="5370" w:type="dxa"/>
          </w:tcPr>
          <w:p w14:paraId="2FDF41B0" w14:textId="339BA191" w:rsidR="00BF46EF" w:rsidRPr="00D023F9" w:rsidRDefault="00C565EC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solution – a mixture of liquids</w:t>
            </w:r>
            <w:r w:rsidR="00F02746">
              <w:rPr>
                <w:sz w:val="34"/>
                <w:szCs w:val="34"/>
              </w:rPr>
              <w:t>.</w:t>
            </w:r>
          </w:p>
        </w:tc>
      </w:tr>
      <w:tr w:rsidR="00E23C9A" w:rsidRPr="00D023F9" w14:paraId="74E7867A" w14:textId="77777777" w:rsidTr="00861AA0">
        <w:trPr>
          <w:trHeight w:val="1319"/>
        </w:trPr>
        <w:tc>
          <w:tcPr>
            <w:tcW w:w="5370" w:type="dxa"/>
          </w:tcPr>
          <w:p w14:paraId="77C97365" w14:textId="5690704B" w:rsidR="00E23C9A" w:rsidRDefault="00C565EC">
            <w:pPr>
              <w:rPr>
                <w:sz w:val="28"/>
                <w:szCs w:val="28"/>
              </w:rPr>
            </w:pPr>
            <w:r w:rsidRPr="00E74D4F">
              <w:rPr>
                <w:sz w:val="28"/>
                <w:szCs w:val="28"/>
              </w:rPr>
              <w:t xml:space="preserve">Thermal conductor </w:t>
            </w:r>
            <w:r w:rsidR="002C08F2" w:rsidRPr="00E74D4F">
              <w:rPr>
                <w:sz w:val="28"/>
                <w:szCs w:val="28"/>
              </w:rPr>
              <w:t>–</w:t>
            </w:r>
            <w:r w:rsidRPr="00E74D4F">
              <w:rPr>
                <w:sz w:val="28"/>
                <w:szCs w:val="28"/>
              </w:rPr>
              <w:t xml:space="preserve"> </w:t>
            </w:r>
            <w:r w:rsidR="002C08F2" w:rsidRPr="00E74D4F">
              <w:rPr>
                <w:sz w:val="28"/>
                <w:szCs w:val="28"/>
              </w:rPr>
              <w:t xml:space="preserve">a material that allows energy in the form of heat to be transferred </w:t>
            </w:r>
            <w:r w:rsidR="00E74D4F" w:rsidRPr="00E74D4F">
              <w:rPr>
                <w:sz w:val="28"/>
                <w:szCs w:val="28"/>
              </w:rPr>
              <w:t>within</w:t>
            </w:r>
            <w:r w:rsidR="002C08F2" w:rsidRPr="00E74D4F">
              <w:rPr>
                <w:sz w:val="28"/>
                <w:szCs w:val="28"/>
              </w:rPr>
              <w:t xml:space="preserve"> the material</w:t>
            </w:r>
            <w:r w:rsidR="00F02746" w:rsidRPr="00E74D4F">
              <w:rPr>
                <w:sz w:val="28"/>
                <w:szCs w:val="28"/>
              </w:rPr>
              <w:t>.</w:t>
            </w:r>
          </w:p>
          <w:p w14:paraId="7E30CEA6" w14:textId="77777777" w:rsidR="00E74D4F" w:rsidRPr="00E74D4F" w:rsidRDefault="00E74D4F">
            <w:pPr>
              <w:rPr>
                <w:sz w:val="28"/>
                <w:szCs w:val="28"/>
              </w:rPr>
            </w:pPr>
          </w:p>
          <w:p w14:paraId="04DEA3E8" w14:textId="3E2CC50E" w:rsidR="004B34E3" w:rsidRPr="00D023F9" w:rsidRDefault="004B34E3">
            <w:pPr>
              <w:rPr>
                <w:sz w:val="34"/>
                <w:szCs w:val="34"/>
              </w:rPr>
            </w:pPr>
            <w:r w:rsidRPr="00E74D4F">
              <w:rPr>
                <w:sz w:val="28"/>
                <w:szCs w:val="28"/>
              </w:rPr>
              <w:t>Thermal insulator – a material that does not allow energy in the form of heat to be</w:t>
            </w:r>
            <w:r w:rsidR="00E74D4F" w:rsidRPr="00E74D4F">
              <w:rPr>
                <w:sz w:val="28"/>
                <w:szCs w:val="28"/>
              </w:rPr>
              <w:t xml:space="preserve"> transferred within the material</w:t>
            </w:r>
            <w:r w:rsidR="00E74D4F">
              <w:rPr>
                <w:sz w:val="28"/>
                <w:szCs w:val="28"/>
              </w:rPr>
              <w:t>.</w:t>
            </w:r>
          </w:p>
        </w:tc>
        <w:tc>
          <w:tcPr>
            <w:tcW w:w="5370" w:type="dxa"/>
          </w:tcPr>
          <w:p w14:paraId="1514BBFA" w14:textId="7DF5F9C9" w:rsidR="00826E34" w:rsidRPr="00826E34" w:rsidRDefault="000164DC" w:rsidP="00826E34">
            <w:pPr>
              <w:divId w:val="74935962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0164DC">
              <w:rPr>
                <w:noProof/>
                <w:sz w:val="34"/>
                <w:szCs w:val="34"/>
              </w:rPr>
              <w:drawing>
                <wp:anchor distT="0" distB="0" distL="114300" distR="114300" simplePos="0" relativeHeight="251658243" behindDoc="0" locked="0" layoutInCell="1" allowOverlap="1" wp14:anchorId="75AEE086" wp14:editId="6DCC5F31">
                  <wp:simplePos x="0" y="0"/>
                  <wp:positionH relativeFrom="column">
                    <wp:posOffset>358140</wp:posOffset>
                  </wp:positionH>
                  <wp:positionV relativeFrom="paragraph">
                    <wp:posOffset>90170</wp:posOffset>
                  </wp:positionV>
                  <wp:extent cx="2590800" cy="1917065"/>
                  <wp:effectExtent l="0" t="0" r="0" b="635"/>
                  <wp:wrapTopAndBottom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1917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6E34" w:rsidRPr="00826E34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 </w:t>
            </w:r>
          </w:p>
          <w:p w14:paraId="4DDE7719" w14:textId="093F3C66" w:rsidR="002B78E2" w:rsidRPr="002B78E2" w:rsidRDefault="002B78E2" w:rsidP="002B78E2">
            <w:pPr>
              <w:divId w:val="115874267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2B78E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 </w:t>
            </w:r>
          </w:p>
          <w:p w14:paraId="6C42B619" w14:textId="30A9D24F" w:rsidR="00E23C9A" w:rsidRPr="00D023F9" w:rsidRDefault="00E23C9A">
            <w:pPr>
              <w:rPr>
                <w:sz w:val="34"/>
                <w:szCs w:val="34"/>
              </w:rPr>
            </w:pPr>
          </w:p>
        </w:tc>
        <w:tc>
          <w:tcPr>
            <w:tcW w:w="5370" w:type="dxa"/>
          </w:tcPr>
          <w:p w14:paraId="5650CD79" w14:textId="6B6AB420" w:rsidR="00E23C9A" w:rsidRPr="00D023F9" w:rsidRDefault="004E0BD5">
            <w:pPr>
              <w:rPr>
                <w:sz w:val="34"/>
                <w:szCs w:val="34"/>
              </w:rPr>
            </w:pPr>
            <w:r w:rsidRPr="004E0BD5">
              <w:rPr>
                <w:noProof/>
                <w:sz w:val="34"/>
                <w:szCs w:val="34"/>
              </w:rPr>
              <w:lastRenderedPageBreak/>
              <w:drawing>
                <wp:anchor distT="0" distB="0" distL="114300" distR="114300" simplePos="0" relativeHeight="251658244" behindDoc="0" locked="0" layoutInCell="1" allowOverlap="1" wp14:anchorId="778D2269" wp14:editId="51965A2A">
                  <wp:simplePos x="0" y="0"/>
                  <wp:positionH relativeFrom="column">
                    <wp:posOffset>38273</wp:posOffset>
                  </wp:positionH>
                  <wp:positionV relativeFrom="paragraph">
                    <wp:posOffset>-6754</wp:posOffset>
                  </wp:positionV>
                  <wp:extent cx="3241531" cy="2161020"/>
                  <wp:effectExtent l="0" t="0" r="0" b="0"/>
                  <wp:wrapTopAndBottom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2111" cy="2161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77FE9F5" w14:textId="70DCAAB4" w:rsidR="0089515D" w:rsidRPr="00D023F9" w:rsidRDefault="0089515D">
      <w:pPr>
        <w:rPr>
          <w:sz w:val="34"/>
          <w:szCs w:val="34"/>
        </w:rPr>
      </w:pPr>
    </w:p>
    <w:sectPr w:rsidR="0089515D" w:rsidRPr="00D023F9" w:rsidSect="00DF4862">
      <w:pgSz w:w="16838" w:h="11906" w:orient="landscape"/>
      <w:pgMar w:top="426" w:right="395" w:bottom="426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D0C278" w14:textId="77777777" w:rsidR="00A60623" w:rsidRDefault="00A60623" w:rsidP="00440E7B">
      <w:pPr>
        <w:spacing w:after="0" w:line="240" w:lineRule="auto"/>
      </w:pPr>
      <w:r>
        <w:separator/>
      </w:r>
    </w:p>
  </w:endnote>
  <w:endnote w:type="continuationSeparator" w:id="0">
    <w:p w14:paraId="4722E8C0" w14:textId="77777777" w:rsidR="00A60623" w:rsidRDefault="00A60623" w:rsidP="00440E7B">
      <w:pPr>
        <w:spacing w:after="0" w:line="240" w:lineRule="auto"/>
      </w:pPr>
      <w:r>
        <w:continuationSeparator/>
      </w:r>
    </w:p>
  </w:endnote>
  <w:endnote w:type="continuationNotice" w:id="1">
    <w:p w14:paraId="5EB1BBD8" w14:textId="77777777" w:rsidR="00A60623" w:rsidRDefault="00A6062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CD02F5" w14:textId="77777777" w:rsidR="00A60623" w:rsidRDefault="00A60623" w:rsidP="00440E7B">
      <w:pPr>
        <w:spacing w:after="0" w:line="240" w:lineRule="auto"/>
      </w:pPr>
      <w:r>
        <w:separator/>
      </w:r>
    </w:p>
  </w:footnote>
  <w:footnote w:type="continuationSeparator" w:id="0">
    <w:p w14:paraId="6C4A514E" w14:textId="77777777" w:rsidR="00A60623" w:rsidRDefault="00A60623" w:rsidP="00440E7B">
      <w:pPr>
        <w:spacing w:after="0" w:line="240" w:lineRule="auto"/>
      </w:pPr>
      <w:r>
        <w:continuationSeparator/>
      </w:r>
    </w:p>
  </w:footnote>
  <w:footnote w:type="continuationNotice" w:id="1">
    <w:p w14:paraId="6FAAF0F3" w14:textId="77777777" w:rsidR="00A60623" w:rsidRDefault="00A60623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3E66D4"/>
    <w:multiLevelType w:val="hybridMultilevel"/>
    <w:tmpl w:val="30EE9402"/>
    <w:lvl w:ilvl="0" w:tplc="62608B7A">
      <w:start w:val="360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06474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2"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12BE"/>
    <w:rsid w:val="00010A46"/>
    <w:rsid w:val="00010FAD"/>
    <w:rsid w:val="000164DC"/>
    <w:rsid w:val="00016EC8"/>
    <w:rsid w:val="000352E7"/>
    <w:rsid w:val="00037087"/>
    <w:rsid w:val="0006122B"/>
    <w:rsid w:val="00063358"/>
    <w:rsid w:val="0006729E"/>
    <w:rsid w:val="000B2C6A"/>
    <w:rsid w:val="000C395F"/>
    <w:rsid w:val="000C7104"/>
    <w:rsid w:val="000F4C9A"/>
    <w:rsid w:val="0010419E"/>
    <w:rsid w:val="00115DCD"/>
    <w:rsid w:val="00116C5B"/>
    <w:rsid w:val="001275D4"/>
    <w:rsid w:val="00132D25"/>
    <w:rsid w:val="00155233"/>
    <w:rsid w:val="001B273B"/>
    <w:rsid w:val="001E04F1"/>
    <w:rsid w:val="001F4446"/>
    <w:rsid w:val="001F7C69"/>
    <w:rsid w:val="00212843"/>
    <w:rsid w:val="002219B9"/>
    <w:rsid w:val="002268B7"/>
    <w:rsid w:val="00240F74"/>
    <w:rsid w:val="00247170"/>
    <w:rsid w:val="00252865"/>
    <w:rsid w:val="00260132"/>
    <w:rsid w:val="0026432F"/>
    <w:rsid w:val="00276D9B"/>
    <w:rsid w:val="00280298"/>
    <w:rsid w:val="002A4405"/>
    <w:rsid w:val="002A59BA"/>
    <w:rsid w:val="002B2AE6"/>
    <w:rsid w:val="002B78E2"/>
    <w:rsid w:val="002B7D87"/>
    <w:rsid w:val="002C08F2"/>
    <w:rsid w:val="002D3D6C"/>
    <w:rsid w:val="002E60A7"/>
    <w:rsid w:val="002F4BA4"/>
    <w:rsid w:val="002F5280"/>
    <w:rsid w:val="002F7A07"/>
    <w:rsid w:val="002F7B0E"/>
    <w:rsid w:val="003407B9"/>
    <w:rsid w:val="00364045"/>
    <w:rsid w:val="0037611B"/>
    <w:rsid w:val="00384581"/>
    <w:rsid w:val="00390BA5"/>
    <w:rsid w:val="0039309A"/>
    <w:rsid w:val="003A1174"/>
    <w:rsid w:val="003B714A"/>
    <w:rsid w:val="003C6771"/>
    <w:rsid w:val="003E1E04"/>
    <w:rsid w:val="003E2A85"/>
    <w:rsid w:val="003E4FC0"/>
    <w:rsid w:val="003F7E06"/>
    <w:rsid w:val="004028EC"/>
    <w:rsid w:val="0040333A"/>
    <w:rsid w:val="00432733"/>
    <w:rsid w:val="00434CE0"/>
    <w:rsid w:val="00440E7B"/>
    <w:rsid w:val="00446BCF"/>
    <w:rsid w:val="004716F7"/>
    <w:rsid w:val="00481DF5"/>
    <w:rsid w:val="00485732"/>
    <w:rsid w:val="004B029C"/>
    <w:rsid w:val="004B13A5"/>
    <w:rsid w:val="004B34E3"/>
    <w:rsid w:val="004C5A7F"/>
    <w:rsid w:val="004E0BD5"/>
    <w:rsid w:val="004F4DE1"/>
    <w:rsid w:val="004F4EFC"/>
    <w:rsid w:val="004F6CA4"/>
    <w:rsid w:val="004F77BE"/>
    <w:rsid w:val="00507B0B"/>
    <w:rsid w:val="00524BFE"/>
    <w:rsid w:val="0052673A"/>
    <w:rsid w:val="00526F5D"/>
    <w:rsid w:val="00532CBD"/>
    <w:rsid w:val="00536FA5"/>
    <w:rsid w:val="0055484E"/>
    <w:rsid w:val="00582BFB"/>
    <w:rsid w:val="00593153"/>
    <w:rsid w:val="00594B51"/>
    <w:rsid w:val="005A7146"/>
    <w:rsid w:val="005B619B"/>
    <w:rsid w:val="005C1DDD"/>
    <w:rsid w:val="005C4719"/>
    <w:rsid w:val="005C6ABD"/>
    <w:rsid w:val="005E0CC9"/>
    <w:rsid w:val="005E409E"/>
    <w:rsid w:val="00611581"/>
    <w:rsid w:val="00612BA9"/>
    <w:rsid w:val="006159CB"/>
    <w:rsid w:val="00621634"/>
    <w:rsid w:val="0063487B"/>
    <w:rsid w:val="00644935"/>
    <w:rsid w:val="0065585F"/>
    <w:rsid w:val="006664E1"/>
    <w:rsid w:val="006A168E"/>
    <w:rsid w:val="006C6E50"/>
    <w:rsid w:val="006E1419"/>
    <w:rsid w:val="006E48F3"/>
    <w:rsid w:val="00712A49"/>
    <w:rsid w:val="00714565"/>
    <w:rsid w:val="00717DB6"/>
    <w:rsid w:val="00720546"/>
    <w:rsid w:val="00744D30"/>
    <w:rsid w:val="00756F7E"/>
    <w:rsid w:val="007744F2"/>
    <w:rsid w:val="0078398E"/>
    <w:rsid w:val="00793B30"/>
    <w:rsid w:val="007A0758"/>
    <w:rsid w:val="007B1782"/>
    <w:rsid w:val="007B6085"/>
    <w:rsid w:val="007C03C4"/>
    <w:rsid w:val="007C0F01"/>
    <w:rsid w:val="007C1D27"/>
    <w:rsid w:val="007C4B3D"/>
    <w:rsid w:val="007D2892"/>
    <w:rsid w:val="00807A76"/>
    <w:rsid w:val="0081487C"/>
    <w:rsid w:val="00820721"/>
    <w:rsid w:val="00826E34"/>
    <w:rsid w:val="008344E8"/>
    <w:rsid w:val="00836D02"/>
    <w:rsid w:val="0084061B"/>
    <w:rsid w:val="00840871"/>
    <w:rsid w:val="00851F09"/>
    <w:rsid w:val="00861AA0"/>
    <w:rsid w:val="008772F2"/>
    <w:rsid w:val="0089515D"/>
    <w:rsid w:val="00896850"/>
    <w:rsid w:val="008A1E96"/>
    <w:rsid w:val="008B71B2"/>
    <w:rsid w:val="008C4CC2"/>
    <w:rsid w:val="008E2305"/>
    <w:rsid w:val="008F1709"/>
    <w:rsid w:val="00902056"/>
    <w:rsid w:val="00937C8B"/>
    <w:rsid w:val="00940EAC"/>
    <w:rsid w:val="00947D19"/>
    <w:rsid w:val="00964C1B"/>
    <w:rsid w:val="00966DCB"/>
    <w:rsid w:val="0097357E"/>
    <w:rsid w:val="0098314B"/>
    <w:rsid w:val="009933C9"/>
    <w:rsid w:val="00995FD1"/>
    <w:rsid w:val="009C28B7"/>
    <w:rsid w:val="009C5133"/>
    <w:rsid w:val="009E1851"/>
    <w:rsid w:val="009E1E72"/>
    <w:rsid w:val="009F3998"/>
    <w:rsid w:val="009F7D38"/>
    <w:rsid w:val="00A02888"/>
    <w:rsid w:val="00A04072"/>
    <w:rsid w:val="00A106D7"/>
    <w:rsid w:val="00A14E21"/>
    <w:rsid w:val="00A211EC"/>
    <w:rsid w:val="00A2222D"/>
    <w:rsid w:val="00A24A0E"/>
    <w:rsid w:val="00A3678F"/>
    <w:rsid w:val="00A376B0"/>
    <w:rsid w:val="00A51980"/>
    <w:rsid w:val="00A55152"/>
    <w:rsid w:val="00A60623"/>
    <w:rsid w:val="00A60691"/>
    <w:rsid w:val="00A72AC0"/>
    <w:rsid w:val="00A76E68"/>
    <w:rsid w:val="00A846F8"/>
    <w:rsid w:val="00A8651A"/>
    <w:rsid w:val="00A9210F"/>
    <w:rsid w:val="00A93D7B"/>
    <w:rsid w:val="00AB3A72"/>
    <w:rsid w:val="00AC68F9"/>
    <w:rsid w:val="00AC7FA8"/>
    <w:rsid w:val="00AD1F25"/>
    <w:rsid w:val="00AD7559"/>
    <w:rsid w:val="00B045A2"/>
    <w:rsid w:val="00B1611C"/>
    <w:rsid w:val="00B170F2"/>
    <w:rsid w:val="00B308FB"/>
    <w:rsid w:val="00B45E3C"/>
    <w:rsid w:val="00B46660"/>
    <w:rsid w:val="00B6431F"/>
    <w:rsid w:val="00B67F6C"/>
    <w:rsid w:val="00B71E27"/>
    <w:rsid w:val="00B7533B"/>
    <w:rsid w:val="00B9586D"/>
    <w:rsid w:val="00BA203F"/>
    <w:rsid w:val="00BA23FD"/>
    <w:rsid w:val="00BA2997"/>
    <w:rsid w:val="00BA3BD3"/>
    <w:rsid w:val="00BA5818"/>
    <w:rsid w:val="00BB0C79"/>
    <w:rsid w:val="00BB1330"/>
    <w:rsid w:val="00BB57B6"/>
    <w:rsid w:val="00BC3B92"/>
    <w:rsid w:val="00BC6A6F"/>
    <w:rsid w:val="00BF46EF"/>
    <w:rsid w:val="00C15EDE"/>
    <w:rsid w:val="00C23D08"/>
    <w:rsid w:val="00C335C8"/>
    <w:rsid w:val="00C37509"/>
    <w:rsid w:val="00C526D3"/>
    <w:rsid w:val="00C565EC"/>
    <w:rsid w:val="00C568DB"/>
    <w:rsid w:val="00C82F2F"/>
    <w:rsid w:val="00CA6259"/>
    <w:rsid w:val="00CA7C3C"/>
    <w:rsid w:val="00CE406A"/>
    <w:rsid w:val="00CF32F6"/>
    <w:rsid w:val="00D012A8"/>
    <w:rsid w:val="00D023F9"/>
    <w:rsid w:val="00D1415D"/>
    <w:rsid w:val="00D215A7"/>
    <w:rsid w:val="00D25F82"/>
    <w:rsid w:val="00D26EAB"/>
    <w:rsid w:val="00D42AD6"/>
    <w:rsid w:val="00D60B98"/>
    <w:rsid w:val="00D67ECB"/>
    <w:rsid w:val="00D72901"/>
    <w:rsid w:val="00D762C0"/>
    <w:rsid w:val="00D7645F"/>
    <w:rsid w:val="00DA1C20"/>
    <w:rsid w:val="00DB70EA"/>
    <w:rsid w:val="00DE19C3"/>
    <w:rsid w:val="00DE2AC9"/>
    <w:rsid w:val="00DF4862"/>
    <w:rsid w:val="00E03AB8"/>
    <w:rsid w:val="00E056CA"/>
    <w:rsid w:val="00E07807"/>
    <w:rsid w:val="00E0784C"/>
    <w:rsid w:val="00E1569E"/>
    <w:rsid w:val="00E22EF6"/>
    <w:rsid w:val="00E23C9A"/>
    <w:rsid w:val="00E25227"/>
    <w:rsid w:val="00E266D4"/>
    <w:rsid w:val="00E308AD"/>
    <w:rsid w:val="00E3647A"/>
    <w:rsid w:val="00E37DD1"/>
    <w:rsid w:val="00E431C6"/>
    <w:rsid w:val="00E54D69"/>
    <w:rsid w:val="00E61C15"/>
    <w:rsid w:val="00E703F1"/>
    <w:rsid w:val="00E74D4F"/>
    <w:rsid w:val="00E827CE"/>
    <w:rsid w:val="00E85D1A"/>
    <w:rsid w:val="00E9365F"/>
    <w:rsid w:val="00E968F0"/>
    <w:rsid w:val="00EA4B10"/>
    <w:rsid w:val="00EA7444"/>
    <w:rsid w:val="00ED3B69"/>
    <w:rsid w:val="00ED6734"/>
    <w:rsid w:val="00EE46F7"/>
    <w:rsid w:val="00EF56A4"/>
    <w:rsid w:val="00F00235"/>
    <w:rsid w:val="00F02746"/>
    <w:rsid w:val="00F02BEA"/>
    <w:rsid w:val="00F07E1B"/>
    <w:rsid w:val="00F12C31"/>
    <w:rsid w:val="00F212BE"/>
    <w:rsid w:val="00F36646"/>
    <w:rsid w:val="00F63D80"/>
    <w:rsid w:val="00F80701"/>
    <w:rsid w:val="00F94682"/>
    <w:rsid w:val="00FA2CA8"/>
    <w:rsid w:val="00FB685A"/>
    <w:rsid w:val="00FD0288"/>
    <w:rsid w:val="00FE47F8"/>
    <w:rsid w:val="00FF32E5"/>
    <w:rsid w:val="00FF4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1CA8F5"/>
  <w15:docId w15:val="{0BFE3C07-4FC3-1342-B1CB-9BC924151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7D19"/>
  </w:style>
  <w:style w:type="paragraph" w:styleId="Heading3">
    <w:name w:val="heading 3"/>
    <w:basedOn w:val="Normal"/>
    <w:link w:val="Heading3Char"/>
    <w:uiPriority w:val="9"/>
    <w:qFormat/>
    <w:rsid w:val="00E266D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212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E266D4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E266D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211E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40E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0E7B"/>
  </w:style>
  <w:style w:type="paragraph" w:styleId="Footer">
    <w:name w:val="footer"/>
    <w:basedOn w:val="Normal"/>
    <w:link w:val="FooterChar"/>
    <w:uiPriority w:val="99"/>
    <w:unhideWhenUsed/>
    <w:rsid w:val="00440E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0E7B"/>
  </w:style>
  <w:style w:type="paragraph" w:styleId="BalloonText">
    <w:name w:val="Balloon Text"/>
    <w:basedOn w:val="Normal"/>
    <w:link w:val="BalloonTextChar"/>
    <w:uiPriority w:val="99"/>
    <w:semiHidden/>
    <w:unhideWhenUsed/>
    <w:rsid w:val="006449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493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493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18023aa-b586-4e9f-9160-54076fd86a51" xsi:nil="true"/>
    <lcf76f155ced4ddcb4097134ff3c332f xmlns="2d73fc1c-17ba-4a4f-9105-3ff463a89d48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F5E0D77170F04D9160BB129BF866E9" ma:contentTypeVersion="18" ma:contentTypeDescription="Create a new document." ma:contentTypeScope="" ma:versionID="dea952300c76e8a4752aa29e202d5217">
  <xsd:schema xmlns:xsd="http://www.w3.org/2001/XMLSchema" xmlns:xs="http://www.w3.org/2001/XMLSchema" xmlns:p="http://schemas.microsoft.com/office/2006/metadata/properties" xmlns:ns2="2d73fc1c-17ba-4a4f-9105-3ff463a89d48" xmlns:ns3="318023aa-b586-4e9f-9160-54076fd86a51" targetNamespace="http://schemas.microsoft.com/office/2006/metadata/properties" ma:root="true" ma:fieldsID="25e074924eee73e929f3487babce209c" ns2:_="" ns3:_="">
    <xsd:import namespace="2d73fc1c-17ba-4a4f-9105-3ff463a89d48"/>
    <xsd:import namespace="318023aa-b586-4e9f-9160-54076fd86a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73fc1c-17ba-4a4f-9105-3ff463a89d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30c51f0-df6d-4c84-a744-28128a619f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8023aa-b586-4e9f-9160-54076fd86a5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ea045d3-93dd-4d86-81f5-5cf68b98c05a}" ma:internalName="TaxCatchAll" ma:showField="CatchAllData" ma:web="318023aa-b586-4e9f-9160-54076fd86a5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F868591-CF64-434C-9385-EBC9DE693E8E}">
  <ds:schemaRefs>
    <ds:schemaRef ds:uri="http://schemas.microsoft.com/office/2006/metadata/properties"/>
    <ds:schemaRef ds:uri="http://www.w3.org/2000/xmlns/"/>
    <ds:schemaRef ds:uri="318023aa-b586-4e9f-9160-54076fd86a51"/>
    <ds:schemaRef ds:uri="http://www.w3.org/2001/XMLSchema-instance"/>
    <ds:schemaRef ds:uri="2d73fc1c-17ba-4a4f-9105-3ff463a89d48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694FA95-2DE4-40E5-B2A8-AC50A50A92BE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2d73fc1c-17ba-4a4f-9105-3ff463a89d48"/>
    <ds:schemaRef ds:uri="318023aa-b586-4e9f-9160-54076fd86a51"/>
  </ds:schemaRefs>
</ds:datastoreItem>
</file>

<file path=customXml/itemProps3.xml><?xml version="1.0" encoding="utf-8"?>
<ds:datastoreItem xmlns:ds="http://schemas.openxmlformats.org/officeDocument/2006/customXml" ds:itemID="{EBD4CAA3-C096-4E9D-99E0-6F56FAD9D46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155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Bartlett</dc:creator>
  <cp:keywords/>
  <cp:lastModifiedBy>Robert Klee</cp:lastModifiedBy>
  <cp:revision>2</cp:revision>
  <cp:lastPrinted>2020-09-14T21:12:00Z</cp:lastPrinted>
  <dcterms:created xsi:type="dcterms:W3CDTF">2024-09-07T09:21:00Z</dcterms:created>
  <dcterms:modified xsi:type="dcterms:W3CDTF">2024-09-07T09:21:00Z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0x010100FEF5E0D77170F04D9160BB129BF866E9</vt:lpwstr>
  </property>
  <property fmtid="{D5CDD505-2E9C-101B-9397-08002B2CF9AE}" pid="3" name="MediaServiceImageTags">
    <vt:lpwstr/>
  </property>
</Properties>
</file>