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E0435" w14:textId="77777777" w:rsidR="00DE4C04" w:rsidRPr="00383D1D" w:rsidRDefault="00DE4C04">
      <w:pPr>
        <w:rPr>
          <w:rFonts w:ascii="Segoe UI" w:hAnsi="Segoe UI" w:cs="Segoe UI"/>
        </w:rPr>
      </w:pPr>
    </w:p>
    <w:p w14:paraId="5B346827" w14:textId="77777777" w:rsidR="006824CC" w:rsidRPr="00383D1D" w:rsidRDefault="006824CC">
      <w:pPr>
        <w:rPr>
          <w:rFonts w:ascii="Segoe UI" w:hAnsi="Segoe UI" w:cs="Segoe UI"/>
        </w:rPr>
      </w:pPr>
    </w:p>
    <w:p w14:paraId="048C8699" w14:textId="77777777" w:rsidR="006824CC" w:rsidRPr="00383D1D" w:rsidRDefault="006824CC">
      <w:pPr>
        <w:rPr>
          <w:rFonts w:ascii="Segoe UI" w:hAnsi="Segoe UI" w:cs="Segoe UI"/>
        </w:rPr>
      </w:pPr>
    </w:p>
    <w:p w14:paraId="1E145AAD" w14:textId="191BBA57" w:rsidR="006824CC" w:rsidRPr="00383D1D" w:rsidRDefault="00214EA2" w:rsidP="006824CC">
      <w:pPr>
        <w:jc w:val="center"/>
        <w:rPr>
          <w:rFonts w:ascii="Segoe UI" w:hAnsi="Segoe UI" w:cs="Segoe UI"/>
          <w:sz w:val="160"/>
        </w:rPr>
      </w:pPr>
      <w:r>
        <w:rPr>
          <w:rFonts w:ascii="Segoe UI" w:hAnsi="Segoe UI" w:cs="Segoe UI"/>
          <w:sz w:val="160"/>
        </w:rPr>
        <w:t>English</w:t>
      </w:r>
      <w:r w:rsidR="006824CC" w:rsidRPr="00383D1D">
        <w:rPr>
          <w:rFonts w:ascii="Segoe UI" w:hAnsi="Segoe UI" w:cs="Segoe UI"/>
          <w:sz w:val="160"/>
        </w:rPr>
        <w:t xml:space="preserve"> Curriculum</w:t>
      </w:r>
    </w:p>
    <w:p w14:paraId="0DE75014" w14:textId="77777777" w:rsidR="006824CC" w:rsidRPr="00383D1D" w:rsidRDefault="006824CC" w:rsidP="006824CC">
      <w:pPr>
        <w:jc w:val="center"/>
        <w:rPr>
          <w:rFonts w:ascii="Segoe UI" w:hAnsi="Segoe UI" w:cs="Segoe UI"/>
          <w:sz w:val="160"/>
        </w:rPr>
      </w:pPr>
      <w:r w:rsidRPr="00383D1D">
        <w:rPr>
          <w:rFonts w:ascii="Segoe UI" w:hAnsi="Segoe UI" w:cs="Segoe UI"/>
          <w:noProof/>
          <w:lang w:eastAsia="en-GB"/>
        </w:rPr>
        <w:drawing>
          <wp:anchor distT="0" distB="0" distL="114300" distR="114300" simplePos="0" relativeHeight="251654144" behindDoc="0" locked="0" layoutInCell="1" allowOverlap="1" wp14:anchorId="35B2B9E8" wp14:editId="2E5AFDA1">
            <wp:simplePos x="0" y="0"/>
            <wp:positionH relativeFrom="margin">
              <wp:align>center</wp:align>
            </wp:positionH>
            <wp:positionV relativeFrom="paragraph">
              <wp:posOffset>549843</wp:posOffset>
            </wp:positionV>
            <wp:extent cx="2791326" cy="2791326"/>
            <wp:effectExtent l="0" t="0" r="9525" b="952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1326" cy="2791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7CFB3" w14:textId="77777777" w:rsidR="006824CC" w:rsidRPr="00383D1D" w:rsidRDefault="006824CC" w:rsidP="006824CC">
      <w:pPr>
        <w:jc w:val="center"/>
        <w:rPr>
          <w:rFonts w:ascii="Segoe UI" w:hAnsi="Segoe UI" w:cs="Segoe UI"/>
          <w:sz w:val="160"/>
        </w:rPr>
      </w:pPr>
    </w:p>
    <w:p w14:paraId="26E80E53" w14:textId="77777777" w:rsidR="006824CC" w:rsidRPr="00383D1D" w:rsidRDefault="006824CC" w:rsidP="006824CC">
      <w:pPr>
        <w:jc w:val="center"/>
        <w:rPr>
          <w:rFonts w:ascii="Segoe UI" w:hAnsi="Segoe UI" w:cs="Segoe UI"/>
          <w:sz w:val="160"/>
        </w:rPr>
      </w:pPr>
    </w:p>
    <w:p w14:paraId="2F7A4937" w14:textId="77777777" w:rsidR="006824CC" w:rsidRPr="00383D1D" w:rsidRDefault="006824CC" w:rsidP="006824CC">
      <w:pPr>
        <w:rPr>
          <w:rFonts w:ascii="Segoe UI" w:hAnsi="Segoe UI" w:cs="Segoe UI"/>
          <w:b/>
          <w:sz w:val="28"/>
          <w:szCs w:val="28"/>
          <w:u w:val="single"/>
        </w:rPr>
      </w:pPr>
    </w:p>
    <w:p w14:paraId="4AD52A02" w14:textId="7CB0B337" w:rsidR="00B83B7C" w:rsidRDefault="00B83B7C" w:rsidP="006824CC">
      <w:pPr>
        <w:rPr>
          <w:rFonts w:ascii="Segoe UI" w:hAnsi="Segoe UI" w:cs="Segoe UI"/>
          <w:b/>
          <w:color w:val="000000" w:themeColor="text1"/>
          <w:sz w:val="28"/>
          <w:szCs w:val="28"/>
          <w:u w:val="single"/>
        </w:rPr>
      </w:pPr>
    </w:p>
    <w:p w14:paraId="21D85153" w14:textId="02B498E0" w:rsidR="009B3939" w:rsidRDefault="009B3939" w:rsidP="006824CC">
      <w:pPr>
        <w:rPr>
          <w:rFonts w:ascii="Segoe UI" w:hAnsi="Segoe UI" w:cs="Segoe UI"/>
          <w:b/>
          <w:color w:val="000000" w:themeColor="text1"/>
          <w:sz w:val="28"/>
          <w:szCs w:val="28"/>
          <w:u w:val="single"/>
        </w:rPr>
      </w:pPr>
    </w:p>
    <w:p w14:paraId="655973EF" w14:textId="77777777" w:rsidR="009B3939" w:rsidRDefault="009B3939" w:rsidP="006824CC">
      <w:pPr>
        <w:rPr>
          <w:rFonts w:ascii="Segoe UI" w:hAnsi="Segoe UI" w:cs="Segoe UI"/>
          <w:b/>
          <w:color w:val="000000" w:themeColor="text1"/>
          <w:sz w:val="28"/>
          <w:szCs w:val="28"/>
          <w:u w:val="single"/>
        </w:rPr>
      </w:pPr>
    </w:p>
    <w:p w14:paraId="74CB5F80" w14:textId="77777777" w:rsidR="00D97667" w:rsidRPr="009B3939" w:rsidRDefault="00D97667" w:rsidP="006824CC">
      <w:pPr>
        <w:rPr>
          <w:rFonts w:ascii="Segoe UI" w:hAnsi="Segoe UI" w:cs="Segoe UI"/>
          <w:b/>
          <w:color w:val="000000" w:themeColor="text1"/>
          <w:sz w:val="12"/>
          <w:szCs w:val="12"/>
          <w:u w:val="single"/>
        </w:rPr>
      </w:pPr>
    </w:p>
    <w:p w14:paraId="48934F8D" w14:textId="77777777" w:rsidR="008A600F" w:rsidRDefault="008A600F" w:rsidP="006824CC">
      <w:pPr>
        <w:rPr>
          <w:rFonts w:ascii="Segoe UI" w:hAnsi="Segoe UI" w:cs="Segoe UI"/>
          <w:b/>
          <w:color w:val="000000" w:themeColor="text1"/>
          <w:sz w:val="28"/>
          <w:szCs w:val="28"/>
          <w:u w:val="single"/>
        </w:rPr>
      </w:pPr>
    </w:p>
    <w:p w14:paraId="01578C44" w14:textId="49010E6D" w:rsidR="006824CC" w:rsidRPr="004E7FEB" w:rsidRDefault="004E7FEB" w:rsidP="006824CC">
      <w:pPr>
        <w:rPr>
          <w:rFonts w:ascii="Segoe UI" w:hAnsi="Segoe UI" w:cs="Segoe UI"/>
          <w:b/>
          <w:color w:val="000000" w:themeColor="text1"/>
          <w:sz w:val="28"/>
          <w:szCs w:val="28"/>
          <w:u w:val="single"/>
        </w:rPr>
      </w:pPr>
      <w:r w:rsidRPr="004E7FEB">
        <w:rPr>
          <w:rFonts w:ascii="Segoe UI" w:hAnsi="Segoe UI" w:cs="Segoe UI"/>
          <w:b/>
          <w:color w:val="000000" w:themeColor="text1"/>
          <w:sz w:val="28"/>
          <w:szCs w:val="28"/>
          <w:u w:val="single"/>
        </w:rPr>
        <w:t xml:space="preserve">English </w:t>
      </w:r>
      <w:r w:rsidR="006824CC" w:rsidRPr="004E7FEB">
        <w:rPr>
          <w:rFonts w:ascii="Segoe UI" w:hAnsi="Segoe UI" w:cs="Segoe UI"/>
          <w:b/>
          <w:color w:val="000000" w:themeColor="text1"/>
          <w:sz w:val="28"/>
          <w:szCs w:val="28"/>
          <w:u w:val="single"/>
        </w:rPr>
        <w:t>Department Statement of Intent</w:t>
      </w:r>
    </w:p>
    <w:p w14:paraId="39DB3C32" w14:textId="4BB69E42" w:rsidR="004E7FEB" w:rsidRPr="004E7FEB" w:rsidRDefault="004E7FEB" w:rsidP="004E7FEB">
      <w:pPr>
        <w:pStyle w:val="Quote4"/>
        <w:ind w:left="0"/>
        <w:rPr>
          <w:i/>
          <w:iCs/>
          <w:color w:val="0070C0"/>
          <w:sz w:val="24"/>
          <w:szCs w:val="24"/>
          <w14:ligatures w14:val="none"/>
        </w:rPr>
      </w:pPr>
      <w:r w:rsidRPr="004E7FEB">
        <w:rPr>
          <w:i/>
          <w:iCs/>
          <w:color w:val="0070C0"/>
          <w:sz w:val="24"/>
          <w:szCs w:val="24"/>
          <w14:ligatures w14:val="none"/>
        </w:rPr>
        <w:t>“For everything that was written in the past was written to teach us.” Romans 15:4</w:t>
      </w:r>
    </w:p>
    <w:p w14:paraId="0F578EA6" w14:textId="6E7DFD4C" w:rsidR="009B3939" w:rsidRDefault="009B3939" w:rsidP="001A00EB">
      <w:pPr>
        <w:rPr>
          <w:rFonts w:ascii="Segoe UI" w:hAnsi="Segoe UI" w:cs="Segoe UI"/>
          <w:i/>
          <w:color w:val="000000" w:themeColor="text1"/>
          <w:szCs w:val="27"/>
        </w:rPr>
      </w:pPr>
    </w:p>
    <w:p w14:paraId="7A53671D" w14:textId="726B4D1C" w:rsidR="002014C4" w:rsidRDefault="009B3939" w:rsidP="001A00EB">
      <w:pPr>
        <w:rPr>
          <w:rFonts w:ascii="Segoe UI" w:hAnsi="Segoe UI" w:cs="Segoe UI"/>
          <w:i/>
          <w:color w:val="000000" w:themeColor="text1"/>
          <w:szCs w:val="27"/>
        </w:rPr>
      </w:pPr>
      <w:r>
        <w:rPr>
          <w:noProof/>
          <w:lang w:eastAsia="en-GB"/>
        </w:rPr>
        <w:drawing>
          <wp:anchor distT="0" distB="0" distL="114300" distR="114300" simplePos="0" relativeHeight="251678720" behindDoc="0" locked="0" layoutInCell="1" allowOverlap="1" wp14:anchorId="2B4715B4" wp14:editId="5E01D7DF">
            <wp:simplePos x="0" y="0"/>
            <wp:positionH relativeFrom="column">
              <wp:posOffset>-82550</wp:posOffset>
            </wp:positionH>
            <wp:positionV relativeFrom="paragraph">
              <wp:posOffset>2540</wp:posOffset>
            </wp:positionV>
            <wp:extent cx="2743835" cy="1986280"/>
            <wp:effectExtent l="0" t="0" r="0" b="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3835"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62F9">
        <w:rPr>
          <w:rFonts w:ascii="Segoe UI" w:hAnsi="Segoe UI" w:cs="Segoe UI"/>
          <w:i/>
          <w:color w:val="000000" w:themeColor="text1"/>
          <w:szCs w:val="27"/>
        </w:rPr>
        <w:t>The English Department aims to fully equip students for life in the 21</w:t>
      </w:r>
      <w:r w:rsidR="004462F9" w:rsidRPr="004462F9">
        <w:rPr>
          <w:rFonts w:ascii="Segoe UI" w:hAnsi="Segoe UI" w:cs="Segoe UI"/>
          <w:i/>
          <w:color w:val="000000" w:themeColor="text1"/>
          <w:szCs w:val="27"/>
          <w:vertAlign w:val="superscript"/>
        </w:rPr>
        <w:t>st</w:t>
      </w:r>
      <w:r w:rsidR="004462F9">
        <w:rPr>
          <w:rFonts w:ascii="Segoe UI" w:hAnsi="Segoe UI" w:cs="Segoe UI"/>
          <w:i/>
          <w:color w:val="000000" w:themeColor="text1"/>
          <w:szCs w:val="27"/>
        </w:rPr>
        <w:t xml:space="preserve"> Century. We will provide students with a broad and balanced curriculum. This will showcase the world’s best literature, adding to the students’ cultural capital and promoting a love of reading. Students will also learn how to process vast amounts of information, often from conflicting sources, so they can successfully navigate through the world. Students will be challenged and supported to achieve the best possible outcomes in their GCSEs.</w:t>
      </w:r>
    </w:p>
    <w:p w14:paraId="6D174817" w14:textId="6FE22E4D" w:rsidR="003A5B50" w:rsidRPr="004462F9" w:rsidRDefault="00383D1D">
      <w:pPr>
        <w:rPr>
          <w:rFonts w:ascii="Segoe UI" w:hAnsi="Segoe UI" w:cs="Segoe UI"/>
          <w:b/>
          <w:color w:val="000000" w:themeColor="text1"/>
          <w:sz w:val="24"/>
          <w:u w:val="single"/>
        </w:rPr>
      </w:pPr>
      <w:r w:rsidRPr="004462F9">
        <w:rPr>
          <w:rFonts w:ascii="Segoe UI" w:hAnsi="Segoe UI" w:cs="Segoe UI"/>
          <w:b/>
          <w:color w:val="000000" w:themeColor="text1"/>
          <w:sz w:val="24"/>
          <w:u w:val="single"/>
        </w:rPr>
        <w:t xml:space="preserve">Aims of the </w:t>
      </w:r>
      <w:r w:rsidR="004462F9" w:rsidRPr="004462F9">
        <w:rPr>
          <w:rFonts w:ascii="Segoe UI" w:hAnsi="Segoe UI" w:cs="Segoe UI"/>
          <w:b/>
          <w:color w:val="000000" w:themeColor="text1"/>
          <w:sz w:val="24"/>
          <w:u w:val="single"/>
        </w:rPr>
        <w:t xml:space="preserve">English </w:t>
      </w:r>
      <w:r w:rsidRPr="004462F9">
        <w:rPr>
          <w:rFonts w:ascii="Segoe UI" w:hAnsi="Segoe UI" w:cs="Segoe UI"/>
          <w:b/>
          <w:color w:val="000000" w:themeColor="text1"/>
          <w:sz w:val="24"/>
          <w:u w:val="single"/>
        </w:rPr>
        <w:t>Department</w:t>
      </w:r>
      <w:r w:rsidR="00DA3292" w:rsidRPr="00DA3292">
        <w:t xml:space="preserve"> </w:t>
      </w:r>
    </w:p>
    <w:p w14:paraId="31359876" w14:textId="2F5C41C7" w:rsidR="001A00EB" w:rsidRPr="00DC0FD2" w:rsidRDefault="00A733D2" w:rsidP="00A733D2">
      <w:pPr>
        <w:pStyle w:val="ListParagraph"/>
        <w:numPr>
          <w:ilvl w:val="0"/>
          <w:numId w:val="33"/>
        </w:numPr>
        <w:rPr>
          <w:rFonts w:ascii="Segoe UI" w:hAnsi="Segoe UI" w:cs="Segoe UI"/>
          <w:bCs/>
          <w:szCs w:val="18"/>
        </w:rPr>
      </w:pPr>
      <w:r w:rsidRPr="00DC0FD2">
        <w:rPr>
          <w:rFonts w:ascii="Segoe UI" w:hAnsi="Segoe UI" w:cs="Segoe UI"/>
          <w:bCs/>
          <w:szCs w:val="18"/>
        </w:rPr>
        <w:t>S</w:t>
      </w:r>
      <w:r w:rsidR="007F6C12" w:rsidRPr="00DC0FD2">
        <w:rPr>
          <w:rFonts w:ascii="Segoe UI" w:hAnsi="Segoe UI" w:cs="Segoe UI"/>
          <w:bCs/>
          <w:szCs w:val="18"/>
        </w:rPr>
        <w:t>tudents</w:t>
      </w:r>
      <w:r w:rsidRPr="00DC0FD2">
        <w:rPr>
          <w:rFonts w:ascii="Segoe UI" w:hAnsi="Segoe UI" w:cs="Segoe UI"/>
          <w:bCs/>
          <w:szCs w:val="18"/>
        </w:rPr>
        <w:t xml:space="preserve"> explore a wide range of literature to develop a knowledge</w:t>
      </w:r>
      <w:r w:rsidR="007F6C12" w:rsidRPr="00DC0FD2">
        <w:rPr>
          <w:rFonts w:ascii="Segoe UI" w:hAnsi="Segoe UI" w:cs="Segoe UI"/>
          <w:bCs/>
          <w:szCs w:val="18"/>
        </w:rPr>
        <w:t>, understanding and an appreciation for writing from different ages,</w:t>
      </w:r>
      <w:r w:rsidRPr="00DC0FD2">
        <w:rPr>
          <w:rFonts w:ascii="Segoe UI" w:hAnsi="Segoe UI" w:cs="Segoe UI"/>
          <w:bCs/>
          <w:szCs w:val="18"/>
        </w:rPr>
        <w:t xml:space="preserve"> genre</w:t>
      </w:r>
      <w:r w:rsidR="007F6C12" w:rsidRPr="00DC0FD2">
        <w:rPr>
          <w:rFonts w:ascii="Segoe UI" w:hAnsi="Segoe UI" w:cs="Segoe UI"/>
          <w:bCs/>
          <w:szCs w:val="18"/>
        </w:rPr>
        <w:t xml:space="preserve">s, and cultures. Each text is chosen to encourage students to explore moral, spiritual, </w:t>
      </w:r>
      <w:r w:rsidR="00FA086C" w:rsidRPr="00DC0FD2">
        <w:rPr>
          <w:rFonts w:ascii="Segoe UI" w:hAnsi="Segoe UI" w:cs="Segoe UI"/>
          <w:bCs/>
          <w:szCs w:val="18"/>
        </w:rPr>
        <w:t xml:space="preserve">emotional, psychological, </w:t>
      </w:r>
      <w:r w:rsidR="007F6C12" w:rsidRPr="00DC0FD2">
        <w:rPr>
          <w:rFonts w:ascii="Segoe UI" w:hAnsi="Segoe UI" w:cs="Segoe UI"/>
          <w:bCs/>
          <w:szCs w:val="18"/>
        </w:rPr>
        <w:t>political, and societal issues in each text’s own historical context and to apply this understanding to</w:t>
      </w:r>
      <w:r w:rsidR="00FA086C" w:rsidRPr="00DC0FD2">
        <w:rPr>
          <w:rFonts w:ascii="Segoe UI" w:hAnsi="Segoe UI" w:cs="Segoe UI"/>
          <w:bCs/>
          <w:szCs w:val="18"/>
        </w:rPr>
        <w:t xml:space="preserve"> gain insights into</w:t>
      </w:r>
      <w:r w:rsidR="007F6C12" w:rsidRPr="00DC0FD2">
        <w:rPr>
          <w:rFonts w:ascii="Segoe UI" w:hAnsi="Segoe UI" w:cs="Segoe UI"/>
          <w:bCs/>
          <w:szCs w:val="18"/>
        </w:rPr>
        <w:t xml:space="preserve"> the world around them.</w:t>
      </w:r>
      <w:r w:rsidR="00FA086C" w:rsidRPr="00DC0FD2">
        <w:rPr>
          <w:rFonts w:ascii="Segoe UI" w:hAnsi="Segoe UI" w:cs="Segoe UI"/>
          <w:bCs/>
          <w:szCs w:val="18"/>
        </w:rPr>
        <w:t xml:space="preserve"> </w:t>
      </w:r>
    </w:p>
    <w:p w14:paraId="12634B75" w14:textId="7CAB3544" w:rsidR="00290D2F" w:rsidRPr="00DC0FD2" w:rsidRDefault="00290D2F" w:rsidP="00E42F2D">
      <w:pPr>
        <w:pStyle w:val="ListParagraph"/>
        <w:numPr>
          <w:ilvl w:val="0"/>
          <w:numId w:val="33"/>
        </w:numPr>
        <w:rPr>
          <w:rFonts w:ascii="Segoe UI" w:hAnsi="Segoe UI" w:cs="Segoe UI"/>
          <w:bCs/>
          <w:szCs w:val="18"/>
        </w:rPr>
      </w:pPr>
      <w:r w:rsidRPr="00DC0FD2">
        <w:rPr>
          <w:rFonts w:ascii="Segoe UI" w:hAnsi="Segoe UI" w:cs="Segoe UI"/>
          <w:bCs/>
          <w:szCs w:val="18"/>
        </w:rPr>
        <w:t>Students</w:t>
      </w:r>
      <w:r w:rsidR="00FA086C" w:rsidRPr="00DC0FD2">
        <w:rPr>
          <w:rFonts w:ascii="Segoe UI" w:hAnsi="Segoe UI" w:cs="Segoe UI"/>
          <w:bCs/>
          <w:szCs w:val="18"/>
        </w:rPr>
        <w:t>’</w:t>
      </w:r>
      <w:r w:rsidRPr="00DC0FD2">
        <w:rPr>
          <w:rFonts w:ascii="Segoe UI" w:hAnsi="Segoe UI" w:cs="Segoe UI"/>
          <w:bCs/>
          <w:szCs w:val="18"/>
        </w:rPr>
        <w:t xml:space="preserve"> exploration of </w:t>
      </w:r>
      <w:r w:rsidR="00DA3292" w:rsidRPr="00DC0FD2">
        <w:rPr>
          <w:rFonts w:ascii="Segoe UI" w:hAnsi="Segoe UI" w:cs="Segoe UI"/>
          <w:bCs/>
          <w:szCs w:val="18"/>
        </w:rPr>
        <w:t>English L</w:t>
      </w:r>
      <w:r w:rsidRPr="00DC0FD2">
        <w:rPr>
          <w:rFonts w:ascii="Segoe UI" w:hAnsi="Segoe UI" w:cs="Segoe UI"/>
          <w:bCs/>
          <w:szCs w:val="18"/>
        </w:rPr>
        <w:t>iterature will aim to foster a love of reading. English teaching aims to</w:t>
      </w:r>
      <w:r w:rsidR="00DA3292" w:rsidRPr="00DC0FD2">
        <w:rPr>
          <w:rFonts w:ascii="Segoe UI" w:hAnsi="Segoe UI" w:cs="Segoe UI"/>
          <w:bCs/>
          <w:szCs w:val="18"/>
        </w:rPr>
        <w:t>:</w:t>
      </w:r>
      <w:r w:rsidRPr="00DC0FD2">
        <w:rPr>
          <w:rFonts w:ascii="Segoe UI" w:hAnsi="Segoe UI" w:cs="Segoe UI"/>
          <w:bCs/>
          <w:szCs w:val="18"/>
        </w:rPr>
        <w:t xml:space="preserve"> develop a sense of curiosity and excitement with the world of fiction</w:t>
      </w:r>
      <w:r w:rsidR="00FA086C" w:rsidRPr="00DC0FD2">
        <w:rPr>
          <w:rFonts w:ascii="Segoe UI" w:hAnsi="Segoe UI" w:cs="Segoe UI"/>
          <w:bCs/>
          <w:szCs w:val="18"/>
        </w:rPr>
        <w:t xml:space="preserve">; develop </w:t>
      </w:r>
      <w:r w:rsidR="00DA3292" w:rsidRPr="00DC0FD2">
        <w:rPr>
          <w:rFonts w:ascii="Segoe UI" w:hAnsi="Segoe UI" w:cs="Segoe UI"/>
          <w:bCs/>
          <w:szCs w:val="18"/>
        </w:rPr>
        <w:t xml:space="preserve">and sharpen </w:t>
      </w:r>
      <w:r w:rsidR="00FA086C" w:rsidRPr="00DC0FD2">
        <w:rPr>
          <w:rFonts w:ascii="Segoe UI" w:hAnsi="Segoe UI" w:cs="Segoe UI"/>
          <w:bCs/>
          <w:szCs w:val="18"/>
        </w:rPr>
        <w:t xml:space="preserve">critical thinking skills; refine students’ understanding and appreciation for diverse reading experiences; as well as </w:t>
      </w:r>
      <w:r w:rsidR="00F054D7">
        <w:rPr>
          <w:rFonts w:ascii="Segoe UI" w:hAnsi="Segoe UI" w:cs="Segoe UI"/>
          <w:bCs/>
          <w:szCs w:val="18"/>
        </w:rPr>
        <w:t xml:space="preserve">show students </w:t>
      </w:r>
      <w:r w:rsidR="00FA086C" w:rsidRPr="00DC0FD2">
        <w:rPr>
          <w:rFonts w:ascii="Segoe UI" w:hAnsi="Segoe UI" w:cs="Segoe UI"/>
          <w:bCs/>
          <w:szCs w:val="18"/>
        </w:rPr>
        <w:t xml:space="preserve">how reading can improve mental health, unleash creativity and be a source of comfort in our lives. </w:t>
      </w:r>
    </w:p>
    <w:p w14:paraId="4B830C4B" w14:textId="5E72858A" w:rsidR="007F6C12" w:rsidRPr="00DC0FD2" w:rsidRDefault="007F6C12" w:rsidP="00A733D2">
      <w:pPr>
        <w:pStyle w:val="ListParagraph"/>
        <w:numPr>
          <w:ilvl w:val="0"/>
          <w:numId w:val="33"/>
        </w:numPr>
        <w:rPr>
          <w:rFonts w:ascii="Segoe UI" w:hAnsi="Segoe UI" w:cs="Segoe UI"/>
          <w:bCs/>
          <w:szCs w:val="18"/>
        </w:rPr>
      </w:pPr>
      <w:r w:rsidRPr="00DC0FD2">
        <w:rPr>
          <w:rFonts w:ascii="Segoe UI" w:hAnsi="Segoe UI" w:cs="Segoe UI"/>
          <w:bCs/>
          <w:szCs w:val="18"/>
        </w:rPr>
        <w:t>Teaching in English aims to prepare students for lifelong learning and success in the world of work. Essential skills are developed across a 5-year curriculum to enable all students to flourish in to high-achieving individuals who can face the challenges of the evolving workplace of the 21</w:t>
      </w:r>
      <w:r w:rsidRPr="00DC0FD2">
        <w:rPr>
          <w:rFonts w:ascii="Segoe UI" w:hAnsi="Segoe UI" w:cs="Segoe UI"/>
          <w:bCs/>
          <w:szCs w:val="18"/>
          <w:vertAlign w:val="superscript"/>
        </w:rPr>
        <w:t>st</w:t>
      </w:r>
      <w:r w:rsidRPr="00DC0FD2">
        <w:rPr>
          <w:rFonts w:ascii="Segoe UI" w:hAnsi="Segoe UI" w:cs="Segoe UI"/>
          <w:bCs/>
          <w:szCs w:val="18"/>
        </w:rPr>
        <w:t xml:space="preserve"> Century. </w:t>
      </w:r>
      <w:r w:rsidR="00DA3292" w:rsidRPr="00DC0FD2">
        <w:rPr>
          <w:rFonts w:ascii="Segoe UI" w:hAnsi="Segoe UI" w:cs="Segoe UI"/>
          <w:bCs/>
          <w:szCs w:val="18"/>
        </w:rPr>
        <w:t>Students are provided with opportunities to undertake independent studies and communicate in a range of mediums to showcase their resilience and adaptability.</w:t>
      </w:r>
    </w:p>
    <w:p w14:paraId="78C2DA93" w14:textId="44D00DB1" w:rsidR="00B83B7C" w:rsidRPr="00DC0FD2" w:rsidRDefault="008A600F" w:rsidP="00B83B7C">
      <w:pPr>
        <w:pStyle w:val="ListParagraph"/>
        <w:numPr>
          <w:ilvl w:val="0"/>
          <w:numId w:val="33"/>
        </w:numPr>
        <w:rPr>
          <w:rFonts w:ascii="Segoe UI" w:hAnsi="Segoe UI" w:cs="Segoe UI"/>
          <w:bCs/>
          <w:szCs w:val="18"/>
        </w:rPr>
      </w:pPr>
      <w:r>
        <w:rPr>
          <w:noProof/>
          <w:lang w:eastAsia="en-GB"/>
        </w:rPr>
        <w:drawing>
          <wp:anchor distT="0" distB="0" distL="114300" distR="114300" simplePos="0" relativeHeight="251679744" behindDoc="0" locked="0" layoutInCell="1" allowOverlap="1" wp14:anchorId="5890A0A5" wp14:editId="03638878">
            <wp:simplePos x="0" y="0"/>
            <wp:positionH relativeFrom="page">
              <wp:posOffset>1884680</wp:posOffset>
            </wp:positionH>
            <wp:positionV relativeFrom="paragraph">
              <wp:posOffset>1259840</wp:posOffset>
            </wp:positionV>
            <wp:extent cx="3782695" cy="1744980"/>
            <wp:effectExtent l="0" t="0" r="8255" b="762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269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82A" w:rsidRPr="00DC0FD2">
        <w:rPr>
          <w:rFonts w:ascii="Segoe UI" w:hAnsi="Segoe UI" w:cs="Segoe UI"/>
          <w:bCs/>
          <w:szCs w:val="18"/>
        </w:rPr>
        <w:t>The teaching</w:t>
      </w:r>
      <w:r w:rsidR="00DA3292" w:rsidRPr="00DC0FD2">
        <w:rPr>
          <w:rFonts w:ascii="Segoe UI" w:hAnsi="Segoe UI" w:cs="Segoe UI"/>
          <w:bCs/>
          <w:szCs w:val="18"/>
        </w:rPr>
        <w:t xml:space="preserve"> of English Language aims to </w:t>
      </w:r>
      <w:r w:rsidR="0087582A" w:rsidRPr="00DC0FD2">
        <w:rPr>
          <w:rFonts w:ascii="Segoe UI" w:hAnsi="Segoe UI" w:cs="Segoe UI"/>
          <w:bCs/>
          <w:szCs w:val="18"/>
        </w:rPr>
        <w:t>open students’ minds to ambiguities of meaning</w:t>
      </w:r>
      <w:r w:rsidR="00DC0FD2" w:rsidRPr="00DC0FD2">
        <w:rPr>
          <w:rFonts w:ascii="Segoe UI" w:hAnsi="Segoe UI" w:cs="Segoe UI"/>
          <w:bCs/>
          <w:szCs w:val="18"/>
        </w:rPr>
        <w:t>, building on functional literacy skills to develop an ability to be sophisticated in their crafting of the written word</w:t>
      </w:r>
      <w:r w:rsidR="0087582A" w:rsidRPr="00DC0FD2">
        <w:rPr>
          <w:rFonts w:ascii="Segoe UI" w:hAnsi="Segoe UI" w:cs="Segoe UI"/>
          <w:bCs/>
          <w:szCs w:val="18"/>
        </w:rPr>
        <w:t>. Teaching aims to equip students with the skills and resilience to decod</w:t>
      </w:r>
      <w:r w:rsidR="00B83B7C" w:rsidRPr="00DC0FD2">
        <w:rPr>
          <w:rFonts w:ascii="Segoe UI" w:hAnsi="Segoe UI" w:cs="Segoe UI"/>
          <w:bCs/>
          <w:szCs w:val="18"/>
        </w:rPr>
        <w:t>e</w:t>
      </w:r>
      <w:r w:rsidR="0087582A" w:rsidRPr="00DC0FD2">
        <w:rPr>
          <w:rFonts w:ascii="Segoe UI" w:hAnsi="Segoe UI" w:cs="Segoe UI"/>
          <w:bCs/>
          <w:szCs w:val="18"/>
        </w:rPr>
        <w:t xml:space="preserve">, understand, interpret, </w:t>
      </w:r>
      <w:r w:rsidR="0035374A" w:rsidRPr="00DC0FD2">
        <w:rPr>
          <w:rFonts w:ascii="Segoe UI" w:hAnsi="Segoe UI" w:cs="Segoe UI"/>
          <w:bCs/>
          <w:szCs w:val="18"/>
        </w:rPr>
        <w:t>analyse,</w:t>
      </w:r>
      <w:r w:rsidR="0087582A" w:rsidRPr="00DC0FD2">
        <w:rPr>
          <w:rFonts w:ascii="Segoe UI" w:hAnsi="Segoe UI" w:cs="Segoe UI"/>
          <w:bCs/>
          <w:szCs w:val="18"/>
        </w:rPr>
        <w:t xml:space="preserve"> and evaluat</w:t>
      </w:r>
      <w:r w:rsidR="00B83B7C" w:rsidRPr="00DC0FD2">
        <w:rPr>
          <w:rFonts w:ascii="Segoe UI" w:hAnsi="Segoe UI" w:cs="Segoe UI"/>
          <w:bCs/>
          <w:szCs w:val="18"/>
        </w:rPr>
        <w:t>e</w:t>
      </w:r>
      <w:r w:rsidR="0087582A" w:rsidRPr="00DC0FD2">
        <w:rPr>
          <w:rFonts w:ascii="Segoe UI" w:hAnsi="Segoe UI" w:cs="Segoe UI"/>
          <w:bCs/>
          <w:szCs w:val="18"/>
        </w:rPr>
        <w:t xml:space="preserve"> a wide range of reading material</w:t>
      </w:r>
      <w:r w:rsidR="00B83B7C" w:rsidRPr="00DC0FD2">
        <w:rPr>
          <w:rFonts w:ascii="Segoe UI" w:hAnsi="Segoe UI" w:cs="Segoe UI"/>
          <w:bCs/>
          <w:szCs w:val="18"/>
        </w:rPr>
        <w:t xml:space="preserve"> from both fictive and non-fictive texts. Students are encouraged to apply their understanding of linguistic crafting to their own writing to demonstrate they too can be masters of language.</w:t>
      </w:r>
    </w:p>
    <w:p w14:paraId="7CD0596D" w14:textId="7734EF5F" w:rsidR="00B83B7C" w:rsidRPr="00B83B7C" w:rsidRDefault="00B83B7C" w:rsidP="00B83B7C">
      <w:pPr>
        <w:pStyle w:val="ListParagraph"/>
        <w:ind w:left="360"/>
        <w:rPr>
          <w:rFonts w:ascii="Segoe UI" w:hAnsi="Segoe UI" w:cs="Segoe UI"/>
          <w:bCs/>
          <w:sz w:val="24"/>
          <w:szCs w:val="20"/>
        </w:rPr>
      </w:pPr>
    </w:p>
    <w:p w14:paraId="7026B551" w14:textId="46E11C8A" w:rsidR="002014C4" w:rsidRDefault="002014C4" w:rsidP="006824CC">
      <w:pPr>
        <w:rPr>
          <w:rFonts w:ascii="Segoe UI" w:hAnsi="Segoe UI" w:cs="Segoe UI"/>
          <w:b/>
          <w:sz w:val="28"/>
          <w:u w:val="single"/>
        </w:rPr>
      </w:pPr>
    </w:p>
    <w:p w14:paraId="1806C516" w14:textId="4CDA3D8F" w:rsidR="002014C4" w:rsidRDefault="002014C4" w:rsidP="006824CC">
      <w:pPr>
        <w:rPr>
          <w:rFonts w:ascii="Segoe UI" w:hAnsi="Segoe UI" w:cs="Segoe UI"/>
          <w:b/>
          <w:sz w:val="28"/>
          <w:u w:val="single"/>
        </w:rPr>
      </w:pPr>
    </w:p>
    <w:p w14:paraId="56C39CC1" w14:textId="77777777" w:rsidR="002014C4" w:rsidRDefault="002014C4" w:rsidP="006824CC">
      <w:pPr>
        <w:rPr>
          <w:rFonts w:ascii="Segoe UI" w:hAnsi="Segoe UI" w:cs="Segoe UI"/>
          <w:b/>
          <w:sz w:val="28"/>
          <w:u w:val="single"/>
        </w:rPr>
      </w:pPr>
    </w:p>
    <w:p w14:paraId="2961880F" w14:textId="77777777" w:rsidR="002014C4" w:rsidRDefault="002014C4" w:rsidP="006824CC">
      <w:pPr>
        <w:rPr>
          <w:rFonts w:ascii="Segoe UI" w:hAnsi="Segoe UI" w:cs="Segoe UI"/>
          <w:b/>
          <w:sz w:val="28"/>
          <w:u w:val="single"/>
        </w:rPr>
      </w:pPr>
    </w:p>
    <w:p w14:paraId="46B0571A" w14:textId="77777777" w:rsidR="009B3939" w:rsidRDefault="009B3939" w:rsidP="00D53F7C">
      <w:pPr>
        <w:rPr>
          <w:rFonts w:ascii="Segoe UI" w:hAnsi="Segoe UI" w:cs="Segoe UI"/>
          <w:b/>
          <w:color w:val="000000" w:themeColor="text1"/>
          <w:sz w:val="28"/>
          <w:szCs w:val="28"/>
          <w:u w:val="single"/>
        </w:rPr>
      </w:pPr>
    </w:p>
    <w:p w14:paraId="255D26DD" w14:textId="4806C495" w:rsidR="00D53F7C" w:rsidRDefault="00C41AF4" w:rsidP="00D53F7C">
      <w:pPr>
        <w:rPr>
          <w:rFonts w:ascii="Segoe UI" w:hAnsi="Segoe UI" w:cs="Segoe UI"/>
          <w:b/>
          <w:sz w:val="28"/>
          <w:szCs w:val="28"/>
          <w:u w:val="single"/>
        </w:rPr>
      </w:pPr>
      <w:r>
        <w:rPr>
          <w:noProof/>
          <w:lang w:eastAsia="en-GB"/>
        </w:rPr>
        <mc:AlternateContent>
          <mc:Choice Requires="wps">
            <w:drawing>
              <wp:anchor distT="45720" distB="45720" distL="114300" distR="114300" simplePos="0" relativeHeight="251669504" behindDoc="0" locked="0" layoutInCell="1" allowOverlap="1" wp14:anchorId="4A27560F" wp14:editId="723C52A6">
                <wp:simplePos x="0" y="0"/>
                <wp:positionH relativeFrom="page">
                  <wp:posOffset>457200</wp:posOffset>
                </wp:positionH>
                <wp:positionV relativeFrom="paragraph">
                  <wp:posOffset>362585</wp:posOffset>
                </wp:positionV>
                <wp:extent cx="6618605" cy="1828800"/>
                <wp:effectExtent l="0" t="0" r="107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1828800"/>
                        </a:xfrm>
                        <a:prstGeom prst="rect">
                          <a:avLst/>
                        </a:prstGeom>
                        <a:solidFill>
                          <a:srgbClr val="FFFFFF"/>
                        </a:solidFill>
                        <a:ln w="9525">
                          <a:solidFill>
                            <a:srgbClr val="000000"/>
                          </a:solidFill>
                          <a:miter lim="800000"/>
                          <a:headEnd/>
                          <a:tailEnd/>
                        </a:ln>
                      </wps:spPr>
                      <wps:txbx>
                        <w:txbxContent>
                          <w:p w14:paraId="012A4406" w14:textId="77777777" w:rsidR="00E42F2D" w:rsidRPr="00132A9F" w:rsidRDefault="00E42F2D" w:rsidP="00132A9F">
                            <w:pPr>
                              <w:spacing w:after="0" w:line="240" w:lineRule="auto"/>
                              <w:rPr>
                                <w:b/>
                                <w:bCs/>
                                <w:u w:val="single"/>
                              </w:rPr>
                            </w:pPr>
                            <w:r w:rsidRPr="00132A9F">
                              <w:rPr>
                                <w:b/>
                                <w:bCs/>
                                <w:u w:val="single"/>
                              </w:rPr>
                              <w:t>Curriculum Intent – Year 7</w:t>
                            </w:r>
                          </w:p>
                          <w:p w14:paraId="1B2C95BC" w14:textId="15311ED0" w:rsidR="00E42F2D" w:rsidRPr="00132A9F" w:rsidRDefault="00E42F2D" w:rsidP="00132A9F">
                            <w:pPr>
                              <w:spacing w:after="0" w:line="240" w:lineRule="auto"/>
                            </w:pPr>
                            <w:r w:rsidRPr="00132A9F">
                              <w:t xml:space="preserve">By </w:t>
                            </w:r>
                            <w:r w:rsidRPr="00132A9F">
                              <w:rPr>
                                <w:color w:val="000000" w:themeColor="text1"/>
                              </w:rPr>
                              <w:t>the end of Year 7 our students will be able to communicate some successful ideas in both verbal and written responses. Students will show some conscious use of vocabulary and demonstrate their ability to adapt their writing for audience and purpose mostly successfully. Learners will also develop their ability to write creatively and are encouraged to demonstrate a growing imagination inspired by their experiences. Our Y7 students will begin to develop a love of reading by exploring texts from a range of genres and time periods. They will know how to infer and analyse ideas from the texts they read, learning how to provide individual responses using relevant textual evidence to support their ideas. In their</w:t>
                            </w:r>
                            <w:r w:rsidR="00EE195A">
                              <w:rPr>
                                <w:color w:val="000000" w:themeColor="text1"/>
                              </w:rPr>
                              <w:t xml:space="preserve"> bi-</w:t>
                            </w:r>
                            <w:r w:rsidRPr="00132A9F">
                              <w:rPr>
                                <w:color w:val="000000" w:themeColor="text1"/>
                              </w:rPr>
                              <w:t>weekly literacy lessons, Y7 learners will begin to build functional literacy skills to enable effective decoding and comprehension of reading material; develop a wider resilience to work independently; and understand how to effectively communicate in real world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A27560F" id="_x0000_t202" coordsize="21600,21600" o:spt="202" path="m,l,21600r21600,l21600,xe">
                <v:stroke joinstyle="miter"/>
                <v:path gradientshapeok="t" o:connecttype="rect"/>
              </v:shapetype>
              <v:shape id="Text Box 2" o:spid="_x0000_s1026" type="#_x0000_t202" style="position:absolute;margin-left:36pt;margin-top:28.55pt;width:521.15pt;height:2in;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">
                <v:textbox>
                  <w:txbxContent>
                    <w:p w14:paraId="012A4406" w14:textId="77777777" w:rsidR="00E42F2D" w:rsidRPr="00132A9F" w:rsidRDefault="00E42F2D" w:rsidP="00132A9F">
                      <w:pPr>
                        <w:spacing w:after="0" w:line="240" w:lineRule="auto"/>
                        <w:rPr>
                          <w:b/>
                          <w:bCs/>
                          <w:u w:val="single"/>
                        </w:rPr>
                      </w:pPr>
                      <w:r w:rsidRPr="00132A9F">
                        <w:rPr>
                          <w:b/>
                          <w:bCs/>
                          <w:u w:val="single"/>
                        </w:rPr>
                        <w:t>Curriculum Intent – Year 7</w:t>
                      </w:r>
                    </w:p>
                    <w:p w14:paraId="1B2C95BC" w14:textId="15311ED0" w:rsidR="00E42F2D" w:rsidRPr="00132A9F" w:rsidRDefault="00E42F2D" w:rsidP="00132A9F">
                      <w:pPr>
                        <w:spacing w:after="0" w:line="240" w:lineRule="auto"/>
                      </w:pPr>
                      <w:r w:rsidRPr="00132A9F">
                        <w:t xml:space="preserve">By </w:t>
                      </w:r>
                      <w:r w:rsidRPr="00132A9F">
                        <w:rPr>
                          <w:color w:val="000000" w:themeColor="text1"/>
                        </w:rPr>
                        <w:t>the end of Year 7 our students will be able to communicate some successful ideas in both verbal and written responses. Students will show some conscious use of vocabulary and demonstrate their ability to adapt their writing for audience and purpose mostly successfully. Learners will also develop their ability to write creatively and are encouraged to demonstrate a growing imagination inspired by their experiences. Our Y7 students will begin to develop a love of reading by exploring texts from a range of genres and time periods. They will know how to infer and analyse ideas from the texts they read, learning how to provide individual responses using relevant textual evidence to support their ideas. In their</w:t>
                      </w:r>
                      <w:r w:rsidR="00EE195A">
                        <w:rPr>
                          <w:color w:val="000000" w:themeColor="text1"/>
                        </w:rPr>
                        <w:t xml:space="preserve"> bi-</w:t>
                      </w:r>
                      <w:r w:rsidRPr="00132A9F">
                        <w:rPr>
                          <w:color w:val="000000" w:themeColor="text1"/>
                        </w:rPr>
                        <w:t>weekly literacy lessons, Y7 learners will begin to build functional literacy skills to enable effective decoding and comprehension of reading material; develop a wider resilience to work independently; and understand how to effectively communicate in real world situations.</w:t>
                      </w:r>
                    </w:p>
                  </w:txbxContent>
                </v:textbox>
                <w10:wrap type="square" anchorx="page"/>
              </v:shape>
            </w:pict>
          </mc:Fallback>
        </mc:AlternateContent>
      </w:r>
      <w:r w:rsidR="00132A9F">
        <w:rPr>
          <w:noProof/>
          <w:lang w:eastAsia="en-GB"/>
        </w:rPr>
        <mc:AlternateContent>
          <mc:Choice Requires="wps">
            <w:drawing>
              <wp:anchor distT="45720" distB="45720" distL="114300" distR="114300" simplePos="0" relativeHeight="251671552" behindDoc="0" locked="0" layoutInCell="1" allowOverlap="1" wp14:anchorId="1107C449" wp14:editId="0F3BACD5">
                <wp:simplePos x="0" y="0"/>
                <wp:positionH relativeFrom="page">
                  <wp:posOffset>441325</wp:posOffset>
                </wp:positionH>
                <wp:positionV relativeFrom="paragraph">
                  <wp:posOffset>2364740</wp:posOffset>
                </wp:positionV>
                <wp:extent cx="6635750" cy="1670685"/>
                <wp:effectExtent l="0" t="0" r="1270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0" cy="1670685"/>
                        </a:xfrm>
                        <a:prstGeom prst="rect">
                          <a:avLst/>
                        </a:prstGeom>
                        <a:solidFill>
                          <a:srgbClr val="FFFFFF"/>
                        </a:solidFill>
                        <a:ln w="9525">
                          <a:solidFill>
                            <a:srgbClr val="000000"/>
                          </a:solidFill>
                          <a:miter lim="800000"/>
                          <a:headEnd/>
                          <a:tailEnd/>
                        </a:ln>
                      </wps:spPr>
                      <wps:txbx>
                        <w:txbxContent>
                          <w:p w14:paraId="68198510" w14:textId="77777777" w:rsidR="00E42F2D" w:rsidRPr="00132A9F" w:rsidRDefault="00E42F2D" w:rsidP="00132A9F">
                            <w:pPr>
                              <w:spacing w:after="0" w:line="240" w:lineRule="auto"/>
                              <w:rPr>
                                <w:b/>
                                <w:bCs/>
                                <w:u w:val="single"/>
                              </w:rPr>
                            </w:pPr>
                            <w:r w:rsidRPr="00132A9F">
                              <w:rPr>
                                <w:b/>
                                <w:bCs/>
                                <w:u w:val="single"/>
                              </w:rPr>
                              <w:t>Curriculum Intent – Year 8</w:t>
                            </w:r>
                          </w:p>
                          <w:p w14:paraId="3612A9D4" w14:textId="0F2D0A78" w:rsidR="00E42F2D" w:rsidRPr="00132A9F" w:rsidRDefault="00E42F2D" w:rsidP="00132A9F">
                            <w:pPr>
                              <w:spacing w:after="0" w:line="240" w:lineRule="auto"/>
                            </w:pPr>
                            <w:r w:rsidRPr="00132A9F">
                              <w:t xml:space="preserve">By the end of Year 8 our </w:t>
                            </w:r>
                            <w:r w:rsidRPr="00132A9F">
                              <w:rPr>
                                <w:color w:val="000000" w:themeColor="text1"/>
                              </w:rPr>
                              <w:t xml:space="preserve">students will be able to communicate relevant and linked ideas in both verbal and written responses. Students will consciously use </w:t>
                            </w:r>
                            <w:r>
                              <w:rPr>
                                <w:color w:val="000000" w:themeColor="text1"/>
                              </w:rPr>
                              <w:t xml:space="preserve">more </w:t>
                            </w:r>
                            <w:r w:rsidRPr="00132A9F">
                              <w:rPr>
                                <w:color w:val="000000" w:themeColor="text1"/>
                              </w:rPr>
                              <w:t xml:space="preserve">examples of extended vocabulary and show a clear understanding of how to adapt their writing to suit formality, audience, and purpose. Learners will develop their ability to write creatively, showing an emerging understanding of how to craft linguistic devices for effect. Our Y8 students will continue to develop a love of reading by exploring texts from a range of genres and time periods. They will confidently infer ideas from the texts they read and analyse language with more precision using relevant subject terminology. In their </w:t>
                            </w:r>
                            <w:r w:rsidR="00EE195A">
                              <w:rPr>
                                <w:color w:val="000000" w:themeColor="text1"/>
                              </w:rPr>
                              <w:t>bi-</w:t>
                            </w:r>
                            <w:r w:rsidRPr="00132A9F">
                              <w:rPr>
                                <w:color w:val="000000" w:themeColor="text1"/>
                              </w:rPr>
                              <w:t>weekly literacy lessons, Y8 learners will continue to explore the origins of language to gain a deeper understanding of the complexities of the English language and ambiguities of meaning.</w:t>
                            </w:r>
                          </w:p>
                          <w:p w14:paraId="6B376641" w14:textId="77777777" w:rsidR="00E42F2D" w:rsidRPr="00132A9F" w:rsidRDefault="00E42F2D" w:rsidP="00132A9F">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07C449" id="_x0000_s1027" type="#_x0000_t202" style="position:absolute;margin-left:34.75pt;margin-top:186.2pt;width:522.5pt;height:131.5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">
                <v:textbox>
                  <w:txbxContent>
                    <w:p w14:paraId="68198510" w14:textId="77777777" w:rsidR="00E42F2D" w:rsidRPr="00132A9F" w:rsidRDefault="00E42F2D" w:rsidP="00132A9F">
                      <w:pPr>
                        <w:spacing w:after="0" w:line="240" w:lineRule="auto"/>
                        <w:rPr>
                          <w:b/>
                          <w:bCs/>
                          <w:u w:val="single"/>
                        </w:rPr>
                      </w:pPr>
                      <w:r w:rsidRPr="00132A9F">
                        <w:rPr>
                          <w:b/>
                          <w:bCs/>
                          <w:u w:val="single"/>
                        </w:rPr>
                        <w:t>Curriculum Intent – Year 8</w:t>
                      </w:r>
                    </w:p>
                    <w:p w14:paraId="3612A9D4" w14:textId="0F2D0A78" w:rsidR="00E42F2D" w:rsidRPr="00132A9F" w:rsidRDefault="00E42F2D" w:rsidP="00132A9F">
                      <w:pPr>
                        <w:spacing w:after="0" w:line="240" w:lineRule="auto"/>
                      </w:pPr>
                      <w:r w:rsidRPr="00132A9F">
                        <w:t xml:space="preserve">By the end of Year 8 our </w:t>
                      </w:r>
                      <w:r w:rsidRPr="00132A9F">
                        <w:rPr>
                          <w:color w:val="000000" w:themeColor="text1"/>
                        </w:rPr>
                        <w:t xml:space="preserve">students will be able to communicate relevant and linked ideas in both verbal and written responses. Students will consciously use </w:t>
                      </w:r>
                      <w:r>
                        <w:rPr>
                          <w:color w:val="000000" w:themeColor="text1"/>
                        </w:rPr>
                        <w:t xml:space="preserve">more </w:t>
                      </w:r>
                      <w:r w:rsidRPr="00132A9F">
                        <w:rPr>
                          <w:color w:val="000000" w:themeColor="text1"/>
                        </w:rPr>
                        <w:t xml:space="preserve">examples of extended vocabulary and show a clear understanding of how to adapt their writing to suit formality, audience, and purpose. Learners will develop their ability to write creatively, showing an emerging understanding of how to craft linguistic devices for effect. Our Y8 students will continue to develop a love of reading by exploring texts from a range of genres and time periods. They will confidently infer ideas from the texts they read and analyse language with more precision using relevant subject terminology. In their </w:t>
                      </w:r>
                      <w:r w:rsidR="00EE195A">
                        <w:rPr>
                          <w:color w:val="000000" w:themeColor="text1"/>
                        </w:rPr>
                        <w:t>bi-</w:t>
                      </w:r>
                      <w:r w:rsidRPr="00132A9F">
                        <w:rPr>
                          <w:color w:val="000000" w:themeColor="text1"/>
                        </w:rPr>
                        <w:t>weekly literacy lessons, Y8 learners will continue to explore the origins of language to gain a deeper understanding of the complexities of the English language and ambiguities of meaning.</w:t>
                      </w:r>
                    </w:p>
                    <w:p w14:paraId="6B376641" w14:textId="77777777" w:rsidR="00E42F2D" w:rsidRPr="00132A9F" w:rsidRDefault="00E42F2D" w:rsidP="00132A9F">
                      <w:pPr>
                        <w:spacing w:after="0" w:line="240" w:lineRule="auto"/>
                      </w:pPr>
                    </w:p>
                  </w:txbxContent>
                </v:textbox>
                <w10:wrap type="square" anchorx="page"/>
              </v:shape>
            </w:pict>
          </mc:Fallback>
        </mc:AlternateContent>
      </w:r>
      <w:r w:rsidR="009572FB" w:rsidRPr="009572FB">
        <w:rPr>
          <w:rFonts w:ascii="Segoe UI" w:hAnsi="Segoe UI" w:cs="Segoe UI"/>
          <w:b/>
          <w:color w:val="000000" w:themeColor="text1"/>
          <w:sz w:val="28"/>
          <w:szCs w:val="28"/>
          <w:u w:val="single"/>
        </w:rPr>
        <w:t xml:space="preserve">English </w:t>
      </w:r>
      <w:r w:rsidR="00D53F7C" w:rsidRPr="009572FB">
        <w:rPr>
          <w:rFonts w:ascii="Segoe UI" w:hAnsi="Segoe UI" w:cs="Segoe UI"/>
          <w:b/>
          <w:color w:val="000000" w:themeColor="text1"/>
          <w:sz w:val="28"/>
          <w:szCs w:val="28"/>
          <w:u w:val="single"/>
        </w:rPr>
        <w:t xml:space="preserve">Department </w:t>
      </w:r>
      <w:r w:rsidR="00D53F7C">
        <w:rPr>
          <w:rFonts w:ascii="Segoe UI" w:hAnsi="Segoe UI" w:cs="Segoe UI"/>
          <w:b/>
          <w:sz w:val="28"/>
          <w:szCs w:val="28"/>
          <w:u w:val="single"/>
        </w:rPr>
        <w:t>Overview</w:t>
      </w:r>
      <w:r w:rsidR="00D53F7C" w:rsidRPr="00383D1D">
        <w:rPr>
          <w:rFonts w:ascii="Segoe UI" w:hAnsi="Segoe UI" w:cs="Segoe UI"/>
          <w:b/>
          <w:sz w:val="28"/>
          <w:szCs w:val="28"/>
          <w:u w:val="single"/>
        </w:rPr>
        <w:t xml:space="preserve"> of Intent</w:t>
      </w:r>
    </w:p>
    <w:p w14:paraId="01A8C3BB" w14:textId="2ECE4018" w:rsidR="00DE4C04" w:rsidRDefault="00132A9F" w:rsidP="006824CC">
      <w:pPr>
        <w:rPr>
          <w:rFonts w:ascii="Segoe UI" w:hAnsi="Segoe UI" w:cs="Segoe UI"/>
          <w:b/>
          <w:sz w:val="28"/>
          <w:u w:val="single"/>
        </w:rPr>
      </w:pPr>
      <w:r>
        <w:rPr>
          <w:noProof/>
          <w:lang w:eastAsia="en-GB"/>
        </w:rPr>
        <mc:AlternateContent>
          <mc:Choice Requires="wps">
            <w:drawing>
              <wp:anchor distT="45720" distB="45720" distL="114300" distR="114300" simplePos="0" relativeHeight="251681792" behindDoc="1" locked="0" layoutInCell="1" allowOverlap="1" wp14:anchorId="7D904024" wp14:editId="7F622B09">
                <wp:simplePos x="0" y="0"/>
                <wp:positionH relativeFrom="page">
                  <wp:posOffset>441434</wp:posOffset>
                </wp:positionH>
                <wp:positionV relativeFrom="paragraph">
                  <wp:posOffset>3915651</wp:posOffset>
                </wp:positionV>
                <wp:extent cx="6621364" cy="1907540"/>
                <wp:effectExtent l="0" t="0" r="27305"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364" cy="1907540"/>
                        </a:xfrm>
                        <a:prstGeom prst="rect">
                          <a:avLst/>
                        </a:prstGeom>
                        <a:solidFill>
                          <a:srgbClr val="FFFFFF"/>
                        </a:solidFill>
                        <a:ln w="9525">
                          <a:solidFill>
                            <a:srgbClr val="000000"/>
                          </a:solidFill>
                          <a:miter lim="800000"/>
                          <a:headEnd/>
                          <a:tailEnd/>
                        </a:ln>
                      </wps:spPr>
                      <wps:txbx>
                        <w:txbxContent>
                          <w:p w14:paraId="0C95C817" w14:textId="6213EF2A" w:rsidR="00E42F2D" w:rsidRPr="00132A9F" w:rsidRDefault="00E42F2D" w:rsidP="00132A9F">
                            <w:pPr>
                              <w:spacing w:after="120" w:line="240" w:lineRule="auto"/>
                              <w:rPr>
                                <w:b/>
                                <w:bCs/>
                                <w:u w:val="single"/>
                              </w:rPr>
                            </w:pPr>
                            <w:r w:rsidRPr="00132A9F">
                              <w:rPr>
                                <w:b/>
                                <w:bCs/>
                                <w:u w:val="single"/>
                              </w:rPr>
                              <w:t>Curriculum Intent – Year 9</w:t>
                            </w:r>
                          </w:p>
                          <w:p w14:paraId="7D634BD5" w14:textId="5222877F" w:rsidR="00E42F2D" w:rsidRPr="00132A9F" w:rsidRDefault="00E42F2D" w:rsidP="00132A9F">
                            <w:pPr>
                              <w:spacing w:after="120" w:line="240" w:lineRule="auto"/>
                            </w:pPr>
                            <w:r w:rsidRPr="00132A9F">
                              <w:t xml:space="preserve">By the end of Year 9 our </w:t>
                            </w:r>
                            <w:r w:rsidRPr="00132A9F">
                              <w:rPr>
                                <w:color w:val="000000" w:themeColor="text1"/>
                              </w:rPr>
                              <w:t xml:space="preserve">students will be able to clearly communicate a variety of successful ideas </w:t>
                            </w:r>
                            <w:r>
                              <w:rPr>
                                <w:color w:val="000000" w:themeColor="text1"/>
                              </w:rPr>
                              <w:t xml:space="preserve">more </w:t>
                            </w:r>
                            <w:r w:rsidRPr="00132A9F">
                              <w:rPr>
                                <w:color w:val="000000" w:themeColor="text1"/>
                              </w:rPr>
                              <w:t>consistently across both written and verbal responses. Students will demonstrate a widening range of ambitious vocabulary used successfully for effect and confidently adapt their use of linguistic devices to suit a full range of written genres. Learners will clearly understand how to utilise literary conventions in their own creative writing and will do this consistently. Our Y9 students will gain a clear founda</w:t>
                            </w:r>
                            <w:r w:rsidR="0044799A">
                              <w:rPr>
                                <w:color w:val="000000" w:themeColor="text1"/>
                              </w:rPr>
                              <w:t xml:space="preserve">tion of knowledge of chosen </w:t>
                            </w:r>
                            <w:r w:rsidRPr="00132A9F">
                              <w:rPr>
                                <w:color w:val="000000" w:themeColor="text1"/>
                              </w:rPr>
                              <w:t>Literature texts, applying their learning from wider lite</w:t>
                            </w:r>
                            <w:r w:rsidR="0044799A">
                              <w:rPr>
                                <w:color w:val="000000" w:themeColor="text1"/>
                              </w:rPr>
                              <w:t>rature and their contexts in Y7 and Y8</w:t>
                            </w:r>
                            <w:r w:rsidRPr="00132A9F">
                              <w:rPr>
                                <w:color w:val="000000" w:themeColor="text1"/>
                              </w:rPr>
                              <w:t xml:space="preserve"> to their understanding of these texts. Students will explore the main themes and issues presented in each of the texts and be able to clearly articulate their individual interpretations supported by a range of effective textual evidence and secure use of subject terminology.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904024" id="_x0000_s1028" type="#_x0000_t202" style="position:absolute;margin-left:34.75pt;margin-top:308.3pt;width:521.35pt;height:150.2pt;z-index:-251634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">
                <v:textbox>
                  <w:txbxContent>
                    <w:p w14:paraId="0C95C817" w14:textId="6213EF2A" w:rsidR="00E42F2D" w:rsidRPr="00132A9F" w:rsidRDefault="00E42F2D" w:rsidP="00132A9F">
                      <w:pPr>
                        <w:spacing w:after="120" w:line="240" w:lineRule="auto"/>
                        <w:rPr>
                          <w:b/>
                          <w:bCs/>
                          <w:u w:val="single"/>
                        </w:rPr>
                      </w:pPr>
                      <w:r w:rsidRPr="00132A9F">
                        <w:rPr>
                          <w:b/>
                          <w:bCs/>
                          <w:u w:val="single"/>
                        </w:rPr>
                        <w:t>Curriculum Intent – Year 9</w:t>
                      </w:r>
                    </w:p>
                    <w:p w14:paraId="7D634BD5" w14:textId="5222877F" w:rsidR="00E42F2D" w:rsidRPr="00132A9F" w:rsidRDefault="00E42F2D" w:rsidP="00132A9F">
                      <w:pPr>
                        <w:spacing w:after="120" w:line="240" w:lineRule="auto"/>
                      </w:pPr>
                      <w:r w:rsidRPr="00132A9F">
                        <w:t xml:space="preserve">By the end of Year 9 our </w:t>
                      </w:r>
                      <w:r w:rsidRPr="00132A9F">
                        <w:rPr>
                          <w:color w:val="000000" w:themeColor="text1"/>
                        </w:rPr>
                        <w:t xml:space="preserve">students will be able to clearly communicate a variety of successful ideas </w:t>
                      </w:r>
                      <w:r>
                        <w:rPr>
                          <w:color w:val="000000" w:themeColor="text1"/>
                        </w:rPr>
                        <w:t xml:space="preserve">more </w:t>
                      </w:r>
                      <w:r w:rsidRPr="00132A9F">
                        <w:rPr>
                          <w:color w:val="000000" w:themeColor="text1"/>
                        </w:rPr>
                        <w:t>consistently across both written and verbal responses. Students will demonstrate a widening range of ambitious vocabulary used successfully for effect and confidently adapt their use of linguistic devices to suit a full range of written genres. Learners will clearly understand how to utilise literary conventions in their own creative writing and will do this consistently. Our Y9 students will gain a clear founda</w:t>
                      </w:r>
                      <w:r w:rsidR="0044799A">
                        <w:rPr>
                          <w:color w:val="000000" w:themeColor="text1"/>
                        </w:rPr>
                        <w:t xml:space="preserve">tion of knowledge of chosen </w:t>
                      </w:r>
                      <w:r w:rsidRPr="00132A9F">
                        <w:rPr>
                          <w:color w:val="000000" w:themeColor="text1"/>
                        </w:rPr>
                        <w:t>Literature texts, applying their learning from wider lite</w:t>
                      </w:r>
                      <w:r w:rsidR="0044799A">
                        <w:rPr>
                          <w:color w:val="000000" w:themeColor="text1"/>
                        </w:rPr>
                        <w:t>rature and their contexts in Y7 and Y8</w:t>
                      </w:r>
                      <w:r w:rsidRPr="00132A9F">
                        <w:rPr>
                          <w:color w:val="000000" w:themeColor="text1"/>
                        </w:rPr>
                        <w:t xml:space="preserve"> to their understanding of these texts. Students will explore the main themes and issues presented in each of the texts and be able to clearly articulate their individual interpretations supported by a range of effective textual evidence and secure use of subject terminology.</w:t>
                      </w:r>
                    </w:p>
                  </w:txbxContent>
                </v:textbox>
                <w10:wrap anchorx="page"/>
              </v:shape>
            </w:pict>
          </mc:Fallback>
        </mc:AlternateContent>
      </w:r>
    </w:p>
    <w:p w14:paraId="42698F6F" w14:textId="3772164C" w:rsidR="00DE4C04" w:rsidRDefault="00DE4C04" w:rsidP="006824CC">
      <w:pPr>
        <w:rPr>
          <w:rFonts w:ascii="Segoe UI" w:hAnsi="Segoe UI" w:cs="Segoe UI"/>
          <w:b/>
          <w:sz w:val="28"/>
          <w:u w:val="single"/>
        </w:rPr>
      </w:pPr>
    </w:p>
    <w:p w14:paraId="66B07F7F" w14:textId="53C41760" w:rsidR="009572FB" w:rsidRDefault="00C41AF4">
      <w:pPr>
        <w:rPr>
          <w:rFonts w:ascii="Segoe UI" w:hAnsi="Segoe UI" w:cs="Segoe UI"/>
          <w:b/>
          <w:sz w:val="28"/>
          <w:u w:val="single"/>
        </w:rPr>
      </w:pPr>
      <w:r>
        <w:rPr>
          <w:noProof/>
          <w:lang w:eastAsia="en-GB"/>
        </w:rPr>
        <mc:AlternateContent>
          <mc:Choice Requires="wps">
            <w:drawing>
              <wp:anchor distT="45720" distB="45720" distL="114300" distR="114300" simplePos="0" relativeHeight="251677696" behindDoc="0" locked="0" layoutInCell="1" allowOverlap="1" wp14:anchorId="052F3872" wp14:editId="7419F94B">
                <wp:simplePos x="0" y="0"/>
                <wp:positionH relativeFrom="page">
                  <wp:posOffset>457200</wp:posOffset>
                </wp:positionH>
                <wp:positionV relativeFrom="paragraph">
                  <wp:posOffset>3362960</wp:posOffset>
                </wp:positionV>
                <wp:extent cx="6605270" cy="1355725"/>
                <wp:effectExtent l="0" t="0" r="24130" b="158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1355725"/>
                        </a:xfrm>
                        <a:prstGeom prst="rect">
                          <a:avLst/>
                        </a:prstGeom>
                        <a:solidFill>
                          <a:srgbClr val="FFFFFF"/>
                        </a:solidFill>
                        <a:ln w="9525">
                          <a:solidFill>
                            <a:srgbClr val="000000"/>
                          </a:solidFill>
                          <a:miter lim="800000"/>
                          <a:headEnd/>
                          <a:tailEnd/>
                        </a:ln>
                      </wps:spPr>
                      <wps:txbx>
                        <w:txbxContent>
                          <w:p w14:paraId="20FDB3BC" w14:textId="77777777" w:rsidR="00E42F2D" w:rsidRPr="00132A9F" w:rsidRDefault="00E42F2D" w:rsidP="00132A9F">
                            <w:pPr>
                              <w:spacing w:after="0" w:line="240" w:lineRule="auto"/>
                              <w:rPr>
                                <w:b/>
                                <w:bCs/>
                                <w:u w:val="single"/>
                              </w:rPr>
                            </w:pPr>
                            <w:r w:rsidRPr="00132A9F">
                              <w:rPr>
                                <w:b/>
                                <w:bCs/>
                                <w:u w:val="single"/>
                              </w:rPr>
                              <w:t>Curriculum Intent – Year 11</w:t>
                            </w:r>
                          </w:p>
                          <w:p w14:paraId="3FE4F742" w14:textId="75B963DB" w:rsidR="00E42F2D" w:rsidRPr="00132A9F" w:rsidRDefault="00E42F2D" w:rsidP="00132A9F">
                            <w:pPr>
                              <w:spacing w:after="0" w:line="240" w:lineRule="auto"/>
                            </w:pPr>
                            <w:r w:rsidRPr="00132A9F">
                              <w:t>By the end of Year 11 our</w:t>
                            </w:r>
                            <w:r w:rsidRPr="00132A9F">
                              <w:rPr>
                                <w:color w:val="000000" w:themeColor="text1"/>
                              </w:rPr>
                              <w:t xml:space="preserve"> students </w:t>
                            </w:r>
                            <w:r w:rsidRPr="00132A9F">
                              <w:t>will be able to confidently articulate complex, mature ideas in both their written and verbal communication. Students will be able to utilise an extensive range of ambitious vocabulary and demonstrate their ability to craft linguistic devices in an inventive and self-assured manner. Our Y11 students will have a deep understanding of their GCSE Literature texts, applying their wider appreciation of the world to their interpretation of the texts. Learners will imaginatively explore the wider themes and issues of each text, providing conceptualised and perceptive responses.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2F3872" id="_x0000_s1029" type="#_x0000_t202" style="position:absolute;margin-left:36pt;margin-top:264.8pt;width:520.1pt;height:106.7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">
                <v:textbox>
                  <w:txbxContent>
                    <w:p w14:paraId="20FDB3BC" w14:textId="77777777" w:rsidR="00E42F2D" w:rsidRPr="00132A9F" w:rsidRDefault="00E42F2D" w:rsidP="00132A9F">
                      <w:pPr>
                        <w:spacing w:after="0" w:line="240" w:lineRule="auto"/>
                        <w:rPr>
                          <w:b/>
                          <w:bCs/>
                          <w:u w:val="single"/>
                        </w:rPr>
                      </w:pPr>
                      <w:r w:rsidRPr="00132A9F">
                        <w:rPr>
                          <w:b/>
                          <w:bCs/>
                          <w:u w:val="single"/>
                        </w:rPr>
                        <w:t>Curriculum Intent – Year 11</w:t>
                      </w:r>
                    </w:p>
                    <w:p w14:paraId="3FE4F742" w14:textId="75B963DB" w:rsidR="00E42F2D" w:rsidRPr="00132A9F" w:rsidRDefault="00E42F2D" w:rsidP="00132A9F">
                      <w:pPr>
                        <w:spacing w:after="0" w:line="240" w:lineRule="auto"/>
                      </w:pPr>
                      <w:r w:rsidRPr="00132A9F">
                        <w:t>By the end of Year 11 our</w:t>
                      </w:r>
                      <w:r w:rsidRPr="00132A9F">
                        <w:rPr>
                          <w:color w:val="000000" w:themeColor="text1"/>
                        </w:rPr>
                        <w:t xml:space="preserve"> students </w:t>
                      </w:r>
                      <w:r w:rsidRPr="00132A9F">
                        <w:t>will be able to confidently articulate complex, mature ideas in both their written and verbal communication. Students will be able to utilise an extensive range of ambitious vocabulary and demonstrate their ability to craft linguistic devices in an inventive and self-assured manner. Our Y11 students will have a deep understanding of their GCSE Literature texts, applying their wider appreciation of the world to their interpretation of the texts. Learners will imaginatively explore the wider themes and issues of each text, providing conceptualised and perceptive responses.</w:t>
                      </w:r>
                    </w:p>
                  </w:txbxContent>
                </v:textbox>
                <w10:wrap type="square" anchorx="page"/>
              </v:shape>
            </w:pict>
          </mc:Fallback>
        </mc:AlternateContent>
      </w:r>
      <w:r w:rsidR="00132A9F">
        <w:rPr>
          <w:noProof/>
          <w:lang w:eastAsia="en-GB"/>
        </w:rPr>
        <mc:AlternateContent>
          <mc:Choice Requires="wps">
            <w:drawing>
              <wp:anchor distT="45720" distB="45720" distL="114300" distR="114300" simplePos="0" relativeHeight="251675648" behindDoc="0" locked="0" layoutInCell="1" allowOverlap="1" wp14:anchorId="15ABAD0E" wp14:editId="237DAA5C">
                <wp:simplePos x="0" y="0"/>
                <wp:positionH relativeFrom="page">
                  <wp:posOffset>441325</wp:posOffset>
                </wp:positionH>
                <wp:positionV relativeFrom="paragraph">
                  <wp:posOffset>1628775</wp:posOffset>
                </wp:positionV>
                <wp:extent cx="6621145" cy="1497330"/>
                <wp:effectExtent l="0" t="0" r="27305"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97330"/>
                        </a:xfrm>
                        <a:prstGeom prst="rect">
                          <a:avLst/>
                        </a:prstGeom>
                        <a:solidFill>
                          <a:srgbClr val="FFFFFF"/>
                        </a:solidFill>
                        <a:ln w="9525">
                          <a:solidFill>
                            <a:srgbClr val="000000"/>
                          </a:solidFill>
                          <a:miter lim="800000"/>
                          <a:headEnd/>
                          <a:tailEnd/>
                        </a:ln>
                      </wps:spPr>
                      <wps:txbx>
                        <w:txbxContent>
                          <w:p w14:paraId="61077586" w14:textId="77777777" w:rsidR="00E42F2D" w:rsidRPr="00132A9F" w:rsidRDefault="00E42F2D" w:rsidP="00132A9F">
                            <w:pPr>
                              <w:spacing w:after="0" w:line="240" w:lineRule="auto"/>
                              <w:rPr>
                                <w:b/>
                                <w:bCs/>
                                <w:u w:val="single"/>
                              </w:rPr>
                            </w:pPr>
                            <w:r w:rsidRPr="00132A9F">
                              <w:rPr>
                                <w:b/>
                                <w:bCs/>
                                <w:u w:val="single"/>
                              </w:rPr>
                              <w:t>Curriculum Intent – Year 10</w:t>
                            </w:r>
                          </w:p>
                          <w:p w14:paraId="5566D0CE" w14:textId="002A0212" w:rsidR="00E42F2D" w:rsidRPr="00132A9F" w:rsidRDefault="00E42F2D" w:rsidP="00132A9F">
                            <w:pPr>
                              <w:spacing w:after="0" w:line="240" w:lineRule="auto"/>
                            </w:pPr>
                            <w:r w:rsidRPr="00132A9F">
                              <w:t xml:space="preserve">By the end of Year 10 our </w:t>
                            </w:r>
                            <w:r w:rsidRPr="00132A9F">
                              <w:rPr>
                                <w:color w:val="000000" w:themeColor="text1"/>
                              </w:rPr>
                              <w:t>students will</w:t>
                            </w:r>
                            <w:r w:rsidRPr="00132A9F">
                              <w:t xml:space="preserve"> be able to fluently communicate a range of convincing ideas in their verbal responses and written work. Students will be able to utilise broad and challenging vocabulary and demonstrate their ability to consistently craft linguistic devices. Our Y10 students will have a secure understanding of their GCSE Literature texts, providing a more developed appreciation for wider cultural, political, and societal issues in their personal interpretations of each text. Learners will be able to explore the wider themes of each text in a more detailed and exploratory manner.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ABAD0E" id="_x0000_s1030" type="#_x0000_t202" style="position:absolute;margin-left:34.75pt;margin-top:128.25pt;width:521.35pt;height:117.9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">
                <v:textbox>
                  <w:txbxContent>
                    <w:p w14:paraId="61077586" w14:textId="77777777" w:rsidR="00E42F2D" w:rsidRPr="00132A9F" w:rsidRDefault="00E42F2D" w:rsidP="00132A9F">
                      <w:pPr>
                        <w:spacing w:after="0" w:line="240" w:lineRule="auto"/>
                        <w:rPr>
                          <w:b/>
                          <w:bCs/>
                          <w:u w:val="single"/>
                        </w:rPr>
                      </w:pPr>
                      <w:r w:rsidRPr="00132A9F">
                        <w:rPr>
                          <w:b/>
                          <w:bCs/>
                          <w:u w:val="single"/>
                        </w:rPr>
                        <w:t>Curriculum Intent – Year 10</w:t>
                      </w:r>
                    </w:p>
                    <w:p w14:paraId="5566D0CE" w14:textId="002A0212" w:rsidR="00E42F2D" w:rsidRPr="00132A9F" w:rsidRDefault="00E42F2D" w:rsidP="00132A9F">
                      <w:pPr>
                        <w:spacing w:after="0" w:line="240" w:lineRule="auto"/>
                      </w:pPr>
                      <w:r w:rsidRPr="00132A9F">
                        <w:t xml:space="preserve">By the end of Year 10 our </w:t>
                      </w:r>
                      <w:r w:rsidRPr="00132A9F">
                        <w:rPr>
                          <w:color w:val="000000" w:themeColor="text1"/>
                        </w:rPr>
                        <w:t>students will</w:t>
                      </w:r>
                      <w:r w:rsidRPr="00132A9F">
                        <w:t xml:space="preserve"> be able to fluently communicate a range of convincing ideas in their verbal responses and written work. Students will be able to utilise broad and challenging vocabulary and demonstrate their ability to consistently craft linguistic devices. Our Y10 students will have a secure understanding of their GCSE Literature texts, providing a more developed appreciation for wider cultural, political, and societal issues in their personal interpretations of each text. Learners will be able to explore the wider themes of each text in a more detailed and exploratory manner.</w:t>
                      </w:r>
                    </w:p>
                  </w:txbxContent>
                </v:textbox>
                <w10:wrap type="square" anchorx="page"/>
              </v:shape>
            </w:pict>
          </mc:Fallback>
        </mc:AlternateContent>
      </w:r>
      <w:r w:rsidR="009572FB">
        <w:rPr>
          <w:rFonts w:ascii="Segoe UI" w:hAnsi="Segoe UI" w:cs="Segoe UI"/>
          <w:b/>
          <w:sz w:val="28"/>
          <w:u w:val="single"/>
        </w:rPr>
        <w:br w:type="page"/>
      </w:r>
    </w:p>
    <w:p w14:paraId="08CB9673" w14:textId="77777777" w:rsidR="009B3939" w:rsidRDefault="009B3939" w:rsidP="006824CC">
      <w:pPr>
        <w:rPr>
          <w:rFonts w:ascii="Segoe UI" w:hAnsi="Segoe UI" w:cs="Segoe UI"/>
          <w:b/>
          <w:color w:val="000000" w:themeColor="text1"/>
          <w:sz w:val="28"/>
          <w:u w:val="single"/>
        </w:rPr>
      </w:pPr>
    </w:p>
    <w:p w14:paraId="1C181F34" w14:textId="760A6B84" w:rsidR="006824CC" w:rsidRPr="00650389" w:rsidRDefault="00DE4C04" w:rsidP="006824CC">
      <w:pPr>
        <w:rPr>
          <w:rFonts w:ascii="Segoe UI" w:hAnsi="Segoe UI" w:cs="Segoe UI"/>
          <w:b/>
          <w:color w:val="000000" w:themeColor="text1"/>
          <w:sz w:val="28"/>
          <w:u w:val="single"/>
        </w:rPr>
      </w:pPr>
      <w:r w:rsidRPr="00650389">
        <w:rPr>
          <w:noProof/>
          <w:color w:val="000000" w:themeColor="text1"/>
          <w:lang w:eastAsia="en-GB"/>
        </w:rPr>
        <w:drawing>
          <wp:anchor distT="0" distB="0" distL="114300" distR="114300" simplePos="0" relativeHeight="251667456" behindDoc="0" locked="0" layoutInCell="1" allowOverlap="1" wp14:anchorId="1DEC1E0D" wp14:editId="61859B4A">
            <wp:simplePos x="0" y="0"/>
            <wp:positionH relativeFrom="margin">
              <wp:posOffset>4158483</wp:posOffset>
            </wp:positionH>
            <wp:positionV relativeFrom="paragraph">
              <wp:posOffset>-145036</wp:posOffset>
            </wp:positionV>
            <wp:extent cx="2225537" cy="789874"/>
            <wp:effectExtent l="0" t="0" r="381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537" cy="789874"/>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50" w:rsidRPr="00650389">
        <w:rPr>
          <w:rFonts w:ascii="Segoe UI" w:hAnsi="Segoe UI" w:cs="Segoe UI"/>
          <w:b/>
          <w:color w:val="000000" w:themeColor="text1"/>
          <w:sz w:val="28"/>
          <w:u w:val="single"/>
        </w:rPr>
        <w:t xml:space="preserve">SMSC in </w:t>
      </w:r>
      <w:r w:rsidR="009572FB" w:rsidRPr="00650389">
        <w:rPr>
          <w:rFonts w:ascii="Segoe UI" w:hAnsi="Segoe UI" w:cs="Segoe UI"/>
          <w:b/>
          <w:color w:val="000000" w:themeColor="text1"/>
          <w:sz w:val="28"/>
          <w:u w:val="single"/>
        </w:rPr>
        <w:t>English</w:t>
      </w:r>
      <w:r w:rsidR="003A5B50" w:rsidRPr="00650389">
        <w:rPr>
          <w:rFonts w:ascii="Segoe UI" w:hAnsi="Segoe UI" w:cs="Segoe UI"/>
          <w:b/>
          <w:color w:val="000000" w:themeColor="text1"/>
          <w:sz w:val="28"/>
          <w:u w:val="single"/>
        </w:rPr>
        <w:t xml:space="preserve"> </w:t>
      </w:r>
    </w:p>
    <w:p w14:paraId="7D27CCE4" w14:textId="55E7300E" w:rsidR="003A5B50" w:rsidRPr="00650389" w:rsidRDefault="003A5B50" w:rsidP="003A5B50">
      <w:pPr>
        <w:spacing w:before="125" w:after="125" w:line="240" w:lineRule="auto"/>
        <w:textAlignment w:val="baseline"/>
        <w:outlineLvl w:val="3"/>
        <w:rPr>
          <w:rFonts w:ascii="Segoe UI" w:eastAsia="Times New Roman" w:hAnsi="Segoe UI" w:cs="Segoe UI"/>
          <w:i/>
          <w:color w:val="000000" w:themeColor="text1"/>
          <w:sz w:val="24"/>
          <w:szCs w:val="32"/>
          <w:lang w:eastAsia="en-GB"/>
        </w:rPr>
      </w:pPr>
      <w:r w:rsidRPr="00650389">
        <w:rPr>
          <w:rFonts w:ascii="Segoe UI" w:eastAsia="Times New Roman" w:hAnsi="Segoe UI" w:cs="Segoe UI"/>
          <w:i/>
          <w:color w:val="000000" w:themeColor="text1"/>
          <w:sz w:val="24"/>
          <w:szCs w:val="32"/>
          <w:lang w:eastAsia="en-GB"/>
        </w:rPr>
        <w:t>Spiritual Development:</w:t>
      </w:r>
    </w:p>
    <w:p w14:paraId="53EBFE5E" w14:textId="49FB6D1E" w:rsidR="00486602" w:rsidRPr="00486602" w:rsidRDefault="00486602" w:rsidP="00486602">
      <w:pPr>
        <w:spacing w:after="0" w:line="360" w:lineRule="atLeast"/>
        <w:textAlignment w:val="baseline"/>
        <w:rPr>
          <w:rFonts w:ascii="Segoe UI" w:eastAsia="Times New Roman" w:hAnsi="Segoe UI" w:cs="Segoe UI"/>
          <w:color w:val="000000" w:themeColor="text1"/>
          <w:szCs w:val="24"/>
          <w:lang w:eastAsia="en-GB"/>
        </w:rPr>
      </w:pPr>
      <w:r w:rsidRPr="00486602">
        <w:rPr>
          <w:rFonts w:ascii="Segoe UI" w:eastAsia="Times New Roman" w:hAnsi="Segoe UI" w:cs="Segoe UI"/>
          <w:color w:val="000000" w:themeColor="text1"/>
          <w:szCs w:val="24"/>
          <w:lang w:eastAsia="en-GB"/>
        </w:rPr>
        <w:t>Learning in English provides a fantastic opportunity for students to explore the many conflicting issues evident in society in a safe and nurturing environment. English teaching promotes the importance of mutual respect and empathy so students can understand how and</w:t>
      </w:r>
      <w:r w:rsidR="003A5B50" w:rsidRPr="00486602">
        <w:rPr>
          <w:rFonts w:ascii="Segoe UI" w:eastAsia="Times New Roman" w:hAnsi="Segoe UI" w:cs="Segoe UI"/>
          <w:color w:val="000000" w:themeColor="text1"/>
          <w:szCs w:val="24"/>
          <w:lang w:eastAsia="en-GB"/>
        </w:rPr>
        <w:t xml:space="preserve"> why conflicts arise</w:t>
      </w:r>
      <w:r w:rsidRPr="00486602">
        <w:rPr>
          <w:rFonts w:ascii="Segoe UI" w:eastAsia="Times New Roman" w:hAnsi="Segoe UI" w:cs="Segoe UI"/>
          <w:color w:val="000000" w:themeColor="text1"/>
          <w:szCs w:val="24"/>
          <w:lang w:eastAsia="en-GB"/>
        </w:rPr>
        <w:t xml:space="preserve">, learning how to </w:t>
      </w:r>
      <w:r w:rsidR="003A5B50" w:rsidRPr="00486602">
        <w:rPr>
          <w:rFonts w:ascii="Segoe UI" w:eastAsia="Times New Roman" w:hAnsi="Segoe UI" w:cs="Segoe UI"/>
          <w:color w:val="000000" w:themeColor="text1"/>
          <w:szCs w:val="24"/>
          <w:lang w:eastAsia="en-GB"/>
        </w:rPr>
        <w:t xml:space="preserve">respect the </w:t>
      </w:r>
      <w:r w:rsidRPr="00486602">
        <w:rPr>
          <w:rFonts w:ascii="Segoe UI" w:eastAsia="Times New Roman" w:hAnsi="Segoe UI" w:cs="Segoe UI"/>
          <w:color w:val="000000" w:themeColor="text1"/>
          <w:szCs w:val="24"/>
          <w:lang w:eastAsia="en-GB"/>
        </w:rPr>
        <w:t>differing views of others, empathising with perspectives and situations different to their own. Students are encouraged to explore philosophical ideas and are challenged to explore all avenues to widen their understanding of the diverse world around them.</w:t>
      </w:r>
    </w:p>
    <w:p w14:paraId="12C1EE0B" w14:textId="77777777" w:rsidR="00486602" w:rsidRDefault="00486602" w:rsidP="00486602">
      <w:pPr>
        <w:spacing w:after="0" w:line="360" w:lineRule="atLeast"/>
        <w:textAlignment w:val="baseline"/>
        <w:rPr>
          <w:rFonts w:ascii="Segoe UI" w:eastAsia="Times New Roman" w:hAnsi="Segoe UI" w:cs="Segoe UI"/>
          <w:color w:val="FF0000"/>
          <w:szCs w:val="24"/>
          <w:lang w:eastAsia="en-GB"/>
        </w:rPr>
      </w:pPr>
    </w:p>
    <w:p w14:paraId="56176819" w14:textId="17B9E000" w:rsidR="003A5B50" w:rsidRPr="00486602" w:rsidRDefault="003A5B50" w:rsidP="003A5B50">
      <w:pPr>
        <w:spacing w:before="125" w:after="125" w:line="240" w:lineRule="auto"/>
        <w:textAlignment w:val="baseline"/>
        <w:outlineLvl w:val="3"/>
        <w:rPr>
          <w:rFonts w:ascii="Segoe UI" w:eastAsia="Times New Roman" w:hAnsi="Segoe UI" w:cs="Segoe UI"/>
          <w:i/>
          <w:color w:val="000000" w:themeColor="text1"/>
          <w:sz w:val="24"/>
          <w:szCs w:val="32"/>
          <w:lang w:eastAsia="en-GB"/>
        </w:rPr>
      </w:pPr>
      <w:r w:rsidRPr="00486602">
        <w:rPr>
          <w:rFonts w:ascii="Segoe UI" w:eastAsia="Times New Roman" w:hAnsi="Segoe UI" w:cs="Segoe UI"/>
          <w:i/>
          <w:color w:val="000000" w:themeColor="text1"/>
          <w:sz w:val="24"/>
          <w:szCs w:val="32"/>
          <w:lang w:eastAsia="en-GB"/>
        </w:rPr>
        <w:t>Moral Development:</w:t>
      </w:r>
    </w:p>
    <w:p w14:paraId="455C044D" w14:textId="5521FE8A" w:rsidR="00486602" w:rsidRPr="005D029B" w:rsidRDefault="00486602" w:rsidP="003A5B50">
      <w:pPr>
        <w:spacing w:after="0" w:line="360" w:lineRule="atLeast"/>
        <w:textAlignment w:val="baseline"/>
        <w:rPr>
          <w:rFonts w:ascii="Segoe UI" w:eastAsia="Times New Roman" w:hAnsi="Segoe UI" w:cs="Segoe UI"/>
          <w:color w:val="000000" w:themeColor="text1"/>
          <w:szCs w:val="24"/>
          <w:lang w:eastAsia="en-GB"/>
        </w:rPr>
      </w:pPr>
      <w:r w:rsidRPr="005D029B">
        <w:rPr>
          <w:rFonts w:ascii="Segoe UI" w:eastAsia="Times New Roman" w:hAnsi="Segoe UI" w:cs="Segoe UI"/>
          <w:color w:val="000000" w:themeColor="text1"/>
          <w:szCs w:val="24"/>
          <w:lang w:eastAsia="en-GB"/>
        </w:rPr>
        <w:t>Studies in English challenge our students to explore many ethical and moral issues from both historical and modern society. Teaching aims to remove the stigma surrounding the discussion of sometimes controversial topics allow</w:t>
      </w:r>
      <w:r w:rsidR="005D029B">
        <w:rPr>
          <w:rFonts w:ascii="Segoe UI" w:eastAsia="Times New Roman" w:hAnsi="Segoe UI" w:cs="Segoe UI"/>
          <w:color w:val="000000" w:themeColor="text1"/>
          <w:szCs w:val="24"/>
          <w:lang w:eastAsia="en-GB"/>
        </w:rPr>
        <w:t>ing</w:t>
      </w:r>
      <w:r w:rsidRPr="005D029B">
        <w:rPr>
          <w:rFonts w:ascii="Segoe UI" w:eastAsia="Times New Roman" w:hAnsi="Segoe UI" w:cs="Segoe UI"/>
          <w:color w:val="000000" w:themeColor="text1"/>
          <w:szCs w:val="24"/>
          <w:lang w:eastAsia="en-GB"/>
        </w:rPr>
        <w:t xml:space="preserve"> students to develop a deeper understanding </w:t>
      </w:r>
      <w:r w:rsidR="005D029B" w:rsidRPr="005D029B">
        <w:rPr>
          <w:rFonts w:ascii="Segoe UI" w:eastAsia="Times New Roman" w:hAnsi="Segoe UI" w:cs="Segoe UI"/>
          <w:color w:val="000000" w:themeColor="text1"/>
          <w:szCs w:val="24"/>
          <w:lang w:eastAsia="en-GB"/>
        </w:rPr>
        <w:t>of the world around them. From mental health</w:t>
      </w:r>
      <w:r w:rsidR="005D029B">
        <w:rPr>
          <w:rFonts w:ascii="Segoe UI" w:eastAsia="Times New Roman" w:hAnsi="Segoe UI" w:cs="Segoe UI"/>
          <w:color w:val="000000" w:themeColor="text1"/>
          <w:szCs w:val="24"/>
          <w:lang w:eastAsia="en-GB"/>
        </w:rPr>
        <w:t xml:space="preserve"> issues</w:t>
      </w:r>
      <w:r w:rsidR="005D029B" w:rsidRPr="005D029B">
        <w:rPr>
          <w:rFonts w:ascii="Segoe UI" w:eastAsia="Times New Roman" w:hAnsi="Segoe UI" w:cs="Segoe UI"/>
          <w:color w:val="000000" w:themeColor="text1"/>
          <w:szCs w:val="24"/>
          <w:lang w:eastAsia="en-GB"/>
        </w:rPr>
        <w:t xml:space="preserve"> to racial injustice</w:t>
      </w:r>
      <w:r w:rsidR="005D029B">
        <w:rPr>
          <w:rFonts w:ascii="Segoe UI" w:eastAsia="Times New Roman" w:hAnsi="Segoe UI" w:cs="Segoe UI"/>
          <w:color w:val="000000" w:themeColor="text1"/>
          <w:szCs w:val="24"/>
          <w:lang w:eastAsia="en-GB"/>
        </w:rPr>
        <w:t xml:space="preserve">, hypocrisy and corruption to gender </w:t>
      </w:r>
      <w:r w:rsidR="005D029B" w:rsidRPr="005D029B">
        <w:rPr>
          <w:rFonts w:ascii="Segoe UI" w:eastAsia="Times New Roman" w:hAnsi="Segoe UI" w:cs="Segoe UI"/>
          <w:color w:val="000000" w:themeColor="text1"/>
          <w:szCs w:val="24"/>
          <w:lang w:eastAsia="en-GB"/>
        </w:rPr>
        <w:t xml:space="preserve">discrimination, students’ moral development is an integral part of their English studies to ensure they </w:t>
      </w:r>
      <w:r w:rsidR="005D029B">
        <w:rPr>
          <w:rFonts w:ascii="Segoe UI" w:eastAsia="Times New Roman" w:hAnsi="Segoe UI" w:cs="Segoe UI"/>
          <w:color w:val="000000" w:themeColor="text1"/>
          <w:szCs w:val="24"/>
          <w:lang w:eastAsia="en-GB"/>
        </w:rPr>
        <w:t xml:space="preserve">not understand the big ideas presented in the texts they study, but also so they </w:t>
      </w:r>
      <w:r w:rsidR="005D029B" w:rsidRPr="005D029B">
        <w:rPr>
          <w:rFonts w:ascii="Segoe UI" w:eastAsia="Times New Roman" w:hAnsi="Segoe UI" w:cs="Segoe UI"/>
          <w:color w:val="000000" w:themeColor="text1"/>
          <w:szCs w:val="24"/>
          <w:lang w:eastAsia="en-GB"/>
        </w:rPr>
        <w:t xml:space="preserve">are equipped </w:t>
      </w:r>
      <w:r w:rsidR="005D029B">
        <w:rPr>
          <w:rFonts w:ascii="Segoe UI" w:eastAsia="Times New Roman" w:hAnsi="Segoe UI" w:cs="Segoe UI"/>
          <w:color w:val="000000" w:themeColor="text1"/>
          <w:szCs w:val="24"/>
          <w:lang w:eastAsia="en-GB"/>
        </w:rPr>
        <w:t xml:space="preserve">with the necessary moral skills for life in </w:t>
      </w:r>
      <w:r w:rsidR="005D029B" w:rsidRPr="005D029B">
        <w:rPr>
          <w:rFonts w:ascii="Segoe UI" w:eastAsia="Times New Roman" w:hAnsi="Segoe UI" w:cs="Segoe UI"/>
          <w:color w:val="000000" w:themeColor="text1"/>
          <w:szCs w:val="24"/>
          <w:lang w:eastAsia="en-GB"/>
        </w:rPr>
        <w:t>the ever-evolving wider world.</w:t>
      </w:r>
    </w:p>
    <w:p w14:paraId="699F097F" w14:textId="77777777" w:rsidR="00486602" w:rsidRDefault="00486602" w:rsidP="003A5B50">
      <w:pPr>
        <w:spacing w:after="0" w:line="360" w:lineRule="atLeast"/>
        <w:textAlignment w:val="baseline"/>
        <w:rPr>
          <w:rFonts w:ascii="Segoe UI" w:eastAsia="Times New Roman" w:hAnsi="Segoe UI" w:cs="Segoe UI"/>
          <w:color w:val="FF0000"/>
          <w:szCs w:val="24"/>
          <w:lang w:eastAsia="en-GB"/>
        </w:rPr>
      </w:pPr>
    </w:p>
    <w:p w14:paraId="5F070E5F" w14:textId="44848D9A" w:rsidR="003A5B50" w:rsidRPr="007240BA" w:rsidRDefault="003A5B50" w:rsidP="003A5B50">
      <w:pPr>
        <w:spacing w:before="125" w:after="125" w:line="240" w:lineRule="auto"/>
        <w:textAlignment w:val="baseline"/>
        <w:outlineLvl w:val="3"/>
        <w:rPr>
          <w:rFonts w:ascii="Segoe UI" w:eastAsia="Times New Roman" w:hAnsi="Segoe UI" w:cs="Segoe UI"/>
          <w:i/>
          <w:color w:val="000000" w:themeColor="text1"/>
          <w:sz w:val="24"/>
          <w:szCs w:val="32"/>
          <w:lang w:eastAsia="en-GB"/>
        </w:rPr>
      </w:pPr>
      <w:r w:rsidRPr="007240BA">
        <w:rPr>
          <w:rFonts w:ascii="Segoe UI" w:eastAsia="Times New Roman" w:hAnsi="Segoe UI" w:cs="Segoe UI"/>
          <w:i/>
          <w:color w:val="000000" w:themeColor="text1"/>
          <w:sz w:val="24"/>
          <w:szCs w:val="32"/>
          <w:lang w:eastAsia="en-GB"/>
        </w:rPr>
        <w:t>Social Development:</w:t>
      </w:r>
    </w:p>
    <w:p w14:paraId="2CBF314C" w14:textId="315A9FA1" w:rsidR="003A5B50" w:rsidRPr="00055FDD" w:rsidRDefault="00CA2169" w:rsidP="003A5B50">
      <w:pPr>
        <w:spacing w:after="0" w:line="360" w:lineRule="atLeast"/>
        <w:textAlignment w:val="baseline"/>
        <w:rPr>
          <w:rFonts w:ascii="Segoe UI" w:eastAsia="Times New Roman" w:hAnsi="Segoe UI" w:cs="Segoe UI"/>
          <w:color w:val="000000" w:themeColor="text1"/>
          <w:szCs w:val="24"/>
          <w:lang w:eastAsia="en-GB"/>
        </w:rPr>
      </w:pPr>
      <w:r w:rsidRPr="00055FDD">
        <w:rPr>
          <w:rFonts w:ascii="Segoe UI" w:eastAsia="Times New Roman" w:hAnsi="Segoe UI" w:cs="Segoe UI"/>
          <w:color w:val="000000" w:themeColor="text1"/>
          <w:szCs w:val="24"/>
          <w:lang w:eastAsia="en-GB"/>
        </w:rPr>
        <w:t>Our society is</w:t>
      </w:r>
      <w:r w:rsidR="00055FDD">
        <w:rPr>
          <w:rFonts w:ascii="Segoe UI" w:eastAsia="Times New Roman" w:hAnsi="Segoe UI" w:cs="Segoe UI"/>
          <w:color w:val="000000" w:themeColor="text1"/>
          <w:szCs w:val="24"/>
          <w:lang w:eastAsia="en-GB"/>
        </w:rPr>
        <w:t xml:space="preserve"> constantly</w:t>
      </w:r>
      <w:r w:rsidRPr="00055FDD">
        <w:rPr>
          <w:rFonts w:ascii="Segoe UI" w:eastAsia="Times New Roman" w:hAnsi="Segoe UI" w:cs="Segoe UI"/>
          <w:color w:val="000000" w:themeColor="text1"/>
          <w:szCs w:val="24"/>
          <w:lang w:eastAsia="en-GB"/>
        </w:rPr>
        <w:t xml:space="preserve"> changing</w:t>
      </w:r>
      <w:r w:rsidR="00055FDD">
        <w:rPr>
          <w:rFonts w:ascii="Segoe UI" w:eastAsia="Times New Roman" w:hAnsi="Segoe UI" w:cs="Segoe UI"/>
          <w:color w:val="000000" w:themeColor="text1"/>
          <w:szCs w:val="24"/>
          <w:lang w:eastAsia="en-GB"/>
        </w:rPr>
        <w:t xml:space="preserve"> and</w:t>
      </w:r>
      <w:r w:rsidRPr="00055FDD">
        <w:rPr>
          <w:rFonts w:ascii="Segoe UI" w:eastAsia="Times New Roman" w:hAnsi="Segoe UI" w:cs="Segoe UI"/>
          <w:color w:val="000000" w:themeColor="text1"/>
          <w:szCs w:val="24"/>
          <w:lang w:eastAsia="en-GB"/>
        </w:rPr>
        <w:t xml:space="preserve"> </w:t>
      </w:r>
      <w:r w:rsidR="00055FDD">
        <w:rPr>
          <w:rFonts w:ascii="Segoe UI" w:eastAsia="Times New Roman" w:hAnsi="Segoe UI" w:cs="Segoe UI"/>
          <w:color w:val="000000" w:themeColor="text1"/>
          <w:szCs w:val="24"/>
          <w:lang w:eastAsia="en-GB"/>
        </w:rPr>
        <w:t>i</w:t>
      </w:r>
      <w:r w:rsidRPr="00055FDD">
        <w:rPr>
          <w:rFonts w:ascii="Segoe UI" w:eastAsia="Times New Roman" w:hAnsi="Segoe UI" w:cs="Segoe UI"/>
          <w:color w:val="000000" w:themeColor="text1"/>
          <w:szCs w:val="24"/>
          <w:lang w:eastAsia="en-GB"/>
        </w:rPr>
        <w:t xml:space="preserve">n </w:t>
      </w:r>
      <w:r w:rsidR="00055FDD">
        <w:rPr>
          <w:rFonts w:ascii="Segoe UI" w:eastAsia="Times New Roman" w:hAnsi="Segoe UI" w:cs="Segoe UI"/>
          <w:color w:val="000000" w:themeColor="text1"/>
          <w:szCs w:val="24"/>
          <w:lang w:eastAsia="en-GB"/>
        </w:rPr>
        <w:t xml:space="preserve">so </w:t>
      </w:r>
      <w:r w:rsidRPr="00055FDD">
        <w:rPr>
          <w:rFonts w:ascii="Segoe UI" w:eastAsia="Times New Roman" w:hAnsi="Segoe UI" w:cs="Segoe UI"/>
          <w:color w:val="000000" w:themeColor="text1"/>
          <w:szCs w:val="24"/>
          <w:lang w:eastAsia="en-GB"/>
        </w:rPr>
        <w:t xml:space="preserve">many </w:t>
      </w:r>
      <w:r w:rsidR="00055FDD">
        <w:rPr>
          <w:rFonts w:ascii="Segoe UI" w:eastAsia="Times New Roman" w:hAnsi="Segoe UI" w:cs="Segoe UI"/>
          <w:color w:val="000000" w:themeColor="text1"/>
          <w:szCs w:val="24"/>
          <w:lang w:eastAsia="en-GB"/>
        </w:rPr>
        <w:t>ways</w:t>
      </w:r>
      <w:r w:rsidR="003A5B50" w:rsidRPr="00055FDD">
        <w:rPr>
          <w:rFonts w:ascii="Segoe UI" w:eastAsia="Times New Roman" w:hAnsi="Segoe UI" w:cs="Segoe UI"/>
          <w:color w:val="000000" w:themeColor="text1"/>
          <w:szCs w:val="24"/>
          <w:lang w:eastAsia="en-GB"/>
        </w:rPr>
        <w:t>.</w:t>
      </w:r>
      <w:r w:rsidRPr="00055FDD">
        <w:rPr>
          <w:rFonts w:ascii="Segoe UI" w:eastAsia="Times New Roman" w:hAnsi="Segoe UI" w:cs="Segoe UI"/>
          <w:color w:val="000000" w:themeColor="text1"/>
          <w:szCs w:val="24"/>
          <w:lang w:eastAsia="en-GB"/>
        </w:rPr>
        <w:t xml:space="preserve"> Our students therefore need to understand not only how and why these changes </w:t>
      </w:r>
      <w:r w:rsidR="00055FDD">
        <w:rPr>
          <w:rFonts w:ascii="Segoe UI" w:eastAsia="Times New Roman" w:hAnsi="Segoe UI" w:cs="Segoe UI"/>
          <w:color w:val="000000" w:themeColor="text1"/>
          <w:szCs w:val="24"/>
          <w:lang w:eastAsia="en-GB"/>
        </w:rPr>
        <w:t xml:space="preserve">have </w:t>
      </w:r>
      <w:r w:rsidRPr="00055FDD">
        <w:rPr>
          <w:rFonts w:ascii="Segoe UI" w:eastAsia="Times New Roman" w:hAnsi="Segoe UI" w:cs="Segoe UI"/>
          <w:color w:val="000000" w:themeColor="text1"/>
          <w:szCs w:val="24"/>
          <w:lang w:eastAsia="en-GB"/>
        </w:rPr>
        <w:t xml:space="preserve">happened but are </w:t>
      </w:r>
      <w:r w:rsidR="00055FDD">
        <w:rPr>
          <w:rFonts w:ascii="Segoe UI" w:eastAsia="Times New Roman" w:hAnsi="Segoe UI" w:cs="Segoe UI"/>
          <w:color w:val="000000" w:themeColor="text1"/>
          <w:szCs w:val="24"/>
          <w:lang w:eastAsia="en-GB"/>
        </w:rPr>
        <w:t xml:space="preserve">also </w:t>
      </w:r>
      <w:r w:rsidRPr="00055FDD">
        <w:rPr>
          <w:rFonts w:ascii="Segoe UI" w:eastAsia="Times New Roman" w:hAnsi="Segoe UI" w:cs="Segoe UI"/>
          <w:color w:val="000000" w:themeColor="text1"/>
          <w:szCs w:val="24"/>
          <w:lang w:eastAsia="en-GB"/>
        </w:rPr>
        <w:t xml:space="preserve">well equipped to make their own changes in the future world they </w:t>
      </w:r>
      <w:r w:rsidR="00055FDD">
        <w:rPr>
          <w:rFonts w:ascii="Segoe UI" w:eastAsia="Times New Roman" w:hAnsi="Segoe UI" w:cs="Segoe UI"/>
          <w:color w:val="000000" w:themeColor="text1"/>
          <w:szCs w:val="24"/>
          <w:lang w:eastAsia="en-GB"/>
        </w:rPr>
        <w:t xml:space="preserve">will </w:t>
      </w:r>
      <w:r w:rsidRPr="00055FDD">
        <w:rPr>
          <w:rFonts w:ascii="Segoe UI" w:eastAsia="Times New Roman" w:hAnsi="Segoe UI" w:cs="Segoe UI"/>
          <w:color w:val="000000" w:themeColor="text1"/>
          <w:szCs w:val="24"/>
          <w:lang w:eastAsia="en-GB"/>
        </w:rPr>
        <w:t xml:space="preserve">live in. </w:t>
      </w:r>
      <w:r w:rsidR="003A5B50" w:rsidRPr="00055FDD">
        <w:rPr>
          <w:rFonts w:ascii="Segoe UI" w:eastAsia="Times New Roman" w:hAnsi="Segoe UI" w:cs="Segoe UI"/>
          <w:color w:val="000000" w:themeColor="text1"/>
          <w:szCs w:val="24"/>
          <w:lang w:eastAsia="en-GB"/>
        </w:rPr>
        <w:t xml:space="preserve">Students must consider </w:t>
      </w:r>
      <w:r w:rsidRPr="00055FDD">
        <w:rPr>
          <w:rFonts w:ascii="Segoe UI" w:eastAsia="Times New Roman" w:hAnsi="Segoe UI" w:cs="Segoe UI"/>
          <w:color w:val="000000" w:themeColor="text1"/>
          <w:szCs w:val="24"/>
          <w:lang w:eastAsia="en-GB"/>
        </w:rPr>
        <w:t>how their choices and behaviour can and will</w:t>
      </w:r>
      <w:r w:rsidR="003A5B50" w:rsidRPr="00055FDD">
        <w:rPr>
          <w:rFonts w:ascii="Segoe UI" w:eastAsia="Times New Roman" w:hAnsi="Segoe UI" w:cs="Segoe UI"/>
          <w:color w:val="000000" w:themeColor="text1"/>
          <w:szCs w:val="24"/>
          <w:lang w:eastAsia="en-GB"/>
        </w:rPr>
        <w:t xml:space="preserve"> impact on the world around them</w:t>
      </w:r>
      <w:r w:rsidRPr="00055FDD">
        <w:rPr>
          <w:rFonts w:ascii="Segoe UI" w:eastAsia="Times New Roman" w:hAnsi="Segoe UI" w:cs="Segoe UI"/>
          <w:color w:val="000000" w:themeColor="text1"/>
          <w:szCs w:val="24"/>
          <w:lang w:eastAsia="en-GB"/>
        </w:rPr>
        <w:t>. In their English studies, students begin to explore</w:t>
      </w:r>
      <w:r w:rsidR="003A5B50" w:rsidRPr="00055FDD">
        <w:rPr>
          <w:rFonts w:ascii="Segoe UI" w:eastAsia="Times New Roman" w:hAnsi="Segoe UI" w:cs="Segoe UI"/>
          <w:color w:val="000000" w:themeColor="text1"/>
          <w:szCs w:val="24"/>
          <w:lang w:eastAsia="en-GB"/>
        </w:rPr>
        <w:t xml:space="preserve"> </w:t>
      </w:r>
      <w:r w:rsidRPr="00055FDD">
        <w:rPr>
          <w:rFonts w:ascii="Segoe UI" w:eastAsia="Times New Roman" w:hAnsi="Segoe UI" w:cs="Segoe UI"/>
          <w:color w:val="000000" w:themeColor="text1"/>
          <w:szCs w:val="24"/>
          <w:lang w:eastAsia="en-GB"/>
        </w:rPr>
        <w:t xml:space="preserve">aspects of human nature and how </w:t>
      </w:r>
      <w:r w:rsidR="00055FDD" w:rsidRPr="00055FDD">
        <w:rPr>
          <w:rFonts w:ascii="Segoe UI" w:eastAsia="Times New Roman" w:hAnsi="Segoe UI" w:cs="Segoe UI"/>
          <w:color w:val="000000" w:themeColor="text1"/>
          <w:szCs w:val="24"/>
          <w:lang w:eastAsia="en-GB"/>
        </w:rPr>
        <w:t>an individual’s behaviour can be</w:t>
      </w:r>
      <w:r w:rsidR="00055FDD">
        <w:rPr>
          <w:rFonts w:ascii="Segoe UI" w:eastAsia="Times New Roman" w:hAnsi="Segoe UI" w:cs="Segoe UI"/>
          <w:color w:val="000000" w:themeColor="text1"/>
          <w:szCs w:val="24"/>
          <w:lang w:eastAsia="en-GB"/>
        </w:rPr>
        <w:t xml:space="preserve"> </w:t>
      </w:r>
      <w:r w:rsidR="00055FDD" w:rsidRPr="00055FDD">
        <w:rPr>
          <w:rFonts w:ascii="Segoe UI" w:eastAsia="Times New Roman" w:hAnsi="Segoe UI" w:cs="Segoe UI"/>
          <w:color w:val="000000" w:themeColor="text1"/>
          <w:szCs w:val="24"/>
          <w:lang w:eastAsia="en-GB"/>
        </w:rPr>
        <w:t>constructive or catastrophic depending on the</w:t>
      </w:r>
      <w:r w:rsidR="00055FDD">
        <w:rPr>
          <w:rFonts w:ascii="Segoe UI" w:eastAsia="Times New Roman" w:hAnsi="Segoe UI" w:cs="Segoe UI"/>
          <w:color w:val="000000" w:themeColor="text1"/>
          <w:szCs w:val="24"/>
          <w:lang w:eastAsia="en-GB"/>
        </w:rPr>
        <w:t xml:space="preserve"> choices they make</w:t>
      </w:r>
      <w:r w:rsidR="00055FDD" w:rsidRPr="00055FDD">
        <w:rPr>
          <w:rFonts w:ascii="Segoe UI" w:eastAsia="Times New Roman" w:hAnsi="Segoe UI" w:cs="Segoe UI"/>
          <w:color w:val="000000" w:themeColor="text1"/>
          <w:szCs w:val="24"/>
          <w:lang w:eastAsia="en-GB"/>
        </w:rPr>
        <w:t>. Teaching in English encourages students to evaluate the consequences of one’s actions, providing opportunities to explore big ideas and questions</w:t>
      </w:r>
      <w:r w:rsidR="00055FDD">
        <w:rPr>
          <w:rFonts w:ascii="Segoe UI" w:eastAsia="Times New Roman" w:hAnsi="Segoe UI" w:cs="Segoe UI"/>
          <w:color w:val="000000" w:themeColor="text1"/>
          <w:szCs w:val="24"/>
          <w:lang w:eastAsia="en-GB"/>
        </w:rPr>
        <w:t xml:space="preserve"> </w:t>
      </w:r>
      <w:r w:rsidR="00055FDD" w:rsidRPr="00055FDD">
        <w:rPr>
          <w:rFonts w:ascii="Segoe UI" w:eastAsia="Times New Roman" w:hAnsi="Segoe UI" w:cs="Segoe UI"/>
          <w:color w:val="000000" w:themeColor="text1"/>
          <w:szCs w:val="24"/>
          <w:lang w:eastAsia="en-GB"/>
        </w:rPr>
        <w:t>that require them to apply their understanding of social issues.</w:t>
      </w:r>
    </w:p>
    <w:p w14:paraId="57042110" w14:textId="77777777" w:rsidR="00055FDD" w:rsidRPr="00D97667" w:rsidRDefault="00055FDD" w:rsidP="003A5B50">
      <w:pPr>
        <w:spacing w:after="0" w:line="360" w:lineRule="atLeast"/>
        <w:textAlignment w:val="baseline"/>
        <w:rPr>
          <w:rFonts w:ascii="Segoe UI" w:eastAsia="Times New Roman" w:hAnsi="Segoe UI" w:cs="Segoe UI"/>
          <w:color w:val="FF0000"/>
          <w:szCs w:val="24"/>
          <w:lang w:eastAsia="en-GB"/>
        </w:rPr>
      </w:pPr>
    </w:p>
    <w:p w14:paraId="3DD301D5" w14:textId="77777777" w:rsidR="003A5B50" w:rsidRPr="009473E0" w:rsidRDefault="003A5B50" w:rsidP="003A5B50">
      <w:pPr>
        <w:spacing w:before="125" w:after="125" w:line="240" w:lineRule="auto"/>
        <w:textAlignment w:val="baseline"/>
        <w:outlineLvl w:val="3"/>
        <w:rPr>
          <w:rFonts w:ascii="Segoe UI" w:eastAsia="Times New Roman" w:hAnsi="Segoe UI" w:cs="Segoe UI"/>
          <w:i/>
          <w:color w:val="000000" w:themeColor="text1"/>
          <w:sz w:val="28"/>
          <w:szCs w:val="32"/>
          <w:lang w:eastAsia="en-GB"/>
        </w:rPr>
      </w:pPr>
      <w:r w:rsidRPr="009473E0">
        <w:rPr>
          <w:rFonts w:ascii="Segoe UI" w:eastAsia="Times New Roman" w:hAnsi="Segoe UI" w:cs="Segoe UI"/>
          <w:i/>
          <w:color w:val="000000" w:themeColor="text1"/>
          <w:sz w:val="24"/>
          <w:szCs w:val="32"/>
          <w:lang w:eastAsia="en-GB"/>
        </w:rPr>
        <w:t>Cultural Development:</w:t>
      </w:r>
    </w:p>
    <w:p w14:paraId="62FA1E52" w14:textId="72F5D3CB" w:rsidR="003A5B50" w:rsidRPr="009473E0" w:rsidRDefault="004F6731" w:rsidP="003A5B50">
      <w:pPr>
        <w:spacing w:after="0" w:line="360" w:lineRule="atLeast"/>
        <w:textAlignment w:val="baseline"/>
        <w:rPr>
          <w:rFonts w:ascii="Segoe UI" w:eastAsia="Times New Roman" w:hAnsi="Segoe UI" w:cs="Segoe UI"/>
          <w:color w:val="000000" w:themeColor="text1"/>
          <w:szCs w:val="24"/>
          <w:lang w:eastAsia="en-GB"/>
        </w:rPr>
      </w:pPr>
      <w:r>
        <w:rPr>
          <w:rFonts w:ascii="Segoe UI" w:eastAsia="Times New Roman" w:hAnsi="Segoe UI" w:cs="Segoe UI"/>
          <w:color w:val="000000" w:themeColor="text1"/>
          <w:szCs w:val="24"/>
          <w:lang w:eastAsia="en-GB"/>
        </w:rPr>
        <w:t xml:space="preserve">Students are provided with many opportunities to explore the cultural diversity of the world we live in as part of their English studies. </w:t>
      </w:r>
      <w:r w:rsidR="00D022E9">
        <w:rPr>
          <w:rFonts w:ascii="Segoe UI" w:eastAsia="Times New Roman" w:hAnsi="Segoe UI" w:cs="Segoe UI"/>
          <w:color w:val="000000" w:themeColor="text1"/>
          <w:szCs w:val="24"/>
          <w:lang w:eastAsia="en-GB"/>
        </w:rPr>
        <w:t>All students will understand that every text they study has a cultural and historical context</w:t>
      </w:r>
      <w:r w:rsidR="00705003">
        <w:rPr>
          <w:rFonts w:ascii="Segoe UI" w:eastAsia="Times New Roman" w:hAnsi="Segoe UI" w:cs="Segoe UI"/>
          <w:color w:val="000000" w:themeColor="text1"/>
          <w:szCs w:val="24"/>
          <w:lang w:eastAsia="en-GB"/>
        </w:rPr>
        <w:t>;</w:t>
      </w:r>
      <w:r w:rsidR="00D022E9">
        <w:rPr>
          <w:rFonts w:ascii="Segoe UI" w:eastAsia="Times New Roman" w:hAnsi="Segoe UI" w:cs="Segoe UI"/>
          <w:color w:val="000000" w:themeColor="text1"/>
          <w:szCs w:val="24"/>
          <w:lang w:eastAsia="en-GB"/>
        </w:rPr>
        <w:t xml:space="preserve"> their understanding of this is imperative to fully exploring the wider moral, social</w:t>
      </w:r>
      <w:r w:rsidR="00705003">
        <w:rPr>
          <w:rFonts w:ascii="Segoe UI" w:eastAsia="Times New Roman" w:hAnsi="Segoe UI" w:cs="Segoe UI"/>
          <w:color w:val="000000" w:themeColor="text1"/>
          <w:szCs w:val="24"/>
          <w:lang w:eastAsia="en-GB"/>
        </w:rPr>
        <w:t>,</w:t>
      </w:r>
      <w:r w:rsidR="00D022E9">
        <w:rPr>
          <w:rFonts w:ascii="Segoe UI" w:eastAsia="Times New Roman" w:hAnsi="Segoe UI" w:cs="Segoe UI"/>
          <w:color w:val="000000" w:themeColor="text1"/>
          <w:szCs w:val="24"/>
          <w:lang w:eastAsia="en-GB"/>
        </w:rPr>
        <w:t xml:space="preserve"> and political ideas presented </w:t>
      </w:r>
      <w:r w:rsidR="00705003">
        <w:rPr>
          <w:rFonts w:ascii="Segoe UI" w:eastAsia="Times New Roman" w:hAnsi="Segoe UI" w:cs="Segoe UI"/>
          <w:color w:val="000000" w:themeColor="text1"/>
          <w:szCs w:val="24"/>
          <w:lang w:eastAsia="en-GB"/>
        </w:rPr>
        <w:t>by its writer</w:t>
      </w:r>
      <w:r w:rsidR="00D022E9">
        <w:rPr>
          <w:rFonts w:ascii="Segoe UI" w:eastAsia="Times New Roman" w:hAnsi="Segoe UI" w:cs="Segoe UI"/>
          <w:color w:val="000000" w:themeColor="text1"/>
          <w:szCs w:val="24"/>
          <w:lang w:eastAsia="en-GB"/>
        </w:rPr>
        <w:t>. Throughout the curriculum, students are introduced to texts from a wide range of cultures</w:t>
      </w:r>
      <w:r w:rsidR="00705003">
        <w:rPr>
          <w:rFonts w:ascii="Segoe UI" w:eastAsia="Times New Roman" w:hAnsi="Segoe UI" w:cs="Segoe UI"/>
          <w:color w:val="000000" w:themeColor="text1"/>
          <w:szCs w:val="24"/>
          <w:lang w:eastAsia="en-GB"/>
        </w:rPr>
        <w:t xml:space="preserve"> and backgrounds</w:t>
      </w:r>
      <w:r w:rsidR="00D022E9">
        <w:rPr>
          <w:rFonts w:ascii="Segoe UI" w:eastAsia="Times New Roman" w:hAnsi="Segoe UI" w:cs="Segoe UI"/>
          <w:color w:val="000000" w:themeColor="text1"/>
          <w:szCs w:val="24"/>
          <w:lang w:eastAsia="en-GB"/>
        </w:rPr>
        <w:t xml:space="preserve"> to ensure students develop an appreciation for how our complex language</w:t>
      </w:r>
      <w:r w:rsidR="00705003">
        <w:rPr>
          <w:rFonts w:ascii="Segoe UI" w:eastAsia="Times New Roman" w:hAnsi="Segoe UI" w:cs="Segoe UI"/>
          <w:color w:val="000000" w:themeColor="text1"/>
          <w:szCs w:val="24"/>
          <w:lang w:eastAsia="en-GB"/>
        </w:rPr>
        <w:t xml:space="preserve"> and the world’s rich literary canon</w:t>
      </w:r>
      <w:r w:rsidR="00D022E9">
        <w:rPr>
          <w:rFonts w:ascii="Segoe UI" w:eastAsia="Times New Roman" w:hAnsi="Segoe UI" w:cs="Segoe UI"/>
          <w:color w:val="000000" w:themeColor="text1"/>
          <w:szCs w:val="24"/>
          <w:lang w:eastAsia="en-GB"/>
        </w:rPr>
        <w:t xml:space="preserve"> has been influenced by so many diverse sources. </w:t>
      </w:r>
    </w:p>
    <w:p w14:paraId="306A16BE" w14:textId="77777777" w:rsidR="00943FD2" w:rsidRPr="00D97667" w:rsidRDefault="00943FD2" w:rsidP="00943FD2">
      <w:pPr>
        <w:spacing w:after="0" w:line="257" w:lineRule="auto"/>
        <w:rPr>
          <w:rFonts w:ascii="Segoe UI" w:hAnsi="Segoe UI" w:cs="Segoe UI"/>
          <w:color w:val="FF0000"/>
        </w:rPr>
      </w:pPr>
    </w:p>
    <w:p w14:paraId="58735C26" w14:textId="0FF7F1EC" w:rsidR="002014C4" w:rsidRPr="00A1583C" w:rsidRDefault="009B578F" w:rsidP="009B578F">
      <w:pPr>
        <w:spacing w:line="256" w:lineRule="auto"/>
        <w:rPr>
          <w:rFonts w:ascii="Segoe UI" w:hAnsi="Segoe UI" w:cs="Segoe UI"/>
          <w:b/>
          <w:i/>
          <w:color w:val="000000" w:themeColor="text1"/>
          <w:sz w:val="20"/>
          <w:szCs w:val="16"/>
        </w:rPr>
      </w:pPr>
      <w:r w:rsidRPr="00A1583C">
        <w:rPr>
          <w:rFonts w:ascii="Segoe UI" w:hAnsi="Segoe UI" w:cs="Segoe UI"/>
          <w:b/>
          <w:i/>
          <w:color w:val="000000" w:themeColor="text1"/>
          <w:sz w:val="20"/>
          <w:szCs w:val="16"/>
        </w:rPr>
        <w:t>Examples of how SMSC is taught in more detail is evidenced on our long-term curriculum plans.</w:t>
      </w:r>
    </w:p>
    <w:p w14:paraId="07A515AA" w14:textId="77777777" w:rsidR="009B3939" w:rsidRDefault="009B3939" w:rsidP="00E119CB">
      <w:pPr>
        <w:pStyle w:val="NormalWeb"/>
        <w:spacing w:before="125" w:after="125"/>
        <w:outlineLvl w:val="3"/>
        <w:rPr>
          <w:rFonts w:ascii="Segoe UI" w:hAnsi="Segoe UI" w:cs="Segoe UI"/>
          <w:b/>
          <w:bCs/>
          <w:color w:val="000000" w:themeColor="text1"/>
          <w:sz w:val="28"/>
          <w:szCs w:val="36"/>
          <w:u w:val="single"/>
        </w:rPr>
      </w:pPr>
    </w:p>
    <w:p w14:paraId="1DABF702" w14:textId="77777777" w:rsidR="008A600F" w:rsidRDefault="008A600F" w:rsidP="00E119CB">
      <w:pPr>
        <w:pStyle w:val="NormalWeb"/>
        <w:spacing w:before="125" w:after="125"/>
        <w:outlineLvl w:val="3"/>
        <w:rPr>
          <w:rFonts w:ascii="Segoe UI" w:hAnsi="Segoe UI" w:cs="Segoe UI"/>
          <w:b/>
          <w:bCs/>
          <w:color w:val="000000" w:themeColor="text1"/>
          <w:sz w:val="28"/>
          <w:szCs w:val="36"/>
          <w:u w:val="single"/>
        </w:rPr>
      </w:pPr>
    </w:p>
    <w:p w14:paraId="2F8C8509" w14:textId="1C770949" w:rsidR="00E119CB" w:rsidRPr="00C23534" w:rsidRDefault="00E119CB" w:rsidP="00E119CB">
      <w:pPr>
        <w:pStyle w:val="NormalWeb"/>
        <w:spacing w:before="125" w:after="125"/>
        <w:outlineLvl w:val="3"/>
        <w:rPr>
          <w:b/>
          <w:bCs/>
          <w:color w:val="000000" w:themeColor="text1"/>
          <w:sz w:val="28"/>
          <w:szCs w:val="28"/>
          <w:u w:val="single"/>
        </w:rPr>
      </w:pPr>
      <w:r w:rsidRPr="00C23534">
        <w:rPr>
          <w:rFonts w:ascii="Segoe UI" w:hAnsi="Segoe UI" w:cs="Segoe UI"/>
          <w:b/>
          <w:bCs/>
          <w:color w:val="000000" w:themeColor="text1"/>
          <w:sz w:val="28"/>
          <w:szCs w:val="36"/>
          <w:u w:val="single"/>
        </w:rPr>
        <w:t>Gospel Values</w:t>
      </w:r>
      <w:r w:rsidR="00C32921" w:rsidRPr="00C23534">
        <w:rPr>
          <w:rFonts w:ascii="Segoe UI" w:hAnsi="Segoe UI" w:cs="Segoe UI"/>
          <w:b/>
          <w:bCs/>
          <w:color w:val="000000" w:themeColor="text1"/>
          <w:sz w:val="28"/>
          <w:szCs w:val="36"/>
          <w:u w:val="single"/>
        </w:rPr>
        <w:t xml:space="preserve"> in English</w:t>
      </w:r>
      <w:r w:rsidRPr="00C23534">
        <w:rPr>
          <w:rFonts w:ascii="Segoe UI" w:hAnsi="Segoe UI" w:cs="Segoe UI"/>
          <w:b/>
          <w:bCs/>
          <w:color w:val="000000" w:themeColor="text1"/>
          <w:sz w:val="28"/>
          <w:szCs w:val="36"/>
          <w:u w:val="single"/>
        </w:rPr>
        <w:t>:</w:t>
      </w:r>
    </w:p>
    <w:p w14:paraId="3CD87520" w14:textId="7255B5AF" w:rsidR="00E119CB" w:rsidRPr="00C23534" w:rsidRDefault="00E119CB" w:rsidP="00E119CB">
      <w:pPr>
        <w:pStyle w:val="NormalWeb"/>
        <w:spacing w:line="360" w:lineRule="atLeast"/>
        <w:rPr>
          <w:color w:val="000000" w:themeColor="text1"/>
        </w:rPr>
      </w:pPr>
      <w:r w:rsidRPr="00C23534">
        <w:rPr>
          <w:rFonts w:ascii="Segoe UI" w:hAnsi="Segoe UI" w:cs="Segoe UI"/>
          <w:color w:val="000000" w:themeColor="text1"/>
        </w:rPr>
        <w:t xml:space="preserve">As a Catholic school, our values are rooted in the Gospel message and we develop the values in every one of our students. </w:t>
      </w:r>
      <w:r w:rsidR="003815F1">
        <w:rPr>
          <w:rFonts w:ascii="Segoe UI" w:hAnsi="Segoe UI" w:cs="Segoe UI"/>
          <w:color w:val="000000" w:themeColor="text1"/>
        </w:rPr>
        <w:t>Some examples of where Gospel Values are integrated in to teaching and learning are listed below:</w:t>
      </w:r>
    </w:p>
    <w:tbl>
      <w:tblPr>
        <w:tblW w:w="991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56"/>
        <w:gridCol w:w="6662"/>
      </w:tblGrid>
      <w:tr w:rsidR="00D97667" w:rsidRPr="00D97667" w14:paraId="629B5A15"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6EB0B105" w14:textId="51816B06"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 </w:t>
            </w:r>
            <w:r w:rsidRPr="00C23534">
              <w:rPr>
                <w:rFonts w:ascii="Segoe UI" w:hAnsi="Segoe UI" w:cs="Segoe UI"/>
                <w:b/>
                <w:bCs/>
                <w:color w:val="000000" w:themeColor="text1"/>
              </w:rPr>
              <w:t>Gospel Value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B840408" w14:textId="77777777" w:rsidR="00E119CB" w:rsidRPr="00C23534" w:rsidRDefault="00E119CB">
            <w:pPr>
              <w:pStyle w:val="NormalWeb"/>
              <w:spacing w:line="360" w:lineRule="atLeast"/>
              <w:rPr>
                <w:color w:val="000000" w:themeColor="text1"/>
              </w:rPr>
            </w:pPr>
            <w:r w:rsidRPr="00C23534">
              <w:rPr>
                <w:rFonts w:ascii="Arial" w:hAnsi="Arial" w:cs="Arial"/>
                <w:b/>
                <w:bCs/>
                <w:color w:val="000000" w:themeColor="text1"/>
              </w:rPr>
              <w:t>Location in Department Teaching </w:t>
            </w:r>
          </w:p>
        </w:tc>
      </w:tr>
      <w:tr w:rsidR="00D97667" w:rsidRPr="00D97667" w14:paraId="2B674EC8"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7CDBB3CA"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Faithfulness and Integrity</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76B21F9" w14:textId="3A4D0361" w:rsidR="00C23534" w:rsidRDefault="00B0008D"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Shakespeare Study</w:t>
            </w:r>
          </w:p>
          <w:p w14:paraId="138D3642" w14:textId="64DBB1FE" w:rsidR="00C23534" w:rsidRPr="00F22659"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19</w:t>
            </w:r>
            <w:r w:rsidRPr="003815F1">
              <w:rPr>
                <w:rFonts w:ascii="Segoe UI" w:hAnsi="Segoe UI" w:cs="Segoe UI"/>
                <w:color w:val="000000" w:themeColor="text1"/>
                <w:vertAlign w:val="superscript"/>
              </w:rPr>
              <w:t>th</w:t>
            </w:r>
            <w:r>
              <w:rPr>
                <w:rFonts w:ascii="Segoe UI" w:hAnsi="Segoe UI" w:cs="Segoe UI"/>
                <w:color w:val="000000" w:themeColor="text1"/>
              </w:rPr>
              <w:t xml:space="preserve"> Century Fiction, Unseen Poetry</w:t>
            </w:r>
          </w:p>
        </w:tc>
      </w:tr>
      <w:tr w:rsidR="00D97667" w:rsidRPr="00D97667" w14:paraId="2A51CB67"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3546091A"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 xml:space="preserve">Dignity and Compassion </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F867666" w14:textId="5B485A41" w:rsidR="00C23534" w:rsidRDefault="00B0008D"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Dickens Study</w:t>
            </w:r>
            <w:r w:rsidR="003815F1">
              <w:rPr>
                <w:rFonts w:ascii="Segoe UI" w:hAnsi="Segoe UI" w:cs="Segoe UI"/>
                <w:color w:val="000000" w:themeColor="text1"/>
              </w:rPr>
              <w:t>, Writing for an Audience</w:t>
            </w:r>
          </w:p>
          <w:p w14:paraId="5AD7F7FF" w14:textId="01BB488F"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Lord of the Flies, Unseen Poetry</w:t>
            </w:r>
          </w:p>
        </w:tc>
      </w:tr>
      <w:tr w:rsidR="00D97667" w:rsidRPr="00D97667" w14:paraId="7AFF34C7"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1EF4F920"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Humility and Gentleness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29C893FA" w14:textId="08DB3A5E" w:rsid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Shakespeare Study</w:t>
            </w:r>
          </w:p>
          <w:p w14:paraId="3705F7C6" w14:textId="5D5AE644"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Writing to Express a Viewpoint, Unseen Poetry</w:t>
            </w:r>
          </w:p>
        </w:tc>
      </w:tr>
      <w:tr w:rsidR="00D97667" w:rsidRPr="00D97667" w14:paraId="367606BF"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2B98ABEF"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Truth and Justice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DF50BEA" w14:textId="03409F6E" w:rsid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19</w:t>
            </w:r>
            <w:r w:rsidRPr="003815F1">
              <w:rPr>
                <w:rFonts w:ascii="Segoe UI" w:hAnsi="Segoe UI" w:cs="Segoe UI"/>
                <w:color w:val="000000" w:themeColor="text1"/>
                <w:vertAlign w:val="superscript"/>
              </w:rPr>
              <w:t>th</w:t>
            </w:r>
            <w:r>
              <w:rPr>
                <w:rFonts w:ascii="Segoe UI" w:hAnsi="Segoe UI" w:cs="Segoe UI"/>
                <w:color w:val="000000" w:themeColor="text1"/>
              </w:rPr>
              <w:t xml:space="preserve"> Century Literature, Studies of Black History</w:t>
            </w:r>
          </w:p>
          <w:p w14:paraId="1B08AA32" w14:textId="6130F642" w:rsidR="00E119CB" w:rsidRPr="00C23534" w:rsidRDefault="00C23534" w:rsidP="00C23534">
            <w:pPr>
              <w:pStyle w:val="NormalWeb"/>
              <w:spacing w:before="0" w:beforeAutospacing="0" w:after="0" w:afterAutospacing="0"/>
              <w:rPr>
                <w:color w:val="000000" w:themeColor="text1"/>
              </w:rPr>
            </w:pPr>
            <w:r>
              <w:rPr>
                <w:rFonts w:ascii="Segoe UI" w:hAnsi="Segoe UI" w:cs="Segoe UI"/>
                <w:color w:val="000000" w:themeColor="text1"/>
              </w:rPr>
              <w:t>Shakespeare’s Macbeth</w:t>
            </w:r>
            <w:r w:rsidR="003815F1">
              <w:rPr>
                <w:rFonts w:ascii="Segoe UI" w:hAnsi="Segoe UI" w:cs="Segoe UI"/>
                <w:color w:val="000000" w:themeColor="text1"/>
              </w:rPr>
              <w:t>, Freedom of Speech</w:t>
            </w:r>
          </w:p>
        </w:tc>
      </w:tr>
      <w:tr w:rsidR="00D97667" w:rsidRPr="00D97667" w14:paraId="56030182"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68EDAB45"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Forgiveness and Mercy</w:t>
            </w:r>
          </w:p>
        </w:tc>
        <w:tc>
          <w:tcPr>
            <w:tcW w:w="6662" w:type="dxa"/>
            <w:tcBorders>
              <w:top w:val="single" w:sz="4" w:space="0" w:color="auto"/>
              <w:left w:val="single" w:sz="4" w:space="0" w:color="auto"/>
              <w:bottom w:val="single" w:sz="4" w:space="0" w:color="auto"/>
              <w:right w:val="single" w:sz="4" w:space="0" w:color="auto"/>
            </w:tcBorders>
            <w:vAlign w:val="center"/>
            <w:hideMark/>
          </w:tcPr>
          <w:p w14:paraId="63A22FCB" w14:textId="2E641DC4" w:rsidR="00C23534" w:rsidRDefault="00875837"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Blood Brothers</w:t>
            </w:r>
            <w:r w:rsidR="003815F1">
              <w:rPr>
                <w:rFonts w:ascii="Segoe UI" w:hAnsi="Segoe UI" w:cs="Segoe UI"/>
                <w:color w:val="000000" w:themeColor="text1"/>
              </w:rPr>
              <w:t>, Dystopian Fiction</w:t>
            </w:r>
          </w:p>
          <w:p w14:paraId="00D066C3" w14:textId="27B5F3F9"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Modern Drama, Discrimination study</w:t>
            </w:r>
          </w:p>
        </w:tc>
      </w:tr>
      <w:tr w:rsidR="00D97667" w:rsidRPr="00D97667" w14:paraId="32E446DD"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4C5DBAAF"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Purity and Holiness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2DA206F" w14:textId="0A5D5101" w:rsidR="00C23534" w:rsidRDefault="00875837"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Gothic Fiction</w:t>
            </w:r>
          </w:p>
          <w:p w14:paraId="42CFA470" w14:textId="38F95A05"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19</w:t>
            </w:r>
            <w:r w:rsidRPr="003815F1">
              <w:rPr>
                <w:rFonts w:ascii="Segoe UI" w:hAnsi="Segoe UI" w:cs="Segoe UI"/>
                <w:color w:val="000000" w:themeColor="text1"/>
                <w:vertAlign w:val="superscript"/>
              </w:rPr>
              <w:t>th</w:t>
            </w:r>
            <w:r>
              <w:rPr>
                <w:rFonts w:ascii="Segoe UI" w:hAnsi="Segoe UI" w:cs="Segoe UI"/>
                <w:color w:val="000000" w:themeColor="text1"/>
              </w:rPr>
              <w:t xml:space="preserve"> Century Fiction, Shakespeare’s Macbeth</w:t>
            </w:r>
          </w:p>
        </w:tc>
      </w:tr>
      <w:tr w:rsidR="00D97667" w:rsidRPr="00D97667" w14:paraId="337D1084"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7A7F4E85"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Tolerance and Peace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696A70C" w14:textId="50FF56AB" w:rsidR="00C23534" w:rsidRDefault="00B0008D"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Different Cultures Poetry</w:t>
            </w:r>
            <w:r w:rsidR="003815F1">
              <w:rPr>
                <w:rFonts w:ascii="Segoe UI" w:hAnsi="Segoe UI" w:cs="Segoe UI"/>
                <w:color w:val="000000" w:themeColor="text1"/>
              </w:rPr>
              <w:t>, Noughts and Crosses</w:t>
            </w:r>
          </w:p>
          <w:p w14:paraId="00F4340A" w14:textId="6EACCAB1"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Lord of the Flies, The Power of Words</w:t>
            </w:r>
          </w:p>
        </w:tc>
      </w:tr>
      <w:tr w:rsidR="00D97667" w:rsidRPr="00D97667" w14:paraId="4D3E397D" w14:textId="77777777" w:rsidTr="003815F1">
        <w:tc>
          <w:tcPr>
            <w:tcW w:w="3256" w:type="dxa"/>
            <w:tcBorders>
              <w:top w:val="single" w:sz="4" w:space="0" w:color="auto"/>
              <w:left w:val="single" w:sz="4" w:space="0" w:color="auto"/>
              <w:bottom w:val="single" w:sz="4" w:space="0" w:color="auto"/>
              <w:right w:val="single" w:sz="4" w:space="0" w:color="auto"/>
            </w:tcBorders>
            <w:vAlign w:val="center"/>
            <w:hideMark/>
          </w:tcPr>
          <w:p w14:paraId="5FEF6A39" w14:textId="77777777" w:rsidR="00E119CB" w:rsidRPr="00C23534" w:rsidRDefault="00E119CB">
            <w:pPr>
              <w:pStyle w:val="NormalWeb"/>
              <w:spacing w:line="360" w:lineRule="atLeast"/>
              <w:rPr>
                <w:color w:val="000000" w:themeColor="text1"/>
              </w:rPr>
            </w:pPr>
            <w:r w:rsidRPr="00C23534">
              <w:rPr>
                <w:rFonts w:ascii="Segoe UI" w:hAnsi="Segoe UI" w:cs="Segoe UI"/>
                <w:color w:val="000000" w:themeColor="text1"/>
              </w:rPr>
              <w:t>Service and Sacrifice</w:t>
            </w:r>
          </w:p>
        </w:tc>
        <w:tc>
          <w:tcPr>
            <w:tcW w:w="6662" w:type="dxa"/>
            <w:tcBorders>
              <w:top w:val="single" w:sz="4" w:space="0" w:color="auto"/>
              <w:left w:val="single" w:sz="4" w:space="0" w:color="auto"/>
              <w:bottom w:val="single" w:sz="4" w:space="0" w:color="auto"/>
              <w:right w:val="single" w:sz="4" w:space="0" w:color="auto"/>
            </w:tcBorders>
            <w:vAlign w:val="center"/>
            <w:hideMark/>
          </w:tcPr>
          <w:p w14:paraId="5365C896" w14:textId="75E8C9B4" w:rsidR="00C23534" w:rsidRDefault="00B0008D"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Myths and Legends, Titanic</w:t>
            </w:r>
            <w:r w:rsidR="003815F1">
              <w:rPr>
                <w:rFonts w:ascii="Segoe UI" w:hAnsi="Segoe UI" w:cs="Segoe UI"/>
                <w:color w:val="000000" w:themeColor="text1"/>
              </w:rPr>
              <w:t>, Conflict Poetry</w:t>
            </w:r>
          </w:p>
          <w:p w14:paraId="7ECB02FA" w14:textId="7E8F03AF" w:rsidR="00E119CB" w:rsidRPr="00C23534" w:rsidRDefault="003815F1" w:rsidP="00C23534">
            <w:pPr>
              <w:pStyle w:val="NormalWeb"/>
              <w:spacing w:before="0" w:beforeAutospacing="0" w:after="0" w:afterAutospacing="0"/>
              <w:rPr>
                <w:rFonts w:ascii="Segoe UI" w:hAnsi="Segoe UI" w:cs="Segoe UI"/>
                <w:color w:val="000000" w:themeColor="text1"/>
              </w:rPr>
            </w:pPr>
            <w:r>
              <w:rPr>
                <w:rFonts w:ascii="Segoe UI" w:hAnsi="Segoe UI" w:cs="Segoe UI"/>
                <w:color w:val="000000" w:themeColor="text1"/>
              </w:rPr>
              <w:t>Conflict Poetry, 19</w:t>
            </w:r>
            <w:r w:rsidRPr="003815F1">
              <w:rPr>
                <w:rFonts w:ascii="Segoe UI" w:hAnsi="Segoe UI" w:cs="Segoe UI"/>
                <w:color w:val="000000" w:themeColor="text1"/>
                <w:vertAlign w:val="superscript"/>
              </w:rPr>
              <w:t>th</w:t>
            </w:r>
            <w:r>
              <w:rPr>
                <w:rFonts w:ascii="Segoe UI" w:hAnsi="Segoe UI" w:cs="Segoe UI"/>
                <w:color w:val="000000" w:themeColor="text1"/>
              </w:rPr>
              <w:t xml:space="preserve"> Century Fiction</w:t>
            </w:r>
          </w:p>
        </w:tc>
      </w:tr>
    </w:tbl>
    <w:p w14:paraId="00615262" w14:textId="77777777" w:rsidR="00217FFC" w:rsidRDefault="00217FFC" w:rsidP="002B0AB5">
      <w:pPr>
        <w:pStyle w:val="NormalWeb"/>
        <w:spacing w:line="360" w:lineRule="atLeast"/>
        <w:rPr>
          <w:rFonts w:ascii="Segoe UI" w:hAnsi="Segoe UI" w:cs="Segoe UI"/>
          <w:color w:val="FF0000"/>
        </w:rPr>
      </w:pPr>
    </w:p>
    <w:p w14:paraId="2FB6995E" w14:textId="77777777" w:rsidR="00F22659" w:rsidRDefault="00E119CB" w:rsidP="002B0AB5">
      <w:pPr>
        <w:pStyle w:val="NormalWeb"/>
        <w:spacing w:line="360" w:lineRule="atLeast"/>
        <w:rPr>
          <w:rFonts w:ascii="Segoe UI" w:hAnsi="Segoe UI" w:cs="Segoe UI"/>
          <w:color w:val="FF0000"/>
        </w:rPr>
      </w:pPr>
      <w:r w:rsidRPr="00D97667">
        <w:rPr>
          <w:rFonts w:ascii="Segoe UI" w:hAnsi="Segoe UI" w:cs="Segoe UI"/>
          <w:color w:val="FF0000"/>
        </w:rPr>
        <w:t> </w:t>
      </w:r>
    </w:p>
    <w:p w14:paraId="5FBA503A" w14:textId="77777777" w:rsidR="00F22659" w:rsidRDefault="00F22659">
      <w:pPr>
        <w:rPr>
          <w:rFonts w:ascii="Segoe UI" w:eastAsia="Times New Roman" w:hAnsi="Segoe UI" w:cs="Segoe UI"/>
          <w:color w:val="FF0000"/>
          <w:sz w:val="24"/>
          <w:szCs w:val="24"/>
          <w:lang w:eastAsia="en-GB"/>
        </w:rPr>
      </w:pPr>
      <w:r>
        <w:rPr>
          <w:rFonts w:ascii="Segoe UI" w:hAnsi="Segoe UI" w:cs="Segoe UI"/>
          <w:color w:val="FF0000"/>
        </w:rPr>
        <w:br w:type="page"/>
      </w:r>
    </w:p>
    <w:p w14:paraId="31BD4312" w14:textId="77777777" w:rsidR="009B3939" w:rsidRDefault="009B3939" w:rsidP="002B0AB5">
      <w:pPr>
        <w:pStyle w:val="NormalWeb"/>
        <w:spacing w:line="360" w:lineRule="atLeast"/>
        <w:rPr>
          <w:rFonts w:ascii="Segoe UI" w:hAnsi="Segoe UI" w:cs="Segoe UI"/>
          <w:b/>
          <w:color w:val="000000" w:themeColor="text1"/>
          <w:sz w:val="28"/>
          <w:u w:val="single"/>
        </w:rPr>
      </w:pPr>
    </w:p>
    <w:p w14:paraId="7DD52412" w14:textId="633CE22A" w:rsidR="003A5B50" w:rsidRPr="006C472F" w:rsidRDefault="003A5B50" w:rsidP="002B0AB5">
      <w:pPr>
        <w:pStyle w:val="NormalWeb"/>
        <w:spacing w:line="360" w:lineRule="atLeast"/>
        <w:rPr>
          <w:rFonts w:ascii="Segoe UI" w:hAnsi="Segoe UI" w:cs="Segoe UI"/>
          <w:b/>
          <w:color w:val="000000" w:themeColor="text1"/>
          <w:sz w:val="28"/>
          <w:u w:val="single"/>
        </w:rPr>
      </w:pPr>
      <w:r w:rsidRPr="006C472F">
        <w:rPr>
          <w:rFonts w:ascii="Segoe UI" w:hAnsi="Segoe UI" w:cs="Segoe UI"/>
          <w:b/>
          <w:color w:val="000000" w:themeColor="text1"/>
          <w:sz w:val="28"/>
          <w:u w:val="single"/>
        </w:rPr>
        <w:t xml:space="preserve">Promoting British Values in </w:t>
      </w:r>
      <w:r w:rsidR="00B055FC" w:rsidRPr="006C472F">
        <w:rPr>
          <w:rFonts w:ascii="Segoe UI" w:hAnsi="Segoe UI" w:cs="Segoe UI"/>
          <w:b/>
          <w:color w:val="000000" w:themeColor="text1"/>
          <w:sz w:val="28"/>
          <w:u w:val="single"/>
        </w:rPr>
        <w:t>English</w:t>
      </w:r>
    </w:p>
    <w:p w14:paraId="74D5BC19" w14:textId="77777777" w:rsidR="005B0B8D" w:rsidRPr="006C472F" w:rsidRDefault="005B0B8D" w:rsidP="00C12389">
      <w:pPr>
        <w:spacing w:after="0" w:line="288" w:lineRule="auto"/>
        <w:textAlignment w:val="baseline"/>
        <w:outlineLvl w:val="3"/>
        <w:rPr>
          <w:rFonts w:ascii="Segoe UI" w:eastAsia="Times New Roman" w:hAnsi="Segoe UI" w:cs="Segoe UI"/>
          <w:i/>
          <w:color w:val="000000" w:themeColor="text1"/>
          <w:sz w:val="24"/>
          <w:szCs w:val="32"/>
          <w:lang w:eastAsia="en-GB"/>
        </w:rPr>
      </w:pPr>
      <w:r w:rsidRPr="006C472F">
        <w:rPr>
          <w:rFonts w:ascii="Segoe UI" w:eastAsia="Times New Roman" w:hAnsi="Segoe UI" w:cs="Segoe UI"/>
          <w:i/>
          <w:color w:val="000000" w:themeColor="text1"/>
          <w:sz w:val="24"/>
          <w:szCs w:val="32"/>
          <w:lang w:eastAsia="en-GB"/>
        </w:rPr>
        <w:t>The Rule of Law</w:t>
      </w:r>
    </w:p>
    <w:p w14:paraId="4F20E1FC" w14:textId="056B4ACA" w:rsidR="00E42F2D" w:rsidRPr="006C472F" w:rsidRDefault="005B0B8D" w:rsidP="00C12389">
      <w:pPr>
        <w:spacing w:after="0" w:line="288" w:lineRule="auto"/>
        <w:rPr>
          <w:rFonts w:ascii="Segoe UI" w:eastAsia="Times New Roman" w:hAnsi="Segoe UI" w:cs="Segoe UI"/>
          <w:color w:val="000000" w:themeColor="text1"/>
          <w:szCs w:val="24"/>
          <w:lang w:eastAsia="en-GB"/>
        </w:rPr>
      </w:pPr>
      <w:r w:rsidRPr="006C472F">
        <w:rPr>
          <w:rFonts w:ascii="Segoe UI" w:eastAsia="Times New Roman" w:hAnsi="Segoe UI" w:cs="Segoe UI"/>
          <w:color w:val="000000" w:themeColor="text1"/>
          <w:szCs w:val="24"/>
          <w:lang w:eastAsia="en-GB"/>
        </w:rPr>
        <w:t xml:space="preserve">Law is an integral part of </w:t>
      </w:r>
      <w:r w:rsidR="00E42F2D" w:rsidRPr="006C472F">
        <w:rPr>
          <w:rFonts w:ascii="Segoe UI" w:eastAsia="Times New Roman" w:hAnsi="Segoe UI" w:cs="Segoe UI"/>
          <w:color w:val="000000" w:themeColor="text1"/>
          <w:szCs w:val="24"/>
          <w:lang w:eastAsia="en-GB"/>
        </w:rPr>
        <w:t>English teaching</w:t>
      </w:r>
      <w:r w:rsidRPr="006C472F">
        <w:rPr>
          <w:rFonts w:ascii="Segoe UI" w:eastAsia="Times New Roman" w:hAnsi="Segoe UI" w:cs="Segoe UI"/>
          <w:color w:val="000000" w:themeColor="text1"/>
          <w:szCs w:val="24"/>
          <w:lang w:eastAsia="en-GB"/>
        </w:rPr>
        <w:t xml:space="preserve">. </w:t>
      </w:r>
      <w:r w:rsidR="006C472F" w:rsidRPr="006C472F">
        <w:rPr>
          <w:rFonts w:ascii="Segoe UI" w:eastAsia="Times New Roman" w:hAnsi="Segoe UI" w:cs="Segoe UI"/>
          <w:color w:val="000000" w:themeColor="text1"/>
          <w:szCs w:val="24"/>
          <w:lang w:eastAsia="en-GB"/>
        </w:rPr>
        <w:t xml:space="preserve">The diverse and complex world of Literature provides so many opportunities for students to learn valuable life lessons. </w:t>
      </w:r>
      <w:r w:rsidR="00E42F2D" w:rsidRPr="006C472F">
        <w:rPr>
          <w:rFonts w:ascii="Segoe UI" w:eastAsia="Times New Roman" w:hAnsi="Segoe UI" w:cs="Segoe UI"/>
          <w:color w:val="000000" w:themeColor="text1"/>
          <w:szCs w:val="24"/>
          <w:lang w:eastAsia="en-GB"/>
        </w:rPr>
        <w:t xml:space="preserve">From learning about human rights and the importance of democracy to topical debates on subjects such as euthanasia, racism and capital punishment, students explore a wide range of political and societal issues, learning about how the law governs people’s safety, rights and freedoms. We actively explore how societies past, and present, have been shaped by changes in the law. </w:t>
      </w:r>
    </w:p>
    <w:p w14:paraId="4441CA94" w14:textId="77777777" w:rsidR="00E42F2D" w:rsidRDefault="00E42F2D" w:rsidP="00C12389">
      <w:pPr>
        <w:spacing w:after="0" w:line="288" w:lineRule="auto"/>
        <w:rPr>
          <w:rFonts w:ascii="Segoe UI" w:eastAsia="Times New Roman" w:hAnsi="Segoe UI" w:cs="Segoe UI"/>
          <w:color w:val="FF0000"/>
          <w:szCs w:val="24"/>
          <w:lang w:eastAsia="en-GB"/>
        </w:rPr>
      </w:pPr>
    </w:p>
    <w:p w14:paraId="722D5A47" w14:textId="77777777" w:rsidR="00B04582" w:rsidRPr="002B0AB5" w:rsidRDefault="004C6879" w:rsidP="00C12389">
      <w:pPr>
        <w:spacing w:after="0" w:line="288" w:lineRule="auto"/>
        <w:rPr>
          <w:rFonts w:ascii="Segoe UI" w:eastAsia="Times New Roman" w:hAnsi="Segoe UI" w:cs="Segoe UI"/>
          <w:i/>
          <w:color w:val="000000" w:themeColor="text1"/>
          <w:sz w:val="24"/>
          <w:szCs w:val="24"/>
          <w:lang w:eastAsia="en-GB"/>
        </w:rPr>
      </w:pPr>
      <w:r w:rsidRPr="002B0AB5">
        <w:rPr>
          <w:rFonts w:ascii="Segoe UI" w:eastAsia="Times New Roman" w:hAnsi="Segoe UI" w:cs="Segoe UI"/>
          <w:i/>
          <w:color w:val="000000" w:themeColor="text1"/>
          <w:sz w:val="24"/>
          <w:szCs w:val="24"/>
          <w:lang w:eastAsia="en-GB"/>
        </w:rPr>
        <w:t xml:space="preserve">Mutual Respect </w:t>
      </w:r>
      <w:r w:rsidR="00C12389" w:rsidRPr="002B0AB5">
        <w:rPr>
          <w:rFonts w:ascii="Segoe UI" w:eastAsia="Times New Roman" w:hAnsi="Segoe UI" w:cs="Segoe UI"/>
          <w:i/>
          <w:color w:val="000000" w:themeColor="text1"/>
          <w:sz w:val="24"/>
          <w:szCs w:val="24"/>
          <w:lang w:eastAsia="en-GB"/>
        </w:rPr>
        <w:t>and Tolerance</w:t>
      </w:r>
    </w:p>
    <w:p w14:paraId="285FA6A6" w14:textId="62BCA027" w:rsidR="002B0AB5" w:rsidRPr="002B0AB5" w:rsidRDefault="002B0AB5" w:rsidP="00C12389">
      <w:pPr>
        <w:spacing w:after="0" w:line="288" w:lineRule="auto"/>
        <w:rPr>
          <w:rFonts w:ascii="Segoe UI" w:eastAsia="Times New Roman" w:hAnsi="Segoe UI" w:cs="Segoe UI"/>
          <w:color w:val="000000" w:themeColor="text1"/>
          <w:szCs w:val="24"/>
          <w:lang w:eastAsia="en-GB"/>
        </w:rPr>
      </w:pPr>
      <w:r w:rsidRPr="002B0AB5">
        <w:rPr>
          <w:rFonts w:ascii="Segoe UI" w:eastAsia="Times New Roman" w:hAnsi="Segoe UI" w:cs="Segoe UI"/>
          <w:color w:val="000000" w:themeColor="text1"/>
          <w:szCs w:val="24"/>
          <w:lang w:eastAsia="en-GB"/>
        </w:rPr>
        <w:t>Learning in English allows students to explore so</w:t>
      </w:r>
      <w:r w:rsidR="004C6879" w:rsidRPr="002B0AB5">
        <w:rPr>
          <w:rFonts w:ascii="Segoe UI" w:eastAsia="Times New Roman" w:hAnsi="Segoe UI" w:cs="Segoe UI"/>
          <w:color w:val="000000" w:themeColor="text1"/>
          <w:szCs w:val="24"/>
          <w:lang w:eastAsia="en-GB"/>
        </w:rPr>
        <w:t> many complex ethical</w:t>
      </w:r>
      <w:r w:rsidRPr="002B0AB5">
        <w:rPr>
          <w:rFonts w:ascii="Segoe UI" w:eastAsia="Times New Roman" w:hAnsi="Segoe UI" w:cs="Segoe UI"/>
          <w:color w:val="000000" w:themeColor="text1"/>
          <w:szCs w:val="24"/>
          <w:lang w:eastAsia="en-GB"/>
        </w:rPr>
        <w:t>, political, cultural, and societal</w:t>
      </w:r>
      <w:r w:rsidR="004C6879" w:rsidRPr="002B0AB5">
        <w:rPr>
          <w:rFonts w:ascii="Segoe UI" w:eastAsia="Times New Roman" w:hAnsi="Segoe UI" w:cs="Segoe UI"/>
          <w:color w:val="000000" w:themeColor="text1"/>
          <w:szCs w:val="24"/>
          <w:lang w:eastAsia="en-GB"/>
        </w:rPr>
        <w:t> issues</w:t>
      </w:r>
      <w:r w:rsidRPr="002B0AB5">
        <w:rPr>
          <w:rFonts w:ascii="Segoe UI" w:eastAsia="Times New Roman" w:hAnsi="Segoe UI" w:cs="Segoe UI"/>
          <w:color w:val="000000" w:themeColor="text1"/>
          <w:szCs w:val="24"/>
          <w:lang w:eastAsia="en-GB"/>
        </w:rPr>
        <w:t xml:space="preserve"> through their studies of both fictive and non-fictive texts. Students are actively encouraged to evaluate both sides of conflicting arguments before being allowed the freedom to present their own opinions in a safe and nurturing environment. Teaching in English ensures students appreciate and respect the racial and cultural diversity of the world, gaining not only a wider </w:t>
      </w:r>
      <w:r w:rsidR="00EB0ABF">
        <w:rPr>
          <w:rFonts w:ascii="Segoe UI" w:eastAsia="Times New Roman" w:hAnsi="Segoe UI" w:cs="Segoe UI"/>
          <w:color w:val="000000" w:themeColor="text1"/>
          <w:szCs w:val="24"/>
          <w:lang w:eastAsia="en-GB"/>
        </w:rPr>
        <w:t>understanding</w:t>
      </w:r>
      <w:r w:rsidRPr="002B0AB5">
        <w:rPr>
          <w:rFonts w:ascii="Segoe UI" w:eastAsia="Times New Roman" w:hAnsi="Segoe UI" w:cs="Segoe UI"/>
          <w:color w:val="000000" w:themeColor="text1"/>
          <w:szCs w:val="24"/>
          <w:lang w:eastAsia="en-GB"/>
        </w:rPr>
        <w:t xml:space="preserve"> of life’s complexities but a deeper emotional intelligence and empathy with others.</w:t>
      </w:r>
    </w:p>
    <w:p w14:paraId="50ED4583" w14:textId="7014440F" w:rsidR="00C12389" w:rsidRPr="00D97667" w:rsidRDefault="004C6879" w:rsidP="00C12389">
      <w:pPr>
        <w:spacing w:after="0" w:line="288" w:lineRule="auto"/>
        <w:rPr>
          <w:rFonts w:ascii="Segoe UI" w:eastAsia="Times New Roman" w:hAnsi="Segoe UI" w:cs="Segoe UI"/>
          <w:i/>
          <w:color w:val="FF0000"/>
          <w:sz w:val="24"/>
          <w:szCs w:val="24"/>
          <w:lang w:eastAsia="en-GB"/>
        </w:rPr>
      </w:pPr>
      <w:r w:rsidRPr="00D97667">
        <w:rPr>
          <w:rFonts w:ascii="Segoe UI" w:eastAsia="Times New Roman" w:hAnsi="Segoe UI" w:cs="Segoe UI"/>
          <w:color w:val="FF0000"/>
          <w:szCs w:val="24"/>
          <w:lang w:eastAsia="en-GB"/>
        </w:rPr>
        <w:t> </w:t>
      </w:r>
    </w:p>
    <w:p w14:paraId="399085D6" w14:textId="77777777" w:rsidR="004C6879" w:rsidRPr="00EB0ABF" w:rsidRDefault="004C6879" w:rsidP="00C12389">
      <w:pPr>
        <w:spacing w:after="0" w:line="288" w:lineRule="auto"/>
        <w:rPr>
          <w:rFonts w:ascii="Segoe UI" w:eastAsia="Times New Roman" w:hAnsi="Segoe UI" w:cs="Segoe UI"/>
          <w:i/>
          <w:color w:val="000000" w:themeColor="text1"/>
          <w:sz w:val="24"/>
          <w:szCs w:val="24"/>
          <w:lang w:eastAsia="en-GB"/>
        </w:rPr>
      </w:pPr>
      <w:r w:rsidRPr="00EB0ABF">
        <w:rPr>
          <w:rFonts w:ascii="Segoe UI" w:eastAsia="Times New Roman" w:hAnsi="Segoe UI" w:cs="Segoe UI"/>
          <w:i/>
          <w:color w:val="000000" w:themeColor="text1"/>
          <w:sz w:val="24"/>
          <w:szCs w:val="24"/>
          <w:lang w:eastAsia="en-GB"/>
        </w:rPr>
        <w:t xml:space="preserve">Democracy </w:t>
      </w:r>
    </w:p>
    <w:p w14:paraId="101E2A24" w14:textId="02418E2B" w:rsidR="002B0AB5" w:rsidRPr="00EB0ABF" w:rsidRDefault="002B0AB5" w:rsidP="00C12389">
      <w:pPr>
        <w:spacing w:after="0" w:line="288" w:lineRule="auto"/>
        <w:rPr>
          <w:rFonts w:ascii="Segoe UI" w:eastAsia="Times New Roman" w:hAnsi="Segoe UI" w:cs="Segoe UI"/>
          <w:color w:val="000000" w:themeColor="text1"/>
          <w:szCs w:val="24"/>
          <w:lang w:eastAsia="en-GB"/>
        </w:rPr>
      </w:pPr>
      <w:r w:rsidRPr="00EB0ABF">
        <w:rPr>
          <w:rFonts w:ascii="Segoe UI" w:eastAsia="Times New Roman" w:hAnsi="Segoe UI" w:cs="Segoe UI"/>
          <w:color w:val="000000" w:themeColor="text1"/>
          <w:szCs w:val="24"/>
          <w:lang w:eastAsia="en-GB"/>
        </w:rPr>
        <w:t xml:space="preserve">Many topics of study with the English curriculum support the British ethos behind democracy. Students are introduced to fictional worlds </w:t>
      </w:r>
      <w:r w:rsidR="00EB0ABF" w:rsidRPr="00EB0ABF">
        <w:rPr>
          <w:rFonts w:ascii="Segoe UI" w:eastAsia="Times New Roman" w:hAnsi="Segoe UI" w:cs="Segoe UI"/>
          <w:color w:val="000000" w:themeColor="text1"/>
          <w:szCs w:val="24"/>
          <w:lang w:eastAsia="en-GB"/>
        </w:rPr>
        <w:t xml:space="preserve">as well as real life examples of </w:t>
      </w:r>
      <w:r w:rsidRPr="00EB0ABF">
        <w:rPr>
          <w:rFonts w:ascii="Segoe UI" w:eastAsia="Times New Roman" w:hAnsi="Segoe UI" w:cs="Segoe UI"/>
          <w:color w:val="000000" w:themeColor="text1"/>
          <w:szCs w:val="24"/>
          <w:lang w:eastAsia="en-GB"/>
        </w:rPr>
        <w:t xml:space="preserve">where </w:t>
      </w:r>
      <w:r w:rsidR="00EB0ABF" w:rsidRPr="00EB0ABF">
        <w:rPr>
          <w:rFonts w:ascii="Segoe UI" w:eastAsia="Times New Roman" w:hAnsi="Segoe UI" w:cs="Segoe UI"/>
          <w:color w:val="000000" w:themeColor="text1"/>
          <w:szCs w:val="24"/>
          <w:lang w:eastAsia="en-GB"/>
        </w:rPr>
        <w:t xml:space="preserve">inequality exists and they are actively encouraged to explore the theme of discrimination on many levels: race, gender, class, age etc. Within these studies, students discover how democracy has grown and developed following a variety of political movements and how these have impacted on their lives today. Furthermore, </w:t>
      </w:r>
      <w:r w:rsidR="00582E00">
        <w:rPr>
          <w:rFonts w:ascii="Segoe UI" w:eastAsia="Times New Roman" w:hAnsi="Segoe UI" w:cs="Segoe UI"/>
          <w:color w:val="000000" w:themeColor="text1"/>
          <w:szCs w:val="24"/>
          <w:lang w:eastAsia="en-GB"/>
        </w:rPr>
        <w:t>student</w:t>
      </w:r>
      <w:r w:rsidR="00EB0ABF" w:rsidRPr="00EB0ABF">
        <w:rPr>
          <w:rFonts w:ascii="Segoe UI" w:eastAsia="Times New Roman" w:hAnsi="Segoe UI" w:cs="Segoe UI"/>
          <w:color w:val="000000" w:themeColor="text1"/>
          <w:szCs w:val="24"/>
          <w:lang w:eastAsia="en-GB"/>
        </w:rPr>
        <w:t>s are encouraged to compare their own experiences to those in the past, articulating their personal views on democracy and looking forward to future developments.</w:t>
      </w:r>
    </w:p>
    <w:p w14:paraId="62ADEE7D" w14:textId="77777777" w:rsidR="002B0AB5" w:rsidRDefault="002B0AB5" w:rsidP="00C12389">
      <w:pPr>
        <w:spacing w:after="0" w:line="288" w:lineRule="auto"/>
        <w:rPr>
          <w:rFonts w:ascii="Segoe UI" w:eastAsia="Times New Roman" w:hAnsi="Segoe UI" w:cs="Segoe UI"/>
          <w:color w:val="FF0000"/>
          <w:szCs w:val="24"/>
          <w:lang w:eastAsia="en-GB"/>
        </w:rPr>
      </w:pPr>
    </w:p>
    <w:p w14:paraId="786B3503" w14:textId="29894B35" w:rsidR="00B04582" w:rsidRPr="00BC3577" w:rsidRDefault="004C6879" w:rsidP="00C12389">
      <w:pPr>
        <w:spacing w:after="0" w:line="288" w:lineRule="auto"/>
        <w:rPr>
          <w:rFonts w:ascii="Segoe UI" w:eastAsia="Times New Roman" w:hAnsi="Segoe UI" w:cs="Segoe UI"/>
          <w:color w:val="000000" w:themeColor="text1"/>
          <w:szCs w:val="24"/>
          <w:lang w:eastAsia="en-GB"/>
        </w:rPr>
      </w:pPr>
      <w:r w:rsidRPr="00D97667">
        <w:rPr>
          <w:rFonts w:ascii="Segoe UI" w:eastAsia="Times New Roman" w:hAnsi="Segoe UI" w:cs="Segoe UI"/>
          <w:color w:val="FF0000"/>
          <w:szCs w:val="24"/>
          <w:lang w:eastAsia="en-GB"/>
        </w:rPr>
        <w:t xml:space="preserve"> </w:t>
      </w:r>
      <w:r w:rsidR="00C12389" w:rsidRPr="00D97667">
        <w:rPr>
          <w:rFonts w:ascii="Segoe UI" w:eastAsia="Times New Roman" w:hAnsi="Segoe UI" w:cs="Segoe UI"/>
          <w:color w:val="FF0000"/>
          <w:szCs w:val="24"/>
          <w:lang w:eastAsia="en-GB"/>
        </w:rPr>
        <w:tab/>
      </w:r>
      <w:r w:rsidR="00C12389" w:rsidRPr="00D97667">
        <w:rPr>
          <w:rFonts w:ascii="Segoe UI" w:eastAsia="Times New Roman" w:hAnsi="Segoe UI" w:cs="Segoe UI"/>
          <w:color w:val="FF0000"/>
          <w:szCs w:val="24"/>
          <w:lang w:eastAsia="en-GB"/>
        </w:rPr>
        <w:cr/>
      </w:r>
      <w:r w:rsidR="00C12389" w:rsidRPr="00BC3577">
        <w:rPr>
          <w:rFonts w:ascii="Segoe UI" w:eastAsia="Times New Roman" w:hAnsi="Segoe UI" w:cs="Segoe UI"/>
          <w:i/>
          <w:color w:val="000000" w:themeColor="text1"/>
          <w:sz w:val="24"/>
          <w:szCs w:val="24"/>
          <w:lang w:eastAsia="en-GB"/>
        </w:rPr>
        <w:t>Individual Liberty</w:t>
      </w:r>
      <w:r w:rsidR="00CE62DE" w:rsidRPr="00BC3577">
        <w:rPr>
          <w:noProof/>
          <w:color w:val="000000" w:themeColor="text1"/>
          <w:lang w:eastAsia="en-GB"/>
        </w:rPr>
        <w:t xml:space="preserve"> </w:t>
      </w:r>
    </w:p>
    <w:p w14:paraId="43DD9EDD" w14:textId="4530B1A4" w:rsidR="00C12389" w:rsidRPr="00BC3577" w:rsidRDefault="00CE62DE" w:rsidP="00C12389">
      <w:pPr>
        <w:spacing w:after="0" w:line="288" w:lineRule="auto"/>
        <w:rPr>
          <w:rFonts w:ascii="Segoe UI" w:eastAsia="Times New Roman" w:hAnsi="Segoe UI" w:cs="Segoe UI"/>
          <w:color w:val="000000" w:themeColor="text1"/>
          <w:szCs w:val="24"/>
          <w:lang w:eastAsia="en-GB"/>
        </w:rPr>
      </w:pPr>
      <w:r w:rsidRPr="00BC3577">
        <w:rPr>
          <w:noProof/>
          <w:color w:val="000000" w:themeColor="text1"/>
          <w:lang w:eastAsia="en-GB"/>
        </w:rPr>
        <w:drawing>
          <wp:anchor distT="0" distB="0" distL="114300" distR="114300" simplePos="0" relativeHeight="251661312" behindDoc="1" locked="0" layoutInCell="1" allowOverlap="1" wp14:anchorId="53629AD9" wp14:editId="20032CC4">
            <wp:simplePos x="0" y="0"/>
            <wp:positionH relativeFrom="margin">
              <wp:posOffset>3120539</wp:posOffset>
            </wp:positionH>
            <wp:positionV relativeFrom="paragraph">
              <wp:posOffset>1003753</wp:posOffset>
            </wp:positionV>
            <wp:extent cx="3214370" cy="1639570"/>
            <wp:effectExtent l="0" t="0" r="5080" b="0"/>
            <wp:wrapTight wrapText="bothSides">
              <wp:wrapPolygon edited="0">
                <wp:start x="0" y="0"/>
                <wp:lineTo x="0" y="21332"/>
                <wp:lineTo x="21506" y="21332"/>
                <wp:lineTo x="21506"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437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89" w:rsidRPr="00BC3577">
        <w:rPr>
          <w:rFonts w:ascii="Segoe UI" w:eastAsia="Times New Roman" w:hAnsi="Segoe UI" w:cs="Segoe UI"/>
          <w:color w:val="000000" w:themeColor="text1"/>
          <w:szCs w:val="24"/>
          <w:lang w:eastAsia="en-GB"/>
        </w:rPr>
        <w:t>From </w:t>
      </w:r>
      <w:r w:rsidR="00F4302F" w:rsidRPr="00BC3577">
        <w:rPr>
          <w:rFonts w:ascii="Segoe UI" w:eastAsia="Times New Roman" w:hAnsi="Segoe UI" w:cs="Segoe UI"/>
          <w:color w:val="000000" w:themeColor="text1"/>
          <w:szCs w:val="24"/>
          <w:lang w:eastAsia="en-GB"/>
        </w:rPr>
        <w:t>issues surrounding gender and race to life lessons about human nature itself, the diverse world of Literature allows students to explore so many issues as part of their studies. So many writers offer young people the chance to learn about the</w:t>
      </w:r>
      <w:r w:rsidR="00506C69" w:rsidRPr="00BC3577">
        <w:rPr>
          <w:rFonts w:ascii="Segoe UI" w:eastAsia="Times New Roman" w:hAnsi="Segoe UI" w:cs="Segoe UI"/>
          <w:color w:val="000000" w:themeColor="text1"/>
          <w:szCs w:val="24"/>
          <w:lang w:eastAsia="en-GB"/>
        </w:rPr>
        <w:t xml:space="preserve"> </w:t>
      </w:r>
      <w:r w:rsidR="00F4302F" w:rsidRPr="00BC3577">
        <w:rPr>
          <w:rFonts w:ascii="Segoe UI" w:eastAsia="Times New Roman" w:hAnsi="Segoe UI" w:cs="Segoe UI"/>
          <w:color w:val="000000" w:themeColor="text1"/>
          <w:szCs w:val="24"/>
          <w:lang w:eastAsia="en-GB"/>
        </w:rPr>
        <w:t xml:space="preserve">complexities </w:t>
      </w:r>
      <w:r w:rsidR="00DC2903" w:rsidRPr="00BC3577">
        <w:rPr>
          <w:rFonts w:ascii="Segoe UI" w:eastAsia="Times New Roman" w:hAnsi="Segoe UI" w:cs="Segoe UI"/>
          <w:color w:val="000000" w:themeColor="text1"/>
          <w:szCs w:val="24"/>
          <w:lang w:eastAsia="en-GB"/>
        </w:rPr>
        <w:t xml:space="preserve">of the different societies across the ages and apply these lessons to their understanding of the modern world around them. </w:t>
      </w:r>
      <w:r w:rsidR="00BC3577" w:rsidRPr="00BC3577">
        <w:rPr>
          <w:rFonts w:ascii="Segoe UI" w:eastAsia="Times New Roman" w:hAnsi="Segoe UI" w:cs="Segoe UI"/>
          <w:color w:val="000000" w:themeColor="text1"/>
          <w:szCs w:val="24"/>
          <w:lang w:eastAsia="en-GB"/>
        </w:rPr>
        <w:t>Students are introduced to a variety of characters and individuals who act as role models to teach them about how positive behaviour can make an impact in the world. Despite being from fiction, students are encouraged to recognise how writers use their texts to create moralistic material with real-life lessons applicable to their own lives.</w:t>
      </w:r>
    </w:p>
    <w:p w14:paraId="6B8319A4" w14:textId="77777777" w:rsidR="008A600F" w:rsidRDefault="00F56A4F" w:rsidP="009B3939">
      <w:pPr>
        <w:rPr>
          <w:rFonts w:ascii="Segoe UI" w:eastAsia="Times New Roman" w:hAnsi="Segoe UI" w:cs="Segoe UI"/>
          <w:b/>
          <w:color w:val="000000"/>
          <w:sz w:val="28"/>
          <w:szCs w:val="24"/>
          <w:u w:val="single"/>
          <w:lang w:eastAsia="en-GB"/>
        </w:rPr>
      </w:pPr>
      <w:r>
        <w:rPr>
          <w:rFonts w:ascii="Segoe UI" w:eastAsia="Times New Roman" w:hAnsi="Segoe UI" w:cs="Segoe UI"/>
          <w:b/>
          <w:color w:val="000000"/>
          <w:sz w:val="28"/>
          <w:szCs w:val="24"/>
          <w:u w:val="single"/>
          <w:lang w:eastAsia="en-GB"/>
        </w:rPr>
        <w:br w:type="page"/>
      </w:r>
    </w:p>
    <w:p w14:paraId="634971F5" w14:textId="77777777" w:rsidR="008A600F" w:rsidRDefault="008A600F" w:rsidP="009B3939">
      <w:pPr>
        <w:rPr>
          <w:rFonts w:ascii="Segoe UI" w:eastAsia="Times New Roman" w:hAnsi="Segoe UI" w:cs="Segoe UI"/>
          <w:b/>
          <w:color w:val="000000"/>
          <w:sz w:val="28"/>
          <w:szCs w:val="24"/>
          <w:u w:val="single"/>
          <w:lang w:eastAsia="en-GB"/>
        </w:rPr>
      </w:pPr>
    </w:p>
    <w:p w14:paraId="0D73DA77" w14:textId="1F7B9680" w:rsidR="003E2235" w:rsidRDefault="00B74748" w:rsidP="009B3939">
      <w:pPr>
        <w:rPr>
          <w:rFonts w:ascii="Segoe UI" w:eastAsia="Times New Roman" w:hAnsi="Segoe UI" w:cs="Segoe UI"/>
          <w:b/>
          <w:color w:val="000000"/>
          <w:sz w:val="28"/>
          <w:szCs w:val="24"/>
          <w:u w:val="single"/>
          <w:lang w:eastAsia="en-GB"/>
        </w:rPr>
      </w:pPr>
      <w:r>
        <w:rPr>
          <w:noProof/>
          <w:lang w:eastAsia="en-GB"/>
        </w:rPr>
        <w:drawing>
          <wp:anchor distT="0" distB="0" distL="114300" distR="114300" simplePos="0" relativeHeight="251682816" behindDoc="1" locked="0" layoutInCell="1" allowOverlap="1" wp14:anchorId="46509312" wp14:editId="3DE923D7">
            <wp:simplePos x="0" y="0"/>
            <wp:positionH relativeFrom="margin">
              <wp:posOffset>3994975</wp:posOffset>
            </wp:positionH>
            <wp:positionV relativeFrom="paragraph">
              <wp:posOffset>15157</wp:posOffset>
            </wp:positionV>
            <wp:extent cx="2375065" cy="1999375"/>
            <wp:effectExtent l="0" t="0" r="6350" b="1270"/>
            <wp:wrapSquare wrapText="bothSides"/>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5065" cy="199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235" w:rsidRPr="003E2235">
        <w:rPr>
          <w:rFonts w:ascii="Segoe UI" w:eastAsia="Times New Roman" w:hAnsi="Segoe UI" w:cs="Segoe UI"/>
          <w:b/>
          <w:color w:val="000000"/>
          <w:sz w:val="28"/>
          <w:szCs w:val="24"/>
          <w:u w:val="single"/>
          <w:lang w:eastAsia="en-GB"/>
        </w:rPr>
        <w:t xml:space="preserve">Literacy </w:t>
      </w:r>
      <w:r w:rsidR="003E2235" w:rsidRPr="003F20CA">
        <w:rPr>
          <w:rFonts w:ascii="Segoe UI" w:eastAsia="Times New Roman" w:hAnsi="Segoe UI" w:cs="Segoe UI"/>
          <w:b/>
          <w:color w:val="000000" w:themeColor="text1"/>
          <w:sz w:val="28"/>
          <w:szCs w:val="24"/>
          <w:u w:val="single"/>
          <w:lang w:eastAsia="en-GB"/>
        </w:rPr>
        <w:t xml:space="preserve">and </w:t>
      </w:r>
      <w:r w:rsidR="003F20CA" w:rsidRPr="003F20CA">
        <w:rPr>
          <w:rFonts w:ascii="Segoe UI" w:eastAsia="Times New Roman" w:hAnsi="Segoe UI" w:cs="Segoe UI"/>
          <w:b/>
          <w:color w:val="000000" w:themeColor="text1"/>
          <w:sz w:val="28"/>
          <w:szCs w:val="24"/>
          <w:u w:val="single"/>
          <w:lang w:eastAsia="en-GB"/>
        </w:rPr>
        <w:t>English</w:t>
      </w:r>
    </w:p>
    <w:p w14:paraId="3B464434" w14:textId="0D5FDDF1" w:rsidR="00CB1C7F" w:rsidRPr="00CB1C7F" w:rsidRDefault="00CB1C7F" w:rsidP="00CB1C7F">
      <w:pPr>
        <w:spacing w:after="0" w:line="288" w:lineRule="auto"/>
        <w:rPr>
          <w:rFonts w:ascii="Segoe UI" w:eastAsia="Times New Roman" w:hAnsi="Segoe UI" w:cs="Segoe UI"/>
          <w:color w:val="000000"/>
          <w:szCs w:val="24"/>
          <w:lang w:eastAsia="en-GB"/>
        </w:rPr>
      </w:pPr>
      <w:r w:rsidRPr="00CB1C7F">
        <w:rPr>
          <w:rFonts w:ascii="Segoe UI" w:eastAsia="Times New Roman" w:hAnsi="Segoe UI" w:cs="Segoe UI"/>
          <w:color w:val="000000"/>
          <w:szCs w:val="24"/>
          <w:lang w:eastAsia="en-GB"/>
        </w:rPr>
        <w:t>Literacy need</w:t>
      </w:r>
      <w:r>
        <w:rPr>
          <w:rFonts w:ascii="Segoe UI" w:eastAsia="Times New Roman" w:hAnsi="Segoe UI" w:cs="Segoe UI"/>
          <w:color w:val="000000"/>
          <w:szCs w:val="24"/>
          <w:lang w:eastAsia="en-GB"/>
        </w:rPr>
        <w:t>s</w:t>
      </w:r>
      <w:r w:rsidRPr="00CB1C7F">
        <w:rPr>
          <w:rFonts w:ascii="Segoe UI" w:eastAsia="Times New Roman" w:hAnsi="Segoe UI" w:cs="Segoe UI"/>
          <w:color w:val="000000"/>
          <w:szCs w:val="24"/>
          <w:lang w:eastAsia="en-GB"/>
        </w:rPr>
        <w:t xml:space="preserve"> to be deliberately planned into a department</w:t>
      </w:r>
      <w:r>
        <w:rPr>
          <w:rFonts w:ascii="Segoe UI" w:eastAsia="Times New Roman" w:hAnsi="Segoe UI" w:cs="Segoe UI"/>
          <w:color w:val="000000"/>
          <w:szCs w:val="24"/>
          <w:lang w:eastAsia="en-GB"/>
        </w:rPr>
        <w:t>’</w:t>
      </w:r>
      <w:r w:rsidRPr="00CB1C7F">
        <w:rPr>
          <w:rFonts w:ascii="Segoe UI" w:eastAsia="Times New Roman" w:hAnsi="Segoe UI" w:cs="Segoe UI"/>
          <w:color w:val="000000"/>
          <w:szCs w:val="24"/>
          <w:lang w:eastAsia="en-GB"/>
        </w:rPr>
        <w:t xml:space="preserve">s </w:t>
      </w:r>
      <w:r w:rsidR="00FC2391">
        <w:rPr>
          <w:rFonts w:ascii="Segoe UI" w:eastAsia="Times New Roman" w:hAnsi="Segoe UI" w:cs="Segoe UI"/>
          <w:color w:val="000000"/>
          <w:szCs w:val="24"/>
          <w:lang w:eastAsia="en-GB"/>
        </w:rPr>
        <w:t>SOL</w:t>
      </w:r>
      <w:r w:rsidRPr="00CB1C7F">
        <w:rPr>
          <w:rFonts w:ascii="Segoe UI" w:eastAsia="Times New Roman" w:hAnsi="Segoe UI" w:cs="Segoe UI"/>
          <w:color w:val="000000"/>
          <w:szCs w:val="24"/>
          <w:lang w:eastAsia="en-GB"/>
        </w:rPr>
        <w:t xml:space="preserve"> </w:t>
      </w:r>
      <w:r w:rsidR="003F20CA" w:rsidRPr="00CB1C7F">
        <w:rPr>
          <w:rFonts w:ascii="Segoe UI" w:eastAsia="Times New Roman" w:hAnsi="Segoe UI" w:cs="Segoe UI"/>
          <w:color w:val="000000"/>
          <w:szCs w:val="24"/>
          <w:lang w:eastAsia="en-GB"/>
        </w:rPr>
        <w:t>to</w:t>
      </w:r>
      <w:r w:rsidRPr="00CB1C7F">
        <w:rPr>
          <w:rFonts w:ascii="Segoe UI" w:eastAsia="Times New Roman" w:hAnsi="Segoe UI" w:cs="Segoe UI"/>
          <w:color w:val="000000"/>
          <w:szCs w:val="24"/>
          <w:lang w:eastAsia="en-GB"/>
        </w:rPr>
        <w:t xml:space="preserve"> give it the </w:t>
      </w:r>
      <w:r>
        <w:rPr>
          <w:rFonts w:ascii="Segoe UI" w:eastAsia="Times New Roman" w:hAnsi="Segoe UI" w:cs="Segoe UI"/>
          <w:color w:val="000000"/>
          <w:szCs w:val="24"/>
          <w:lang w:eastAsia="en-GB"/>
        </w:rPr>
        <w:t xml:space="preserve">time and priority it requires. Resources will need </w:t>
      </w:r>
      <w:r w:rsidRPr="00CB1C7F">
        <w:rPr>
          <w:rFonts w:ascii="Segoe UI" w:eastAsia="Times New Roman" w:hAnsi="Segoe UI" w:cs="Segoe UI"/>
          <w:color w:val="000000"/>
          <w:szCs w:val="24"/>
          <w:lang w:eastAsia="en-GB"/>
        </w:rPr>
        <w:t xml:space="preserve">to </w:t>
      </w:r>
      <w:r>
        <w:rPr>
          <w:rFonts w:ascii="Segoe UI" w:eastAsia="Times New Roman" w:hAnsi="Segoe UI" w:cs="Segoe UI"/>
          <w:color w:val="000000"/>
          <w:szCs w:val="24"/>
          <w:lang w:eastAsia="en-GB"/>
        </w:rPr>
        <w:t xml:space="preserve">be prepared in advance so that Literacy is an integral part of </w:t>
      </w:r>
      <w:r w:rsidR="003F20CA" w:rsidRPr="003F20CA">
        <w:rPr>
          <w:rFonts w:ascii="Segoe UI" w:eastAsia="Times New Roman" w:hAnsi="Segoe UI" w:cs="Segoe UI"/>
          <w:color w:val="000000" w:themeColor="text1"/>
          <w:szCs w:val="24"/>
          <w:lang w:eastAsia="en-GB"/>
        </w:rPr>
        <w:t>English</w:t>
      </w:r>
      <w:r w:rsidRPr="003F20CA">
        <w:rPr>
          <w:rFonts w:ascii="Segoe UI" w:eastAsia="Times New Roman" w:hAnsi="Segoe UI" w:cs="Segoe UI"/>
          <w:color w:val="000000" w:themeColor="text1"/>
          <w:szCs w:val="24"/>
          <w:lang w:eastAsia="en-GB"/>
        </w:rPr>
        <w:t xml:space="preserve"> teaching </w:t>
      </w:r>
      <w:r>
        <w:rPr>
          <w:rFonts w:ascii="Segoe UI" w:eastAsia="Times New Roman" w:hAnsi="Segoe UI" w:cs="Segoe UI"/>
          <w:color w:val="000000"/>
          <w:szCs w:val="24"/>
          <w:lang w:eastAsia="en-GB"/>
        </w:rPr>
        <w:t xml:space="preserve">and learning in lessons and develops alongside </w:t>
      </w:r>
      <w:r w:rsidR="003F20CA">
        <w:rPr>
          <w:rFonts w:ascii="Segoe UI" w:eastAsia="Times New Roman" w:hAnsi="Segoe UI" w:cs="Segoe UI"/>
          <w:color w:val="000000"/>
          <w:szCs w:val="24"/>
          <w:lang w:eastAsia="en-GB"/>
        </w:rPr>
        <w:t>the</w:t>
      </w:r>
      <w:r>
        <w:rPr>
          <w:rFonts w:ascii="Segoe UI" w:eastAsia="Times New Roman" w:hAnsi="Segoe UI" w:cs="Segoe UI"/>
          <w:color w:val="000000"/>
          <w:szCs w:val="24"/>
          <w:lang w:eastAsia="en-GB"/>
        </w:rPr>
        <w:t xml:space="preserve"> content</w:t>
      </w:r>
      <w:r w:rsidR="003F20CA">
        <w:rPr>
          <w:rFonts w:ascii="Segoe UI" w:eastAsia="Times New Roman" w:hAnsi="Segoe UI" w:cs="Segoe UI"/>
          <w:color w:val="000000"/>
          <w:szCs w:val="24"/>
          <w:lang w:eastAsia="en-GB"/>
        </w:rPr>
        <w:t xml:space="preserve"> of English Literature</w:t>
      </w:r>
      <w:r w:rsidRPr="00CB1C7F">
        <w:rPr>
          <w:rFonts w:ascii="Segoe UI" w:eastAsia="Times New Roman" w:hAnsi="Segoe UI" w:cs="Segoe UI"/>
          <w:color w:val="000000"/>
          <w:szCs w:val="24"/>
          <w:lang w:eastAsia="en-GB"/>
        </w:rPr>
        <w:t xml:space="preserve">.  </w:t>
      </w:r>
      <w:r w:rsidR="003F20CA">
        <w:rPr>
          <w:rFonts w:ascii="Segoe UI" w:eastAsia="Times New Roman" w:hAnsi="Segoe UI" w:cs="Segoe UI"/>
          <w:color w:val="000000"/>
          <w:szCs w:val="24"/>
          <w:lang w:eastAsia="en-GB"/>
        </w:rPr>
        <w:t xml:space="preserve">Functional literacy is assessed and developed in the early levels of </w:t>
      </w:r>
      <w:r w:rsidR="007A388A">
        <w:rPr>
          <w:rFonts w:ascii="Segoe UI" w:eastAsia="Times New Roman" w:hAnsi="Segoe UI" w:cs="Segoe UI"/>
          <w:color w:val="000000"/>
          <w:szCs w:val="24"/>
          <w:lang w:eastAsia="en-GB"/>
        </w:rPr>
        <w:t>Y7 and Y8</w:t>
      </w:r>
      <w:r w:rsidR="003F20CA">
        <w:rPr>
          <w:rFonts w:ascii="Segoe UI" w:eastAsia="Times New Roman" w:hAnsi="Segoe UI" w:cs="Segoe UI"/>
          <w:color w:val="000000"/>
          <w:szCs w:val="24"/>
          <w:lang w:eastAsia="en-GB"/>
        </w:rPr>
        <w:t xml:space="preserve">, building to a more developed and complex understanding and language and linguistic skill </w:t>
      </w:r>
      <w:r w:rsidR="007A388A">
        <w:rPr>
          <w:rFonts w:ascii="Segoe UI" w:eastAsia="Times New Roman" w:hAnsi="Segoe UI" w:cs="Segoe UI"/>
          <w:color w:val="000000"/>
          <w:szCs w:val="24"/>
          <w:lang w:eastAsia="en-GB"/>
        </w:rPr>
        <w:t>through Y9 to Y11</w:t>
      </w:r>
      <w:r w:rsidR="003F20CA">
        <w:rPr>
          <w:rFonts w:ascii="Segoe UI" w:eastAsia="Times New Roman" w:hAnsi="Segoe UI" w:cs="Segoe UI"/>
          <w:color w:val="000000"/>
          <w:szCs w:val="24"/>
          <w:lang w:eastAsia="en-GB"/>
        </w:rPr>
        <w:t>.</w:t>
      </w:r>
    </w:p>
    <w:p w14:paraId="11B34AA5" w14:textId="77777777" w:rsidR="00CB1C7F" w:rsidRPr="00CB1C7F" w:rsidRDefault="00CB1C7F" w:rsidP="00CB1C7F">
      <w:pPr>
        <w:spacing w:after="0" w:line="288" w:lineRule="auto"/>
        <w:rPr>
          <w:rFonts w:ascii="Segoe UI" w:eastAsia="Times New Roman" w:hAnsi="Segoe UI" w:cs="Segoe UI"/>
          <w:color w:val="000000"/>
          <w:szCs w:val="24"/>
          <w:lang w:eastAsia="en-GB"/>
        </w:rPr>
      </w:pPr>
    </w:p>
    <w:p w14:paraId="02F68342" w14:textId="64F201C6" w:rsidR="005B761D" w:rsidRDefault="004C227F" w:rsidP="00CB1C7F">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Literacy skills are embedded within learning foci and </w:t>
      </w:r>
      <w:r w:rsidR="00CB1C7F" w:rsidRPr="00CB1C7F">
        <w:rPr>
          <w:rFonts w:ascii="Segoe UI" w:eastAsia="Times New Roman" w:hAnsi="Segoe UI" w:cs="Segoe UI"/>
          <w:color w:val="000000"/>
          <w:szCs w:val="24"/>
          <w:lang w:eastAsia="en-GB"/>
        </w:rPr>
        <w:t xml:space="preserve">objectives </w:t>
      </w:r>
      <w:r>
        <w:rPr>
          <w:rFonts w:ascii="Segoe UI" w:eastAsia="Times New Roman" w:hAnsi="Segoe UI" w:cs="Segoe UI"/>
          <w:color w:val="000000"/>
          <w:szCs w:val="24"/>
          <w:lang w:eastAsia="en-GB"/>
        </w:rPr>
        <w:t>of both English Language and Literature lessons</w:t>
      </w:r>
      <w:r w:rsidR="00CB1C7F" w:rsidRPr="00CB1C7F">
        <w:rPr>
          <w:rFonts w:ascii="Segoe UI" w:eastAsia="Times New Roman" w:hAnsi="Segoe UI" w:cs="Segoe UI"/>
          <w:color w:val="000000"/>
          <w:szCs w:val="24"/>
          <w:lang w:eastAsia="en-GB"/>
        </w:rPr>
        <w:t xml:space="preserve">.  Literacy can be developed in every lesson through </w:t>
      </w:r>
      <w:r>
        <w:rPr>
          <w:rFonts w:ascii="Segoe UI" w:eastAsia="Times New Roman" w:hAnsi="Segoe UI" w:cs="Segoe UI"/>
          <w:color w:val="000000"/>
          <w:szCs w:val="24"/>
          <w:lang w:eastAsia="en-GB"/>
        </w:rPr>
        <w:t xml:space="preserve">a variety of activities but in addition to this, one lesson a week is designated to developing literacy skills in </w:t>
      </w:r>
      <w:r w:rsidR="007A388A">
        <w:rPr>
          <w:rFonts w:ascii="Segoe UI" w:eastAsia="Times New Roman" w:hAnsi="Segoe UI" w:cs="Segoe UI"/>
          <w:color w:val="000000"/>
          <w:szCs w:val="24"/>
          <w:lang w:eastAsia="en-GB"/>
        </w:rPr>
        <w:t>Y7 and Y8</w:t>
      </w:r>
      <w:r>
        <w:rPr>
          <w:rFonts w:ascii="Segoe UI" w:eastAsia="Times New Roman" w:hAnsi="Segoe UI" w:cs="Segoe UI"/>
          <w:color w:val="000000"/>
          <w:szCs w:val="24"/>
          <w:lang w:eastAsia="en-GB"/>
        </w:rPr>
        <w:t xml:space="preserve">. </w:t>
      </w:r>
      <w:r w:rsidR="00CB1C7F" w:rsidRPr="00CB1C7F">
        <w:rPr>
          <w:rFonts w:ascii="Segoe UI" w:eastAsia="Times New Roman" w:hAnsi="Segoe UI" w:cs="Segoe UI"/>
          <w:color w:val="000000"/>
          <w:szCs w:val="24"/>
          <w:lang w:eastAsia="en-GB"/>
        </w:rPr>
        <w:t xml:space="preserve"> </w:t>
      </w:r>
    </w:p>
    <w:p w14:paraId="2A41D29C" w14:textId="77777777" w:rsidR="00F56A4F" w:rsidRDefault="00F56A4F" w:rsidP="002014C4">
      <w:pPr>
        <w:spacing w:after="80" w:line="240" w:lineRule="auto"/>
        <w:rPr>
          <w:rFonts w:ascii="Segoe UI" w:eastAsia="Times New Roman" w:hAnsi="Segoe UI" w:cs="Segoe UI"/>
          <w:i/>
          <w:color w:val="000000"/>
          <w:sz w:val="24"/>
          <w:szCs w:val="24"/>
          <w:lang w:eastAsia="en-GB"/>
        </w:rPr>
      </w:pPr>
    </w:p>
    <w:p w14:paraId="46162922" w14:textId="5F49D916" w:rsidR="009447A9" w:rsidRPr="002014C4" w:rsidRDefault="005B761D" w:rsidP="002014C4">
      <w:pPr>
        <w:spacing w:after="80" w:line="240" w:lineRule="auto"/>
        <w:rPr>
          <w:rFonts w:ascii="Segoe UI" w:hAnsi="Segoe UI" w:cs="Segoe UI"/>
          <w:i/>
          <w:color w:val="FF0000"/>
          <w:sz w:val="24"/>
        </w:rPr>
      </w:pPr>
      <w:r w:rsidRPr="005B761D">
        <w:rPr>
          <w:rFonts w:ascii="Segoe UI" w:eastAsia="Times New Roman" w:hAnsi="Segoe UI" w:cs="Segoe UI"/>
          <w:i/>
          <w:color w:val="000000"/>
          <w:sz w:val="24"/>
          <w:szCs w:val="24"/>
          <w:lang w:eastAsia="en-GB"/>
        </w:rPr>
        <w:t>Key Areas of Literacy</w:t>
      </w:r>
      <w:r w:rsidR="002014C4">
        <w:rPr>
          <w:rFonts w:ascii="Segoe UI" w:eastAsia="Times New Roman" w:hAnsi="Segoe UI" w:cs="Segoe UI"/>
          <w:i/>
          <w:color w:val="000000"/>
          <w:sz w:val="24"/>
          <w:szCs w:val="24"/>
          <w:lang w:eastAsia="en-GB"/>
        </w:rPr>
        <w:t xml:space="preserve"> </w:t>
      </w:r>
    </w:p>
    <w:tbl>
      <w:tblPr>
        <w:tblStyle w:val="TableGrid"/>
        <w:tblpPr w:leftFromText="180" w:rightFromText="180" w:vertAnchor="text" w:horzAnchor="margin" w:tblpX="-431" w:tblpY="284"/>
        <w:tblW w:w="10491" w:type="dxa"/>
        <w:tblLook w:val="04A0" w:firstRow="1" w:lastRow="0" w:firstColumn="1" w:lastColumn="0" w:noHBand="0" w:noVBand="1"/>
      </w:tblPr>
      <w:tblGrid>
        <w:gridCol w:w="5240"/>
        <w:gridCol w:w="5251"/>
      </w:tblGrid>
      <w:tr w:rsidR="00CB1C7F" w14:paraId="72ED7A34" w14:textId="77777777" w:rsidTr="009B3939">
        <w:trPr>
          <w:trHeight w:val="8926"/>
        </w:trPr>
        <w:tc>
          <w:tcPr>
            <w:tcW w:w="5240" w:type="dxa"/>
          </w:tcPr>
          <w:p w14:paraId="5B34D2FF" w14:textId="77777777" w:rsidR="005B761D" w:rsidRPr="005B761D" w:rsidRDefault="005B761D" w:rsidP="00D97667">
            <w:pPr>
              <w:rPr>
                <w:rFonts w:ascii="Segoe UI" w:hAnsi="Segoe UI" w:cs="Segoe UI"/>
                <w:b/>
                <w:sz w:val="24"/>
              </w:rPr>
            </w:pPr>
            <w:r w:rsidRPr="005B761D">
              <w:rPr>
                <w:rFonts w:ascii="Segoe UI" w:hAnsi="Segoe UI" w:cs="Segoe UI"/>
                <w:b/>
                <w:sz w:val="24"/>
              </w:rPr>
              <w:t>Vocabulary</w:t>
            </w:r>
          </w:p>
          <w:p w14:paraId="4C2D0EC0" w14:textId="6FF6FB2B" w:rsidR="00F56A4F" w:rsidRDefault="005B761D" w:rsidP="00D97667">
            <w:pPr>
              <w:rPr>
                <w:rFonts w:ascii="Segoe UI" w:hAnsi="Segoe UI" w:cs="Segoe UI"/>
                <w:sz w:val="16"/>
              </w:rPr>
            </w:pPr>
            <w:r w:rsidRPr="005B761D">
              <w:rPr>
                <w:rFonts w:ascii="Segoe UI" w:hAnsi="Segoe UI" w:cs="Segoe UI"/>
                <w:b/>
                <w:sz w:val="18"/>
                <w:szCs w:val="18"/>
              </w:rPr>
              <w:t>Key issues</w:t>
            </w:r>
            <w:r w:rsidRPr="005B761D">
              <w:rPr>
                <w:rFonts w:ascii="Segoe UI" w:hAnsi="Segoe UI" w:cs="Segoe UI"/>
                <w:sz w:val="16"/>
              </w:rPr>
              <w:tab/>
            </w:r>
          </w:p>
          <w:p w14:paraId="148F62B9" w14:textId="19D99B71" w:rsidR="005B761D" w:rsidRPr="00F56A4F" w:rsidRDefault="005B761D" w:rsidP="00D97667">
            <w:pPr>
              <w:pStyle w:val="ListParagraph"/>
              <w:numPr>
                <w:ilvl w:val="0"/>
                <w:numId w:val="34"/>
              </w:numPr>
              <w:spacing w:after="0" w:line="240" w:lineRule="auto"/>
              <w:rPr>
                <w:rFonts w:ascii="Segoe UI" w:hAnsi="Segoe UI" w:cs="Segoe UI"/>
                <w:sz w:val="18"/>
              </w:rPr>
            </w:pPr>
            <w:r w:rsidRPr="00F56A4F">
              <w:rPr>
                <w:rFonts w:ascii="Segoe UI" w:hAnsi="Segoe UI" w:cs="Segoe UI"/>
                <w:sz w:val="18"/>
              </w:rPr>
              <w:t>Technical and specialist words</w:t>
            </w:r>
          </w:p>
          <w:p w14:paraId="5BCAFDC4" w14:textId="1AD2900F" w:rsidR="005B761D" w:rsidRPr="00F56A4F" w:rsidRDefault="005B761D" w:rsidP="00D97667">
            <w:pPr>
              <w:pStyle w:val="ListParagraph"/>
              <w:numPr>
                <w:ilvl w:val="0"/>
                <w:numId w:val="34"/>
              </w:numPr>
              <w:spacing w:after="0" w:line="240" w:lineRule="auto"/>
              <w:rPr>
                <w:rFonts w:ascii="Segoe UI" w:hAnsi="Segoe UI" w:cs="Segoe UI"/>
                <w:sz w:val="18"/>
              </w:rPr>
            </w:pPr>
            <w:r w:rsidRPr="00F56A4F">
              <w:rPr>
                <w:rFonts w:ascii="Segoe UI" w:hAnsi="Segoe UI" w:cs="Segoe UI"/>
                <w:sz w:val="18"/>
              </w:rPr>
              <w:t>Appropriate usage</w:t>
            </w:r>
            <w:r w:rsidR="00F56A4F" w:rsidRPr="00F56A4F">
              <w:rPr>
                <w:rFonts w:ascii="Segoe UI" w:hAnsi="Segoe UI" w:cs="Segoe UI"/>
                <w:sz w:val="18"/>
              </w:rPr>
              <w:t xml:space="preserve"> and eventual crafting</w:t>
            </w:r>
          </w:p>
          <w:p w14:paraId="157628A4" w14:textId="77777777" w:rsidR="005B761D" w:rsidRPr="00F56A4F" w:rsidRDefault="005B761D" w:rsidP="00D97667">
            <w:pPr>
              <w:pStyle w:val="ListParagraph"/>
              <w:numPr>
                <w:ilvl w:val="0"/>
                <w:numId w:val="34"/>
              </w:numPr>
              <w:spacing w:after="0" w:line="240" w:lineRule="auto"/>
              <w:rPr>
                <w:rFonts w:ascii="Segoe UI" w:hAnsi="Segoe UI" w:cs="Segoe UI"/>
                <w:sz w:val="18"/>
              </w:rPr>
            </w:pPr>
            <w:r w:rsidRPr="00F56A4F">
              <w:rPr>
                <w:rFonts w:ascii="Segoe UI" w:hAnsi="Segoe UI" w:cs="Segoe UI"/>
                <w:sz w:val="18"/>
              </w:rPr>
              <w:t>Correct spelling</w:t>
            </w:r>
          </w:p>
          <w:p w14:paraId="7101C649" w14:textId="3C50C48C" w:rsidR="005B761D" w:rsidRPr="00F56A4F" w:rsidRDefault="005B761D" w:rsidP="00D97667">
            <w:pPr>
              <w:pStyle w:val="ListParagraph"/>
              <w:numPr>
                <w:ilvl w:val="0"/>
                <w:numId w:val="34"/>
              </w:numPr>
              <w:spacing w:after="0" w:line="240" w:lineRule="auto"/>
              <w:rPr>
                <w:rFonts w:ascii="Segoe UI" w:hAnsi="Segoe UI" w:cs="Segoe UI"/>
                <w:sz w:val="18"/>
              </w:rPr>
            </w:pPr>
            <w:r w:rsidRPr="00F56A4F">
              <w:rPr>
                <w:rFonts w:ascii="Segoe UI" w:hAnsi="Segoe UI" w:cs="Segoe UI"/>
                <w:sz w:val="18"/>
              </w:rPr>
              <w:t xml:space="preserve">Understand </w:t>
            </w:r>
            <w:r w:rsidR="004C227F" w:rsidRPr="00F56A4F">
              <w:rPr>
                <w:rFonts w:ascii="Segoe UI" w:hAnsi="Segoe UI" w:cs="Segoe UI"/>
                <w:sz w:val="18"/>
              </w:rPr>
              <w:t>ambiguities in meaning</w:t>
            </w:r>
          </w:p>
          <w:p w14:paraId="25D0D95F" w14:textId="77777777" w:rsidR="00B74748" w:rsidRDefault="00B74748" w:rsidP="00D97667">
            <w:pPr>
              <w:rPr>
                <w:rFonts w:ascii="Segoe UI" w:hAnsi="Segoe UI" w:cs="Segoe UI"/>
                <w:b/>
                <w:sz w:val="18"/>
                <w:szCs w:val="18"/>
              </w:rPr>
            </w:pPr>
          </w:p>
          <w:p w14:paraId="6C20CCE3" w14:textId="4C16E80B" w:rsidR="005B761D" w:rsidRPr="005B761D" w:rsidRDefault="005B761D" w:rsidP="00D97667">
            <w:pPr>
              <w:rPr>
                <w:rFonts w:ascii="Segoe UI" w:hAnsi="Segoe UI" w:cs="Segoe UI"/>
                <w:sz w:val="18"/>
                <w:szCs w:val="18"/>
              </w:rPr>
            </w:pPr>
            <w:r w:rsidRPr="005B761D">
              <w:rPr>
                <w:rFonts w:ascii="Segoe UI" w:hAnsi="Segoe UI" w:cs="Segoe UI"/>
                <w:b/>
                <w:sz w:val="18"/>
                <w:szCs w:val="18"/>
              </w:rPr>
              <w:t>Common difficulties</w:t>
            </w:r>
            <w:r w:rsidRPr="005B761D">
              <w:rPr>
                <w:rFonts w:ascii="Segoe UI" w:hAnsi="Segoe UI" w:cs="Segoe UI"/>
                <w:sz w:val="18"/>
                <w:szCs w:val="18"/>
              </w:rPr>
              <w:t xml:space="preserve"> </w:t>
            </w:r>
            <w:r w:rsidRPr="005B761D">
              <w:rPr>
                <w:rFonts w:ascii="Segoe UI" w:hAnsi="Segoe UI" w:cs="Segoe UI"/>
                <w:sz w:val="18"/>
                <w:szCs w:val="18"/>
              </w:rPr>
              <w:tab/>
            </w:r>
            <w:r w:rsidRPr="005B761D">
              <w:rPr>
                <w:rFonts w:ascii="Segoe UI" w:hAnsi="Segoe UI" w:cs="Segoe UI"/>
                <w:sz w:val="18"/>
                <w:szCs w:val="18"/>
              </w:rPr>
              <w:tab/>
            </w:r>
          </w:p>
          <w:p w14:paraId="41610FBC" w14:textId="77777777" w:rsidR="005B761D" w:rsidRPr="005B761D" w:rsidRDefault="005B761D" w:rsidP="00D97667">
            <w:pPr>
              <w:numPr>
                <w:ilvl w:val="0"/>
                <w:numId w:val="10"/>
              </w:numPr>
              <w:rPr>
                <w:rFonts w:ascii="Segoe UI" w:hAnsi="Segoe UI" w:cs="Segoe UI"/>
                <w:sz w:val="18"/>
                <w:szCs w:val="18"/>
              </w:rPr>
            </w:pPr>
            <w:r w:rsidRPr="005B761D">
              <w:rPr>
                <w:rFonts w:ascii="Segoe UI" w:hAnsi="Segoe UI" w:cs="Segoe UI"/>
                <w:sz w:val="18"/>
                <w:szCs w:val="18"/>
              </w:rPr>
              <w:t xml:space="preserve">Time and lots repetition needed to ensure new words are internalised into working vocabulary and linked to appropriate concepts.  </w:t>
            </w:r>
          </w:p>
          <w:p w14:paraId="43A56F18" w14:textId="1A006D99" w:rsidR="005B761D" w:rsidRDefault="00F56A4F" w:rsidP="00D97667">
            <w:pPr>
              <w:numPr>
                <w:ilvl w:val="0"/>
                <w:numId w:val="10"/>
              </w:numPr>
              <w:rPr>
                <w:rFonts w:ascii="Segoe UI" w:hAnsi="Segoe UI" w:cs="Segoe UI"/>
                <w:sz w:val="18"/>
                <w:szCs w:val="18"/>
              </w:rPr>
            </w:pPr>
            <w:r>
              <w:rPr>
                <w:rFonts w:ascii="Segoe UI" w:hAnsi="Segoe UI" w:cs="Segoe UI"/>
                <w:sz w:val="18"/>
                <w:szCs w:val="18"/>
              </w:rPr>
              <w:t>W</w:t>
            </w:r>
            <w:r w:rsidR="005B761D" w:rsidRPr="005B761D">
              <w:rPr>
                <w:rFonts w:ascii="Segoe UI" w:hAnsi="Segoe UI" w:cs="Segoe UI"/>
                <w:sz w:val="18"/>
                <w:szCs w:val="18"/>
              </w:rPr>
              <w:t>ords with alternative meanings can be difficult as it causes cognitive conflict.</w:t>
            </w:r>
          </w:p>
          <w:p w14:paraId="09E35904" w14:textId="79E08D77" w:rsidR="00F56A4F" w:rsidRPr="005B761D" w:rsidRDefault="00F56A4F" w:rsidP="00D97667">
            <w:pPr>
              <w:numPr>
                <w:ilvl w:val="0"/>
                <w:numId w:val="10"/>
              </w:numPr>
              <w:rPr>
                <w:rFonts w:ascii="Segoe UI" w:hAnsi="Segoe UI" w:cs="Segoe UI"/>
                <w:sz w:val="18"/>
                <w:szCs w:val="18"/>
              </w:rPr>
            </w:pPr>
            <w:r>
              <w:rPr>
                <w:rFonts w:ascii="Segoe UI" w:hAnsi="Segoe UI" w:cs="Segoe UI"/>
                <w:sz w:val="18"/>
                <w:szCs w:val="18"/>
              </w:rPr>
              <w:t>Different forms of words can also be difficult to understand and use with accuracy, especially when applying them in different subject areas other than English.</w:t>
            </w:r>
          </w:p>
          <w:p w14:paraId="5172AECF" w14:textId="77777777" w:rsidR="00B74748" w:rsidRDefault="00B74748" w:rsidP="00D97667">
            <w:pPr>
              <w:pStyle w:val="Heading4"/>
              <w:spacing w:before="0" w:beforeAutospacing="0" w:after="0" w:afterAutospacing="0"/>
              <w:outlineLvl w:val="3"/>
              <w:rPr>
                <w:rFonts w:ascii="Segoe UI" w:hAnsi="Segoe UI" w:cs="Segoe UI"/>
                <w:sz w:val="18"/>
                <w:szCs w:val="18"/>
              </w:rPr>
            </w:pPr>
          </w:p>
          <w:p w14:paraId="3CA3D6B8" w14:textId="722A079B" w:rsidR="005B761D" w:rsidRPr="005B761D" w:rsidRDefault="00F56A4F" w:rsidP="00D97667">
            <w:pPr>
              <w:pStyle w:val="Heading4"/>
              <w:spacing w:before="0" w:beforeAutospacing="0" w:after="0" w:afterAutospacing="0"/>
              <w:outlineLvl w:val="3"/>
              <w:rPr>
                <w:rFonts w:ascii="Segoe UI" w:hAnsi="Segoe UI" w:cs="Segoe UI"/>
                <w:sz w:val="18"/>
                <w:szCs w:val="18"/>
              </w:rPr>
            </w:pPr>
            <w:r>
              <w:rPr>
                <w:rFonts w:ascii="Segoe UI" w:hAnsi="Segoe UI" w:cs="Segoe UI"/>
                <w:sz w:val="18"/>
                <w:szCs w:val="18"/>
              </w:rPr>
              <w:t xml:space="preserve">Some </w:t>
            </w:r>
            <w:r w:rsidR="005B761D" w:rsidRPr="005B761D">
              <w:rPr>
                <w:rFonts w:ascii="Segoe UI" w:hAnsi="Segoe UI" w:cs="Segoe UI"/>
                <w:sz w:val="18"/>
                <w:szCs w:val="18"/>
              </w:rPr>
              <w:t>Supporting strategies</w:t>
            </w:r>
            <w:r w:rsidR="005B761D" w:rsidRPr="005B761D">
              <w:rPr>
                <w:rFonts w:ascii="Segoe UI" w:hAnsi="Segoe UI" w:cs="Segoe UI"/>
                <w:sz w:val="18"/>
                <w:szCs w:val="18"/>
              </w:rPr>
              <w:tab/>
            </w:r>
            <w:r w:rsidR="005B761D" w:rsidRPr="005B761D">
              <w:rPr>
                <w:rFonts w:ascii="Segoe UI" w:hAnsi="Segoe UI" w:cs="Segoe UI"/>
                <w:sz w:val="18"/>
                <w:szCs w:val="18"/>
              </w:rPr>
              <w:tab/>
            </w:r>
          </w:p>
          <w:p w14:paraId="74711301" w14:textId="36A00C09"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Introduce words using a multisensory approach e.g. orally, visually, kinaesthetically</w:t>
            </w:r>
            <w:r w:rsidR="00F56A4F">
              <w:rPr>
                <w:rFonts w:ascii="Segoe UI" w:hAnsi="Segoe UI" w:cs="Segoe UI"/>
                <w:sz w:val="18"/>
                <w:szCs w:val="18"/>
              </w:rPr>
              <w:t>.</w:t>
            </w:r>
          </w:p>
          <w:p w14:paraId="30F2F61D" w14:textId="34FA8E36"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Use vocabulary frequently using open questions</w:t>
            </w:r>
            <w:r w:rsidR="00F56A4F">
              <w:rPr>
                <w:rFonts w:ascii="Segoe UI" w:hAnsi="Segoe UI" w:cs="Segoe UI"/>
                <w:sz w:val="18"/>
                <w:szCs w:val="18"/>
              </w:rPr>
              <w:t>.</w:t>
            </w:r>
          </w:p>
          <w:p w14:paraId="73D88DF9" w14:textId="1D769D17" w:rsid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 xml:space="preserve">Use words in </w:t>
            </w:r>
            <w:r w:rsidR="00F56A4F">
              <w:rPr>
                <w:rFonts w:ascii="Segoe UI" w:hAnsi="Segoe UI" w:cs="Segoe UI"/>
                <w:sz w:val="18"/>
                <w:szCs w:val="18"/>
              </w:rPr>
              <w:t xml:space="preserve">both written and verbal form as reinforcement. </w:t>
            </w:r>
          </w:p>
          <w:p w14:paraId="55CB88AF" w14:textId="14F017A0"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Use models and picture</w:t>
            </w:r>
            <w:r w:rsidR="00F56A4F">
              <w:rPr>
                <w:rFonts w:ascii="Segoe UI" w:hAnsi="Segoe UI" w:cs="Segoe UI"/>
                <w:sz w:val="18"/>
                <w:szCs w:val="18"/>
              </w:rPr>
              <w:t>s</w:t>
            </w:r>
            <w:r w:rsidRPr="005B761D">
              <w:rPr>
                <w:rFonts w:ascii="Segoe UI" w:hAnsi="Segoe UI" w:cs="Segoe UI"/>
                <w:sz w:val="18"/>
                <w:szCs w:val="18"/>
              </w:rPr>
              <w:t xml:space="preserve"> to help visualise </w:t>
            </w:r>
            <w:r w:rsidR="00F56A4F">
              <w:rPr>
                <w:rFonts w:ascii="Segoe UI" w:hAnsi="Segoe UI" w:cs="Segoe UI"/>
                <w:sz w:val="18"/>
                <w:szCs w:val="18"/>
              </w:rPr>
              <w:t>different word origins and formations.</w:t>
            </w:r>
          </w:p>
          <w:p w14:paraId="7C478BE5" w14:textId="58DD2CA9"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 xml:space="preserve">Use </w:t>
            </w:r>
            <w:r w:rsidR="00F56A4F">
              <w:rPr>
                <w:rFonts w:ascii="Segoe UI" w:hAnsi="Segoe UI" w:cs="Segoe UI"/>
                <w:sz w:val="18"/>
                <w:szCs w:val="18"/>
              </w:rPr>
              <w:t>low stakes quizzes to improve retention.</w:t>
            </w:r>
            <w:r w:rsidRPr="005B761D">
              <w:rPr>
                <w:rFonts w:ascii="Segoe UI" w:hAnsi="Segoe UI" w:cs="Segoe UI"/>
                <w:sz w:val="18"/>
                <w:szCs w:val="18"/>
              </w:rPr>
              <w:t xml:space="preserve"> </w:t>
            </w:r>
          </w:p>
          <w:p w14:paraId="5FCEC6BA" w14:textId="67416F33"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 xml:space="preserve">Ask </w:t>
            </w:r>
            <w:r w:rsidR="00582E00">
              <w:rPr>
                <w:rFonts w:ascii="Segoe UI" w:hAnsi="Segoe UI" w:cs="Segoe UI"/>
                <w:sz w:val="18"/>
                <w:szCs w:val="18"/>
              </w:rPr>
              <w:t>student</w:t>
            </w:r>
            <w:r w:rsidRPr="005B761D">
              <w:rPr>
                <w:rFonts w:ascii="Segoe UI" w:hAnsi="Segoe UI" w:cs="Segoe UI"/>
                <w:sz w:val="18"/>
                <w:szCs w:val="18"/>
              </w:rPr>
              <w:t>s to explain using pictures to encourage language development</w:t>
            </w:r>
            <w:r w:rsidR="00F56A4F">
              <w:rPr>
                <w:rFonts w:ascii="Segoe UI" w:hAnsi="Segoe UI" w:cs="Segoe UI"/>
                <w:sz w:val="18"/>
                <w:szCs w:val="18"/>
              </w:rPr>
              <w:t>.</w:t>
            </w:r>
          </w:p>
          <w:p w14:paraId="1AAAB533" w14:textId="026C1607" w:rsid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Use visual clues e.g. hand signals</w:t>
            </w:r>
            <w:r w:rsidR="00F56A4F">
              <w:rPr>
                <w:rFonts w:ascii="Segoe UI" w:hAnsi="Segoe UI" w:cs="Segoe UI"/>
                <w:sz w:val="18"/>
                <w:szCs w:val="18"/>
              </w:rPr>
              <w:t>.</w:t>
            </w:r>
          </w:p>
          <w:p w14:paraId="21F62106" w14:textId="7D4A4629" w:rsidR="005B761D" w:rsidRPr="005B761D" w:rsidRDefault="005B761D" w:rsidP="00D97667">
            <w:pPr>
              <w:numPr>
                <w:ilvl w:val="0"/>
                <w:numId w:val="11"/>
              </w:numPr>
              <w:rPr>
                <w:rFonts w:ascii="Segoe UI" w:hAnsi="Segoe UI" w:cs="Segoe UI"/>
                <w:sz w:val="18"/>
                <w:szCs w:val="18"/>
              </w:rPr>
            </w:pPr>
            <w:r w:rsidRPr="005B761D">
              <w:rPr>
                <w:rFonts w:ascii="Segoe UI" w:hAnsi="Segoe UI" w:cs="Segoe UI"/>
                <w:sz w:val="18"/>
                <w:szCs w:val="18"/>
              </w:rPr>
              <w:t>Use poetry, rhymes, and rhythms to aid memory and link to modern culture</w:t>
            </w:r>
            <w:r w:rsidR="00F56A4F">
              <w:rPr>
                <w:rFonts w:ascii="Segoe UI" w:hAnsi="Segoe UI" w:cs="Segoe UI"/>
                <w:sz w:val="18"/>
                <w:szCs w:val="18"/>
              </w:rPr>
              <w:t>.</w:t>
            </w:r>
          </w:p>
          <w:p w14:paraId="6306C158" w14:textId="3364FD57" w:rsidR="00CB1C7F" w:rsidRDefault="005B761D" w:rsidP="00D97667">
            <w:pPr>
              <w:numPr>
                <w:ilvl w:val="0"/>
                <w:numId w:val="11"/>
              </w:numPr>
              <w:rPr>
                <w:rFonts w:ascii="Segoe UI" w:hAnsi="Segoe UI" w:cs="Segoe UI"/>
                <w:sz w:val="18"/>
                <w:szCs w:val="18"/>
              </w:rPr>
            </w:pPr>
            <w:r w:rsidRPr="005B761D">
              <w:rPr>
                <w:rFonts w:ascii="Segoe UI" w:hAnsi="Segoe UI" w:cs="Segoe UI"/>
                <w:sz w:val="18"/>
                <w:szCs w:val="18"/>
              </w:rPr>
              <w:t xml:space="preserve">Get </w:t>
            </w:r>
            <w:r w:rsidR="00582E00">
              <w:rPr>
                <w:rFonts w:ascii="Segoe UI" w:hAnsi="Segoe UI" w:cs="Segoe UI"/>
                <w:sz w:val="18"/>
                <w:szCs w:val="18"/>
              </w:rPr>
              <w:t>student</w:t>
            </w:r>
            <w:r w:rsidRPr="005B761D">
              <w:rPr>
                <w:rFonts w:ascii="Segoe UI" w:hAnsi="Segoe UI" w:cs="Segoe UI"/>
                <w:sz w:val="18"/>
                <w:szCs w:val="18"/>
              </w:rPr>
              <w:t xml:space="preserve">s to make own word lists to collect new words </w:t>
            </w:r>
            <w:r w:rsidR="00FC2391">
              <w:rPr>
                <w:rFonts w:ascii="Segoe UI" w:hAnsi="Segoe UI" w:cs="Segoe UI"/>
                <w:sz w:val="18"/>
                <w:szCs w:val="18"/>
              </w:rPr>
              <w:t>and test and check their meaning</w:t>
            </w:r>
            <w:r w:rsidR="00F56A4F">
              <w:rPr>
                <w:rFonts w:ascii="Segoe UI" w:hAnsi="Segoe UI" w:cs="Segoe UI"/>
                <w:sz w:val="18"/>
                <w:szCs w:val="18"/>
              </w:rPr>
              <w:t>.</w:t>
            </w:r>
          </w:p>
          <w:p w14:paraId="37CD628F" w14:textId="77777777" w:rsidR="00F56A4F" w:rsidRDefault="00F56A4F" w:rsidP="00D97667">
            <w:pPr>
              <w:numPr>
                <w:ilvl w:val="0"/>
                <w:numId w:val="11"/>
              </w:numPr>
              <w:rPr>
                <w:rFonts w:ascii="Segoe UI" w:hAnsi="Segoe UI" w:cs="Segoe UI"/>
                <w:sz w:val="18"/>
                <w:szCs w:val="18"/>
              </w:rPr>
            </w:pPr>
            <w:r>
              <w:rPr>
                <w:rFonts w:ascii="Segoe UI" w:hAnsi="Segoe UI" w:cs="Segoe UI"/>
                <w:sz w:val="18"/>
                <w:szCs w:val="18"/>
              </w:rPr>
              <w:t>Utilise vocabulary books to create ambitious word banks.</w:t>
            </w:r>
          </w:p>
          <w:p w14:paraId="7A5D9F32" w14:textId="1737192C" w:rsidR="00F56A4F" w:rsidRPr="00FC2391" w:rsidRDefault="00F56A4F" w:rsidP="00D97667">
            <w:pPr>
              <w:ind w:left="360"/>
              <w:rPr>
                <w:rFonts w:ascii="Segoe UI" w:hAnsi="Segoe UI" w:cs="Segoe UI"/>
                <w:sz w:val="18"/>
                <w:szCs w:val="18"/>
              </w:rPr>
            </w:pPr>
          </w:p>
        </w:tc>
        <w:tc>
          <w:tcPr>
            <w:tcW w:w="5251" w:type="dxa"/>
          </w:tcPr>
          <w:p w14:paraId="74B12DF5" w14:textId="6F3C7058" w:rsidR="005B761D" w:rsidRPr="005B761D" w:rsidRDefault="005B761D" w:rsidP="00D97667">
            <w:pPr>
              <w:rPr>
                <w:rFonts w:ascii="Segoe UI" w:hAnsi="Segoe UI" w:cs="Segoe UI"/>
                <w:sz w:val="24"/>
              </w:rPr>
            </w:pPr>
            <w:r w:rsidRPr="005B761D">
              <w:rPr>
                <w:rFonts w:ascii="Segoe UI" w:hAnsi="Segoe UI" w:cs="Segoe UI"/>
                <w:b/>
                <w:sz w:val="24"/>
              </w:rPr>
              <w:t>Oracy</w:t>
            </w:r>
          </w:p>
          <w:p w14:paraId="1C09FC77" w14:textId="591FD1B1" w:rsidR="00F56A4F" w:rsidRDefault="00FC2391" w:rsidP="00D97667">
            <w:pPr>
              <w:ind w:left="116" w:hanging="26"/>
              <w:rPr>
                <w:rFonts w:ascii="Segoe UI" w:hAnsi="Segoe UI" w:cs="Segoe UI"/>
                <w:b/>
                <w:sz w:val="18"/>
                <w:szCs w:val="18"/>
              </w:rPr>
            </w:pPr>
            <w:r>
              <w:rPr>
                <w:rFonts w:ascii="Segoe UI" w:hAnsi="Segoe UI" w:cs="Segoe UI"/>
                <w:b/>
                <w:sz w:val="18"/>
                <w:szCs w:val="18"/>
              </w:rPr>
              <w:t xml:space="preserve">Key issues         </w:t>
            </w:r>
          </w:p>
          <w:p w14:paraId="6E6B1E1B" w14:textId="77777777" w:rsidR="00F56A4F" w:rsidRPr="00F56A4F" w:rsidRDefault="005B761D" w:rsidP="00D97667">
            <w:pPr>
              <w:pStyle w:val="ListParagraph"/>
              <w:numPr>
                <w:ilvl w:val="0"/>
                <w:numId w:val="35"/>
              </w:numPr>
              <w:spacing w:after="0" w:line="240" w:lineRule="auto"/>
              <w:rPr>
                <w:rFonts w:ascii="Segoe UI" w:hAnsi="Segoe UI" w:cs="Segoe UI"/>
                <w:sz w:val="18"/>
                <w:szCs w:val="18"/>
              </w:rPr>
            </w:pPr>
            <w:r w:rsidRPr="00F56A4F">
              <w:rPr>
                <w:rFonts w:ascii="Segoe UI" w:hAnsi="Segoe UI" w:cs="Segoe UI"/>
                <w:sz w:val="18"/>
                <w:szCs w:val="18"/>
              </w:rPr>
              <w:t xml:space="preserve">Use language precisely </w:t>
            </w:r>
          </w:p>
          <w:p w14:paraId="0AFCADCB" w14:textId="07CCC915" w:rsidR="005B761D" w:rsidRPr="00F56A4F" w:rsidRDefault="005B761D" w:rsidP="00D97667">
            <w:pPr>
              <w:pStyle w:val="ListParagraph"/>
              <w:numPr>
                <w:ilvl w:val="0"/>
                <w:numId w:val="35"/>
              </w:numPr>
              <w:spacing w:after="0" w:line="240" w:lineRule="auto"/>
              <w:rPr>
                <w:rFonts w:ascii="Segoe UI" w:hAnsi="Segoe UI" w:cs="Segoe UI"/>
                <w:sz w:val="18"/>
                <w:szCs w:val="18"/>
              </w:rPr>
            </w:pPr>
            <w:r w:rsidRPr="00F56A4F">
              <w:rPr>
                <w:rFonts w:ascii="Segoe UI" w:hAnsi="Segoe UI" w:cs="Segoe UI"/>
                <w:sz w:val="18"/>
                <w:szCs w:val="18"/>
              </w:rPr>
              <w:t>Listen to others and respond by</w:t>
            </w:r>
            <w:r w:rsidR="00F56A4F" w:rsidRPr="00F56A4F">
              <w:rPr>
                <w:rFonts w:ascii="Segoe UI" w:hAnsi="Segoe UI" w:cs="Segoe UI"/>
                <w:sz w:val="18"/>
                <w:szCs w:val="18"/>
              </w:rPr>
              <w:t xml:space="preserve"> b</w:t>
            </w:r>
            <w:r w:rsidRPr="00F56A4F">
              <w:rPr>
                <w:rFonts w:ascii="Segoe UI" w:hAnsi="Segoe UI" w:cs="Segoe UI"/>
                <w:sz w:val="18"/>
                <w:szCs w:val="18"/>
              </w:rPr>
              <w:t>uilding on ideas and views</w:t>
            </w:r>
          </w:p>
          <w:p w14:paraId="698140AC" w14:textId="6B1EFD60" w:rsidR="00F56A4F" w:rsidRPr="00F56A4F" w:rsidRDefault="00F56A4F" w:rsidP="00D97667">
            <w:pPr>
              <w:pStyle w:val="ListParagraph"/>
              <w:numPr>
                <w:ilvl w:val="0"/>
                <w:numId w:val="35"/>
              </w:numPr>
              <w:spacing w:after="0" w:line="240" w:lineRule="auto"/>
              <w:rPr>
                <w:rFonts w:ascii="Segoe UI" w:hAnsi="Segoe UI" w:cs="Segoe UI"/>
                <w:sz w:val="18"/>
                <w:szCs w:val="18"/>
              </w:rPr>
            </w:pPr>
            <w:r w:rsidRPr="00F56A4F">
              <w:rPr>
                <w:rFonts w:ascii="Segoe UI" w:hAnsi="Segoe UI" w:cs="Segoe UI"/>
                <w:sz w:val="18"/>
                <w:szCs w:val="18"/>
              </w:rPr>
              <w:t>Confidently articulate ideas using appropriate formality in verbal responses and not just through the written word</w:t>
            </w:r>
          </w:p>
          <w:p w14:paraId="33D40B4A" w14:textId="77777777" w:rsidR="00B74748" w:rsidRDefault="00B74748" w:rsidP="00D97667">
            <w:pPr>
              <w:pStyle w:val="Heading1"/>
              <w:spacing w:before="0"/>
              <w:outlineLvl w:val="0"/>
              <w:rPr>
                <w:rFonts w:ascii="Segoe UI" w:hAnsi="Segoe UI" w:cs="Segoe UI"/>
                <w:b/>
                <w:color w:val="000000" w:themeColor="text1"/>
                <w:sz w:val="18"/>
                <w:szCs w:val="18"/>
              </w:rPr>
            </w:pPr>
          </w:p>
          <w:p w14:paraId="1AA403C3" w14:textId="75575E92" w:rsidR="005B761D" w:rsidRPr="00FC2391" w:rsidRDefault="00FC2391" w:rsidP="00D97667">
            <w:pPr>
              <w:pStyle w:val="Heading1"/>
              <w:spacing w:before="0"/>
              <w:outlineLvl w:val="0"/>
              <w:rPr>
                <w:rFonts w:ascii="Segoe UI" w:hAnsi="Segoe UI" w:cs="Segoe UI"/>
                <w:color w:val="000000" w:themeColor="text1"/>
                <w:sz w:val="18"/>
                <w:szCs w:val="18"/>
              </w:rPr>
            </w:pPr>
            <w:r>
              <w:rPr>
                <w:rFonts w:ascii="Segoe UI" w:hAnsi="Segoe UI" w:cs="Segoe UI"/>
                <w:b/>
                <w:color w:val="000000" w:themeColor="text1"/>
                <w:sz w:val="18"/>
                <w:szCs w:val="18"/>
              </w:rPr>
              <w:t>C</w:t>
            </w:r>
            <w:r w:rsidR="005B761D" w:rsidRPr="00FC2391">
              <w:rPr>
                <w:rFonts w:ascii="Segoe UI" w:hAnsi="Segoe UI" w:cs="Segoe UI"/>
                <w:b/>
                <w:color w:val="000000" w:themeColor="text1"/>
                <w:sz w:val="18"/>
                <w:szCs w:val="18"/>
              </w:rPr>
              <w:t>ommon difficulties</w:t>
            </w:r>
          </w:p>
          <w:p w14:paraId="54D1960D" w14:textId="4D6129E2" w:rsidR="00F56A4F" w:rsidRDefault="00F56A4F" w:rsidP="00D97667">
            <w:pPr>
              <w:pStyle w:val="Heading2"/>
              <w:keepLines w:val="0"/>
              <w:numPr>
                <w:ilvl w:val="0"/>
                <w:numId w:val="12"/>
              </w:numPr>
              <w:spacing w:before="0"/>
              <w:outlineLvl w:val="1"/>
              <w:rPr>
                <w:rFonts w:ascii="Segoe UI" w:hAnsi="Segoe UI" w:cs="Segoe UI"/>
                <w:color w:val="000000" w:themeColor="text1"/>
                <w:sz w:val="18"/>
                <w:szCs w:val="18"/>
              </w:rPr>
            </w:pPr>
            <w:r>
              <w:rPr>
                <w:rFonts w:ascii="Segoe UI" w:hAnsi="Segoe UI" w:cs="Segoe UI"/>
                <w:color w:val="000000" w:themeColor="text1"/>
                <w:sz w:val="18"/>
                <w:szCs w:val="18"/>
              </w:rPr>
              <w:t>Inappropriate use of formality.</w:t>
            </w:r>
          </w:p>
          <w:p w14:paraId="21312077" w14:textId="3FA3DD9C" w:rsidR="005B761D" w:rsidRPr="00FC2391" w:rsidRDefault="005B761D" w:rsidP="00D97667">
            <w:pPr>
              <w:pStyle w:val="Heading2"/>
              <w:keepLines w:val="0"/>
              <w:numPr>
                <w:ilvl w:val="0"/>
                <w:numId w:val="12"/>
              </w:numPr>
              <w:spacing w:before="0"/>
              <w:outlineLvl w:val="1"/>
              <w:rPr>
                <w:rFonts w:ascii="Segoe UI" w:hAnsi="Segoe UI" w:cs="Segoe UI"/>
                <w:color w:val="000000" w:themeColor="text1"/>
                <w:sz w:val="18"/>
                <w:szCs w:val="18"/>
              </w:rPr>
            </w:pPr>
            <w:r w:rsidRPr="00FC2391">
              <w:rPr>
                <w:rFonts w:ascii="Segoe UI" w:hAnsi="Segoe UI" w:cs="Segoe UI"/>
                <w:color w:val="000000" w:themeColor="text1"/>
                <w:sz w:val="18"/>
                <w:szCs w:val="18"/>
              </w:rPr>
              <w:t>Words which are not frequently used are easily forgotten</w:t>
            </w:r>
            <w:r w:rsidR="00F56A4F">
              <w:rPr>
                <w:rFonts w:ascii="Segoe UI" w:hAnsi="Segoe UI" w:cs="Segoe UI"/>
                <w:color w:val="000000" w:themeColor="text1"/>
                <w:sz w:val="18"/>
                <w:szCs w:val="18"/>
              </w:rPr>
              <w:t xml:space="preserve"> so repetition is needed.</w:t>
            </w:r>
          </w:p>
          <w:p w14:paraId="74B739C9" w14:textId="3D5D22D9" w:rsidR="005B761D" w:rsidRPr="00FC2391" w:rsidRDefault="00FC2391" w:rsidP="00D97667">
            <w:pPr>
              <w:numPr>
                <w:ilvl w:val="0"/>
                <w:numId w:val="12"/>
              </w:numPr>
              <w:rPr>
                <w:rFonts w:ascii="Segoe UI" w:hAnsi="Segoe UI" w:cs="Segoe UI"/>
                <w:color w:val="000000" w:themeColor="text1"/>
                <w:sz w:val="18"/>
                <w:szCs w:val="18"/>
              </w:rPr>
            </w:pPr>
            <w:r>
              <w:rPr>
                <w:rFonts w:ascii="Segoe UI" w:hAnsi="Segoe UI" w:cs="Segoe UI"/>
                <w:color w:val="000000" w:themeColor="text1"/>
                <w:sz w:val="18"/>
                <w:szCs w:val="18"/>
              </w:rPr>
              <w:t>O</w:t>
            </w:r>
            <w:r w:rsidR="005B761D" w:rsidRPr="00FC2391">
              <w:rPr>
                <w:rFonts w:ascii="Segoe UI" w:hAnsi="Segoe UI" w:cs="Segoe UI"/>
                <w:color w:val="000000" w:themeColor="text1"/>
                <w:sz w:val="18"/>
                <w:szCs w:val="18"/>
              </w:rPr>
              <w:t>ften little planned time in lessons to “talk”</w:t>
            </w:r>
            <w:r w:rsidR="00371C6F">
              <w:rPr>
                <w:rFonts w:ascii="Segoe UI" w:hAnsi="Segoe UI" w:cs="Segoe UI"/>
                <w:color w:val="000000" w:themeColor="text1"/>
                <w:sz w:val="18"/>
                <w:szCs w:val="18"/>
              </w:rPr>
              <w:t xml:space="preserve"> contributes to lack of extended verbal responses.</w:t>
            </w:r>
          </w:p>
          <w:p w14:paraId="3430DBF1" w14:textId="48621198" w:rsidR="00FC2391" w:rsidRDefault="00FC2391" w:rsidP="00D97667">
            <w:pPr>
              <w:numPr>
                <w:ilvl w:val="0"/>
                <w:numId w:val="12"/>
              </w:numPr>
              <w:rPr>
                <w:rFonts w:ascii="Segoe UI" w:hAnsi="Segoe UI" w:cs="Segoe UI"/>
                <w:sz w:val="18"/>
                <w:szCs w:val="18"/>
              </w:rPr>
            </w:pPr>
            <w:r w:rsidRPr="00FC2391">
              <w:rPr>
                <w:rFonts w:ascii="Segoe UI" w:hAnsi="Segoe UI" w:cs="Segoe UI"/>
                <w:sz w:val="18"/>
                <w:szCs w:val="18"/>
              </w:rPr>
              <w:t>O</w:t>
            </w:r>
            <w:r w:rsidR="005B761D" w:rsidRPr="00FC2391">
              <w:rPr>
                <w:rFonts w:ascii="Segoe UI" w:hAnsi="Segoe UI" w:cs="Segoe UI"/>
                <w:sz w:val="18"/>
                <w:szCs w:val="18"/>
              </w:rPr>
              <w:t>ne</w:t>
            </w:r>
            <w:r w:rsidR="00371C6F">
              <w:rPr>
                <w:rFonts w:ascii="Segoe UI" w:hAnsi="Segoe UI" w:cs="Segoe UI"/>
                <w:sz w:val="18"/>
                <w:szCs w:val="18"/>
              </w:rPr>
              <w:t>-</w:t>
            </w:r>
            <w:r w:rsidR="005B761D" w:rsidRPr="00FC2391">
              <w:rPr>
                <w:rFonts w:ascii="Segoe UI" w:hAnsi="Segoe UI" w:cs="Segoe UI"/>
                <w:sz w:val="18"/>
                <w:szCs w:val="18"/>
              </w:rPr>
              <w:t xml:space="preserve">word answers for fear of getting </w:t>
            </w:r>
            <w:r w:rsidRPr="00FC2391">
              <w:rPr>
                <w:rFonts w:ascii="Segoe UI" w:hAnsi="Segoe UI" w:cs="Segoe UI"/>
                <w:sz w:val="18"/>
                <w:szCs w:val="18"/>
              </w:rPr>
              <w:t>it wrong</w:t>
            </w:r>
            <w:r w:rsidR="00371C6F">
              <w:rPr>
                <w:rFonts w:ascii="Segoe UI" w:hAnsi="Segoe UI" w:cs="Segoe UI"/>
                <w:sz w:val="18"/>
                <w:szCs w:val="18"/>
              </w:rPr>
              <w:t>.</w:t>
            </w:r>
          </w:p>
          <w:p w14:paraId="7549C789" w14:textId="210B6038" w:rsidR="00371C6F" w:rsidRDefault="00371C6F" w:rsidP="00D97667">
            <w:pPr>
              <w:numPr>
                <w:ilvl w:val="0"/>
                <w:numId w:val="12"/>
              </w:numPr>
              <w:rPr>
                <w:rFonts w:ascii="Segoe UI" w:hAnsi="Segoe UI" w:cs="Segoe UI"/>
                <w:sz w:val="18"/>
                <w:szCs w:val="18"/>
              </w:rPr>
            </w:pPr>
            <w:r>
              <w:rPr>
                <w:rFonts w:ascii="Segoe UI" w:hAnsi="Segoe UI" w:cs="Segoe UI"/>
                <w:sz w:val="18"/>
                <w:szCs w:val="18"/>
              </w:rPr>
              <w:t>Lack of time planned to develop communication skills needed for the wider world.</w:t>
            </w:r>
          </w:p>
          <w:p w14:paraId="3ED7BC16" w14:textId="77777777" w:rsidR="00B74748" w:rsidRDefault="00B74748" w:rsidP="00D97667">
            <w:pPr>
              <w:rPr>
                <w:rFonts w:ascii="Segoe UI" w:hAnsi="Segoe UI" w:cs="Segoe UI"/>
                <w:b/>
                <w:sz w:val="18"/>
                <w:szCs w:val="18"/>
              </w:rPr>
            </w:pPr>
          </w:p>
          <w:p w14:paraId="51727335" w14:textId="589A9F22" w:rsidR="005B761D" w:rsidRPr="00FC2391" w:rsidRDefault="00371C6F" w:rsidP="00D97667">
            <w:pPr>
              <w:rPr>
                <w:rFonts w:ascii="Segoe UI" w:hAnsi="Segoe UI" w:cs="Segoe UI"/>
                <w:sz w:val="18"/>
                <w:szCs w:val="18"/>
              </w:rPr>
            </w:pPr>
            <w:r>
              <w:rPr>
                <w:rFonts w:ascii="Segoe UI" w:hAnsi="Segoe UI" w:cs="Segoe UI"/>
                <w:b/>
                <w:sz w:val="18"/>
                <w:szCs w:val="18"/>
              </w:rPr>
              <w:t xml:space="preserve">Some </w:t>
            </w:r>
            <w:r w:rsidR="005B761D" w:rsidRPr="00FC2391">
              <w:rPr>
                <w:rFonts w:ascii="Segoe UI" w:hAnsi="Segoe UI" w:cs="Segoe UI"/>
                <w:b/>
                <w:sz w:val="18"/>
                <w:szCs w:val="18"/>
              </w:rPr>
              <w:t>Supporting Strategies</w:t>
            </w:r>
          </w:p>
          <w:p w14:paraId="2EBA9D1C" w14:textId="35D095A9" w:rsidR="005B761D" w:rsidRPr="00FC2391" w:rsidRDefault="00FC2391" w:rsidP="00D97667">
            <w:pPr>
              <w:numPr>
                <w:ilvl w:val="0"/>
                <w:numId w:val="13"/>
              </w:numPr>
              <w:rPr>
                <w:rFonts w:ascii="Segoe UI" w:hAnsi="Segoe UI" w:cs="Segoe UI"/>
                <w:sz w:val="18"/>
                <w:szCs w:val="18"/>
              </w:rPr>
            </w:pPr>
            <w:r>
              <w:rPr>
                <w:rFonts w:ascii="Segoe UI" w:hAnsi="Segoe UI" w:cs="Segoe UI"/>
                <w:sz w:val="18"/>
                <w:szCs w:val="18"/>
              </w:rPr>
              <w:t xml:space="preserve">Teacher </w:t>
            </w:r>
            <w:r w:rsidR="005B761D" w:rsidRPr="00FC2391">
              <w:rPr>
                <w:rFonts w:ascii="Segoe UI" w:hAnsi="Segoe UI" w:cs="Segoe UI"/>
                <w:sz w:val="18"/>
                <w:szCs w:val="18"/>
              </w:rPr>
              <w:t>model</w:t>
            </w:r>
            <w:r w:rsidR="00371C6F">
              <w:rPr>
                <w:rFonts w:ascii="Segoe UI" w:hAnsi="Segoe UI" w:cs="Segoe UI"/>
                <w:sz w:val="18"/>
                <w:szCs w:val="18"/>
              </w:rPr>
              <w:t xml:space="preserve"> effective use of</w:t>
            </w:r>
            <w:r w:rsidR="005B761D" w:rsidRPr="00FC2391">
              <w:rPr>
                <w:rFonts w:ascii="Segoe UI" w:hAnsi="Segoe UI" w:cs="Segoe UI"/>
                <w:sz w:val="18"/>
                <w:szCs w:val="18"/>
              </w:rPr>
              <w:t xml:space="preserve"> language</w:t>
            </w:r>
            <w:r w:rsidR="00371C6F">
              <w:rPr>
                <w:rFonts w:ascii="Segoe UI" w:hAnsi="Segoe UI" w:cs="Segoe UI"/>
                <w:sz w:val="18"/>
                <w:szCs w:val="18"/>
              </w:rPr>
              <w:t xml:space="preserve"> and insist on students responding in the same manner. Scaffolding to be used to develop students’ ability to do this.</w:t>
            </w:r>
          </w:p>
          <w:p w14:paraId="482A0161" w14:textId="285679CB" w:rsidR="005B761D" w:rsidRPr="00FC2391" w:rsidRDefault="00FC2391" w:rsidP="00D97667">
            <w:pPr>
              <w:numPr>
                <w:ilvl w:val="0"/>
                <w:numId w:val="13"/>
              </w:numPr>
              <w:rPr>
                <w:rFonts w:ascii="Segoe UI" w:hAnsi="Segoe UI" w:cs="Segoe UI"/>
                <w:sz w:val="18"/>
                <w:szCs w:val="18"/>
              </w:rPr>
            </w:pPr>
            <w:r>
              <w:rPr>
                <w:rFonts w:ascii="Segoe UI" w:hAnsi="Segoe UI" w:cs="Segoe UI"/>
                <w:sz w:val="18"/>
                <w:szCs w:val="18"/>
              </w:rPr>
              <w:t>U</w:t>
            </w:r>
            <w:r w:rsidR="005B761D" w:rsidRPr="00FC2391">
              <w:rPr>
                <w:rFonts w:ascii="Segoe UI" w:hAnsi="Segoe UI" w:cs="Segoe UI"/>
                <w:sz w:val="18"/>
                <w:szCs w:val="18"/>
              </w:rPr>
              <w:t>se questions to review past knowledge</w:t>
            </w:r>
            <w:r>
              <w:rPr>
                <w:rFonts w:ascii="Segoe UI" w:hAnsi="Segoe UI" w:cs="Segoe UI"/>
                <w:sz w:val="18"/>
                <w:szCs w:val="18"/>
              </w:rPr>
              <w:t xml:space="preserve"> and understanding, check understanding, </w:t>
            </w:r>
            <w:r w:rsidR="005B761D" w:rsidRPr="00FC2391">
              <w:rPr>
                <w:rFonts w:ascii="Segoe UI" w:hAnsi="Segoe UI" w:cs="Segoe UI"/>
                <w:sz w:val="18"/>
                <w:szCs w:val="18"/>
              </w:rPr>
              <w:t>encourage the learner</w:t>
            </w:r>
            <w:r>
              <w:rPr>
                <w:rFonts w:ascii="Segoe UI" w:hAnsi="Segoe UI" w:cs="Segoe UI"/>
                <w:sz w:val="18"/>
                <w:szCs w:val="18"/>
              </w:rPr>
              <w:t xml:space="preserve"> to think and</w:t>
            </w:r>
            <w:r w:rsidR="005B761D" w:rsidRPr="00FC2391">
              <w:rPr>
                <w:rFonts w:ascii="Segoe UI" w:hAnsi="Segoe UI" w:cs="Segoe UI"/>
                <w:sz w:val="18"/>
                <w:szCs w:val="18"/>
              </w:rPr>
              <w:t xml:space="preserve"> to practi</w:t>
            </w:r>
            <w:r w:rsidR="00371C6F">
              <w:rPr>
                <w:rFonts w:ascii="Segoe UI" w:hAnsi="Segoe UI" w:cs="Segoe UI"/>
                <w:sz w:val="18"/>
                <w:szCs w:val="18"/>
              </w:rPr>
              <w:t>s</w:t>
            </w:r>
            <w:r w:rsidR="005B761D" w:rsidRPr="00FC2391">
              <w:rPr>
                <w:rFonts w:ascii="Segoe UI" w:hAnsi="Segoe UI" w:cs="Segoe UI"/>
                <w:sz w:val="18"/>
                <w:szCs w:val="18"/>
              </w:rPr>
              <w:t>e</w:t>
            </w:r>
            <w:r w:rsidR="00371C6F">
              <w:rPr>
                <w:rFonts w:ascii="Segoe UI" w:hAnsi="Segoe UI" w:cs="Segoe UI"/>
                <w:sz w:val="18"/>
                <w:szCs w:val="18"/>
              </w:rPr>
              <w:t xml:space="preserve"> correct use of language.</w:t>
            </w:r>
          </w:p>
          <w:p w14:paraId="0E83C7A6" w14:textId="0C9EC304" w:rsidR="00FC2391" w:rsidRDefault="00FC2391" w:rsidP="00D97667">
            <w:pPr>
              <w:numPr>
                <w:ilvl w:val="0"/>
                <w:numId w:val="13"/>
              </w:numPr>
              <w:rPr>
                <w:rFonts w:ascii="Segoe UI" w:hAnsi="Segoe UI" w:cs="Segoe UI"/>
                <w:sz w:val="18"/>
                <w:szCs w:val="18"/>
              </w:rPr>
            </w:pPr>
            <w:r w:rsidRPr="00FC2391">
              <w:rPr>
                <w:rFonts w:ascii="Segoe UI" w:hAnsi="Segoe UI" w:cs="Segoe UI"/>
                <w:sz w:val="18"/>
                <w:szCs w:val="18"/>
              </w:rPr>
              <w:t>U</w:t>
            </w:r>
            <w:r w:rsidR="005B761D" w:rsidRPr="00FC2391">
              <w:rPr>
                <w:rFonts w:ascii="Segoe UI" w:hAnsi="Segoe UI" w:cs="Segoe UI"/>
                <w:sz w:val="18"/>
                <w:szCs w:val="18"/>
              </w:rPr>
              <w:t>se a range of questioning strategies</w:t>
            </w:r>
            <w:r w:rsidR="00371C6F">
              <w:rPr>
                <w:rFonts w:ascii="Segoe UI" w:hAnsi="Segoe UI" w:cs="Segoe UI"/>
                <w:sz w:val="18"/>
                <w:szCs w:val="18"/>
              </w:rPr>
              <w:t>.</w:t>
            </w:r>
          </w:p>
          <w:p w14:paraId="708EE3DF" w14:textId="76BE296B" w:rsidR="005B761D" w:rsidRPr="00FC2391" w:rsidRDefault="005B761D" w:rsidP="00D97667">
            <w:pPr>
              <w:numPr>
                <w:ilvl w:val="0"/>
                <w:numId w:val="13"/>
              </w:numPr>
              <w:rPr>
                <w:rFonts w:ascii="Segoe UI" w:hAnsi="Segoe UI" w:cs="Segoe UI"/>
                <w:sz w:val="18"/>
                <w:szCs w:val="18"/>
              </w:rPr>
            </w:pPr>
            <w:r w:rsidRPr="00FC2391">
              <w:rPr>
                <w:rFonts w:ascii="Segoe UI" w:hAnsi="Segoe UI" w:cs="Segoe UI"/>
                <w:sz w:val="18"/>
                <w:szCs w:val="18"/>
              </w:rPr>
              <w:t xml:space="preserve">Allow </w:t>
            </w:r>
            <w:r w:rsidR="00582E00">
              <w:rPr>
                <w:rFonts w:ascii="Segoe UI" w:hAnsi="Segoe UI" w:cs="Segoe UI"/>
                <w:sz w:val="18"/>
                <w:szCs w:val="18"/>
              </w:rPr>
              <w:t>student</w:t>
            </w:r>
            <w:r w:rsidRPr="00FC2391">
              <w:rPr>
                <w:rFonts w:ascii="Segoe UI" w:hAnsi="Segoe UI" w:cs="Segoe UI"/>
                <w:sz w:val="18"/>
                <w:szCs w:val="18"/>
              </w:rPr>
              <w:t>s “thinking” time</w:t>
            </w:r>
            <w:r w:rsidR="00371C6F">
              <w:rPr>
                <w:rFonts w:ascii="Segoe UI" w:hAnsi="Segoe UI" w:cs="Segoe UI"/>
                <w:sz w:val="18"/>
                <w:szCs w:val="18"/>
              </w:rPr>
              <w:t xml:space="preserve"> and adequate time to respond verbally in an extended manner.</w:t>
            </w:r>
          </w:p>
          <w:p w14:paraId="34C8E789" w14:textId="7BF7EFE3" w:rsidR="005B761D" w:rsidRPr="00FC2391" w:rsidRDefault="005B761D" w:rsidP="00D97667">
            <w:pPr>
              <w:numPr>
                <w:ilvl w:val="0"/>
                <w:numId w:val="13"/>
              </w:numPr>
              <w:rPr>
                <w:rFonts w:ascii="Segoe UI" w:hAnsi="Segoe UI" w:cs="Segoe UI"/>
                <w:sz w:val="18"/>
                <w:szCs w:val="18"/>
              </w:rPr>
            </w:pPr>
            <w:r w:rsidRPr="00FC2391">
              <w:rPr>
                <w:rFonts w:ascii="Segoe UI" w:hAnsi="Segoe UI" w:cs="Segoe UI"/>
                <w:sz w:val="18"/>
                <w:szCs w:val="18"/>
              </w:rPr>
              <w:t xml:space="preserve">Offer </w:t>
            </w:r>
            <w:r w:rsidR="00582E00">
              <w:rPr>
                <w:rFonts w:ascii="Segoe UI" w:hAnsi="Segoe UI" w:cs="Segoe UI"/>
                <w:sz w:val="18"/>
                <w:szCs w:val="18"/>
              </w:rPr>
              <w:t>student</w:t>
            </w:r>
            <w:r w:rsidRPr="00FC2391">
              <w:rPr>
                <w:rFonts w:ascii="Segoe UI" w:hAnsi="Segoe UI" w:cs="Segoe UI"/>
                <w:sz w:val="18"/>
                <w:szCs w:val="18"/>
              </w:rPr>
              <w:t>s</w:t>
            </w:r>
            <w:r w:rsidR="00371C6F">
              <w:rPr>
                <w:rFonts w:ascii="Segoe UI" w:hAnsi="Segoe UI" w:cs="Segoe UI"/>
                <w:sz w:val="18"/>
                <w:szCs w:val="18"/>
              </w:rPr>
              <w:t xml:space="preserve"> challenge.</w:t>
            </w:r>
          </w:p>
          <w:p w14:paraId="1A67409F" w14:textId="51EF36BA" w:rsidR="005B761D" w:rsidRPr="00FC2391" w:rsidRDefault="005B761D" w:rsidP="00D97667">
            <w:pPr>
              <w:numPr>
                <w:ilvl w:val="0"/>
                <w:numId w:val="13"/>
              </w:numPr>
              <w:rPr>
                <w:rFonts w:ascii="Segoe UI" w:hAnsi="Segoe UI" w:cs="Segoe UI"/>
                <w:sz w:val="18"/>
                <w:szCs w:val="18"/>
              </w:rPr>
            </w:pPr>
            <w:r w:rsidRPr="00FC2391">
              <w:rPr>
                <w:rFonts w:ascii="Segoe UI" w:hAnsi="Segoe UI" w:cs="Segoe UI"/>
                <w:sz w:val="18"/>
                <w:szCs w:val="18"/>
              </w:rPr>
              <w:t>Use games to encourage meaningful peer group talk and embed new word</w:t>
            </w:r>
            <w:r w:rsidR="00371C6F">
              <w:rPr>
                <w:rFonts w:ascii="Segoe UI" w:hAnsi="Segoe UI" w:cs="Segoe UI"/>
                <w:sz w:val="18"/>
                <w:szCs w:val="18"/>
              </w:rPr>
              <w:t>s</w:t>
            </w:r>
            <w:r w:rsidRPr="00FC2391">
              <w:rPr>
                <w:rFonts w:ascii="Segoe UI" w:hAnsi="Segoe UI" w:cs="Segoe UI"/>
                <w:sz w:val="18"/>
                <w:szCs w:val="18"/>
              </w:rPr>
              <w:t xml:space="preserve"> and </w:t>
            </w:r>
            <w:r w:rsidR="00371C6F">
              <w:rPr>
                <w:rFonts w:ascii="Segoe UI" w:hAnsi="Segoe UI" w:cs="Segoe UI"/>
                <w:sz w:val="18"/>
                <w:szCs w:val="18"/>
              </w:rPr>
              <w:t>how they can be utilised in different formations.</w:t>
            </w:r>
          </w:p>
          <w:p w14:paraId="1CE0B0DB" w14:textId="28B40413" w:rsidR="00CB1C7F" w:rsidRPr="00B74748" w:rsidRDefault="005B761D" w:rsidP="00D97667">
            <w:pPr>
              <w:numPr>
                <w:ilvl w:val="0"/>
                <w:numId w:val="13"/>
              </w:numPr>
              <w:rPr>
                <w:rFonts w:ascii="Segoe UI" w:hAnsi="Segoe UI" w:cs="Segoe UI"/>
                <w:sz w:val="18"/>
                <w:szCs w:val="18"/>
              </w:rPr>
            </w:pPr>
            <w:r w:rsidRPr="00FC2391">
              <w:rPr>
                <w:rFonts w:ascii="Segoe UI" w:hAnsi="Segoe UI" w:cs="Segoe UI"/>
                <w:sz w:val="18"/>
                <w:szCs w:val="18"/>
              </w:rPr>
              <w:t xml:space="preserve">Use small group discussion to develop </w:t>
            </w:r>
            <w:r w:rsidR="00582E00">
              <w:rPr>
                <w:rFonts w:ascii="Segoe UI" w:hAnsi="Segoe UI" w:cs="Segoe UI"/>
                <w:sz w:val="18"/>
                <w:szCs w:val="18"/>
              </w:rPr>
              <w:t>student</w:t>
            </w:r>
            <w:r w:rsidRPr="00FC2391">
              <w:rPr>
                <w:rFonts w:ascii="Segoe UI" w:hAnsi="Segoe UI" w:cs="Segoe UI"/>
                <w:sz w:val="18"/>
                <w:szCs w:val="18"/>
              </w:rPr>
              <w:t xml:space="preserve"> understanding through conversation in a less threatening atmosphere</w:t>
            </w:r>
            <w:r w:rsidR="00371C6F">
              <w:rPr>
                <w:rFonts w:ascii="Segoe UI" w:hAnsi="Segoe UI" w:cs="Segoe UI"/>
                <w:sz w:val="18"/>
                <w:szCs w:val="18"/>
              </w:rPr>
              <w:t>.</w:t>
            </w:r>
          </w:p>
        </w:tc>
      </w:tr>
    </w:tbl>
    <w:p w14:paraId="68CBBAAA" w14:textId="77777777" w:rsidR="00CB1C7F" w:rsidRDefault="004F4D87">
      <w:pPr>
        <w:rPr>
          <w:rFonts w:ascii="Segoe UI" w:eastAsia="Times New Roman" w:hAnsi="Segoe UI" w:cs="Segoe UI"/>
          <w:b/>
          <w:color w:val="000000"/>
          <w:szCs w:val="24"/>
          <w:u w:val="single"/>
          <w:lang w:eastAsia="en-GB"/>
        </w:rPr>
      </w:pPr>
      <w:r>
        <w:rPr>
          <w:rFonts w:ascii="Segoe UI" w:eastAsia="Times New Roman" w:hAnsi="Segoe UI" w:cs="Segoe UI"/>
          <w:b/>
          <w:color w:val="000000"/>
          <w:szCs w:val="24"/>
          <w:u w:val="single"/>
          <w:lang w:eastAsia="en-GB"/>
        </w:rPr>
        <w:t xml:space="preserve">  </w:t>
      </w:r>
      <w:r w:rsidR="003E2235">
        <w:rPr>
          <w:rFonts w:ascii="Segoe UI" w:eastAsia="Times New Roman" w:hAnsi="Segoe UI" w:cs="Segoe UI"/>
          <w:b/>
          <w:color w:val="000000"/>
          <w:szCs w:val="24"/>
          <w:u w:val="single"/>
          <w:lang w:eastAsia="en-GB"/>
        </w:rPr>
        <w:br w:type="page"/>
      </w:r>
    </w:p>
    <w:tbl>
      <w:tblPr>
        <w:tblStyle w:val="TableGrid"/>
        <w:tblpPr w:leftFromText="180" w:rightFromText="180" w:vertAnchor="text" w:horzAnchor="margin" w:tblpX="-289" w:tblpY="150"/>
        <w:tblW w:w="10207" w:type="dxa"/>
        <w:tblLook w:val="04A0" w:firstRow="1" w:lastRow="0" w:firstColumn="1" w:lastColumn="0" w:noHBand="0" w:noVBand="1"/>
      </w:tblPr>
      <w:tblGrid>
        <w:gridCol w:w="5246"/>
        <w:gridCol w:w="4961"/>
      </w:tblGrid>
      <w:tr w:rsidR="00F56A4F" w14:paraId="4D33F250" w14:textId="77777777" w:rsidTr="00D97667">
        <w:tc>
          <w:tcPr>
            <w:tcW w:w="5246" w:type="dxa"/>
          </w:tcPr>
          <w:p w14:paraId="317DCB90" w14:textId="77777777" w:rsidR="00F56A4F" w:rsidRPr="003171D8" w:rsidRDefault="00F56A4F" w:rsidP="00D97667">
            <w:pPr>
              <w:rPr>
                <w:rFonts w:ascii="Segoe UI" w:hAnsi="Segoe UI" w:cs="Segoe UI"/>
                <w:color w:val="000000" w:themeColor="text1"/>
                <w:sz w:val="24"/>
                <w:szCs w:val="24"/>
              </w:rPr>
            </w:pPr>
            <w:r w:rsidRPr="003171D8">
              <w:rPr>
                <w:rFonts w:ascii="Segoe UI" w:hAnsi="Segoe UI" w:cs="Segoe UI"/>
                <w:b/>
                <w:sz w:val="24"/>
                <w:szCs w:val="24"/>
              </w:rPr>
              <w:lastRenderedPageBreak/>
              <w:t>Reading</w:t>
            </w:r>
          </w:p>
          <w:p w14:paraId="202D54C4" w14:textId="77777777" w:rsidR="001B44D6" w:rsidRDefault="00F56A4F" w:rsidP="00D97667">
            <w:pPr>
              <w:pStyle w:val="Heading1"/>
              <w:spacing w:before="0"/>
              <w:outlineLvl w:val="0"/>
              <w:rPr>
                <w:rFonts w:ascii="Segoe UI" w:hAnsi="Segoe UI" w:cs="Segoe UI"/>
                <w:color w:val="000000" w:themeColor="text1"/>
                <w:sz w:val="18"/>
                <w:szCs w:val="18"/>
              </w:rPr>
            </w:pPr>
            <w:r w:rsidRPr="003171D8">
              <w:rPr>
                <w:rFonts w:ascii="Segoe UI" w:hAnsi="Segoe UI" w:cs="Segoe UI"/>
                <w:b/>
                <w:color w:val="000000" w:themeColor="text1"/>
                <w:sz w:val="18"/>
                <w:szCs w:val="18"/>
              </w:rPr>
              <w:t>Key issues</w:t>
            </w:r>
            <w:r w:rsidRPr="003171D8">
              <w:rPr>
                <w:rFonts w:ascii="Segoe UI" w:hAnsi="Segoe UI" w:cs="Segoe UI"/>
                <w:color w:val="000000" w:themeColor="text1"/>
                <w:sz w:val="18"/>
                <w:szCs w:val="18"/>
              </w:rPr>
              <w:t xml:space="preserve">     </w:t>
            </w:r>
          </w:p>
          <w:p w14:paraId="7807D97A" w14:textId="77777777" w:rsidR="001B44D6" w:rsidRDefault="00F56A4F" w:rsidP="00D97667">
            <w:pPr>
              <w:pStyle w:val="Heading1"/>
              <w:numPr>
                <w:ilvl w:val="0"/>
                <w:numId w:val="36"/>
              </w:numPr>
              <w:spacing w:before="0"/>
              <w:outlineLvl w:val="0"/>
              <w:rPr>
                <w:rFonts w:ascii="Segoe UI" w:hAnsi="Segoe UI" w:cs="Segoe UI"/>
                <w:color w:val="000000" w:themeColor="text1"/>
                <w:sz w:val="18"/>
                <w:szCs w:val="18"/>
              </w:rPr>
            </w:pPr>
            <w:r w:rsidRPr="003171D8">
              <w:rPr>
                <w:rFonts w:ascii="Segoe UI" w:hAnsi="Segoe UI" w:cs="Segoe UI"/>
                <w:color w:val="000000" w:themeColor="text1"/>
                <w:sz w:val="18"/>
                <w:szCs w:val="18"/>
              </w:rPr>
              <w:t>Strategies to help reading for understandi</w:t>
            </w:r>
            <w:r w:rsidR="001B44D6">
              <w:rPr>
                <w:rFonts w:ascii="Segoe UI" w:hAnsi="Segoe UI" w:cs="Segoe UI"/>
                <w:color w:val="000000" w:themeColor="text1"/>
                <w:sz w:val="18"/>
                <w:szCs w:val="18"/>
              </w:rPr>
              <w:t>ng</w:t>
            </w:r>
          </w:p>
          <w:p w14:paraId="40727B06" w14:textId="657CD1BA" w:rsidR="00F56A4F" w:rsidRPr="003171D8" w:rsidRDefault="001B44D6" w:rsidP="00D97667">
            <w:pPr>
              <w:pStyle w:val="Heading1"/>
              <w:numPr>
                <w:ilvl w:val="0"/>
                <w:numId w:val="36"/>
              </w:numPr>
              <w:spacing w:before="0"/>
              <w:outlineLvl w:val="0"/>
              <w:rPr>
                <w:rFonts w:ascii="Segoe UI" w:hAnsi="Segoe UI" w:cs="Segoe UI"/>
                <w:color w:val="000000" w:themeColor="text1"/>
                <w:sz w:val="18"/>
                <w:szCs w:val="18"/>
              </w:rPr>
            </w:pPr>
            <w:r>
              <w:rPr>
                <w:rFonts w:ascii="Segoe UI" w:hAnsi="Segoe UI" w:cs="Segoe UI"/>
                <w:color w:val="000000" w:themeColor="text1"/>
                <w:sz w:val="18"/>
                <w:szCs w:val="18"/>
              </w:rPr>
              <w:t>Retrieval</w:t>
            </w:r>
          </w:p>
          <w:p w14:paraId="5DADFF71" w14:textId="1FE67A48" w:rsidR="00F56A4F" w:rsidRPr="001B44D6" w:rsidRDefault="00F56A4F" w:rsidP="00D97667">
            <w:pPr>
              <w:pStyle w:val="ListParagraph"/>
              <w:numPr>
                <w:ilvl w:val="0"/>
                <w:numId w:val="36"/>
              </w:numPr>
              <w:spacing w:after="0" w:line="240" w:lineRule="auto"/>
              <w:rPr>
                <w:rFonts w:ascii="Segoe UI" w:hAnsi="Segoe UI" w:cs="Segoe UI"/>
                <w:sz w:val="18"/>
                <w:szCs w:val="18"/>
              </w:rPr>
            </w:pPr>
            <w:r w:rsidRPr="001B44D6">
              <w:rPr>
                <w:rFonts w:ascii="Segoe UI" w:hAnsi="Segoe UI" w:cs="Segoe UI"/>
                <w:color w:val="000000" w:themeColor="text1"/>
                <w:sz w:val="18"/>
                <w:szCs w:val="18"/>
              </w:rPr>
              <w:t xml:space="preserve">Summarising </w:t>
            </w:r>
            <w:r w:rsidR="001B44D6" w:rsidRPr="001B44D6">
              <w:rPr>
                <w:rFonts w:ascii="Segoe UI" w:hAnsi="Segoe UI" w:cs="Segoe UI"/>
                <w:color w:val="000000" w:themeColor="text1"/>
                <w:sz w:val="18"/>
                <w:szCs w:val="18"/>
              </w:rPr>
              <w:t>and synthesis</w:t>
            </w:r>
          </w:p>
          <w:p w14:paraId="701C26FF" w14:textId="43A3072C" w:rsidR="001B44D6" w:rsidRPr="001B44D6" w:rsidRDefault="001B44D6" w:rsidP="00D97667">
            <w:pPr>
              <w:pStyle w:val="ListParagraph"/>
              <w:numPr>
                <w:ilvl w:val="0"/>
                <w:numId w:val="36"/>
              </w:numPr>
              <w:spacing w:after="0" w:line="240" w:lineRule="auto"/>
              <w:rPr>
                <w:rFonts w:ascii="Segoe UI" w:hAnsi="Segoe UI" w:cs="Segoe UI"/>
                <w:sz w:val="18"/>
                <w:szCs w:val="18"/>
              </w:rPr>
            </w:pPr>
            <w:r w:rsidRPr="001B44D6">
              <w:rPr>
                <w:rFonts w:ascii="Segoe UI" w:hAnsi="Segoe UI" w:cs="Segoe UI"/>
                <w:sz w:val="18"/>
                <w:szCs w:val="18"/>
              </w:rPr>
              <w:t>Decoding and comprehension</w:t>
            </w:r>
          </w:p>
          <w:p w14:paraId="3D513C50" w14:textId="77777777" w:rsidR="00B74748" w:rsidRDefault="00B74748" w:rsidP="00D97667">
            <w:pPr>
              <w:pStyle w:val="Heading4"/>
              <w:spacing w:before="0" w:beforeAutospacing="0" w:after="0" w:afterAutospacing="0"/>
              <w:outlineLvl w:val="3"/>
              <w:rPr>
                <w:rFonts w:ascii="Segoe UI" w:hAnsi="Segoe UI" w:cs="Segoe UI"/>
                <w:sz w:val="18"/>
                <w:szCs w:val="18"/>
              </w:rPr>
            </w:pPr>
          </w:p>
          <w:p w14:paraId="772D8A89" w14:textId="582FD027" w:rsidR="00F56A4F" w:rsidRPr="003171D8" w:rsidRDefault="00F56A4F" w:rsidP="00D97667">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29289D9C" w14:textId="1BD0A17E" w:rsidR="00F56A4F" w:rsidRPr="003171D8" w:rsidRDefault="00582E00" w:rsidP="00D97667">
            <w:pPr>
              <w:numPr>
                <w:ilvl w:val="0"/>
                <w:numId w:val="14"/>
              </w:numPr>
              <w:rPr>
                <w:rFonts w:ascii="Segoe UI" w:hAnsi="Segoe UI" w:cs="Segoe UI"/>
                <w:sz w:val="18"/>
                <w:szCs w:val="18"/>
              </w:rPr>
            </w:pPr>
            <w:r>
              <w:rPr>
                <w:rFonts w:ascii="Segoe UI" w:hAnsi="Segoe UI" w:cs="Segoe UI"/>
                <w:sz w:val="18"/>
                <w:szCs w:val="18"/>
              </w:rPr>
              <w:t>Student</w:t>
            </w:r>
            <w:r w:rsidR="00F56A4F" w:rsidRPr="003171D8">
              <w:rPr>
                <w:rFonts w:ascii="Segoe UI" w:hAnsi="Segoe UI" w:cs="Segoe UI"/>
                <w:sz w:val="18"/>
                <w:szCs w:val="18"/>
              </w:rPr>
              <w:t xml:space="preserve">s often cannot relate to </w:t>
            </w:r>
            <w:r w:rsidR="00E121EB">
              <w:rPr>
                <w:rFonts w:ascii="Segoe UI" w:hAnsi="Segoe UI" w:cs="Segoe UI"/>
                <w:sz w:val="18"/>
                <w:szCs w:val="18"/>
              </w:rPr>
              <w:t>different</w:t>
            </w:r>
            <w:r w:rsidR="00F56A4F" w:rsidRPr="003171D8">
              <w:rPr>
                <w:rFonts w:ascii="Segoe UI" w:hAnsi="Segoe UI" w:cs="Segoe UI"/>
                <w:sz w:val="18"/>
                <w:szCs w:val="18"/>
              </w:rPr>
              <w:t xml:space="preserve"> texts </w:t>
            </w:r>
            <w:r w:rsidR="00E121EB">
              <w:rPr>
                <w:rFonts w:ascii="Segoe UI" w:hAnsi="Segoe UI" w:cs="Segoe UI"/>
                <w:sz w:val="18"/>
                <w:szCs w:val="18"/>
              </w:rPr>
              <w:t xml:space="preserve">from a variety of genres </w:t>
            </w:r>
            <w:r w:rsidR="00F56A4F" w:rsidRPr="003171D8">
              <w:rPr>
                <w:rFonts w:ascii="Segoe UI" w:hAnsi="Segoe UI" w:cs="Segoe UI"/>
                <w:sz w:val="18"/>
                <w:szCs w:val="18"/>
              </w:rPr>
              <w:t>used in school in terms of language and style</w:t>
            </w:r>
            <w:r w:rsidR="00E121EB">
              <w:rPr>
                <w:rFonts w:ascii="Segoe UI" w:hAnsi="Segoe UI" w:cs="Segoe UI"/>
                <w:sz w:val="18"/>
                <w:szCs w:val="18"/>
              </w:rPr>
              <w:t>.</w:t>
            </w:r>
          </w:p>
          <w:p w14:paraId="16333C9F" w14:textId="2ADB15A3" w:rsidR="00F56A4F" w:rsidRPr="003171D8" w:rsidRDefault="00F56A4F" w:rsidP="00D97667">
            <w:pPr>
              <w:numPr>
                <w:ilvl w:val="0"/>
                <w:numId w:val="14"/>
              </w:numPr>
              <w:rPr>
                <w:rFonts w:ascii="Segoe UI" w:hAnsi="Segoe UI" w:cs="Segoe UI"/>
                <w:sz w:val="18"/>
                <w:szCs w:val="18"/>
              </w:rPr>
            </w:pPr>
            <w:r w:rsidRPr="003171D8">
              <w:rPr>
                <w:rFonts w:ascii="Segoe UI" w:hAnsi="Segoe UI" w:cs="Segoe UI"/>
                <w:sz w:val="18"/>
                <w:szCs w:val="18"/>
              </w:rPr>
              <w:t>Children often prefer fiction to non-fiction texts</w:t>
            </w:r>
            <w:r w:rsidR="00E121EB">
              <w:rPr>
                <w:rFonts w:ascii="Segoe UI" w:hAnsi="Segoe UI" w:cs="Segoe UI"/>
                <w:sz w:val="18"/>
                <w:szCs w:val="18"/>
              </w:rPr>
              <w:t>.</w:t>
            </w:r>
          </w:p>
          <w:p w14:paraId="46A95629" w14:textId="31D9E6DB" w:rsidR="00F56A4F" w:rsidRPr="003171D8" w:rsidRDefault="00F56A4F" w:rsidP="00D97667">
            <w:pPr>
              <w:numPr>
                <w:ilvl w:val="0"/>
                <w:numId w:val="14"/>
              </w:numPr>
              <w:rPr>
                <w:rFonts w:ascii="Segoe UI" w:hAnsi="Segoe UI" w:cs="Segoe UI"/>
                <w:sz w:val="18"/>
                <w:szCs w:val="18"/>
              </w:rPr>
            </w:pPr>
            <w:r w:rsidRPr="003171D8">
              <w:rPr>
                <w:rFonts w:ascii="Segoe UI" w:hAnsi="Segoe UI" w:cs="Segoe UI"/>
                <w:sz w:val="18"/>
                <w:szCs w:val="18"/>
              </w:rPr>
              <w:t>Children prefer to use interactive methods of discovering information e.g. Internet</w:t>
            </w:r>
            <w:r w:rsidR="00E121EB">
              <w:rPr>
                <w:rFonts w:ascii="Segoe UI" w:hAnsi="Segoe UI" w:cs="Segoe UI"/>
                <w:sz w:val="18"/>
                <w:szCs w:val="18"/>
              </w:rPr>
              <w:t>.</w:t>
            </w:r>
          </w:p>
          <w:p w14:paraId="695B37C9" w14:textId="24081F86" w:rsidR="00F56A4F" w:rsidRPr="003171D8" w:rsidRDefault="00F56A4F" w:rsidP="00D97667">
            <w:pPr>
              <w:numPr>
                <w:ilvl w:val="0"/>
                <w:numId w:val="14"/>
              </w:numPr>
              <w:rPr>
                <w:rFonts w:ascii="Segoe UI" w:hAnsi="Segoe UI" w:cs="Segoe UI"/>
                <w:sz w:val="18"/>
                <w:szCs w:val="18"/>
              </w:rPr>
            </w:pPr>
            <w:r>
              <w:rPr>
                <w:rFonts w:ascii="Segoe UI" w:hAnsi="Segoe UI" w:cs="Segoe UI"/>
                <w:sz w:val="18"/>
                <w:szCs w:val="18"/>
              </w:rPr>
              <w:t>L</w:t>
            </w:r>
            <w:r w:rsidRPr="003171D8">
              <w:rPr>
                <w:rFonts w:ascii="Segoe UI" w:hAnsi="Segoe UI" w:cs="Segoe UI"/>
                <w:sz w:val="18"/>
                <w:szCs w:val="18"/>
              </w:rPr>
              <w:t xml:space="preserve">imited range of text </w:t>
            </w:r>
            <w:r>
              <w:rPr>
                <w:rFonts w:ascii="Segoe UI" w:hAnsi="Segoe UI" w:cs="Segoe UI"/>
                <w:sz w:val="18"/>
                <w:szCs w:val="18"/>
              </w:rPr>
              <w:t>that can be offered to</w:t>
            </w:r>
            <w:r w:rsidRPr="003171D8">
              <w:rPr>
                <w:rFonts w:ascii="Segoe UI" w:hAnsi="Segoe UI" w:cs="Segoe UI"/>
                <w:sz w:val="18"/>
                <w:szCs w:val="18"/>
              </w:rPr>
              <w:t xml:space="preserve"> </w:t>
            </w:r>
            <w:r w:rsidR="00582E00">
              <w:rPr>
                <w:rFonts w:ascii="Segoe UI" w:hAnsi="Segoe UI" w:cs="Segoe UI"/>
                <w:sz w:val="18"/>
                <w:szCs w:val="18"/>
              </w:rPr>
              <w:t>student</w:t>
            </w:r>
            <w:r w:rsidRPr="003171D8">
              <w:rPr>
                <w:rFonts w:ascii="Segoe UI" w:hAnsi="Segoe UI" w:cs="Segoe UI"/>
                <w:sz w:val="18"/>
                <w:szCs w:val="18"/>
              </w:rPr>
              <w:t>s</w:t>
            </w:r>
            <w:r w:rsidR="00E121EB">
              <w:rPr>
                <w:rFonts w:ascii="Segoe UI" w:hAnsi="Segoe UI" w:cs="Segoe UI"/>
                <w:sz w:val="18"/>
                <w:szCs w:val="18"/>
              </w:rPr>
              <w:t>.</w:t>
            </w:r>
          </w:p>
          <w:p w14:paraId="6B781280" w14:textId="5B8E9718" w:rsidR="00F56A4F" w:rsidRPr="003171D8" w:rsidRDefault="00F56A4F" w:rsidP="00D97667">
            <w:pPr>
              <w:numPr>
                <w:ilvl w:val="0"/>
                <w:numId w:val="14"/>
              </w:numPr>
              <w:rPr>
                <w:rFonts w:ascii="Segoe UI" w:hAnsi="Segoe UI" w:cs="Segoe UI"/>
                <w:sz w:val="18"/>
                <w:szCs w:val="18"/>
              </w:rPr>
            </w:pPr>
            <w:r w:rsidRPr="003171D8">
              <w:rPr>
                <w:rFonts w:ascii="Segoe UI" w:hAnsi="Segoe UI" w:cs="Segoe UI"/>
                <w:sz w:val="18"/>
                <w:szCs w:val="18"/>
              </w:rPr>
              <w:t xml:space="preserve">Weak readers </w:t>
            </w:r>
            <w:r>
              <w:rPr>
                <w:rFonts w:ascii="Segoe UI" w:hAnsi="Segoe UI" w:cs="Segoe UI"/>
                <w:sz w:val="18"/>
                <w:szCs w:val="18"/>
              </w:rPr>
              <w:t>can</w:t>
            </w:r>
            <w:r w:rsidRPr="003171D8">
              <w:rPr>
                <w:rFonts w:ascii="Segoe UI" w:hAnsi="Segoe UI" w:cs="Segoe UI"/>
                <w:sz w:val="18"/>
                <w:szCs w:val="18"/>
              </w:rPr>
              <w:t xml:space="preserve"> lack the ability to scan and skim read</w:t>
            </w:r>
            <w:r w:rsidR="00E121EB">
              <w:rPr>
                <w:rFonts w:ascii="Segoe UI" w:hAnsi="Segoe UI" w:cs="Segoe UI"/>
                <w:sz w:val="18"/>
                <w:szCs w:val="18"/>
              </w:rPr>
              <w:t>. Many students lack reading stamina and fluency.</w:t>
            </w:r>
          </w:p>
          <w:p w14:paraId="786ABBB2" w14:textId="42F69544" w:rsidR="00F56A4F" w:rsidRDefault="00582E00" w:rsidP="00D97667">
            <w:pPr>
              <w:numPr>
                <w:ilvl w:val="0"/>
                <w:numId w:val="14"/>
              </w:numPr>
              <w:rPr>
                <w:rFonts w:ascii="Segoe UI" w:hAnsi="Segoe UI" w:cs="Segoe UI"/>
                <w:sz w:val="18"/>
                <w:szCs w:val="18"/>
              </w:rPr>
            </w:pPr>
            <w:r>
              <w:rPr>
                <w:rFonts w:ascii="Segoe UI" w:hAnsi="Segoe UI" w:cs="Segoe UI"/>
                <w:sz w:val="18"/>
                <w:szCs w:val="18"/>
              </w:rPr>
              <w:t>Student</w:t>
            </w:r>
            <w:r w:rsidR="00F56A4F" w:rsidRPr="003171D8">
              <w:rPr>
                <w:rFonts w:ascii="Segoe UI" w:hAnsi="Segoe UI" w:cs="Segoe UI"/>
                <w:sz w:val="18"/>
                <w:szCs w:val="18"/>
              </w:rPr>
              <w:t xml:space="preserve">s prefer to copy chunks of text </w:t>
            </w:r>
            <w:r w:rsidR="00E121EB">
              <w:rPr>
                <w:rFonts w:ascii="Segoe UI" w:hAnsi="Segoe UI" w:cs="Segoe UI"/>
                <w:sz w:val="18"/>
                <w:szCs w:val="18"/>
              </w:rPr>
              <w:t>instead of synthesising information to aid understanding.</w:t>
            </w:r>
          </w:p>
          <w:p w14:paraId="04F36AC2" w14:textId="77777777" w:rsidR="00B74748" w:rsidRDefault="00B74748" w:rsidP="00D97667">
            <w:pPr>
              <w:pStyle w:val="Heading4"/>
              <w:spacing w:before="0" w:beforeAutospacing="0" w:after="0" w:afterAutospacing="0"/>
              <w:outlineLvl w:val="3"/>
              <w:rPr>
                <w:rFonts w:ascii="Segoe UI" w:hAnsi="Segoe UI" w:cs="Segoe UI"/>
                <w:sz w:val="18"/>
                <w:szCs w:val="18"/>
              </w:rPr>
            </w:pPr>
          </w:p>
          <w:p w14:paraId="31AF9DF7" w14:textId="7083A239" w:rsidR="00F56A4F" w:rsidRPr="003171D8" w:rsidRDefault="00E121EB" w:rsidP="00D97667">
            <w:pPr>
              <w:pStyle w:val="Heading4"/>
              <w:spacing w:before="0" w:beforeAutospacing="0" w:after="0" w:afterAutospacing="0"/>
              <w:outlineLvl w:val="3"/>
              <w:rPr>
                <w:rFonts w:ascii="Segoe UI" w:hAnsi="Segoe UI" w:cs="Segoe UI"/>
                <w:sz w:val="18"/>
                <w:szCs w:val="18"/>
              </w:rPr>
            </w:pPr>
            <w:r>
              <w:rPr>
                <w:rFonts w:ascii="Segoe UI" w:hAnsi="Segoe UI" w:cs="Segoe UI"/>
                <w:sz w:val="18"/>
                <w:szCs w:val="18"/>
              </w:rPr>
              <w:t xml:space="preserve">Some </w:t>
            </w:r>
            <w:r w:rsidR="00F56A4F" w:rsidRPr="003171D8">
              <w:rPr>
                <w:rFonts w:ascii="Segoe UI" w:hAnsi="Segoe UI" w:cs="Segoe UI"/>
                <w:sz w:val="18"/>
                <w:szCs w:val="18"/>
              </w:rPr>
              <w:t>Supporting Strategies</w:t>
            </w:r>
          </w:p>
          <w:p w14:paraId="394BE1C6" w14:textId="533D4C7A" w:rsidR="00F56A4F" w:rsidRPr="003171D8" w:rsidRDefault="00F56A4F" w:rsidP="00D97667">
            <w:pPr>
              <w:numPr>
                <w:ilvl w:val="0"/>
                <w:numId w:val="15"/>
              </w:numPr>
              <w:rPr>
                <w:rFonts w:ascii="Segoe UI" w:hAnsi="Segoe UI" w:cs="Segoe UI"/>
                <w:sz w:val="18"/>
                <w:szCs w:val="18"/>
              </w:rPr>
            </w:pPr>
            <w:r w:rsidRPr="003171D8">
              <w:rPr>
                <w:rFonts w:ascii="Segoe UI" w:hAnsi="Segoe UI" w:cs="Segoe UI"/>
                <w:sz w:val="18"/>
                <w:szCs w:val="18"/>
              </w:rPr>
              <w:t>Develop activities to promote meaningful reading experiences</w:t>
            </w:r>
            <w:r w:rsidR="000F0B0B">
              <w:rPr>
                <w:rFonts w:ascii="Segoe UI" w:hAnsi="Segoe UI" w:cs="Segoe UI"/>
                <w:sz w:val="18"/>
                <w:szCs w:val="18"/>
              </w:rPr>
              <w:t>. Utilise Reciprocal Reading approaches to develop ‘good’ reading skills that can be applied across all subject areas.</w:t>
            </w:r>
          </w:p>
          <w:p w14:paraId="2AF9E681" w14:textId="7C9E3602" w:rsidR="00F56A4F" w:rsidRPr="003171D8" w:rsidRDefault="00F56A4F" w:rsidP="00D97667">
            <w:pPr>
              <w:numPr>
                <w:ilvl w:val="0"/>
                <w:numId w:val="16"/>
              </w:numPr>
              <w:rPr>
                <w:rFonts w:ascii="Segoe UI" w:hAnsi="Segoe UI" w:cs="Segoe UI"/>
                <w:sz w:val="18"/>
                <w:szCs w:val="18"/>
              </w:rPr>
            </w:pPr>
            <w:r w:rsidRPr="003171D8">
              <w:rPr>
                <w:rFonts w:ascii="Segoe UI" w:hAnsi="Segoe UI" w:cs="Segoe UI"/>
                <w:sz w:val="18"/>
                <w:szCs w:val="18"/>
              </w:rPr>
              <w:t>Activities associated with reading to make the data processing easier e.g. DARTS</w:t>
            </w:r>
            <w:r>
              <w:rPr>
                <w:rFonts w:ascii="Segoe UI" w:hAnsi="Segoe UI" w:cs="Segoe UI"/>
                <w:sz w:val="18"/>
                <w:szCs w:val="18"/>
              </w:rPr>
              <w:t>, c</w:t>
            </w:r>
            <w:r w:rsidRPr="003171D8">
              <w:rPr>
                <w:rFonts w:ascii="Segoe UI" w:hAnsi="Segoe UI" w:cs="Segoe UI"/>
                <w:sz w:val="18"/>
                <w:szCs w:val="18"/>
              </w:rPr>
              <w:t xml:space="preserve">loze procedure, sequencing, </w:t>
            </w:r>
            <w:r w:rsidR="000F0B0B">
              <w:rPr>
                <w:rFonts w:ascii="Segoe UI" w:hAnsi="Segoe UI" w:cs="Segoe UI"/>
                <w:sz w:val="18"/>
                <w:szCs w:val="18"/>
              </w:rPr>
              <w:t>and summarising.</w:t>
            </w:r>
          </w:p>
          <w:p w14:paraId="500CBF79" w14:textId="4A676412" w:rsidR="00F56A4F" w:rsidRDefault="00F56A4F" w:rsidP="00D97667">
            <w:pPr>
              <w:numPr>
                <w:ilvl w:val="0"/>
                <w:numId w:val="15"/>
              </w:numPr>
              <w:rPr>
                <w:rFonts w:ascii="Segoe UI" w:hAnsi="Segoe UI" w:cs="Segoe UI"/>
                <w:sz w:val="18"/>
                <w:szCs w:val="18"/>
              </w:rPr>
            </w:pPr>
            <w:r w:rsidRPr="003171D8">
              <w:rPr>
                <w:rFonts w:ascii="Segoe UI" w:hAnsi="Segoe UI" w:cs="Segoe UI"/>
                <w:sz w:val="18"/>
                <w:szCs w:val="18"/>
              </w:rPr>
              <w:t xml:space="preserve">Activities following reading to </w:t>
            </w:r>
            <w:r w:rsidR="000F0B0B">
              <w:rPr>
                <w:rFonts w:ascii="Segoe UI" w:hAnsi="Segoe UI" w:cs="Segoe UI"/>
                <w:sz w:val="18"/>
                <w:szCs w:val="18"/>
              </w:rPr>
              <w:t>ensure effective comprehension</w:t>
            </w:r>
            <w:r w:rsidRPr="003171D8">
              <w:rPr>
                <w:rFonts w:ascii="Segoe UI" w:hAnsi="Segoe UI" w:cs="Segoe UI"/>
                <w:sz w:val="18"/>
                <w:szCs w:val="18"/>
              </w:rPr>
              <w:t xml:space="preserve"> of information</w:t>
            </w:r>
            <w:r w:rsidR="000F0B0B">
              <w:rPr>
                <w:rFonts w:ascii="Segoe UI" w:hAnsi="Segoe UI" w:cs="Segoe UI"/>
                <w:sz w:val="18"/>
                <w:szCs w:val="18"/>
              </w:rPr>
              <w:t>.</w:t>
            </w:r>
          </w:p>
          <w:p w14:paraId="7B76E8C4" w14:textId="6B1460C3" w:rsidR="000F0B0B" w:rsidRPr="003171D8" w:rsidRDefault="000F0B0B" w:rsidP="00D97667">
            <w:pPr>
              <w:numPr>
                <w:ilvl w:val="0"/>
                <w:numId w:val="15"/>
              </w:numPr>
              <w:rPr>
                <w:rFonts w:ascii="Segoe UI" w:hAnsi="Segoe UI" w:cs="Segoe UI"/>
                <w:sz w:val="18"/>
                <w:szCs w:val="18"/>
              </w:rPr>
            </w:pPr>
            <w:r>
              <w:rPr>
                <w:rFonts w:ascii="Segoe UI" w:hAnsi="Segoe UI" w:cs="Segoe UI"/>
                <w:sz w:val="18"/>
                <w:szCs w:val="18"/>
              </w:rPr>
              <w:t>Regular opportunities to revisit material read to secure comprehension and aid retention of information.</w:t>
            </w:r>
          </w:p>
          <w:p w14:paraId="141A7248" w14:textId="49BDF4E3" w:rsidR="00F56A4F" w:rsidRDefault="00F56A4F" w:rsidP="00D97667">
            <w:pPr>
              <w:rPr>
                <w:rFonts w:ascii="Segoe UI" w:eastAsia="Times New Roman" w:hAnsi="Segoe UI" w:cs="Segoe UI"/>
                <w:b/>
                <w:color w:val="000000"/>
                <w:szCs w:val="24"/>
                <w:u w:val="single"/>
                <w:lang w:eastAsia="en-GB"/>
              </w:rPr>
            </w:pPr>
          </w:p>
        </w:tc>
        <w:tc>
          <w:tcPr>
            <w:tcW w:w="4961" w:type="dxa"/>
          </w:tcPr>
          <w:p w14:paraId="559EE828" w14:textId="6C4117C6" w:rsidR="00F56A4F" w:rsidRPr="003171D8" w:rsidRDefault="00F56A4F" w:rsidP="00D97667">
            <w:pPr>
              <w:pStyle w:val="Heading1"/>
              <w:spacing w:before="0"/>
              <w:outlineLvl w:val="0"/>
              <w:rPr>
                <w:rFonts w:ascii="Segoe UI" w:hAnsi="Segoe UI" w:cs="Segoe UI"/>
                <w:b/>
                <w:color w:val="000000" w:themeColor="text1"/>
                <w:sz w:val="24"/>
                <w:szCs w:val="24"/>
              </w:rPr>
            </w:pPr>
            <w:r w:rsidRPr="003171D8">
              <w:rPr>
                <w:rFonts w:ascii="Segoe UI" w:hAnsi="Segoe UI" w:cs="Segoe UI"/>
                <w:b/>
                <w:color w:val="000000" w:themeColor="text1"/>
                <w:sz w:val="24"/>
                <w:szCs w:val="24"/>
              </w:rPr>
              <w:t>Writing</w:t>
            </w:r>
            <w:r w:rsidR="00B13AD7">
              <w:rPr>
                <w:rFonts w:ascii="Segoe UI" w:hAnsi="Segoe UI" w:cs="Segoe UI"/>
                <w:b/>
                <w:color w:val="000000" w:themeColor="text1"/>
                <w:sz w:val="24"/>
                <w:szCs w:val="24"/>
              </w:rPr>
              <w:t xml:space="preserve"> Composition and Grammar</w:t>
            </w:r>
          </w:p>
          <w:p w14:paraId="75EF9B17" w14:textId="77777777" w:rsidR="005B2915" w:rsidRDefault="00F56A4F" w:rsidP="00D97667">
            <w:pPr>
              <w:pStyle w:val="Heading1"/>
              <w:spacing w:before="0"/>
              <w:outlineLvl w:val="0"/>
              <w:rPr>
                <w:rFonts w:ascii="Segoe UI" w:hAnsi="Segoe UI" w:cs="Segoe UI"/>
                <w:b/>
                <w:color w:val="000000" w:themeColor="text1"/>
                <w:sz w:val="18"/>
                <w:szCs w:val="18"/>
              </w:rPr>
            </w:pPr>
            <w:r w:rsidRPr="003171D8">
              <w:rPr>
                <w:rFonts w:ascii="Segoe UI" w:hAnsi="Segoe UI" w:cs="Segoe UI"/>
                <w:b/>
                <w:color w:val="000000" w:themeColor="text1"/>
                <w:sz w:val="18"/>
                <w:szCs w:val="18"/>
              </w:rPr>
              <w:t>Key issues</w:t>
            </w:r>
            <w:r>
              <w:rPr>
                <w:rFonts w:ascii="Segoe UI" w:hAnsi="Segoe UI" w:cs="Segoe UI"/>
                <w:b/>
                <w:color w:val="000000" w:themeColor="text1"/>
                <w:sz w:val="18"/>
                <w:szCs w:val="18"/>
              </w:rPr>
              <w:t xml:space="preserve">        </w:t>
            </w:r>
          </w:p>
          <w:p w14:paraId="2CC332FD" w14:textId="031EEBB5" w:rsidR="005B2915" w:rsidRDefault="00F56A4F" w:rsidP="00D97667">
            <w:pPr>
              <w:pStyle w:val="Heading1"/>
              <w:numPr>
                <w:ilvl w:val="0"/>
                <w:numId w:val="37"/>
              </w:numPr>
              <w:spacing w:before="0"/>
              <w:outlineLvl w:val="0"/>
              <w:rPr>
                <w:rFonts w:ascii="Segoe UI" w:hAnsi="Segoe UI" w:cs="Segoe UI"/>
                <w:color w:val="000000" w:themeColor="text1"/>
                <w:sz w:val="18"/>
                <w:szCs w:val="18"/>
              </w:rPr>
            </w:pPr>
            <w:r w:rsidRPr="00240D49">
              <w:rPr>
                <w:rFonts w:ascii="Segoe UI" w:hAnsi="Segoe UI" w:cs="Segoe UI"/>
                <w:bCs/>
                <w:color w:val="000000" w:themeColor="text1"/>
                <w:sz w:val="18"/>
                <w:szCs w:val="18"/>
              </w:rPr>
              <w:t>C</w:t>
            </w:r>
            <w:r w:rsidRPr="003171D8">
              <w:rPr>
                <w:rFonts w:ascii="Segoe UI" w:hAnsi="Segoe UI" w:cs="Segoe UI"/>
                <w:color w:val="000000" w:themeColor="text1"/>
                <w:sz w:val="18"/>
                <w:szCs w:val="18"/>
              </w:rPr>
              <w:t xml:space="preserve">orrect spelling and </w:t>
            </w:r>
            <w:r w:rsidR="005B2915">
              <w:rPr>
                <w:rFonts w:ascii="Segoe UI" w:hAnsi="Segoe UI" w:cs="Segoe UI"/>
                <w:color w:val="000000" w:themeColor="text1"/>
                <w:sz w:val="18"/>
                <w:szCs w:val="18"/>
              </w:rPr>
              <w:t>using a full range of punctuation accurately</w:t>
            </w:r>
          </w:p>
          <w:p w14:paraId="738AD432" w14:textId="726EA315" w:rsidR="005B2915" w:rsidRDefault="00F56A4F" w:rsidP="00D97667">
            <w:pPr>
              <w:pStyle w:val="Heading1"/>
              <w:numPr>
                <w:ilvl w:val="0"/>
                <w:numId w:val="37"/>
              </w:numPr>
              <w:spacing w:before="0"/>
              <w:outlineLvl w:val="0"/>
              <w:rPr>
                <w:rFonts w:ascii="Segoe UI" w:hAnsi="Segoe UI" w:cs="Segoe UI"/>
                <w:color w:val="000000" w:themeColor="text1"/>
                <w:sz w:val="18"/>
                <w:szCs w:val="18"/>
              </w:rPr>
            </w:pPr>
            <w:r w:rsidRPr="003171D8">
              <w:rPr>
                <w:rFonts w:ascii="Segoe UI" w:hAnsi="Segoe UI" w:cs="Segoe UI"/>
                <w:color w:val="000000" w:themeColor="text1"/>
                <w:sz w:val="18"/>
                <w:szCs w:val="18"/>
              </w:rPr>
              <w:t>Follow grammatical conventions</w:t>
            </w:r>
            <w:r w:rsidR="005B2915">
              <w:rPr>
                <w:rFonts w:ascii="Segoe UI" w:hAnsi="Segoe UI" w:cs="Segoe UI"/>
                <w:color w:val="000000" w:themeColor="text1"/>
                <w:sz w:val="18"/>
                <w:szCs w:val="18"/>
              </w:rPr>
              <w:t xml:space="preserve"> with accuracy</w:t>
            </w:r>
          </w:p>
          <w:p w14:paraId="73C0A742" w14:textId="15C916D8" w:rsidR="00AA5FA3" w:rsidRDefault="00F56A4F" w:rsidP="00D97667">
            <w:pPr>
              <w:pStyle w:val="Heading1"/>
              <w:numPr>
                <w:ilvl w:val="0"/>
                <w:numId w:val="37"/>
              </w:numPr>
              <w:spacing w:before="0"/>
              <w:outlineLvl w:val="0"/>
              <w:rPr>
                <w:rFonts w:ascii="Segoe UI" w:hAnsi="Segoe UI" w:cs="Segoe UI"/>
                <w:color w:val="000000" w:themeColor="text1"/>
                <w:sz w:val="18"/>
                <w:szCs w:val="18"/>
              </w:rPr>
            </w:pPr>
            <w:r w:rsidRPr="005B2915">
              <w:rPr>
                <w:rFonts w:ascii="Segoe UI" w:hAnsi="Segoe UI" w:cs="Segoe UI"/>
                <w:color w:val="000000" w:themeColor="text1"/>
                <w:sz w:val="18"/>
                <w:szCs w:val="18"/>
              </w:rPr>
              <w:t>Organise work in a logical and coherent form</w:t>
            </w:r>
          </w:p>
          <w:p w14:paraId="5E7E1424" w14:textId="692BFB8B" w:rsidR="00AA5FA3" w:rsidRPr="00AA5FA3" w:rsidRDefault="00AA5FA3" w:rsidP="00D97667">
            <w:pPr>
              <w:pStyle w:val="ListParagraph"/>
              <w:numPr>
                <w:ilvl w:val="0"/>
                <w:numId w:val="37"/>
              </w:numPr>
              <w:spacing w:after="0" w:line="240" w:lineRule="auto"/>
              <w:rPr>
                <w:rFonts w:ascii="Segoe UI" w:hAnsi="Segoe UI" w:cs="Segoe UI"/>
                <w:sz w:val="18"/>
                <w:szCs w:val="18"/>
              </w:rPr>
            </w:pPr>
            <w:r w:rsidRPr="00AA5FA3">
              <w:rPr>
                <w:rFonts w:ascii="Segoe UI" w:hAnsi="Segoe UI" w:cs="Segoe UI"/>
                <w:sz w:val="18"/>
                <w:szCs w:val="18"/>
              </w:rPr>
              <w:t>Adapting writing to suit formality, audience, and purpose</w:t>
            </w:r>
          </w:p>
          <w:p w14:paraId="0A915EE9" w14:textId="77777777" w:rsidR="00B74748" w:rsidRDefault="00B74748" w:rsidP="00D97667">
            <w:pPr>
              <w:pStyle w:val="Heading4"/>
              <w:spacing w:before="0" w:beforeAutospacing="0" w:after="0" w:afterAutospacing="0"/>
              <w:outlineLvl w:val="3"/>
              <w:rPr>
                <w:rFonts w:ascii="Segoe UI" w:hAnsi="Segoe UI" w:cs="Segoe UI"/>
                <w:sz w:val="18"/>
                <w:szCs w:val="18"/>
              </w:rPr>
            </w:pPr>
          </w:p>
          <w:p w14:paraId="607B3253" w14:textId="1D5615DC" w:rsidR="00F56A4F" w:rsidRPr="003171D8" w:rsidRDefault="00F56A4F" w:rsidP="00D97667">
            <w:pPr>
              <w:pStyle w:val="Heading4"/>
              <w:spacing w:before="0" w:beforeAutospacing="0" w:after="0" w:afterAutospacing="0"/>
              <w:outlineLvl w:val="3"/>
              <w:rPr>
                <w:rFonts w:ascii="Segoe UI" w:hAnsi="Segoe UI" w:cs="Segoe UI"/>
                <w:sz w:val="18"/>
                <w:szCs w:val="18"/>
              </w:rPr>
            </w:pPr>
            <w:r w:rsidRPr="003171D8">
              <w:rPr>
                <w:rFonts w:ascii="Segoe UI" w:hAnsi="Segoe UI" w:cs="Segoe UI"/>
                <w:sz w:val="18"/>
                <w:szCs w:val="18"/>
              </w:rPr>
              <w:t>Common difficulties</w:t>
            </w:r>
          </w:p>
          <w:p w14:paraId="71468825" w14:textId="27CF0E39" w:rsidR="00F56A4F" w:rsidRPr="003171D8" w:rsidRDefault="00F56A4F" w:rsidP="00D97667">
            <w:pPr>
              <w:numPr>
                <w:ilvl w:val="0"/>
                <w:numId w:val="17"/>
              </w:numPr>
              <w:rPr>
                <w:rFonts w:ascii="Segoe UI" w:hAnsi="Segoe UI" w:cs="Segoe UI"/>
                <w:sz w:val="18"/>
                <w:szCs w:val="18"/>
              </w:rPr>
            </w:pPr>
            <w:r w:rsidRPr="003171D8">
              <w:rPr>
                <w:rFonts w:ascii="Segoe UI" w:hAnsi="Segoe UI" w:cs="Segoe UI"/>
                <w:sz w:val="18"/>
                <w:szCs w:val="18"/>
              </w:rPr>
              <w:t xml:space="preserve">Many </w:t>
            </w:r>
            <w:r w:rsidR="00582E00">
              <w:rPr>
                <w:rFonts w:ascii="Segoe UI" w:hAnsi="Segoe UI" w:cs="Segoe UI"/>
                <w:sz w:val="18"/>
                <w:szCs w:val="18"/>
              </w:rPr>
              <w:t>student</w:t>
            </w:r>
            <w:r w:rsidRPr="003171D8">
              <w:rPr>
                <w:rFonts w:ascii="Segoe UI" w:hAnsi="Segoe UI" w:cs="Segoe UI"/>
                <w:sz w:val="18"/>
                <w:szCs w:val="18"/>
              </w:rPr>
              <w:t>s are reluctant writers</w:t>
            </w:r>
            <w:r w:rsidR="00FC7D14">
              <w:rPr>
                <w:rFonts w:ascii="Segoe UI" w:hAnsi="Segoe UI" w:cs="Segoe UI"/>
                <w:sz w:val="18"/>
                <w:szCs w:val="18"/>
              </w:rPr>
              <w:t>.</w:t>
            </w:r>
          </w:p>
          <w:p w14:paraId="39E1E628" w14:textId="5650705D" w:rsidR="00F56A4F" w:rsidRPr="003171D8" w:rsidRDefault="00F56A4F" w:rsidP="00D97667">
            <w:pPr>
              <w:numPr>
                <w:ilvl w:val="0"/>
                <w:numId w:val="17"/>
              </w:numPr>
              <w:rPr>
                <w:rFonts w:ascii="Segoe UI" w:hAnsi="Segoe UI" w:cs="Segoe UI"/>
                <w:sz w:val="18"/>
                <w:szCs w:val="18"/>
              </w:rPr>
            </w:pPr>
            <w:r w:rsidRPr="003171D8">
              <w:rPr>
                <w:rFonts w:ascii="Segoe UI" w:hAnsi="Segoe UI" w:cs="Segoe UI"/>
                <w:sz w:val="18"/>
                <w:szCs w:val="18"/>
              </w:rPr>
              <w:t>Poor handwriting and spelling can make writing difficult to interpret</w:t>
            </w:r>
            <w:r w:rsidR="00FC7D14">
              <w:rPr>
                <w:rFonts w:ascii="Segoe UI" w:hAnsi="Segoe UI" w:cs="Segoe UI"/>
                <w:sz w:val="18"/>
                <w:szCs w:val="18"/>
              </w:rPr>
              <w:t>.</w:t>
            </w:r>
          </w:p>
          <w:p w14:paraId="2A4769F8" w14:textId="66F379D9" w:rsidR="00F56A4F" w:rsidRPr="003171D8" w:rsidRDefault="00F56A4F" w:rsidP="00D97667">
            <w:pPr>
              <w:numPr>
                <w:ilvl w:val="0"/>
                <w:numId w:val="17"/>
              </w:numPr>
              <w:rPr>
                <w:rFonts w:ascii="Segoe UI" w:hAnsi="Segoe UI" w:cs="Segoe UI"/>
                <w:sz w:val="18"/>
                <w:szCs w:val="18"/>
              </w:rPr>
            </w:pPr>
            <w:r>
              <w:rPr>
                <w:rFonts w:ascii="Segoe UI" w:hAnsi="Segoe UI" w:cs="Segoe UI"/>
                <w:sz w:val="18"/>
                <w:szCs w:val="18"/>
              </w:rPr>
              <w:t xml:space="preserve">Lack of </w:t>
            </w:r>
            <w:r w:rsidRPr="003171D8">
              <w:rPr>
                <w:rFonts w:ascii="Segoe UI" w:hAnsi="Segoe UI" w:cs="Segoe UI"/>
                <w:sz w:val="18"/>
                <w:szCs w:val="18"/>
              </w:rPr>
              <w:t>understand</w:t>
            </w:r>
            <w:r>
              <w:rPr>
                <w:rFonts w:ascii="Segoe UI" w:hAnsi="Segoe UI" w:cs="Segoe UI"/>
                <w:sz w:val="18"/>
                <w:szCs w:val="18"/>
              </w:rPr>
              <w:t>ing</w:t>
            </w:r>
            <w:r w:rsidRPr="003171D8">
              <w:rPr>
                <w:rFonts w:ascii="Segoe UI" w:hAnsi="Segoe UI" w:cs="Segoe UI"/>
                <w:sz w:val="18"/>
                <w:szCs w:val="18"/>
              </w:rPr>
              <w:t xml:space="preserve"> what they are being asked to write about</w:t>
            </w:r>
            <w:r w:rsidR="00FC7D14">
              <w:rPr>
                <w:rFonts w:ascii="Segoe UI" w:hAnsi="Segoe UI" w:cs="Segoe UI"/>
                <w:sz w:val="18"/>
                <w:szCs w:val="18"/>
              </w:rPr>
              <w:t>.</w:t>
            </w:r>
          </w:p>
          <w:p w14:paraId="10B915FB" w14:textId="3AEC806E" w:rsidR="00F56A4F" w:rsidRDefault="00F56A4F" w:rsidP="00D97667">
            <w:pPr>
              <w:numPr>
                <w:ilvl w:val="0"/>
                <w:numId w:val="17"/>
              </w:numPr>
              <w:rPr>
                <w:rFonts w:ascii="Segoe UI" w:hAnsi="Segoe UI" w:cs="Segoe UI"/>
                <w:sz w:val="18"/>
                <w:szCs w:val="18"/>
              </w:rPr>
            </w:pPr>
            <w:r>
              <w:rPr>
                <w:rFonts w:ascii="Segoe UI" w:hAnsi="Segoe UI" w:cs="Segoe UI"/>
                <w:sz w:val="18"/>
                <w:szCs w:val="18"/>
              </w:rPr>
              <w:t>T</w:t>
            </w:r>
            <w:r w:rsidRPr="003171D8">
              <w:rPr>
                <w:rFonts w:ascii="Segoe UI" w:hAnsi="Segoe UI" w:cs="Segoe UI"/>
                <w:sz w:val="18"/>
                <w:szCs w:val="18"/>
              </w:rPr>
              <w:t>ime pressure in lessons to get ideas or work down onto paper</w:t>
            </w:r>
            <w:r w:rsidR="00FC7D14">
              <w:rPr>
                <w:rFonts w:ascii="Segoe UI" w:hAnsi="Segoe UI" w:cs="Segoe UI"/>
                <w:sz w:val="18"/>
                <w:szCs w:val="18"/>
              </w:rPr>
              <w:t>.</w:t>
            </w:r>
          </w:p>
          <w:p w14:paraId="53DA2F8C" w14:textId="2CD2BF1F" w:rsidR="00FC7D14" w:rsidRPr="00FC7D14" w:rsidRDefault="00582E00" w:rsidP="00D97667">
            <w:pPr>
              <w:numPr>
                <w:ilvl w:val="0"/>
                <w:numId w:val="17"/>
              </w:numPr>
              <w:rPr>
                <w:rFonts w:ascii="Segoe UI" w:hAnsi="Segoe UI" w:cs="Segoe UI"/>
                <w:sz w:val="18"/>
                <w:szCs w:val="18"/>
              </w:rPr>
            </w:pPr>
            <w:r>
              <w:rPr>
                <w:rFonts w:ascii="Segoe UI" w:hAnsi="Segoe UI" w:cs="Segoe UI"/>
                <w:sz w:val="18"/>
                <w:szCs w:val="18"/>
              </w:rPr>
              <w:t>Student</w:t>
            </w:r>
            <w:r w:rsidR="00FC7D14">
              <w:rPr>
                <w:rFonts w:ascii="Segoe UI" w:hAnsi="Segoe UI" w:cs="Segoe UI"/>
                <w:sz w:val="18"/>
                <w:szCs w:val="18"/>
              </w:rPr>
              <w:t>s lack the stamina to write at length. Lack of time planned into lessons across a range of subjects can prevent students from acquiring this skill.</w:t>
            </w:r>
          </w:p>
          <w:p w14:paraId="5ABCF028" w14:textId="77777777" w:rsidR="00B74748" w:rsidRDefault="00B74748" w:rsidP="00D97667">
            <w:pPr>
              <w:pStyle w:val="Heading4"/>
              <w:spacing w:before="0" w:beforeAutospacing="0" w:after="0" w:afterAutospacing="0"/>
              <w:outlineLvl w:val="3"/>
              <w:rPr>
                <w:rFonts w:ascii="Segoe UI" w:hAnsi="Segoe UI" w:cs="Segoe UI"/>
                <w:sz w:val="18"/>
                <w:szCs w:val="18"/>
              </w:rPr>
            </w:pPr>
          </w:p>
          <w:p w14:paraId="278CEB38" w14:textId="0953464F" w:rsidR="00F56A4F" w:rsidRPr="003171D8" w:rsidRDefault="00FB2985" w:rsidP="00D97667">
            <w:pPr>
              <w:pStyle w:val="Heading4"/>
              <w:spacing w:before="0" w:beforeAutospacing="0" w:after="0" w:afterAutospacing="0"/>
              <w:outlineLvl w:val="3"/>
              <w:rPr>
                <w:rFonts w:ascii="Segoe UI" w:hAnsi="Segoe UI" w:cs="Segoe UI"/>
                <w:sz w:val="18"/>
                <w:szCs w:val="18"/>
              </w:rPr>
            </w:pPr>
            <w:r>
              <w:rPr>
                <w:rFonts w:ascii="Segoe UI" w:hAnsi="Segoe UI" w:cs="Segoe UI"/>
                <w:sz w:val="18"/>
                <w:szCs w:val="18"/>
              </w:rPr>
              <w:t xml:space="preserve">Some </w:t>
            </w:r>
            <w:r w:rsidR="00F56A4F" w:rsidRPr="003171D8">
              <w:rPr>
                <w:rFonts w:ascii="Segoe UI" w:hAnsi="Segoe UI" w:cs="Segoe UI"/>
                <w:sz w:val="18"/>
                <w:szCs w:val="18"/>
              </w:rPr>
              <w:t>Supporting Strategies</w:t>
            </w:r>
          </w:p>
          <w:p w14:paraId="64287D30" w14:textId="53170D3D" w:rsidR="00F56A4F" w:rsidRPr="003171D8" w:rsidRDefault="00582E00" w:rsidP="00D97667">
            <w:pPr>
              <w:numPr>
                <w:ilvl w:val="0"/>
                <w:numId w:val="18"/>
              </w:numPr>
              <w:rPr>
                <w:rFonts w:ascii="Segoe UI" w:hAnsi="Segoe UI" w:cs="Segoe UI"/>
                <w:sz w:val="18"/>
                <w:szCs w:val="18"/>
              </w:rPr>
            </w:pPr>
            <w:r>
              <w:rPr>
                <w:rFonts w:ascii="Segoe UI" w:hAnsi="Segoe UI" w:cs="Segoe UI"/>
                <w:sz w:val="18"/>
                <w:szCs w:val="18"/>
              </w:rPr>
              <w:t>Student</w:t>
            </w:r>
            <w:r w:rsidR="00CC22E6">
              <w:rPr>
                <w:rFonts w:ascii="Segoe UI" w:hAnsi="Segoe UI" w:cs="Segoe UI"/>
                <w:sz w:val="18"/>
                <w:szCs w:val="18"/>
              </w:rPr>
              <w:t>s given regular opportunities to write for a full range of genres and modes</w:t>
            </w:r>
            <w:r w:rsidR="00F56A4F" w:rsidRPr="003171D8">
              <w:rPr>
                <w:rFonts w:ascii="Segoe UI" w:hAnsi="Segoe UI" w:cs="Segoe UI"/>
                <w:sz w:val="18"/>
                <w:szCs w:val="18"/>
              </w:rPr>
              <w:t>.</w:t>
            </w:r>
          </w:p>
          <w:p w14:paraId="00577CF9" w14:textId="29175C31" w:rsidR="00F56A4F" w:rsidRPr="003171D8" w:rsidRDefault="00582E00" w:rsidP="00D97667">
            <w:pPr>
              <w:numPr>
                <w:ilvl w:val="0"/>
                <w:numId w:val="18"/>
              </w:numPr>
              <w:rPr>
                <w:rFonts w:ascii="Segoe UI" w:hAnsi="Segoe UI" w:cs="Segoe UI"/>
                <w:sz w:val="18"/>
                <w:szCs w:val="18"/>
              </w:rPr>
            </w:pPr>
            <w:r>
              <w:rPr>
                <w:rFonts w:ascii="Segoe UI" w:hAnsi="Segoe UI" w:cs="Segoe UI"/>
                <w:sz w:val="18"/>
                <w:szCs w:val="18"/>
              </w:rPr>
              <w:t>Student</w:t>
            </w:r>
            <w:r w:rsidR="00CC22E6">
              <w:rPr>
                <w:rFonts w:ascii="Segoe UI" w:hAnsi="Segoe UI" w:cs="Segoe UI"/>
                <w:sz w:val="18"/>
                <w:szCs w:val="18"/>
              </w:rPr>
              <w:t>s read a full range of genres, using their understanding of generic conventions in their own writing.</w:t>
            </w:r>
          </w:p>
          <w:p w14:paraId="6EEC4BA2" w14:textId="13C2C387" w:rsidR="00F56A4F" w:rsidRDefault="00F56A4F" w:rsidP="00D97667">
            <w:pPr>
              <w:numPr>
                <w:ilvl w:val="0"/>
                <w:numId w:val="18"/>
              </w:numPr>
              <w:rPr>
                <w:rFonts w:ascii="Segoe UI" w:hAnsi="Segoe UI" w:cs="Segoe UI"/>
                <w:sz w:val="18"/>
                <w:szCs w:val="18"/>
              </w:rPr>
            </w:pPr>
            <w:r w:rsidRPr="003171D8">
              <w:rPr>
                <w:rFonts w:ascii="Segoe UI" w:hAnsi="Segoe UI" w:cs="Segoe UI"/>
                <w:sz w:val="18"/>
                <w:szCs w:val="18"/>
              </w:rPr>
              <w:t>Use writing frames where appropriate, encouraging children to use it as a guideline and eventually manage without</w:t>
            </w:r>
            <w:r w:rsidR="00FB2985">
              <w:rPr>
                <w:rFonts w:ascii="Segoe UI" w:hAnsi="Segoe UI" w:cs="Segoe UI"/>
                <w:sz w:val="18"/>
                <w:szCs w:val="18"/>
              </w:rPr>
              <w:t>.</w:t>
            </w:r>
          </w:p>
          <w:p w14:paraId="37996BA1" w14:textId="32820072" w:rsidR="00FB2985" w:rsidRPr="003171D8" w:rsidRDefault="00FB2985" w:rsidP="00D97667">
            <w:pPr>
              <w:numPr>
                <w:ilvl w:val="0"/>
                <w:numId w:val="18"/>
              </w:numPr>
              <w:rPr>
                <w:rFonts w:ascii="Segoe UI" w:hAnsi="Segoe UI" w:cs="Segoe UI"/>
                <w:sz w:val="18"/>
                <w:szCs w:val="18"/>
              </w:rPr>
            </w:pPr>
            <w:r>
              <w:rPr>
                <w:rFonts w:ascii="Segoe UI" w:hAnsi="Segoe UI" w:cs="Segoe UI"/>
                <w:sz w:val="18"/>
                <w:szCs w:val="18"/>
              </w:rPr>
              <w:t>Opportunities for extended writing including drafting, redrafting and consolidation using teacher feedback.</w:t>
            </w:r>
          </w:p>
          <w:p w14:paraId="5C4041F9" w14:textId="16523645" w:rsidR="00F56A4F" w:rsidRPr="003171D8" w:rsidRDefault="00F56A4F" w:rsidP="00D97667">
            <w:pPr>
              <w:numPr>
                <w:ilvl w:val="0"/>
                <w:numId w:val="18"/>
              </w:numPr>
              <w:rPr>
                <w:rFonts w:ascii="Segoe UI" w:hAnsi="Segoe UI" w:cs="Segoe UI"/>
                <w:sz w:val="18"/>
                <w:szCs w:val="18"/>
              </w:rPr>
            </w:pPr>
            <w:r w:rsidRPr="003171D8">
              <w:rPr>
                <w:rFonts w:ascii="Segoe UI" w:hAnsi="Segoe UI" w:cs="Segoe UI"/>
                <w:sz w:val="18"/>
                <w:szCs w:val="18"/>
              </w:rPr>
              <w:t xml:space="preserve">Teach </w:t>
            </w:r>
            <w:r w:rsidR="00582E00">
              <w:rPr>
                <w:rFonts w:ascii="Segoe UI" w:hAnsi="Segoe UI" w:cs="Segoe UI"/>
                <w:sz w:val="18"/>
                <w:szCs w:val="18"/>
              </w:rPr>
              <w:t>student</w:t>
            </w:r>
            <w:r w:rsidRPr="003171D8">
              <w:rPr>
                <w:rFonts w:ascii="Segoe UI" w:hAnsi="Segoe UI" w:cs="Segoe UI"/>
                <w:sz w:val="18"/>
                <w:szCs w:val="18"/>
              </w:rPr>
              <w:t xml:space="preserve">s how to summarise text </w:t>
            </w:r>
            <w:r w:rsidR="00FB2985">
              <w:rPr>
                <w:rFonts w:ascii="Segoe UI" w:hAnsi="Segoe UI" w:cs="Segoe UI"/>
                <w:sz w:val="18"/>
                <w:szCs w:val="18"/>
              </w:rPr>
              <w:t>and develop effective note taking skills.</w:t>
            </w:r>
          </w:p>
          <w:p w14:paraId="20994CB6" w14:textId="64211199" w:rsidR="00FB2985" w:rsidRPr="00FB2985" w:rsidRDefault="00F56A4F" w:rsidP="00D97667">
            <w:pPr>
              <w:numPr>
                <w:ilvl w:val="0"/>
                <w:numId w:val="18"/>
              </w:numPr>
              <w:rPr>
                <w:rFonts w:ascii="Segoe UI" w:eastAsia="Times New Roman" w:hAnsi="Segoe UI" w:cs="Segoe UI"/>
                <w:b/>
                <w:color w:val="000000"/>
                <w:szCs w:val="24"/>
                <w:u w:val="single"/>
                <w:lang w:eastAsia="en-GB"/>
              </w:rPr>
            </w:pPr>
            <w:r w:rsidRPr="003171D8">
              <w:rPr>
                <w:rFonts w:ascii="Segoe UI" w:hAnsi="Segoe UI" w:cs="Segoe UI"/>
                <w:sz w:val="18"/>
                <w:szCs w:val="18"/>
              </w:rPr>
              <w:t xml:space="preserve">When asking </w:t>
            </w:r>
            <w:r w:rsidR="00582E00">
              <w:rPr>
                <w:rFonts w:ascii="Segoe UI" w:hAnsi="Segoe UI" w:cs="Segoe UI"/>
                <w:sz w:val="18"/>
                <w:szCs w:val="18"/>
              </w:rPr>
              <w:t>student</w:t>
            </w:r>
            <w:r w:rsidRPr="003171D8">
              <w:rPr>
                <w:rFonts w:ascii="Segoe UI" w:hAnsi="Segoe UI" w:cs="Segoe UI"/>
                <w:sz w:val="18"/>
                <w:szCs w:val="18"/>
              </w:rPr>
              <w:t>s to write analysis and evaluations teach them the specialist vocabulary and phrases needed</w:t>
            </w:r>
            <w:r w:rsidR="00FB2985">
              <w:rPr>
                <w:rFonts w:ascii="Segoe UI" w:hAnsi="Segoe UI" w:cs="Segoe UI"/>
                <w:sz w:val="18"/>
                <w:szCs w:val="18"/>
              </w:rPr>
              <w:t>.</w:t>
            </w:r>
          </w:p>
          <w:p w14:paraId="3E5ED62B" w14:textId="77777777" w:rsidR="00FB2985" w:rsidRPr="00FB2985" w:rsidRDefault="00FB2985" w:rsidP="00D97667">
            <w:pPr>
              <w:numPr>
                <w:ilvl w:val="0"/>
                <w:numId w:val="18"/>
              </w:numPr>
              <w:rPr>
                <w:rFonts w:ascii="Segoe UI" w:eastAsia="Times New Roman" w:hAnsi="Segoe UI" w:cs="Segoe UI"/>
                <w:b/>
                <w:color w:val="000000"/>
                <w:szCs w:val="24"/>
                <w:u w:val="single"/>
                <w:lang w:eastAsia="en-GB"/>
              </w:rPr>
            </w:pPr>
            <w:r>
              <w:rPr>
                <w:rFonts w:ascii="Segoe UI" w:hAnsi="Segoe UI" w:cs="Segoe UI"/>
                <w:sz w:val="18"/>
                <w:szCs w:val="18"/>
              </w:rPr>
              <w:t>Regular opportunities to utilise a full range of sentence forms and punctuation, using scaffolding to develop skills and building to independent use.</w:t>
            </w:r>
          </w:p>
          <w:p w14:paraId="02C7711F" w14:textId="46E0163E" w:rsidR="00FB2985" w:rsidRPr="00FB2985" w:rsidRDefault="00FB2985" w:rsidP="00D97667">
            <w:pPr>
              <w:numPr>
                <w:ilvl w:val="0"/>
                <w:numId w:val="18"/>
              </w:numPr>
              <w:rPr>
                <w:rFonts w:ascii="Segoe UI" w:eastAsia="Times New Roman" w:hAnsi="Segoe UI" w:cs="Segoe UI"/>
                <w:b/>
                <w:color w:val="000000"/>
                <w:szCs w:val="24"/>
                <w:u w:val="single"/>
                <w:lang w:eastAsia="en-GB"/>
              </w:rPr>
            </w:pPr>
            <w:r>
              <w:rPr>
                <w:rFonts w:ascii="Segoe UI" w:hAnsi="Segoe UI" w:cs="Segoe UI"/>
                <w:sz w:val="18"/>
                <w:szCs w:val="18"/>
              </w:rPr>
              <w:t>Low stakes quizzes to improve retention of how to use more complex punctuation such as semi colons. Regular opportunities to practise these skills within lessons.</w:t>
            </w:r>
          </w:p>
          <w:p w14:paraId="1DC22C7B" w14:textId="3586EA8E" w:rsidR="00FB2985" w:rsidRPr="00FB2985" w:rsidRDefault="00FB2985" w:rsidP="00D97667">
            <w:pPr>
              <w:numPr>
                <w:ilvl w:val="0"/>
                <w:numId w:val="18"/>
              </w:numPr>
              <w:rPr>
                <w:rFonts w:ascii="Segoe UI" w:eastAsia="Times New Roman" w:hAnsi="Segoe UI" w:cs="Segoe UI"/>
                <w:b/>
                <w:color w:val="000000"/>
                <w:szCs w:val="24"/>
                <w:u w:val="single"/>
                <w:lang w:eastAsia="en-GB"/>
              </w:rPr>
            </w:pPr>
            <w:r>
              <w:rPr>
                <w:rFonts w:ascii="Segoe UI" w:hAnsi="Segoe UI" w:cs="Segoe UI"/>
                <w:sz w:val="18"/>
                <w:szCs w:val="18"/>
              </w:rPr>
              <w:t>Classroom displays and lesson content to provide students with visual cues of how to use effective discourse markers and write like a literary expert.</w:t>
            </w:r>
          </w:p>
          <w:p w14:paraId="282FCF64" w14:textId="1DC8256E" w:rsidR="00F56A4F" w:rsidRDefault="00F56A4F" w:rsidP="00D97667">
            <w:pPr>
              <w:ind w:left="360"/>
              <w:rPr>
                <w:rFonts w:ascii="Segoe UI" w:eastAsia="Times New Roman" w:hAnsi="Segoe UI" w:cs="Segoe UI"/>
                <w:b/>
                <w:color w:val="000000"/>
                <w:szCs w:val="24"/>
                <w:u w:val="single"/>
                <w:lang w:eastAsia="en-GB"/>
              </w:rPr>
            </w:pPr>
            <w:r w:rsidRPr="003171D8">
              <w:rPr>
                <w:rFonts w:ascii="Segoe UI" w:hAnsi="Segoe UI" w:cs="Segoe UI"/>
                <w:sz w:val="18"/>
                <w:szCs w:val="18"/>
              </w:rPr>
              <w:t xml:space="preserve"> </w:t>
            </w:r>
          </w:p>
        </w:tc>
      </w:tr>
    </w:tbl>
    <w:p w14:paraId="39307B19" w14:textId="52AB5C72" w:rsidR="00F56A4F" w:rsidRDefault="00F56A4F">
      <w:pPr>
        <w:rPr>
          <w:rFonts w:ascii="Segoe UI" w:eastAsia="Times New Roman" w:hAnsi="Segoe UI" w:cs="Segoe UI"/>
          <w:b/>
          <w:color w:val="FF0000"/>
          <w:sz w:val="28"/>
          <w:szCs w:val="24"/>
          <w:u w:val="single"/>
          <w:lang w:eastAsia="en-GB"/>
        </w:rPr>
      </w:pPr>
      <w:r>
        <w:rPr>
          <w:rFonts w:ascii="Segoe UI" w:eastAsia="Times New Roman" w:hAnsi="Segoe UI" w:cs="Segoe UI"/>
          <w:b/>
          <w:color w:val="FF0000"/>
          <w:sz w:val="28"/>
          <w:szCs w:val="24"/>
          <w:u w:val="single"/>
          <w:lang w:eastAsia="en-GB"/>
        </w:rPr>
        <w:br w:type="page"/>
      </w:r>
    </w:p>
    <w:p w14:paraId="2070DD64" w14:textId="77777777" w:rsidR="009B3939" w:rsidRPr="009B3939" w:rsidRDefault="009B3939">
      <w:pPr>
        <w:rPr>
          <w:rFonts w:ascii="Segoe UI" w:eastAsia="Times New Roman" w:hAnsi="Segoe UI" w:cs="Segoe UI"/>
          <w:b/>
          <w:color w:val="000000"/>
          <w:sz w:val="14"/>
          <w:szCs w:val="12"/>
          <w:u w:val="single"/>
          <w:lang w:eastAsia="en-GB"/>
        </w:rPr>
      </w:pPr>
    </w:p>
    <w:p w14:paraId="24703242" w14:textId="2A51D54E" w:rsidR="00AB5665" w:rsidRDefault="00BC4B70">
      <w:pPr>
        <w:rPr>
          <w:rFonts w:ascii="Segoe UI" w:eastAsia="Times New Roman" w:hAnsi="Segoe UI" w:cs="Segoe UI"/>
          <w:b/>
          <w:color w:val="000000"/>
          <w:sz w:val="28"/>
          <w:szCs w:val="24"/>
          <w:u w:val="single"/>
          <w:lang w:eastAsia="en-GB"/>
        </w:rPr>
      </w:pPr>
      <w:r>
        <w:rPr>
          <w:noProof/>
          <w:lang w:eastAsia="en-GB"/>
        </w:rPr>
        <w:drawing>
          <wp:anchor distT="0" distB="0" distL="114300" distR="114300" simplePos="0" relativeHeight="251691008" behindDoc="0" locked="0" layoutInCell="1" allowOverlap="1" wp14:anchorId="5B45ABDF" wp14:editId="15746D3E">
            <wp:simplePos x="0" y="0"/>
            <wp:positionH relativeFrom="column">
              <wp:posOffset>5337810</wp:posOffset>
            </wp:positionH>
            <wp:positionV relativeFrom="paragraph">
              <wp:posOffset>0</wp:posOffset>
            </wp:positionV>
            <wp:extent cx="1066800" cy="1066800"/>
            <wp:effectExtent l="0" t="0" r="0" b="0"/>
            <wp:wrapSquare wrapText="bothSides"/>
            <wp:docPr id="4" name="Picture 4" descr="SEND Crisis (@SendCrisi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Crisis (@SendCrisis) | Twitt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665">
        <w:rPr>
          <w:rFonts w:ascii="Segoe UI" w:eastAsia="Times New Roman" w:hAnsi="Segoe UI" w:cs="Segoe UI"/>
          <w:b/>
          <w:color w:val="000000"/>
          <w:sz w:val="28"/>
          <w:szCs w:val="24"/>
          <w:u w:val="single"/>
          <w:lang w:eastAsia="en-GB"/>
        </w:rPr>
        <w:t>English and SEND</w:t>
      </w:r>
    </w:p>
    <w:p w14:paraId="45B1B675" w14:textId="2D5DAA7C" w:rsidR="00AB5665" w:rsidRDefault="00AB5665">
      <w:r>
        <w:t>As reflected in our school Mission Statement and Curriculum Intent, every student at St Joseph’s is recognised as having individual skills and talents which are equally important and valued. The English Department is therefore committed to responding to every individual’s special educational needs at any stage of their learning journey to ensure every student is given the very best opportunities to flourish and feels fully included and supported.</w:t>
      </w:r>
    </w:p>
    <w:p w14:paraId="59DC4A36" w14:textId="02D1FFF0" w:rsidR="00D80CEA" w:rsidRDefault="00BA3EDE">
      <w:r>
        <w:t xml:space="preserve">Achievement with care is our vision for all our students here at St Joseph’s. As an English Department, our curriculum planning, teaching and learning strategies and extra-curricular provision aims to ensure all students with learning difficulties are able to access their entitlement to a broad, </w:t>
      </w:r>
      <w:r w:rsidR="006D62BD">
        <w:t>balanced and enriching</w:t>
      </w:r>
      <w:r w:rsidR="009B1EFF">
        <w:t xml:space="preserve"> school experience. </w:t>
      </w:r>
      <w:r>
        <w:t xml:space="preserve">Students with SEND are educated, wherever possible, in an inclusive environment alongside their peers to enable each student to </w:t>
      </w:r>
      <w:r w:rsidR="009B1EFF">
        <w:t>reach their</w:t>
      </w:r>
      <w:r>
        <w:t xml:space="preserve"> full potential.</w:t>
      </w:r>
      <w:r w:rsidR="009B1EFF">
        <w:t xml:space="preserve"> </w:t>
      </w:r>
    </w:p>
    <w:p w14:paraId="4F48D08A" w14:textId="4628542E" w:rsidR="00E2712D" w:rsidRPr="00C11218" w:rsidRDefault="00D80CEA">
      <w:pPr>
        <w:rPr>
          <w:rFonts w:cstheme="minorHAnsi"/>
        </w:rPr>
      </w:pPr>
      <w:r>
        <w:t xml:space="preserve">Our curriculum and environment </w:t>
      </w:r>
      <w:r w:rsidR="00344B77">
        <w:t>are</w:t>
      </w:r>
      <w:r>
        <w:t xml:space="preserve"> adapted for students including those with additional needs. Subject teachers are responsible for the progress of all students in their lessons. Highly experienced staff within the department </w:t>
      </w:r>
      <w:r w:rsidR="000945FB">
        <w:t>adapt</w:t>
      </w:r>
      <w:r>
        <w:t xml:space="preserve"> teaching and learning strategies to meet the needs of each diverse learner and we match levels of additional support to an individual’s educational needs. Staff are trained to teach children with all types of additional learning requirements and are responsible for making the curriculum accessible to all students. </w:t>
      </w:r>
      <w:r w:rsidR="00E2712D">
        <w:t xml:space="preserve">This can mean teachers plan visual, </w:t>
      </w:r>
      <w:r w:rsidR="000945FB">
        <w:t>auditory,</w:t>
      </w:r>
      <w:r w:rsidR="00E2712D">
        <w:t xml:space="preserve"> or kinaesthetic activities to engage students and make learning accessible. Teacher may also organise small group or 1-1 learning with a member of the learning support team. Alternative tasks for home learning may also be utilised, and staff may liaise with parents to help support students who may need pre-teaching of content, vocabulary or over-learning of certain topics.</w:t>
      </w:r>
      <w:r w:rsidR="00162DED">
        <w:t xml:space="preserve"> </w:t>
      </w:r>
      <w:r w:rsidR="00162DED">
        <w:rPr>
          <w:rFonts w:ascii="inherit" w:hAnsi="inherit" w:cs="Segoe UI"/>
          <w:i/>
          <w:iCs/>
          <w:color w:val="000000"/>
          <w:bdr w:val="none" w:sz="0" w:space="0" w:color="auto" w:frame="1"/>
          <w:shd w:val="clear" w:color="auto" w:fill="FFFFFF"/>
        </w:rPr>
        <w:t> </w:t>
      </w:r>
      <w:r w:rsidR="00162DED" w:rsidRPr="00162DED">
        <w:rPr>
          <w:rFonts w:cstheme="minorHAnsi"/>
          <w:iCs/>
          <w:color w:val="000000"/>
          <w:bdr w:val="none" w:sz="0" w:space="0" w:color="auto" w:frame="1"/>
          <w:shd w:val="clear" w:color="auto" w:fill="FFFFFF"/>
        </w:rPr>
        <w:t xml:space="preserve">A </w:t>
      </w:r>
      <w:r w:rsidR="00162DED">
        <w:rPr>
          <w:rFonts w:cstheme="minorHAnsi"/>
          <w:iCs/>
          <w:color w:val="000000"/>
          <w:bdr w:val="none" w:sz="0" w:space="0" w:color="auto" w:frame="1"/>
          <w:shd w:val="clear" w:color="auto" w:fill="FFFFFF"/>
        </w:rPr>
        <w:t>wide range of teaching strategies and resources</w:t>
      </w:r>
      <w:r w:rsidR="00162DED" w:rsidRPr="00162DED">
        <w:rPr>
          <w:rFonts w:cstheme="minorHAnsi"/>
          <w:iCs/>
          <w:color w:val="000000"/>
          <w:bdr w:val="none" w:sz="0" w:space="0" w:color="auto" w:frame="1"/>
          <w:shd w:val="clear" w:color="auto" w:fill="FFFFFF"/>
        </w:rPr>
        <w:t xml:space="preserve"> are used to support SEND students within the department, these range from laminated and/or enlarged</w:t>
      </w:r>
      <w:r w:rsidR="00162DED">
        <w:rPr>
          <w:rFonts w:cstheme="minorHAnsi"/>
          <w:iCs/>
          <w:color w:val="000000"/>
          <w:bdr w:val="none" w:sz="0" w:space="0" w:color="auto" w:frame="1"/>
          <w:shd w:val="clear" w:color="auto" w:fill="FFFFFF"/>
        </w:rPr>
        <w:t> resources to allow easy access to material</w:t>
      </w:r>
      <w:r w:rsidR="00162DED" w:rsidRPr="00162DED">
        <w:rPr>
          <w:rFonts w:cstheme="minorHAnsi"/>
          <w:iCs/>
          <w:color w:val="000000"/>
          <w:bdr w:val="none" w:sz="0" w:space="0" w:color="auto" w:frame="1"/>
          <w:shd w:val="clear" w:color="auto" w:fill="FFFFFF"/>
        </w:rPr>
        <w:t xml:space="preserve">, </w:t>
      </w:r>
      <w:r w:rsidR="00825BD3">
        <w:rPr>
          <w:rFonts w:cstheme="minorHAnsi"/>
          <w:iCs/>
          <w:color w:val="000000"/>
          <w:bdr w:val="none" w:sz="0" w:space="0" w:color="auto" w:frame="1"/>
          <w:shd w:val="clear" w:color="auto" w:fill="FFFFFF"/>
        </w:rPr>
        <w:t xml:space="preserve">coloured overlays for reading, </w:t>
      </w:r>
      <w:r w:rsidR="00162DED" w:rsidRPr="00162DED">
        <w:rPr>
          <w:rFonts w:cstheme="minorHAnsi"/>
          <w:iCs/>
          <w:color w:val="000000"/>
          <w:bdr w:val="none" w:sz="0" w:space="0" w:color="auto" w:frame="1"/>
          <w:shd w:val="clear" w:color="auto" w:fill="FFFFFF"/>
        </w:rPr>
        <w:t>scaffolded activities</w:t>
      </w:r>
      <w:r w:rsidR="00162DED">
        <w:rPr>
          <w:rFonts w:cstheme="minorHAnsi"/>
          <w:iCs/>
          <w:color w:val="000000"/>
          <w:bdr w:val="none" w:sz="0" w:space="0" w:color="auto" w:frame="1"/>
          <w:shd w:val="clear" w:color="auto" w:fill="FFFFFF"/>
        </w:rPr>
        <w:t xml:space="preserve"> and model answers</w:t>
      </w:r>
      <w:r w:rsidR="00162DED" w:rsidRPr="00162DED">
        <w:rPr>
          <w:rFonts w:cstheme="minorHAnsi"/>
          <w:iCs/>
          <w:color w:val="000000"/>
          <w:bdr w:val="none" w:sz="0" w:space="0" w:color="auto" w:frame="1"/>
          <w:shd w:val="clear" w:color="auto" w:fill="FFFFFF"/>
        </w:rPr>
        <w:t xml:space="preserve">, </w:t>
      </w:r>
      <w:r w:rsidR="000945FB" w:rsidRPr="00162DED">
        <w:rPr>
          <w:rFonts w:cstheme="minorHAnsi"/>
          <w:iCs/>
          <w:color w:val="000000"/>
          <w:bdr w:val="none" w:sz="0" w:space="0" w:color="auto" w:frame="1"/>
          <w:shd w:val="clear" w:color="auto" w:fill="FFFFFF"/>
        </w:rPr>
        <w:t>text-based</w:t>
      </w:r>
      <w:r w:rsidR="00162DED" w:rsidRPr="00162DED">
        <w:rPr>
          <w:rFonts w:cstheme="minorHAnsi"/>
          <w:iCs/>
          <w:color w:val="000000"/>
          <w:bdr w:val="none" w:sz="0" w:space="0" w:color="auto" w:frame="1"/>
          <w:shd w:val="clear" w:color="auto" w:fill="FFFFFF"/>
        </w:rPr>
        <w:t> help</w:t>
      </w:r>
      <w:r w:rsidR="00162DED">
        <w:rPr>
          <w:rFonts w:cstheme="minorHAnsi"/>
          <w:iCs/>
          <w:color w:val="000000"/>
          <w:bdr w:val="none" w:sz="0" w:space="0" w:color="auto" w:frame="1"/>
          <w:shd w:val="clear" w:color="auto" w:fill="FFFFFF"/>
        </w:rPr>
        <w:t xml:space="preserve"> </w:t>
      </w:r>
      <w:r w:rsidR="00162DED" w:rsidRPr="00162DED">
        <w:rPr>
          <w:rFonts w:cstheme="minorHAnsi"/>
          <w:iCs/>
          <w:color w:val="000000"/>
          <w:bdr w:val="none" w:sz="0" w:space="0" w:color="auto" w:frame="1"/>
          <w:shd w:val="clear" w:color="auto" w:fill="FFFFFF"/>
        </w:rPr>
        <w:t xml:space="preserve">sheets, </w:t>
      </w:r>
      <w:r w:rsidR="00162DED">
        <w:rPr>
          <w:rFonts w:cstheme="minorHAnsi"/>
          <w:iCs/>
          <w:color w:val="000000"/>
          <w:bdr w:val="none" w:sz="0" w:space="0" w:color="auto" w:frame="1"/>
          <w:shd w:val="clear" w:color="auto" w:fill="FFFFFF"/>
        </w:rPr>
        <w:t xml:space="preserve">and </w:t>
      </w:r>
      <w:r w:rsidR="00162DED" w:rsidRPr="00162DED">
        <w:rPr>
          <w:rFonts w:cstheme="minorHAnsi"/>
          <w:iCs/>
          <w:color w:val="000000"/>
          <w:bdr w:val="none" w:sz="0" w:space="0" w:color="auto" w:frame="1"/>
          <w:shd w:val="clear" w:color="auto" w:fill="FFFFFF"/>
        </w:rPr>
        <w:t>video help resources</w:t>
      </w:r>
      <w:r w:rsidR="00162DED">
        <w:rPr>
          <w:rFonts w:cstheme="minorHAnsi"/>
          <w:iCs/>
          <w:color w:val="000000"/>
          <w:bdr w:val="none" w:sz="0" w:space="0" w:color="auto" w:frame="1"/>
          <w:shd w:val="clear" w:color="auto" w:fill="FFFFFF"/>
        </w:rPr>
        <w:t xml:space="preserve"> with subtitles</w:t>
      </w:r>
      <w:r w:rsidR="00162DED" w:rsidRPr="00162DED">
        <w:rPr>
          <w:rFonts w:cstheme="minorHAnsi"/>
          <w:iCs/>
          <w:color w:val="000000"/>
          <w:bdr w:val="none" w:sz="0" w:space="0" w:color="auto" w:frame="1"/>
          <w:shd w:val="clear" w:color="auto" w:fill="FFFFFF"/>
        </w:rPr>
        <w:t>.</w:t>
      </w:r>
      <w:r w:rsidR="00C11218">
        <w:rPr>
          <w:rFonts w:cstheme="minorHAnsi"/>
          <w:iCs/>
          <w:color w:val="000000"/>
          <w:bdr w:val="none" w:sz="0" w:space="0" w:color="auto" w:frame="1"/>
          <w:shd w:val="clear" w:color="auto" w:fill="FFFFFF"/>
        </w:rPr>
        <w:t xml:space="preserve"> </w:t>
      </w:r>
      <w:r w:rsidR="00C11218" w:rsidRPr="00C11218">
        <w:rPr>
          <w:rFonts w:cstheme="minorHAnsi"/>
          <w:iCs/>
          <w:color w:val="000000"/>
          <w:bdr w:val="none" w:sz="0" w:space="0" w:color="auto" w:frame="1"/>
          <w:shd w:val="clear" w:color="auto" w:fill="FFFFFF"/>
        </w:rPr>
        <w:t>S</w:t>
      </w:r>
      <w:r w:rsidR="00C11218">
        <w:rPr>
          <w:rFonts w:cstheme="minorHAnsi"/>
          <w:iCs/>
          <w:color w:val="000000"/>
          <w:bdr w:val="none" w:sz="0" w:space="0" w:color="auto" w:frame="1"/>
          <w:shd w:val="clear" w:color="auto" w:fill="FFFFFF"/>
        </w:rPr>
        <w:t>taff design s</w:t>
      </w:r>
      <w:r w:rsidR="00C11218" w:rsidRPr="00C11218">
        <w:rPr>
          <w:rFonts w:cstheme="minorHAnsi"/>
          <w:iCs/>
          <w:color w:val="000000"/>
          <w:bdr w:val="none" w:sz="0" w:space="0" w:color="auto" w:frame="1"/>
          <w:shd w:val="clear" w:color="auto" w:fill="FFFFFF"/>
        </w:rPr>
        <w:t xml:space="preserve">eating plans strategically with </w:t>
      </w:r>
      <w:r w:rsidR="00C11218">
        <w:rPr>
          <w:rFonts w:cstheme="minorHAnsi"/>
          <w:iCs/>
          <w:color w:val="000000"/>
          <w:bdr w:val="none" w:sz="0" w:space="0" w:color="auto" w:frame="1"/>
          <w:shd w:val="clear" w:color="auto" w:fill="FFFFFF"/>
        </w:rPr>
        <w:t xml:space="preserve">SEND </w:t>
      </w:r>
      <w:r w:rsidR="00C11218" w:rsidRPr="00C11218">
        <w:rPr>
          <w:rFonts w:cstheme="minorHAnsi"/>
          <w:iCs/>
          <w:color w:val="000000"/>
          <w:bdr w:val="none" w:sz="0" w:space="0" w:color="auto" w:frame="1"/>
          <w:shd w:val="clear" w:color="auto" w:fill="FFFFFF"/>
        </w:rPr>
        <w:t>children seated as priority</w:t>
      </w:r>
      <w:r w:rsidR="00C11218">
        <w:rPr>
          <w:rFonts w:cstheme="minorHAnsi"/>
          <w:iCs/>
          <w:color w:val="000000"/>
          <w:bdr w:val="none" w:sz="0" w:space="0" w:color="auto" w:frame="1"/>
          <w:shd w:val="clear" w:color="auto" w:fill="FFFFFF"/>
        </w:rPr>
        <w:t>. For example,</w:t>
      </w:r>
      <w:r w:rsidR="00C11218" w:rsidRPr="00C11218">
        <w:rPr>
          <w:rFonts w:cstheme="minorHAnsi"/>
          <w:iCs/>
          <w:color w:val="000000"/>
          <w:bdr w:val="none" w:sz="0" w:space="0" w:color="auto" w:frame="1"/>
          <w:shd w:val="clear" w:color="auto" w:fill="FFFFFF"/>
        </w:rPr>
        <w:t> visual/hearing impaired children will be seated to</w:t>
      </w:r>
      <w:r w:rsidR="00C11218">
        <w:rPr>
          <w:rFonts w:cstheme="minorHAnsi"/>
          <w:iCs/>
          <w:color w:val="000000"/>
          <w:bdr w:val="none" w:sz="0" w:space="0" w:color="auto" w:frame="1"/>
          <w:shd w:val="clear" w:color="auto" w:fill="FFFFFF"/>
        </w:rPr>
        <w:t>ward the front of the classroom; s</w:t>
      </w:r>
      <w:r w:rsidR="00C11218" w:rsidRPr="00C11218">
        <w:rPr>
          <w:rFonts w:cstheme="minorHAnsi"/>
          <w:iCs/>
          <w:color w:val="000000"/>
          <w:bdr w:val="none" w:sz="0" w:space="0" w:color="auto" w:frame="1"/>
          <w:shd w:val="clear" w:color="auto" w:fill="FFFFFF"/>
        </w:rPr>
        <w:t>eating positio</w:t>
      </w:r>
      <w:r w:rsidR="00C11218">
        <w:rPr>
          <w:rFonts w:cstheme="minorHAnsi"/>
          <w:iCs/>
          <w:color w:val="000000"/>
          <w:bdr w:val="none" w:sz="0" w:space="0" w:color="auto" w:frame="1"/>
          <w:shd w:val="clear" w:color="auto" w:fill="FFFFFF"/>
        </w:rPr>
        <w:t>ns will be chosen to ensure SEND students</w:t>
      </w:r>
      <w:r w:rsidR="00C11218" w:rsidRPr="00C11218">
        <w:rPr>
          <w:rFonts w:cstheme="minorHAnsi"/>
          <w:iCs/>
          <w:color w:val="000000"/>
          <w:bdr w:val="none" w:sz="0" w:space="0" w:color="auto" w:frame="1"/>
          <w:shd w:val="clear" w:color="auto" w:fill="FFFFFF"/>
        </w:rPr>
        <w:t xml:space="preserve"> </w:t>
      </w:r>
      <w:r w:rsidR="00C11218">
        <w:rPr>
          <w:rFonts w:cstheme="minorHAnsi"/>
          <w:iCs/>
          <w:color w:val="000000"/>
          <w:bdr w:val="none" w:sz="0" w:space="0" w:color="auto" w:frame="1"/>
          <w:shd w:val="clear" w:color="auto" w:fill="FFFFFF"/>
        </w:rPr>
        <w:t>can access support from their teacher or a teaching assistant easily</w:t>
      </w:r>
      <w:r w:rsidR="00C11218" w:rsidRPr="00C11218">
        <w:rPr>
          <w:rFonts w:cstheme="minorHAnsi"/>
          <w:iCs/>
          <w:color w:val="000000"/>
          <w:bdr w:val="none" w:sz="0" w:space="0" w:color="auto" w:frame="1"/>
          <w:shd w:val="clear" w:color="auto" w:fill="FFFFFF"/>
        </w:rPr>
        <w:t xml:space="preserve">. The students selected to sit either side of the SEND student are typically chosen as </w:t>
      </w:r>
      <w:r w:rsidR="007728ED">
        <w:rPr>
          <w:rFonts w:cstheme="minorHAnsi"/>
          <w:iCs/>
          <w:color w:val="000000"/>
          <w:bdr w:val="none" w:sz="0" w:space="0" w:color="auto" w:frame="1"/>
          <w:shd w:val="clear" w:color="auto" w:fill="FFFFFF"/>
        </w:rPr>
        <w:t xml:space="preserve">a learning buddy </w:t>
      </w:r>
      <w:r w:rsidR="00C11218" w:rsidRPr="00C11218">
        <w:rPr>
          <w:rFonts w:cstheme="minorHAnsi"/>
          <w:iCs/>
          <w:color w:val="000000"/>
          <w:bdr w:val="none" w:sz="0" w:space="0" w:color="auto" w:frame="1"/>
          <w:shd w:val="clear" w:color="auto" w:fill="FFFFFF"/>
        </w:rPr>
        <w:t xml:space="preserve">to ensure they feel safe </w:t>
      </w:r>
      <w:r w:rsidR="007728ED">
        <w:rPr>
          <w:rFonts w:cstheme="minorHAnsi"/>
          <w:iCs/>
          <w:color w:val="000000"/>
          <w:bdr w:val="none" w:sz="0" w:space="0" w:color="auto" w:frame="1"/>
          <w:shd w:val="clear" w:color="auto" w:fill="FFFFFF"/>
        </w:rPr>
        <w:t xml:space="preserve">and confident </w:t>
      </w:r>
      <w:r w:rsidR="00C11218" w:rsidRPr="00C11218">
        <w:rPr>
          <w:rFonts w:cstheme="minorHAnsi"/>
          <w:iCs/>
          <w:color w:val="000000"/>
          <w:bdr w:val="none" w:sz="0" w:space="0" w:color="auto" w:frame="1"/>
          <w:shd w:val="clear" w:color="auto" w:fill="FFFFFF"/>
        </w:rPr>
        <w:t xml:space="preserve">in the </w:t>
      </w:r>
      <w:r w:rsidR="007728ED">
        <w:rPr>
          <w:rFonts w:cstheme="minorHAnsi"/>
          <w:iCs/>
          <w:color w:val="000000"/>
          <w:bdr w:val="none" w:sz="0" w:space="0" w:color="auto" w:frame="1"/>
          <w:shd w:val="clear" w:color="auto" w:fill="FFFFFF"/>
        </w:rPr>
        <w:t>classroom.</w:t>
      </w:r>
    </w:p>
    <w:p w14:paraId="2BA02D9D" w14:textId="681CD132" w:rsidR="00FC626E" w:rsidRDefault="009B1EFF" w:rsidP="009B1EFF">
      <w:r>
        <w:t xml:space="preserve">Students with SEND are assessed by the learning support team early in their school career, but these students are also assessed regularly within our subject, along with their peers, to ensure teachers can continue to provide the best provision for each learner and an accurate picture of their progress can be established. </w:t>
      </w:r>
      <w:r w:rsidR="00FC626E">
        <w:t xml:space="preserve">Parents, </w:t>
      </w:r>
      <w:r w:rsidR="000945FB">
        <w:t>carers,</w:t>
      </w:r>
      <w:r w:rsidR="00BA3EDE">
        <w:t xml:space="preserve"> and students are fully involved in the identification </w:t>
      </w:r>
      <w:r w:rsidR="00FC626E">
        <w:t>and assessment of SEND;</w:t>
      </w:r>
      <w:r w:rsidR="00BA3EDE">
        <w:t xml:space="preserve"> we strive for close co-operation between all agencies concerned, using a</w:t>
      </w:r>
      <w:r w:rsidR="00FC626E">
        <w:t xml:space="preserve"> multi-disciplinary approach. Staff within the department work closely with the learning support team within school to ensure each student feels fully supported in every lesson, but also to ensure each individual has the opportunities to develop skills independently when they feel confident to do so. </w:t>
      </w:r>
      <w:r w:rsidR="00D1286B">
        <w:t xml:space="preserve">Students with access arrangements are supported in their completion of assessed pieces both in the classroom and in formal assessments. If appropriate for their needs, students can benefit from extra time to allow for processing, use of a laptop in lessons, a reader or a </w:t>
      </w:r>
      <w:r w:rsidR="000945FB">
        <w:t>prompt</w:t>
      </w:r>
      <w:r w:rsidR="00D1286B">
        <w:t>. These arrangements form part of everyday learning for students to ensure this is their norm</w:t>
      </w:r>
      <w:r w:rsidR="00796781">
        <w:t>al way of working in school and not just part of the formal assessment process.</w:t>
      </w:r>
    </w:p>
    <w:p w14:paraId="0DE9897B" w14:textId="5E60E0E1" w:rsidR="00D05D82" w:rsidRDefault="00BC4B70" w:rsidP="009B1EFF">
      <w:r>
        <w:rPr>
          <w:noProof/>
          <w:lang w:eastAsia="en-GB"/>
        </w:rPr>
        <w:drawing>
          <wp:anchor distT="0" distB="0" distL="114300" distR="114300" simplePos="0" relativeHeight="251692032" behindDoc="0" locked="0" layoutInCell="1" allowOverlap="1" wp14:anchorId="1513B9D8" wp14:editId="3E3A5D8E">
            <wp:simplePos x="0" y="0"/>
            <wp:positionH relativeFrom="margin">
              <wp:posOffset>5109210</wp:posOffset>
            </wp:positionH>
            <wp:positionV relativeFrom="paragraph">
              <wp:posOffset>31750</wp:posOffset>
            </wp:positionV>
            <wp:extent cx="1311910" cy="1476375"/>
            <wp:effectExtent l="0" t="0" r="2540" b="9525"/>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5599" r="9643"/>
                    <a:stretch/>
                  </pic:blipFill>
                  <pic:spPr bwMode="auto">
                    <a:xfrm>
                      <a:off x="0" y="0"/>
                      <a:ext cx="131191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0E3">
        <w:t xml:space="preserve">Assessment in English informs not only teaching practice and curriculum improvements, but also groupings of students. Students with SEND are grouped based on a holistic picture of their progress and ability to ensure their learning experience is just as challenging and enriching as their peers. Learners with educational needs are fully integrated in to mainstream groups along with their peers; alternative provision is only sought when this is deemed appropriate by the learning support team. </w:t>
      </w:r>
      <w:r w:rsidR="00AB5665">
        <w:t xml:space="preserve"> </w:t>
      </w:r>
      <w:r w:rsidR="00740747">
        <w:t>SEND students also have equal access to departmental support and intervention programmes to ensure any gaps in their progress are addressed and each student has the opportunit</w:t>
      </w:r>
      <w:r w:rsidR="000945FB">
        <w:t>y</w:t>
      </w:r>
      <w:r w:rsidR="00740747">
        <w:t xml:space="preserve"> to develop the essential skills needed for life beyond the classroom.</w:t>
      </w:r>
    </w:p>
    <w:p w14:paraId="00CAF3DD" w14:textId="77777777" w:rsidR="009B3939" w:rsidRPr="009B3939" w:rsidRDefault="009B3939" w:rsidP="007B0961">
      <w:pPr>
        <w:spacing w:after="0" w:line="288" w:lineRule="auto"/>
        <w:rPr>
          <w:rFonts w:ascii="Segoe UI" w:eastAsia="Times New Roman" w:hAnsi="Segoe UI" w:cs="Segoe UI"/>
          <w:b/>
          <w:color w:val="000000"/>
          <w:sz w:val="16"/>
          <w:szCs w:val="14"/>
          <w:u w:val="single"/>
          <w:lang w:eastAsia="en-GB"/>
        </w:rPr>
      </w:pPr>
    </w:p>
    <w:p w14:paraId="55D5BFEC" w14:textId="77777777" w:rsidR="008A600F" w:rsidRDefault="008A600F" w:rsidP="007B0961">
      <w:pPr>
        <w:spacing w:after="0" w:line="288" w:lineRule="auto"/>
        <w:rPr>
          <w:rFonts w:ascii="Segoe UI" w:eastAsia="Times New Roman" w:hAnsi="Segoe UI" w:cs="Segoe UI"/>
          <w:b/>
          <w:color w:val="000000"/>
          <w:sz w:val="28"/>
          <w:szCs w:val="24"/>
          <w:u w:val="single"/>
          <w:lang w:eastAsia="en-GB"/>
        </w:rPr>
      </w:pPr>
    </w:p>
    <w:p w14:paraId="6AC4F2A2" w14:textId="13A5AC75" w:rsidR="007B0961" w:rsidRPr="003E2235" w:rsidRDefault="001D6A54" w:rsidP="007B0961">
      <w:pPr>
        <w:spacing w:after="0" w:line="288" w:lineRule="auto"/>
        <w:rPr>
          <w:rFonts w:ascii="Segoe UI" w:eastAsia="Times New Roman" w:hAnsi="Segoe UI" w:cs="Segoe UI"/>
          <w:b/>
          <w:color w:val="000000"/>
          <w:sz w:val="28"/>
          <w:szCs w:val="24"/>
          <w:u w:val="single"/>
          <w:lang w:eastAsia="en-GB"/>
        </w:rPr>
      </w:pPr>
      <w:r>
        <w:rPr>
          <w:rFonts w:ascii="Segoe UI" w:eastAsia="Times New Roman" w:hAnsi="Segoe UI" w:cs="Segoe UI"/>
          <w:b/>
          <w:color w:val="000000"/>
          <w:sz w:val="28"/>
          <w:szCs w:val="24"/>
          <w:u w:val="single"/>
          <w:lang w:eastAsia="en-GB"/>
        </w:rPr>
        <w:t xml:space="preserve">English </w:t>
      </w:r>
      <w:r w:rsidR="003E2235" w:rsidRPr="003E2235">
        <w:rPr>
          <w:rFonts w:ascii="Segoe UI" w:eastAsia="Times New Roman" w:hAnsi="Segoe UI" w:cs="Segoe UI"/>
          <w:b/>
          <w:color w:val="000000"/>
          <w:sz w:val="28"/>
          <w:szCs w:val="24"/>
          <w:u w:val="single"/>
          <w:lang w:eastAsia="en-GB"/>
        </w:rPr>
        <w:t>Structure</w:t>
      </w:r>
    </w:p>
    <w:p w14:paraId="15975BAA" w14:textId="7F7F8A01" w:rsidR="001D6A54" w:rsidRPr="00103F2B" w:rsidRDefault="001D6A54" w:rsidP="00091AC3">
      <w:pPr>
        <w:spacing w:after="0" w:line="288" w:lineRule="auto"/>
        <w:rPr>
          <w:rFonts w:ascii="Segoe UI" w:eastAsia="Times New Roman" w:hAnsi="Segoe UI" w:cs="Segoe UI"/>
          <w:color w:val="000000"/>
          <w:szCs w:val="24"/>
          <w:lang w:eastAsia="en-GB"/>
        </w:rPr>
      </w:pPr>
      <w:r w:rsidRPr="00103F2B">
        <w:rPr>
          <w:rFonts w:ascii="Segoe UI" w:eastAsia="Times New Roman" w:hAnsi="Segoe UI" w:cs="Segoe UI"/>
          <w:color w:val="000000"/>
          <w:szCs w:val="24"/>
          <w:lang w:eastAsia="en-GB"/>
        </w:rPr>
        <w:t>As practitioners of one of the most pivotal faculties in the school, t</w:t>
      </w:r>
      <w:r w:rsidR="003E2235" w:rsidRPr="00103F2B">
        <w:rPr>
          <w:rFonts w:ascii="Segoe UI" w:eastAsia="Times New Roman" w:hAnsi="Segoe UI" w:cs="Segoe UI"/>
          <w:color w:val="000000"/>
          <w:szCs w:val="24"/>
          <w:lang w:eastAsia="en-GB"/>
        </w:rPr>
        <w:t>he</w:t>
      </w:r>
      <w:r w:rsidR="003E2235" w:rsidRPr="00103F2B">
        <w:rPr>
          <w:rFonts w:ascii="Segoe UI" w:eastAsia="Times New Roman" w:hAnsi="Segoe UI" w:cs="Segoe UI"/>
          <w:color w:val="000000" w:themeColor="text1"/>
          <w:szCs w:val="24"/>
          <w:lang w:eastAsia="en-GB"/>
        </w:rPr>
        <w:t xml:space="preserve"> </w:t>
      </w:r>
      <w:r w:rsidRPr="00103F2B">
        <w:rPr>
          <w:rFonts w:ascii="Segoe UI" w:eastAsia="Times New Roman" w:hAnsi="Segoe UI" w:cs="Segoe UI"/>
          <w:color w:val="000000" w:themeColor="text1"/>
          <w:szCs w:val="24"/>
          <w:lang w:eastAsia="en-GB"/>
        </w:rPr>
        <w:t>English</w:t>
      </w:r>
      <w:r w:rsidR="001A00EB" w:rsidRPr="00103F2B">
        <w:rPr>
          <w:rFonts w:ascii="Segoe UI" w:eastAsia="Times New Roman" w:hAnsi="Segoe UI" w:cs="Segoe UI"/>
          <w:color w:val="000000" w:themeColor="text1"/>
          <w:szCs w:val="24"/>
          <w:lang w:eastAsia="en-GB"/>
        </w:rPr>
        <w:t xml:space="preserve"> </w:t>
      </w:r>
      <w:r w:rsidR="001A00EB" w:rsidRPr="00103F2B">
        <w:rPr>
          <w:rFonts w:ascii="Segoe UI" w:eastAsia="Times New Roman" w:hAnsi="Segoe UI" w:cs="Segoe UI"/>
          <w:color w:val="000000"/>
          <w:szCs w:val="24"/>
          <w:lang w:eastAsia="en-GB"/>
        </w:rPr>
        <w:t xml:space="preserve">department </w:t>
      </w:r>
      <w:r w:rsidRPr="00103F2B">
        <w:rPr>
          <w:rFonts w:ascii="Segoe UI" w:eastAsia="Times New Roman" w:hAnsi="Segoe UI" w:cs="Segoe UI"/>
          <w:color w:val="000000"/>
          <w:szCs w:val="24"/>
          <w:lang w:eastAsia="en-GB"/>
        </w:rPr>
        <w:t xml:space="preserve">are highly dedicated professionals who are passionate about the subject they teach. The English team includes many specialised staff who are experienced examiners from both English Language and Literature specifications which allows us to offer the very best provision to our students. </w:t>
      </w:r>
      <w:r w:rsidR="00AD4228" w:rsidRPr="00103F2B">
        <w:rPr>
          <w:rFonts w:ascii="Segoe UI" w:eastAsia="Times New Roman" w:hAnsi="Segoe UI" w:cs="Segoe UI"/>
          <w:color w:val="000000"/>
          <w:szCs w:val="24"/>
          <w:lang w:eastAsia="en-GB"/>
        </w:rPr>
        <w:t xml:space="preserve">English lessons aim to </w:t>
      </w:r>
      <w:r w:rsidR="00AD4228" w:rsidRPr="00103F2B">
        <w:rPr>
          <w:rFonts w:ascii="Segoe UI" w:hAnsi="Segoe UI" w:cs="Segoe UI"/>
        </w:rPr>
        <w:t xml:space="preserve">promote active learning whilst affording </w:t>
      </w:r>
      <w:r w:rsidR="00582E00">
        <w:rPr>
          <w:rFonts w:ascii="Segoe UI" w:hAnsi="Segoe UI" w:cs="Segoe UI"/>
        </w:rPr>
        <w:t>student</w:t>
      </w:r>
      <w:r w:rsidR="00AD4228" w:rsidRPr="00103F2B">
        <w:rPr>
          <w:rFonts w:ascii="Segoe UI" w:hAnsi="Segoe UI" w:cs="Segoe UI"/>
        </w:rPr>
        <w:t xml:space="preserve">s the opportunities to become independent and resilient, skills essential for success in the English GCSE </w:t>
      </w:r>
      <w:r w:rsidR="00103F2B">
        <w:rPr>
          <w:rFonts w:ascii="Segoe UI" w:hAnsi="Segoe UI" w:cs="Segoe UI"/>
        </w:rPr>
        <w:t>examinations</w:t>
      </w:r>
      <w:r w:rsidR="00AD4228" w:rsidRPr="00103F2B">
        <w:rPr>
          <w:rFonts w:ascii="Segoe UI" w:hAnsi="Segoe UI" w:cs="Segoe UI"/>
        </w:rPr>
        <w:t xml:space="preserve"> and the wider world.</w:t>
      </w:r>
      <w:r w:rsidR="00103F2B" w:rsidRPr="00103F2B">
        <w:rPr>
          <w:rFonts w:ascii="Segoe UI" w:hAnsi="Segoe UI" w:cs="Segoe UI"/>
        </w:rPr>
        <w:t xml:space="preserve"> As a team, we continue to strive for new, innovative ways to inspire our students, so they have the confidence and skills necessary to flourish into high achieving individuals. Not only does the curriculum explore the fascinating world of Literature and the ambiguities of Language, but also provides students with opportunities to explore and respond to real world issues that impact on societies past and present.</w:t>
      </w:r>
    </w:p>
    <w:p w14:paraId="5C66B1D0" w14:textId="4E342CC9" w:rsidR="003E2235" w:rsidRPr="00246497" w:rsidRDefault="003E2235" w:rsidP="00091AC3">
      <w:pPr>
        <w:spacing w:after="0" w:line="288" w:lineRule="auto"/>
        <w:rPr>
          <w:rFonts w:ascii="Segoe UI" w:eastAsia="Times New Roman" w:hAnsi="Segoe UI" w:cs="Segoe UI"/>
          <w:color w:val="000000"/>
          <w:sz w:val="14"/>
          <w:szCs w:val="16"/>
          <w:lang w:eastAsia="en-GB"/>
        </w:rPr>
      </w:pPr>
    </w:p>
    <w:p w14:paraId="42A6EFC3" w14:textId="4759F6B3" w:rsidR="00103F2B" w:rsidRPr="00067F41" w:rsidRDefault="004F6168" w:rsidP="00091AC3">
      <w:pPr>
        <w:spacing w:after="0" w:line="288" w:lineRule="auto"/>
        <w:rPr>
          <w:rFonts w:ascii="Segoe UI" w:eastAsia="Times New Roman" w:hAnsi="Segoe UI" w:cs="Segoe UI"/>
          <w:b/>
          <w:bCs/>
          <w:i/>
          <w:iCs/>
          <w:color w:val="000000"/>
          <w:sz w:val="24"/>
          <w:szCs w:val="28"/>
          <w:lang w:eastAsia="en-GB"/>
        </w:rPr>
      </w:pPr>
      <w:r w:rsidRPr="00067F41">
        <w:rPr>
          <w:b/>
          <w:bCs/>
          <w:i/>
          <w:iCs/>
          <w:noProof/>
          <w:sz w:val="24"/>
          <w:szCs w:val="24"/>
          <w:lang w:eastAsia="en-GB"/>
        </w:rPr>
        <w:drawing>
          <wp:anchor distT="0" distB="0" distL="114300" distR="114300" simplePos="0" relativeHeight="251683840" behindDoc="1" locked="0" layoutInCell="1" allowOverlap="1" wp14:anchorId="4DCACC7E" wp14:editId="3410B7F0">
            <wp:simplePos x="0" y="0"/>
            <wp:positionH relativeFrom="column">
              <wp:posOffset>3233940</wp:posOffset>
            </wp:positionH>
            <wp:positionV relativeFrom="paragraph">
              <wp:posOffset>192801</wp:posOffset>
            </wp:positionV>
            <wp:extent cx="2731324" cy="2731324"/>
            <wp:effectExtent l="0" t="0" r="0"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1324" cy="2731324"/>
                    </a:xfrm>
                    <a:prstGeom prst="rect">
                      <a:avLst/>
                    </a:prstGeom>
                    <a:noFill/>
                    <a:ln>
                      <a:noFill/>
                    </a:ln>
                  </pic:spPr>
                </pic:pic>
              </a:graphicData>
            </a:graphic>
            <wp14:sizeRelH relativeFrom="page">
              <wp14:pctWidth>0</wp14:pctWidth>
            </wp14:sizeRelH>
            <wp14:sizeRelV relativeFrom="page">
              <wp14:pctHeight>0</wp14:pctHeight>
            </wp14:sizeRelV>
          </wp:anchor>
        </w:drawing>
      </w:r>
      <w:r w:rsidR="00C36556" w:rsidRPr="00067F41">
        <w:rPr>
          <w:rFonts w:ascii="Segoe UI" w:eastAsia="Times New Roman" w:hAnsi="Segoe UI" w:cs="Segoe UI"/>
          <w:b/>
          <w:bCs/>
          <w:i/>
          <w:iCs/>
          <w:color w:val="000000"/>
          <w:sz w:val="24"/>
          <w:szCs w:val="28"/>
          <w:lang w:eastAsia="en-GB"/>
        </w:rPr>
        <w:t>Staffing Structure</w:t>
      </w:r>
    </w:p>
    <w:p w14:paraId="62D957FD" w14:textId="4F441218"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Head of English – Mrs C Wood</w:t>
      </w:r>
    </w:p>
    <w:p w14:paraId="3DB88CC9" w14:textId="4C0B9B4A"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 xml:space="preserve">Assistant Head of English – </w:t>
      </w:r>
      <w:r w:rsidR="0044799A">
        <w:rPr>
          <w:rFonts w:ascii="Segoe UI" w:eastAsia="Times New Roman" w:hAnsi="Segoe UI" w:cs="Segoe UI"/>
          <w:color w:val="000000"/>
          <w:szCs w:val="24"/>
          <w:lang w:eastAsia="en-GB"/>
        </w:rPr>
        <w:t>Miss C Malone</w:t>
      </w:r>
    </w:p>
    <w:p w14:paraId="5AD961BA" w14:textId="56EE1074"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TA4 for English – Miss V Ball</w:t>
      </w:r>
    </w:p>
    <w:p w14:paraId="019B24F6" w14:textId="04BC9DB4"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Teachers of English:</w:t>
      </w:r>
      <w:r w:rsidR="004F6168" w:rsidRPr="004F6168">
        <w:t xml:space="preserve"> </w:t>
      </w:r>
    </w:p>
    <w:p w14:paraId="7DDB1C31" w14:textId="5E319DBD"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w:t>
      </w:r>
      <w:r w:rsidR="007A388A">
        <w:rPr>
          <w:rFonts w:ascii="Segoe UI" w:eastAsia="Times New Roman" w:hAnsi="Segoe UI" w:cs="Segoe UI"/>
          <w:color w:val="000000"/>
          <w:szCs w:val="24"/>
          <w:lang w:eastAsia="en-GB"/>
        </w:rPr>
        <w:t>rs</w:t>
      </w:r>
      <w:r>
        <w:rPr>
          <w:rFonts w:ascii="Segoe UI" w:eastAsia="Times New Roman" w:hAnsi="Segoe UI" w:cs="Segoe UI"/>
          <w:color w:val="000000"/>
          <w:szCs w:val="24"/>
          <w:lang w:eastAsia="en-GB"/>
        </w:rPr>
        <w:t xml:space="preserve"> L </w:t>
      </w:r>
      <w:r w:rsidR="007A388A">
        <w:rPr>
          <w:rFonts w:ascii="Segoe UI" w:eastAsia="Times New Roman" w:hAnsi="Segoe UI" w:cs="Segoe UI"/>
          <w:color w:val="000000"/>
          <w:szCs w:val="24"/>
          <w:lang w:eastAsia="en-GB"/>
        </w:rPr>
        <w:t>Durkin</w:t>
      </w:r>
      <w:r w:rsidR="004F6168" w:rsidRPr="004F6168">
        <w:t xml:space="preserve"> </w:t>
      </w:r>
    </w:p>
    <w:p w14:paraId="55947D38" w14:textId="549C0EA4"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Mrs E Weall</w:t>
      </w:r>
    </w:p>
    <w:p w14:paraId="01EA8D03" w14:textId="65AE84EC" w:rsidR="00C36556" w:rsidRDefault="002764A7"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Miss L Cross</w:t>
      </w:r>
    </w:p>
    <w:p w14:paraId="4E08E94E" w14:textId="21C60F07"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Mr R Minns</w:t>
      </w:r>
    </w:p>
    <w:p w14:paraId="463B31E5" w14:textId="1B639220" w:rsidR="00C36556" w:rsidRDefault="002764A7"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Mrs</w:t>
      </w:r>
      <w:r w:rsidR="00C36556">
        <w:rPr>
          <w:rFonts w:ascii="Segoe UI" w:eastAsia="Times New Roman" w:hAnsi="Segoe UI" w:cs="Segoe UI"/>
          <w:color w:val="000000"/>
          <w:szCs w:val="24"/>
          <w:lang w:eastAsia="en-GB"/>
        </w:rPr>
        <w:t xml:space="preserve"> N </w:t>
      </w:r>
      <w:r>
        <w:rPr>
          <w:rFonts w:ascii="Segoe UI" w:eastAsia="Times New Roman" w:hAnsi="Segoe UI" w:cs="Segoe UI"/>
          <w:color w:val="000000"/>
          <w:szCs w:val="24"/>
          <w:lang w:eastAsia="en-GB"/>
        </w:rPr>
        <w:t>Clarke</w:t>
      </w:r>
    </w:p>
    <w:p w14:paraId="358B4981" w14:textId="4A8B02E1"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Mrs H Howe</w:t>
      </w:r>
    </w:p>
    <w:p w14:paraId="51FA5FE2" w14:textId="2C16D454" w:rsidR="00C36556" w:rsidRDefault="00C36556" w:rsidP="00091AC3">
      <w:pPr>
        <w:spacing w:after="0" w:line="288" w:lineRule="auto"/>
        <w:rPr>
          <w:rFonts w:ascii="Segoe UI" w:eastAsia="Times New Roman" w:hAnsi="Segoe UI" w:cs="Segoe UI"/>
          <w:color w:val="000000"/>
          <w:szCs w:val="24"/>
          <w:lang w:eastAsia="en-GB"/>
        </w:rPr>
      </w:pPr>
      <w:r>
        <w:rPr>
          <w:rFonts w:ascii="Segoe UI" w:eastAsia="Times New Roman" w:hAnsi="Segoe UI" w:cs="Segoe UI"/>
          <w:color w:val="000000"/>
          <w:szCs w:val="24"/>
          <w:lang w:eastAsia="en-GB"/>
        </w:rPr>
        <w:t>Miss B Morton</w:t>
      </w:r>
    </w:p>
    <w:p w14:paraId="6AC0595E" w14:textId="77777777" w:rsidR="003E2235" w:rsidRPr="00246497" w:rsidRDefault="003E2235" w:rsidP="00C12389">
      <w:pPr>
        <w:spacing w:after="0" w:line="288" w:lineRule="auto"/>
        <w:rPr>
          <w:rFonts w:ascii="Segoe UI" w:eastAsia="Times New Roman" w:hAnsi="Segoe UI" w:cs="Segoe UI"/>
          <w:color w:val="000000"/>
          <w:sz w:val="16"/>
          <w:szCs w:val="18"/>
          <w:lang w:eastAsia="en-GB"/>
        </w:rPr>
      </w:pPr>
    </w:p>
    <w:p w14:paraId="1002684D" w14:textId="77777777" w:rsidR="006612DF" w:rsidRDefault="006612DF" w:rsidP="00C12389">
      <w:pPr>
        <w:spacing w:after="0" w:line="288" w:lineRule="auto"/>
        <w:rPr>
          <w:rFonts w:ascii="Segoe UI" w:eastAsia="Times New Roman" w:hAnsi="Segoe UI" w:cs="Segoe UI"/>
          <w:b/>
          <w:bCs/>
          <w:i/>
          <w:color w:val="000000"/>
          <w:sz w:val="24"/>
          <w:szCs w:val="24"/>
          <w:lang w:eastAsia="en-GB"/>
        </w:rPr>
      </w:pPr>
    </w:p>
    <w:p w14:paraId="70DF4548" w14:textId="05EA816A" w:rsidR="006612DF" w:rsidRDefault="006612DF" w:rsidP="006612DF">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7 and Year 8 students have </w:t>
      </w:r>
      <w:r>
        <w:rPr>
          <w:rFonts w:ascii="Segoe UI" w:eastAsia="Times New Roman" w:hAnsi="Segoe UI" w:cs="Segoe UI"/>
          <w:szCs w:val="24"/>
          <w:lang w:eastAsia="en-GB"/>
        </w:rPr>
        <w:t>9</w:t>
      </w:r>
      <w:r>
        <w:rPr>
          <w:rFonts w:ascii="Segoe UI" w:eastAsia="Times New Roman" w:hAnsi="Segoe UI" w:cs="Segoe UI"/>
          <w:szCs w:val="24"/>
          <w:lang w:eastAsia="en-GB"/>
        </w:rPr>
        <w:t xml:space="preserve"> x 1hour lessons over the 2 weeks</w:t>
      </w:r>
    </w:p>
    <w:p w14:paraId="4071CCAC" w14:textId="3631D4B0" w:rsidR="006612DF" w:rsidRDefault="006612DF" w:rsidP="006612DF">
      <w:pPr>
        <w:spacing w:after="0" w:line="288" w:lineRule="auto"/>
        <w:rPr>
          <w:rFonts w:ascii="Segoe UI" w:eastAsia="Times New Roman" w:hAnsi="Segoe UI" w:cs="Segoe UI"/>
          <w:szCs w:val="24"/>
          <w:lang w:eastAsia="en-GB"/>
        </w:rPr>
      </w:pPr>
      <w:r>
        <w:rPr>
          <w:rFonts w:ascii="Segoe UI" w:eastAsia="Times New Roman" w:hAnsi="Segoe UI" w:cs="Segoe UI"/>
          <w:szCs w:val="24"/>
          <w:lang w:eastAsia="en-GB"/>
        </w:rPr>
        <w:t xml:space="preserve">In Year 9, Year 10 and Year 11 students have </w:t>
      </w:r>
      <w:r>
        <w:rPr>
          <w:rFonts w:ascii="Segoe UI" w:eastAsia="Times New Roman" w:hAnsi="Segoe UI" w:cs="Segoe UI"/>
          <w:szCs w:val="24"/>
          <w:lang w:eastAsia="en-GB"/>
        </w:rPr>
        <w:t>9</w:t>
      </w:r>
      <w:r>
        <w:rPr>
          <w:rFonts w:ascii="Segoe UI" w:eastAsia="Times New Roman" w:hAnsi="Segoe UI" w:cs="Segoe UI"/>
          <w:szCs w:val="24"/>
          <w:lang w:eastAsia="en-GB"/>
        </w:rPr>
        <w:t xml:space="preserve"> x 1hour lessons over the 2 weeks </w:t>
      </w:r>
    </w:p>
    <w:p w14:paraId="72125D22" w14:textId="77777777" w:rsidR="006612DF" w:rsidRDefault="006612DF" w:rsidP="00C12389">
      <w:pPr>
        <w:spacing w:after="0" w:line="288" w:lineRule="auto"/>
        <w:rPr>
          <w:rFonts w:ascii="Segoe UI" w:eastAsia="Times New Roman" w:hAnsi="Segoe UI" w:cs="Segoe UI"/>
          <w:b/>
          <w:bCs/>
          <w:i/>
          <w:color w:val="000000"/>
          <w:sz w:val="24"/>
          <w:szCs w:val="24"/>
          <w:lang w:eastAsia="en-GB"/>
        </w:rPr>
      </w:pPr>
    </w:p>
    <w:p w14:paraId="70315F0F" w14:textId="79C0BCA7" w:rsidR="003E2235" w:rsidRPr="00067F41" w:rsidRDefault="003E2235" w:rsidP="00C12389">
      <w:pPr>
        <w:spacing w:after="0" w:line="288" w:lineRule="auto"/>
        <w:rPr>
          <w:rFonts w:ascii="Segoe UI" w:eastAsia="Times New Roman" w:hAnsi="Segoe UI" w:cs="Segoe UI"/>
          <w:b/>
          <w:bCs/>
          <w:i/>
          <w:color w:val="000000"/>
          <w:sz w:val="24"/>
          <w:szCs w:val="24"/>
          <w:lang w:eastAsia="en-GB"/>
        </w:rPr>
      </w:pPr>
      <w:r w:rsidRPr="00067F41">
        <w:rPr>
          <w:rFonts w:ascii="Segoe UI" w:eastAsia="Times New Roman" w:hAnsi="Segoe UI" w:cs="Segoe UI"/>
          <w:b/>
          <w:bCs/>
          <w:i/>
          <w:color w:val="000000"/>
          <w:sz w:val="24"/>
          <w:szCs w:val="24"/>
          <w:lang w:eastAsia="en-GB"/>
        </w:rPr>
        <w:t xml:space="preserve">Curriculum Structure </w:t>
      </w:r>
    </w:p>
    <w:p w14:paraId="0FDC75EF" w14:textId="610F648C" w:rsidR="003E2235" w:rsidRDefault="003E2235" w:rsidP="008D4BCA">
      <w:pPr>
        <w:autoSpaceDE w:val="0"/>
        <w:autoSpaceDN w:val="0"/>
        <w:rPr>
          <w:rFonts w:ascii="Segoe UI" w:hAnsi="Segoe UI" w:cs="Segoe UI"/>
          <w:color w:val="000000" w:themeColor="text1"/>
        </w:rPr>
      </w:pPr>
      <w:r w:rsidRPr="003E2235">
        <w:rPr>
          <w:rFonts w:ascii="Segoe UI" w:hAnsi="Segoe UI" w:cs="Segoe UI"/>
          <w:color w:val="000000" w:themeColor="text1"/>
        </w:rPr>
        <w:t xml:space="preserve">Students in </w:t>
      </w:r>
      <w:r w:rsidR="0044799A">
        <w:rPr>
          <w:rFonts w:ascii="Segoe UI" w:hAnsi="Segoe UI" w:cs="Segoe UI"/>
          <w:color w:val="000000" w:themeColor="text1"/>
        </w:rPr>
        <w:t>lower school</w:t>
      </w:r>
      <w:r w:rsidRPr="003E2235">
        <w:rPr>
          <w:rFonts w:ascii="Segoe UI" w:hAnsi="Segoe UI" w:cs="Segoe UI"/>
          <w:color w:val="000000" w:themeColor="text1"/>
        </w:rPr>
        <w:t xml:space="preserve"> </w:t>
      </w:r>
      <w:r>
        <w:rPr>
          <w:rFonts w:ascii="Segoe UI" w:hAnsi="Segoe UI" w:cs="Segoe UI"/>
          <w:color w:val="000000" w:themeColor="text1"/>
        </w:rPr>
        <w:t>follow a programme</w:t>
      </w:r>
      <w:r w:rsidRPr="003E2235">
        <w:rPr>
          <w:rFonts w:ascii="Segoe UI" w:hAnsi="Segoe UI" w:cs="Segoe UI"/>
          <w:color w:val="000000" w:themeColor="text1"/>
        </w:rPr>
        <w:t xml:space="preserve"> of study</w:t>
      </w:r>
      <w:r>
        <w:rPr>
          <w:rFonts w:ascii="Segoe UI" w:hAnsi="Segoe UI" w:cs="Segoe UI"/>
          <w:color w:val="000000" w:themeColor="text1"/>
        </w:rPr>
        <w:t xml:space="preserve"> which </w:t>
      </w:r>
      <w:r w:rsidRPr="003E2235">
        <w:rPr>
          <w:rFonts w:ascii="Segoe UI" w:hAnsi="Segoe UI" w:cs="Segoe UI"/>
          <w:color w:val="000000" w:themeColor="text1"/>
        </w:rPr>
        <w:t xml:space="preserve">aligns to the National Curriculum for </w:t>
      </w:r>
      <w:r w:rsidR="009A6CEE" w:rsidRPr="009A6CEE">
        <w:rPr>
          <w:rFonts w:ascii="Segoe UI" w:eastAsia="Times New Roman" w:hAnsi="Segoe UI" w:cs="Segoe UI"/>
          <w:color w:val="000000" w:themeColor="text1"/>
          <w:szCs w:val="24"/>
          <w:lang w:eastAsia="en-GB"/>
        </w:rPr>
        <w:t>English</w:t>
      </w:r>
      <w:r w:rsidR="00A25CB3">
        <w:rPr>
          <w:rFonts w:ascii="Segoe UI" w:eastAsia="Times New Roman" w:hAnsi="Segoe UI" w:cs="Segoe UI"/>
          <w:color w:val="000000" w:themeColor="text1"/>
          <w:szCs w:val="24"/>
          <w:lang w:eastAsia="en-GB"/>
        </w:rPr>
        <w:t xml:space="preserve"> and is underpinned by</w:t>
      </w:r>
      <w:r w:rsidR="00CE062E">
        <w:rPr>
          <w:rFonts w:ascii="Segoe UI" w:eastAsia="Times New Roman" w:hAnsi="Segoe UI" w:cs="Segoe UI"/>
          <w:color w:val="000000" w:themeColor="text1"/>
          <w:szCs w:val="24"/>
          <w:lang w:eastAsia="en-GB"/>
        </w:rPr>
        <w:t xml:space="preserve"> the AQA English L</w:t>
      </w:r>
      <w:bookmarkStart w:id="0" w:name="_GoBack"/>
      <w:bookmarkEnd w:id="0"/>
      <w:r w:rsidR="00CE062E">
        <w:rPr>
          <w:rFonts w:ascii="Segoe UI" w:eastAsia="Times New Roman" w:hAnsi="Segoe UI" w:cs="Segoe UI"/>
          <w:color w:val="000000" w:themeColor="text1"/>
          <w:szCs w:val="24"/>
          <w:lang w:eastAsia="en-GB"/>
        </w:rPr>
        <w:t>anguage and Literature specifications</w:t>
      </w:r>
      <w:r w:rsidR="00A25CB3">
        <w:rPr>
          <w:rFonts w:ascii="Segoe UI" w:eastAsia="Times New Roman" w:hAnsi="Segoe UI" w:cs="Segoe UI"/>
          <w:color w:val="000000" w:themeColor="text1"/>
          <w:szCs w:val="24"/>
          <w:lang w:eastAsia="en-GB"/>
        </w:rPr>
        <w:t>.</w:t>
      </w:r>
      <w:r w:rsidR="00CE062E">
        <w:rPr>
          <w:rFonts w:ascii="Segoe UI" w:eastAsia="Times New Roman" w:hAnsi="Segoe UI" w:cs="Segoe UI"/>
          <w:color w:val="000000" w:themeColor="text1"/>
          <w:szCs w:val="24"/>
          <w:lang w:eastAsia="en-GB"/>
        </w:rPr>
        <w:t xml:space="preserve"> Our schemes of learning aim to develop students’ creativity, foster a love of literature as well as gain the necessary language skills they need to understand, analyse, </w:t>
      </w:r>
      <w:r w:rsidR="008D4BCA">
        <w:rPr>
          <w:rFonts w:ascii="Segoe UI" w:eastAsia="Times New Roman" w:hAnsi="Segoe UI" w:cs="Segoe UI"/>
          <w:color w:val="000000" w:themeColor="text1"/>
          <w:szCs w:val="24"/>
          <w:lang w:eastAsia="en-GB"/>
        </w:rPr>
        <w:t>evaluate,</w:t>
      </w:r>
      <w:r w:rsidR="00CE062E">
        <w:rPr>
          <w:rFonts w:ascii="Segoe UI" w:eastAsia="Times New Roman" w:hAnsi="Segoe UI" w:cs="Segoe UI"/>
          <w:color w:val="000000" w:themeColor="text1"/>
          <w:szCs w:val="24"/>
          <w:lang w:eastAsia="en-GB"/>
        </w:rPr>
        <w:t xml:space="preserve"> and respond to a wide range of </w:t>
      </w:r>
      <w:r w:rsidR="008D4BCA">
        <w:rPr>
          <w:rFonts w:ascii="Segoe UI" w:eastAsia="Times New Roman" w:hAnsi="Segoe UI" w:cs="Segoe UI"/>
          <w:color w:val="000000" w:themeColor="text1"/>
          <w:szCs w:val="24"/>
          <w:lang w:eastAsia="en-GB"/>
        </w:rPr>
        <w:t xml:space="preserve">reading </w:t>
      </w:r>
      <w:r w:rsidR="00CE062E">
        <w:rPr>
          <w:rFonts w:ascii="Segoe UI" w:eastAsia="Times New Roman" w:hAnsi="Segoe UI" w:cs="Segoe UI"/>
          <w:color w:val="000000" w:themeColor="text1"/>
          <w:szCs w:val="24"/>
          <w:lang w:eastAsia="en-GB"/>
        </w:rPr>
        <w:t>material.</w:t>
      </w:r>
      <w:r w:rsidR="008D4BCA">
        <w:rPr>
          <w:rFonts w:ascii="Segoe UI" w:eastAsia="Times New Roman" w:hAnsi="Segoe UI" w:cs="Segoe UI"/>
          <w:color w:val="000000" w:themeColor="text1"/>
          <w:szCs w:val="24"/>
          <w:lang w:eastAsia="en-GB"/>
        </w:rPr>
        <w:t xml:space="preserve"> </w:t>
      </w:r>
      <w:r w:rsidRPr="003E2235">
        <w:rPr>
          <w:rFonts w:ascii="Segoe UI" w:hAnsi="Segoe UI" w:cs="Segoe UI"/>
          <w:color w:val="000000" w:themeColor="text1"/>
        </w:rPr>
        <w:t>Each unit of work</w:t>
      </w:r>
      <w:r w:rsidR="00787167">
        <w:rPr>
          <w:rFonts w:ascii="Segoe UI" w:hAnsi="Segoe UI" w:cs="Segoe UI"/>
          <w:color w:val="000000" w:themeColor="text1"/>
        </w:rPr>
        <w:t xml:space="preserve"> is</w:t>
      </w:r>
      <w:r w:rsidR="00CE062E">
        <w:rPr>
          <w:rFonts w:ascii="Segoe UI" w:hAnsi="Segoe UI" w:cs="Segoe UI"/>
          <w:color w:val="000000" w:themeColor="text1"/>
        </w:rPr>
        <w:t xml:space="preserve"> carefully crafted to</w:t>
      </w:r>
      <w:r w:rsidR="008D4BCA">
        <w:rPr>
          <w:rFonts w:ascii="Segoe UI" w:hAnsi="Segoe UI" w:cs="Segoe UI"/>
          <w:color w:val="000000" w:themeColor="text1"/>
        </w:rPr>
        <w:t xml:space="preserve"> provide enthusing opportunities to develop specific skills, offering appropriate stretch and challenge to refine and master these areas as students progress through </w:t>
      </w:r>
      <w:r w:rsidR="0044799A">
        <w:rPr>
          <w:rFonts w:ascii="Segoe UI" w:hAnsi="Segoe UI" w:cs="Segoe UI"/>
          <w:color w:val="000000" w:themeColor="text1"/>
        </w:rPr>
        <w:t>lower school</w:t>
      </w:r>
      <w:r w:rsidR="00D97667">
        <w:rPr>
          <w:rFonts w:ascii="Segoe UI" w:hAnsi="Segoe UI" w:cs="Segoe UI"/>
          <w:color w:val="000000" w:themeColor="text1"/>
        </w:rPr>
        <w:t>.</w:t>
      </w:r>
    </w:p>
    <w:p w14:paraId="317ADB5D" w14:textId="06EAEEE0" w:rsidR="003E2235" w:rsidRPr="003E2235" w:rsidRDefault="00D97667" w:rsidP="003E2235">
      <w:pPr>
        <w:autoSpaceDE w:val="0"/>
        <w:autoSpaceDN w:val="0"/>
        <w:rPr>
          <w:rFonts w:ascii="Segoe UI" w:hAnsi="Segoe UI" w:cs="Segoe UI"/>
          <w:color w:val="000000" w:themeColor="text1"/>
        </w:rPr>
      </w:pPr>
      <w:r>
        <w:rPr>
          <w:rFonts w:ascii="Segoe UI" w:hAnsi="Segoe UI" w:cs="Segoe UI"/>
          <w:color w:val="000000" w:themeColor="text1"/>
        </w:rPr>
        <w:t>I</w:t>
      </w:r>
      <w:r w:rsidR="0044799A">
        <w:rPr>
          <w:rFonts w:ascii="Segoe UI" w:hAnsi="Segoe UI" w:cs="Segoe UI"/>
          <w:color w:val="000000" w:themeColor="text1"/>
        </w:rPr>
        <w:t>n upper school</w:t>
      </w:r>
      <w:r w:rsidR="004F6168">
        <w:rPr>
          <w:rFonts w:ascii="Segoe UI" w:hAnsi="Segoe UI" w:cs="Segoe UI"/>
          <w:color w:val="000000" w:themeColor="text1"/>
        </w:rPr>
        <w:t>,</w:t>
      </w:r>
      <w:r w:rsidR="003E2235" w:rsidRPr="003E2235">
        <w:rPr>
          <w:rFonts w:ascii="Segoe UI" w:hAnsi="Segoe UI" w:cs="Segoe UI"/>
          <w:color w:val="000000" w:themeColor="text1"/>
        </w:rPr>
        <w:t xml:space="preserve"> students study</w:t>
      </w:r>
      <w:r w:rsidR="004F6168">
        <w:rPr>
          <w:rFonts w:ascii="Segoe UI" w:hAnsi="Segoe UI" w:cs="Segoe UI"/>
          <w:color w:val="000000" w:themeColor="text1"/>
        </w:rPr>
        <w:t xml:space="preserve"> English</w:t>
      </w:r>
      <w:r w:rsidR="003E2235" w:rsidRPr="003E2235">
        <w:rPr>
          <w:rFonts w:ascii="Segoe UI" w:hAnsi="Segoe UI" w:cs="Segoe UI"/>
          <w:color w:val="000000" w:themeColor="text1"/>
        </w:rPr>
        <w:t xml:space="preserve"> from the AQA suite of GCSE qualifications. Students will </w:t>
      </w:r>
      <w:r w:rsidR="004F6168">
        <w:rPr>
          <w:rFonts w:ascii="Segoe UI" w:hAnsi="Segoe UI" w:cs="Segoe UI"/>
          <w:color w:val="000000" w:themeColor="text1"/>
        </w:rPr>
        <w:t>study both English Language and English Literature</w:t>
      </w:r>
      <w:r w:rsidR="005D74CF">
        <w:rPr>
          <w:rFonts w:ascii="Segoe UI" w:hAnsi="Segoe UI" w:cs="Segoe UI"/>
          <w:color w:val="000000" w:themeColor="text1"/>
        </w:rPr>
        <w:t xml:space="preserve"> specifications. </w:t>
      </w:r>
    </w:p>
    <w:p w14:paraId="751DA203" w14:textId="68BB054C" w:rsidR="003E2235" w:rsidRDefault="00CA21BC" w:rsidP="003E2235">
      <w:pPr>
        <w:autoSpaceDE w:val="0"/>
        <w:autoSpaceDN w:val="0"/>
        <w:rPr>
          <w:rFonts w:ascii="Segoe UI" w:hAnsi="Segoe UI" w:cs="Segoe UI"/>
          <w:color w:val="000000" w:themeColor="text1"/>
        </w:rPr>
      </w:pPr>
      <w:r w:rsidRPr="00CA21BC">
        <w:rPr>
          <w:rFonts w:ascii="Segoe UI" w:hAnsi="Segoe UI" w:cs="Segoe UI"/>
          <w:b/>
          <w:bCs/>
          <w:color w:val="000000" w:themeColor="text1"/>
        </w:rPr>
        <w:t>Subject conte</w:t>
      </w:r>
      <w:r w:rsidR="00CF4F68">
        <w:rPr>
          <w:rFonts w:ascii="Segoe UI" w:hAnsi="Segoe UI" w:cs="Segoe UI"/>
          <w:b/>
          <w:bCs/>
          <w:color w:val="000000" w:themeColor="text1"/>
        </w:rPr>
        <w:t>n</w:t>
      </w:r>
      <w:r w:rsidRPr="00CA21BC">
        <w:rPr>
          <w:rFonts w:ascii="Segoe UI" w:hAnsi="Segoe UI" w:cs="Segoe UI"/>
          <w:b/>
          <w:bCs/>
          <w:color w:val="000000" w:themeColor="text1"/>
        </w:rPr>
        <w:t>t for English Language:</w:t>
      </w:r>
      <w:r>
        <w:rPr>
          <w:rFonts w:ascii="Segoe UI" w:hAnsi="Segoe UI" w:cs="Segoe UI"/>
          <w:color w:val="000000" w:themeColor="text1"/>
        </w:rPr>
        <w:tab/>
      </w:r>
      <w:r>
        <w:rPr>
          <w:rFonts w:ascii="Segoe UI" w:hAnsi="Segoe UI" w:cs="Segoe UI"/>
          <w:color w:val="000000" w:themeColor="text1"/>
        </w:rPr>
        <w:tab/>
        <w:t xml:space="preserve">        </w:t>
      </w:r>
      <w:r w:rsidRPr="00CA21BC">
        <w:rPr>
          <w:rFonts w:ascii="Segoe UI" w:hAnsi="Segoe UI" w:cs="Segoe UI"/>
          <w:b/>
          <w:bCs/>
          <w:color w:val="000000" w:themeColor="text1"/>
        </w:rPr>
        <w:t>Subject content for English Literature:</w:t>
      </w:r>
    </w:p>
    <w:p w14:paraId="498D931B" w14:textId="57513EEF" w:rsidR="00CA21BC" w:rsidRDefault="00CA21BC" w:rsidP="009B3939">
      <w:pPr>
        <w:autoSpaceDE w:val="0"/>
        <w:autoSpaceDN w:val="0"/>
        <w:spacing w:after="120" w:line="240" w:lineRule="auto"/>
        <w:rPr>
          <w:rFonts w:ascii="Segoe UI" w:hAnsi="Segoe UI" w:cs="Segoe UI"/>
          <w:color w:val="000000" w:themeColor="text1"/>
        </w:rPr>
      </w:pPr>
      <w:r>
        <w:rPr>
          <w:rFonts w:ascii="Segoe UI" w:hAnsi="Segoe UI" w:cs="Segoe UI"/>
          <w:color w:val="000000" w:themeColor="text1"/>
        </w:rPr>
        <w:t>Explorations in creative reading and writing</w:t>
      </w:r>
      <w:r>
        <w:rPr>
          <w:rFonts w:ascii="Segoe UI" w:hAnsi="Segoe UI" w:cs="Segoe UI"/>
          <w:color w:val="000000" w:themeColor="text1"/>
        </w:rPr>
        <w:tab/>
      </w:r>
      <w:r>
        <w:rPr>
          <w:rFonts w:ascii="Segoe UI" w:hAnsi="Segoe UI" w:cs="Segoe UI"/>
          <w:color w:val="000000" w:themeColor="text1"/>
        </w:rPr>
        <w:tab/>
        <w:t xml:space="preserve">        Shakespeare study </w:t>
      </w:r>
    </w:p>
    <w:p w14:paraId="490B2E7B" w14:textId="6041A029" w:rsidR="00CA21BC" w:rsidRDefault="00CA21BC" w:rsidP="009B3939">
      <w:pPr>
        <w:autoSpaceDE w:val="0"/>
        <w:autoSpaceDN w:val="0"/>
        <w:spacing w:after="120" w:line="240" w:lineRule="auto"/>
        <w:rPr>
          <w:rFonts w:ascii="Segoe UI" w:hAnsi="Segoe UI" w:cs="Segoe UI"/>
          <w:color w:val="000000" w:themeColor="text1"/>
        </w:rPr>
      </w:pPr>
      <w:r>
        <w:rPr>
          <w:rFonts w:ascii="Segoe UI" w:hAnsi="Segoe UI" w:cs="Segoe UI"/>
          <w:color w:val="000000" w:themeColor="text1"/>
        </w:rPr>
        <w:t>Writers’ viewpoints and perspectives</w:t>
      </w: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t xml:space="preserve">        19</w:t>
      </w:r>
      <w:r w:rsidRPr="00CA21BC">
        <w:rPr>
          <w:rFonts w:ascii="Segoe UI" w:hAnsi="Segoe UI" w:cs="Segoe UI"/>
          <w:color w:val="000000" w:themeColor="text1"/>
          <w:vertAlign w:val="superscript"/>
        </w:rPr>
        <w:t>th</w:t>
      </w:r>
      <w:r>
        <w:rPr>
          <w:rFonts w:ascii="Segoe UI" w:hAnsi="Segoe UI" w:cs="Segoe UI"/>
          <w:color w:val="000000" w:themeColor="text1"/>
        </w:rPr>
        <w:t xml:space="preserve"> Century Novel</w:t>
      </w:r>
    </w:p>
    <w:p w14:paraId="096EE5B6" w14:textId="1781DFE0" w:rsidR="00CA21BC" w:rsidRDefault="00CA21BC" w:rsidP="009B3939">
      <w:pPr>
        <w:autoSpaceDE w:val="0"/>
        <w:autoSpaceDN w:val="0"/>
        <w:spacing w:after="120" w:line="240" w:lineRule="auto"/>
        <w:rPr>
          <w:rFonts w:ascii="Segoe UI" w:hAnsi="Segoe UI" w:cs="Segoe UI"/>
          <w:color w:val="000000" w:themeColor="text1"/>
        </w:rPr>
      </w:pPr>
      <w:r>
        <w:rPr>
          <w:rFonts w:ascii="Segoe UI" w:hAnsi="Segoe UI" w:cs="Segoe UI"/>
          <w:color w:val="000000" w:themeColor="text1"/>
        </w:rPr>
        <w:lastRenderedPageBreak/>
        <w:t>Spoken Language (non-exam assessment)</w:t>
      </w:r>
      <w:r>
        <w:rPr>
          <w:rFonts w:ascii="Segoe UI" w:hAnsi="Segoe UI" w:cs="Segoe UI"/>
          <w:color w:val="000000" w:themeColor="text1"/>
        </w:rPr>
        <w:tab/>
      </w:r>
      <w:r>
        <w:rPr>
          <w:rFonts w:ascii="Segoe UI" w:hAnsi="Segoe UI" w:cs="Segoe UI"/>
          <w:color w:val="000000" w:themeColor="text1"/>
        </w:rPr>
        <w:tab/>
        <w:t xml:space="preserve">        Modern Prose or Drama</w:t>
      </w:r>
    </w:p>
    <w:p w14:paraId="537FC608" w14:textId="770552F1" w:rsidR="009B3939" w:rsidRDefault="00CA21BC" w:rsidP="009B3939">
      <w:pPr>
        <w:autoSpaceDE w:val="0"/>
        <w:autoSpaceDN w:val="0"/>
        <w:spacing w:after="120" w:line="240" w:lineRule="auto"/>
        <w:rPr>
          <w:rFonts w:ascii="Segoe UI" w:hAnsi="Segoe UI" w:cs="Segoe UI"/>
          <w:color w:val="000000" w:themeColor="text1"/>
        </w:rPr>
      </w:pP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r>
      <w:r>
        <w:rPr>
          <w:rFonts w:ascii="Segoe UI" w:hAnsi="Segoe UI" w:cs="Segoe UI"/>
          <w:color w:val="000000" w:themeColor="text1"/>
        </w:rPr>
        <w:tab/>
        <w:t xml:space="preserve">        Poetry (anthology and unseen)</w:t>
      </w:r>
    </w:p>
    <w:p w14:paraId="37C1B9F2" w14:textId="213CAC24" w:rsidR="001A2963" w:rsidRDefault="001A2963" w:rsidP="009B3939">
      <w:pPr>
        <w:autoSpaceDE w:val="0"/>
        <w:autoSpaceDN w:val="0"/>
        <w:spacing w:after="120" w:line="240" w:lineRule="auto"/>
        <w:rPr>
          <w:rFonts w:ascii="Segoe UI" w:hAnsi="Segoe UI" w:cs="Segoe UI"/>
          <w:b/>
          <w:i/>
          <w:color w:val="000000" w:themeColor="text1"/>
          <w:sz w:val="20"/>
          <w:szCs w:val="16"/>
        </w:rPr>
      </w:pPr>
    </w:p>
    <w:p w14:paraId="34815FB1" w14:textId="7D874B88" w:rsidR="00246497" w:rsidRDefault="00692491" w:rsidP="001A2963">
      <w:pPr>
        <w:spacing w:after="0" w:line="288" w:lineRule="auto"/>
        <w:rPr>
          <w:rFonts w:ascii="Segoe UI" w:eastAsia="Times New Roman" w:hAnsi="Segoe UI" w:cs="Segoe UI"/>
          <w:b/>
          <w:color w:val="000000"/>
          <w:sz w:val="28"/>
          <w:szCs w:val="24"/>
          <w:u w:val="single"/>
          <w:lang w:eastAsia="en-GB"/>
        </w:rPr>
      </w:pPr>
      <w:r>
        <w:rPr>
          <w:noProof/>
          <w:lang w:eastAsia="en-GB"/>
        </w:rPr>
        <w:drawing>
          <wp:anchor distT="0" distB="0" distL="114300" distR="114300" simplePos="0" relativeHeight="251701503" behindDoc="0" locked="0" layoutInCell="1" allowOverlap="1" wp14:anchorId="0AA8789D" wp14:editId="1D57742F">
            <wp:simplePos x="0" y="0"/>
            <wp:positionH relativeFrom="margin">
              <wp:align>left</wp:align>
            </wp:positionH>
            <wp:positionV relativeFrom="paragraph">
              <wp:posOffset>7216140</wp:posOffset>
            </wp:positionV>
            <wp:extent cx="6273800" cy="1689100"/>
            <wp:effectExtent l="0" t="0" r="0" b="6350"/>
            <wp:wrapSquare wrapText="bothSides"/>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rotWithShape="1">
                    <a:blip r:embed="rId14">
                      <a:extLst>
                        <a:ext uri="{28A0092B-C50C-407E-A947-70E740481C1C}">
                          <a14:useLocalDpi xmlns:a14="http://schemas.microsoft.com/office/drawing/2010/main" val="0"/>
                        </a:ext>
                      </a:extLst>
                    </a:blip>
                    <a:srcRect l="17580" t="58068" r="17126" b="10166"/>
                    <a:stretch/>
                  </pic:blipFill>
                  <pic:spPr bwMode="auto">
                    <a:xfrm>
                      <a:off x="0" y="0"/>
                      <a:ext cx="6273800"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936">
        <w:rPr>
          <w:noProof/>
          <w:lang w:eastAsia="en-GB"/>
        </w:rPr>
        <w:drawing>
          <wp:anchor distT="0" distB="0" distL="114300" distR="114300" simplePos="0" relativeHeight="251701759" behindDoc="0" locked="0" layoutInCell="1" allowOverlap="1" wp14:anchorId="429681DC" wp14:editId="162743F5">
            <wp:simplePos x="0" y="0"/>
            <wp:positionH relativeFrom="margin">
              <wp:align>left</wp:align>
            </wp:positionH>
            <wp:positionV relativeFrom="paragraph">
              <wp:posOffset>4059339</wp:posOffset>
            </wp:positionV>
            <wp:extent cx="6288405" cy="3253105"/>
            <wp:effectExtent l="0" t="0" r="0" b="4445"/>
            <wp:wrapSquare wrapText="bothSides"/>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15">
                      <a:extLst>
                        <a:ext uri="{28A0092B-C50C-407E-A947-70E740481C1C}">
                          <a14:useLocalDpi xmlns:a14="http://schemas.microsoft.com/office/drawing/2010/main" val="0"/>
                        </a:ext>
                      </a:extLst>
                    </a:blip>
                    <a:srcRect l="17486" t="21841" r="16930" b="17778"/>
                    <a:stretch/>
                  </pic:blipFill>
                  <pic:spPr bwMode="auto">
                    <a:xfrm>
                      <a:off x="0" y="0"/>
                      <a:ext cx="6288405" cy="325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936">
        <w:rPr>
          <w:noProof/>
        </w:rPr>
        <w:t xml:space="preserve"> </w:t>
      </w:r>
      <w:r>
        <w:rPr>
          <w:noProof/>
        </w:rPr>
        <w:t xml:space="preserve"> </w:t>
      </w:r>
      <w:r w:rsidR="00640787">
        <w:rPr>
          <w:noProof/>
          <w:lang w:eastAsia="en-GB"/>
        </w:rPr>
        <w:drawing>
          <wp:anchor distT="0" distB="0" distL="114300" distR="114300" simplePos="0" relativeHeight="251702272" behindDoc="0" locked="0" layoutInCell="1" allowOverlap="1" wp14:anchorId="1A982EB1" wp14:editId="103996EF">
            <wp:simplePos x="0" y="0"/>
            <wp:positionH relativeFrom="margin">
              <wp:align>left</wp:align>
            </wp:positionH>
            <wp:positionV relativeFrom="paragraph">
              <wp:posOffset>53340</wp:posOffset>
            </wp:positionV>
            <wp:extent cx="6286500" cy="4025265"/>
            <wp:effectExtent l="0" t="0" r="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6">
                      <a:extLst>
                        <a:ext uri="{28A0092B-C50C-407E-A947-70E740481C1C}">
                          <a14:useLocalDpi xmlns:a14="http://schemas.microsoft.com/office/drawing/2010/main" val="0"/>
                        </a:ext>
                      </a:extLst>
                    </a:blip>
                    <a:srcRect l="17423" t="14008" r="16909" b="11199"/>
                    <a:stretch/>
                  </pic:blipFill>
                  <pic:spPr bwMode="auto">
                    <a:xfrm>
                      <a:off x="0" y="0"/>
                      <a:ext cx="6286500" cy="402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19456" w14:textId="6ED9C6E8" w:rsidR="00BE15FE" w:rsidRDefault="00BE15FE" w:rsidP="00BE15FE">
      <w:pPr>
        <w:autoSpaceDE w:val="0"/>
        <w:autoSpaceDN w:val="0"/>
        <w:spacing w:after="120" w:line="240" w:lineRule="auto"/>
        <w:rPr>
          <w:rFonts w:ascii="Segoe UI" w:hAnsi="Segoe UI" w:cs="Segoe UI"/>
          <w:color w:val="000000" w:themeColor="text1"/>
        </w:rPr>
      </w:pPr>
      <w:r>
        <w:rPr>
          <w:rFonts w:ascii="Segoe UI" w:hAnsi="Segoe UI" w:cs="Segoe UI"/>
          <w:b/>
          <w:i/>
          <w:color w:val="000000" w:themeColor="text1"/>
          <w:sz w:val="20"/>
          <w:szCs w:val="16"/>
        </w:rPr>
        <w:lastRenderedPageBreak/>
        <w:t xml:space="preserve">(More information about the structure of the English curriculum </w:t>
      </w:r>
      <w:r w:rsidRPr="00A1583C">
        <w:rPr>
          <w:rFonts w:ascii="Segoe UI" w:hAnsi="Segoe UI" w:cs="Segoe UI"/>
          <w:b/>
          <w:i/>
          <w:color w:val="000000" w:themeColor="text1"/>
          <w:sz w:val="20"/>
          <w:szCs w:val="16"/>
        </w:rPr>
        <w:t>is eviden</w:t>
      </w:r>
      <w:r>
        <w:rPr>
          <w:rFonts w:ascii="Segoe UI" w:hAnsi="Segoe UI" w:cs="Segoe UI"/>
          <w:b/>
          <w:i/>
          <w:color w:val="000000" w:themeColor="text1"/>
          <w:sz w:val="20"/>
          <w:szCs w:val="16"/>
        </w:rPr>
        <w:t>t in our long-term curriculum plans for each year group.)</w:t>
      </w:r>
    </w:p>
    <w:p w14:paraId="41B4A42F" w14:textId="15ED75E6" w:rsidR="00246497" w:rsidRDefault="00246497" w:rsidP="001A2963">
      <w:pPr>
        <w:spacing w:after="0" w:line="288" w:lineRule="auto"/>
        <w:rPr>
          <w:rFonts w:ascii="Segoe UI" w:eastAsia="Times New Roman" w:hAnsi="Segoe UI" w:cs="Segoe UI"/>
          <w:b/>
          <w:color w:val="000000"/>
          <w:sz w:val="28"/>
          <w:szCs w:val="24"/>
          <w:u w:val="single"/>
          <w:lang w:eastAsia="en-GB"/>
        </w:rPr>
      </w:pPr>
    </w:p>
    <w:p w14:paraId="1020D50D" w14:textId="77777777" w:rsidR="00246497" w:rsidRDefault="00246497">
      <w:pPr>
        <w:rPr>
          <w:rFonts w:ascii="Segoe UI" w:eastAsia="Times New Roman" w:hAnsi="Segoe UI" w:cs="Segoe UI"/>
          <w:b/>
          <w:color w:val="000000"/>
          <w:sz w:val="28"/>
          <w:szCs w:val="24"/>
          <w:u w:val="single"/>
          <w:lang w:eastAsia="en-GB"/>
        </w:rPr>
      </w:pPr>
      <w:r>
        <w:rPr>
          <w:rFonts w:ascii="Segoe UI" w:eastAsia="Times New Roman" w:hAnsi="Segoe UI" w:cs="Segoe UI"/>
          <w:b/>
          <w:color w:val="000000"/>
          <w:sz w:val="28"/>
          <w:szCs w:val="24"/>
          <w:u w:val="single"/>
          <w:lang w:eastAsia="en-GB"/>
        </w:rPr>
        <w:br w:type="page"/>
      </w:r>
    </w:p>
    <w:p w14:paraId="6CCB4FF1" w14:textId="77777777" w:rsidR="00246497" w:rsidRDefault="00246497" w:rsidP="001A2963">
      <w:pPr>
        <w:spacing w:after="0" w:line="288" w:lineRule="auto"/>
        <w:rPr>
          <w:rFonts w:ascii="Segoe UI" w:eastAsia="Times New Roman" w:hAnsi="Segoe UI" w:cs="Segoe UI"/>
          <w:b/>
          <w:color w:val="000000"/>
          <w:sz w:val="28"/>
          <w:szCs w:val="24"/>
          <w:u w:val="single"/>
          <w:lang w:eastAsia="en-GB"/>
        </w:rPr>
      </w:pPr>
    </w:p>
    <w:p w14:paraId="18D79F75" w14:textId="5699FEA8" w:rsidR="001A2963" w:rsidRPr="003E2235" w:rsidRDefault="0044799A" w:rsidP="001A2963">
      <w:pPr>
        <w:spacing w:after="0" w:line="288" w:lineRule="auto"/>
        <w:rPr>
          <w:rFonts w:ascii="Segoe UI" w:eastAsia="Times New Roman" w:hAnsi="Segoe UI" w:cs="Segoe UI"/>
          <w:b/>
          <w:color w:val="000000"/>
          <w:sz w:val="28"/>
          <w:szCs w:val="24"/>
          <w:u w:val="single"/>
          <w:lang w:eastAsia="en-GB"/>
        </w:rPr>
      </w:pPr>
      <w:r>
        <w:rPr>
          <w:rFonts w:ascii="Segoe UI" w:eastAsia="Times New Roman" w:hAnsi="Segoe UI" w:cs="Segoe UI"/>
          <w:b/>
          <w:color w:val="000000"/>
          <w:sz w:val="28"/>
          <w:szCs w:val="24"/>
          <w:u w:val="single"/>
          <w:lang w:eastAsia="en-GB"/>
        </w:rPr>
        <w:t>T</w:t>
      </w:r>
      <w:r w:rsidR="001A2963">
        <w:rPr>
          <w:rFonts w:ascii="Segoe UI" w:eastAsia="Times New Roman" w:hAnsi="Segoe UI" w:cs="Segoe UI"/>
          <w:b/>
          <w:color w:val="000000"/>
          <w:sz w:val="28"/>
          <w:szCs w:val="24"/>
          <w:u w:val="single"/>
          <w:lang w:eastAsia="en-GB"/>
        </w:rPr>
        <w:t>he English Consolidation Curriculum and Covid-19</w:t>
      </w:r>
    </w:p>
    <w:p w14:paraId="28F9C4D0" w14:textId="3FD2BE61" w:rsidR="0079160D" w:rsidRDefault="0079160D" w:rsidP="0079160D">
      <w:pPr>
        <w:spacing w:line="256" w:lineRule="auto"/>
        <w:rPr>
          <w:rFonts w:ascii="Segoe UI" w:hAnsi="Segoe UI" w:cs="Segoe UI"/>
          <w:color w:val="000000" w:themeColor="text1"/>
        </w:rPr>
      </w:pPr>
      <w:r>
        <w:rPr>
          <w:noProof/>
          <w:lang w:eastAsia="en-GB"/>
        </w:rPr>
        <w:drawing>
          <wp:anchor distT="0" distB="0" distL="114300" distR="114300" simplePos="0" relativeHeight="251695104" behindDoc="0" locked="0" layoutInCell="1" allowOverlap="1" wp14:anchorId="60148353" wp14:editId="7DCFAFFB">
            <wp:simplePos x="0" y="0"/>
            <wp:positionH relativeFrom="margin">
              <wp:align>left</wp:align>
            </wp:positionH>
            <wp:positionV relativeFrom="paragraph">
              <wp:posOffset>271145</wp:posOffset>
            </wp:positionV>
            <wp:extent cx="2343150" cy="1170940"/>
            <wp:effectExtent l="0" t="0" r="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3150" cy="1170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301DC" w14:textId="58A9E79B" w:rsidR="001A2963" w:rsidRPr="004472A9" w:rsidRDefault="001A2963" w:rsidP="0079160D">
      <w:pPr>
        <w:spacing w:line="256" w:lineRule="auto"/>
        <w:rPr>
          <w:rFonts w:ascii="Segoe UI" w:hAnsi="Segoe UI" w:cs="Segoe UI"/>
          <w:color w:val="000000" w:themeColor="text1"/>
          <w:lang w:val="en-US"/>
        </w:rPr>
      </w:pPr>
      <w:r w:rsidRPr="004472A9">
        <w:rPr>
          <w:rFonts w:ascii="Segoe UI" w:hAnsi="Segoe UI" w:cs="Segoe UI"/>
          <w:color w:val="000000" w:themeColor="text1"/>
        </w:rPr>
        <w:t xml:space="preserve">The curriculum at St Joseph’s has been impacted by Covid-19 and therefore whole school and departmental adjustments have been required to best support the learning and wellbeing of all our students. The English Department has adapted the curriculum from September 2020 and beyond to enable our specialist staff to prioritise certain areas of the curriculum for home-learning and others for face-to-face teaching. </w:t>
      </w:r>
      <w:r w:rsidR="00F02D15" w:rsidRPr="004472A9">
        <w:rPr>
          <w:rFonts w:ascii="Segoe UI" w:hAnsi="Segoe UI" w:cs="Segoe UI"/>
          <w:color w:val="000000" w:themeColor="text1"/>
          <w:lang w:val="en-US"/>
        </w:rPr>
        <w:t xml:space="preserve">Adjustments to the English curriculum included resequencing programmes of study, increased skills/knowledge checks allowing for additional </w:t>
      </w:r>
      <w:r w:rsidR="00471B46">
        <w:rPr>
          <w:rFonts w:ascii="Segoe UI" w:hAnsi="Segoe UI" w:cs="Segoe UI"/>
          <w:color w:val="000000" w:themeColor="text1"/>
          <w:lang w:val="en-US"/>
        </w:rPr>
        <w:t>formative</w:t>
      </w:r>
      <w:r w:rsidR="00F02D15" w:rsidRPr="004472A9">
        <w:rPr>
          <w:rFonts w:ascii="Segoe UI" w:hAnsi="Segoe UI" w:cs="Segoe UI"/>
          <w:color w:val="000000" w:themeColor="text1"/>
          <w:lang w:val="en-US"/>
        </w:rPr>
        <w:t xml:space="preserve"> assessments to identify gaps in students’ learning, scheduling further opportunities for the consolidation of content and skills w</w:t>
      </w:r>
      <w:r w:rsidR="006C2BFE" w:rsidRPr="004472A9">
        <w:rPr>
          <w:rFonts w:ascii="Segoe UI" w:hAnsi="Segoe UI" w:cs="Segoe UI"/>
          <w:color w:val="000000" w:themeColor="text1"/>
          <w:lang w:val="en-US"/>
        </w:rPr>
        <w:t>here gaps have been identified.</w:t>
      </w:r>
    </w:p>
    <w:p w14:paraId="242F4306" w14:textId="525997A0" w:rsidR="00E5012E" w:rsidRPr="004472A9" w:rsidRDefault="00E5012E" w:rsidP="00E5012E">
      <w:pPr>
        <w:rPr>
          <w:rFonts w:ascii="Segoe UI" w:hAnsi="Segoe UI" w:cs="Segoe UI"/>
          <w:color w:val="000000" w:themeColor="text1"/>
        </w:rPr>
      </w:pPr>
      <w:r w:rsidRPr="004472A9">
        <w:rPr>
          <w:rFonts w:ascii="Segoe UI" w:hAnsi="Segoe UI" w:cs="Segoe UI"/>
          <w:color w:val="000000" w:themeColor="text1"/>
        </w:rPr>
        <w:t>Remote-learning was an adaptive process as staff and students became more familiar with online-learning. As a team, the English Department carefully selected the most appropriate curriculum areas to be delivered remotely and subsequently designed plans for addressing gaps identified to ensure that face-to-face learning was maximised when students returned to school. Regular formative assessment points</w:t>
      </w:r>
      <w:r w:rsidR="006C2BFE" w:rsidRPr="004472A9">
        <w:rPr>
          <w:rFonts w:ascii="Segoe UI" w:hAnsi="Segoe UI" w:cs="Segoe UI"/>
          <w:color w:val="000000" w:themeColor="text1"/>
        </w:rPr>
        <w:t xml:space="preserve"> were used during periods of home learning so that students’ progress continued to be monitored and informed next steps for teaching and learning. C</w:t>
      </w:r>
      <w:r w:rsidRPr="004472A9">
        <w:rPr>
          <w:rFonts w:ascii="Segoe UI" w:hAnsi="Segoe UI" w:cs="Segoe UI"/>
          <w:color w:val="000000" w:themeColor="text1"/>
        </w:rPr>
        <w:t xml:space="preserve">onsolidation </w:t>
      </w:r>
      <w:r w:rsidR="00471B46">
        <w:rPr>
          <w:rFonts w:ascii="Segoe UI" w:hAnsi="Segoe UI" w:cs="Segoe UI"/>
          <w:color w:val="000000" w:themeColor="text1"/>
        </w:rPr>
        <w:t>continues to remain</w:t>
      </w:r>
      <w:r w:rsidRPr="004472A9">
        <w:rPr>
          <w:rFonts w:ascii="Segoe UI" w:hAnsi="Segoe UI" w:cs="Segoe UI"/>
          <w:color w:val="000000" w:themeColor="text1"/>
        </w:rPr>
        <w:t xml:space="preserve"> a </w:t>
      </w:r>
      <w:r w:rsidR="00471B46">
        <w:rPr>
          <w:rFonts w:ascii="Segoe UI" w:hAnsi="Segoe UI" w:cs="Segoe UI"/>
          <w:color w:val="000000" w:themeColor="text1"/>
        </w:rPr>
        <w:t>key</w:t>
      </w:r>
      <w:r w:rsidRPr="004472A9">
        <w:rPr>
          <w:rFonts w:ascii="Segoe UI" w:hAnsi="Segoe UI" w:cs="Segoe UI"/>
          <w:color w:val="000000" w:themeColor="text1"/>
        </w:rPr>
        <w:t xml:space="preserve"> focus of the curriculum </w:t>
      </w:r>
      <w:r w:rsidR="006C2BFE" w:rsidRPr="004472A9">
        <w:rPr>
          <w:rFonts w:ascii="Segoe UI" w:hAnsi="Segoe UI" w:cs="Segoe UI"/>
          <w:color w:val="000000" w:themeColor="text1"/>
        </w:rPr>
        <w:t>up</w:t>
      </w:r>
      <w:r w:rsidRPr="004472A9">
        <w:rPr>
          <w:rFonts w:ascii="Segoe UI" w:hAnsi="Segoe UI" w:cs="Segoe UI"/>
          <w:color w:val="000000" w:themeColor="text1"/>
        </w:rPr>
        <w:t>on returning to face-to-face teachi</w:t>
      </w:r>
      <w:r w:rsidR="006C2BFE" w:rsidRPr="004472A9">
        <w:rPr>
          <w:rFonts w:ascii="Segoe UI" w:hAnsi="Segoe UI" w:cs="Segoe UI"/>
          <w:color w:val="000000" w:themeColor="text1"/>
        </w:rPr>
        <w:t xml:space="preserve">ng as </w:t>
      </w:r>
      <w:r w:rsidR="00471B46">
        <w:rPr>
          <w:rFonts w:ascii="Segoe UI" w:hAnsi="Segoe UI" w:cs="Segoe UI"/>
          <w:color w:val="000000" w:themeColor="text1"/>
        </w:rPr>
        <w:t>i</w:t>
      </w:r>
      <w:r w:rsidR="006C2BFE" w:rsidRPr="004472A9">
        <w:rPr>
          <w:rFonts w:ascii="Segoe UI" w:hAnsi="Segoe UI" w:cs="Segoe UI"/>
          <w:color w:val="000000" w:themeColor="text1"/>
        </w:rPr>
        <w:t>s</w:t>
      </w:r>
      <w:r w:rsidRPr="004472A9">
        <w:rPr>
          <w:rFonts w:ascii="Segoe UI" w:hAnsi="Segoe UI" w:cs="Segoe UI"/>
          <w:color w:val="000000" w:themeColor="text1"/>
        </w:rPr>
        <w:t xml:space="preserve"> promoting positivity and establishing </w:t>
      </w:r>
      <w:r w:rsidR="00471B46">
        <w:rPr>
          <w:rFonts w:ascii="Segoe UI" w:hAnsi="Segoe UI" w:cs="Segoe UI"/>
          <w:color w:val="000000" w:themeColor="text1"/>
        </w:rPr>
        <w:t xml:space="preserve">effective </w:t>
      </w:r>
      <w:r w:rsidRPr="004472A9">
        <w:rPr>
          <w:rFonts w:ascii="Segoe UI" w:hAnsi="Segoe UI" w:cs="Segoe UI"/>
          <w:color w:val="000000" w:themeColor="text1"/>
        </w:rPr>
        <w:t>learning r</w:t>
      </w:r>
      <w:r w:rsidR="006C2BFE" w:rsidRPr="004472A9">
        <w:rPr>
          <w:rFonts w:ascii="Segoe UI" w:hAnsi="Segoe UI" w:cs="Segoe UI"/>
          <w:color w:val="000000" w:themeColor="text1"/>
        </w:rPr>
        <w:t xml:space="preserve">outines. Interventions </w:t>
      </w:r>
      <w:r w:rsidR="00471B46">
        <w:rPr>
          <w:rFonts w:ascii="Segoe UI" w:hAnsi="Segoe UI" w:cs="Segoe UI"/>
          <w:color w:val="000000" w:themeColor="text1"/>
        </w:rPr>
        <w:t>continue to be implemented for</w:t>
      </w:r>
      <w:r w:rsidRPr="004472A9">
        <w:rPr>
          <w:rFonts w:ascii="Segoe UI" w:hAnsi="Segoe UI" w:cs="Segoe UI"/>
          <w:color w:val="000000" w:themeColor="text1"/>
        </w:rPr>
        <w:t xml:space="preserve"> individuals</w:t>
      </w:r>
      <w:r w:rsidR="006C2BFE" w:rsidRPr="004472A9">
        <w:rPr>
          <w:rFonts w:ascii="Segoe UI" w:hAnsi="Segoe UI" w:cs="Segoe UI"/>
          <w:color w:val="000000" w:themeColor="text1"/>
        </w:rPr>
        <w:t xml:space="preserve"> and</w:t>
      </w:r>
      <w:r w:rsidRPr="004472A9">
        <w:rPr>
          <w:rFonts w:ascii="Segoe UI" w:hAnsi="Segoe UI" w:cs="Segoe UI"/>
          <w:color w:val="000000" w:themeColor="text1"/>
        </w:rPr>
        <w:t xml:space="preserve"> small groups </w:t>
      </w:r>
      <w:r w:rsidR="006C2BFE" w:rsidRPr="004472A9">
        <w:rPr>
          <w:rFonts w:ascii="Segoe UI" w:hAnsi="Segoe UI" w:cs="Segoe UI"/>
          <w:color w:val="000000" w:themeColor="text1"/>
        </w:rPr>
        <w:t xml:space="preserve">when this </w:t>
      </w:r>
      <w:r w:rsidR="00471B46">
        <w:rPr>
          <w:rFonts w:ascii="Segoe UI" w:hAnsi="Segoe UI" w:cs="Segoe UI"/>
          <w:color w:val="000000" w:themeColor="text1"/>
        </w:rPr>
        <w:t>is</w:t>
      </w:r>
      <w:r w:rsidRPr="004472A9">
        <w:rPr>
          <w:rFonts w:ascii="Segoe UI" w:hAnsi="Segoe UI" w:cs="Segoe UI"/>
          <w:color w:val="000000" w:themeColor="text1"/>
        </w:rPr>
        <w:t xml:space="preserve"> identified</w:t>
      </w:r>
      <w:r w:rsidR="006C2BFE" w:rsidRPr="004472A9">
        <w:rPr>
          <w:rFonts w:ascii="Segoe UI" w:hAnsi="Segoe UI" w:cs="Segoe UI"/>
          <w:color w:val="000000" w:themeColor="text1"/>
        </w:rPr>
        <w:t xml:space="preserve"> as a priority to ensure students </w:t>
      </w:r>
      <w:r w:rsidR="00471B46">
        <w:rPr>
          <w:rFonts w:ascii="Segoe UI" w:hAnsi="Segoe UI" w:cs="Segoe UI"/>
          <w:color w:val="000000" w:themeColor="text1"/>
        </w:rPr>
        <w:t>ar</w:t>
      </w:r>
      <w:r w:rsidR="006C2BFE" w:rsidRPr="004472A9">
        <w:rPr>
          <w:rFonts w:ascii="Segoe UI" w:hAnsi="Segoe UI" w:cs="Segoe UI"/>
          <w:color w:val="000000" w:themeColor="text1"/>
        </w:rPr>
        <w:t>e fully supported in their learning</w:t>
      </w:r>
      <w:r w:rsidRPr="004472A9">
        <w:rPr>
          <w:rFonts w:ascii="Segoe UI" w:hAnsi="Segoe UI" w:cs="Segoe UI"/>
          <w:color w:val="000000" w:themeColor="text1"/>
        </w:rPr>
        <w:t xml:space="preserve">. </w:t>
      </w:r>
    </w:p>
    <w:p w14:paraId="0CEADDC9" w14:textId="19B428E1" w:rsidR="0088396E" w:rsidRDefault="0088396E" w:rsidP="00785BA8">
      <w:pPr>
        <w:rPr>
          <w:rFonts w:ascii="Segoe UI" w:hAnsi="Segoe UI" w:cs="Segoe UI"/>
          <w:color w:val="000000" w:themeColor="text1"/>
        </w:rPr>
      </w:pPr>
      <w:r>
        <w:rPr>
          <w:rFonts w:ascii="Segoe UI" w:hAnsi="Segoe UI" w:cs="Segoe UI"/>
          <w:color w:val="000000" w:themeColor="text1"/>
        </w:rPr>
        <w:t>To ensure our students receive</w:t>
      </w:r>
      <w:r w:rsidR="00B56174" w:rsidRPr="004472A9">
        <w:rPr>
          <w:rFonts w:ascii="Segoe UI" w:hAnsi="Segoe UI" w:cs="Segoe UI"/>
          <w:color w:val="000000" w:themeColor="text1"/>
        </w:rPr>
        <w:t xml:space="preserve"> the very best opportunities for intervention and consolidation, the English Curriculum prioritis</w:t>
      </w:r>
      <w:r w:rsidR="006F1B36">
        <w:rPr>
          <w:rFonts w:ascii="Segoe UI" w:hAnsi="Segoe UI" w:cs="Segoe UI"/>
          <w:color w:val="000000" w:themeColor="text1"/>
        </w:rPr>
        <w:t>es</w:t>
      </w:r>
      <w:r w:rsidR="00B56174" w:rsidRPr="004472A9">
        <w:rPr>
          <w:rFonts w:ascii="Segoe UI" w:hAnsi="Segoe UI" w:cs="Segoe UI"/>
          <w:color w:val="000000" w:themeColor="text1"/>
        </w:rPr>
        <w:t xml:space="preserve"> strategies that will narrow skills gaps in reading, writing, including spelling, punctuation, grammar and vocabulary.  </w:t>
      </w:r>
      <w:r w:rsidR="00AF5328" w:rsidRPr="004472A9">
        <w:rPr>
          <w:rFonts w:ascii="Segoe UI" w:hAnsi="Segoe UI" w:cs="Segoe UI"/>
          <w:color w:val="000000" w:themeColor="text1"/>
        </w:rPr>
        <w:t>Baseline assessments, together with CATs testing, help to i</w:t>
      </w:r>
      <w:r>
        <w:rPr>
          <w:rFonts w:ascii="Segoe UI" w:hAnsi="Segoe UI" w:cs="Segoe UI"/>
          <w:color w:val="000000" w:themeColor="text1"/>
        </w:rPr>
        <w:t>nform intervention strategies that aim to</w:t>
      </w:r>
      <w:r w:rsidR="00AF5328" w:rsidRPr="004472A9">
        <w:rPr>
          <w:rFonts w:ascii="Segoe UI" w:hAnsi="Segoe UI" w:cs="Segoe UI"/>
          <w:color w:val="000000" w:themeColor="text1"/>
        </w:rPr>
        <w:t xml:space="preserve"> narrow the learning gaps of Year 7 students</w:t>
      </w:r>
      <w:r>
        <w:rPr>
          <w:rFonts w:ascii="Segoe UI" w:hAnsi="Segoe UI" w:cs="Segoe UI"/>
          <w:color w:val="000000" w:themeColor="text1"/>
        </w:rPr>
        <w:t xml:space="preserve"> whose education has been disrupted at Key Stage 2</w:t>
      </w:r>
      <w:r w:rsidR="00AF5328" w:rsidRPr="004472A9">
        <w:rPr>
          <w:rFonts w:ascii="Segoe UI" w:hAnsi="Segoe UI" w:cs="Segoe UI"/>
          <w:color w:val="000000" w:themeColor="text1"/>
        </w:rPr>
        <w:t xml:space="preserve">. Regular assessment points scheduled throughout each academic year also inform departmental intervention approaches for students in all year groups; data </w:t>
      </w:r>
      <w:r w:rsidR="006F1B36">
        <w:rPr>
          <w:rFonts w:ascii="Segoe UI" w:hAnsi="Segoe UI" w:cs="Segoe UI"/>
          <w:color w:val="000000" w:themeColor="text1"/>
        </w:rPr>
        <w:t>is</w:t>
      </w:r>
      <w:r w:rsidR="00AF5328" w:rsidRPr="004472A9">
        <w:rPr>
          <w:rFonts w:ascii="Segoe UI" w:hAnsi="Segoe UI" w:cs="Segoe UI"/>
          <w:color w:val="000000" w:themeColor="text1"/>
        </w:rPr>
        <w:t xml:space="preserve"> collected regularly, and carefully planned strategies </w:t>
      </w:r>
      <w:r w:rsidR="006F1B36">
        <w:rPr>
          <w:rFonts w:ascii="Segoe UI" w:hAnsi="Segoe UI" w:cs="Segoe UI"/>
          <w:color w:val="000000" w:themeColor="text1"/>
        </w:rPr>
        <w:t>are</w:t>
      </w:r>
      <w:r w:rsidR="00AF5328" w:rsidRPr="004472A9">
        <w:rPr>
          <w:rFonts w:ascii="Segoe UI" w:hAnsi="Segoe UI" w:cs="Segoe UI"/>
          <w:color w:val="000000" w:themeColor="text1"/>
        </w:rPr>
        <w:t xml:space="preserve"> deployed to ensure gaps are effectively diagnosed and addressed. </w:t>
      </w:r>
    </w:p>
    <w:p w14:paraId="3489E501" w14:textId="6F0FB5C6" w:rsidR="0088396E" w:rsidRDefault="00AF5328" w:rsidP="00785BA8">
      <w:pPr>
        <w:rPr>
          <w:rFonts w:ascii="Segoe UI" w:hAnsi="Segoe UI" w:cs="Segoe UI"/>
        </w:rPr>
      </w:pPr>
      <w:r w:rsidRPr="004472A9">
        <w:rPr>
          <w:rFonts w:ascii="Segoe UI" w:hAnsi="Segoe UI" w:cs="Segoe UI"/>
          <w:color w:val="000000" w:themeColor="text1"/>
        </w:rPr>
        <w:t>Schemes of Learning and lessons continue to be adapted t</w:t>
      </w:r>
      <w:r w:rsidR="0088396E">
        <w:rPr>
          <w:rFonts w:ascii="Segoe UI" w:hAnsi="Segoe UI" w:cs="Segoe UI"/>
          <w:color w:val="000000" w:themeColor="text1"/>
        </w:rPr>
        <w:t>o ensure thorough re-teaching of</w:t>
      </w:r>
      <w:r w:rsidRPr="004472A9">
        <w:rPr>
          <w:rFonts w:ascii="Segoe UI" w:hAnsi="Segoe UI" w:cs="Segoe UI"/>
          <w:color w:val="000000" w:themeColor="text1"/>
        </w:rPr>
        <w:t xml:space="preserve"> curriculum areas when needed. </w:t>
      </w:r>
      <w:r w:rsidR="004472A9" w:rsidRPr="004472A9">
        <w:rPr>
          <w:rFonts w:ascii="Segoe UI" w:hAnsi="Segoe UI" w:cs="Segoe UI"/>
          <w:color w:val="000000" w:themeColor="text1"/>
        </w:rPr>
        <w:t xml:space="preserve">As a priority, staff continue to </w:t>
      </w:r>
      <w:r w:rsidR="004472A9" w:rsidRPr="004472A9">
        <w:rPr>
          <w:rFonts w:ascii="Segoe UI" w:hAnsi="Segoe UI" w:cs="Segoe UI"/>
        </w:rPr>
        <w:t xml:space="preserve">nurture and monitor students’ reading, including reading aloud and guided reading as a class, giving them time to read independently where their reading is secure, </w:t>
      </w:r>
      <w:r w:rsidR="0088396E">
        <w:rPr>
          <w:rFonts w:ascii="Segoe UI" w:hAnsi="Segoe UI" w:cs="Segoe UI"/>
        </w:rPr>
        <w:t>but also providing programmes of support where this is an area of weakness</w:t>
      </w:r>
      <w:r w:rsidR="004472A9" w:rsidRPr="004472A9">
        <w:rPr>
          <w:rFonts w:ascii="Segoe UI" w:hAnsi="Segoe UI" w:cs="Segoe UI"/>
        </w:rPr>
        <w:t xml:space="preserve">. </w:t>
      </w:r>
      <w:r w:rsidR="006F1B36">
        <w:rPr>
          <w:rFonts w:ascii="Segoe UI" w:hAnsi="Segoe UI" w:cs="Segoe UI"/>
        </w:rPr>
        <w:t xml:space="preserve">Our </w:t>
      </w:r>
      <w:r w:rsidR="004472A9" w:rsidRPr="004472A9">
        <w:rPr>
          <w:rFonts w:ascii="Segoe UI" w:hAnsi="Segoe UI" w:cs="Segoe UI"/>
        </w:rPr>
        <w:t xml:space="preserve">Accelerated Reader Programme and newly designed Literacy Lessons </w:t>
      </w:r>
      <w:r w:rsidR="006F1B36">
        <w:rPr>
          <w:rFonts w:ascii="Segoe UI" w:hAnsi="Segoe UI" w:cs="Segoe UI"/>
        </w:rPr>
        <w:t>support</w:t>
      </w:r>
      <w:r w:rsidR="004472A9" w:rsidRPr="004472A9">
        <w:rPr>
          <w:rFonts w:ascii="Segoe UI" w:hAnsi="Segoe UI" w:cs="Segoe UI"/>
        </w:rPr>
        <w:t xml:space="preserve"> this. </w:t>
      </w:r>
    </w:p>
    <w:p w14:paraId="3A7B8275" w14:textId="0EC001ED" w:rsidR="00AF5328" w:rsidRPr="004472A9" w:rsidRDefault="004472A9" w:rsidP="00785BA8">
      <w:pPr>
        <w:rPr>
          <w:rFonts w:ascii="Segoe UI" w:hAnsi="Segoe UI" w:cs="Segoe UI"/>
          <w:color w:val="000000" w:themeColor="text1"/>
        </w:rPr>
      </w:pPr>
      <w:r w:rsidRPr="004472A9">
        <w:rPr>
          <w:rFonts w:ascii="Segoe UI" w:hAnsi="Segoe UI" w:cs="Segoe UI"/>
        </w:rPr>
        <w:t>The department also encourage</w:t>
      </w:r>
      <w:r w:rsidR="006F1B36">
        <w:rPr>
          <w:rFonts w:ascii="Segoe UI" w:hAnsi="Segoe UI" w:cs="Segoe UI"/>
        </w:rPr>
        <w:t>s</w:t>
      </w:r>
      <w:r w:rsidRPr="004472A9">
        <w:rPr>
          <w:rFonts w:ascii="Segoe UI" w:hAnsi="Segoe UI" w:cs="Segoe UI"/>
        </w:rPr>
        <w:t xml:space="preserve"> students to engage in rich discussions about their learning that facilitates the sharing of ideas, knowledge and experiences. </w:t>
      </w:r>
      <w:r w:rsidR="0088396E">
        <w:rPr>
          <w:rFonts w:ascii="Segoe UI" w:hAnsi="Segoe UI" w:cs="Segoe UI"/>
        </w:rPr>
        <w:t>Planning regular opportunities to c</w:t>
      </w:r>
      <w:r w:rsidRPr="004472A9">
        <w:rPr>
          <w:rFonts w:ascii="Segoe UI" w:hAnsi="Segoe UI" w:cs="Segoe UI"/>
        </w:rPr>
        <w:t>onsolida</w:t>
      </w:r>
      <w:r w:rsidR="0088396E">
        <w:rPr>
          <w:rFonts w:ascii="Segoe UI" w:hAnsi="Segoe UI" w:cs="Segoe UI"/>
        </w:rPr>
        <w:t>te s</w:t>
      </w:r>
      <w:r w:rsidRPr="004472A9">
        <w:rPr>
          <w:rFonts w:ascii="Segoe UI" w:hAnsi="Segoe UI" w:cs="Segoe UI"/>
        </w:rPr>
        <w:t xml:space="preserve">kills encourage further mastery, and carefully selected class readers provide ample opportunities for teachers to engage our young people in reading rich and challenging texts, model fluent </w:t>
      </w:r>
      <w:r w:rsidR="0088396E">
        <w:rPr>
          <w:rFonts w:ascii="Segoe UI" w:hAnsi="Segoe UI" w:cs="Segoe UI"/>
        </w:rPr>
        <w:t>reading and initiate</w:t>
      </w:r>
      <w:r w:rsidRPr="004472A9">
        <w:rPr>
          <w:rFonts w:ascii="Segoe UI" w:hAnsi="Segoe UI" w:cs="Segoe UI"/>
        </w:rPr>
        <w:t xml:space="preserve"> active discussions to develop essential oracy skills.</w:t>
      </w:r>
    </w:p>
    <w:p w14:paraId="60ABFAB8" w14:textId="77777777" w:rsidR="00BD600A" w:rsidRDefault="00BD600A" w:rsidP="00091AC3">
      <w:pPr>
        <w:rPr>
          <w:rFonts w:ascii="Segoe UI" w:hAnsi="Segoe UI" w:cs="Segoe UI"/>
          <w:b/>
          <w:color w:val="000000" w:themeColor="text1"/>
          <w:sz w:val="28"/>
          <w:u w:val="single"/>
        </w:rPr>
      </w:pPr>
    </w:p>
    <w:p w14:paraId="61FB1D41" w14:textId="77777777" w:rsidR="00BD600A" w:rsidRDefault="00BD600A" w:rsidP="00091AC3">
      <w:pPr>
        <w:rPr>
          <w:rFonts w:ascii="Segoe UI" w:hAnsi="Segoe UI" w:cs="Segoe UI"/>
          <w:b/>
          <w:color w:val="000000" w:themeColor="text1"/>
          <w:sz w:val="28"/>
          <w:u w:val="single"/>
        </w:rPr>
      </w:pPr>
    </w:p>
    <w:p w14:paraId="08369E5D" w14:textId="7BF4E2E0" w:rsidR="00C41ED0" w:rsidRPr="00C41ED0" w:rsidRDefault="005555DA">
      <w:pPr>
        <w:rPr>
          <w:rFonts w:ascii="Segoe UI" w:hAnsi="Segoe UI" w:cs="Segoe UI"/>
          <w:b/>
          <w:color w:val="000000" w:themeColor="text1"/>
          <w:sz w:val="24"/>
          <w:szCs w:val="20"/>
          <w:u w:val="single"/>
        </w:rPr>
      </w:pPr>
      <w:r>
        <w:rPr>
          <w:noProof/>
          <w:lang w:eastAsia="en-GB"/>
        </w:rPr>
        <w:lastRenderedPageBreak/>
        <w:drawing>
          <wp:anchor distT="0" distB="0" distL="114300" distR="114300" simplePos="0" relativeHeight="251701248" behindDoc="0" locked="0" layoutInCell="1" allowOverlap="1" wp14:anchorId="0313B5C0" wp14:editId="34C5099A">
            <wp:simplePos x="0" y="0"/>
            <wp:positionH relativeFrom="margin">
              <wp:posOffset>-457200</wp:posOffset>
            </wp:positionH>
            <wp:positionV relativeFrom="paragraph">
              <wp:posOffset>8778240</wp:posOffset>
            </wp:positionV>
            <wp:extent cx="6985635" cy="1078865"/>
            <wp:effectExtent l="0" t="0" r="5715" b="6985"/>
            <wp:wrapSquare wrapText="bothSides"/>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rotWithShape="1">
                    <a:blip r:embed="rId18">
                      <a:extLst>
                        <a:ext uri="{28A0092B-C50C-407E-A947-70E740481C1C}">
                          <a14:useLocalDpi xmlns:a14="http://schemas.microsoft.com/office/drawing/2010/main" val="0"/>
                        </a:ext>
                      </a:extLst>
                    </a:blip>
                    <a:srcRect l="19216" t="58741" r="18636" b="24432"/>
                    <a:stretch/>
                  </pic:blipFill>
                  <pic:spPr bwMode="auto">
                    <a:xfrm>
                      <a:off x="0" y="0"/>
                      <a:ext cx="6985635" cy="107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2D090A3D" wp14:editId="41E760E7">
            <wp:simplePos x="0" y="0"/>
            <wp:positionH relativeFrom="column">
              <wp:posOffset>-457200</wp:posOffset>
            </wp:positionH>
            <wp:positionV relativeFrom="paragraph">
              <wp:posOffset>4242435</wp:posOffset>
            </wp:positionV>
            <wp:extent cx="6995795" cy="4549775"/>
            <wp:effectExtent l="0" t="0" r="0" b="3175"/>
            <wp:wrapSquare wrapText="bothSides"/>
            <wp:docPr id="17" name="Picture 1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application&#10;&#10;Description automatically generated"/>
                    <pic:cNvPicPr/>
                  </pic:nvPicPr>
                  <pic:blipFill rotWithShape="1">
                    <a:blip r:embed="rId19">
                      <a:extLst>
                        <a:ext uri="{28A0092B-C50C-407E-A947-70E740481C1C}">
                          <a14:useLocalDpi xmlns:a14="http://schemas.microsoft.com/office/drawing/2010/main" val="0"/>
                        </a:ext>
                      </a:extLst>
                    </a:blip>
                    <a:srcRect l="19218" t="15364" r="18554" b="12644"/>
                    <a:stretch/>
                  </pic:blipFill>
                  <pic:spPr bwMode="auto">
                    <a:xfrm>
                      <a:off x="0" y="0"/>
                      <a:ext cx="6995795" cy="454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6919C101" wp14:editId="54D1E22F">
            <wp:simplePos x="0" y="0"/>
            <wp:positionH relativeFrom="margin">
              <wp:posOffset>-433070</wp:posOffset>
            </wp:positionH>
            <wp:positionV relativeFrom="paragraph">
              <wp:posOffset>0</wp:posOffset>
            </wp:positionV>
            <wp:extent cx="6964045" cy="4295140"/>
            <wp:effectExtent l="0" t="0" r="8255" b="0"/>
            <wp:wrapSquare wrapText="bothSides"/>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0">
                      <a:extLst>
                        <a:ext uri="{28A0092B-C50C-407E-A947-70E740481C1C}">
                          <a14:useLocalDpi xmlns:a14="http://schemas.microsoft.com/office/drawing/2010/main" val="0"/>
                        </a:ext>
                      </a:extLst>
                    </a:blip>
                    <a:srcRect l="19393" t="18187" r="18628" b="13802"/>
                    <a:stretch/>
                  </pic:blipFill>
                  <pic:spPr bwMode="auto">
                    <a:xfrm>
                      <a:off x="0" y="0"/>
                      <a:ext cx="6964045" cy="429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ED0" w:rsidRPr="00C41ED0">
        <w:rPr>
          <w:rFonts w:ascii="Segoe UI" w:hAnsi="Segoe UI" w:cs="Segoe UI"/>
          <w:b/>
          <w:color w:val="000000" w:themeColor="text1"/>
          <w:sz w:val="24"/>
          <w:szCs w:val="20"/>
          <w:u w:val="single"/>
        </w:rPr>
        <w:br w:type="page"/>
      </w:r>
    </w:p>
    <w:p w14:paraId="3749C23D" w14:textId="77777777" w:rsidR="00246497" w:rsidRPr="00246497" w:rsidRDefault="00246497" w:rsidP="00091AC3">
      <w:pPr>
        <w:rPr>
          <w:rFonts w:ascii="Segoe UI" w:hAnsi="Segoe UI" w:cs="Segoe UI"/>
          <w:b/>
          <w:color w:val="000000" w:themeColor="text1"/>
          <w:sz w:val="4"/>
          <w:szCs w:val="2"/>
          <w:u w:val="single"/>
        </w:rPr>
      </w:pPr>
    </w:p>
    <w:p w14:paraId="102002CF" w14:textId="4A0B8713" w:rsidR="00091AC3" w:rsidRDefault="003C5094" w:rsidP="00091AC3">
      <w:pPr>
        <w:rPr>
          <w:rFonts w:ascii="Segoe UI" w:hAnsi="Segoe UI" w:cs="Segoe UI"/>
          <w:color w:val="000000" w:themeColor="text1"/>
        </w:rPr>
      </w:pPr>
      <w:r>
        <w:rPr>
          <w:rFonts w:ascii="Segoe UI" w:hAnsi="Segoe UI" w:cs="Segoe UI"/>
          <w:b/>
          <w:color w:val="000000" w:themeColor="text1"/>
          <w:sz w:val="28"/>
          <w:u w:val="single"/>
        </w:rPr>
        <w:t>A</w:t>
      </w:r>
      <w:r w:rsidR="00C327FC" w:rsidRPr="00C327FC">
        <w:rPr>
          <w:rFonts w:ascii="Segoe UI" w:hAnsi="Segoe UI" w:cs="Segoe UI"/>
          <w:b/>
          <w:color w:val="000000" w:themeColor="text1"/>
          <w:sz w:val="28"/>
          <w:u w:val="single"/>
        </w:rPr>
        <w:t>ssessment Principles</w:t>
      </w:r>
    </w:p>
    <w:p w14:paraId="61653BC8" w14:textId="175FE62B" w:rsidR="00605E76" w:rsidRPr="00164D61" w:rsidRDefault="00605E76" w:rsidP="00605E76">
      <w:pPr>
        <w:rPr>
          <w:rFonts w:ascii="Segoe UI" w:hAnsi="Segoe UI" w:cs="Segoe UI"/>
          <w:color w:val="000000" w:themeColor="text1"/>
        </w:rPr>
      </w:pPr>
      <w:r w:rsidRPr="00164D61">
        <w:rPr>
          <w:rFonts w:ascii="Segoe UI" w:hAnsi="Segoe UI" w:cs="Segoe UI"/>
          <w:color w:val="000000" w:themeColor="text1"/>
        </w:rPr>
        <w:t>Year 7 begins our 5</w:t>
      </w:r>
      <w:r w:rsidR="00164D61" w:rsidRPr="00164D61">
        <w:rPr>
          <w:rFonts w:ascii="Segoe UI" w:hAnsi="Segoe UI" w:cs="Segoe UI"/>
          <w:color w:val="000000" w:themeColor="text1"/>
        </w:rPr>
        <w:t>-</w:t>
      </w:r>
      <w:r w:rsidRPr="00164D61">
        <w:rPr>
          <w:rFonts w:ascii="Segoe UI" w:hAnsi="Segoe UI" w:cs="Segoe UI"/>
          <w:color w:val="000000" w:themeColor="text1"/>
        </w:rPr>
        <w:t xml:space="preserve">year spiral curriculum. The scheme of learning and lesson outcomes are within the relevant areas on the shared drive. There are </w:t>
      </w:r>
      <w:r w:rsidR="00164D61" w:rsidRPr="00164D61">
        <w:rPr>
          <w:rFonts w:ascii="Segoe UI" w:hAnsi="Segoe UI" w:cs="Segoe UI"/>
          <w:color w:val="000000" w:themeColor="text1"/>
        </w:rPr>
        <w:t>7</w:t>
      </w:r>
      <w:r w:rsidRPr="00164D61">
        <w:rPr>
          <w:rFonts w:ascii="Segoe UI" w:hAnsi="Segoe UI" w:cs="Segoe UI"/>
          <w:color w:val="000000" w:themeColor="text1"/>
        </w:rPr>
        <w:t xml:space="preserve"> key </w:t>
      </w:r>
      <w:r w:rsidR="00164D61" w:rsidRPr="00164D61">
        <w:rPr>
          <w:rFonts w:ascii="Segoe UI" w:hAnsi="Segoe UI" w:cs="Segoe UI"/>
          <w:color w:val="000000" w:themeColor="text1"/>
        </w:rPr>
        <w:t xml:space="preserve">assessment objectives </w:t>
      </w:r>
      <w:r w:rsidRPr="00164D61">
        <w:rPr>
          <w:rFonts w:ascii="Segoe UI" w:hAnsi="Segoe UI" w:cs="Segoe UI"/>
          <w:color w:val="000000" w:themeColor="text1"/>
        </w:rPr>
        <w:t xml:space="preserve">which are covered and revisited across the first two years at St Joseph’s. Teaching of these </w:t>
      </w:r>
      <w:r w:rsidR="00164D61" w:rsidRPr="00164D61">
        <w:rPr>
          <w:rFonts w:ascii="Segoe UI" w:hAnsi="Segoe UI" w:cs="Segoe UI"/>
          <w:color w:val="000000" w:themeColor="text1"/>
        </w:rPr>
        <w:t xml:space="preserve">skills </w:t>
      </w:r>
      <w:r w:rsidRPr="00164D61">
        <w:rPr>
          <w:rFonts w:ascii="Segoe UI" w:hAnsi="Segoe UI" w:cs="Segoe UI"/>
          <w:color w:val="000000" w:themeColor="text1"/>
        </w:rPr>
        <w:t xml:space="preserve">focus on </w:t>
      </w:r>
      <w:r w:rsidR="00164D61" w:rsidRPr="00164D61">
        <w:rPr>
          <w:rFonts w:ascii="Segoe UI" w:hAnsi="Segoe UI" w:cs="Segoe UI"/>
          <w:color w:val="000000" w:themeColor="text1"/>
        </w:rPr>
        <w:t xml:space="preserve">first building a foundation of understanding and a functional skill level before moving to further development and eventual </w:t>
      </w:r>
      <w:r w:rsidRPr="00164D61">
        <w:rPr>
          <w:rFonts w:ascii="Segoe UI" w:hAnsi="Segoe UI" w:cs="Segoe UI"/>
          <w:color w:val="000000" w:themeColor="text1"/>
        </w:rPr>
        <w:t>mastery</w:t>
      </w:r>
      <w:r w:rsidR="00164D61" w:rsidRPr="00164D61">
        <w:rPr>
          <w:rFonts w:ascii="Segoe UI" w:hAnsi="Segoe UI" w:cs="Segoe UI"/>
          <w:color w:val="000000" w:themeColor="text1"/>
        </w:rPr>
        <w:t>. T</w:t>
      </w:r>
      <w:r w:rsidR="00976350">
        <w:rPr>
          <w:rFonts w:ascii="Segoe UI" w:hAnsi="Segoe UI" w:cs="Segoe UI"/>
          <w:color w:val="000000" w:themeColor="text1"/>
        </w:rPr>
        <w:t xml:space="preserve">his will ensure </w:t>
      </w:r>
      <w:r w:rsidRPr="00164D61">
        <w:rPr>
          <w:rFonts w:ascii="Segoe UI" w:hAnsi="Segoe UI" w:cs="Segoe UI"/>
          <w:color w:val="000000" w:themeColor="text1"/>
        </w:rPr>
        <w:t xml:space="preserve">students progress through the curriculum each year. The </w:t>
      </w:r>
      <w:r w:rsidR="00164D61" w:rsidRPr="00164D61">
        <w:rPr>
          <w:rFonts w:ascii="Segoe UI" w:hAnsi="Segoe UI" w:cs="Segoe UI"/>
          <w:color w:val="000000" w:themeColor="text1"/>
        </w:rPr>
        <w:t xml:space="preserve">path to </w:t>
      </w:r>
      <w:r w:rsidRPr="00164D61">
        <w:rPr>
          <w:rFonts w:ascii="Segoe UI" w:hAnsi="Segoe UI" w:cs="Segoe UI"/>
          <w:color w:val="000000" w:themeColor="text1"/>
        </w:rPr>
        <w:t xml:space="preserve">progression through </w:t>
      </w:r>
      <w:r w:rsidR="00164D61" w:rsidRPr="00164D61">
        <w:rPr>
          <w:rFonts w:ascii="Segoe UI" w:hAnsi="Segoe UI" w:cs="Segoe UI"/>
          <w:color w:val="000000" w:themeColor="text1"/>
        </w:rPr>
        <w:t xml:space="preserve">both reading and writing assessment objectives is </w:t>
      </w:r>
      <w:r w:rsidRPr="00164D61">
        <w:rPr>
          <w:rFonts w:ascii="Segoe UI" w:hAnsi="Segoe UI" w:cs="Segoe UI"/>
          <w:color w:val="000000" w:themeColor="text1"/>
        </w:rPr>
        <w:t>set out in the progression scales</w:t>
      </w:r>
      <w:r w:rsidR="00164D61" w:rsidRPr="00164D61">
        <w:rPr>
          <w:rFonts w:ascii="Segoe UI" w:hAnsi="Segoe UI" w:cs="Segoe UI"/>
          <w:color w:val="000000" w:themeColor="text1"/>
        </w:rPr>
        <w:t>; these</w:t>
      </w:r>
      <w:r w:rsidRPr="00164D61">
        <w:rPr>
          <w:rFonts w:ascii="Segoe UI" w:hAnsi="Segoe UI" w:cs="Segoe UI"/>
          <w:color w:val="000000" w:themeColor="text1"/>
        </w:rPr>
        <w:t xml:space="preserve"> should be used alongside curriculum planning. </w:t>
      </w:r>
      <w:r w:rsidR="00164D61" w:rsidRPr="00164D61">
        <w:rPr>
          <w:rFonts w:ascii="Segoe UI" w:hAnsi="Segoe UI" w:cs="Segoe UI"/>
          <w:color w:val="000000" w:themeColor="text1"/>
        </w:rPr>
        <w:t>Scheduled teaching of texts/topic and assessment</w:t>
      </w:r>
      <w:r w:rsidRPr="00164D61">
        <w:rPr>
          <w:rFonts w:ascii="Segoe UI" w:hAnsi="Segoe UI" w:cs="Segoe UI"/>
          <w:color w:val="000000" w:themeColor="text1"/>
        </w:rPr>
        <w:t xml:space="preserve"> deadlines can also be found in the shared curriculum area. </w:t>
      </w:r>
    </w:p>
    <w:p w14:paraId="10A4E2A3" w14:textId="68EB9303" w:rsidR="00605E76" w:rsidRPr="00163D65" w:rsidRDefault="00605E76" w:rsidP="00605E76">
      <w:pPr>
        <w:rPr>
          <w:rFonts w:ascii="Segoe UI" w:hAnsi="Segoe UI" w:cs="Segoe UI"/>
          <w:color w:val="000000" w:themeColor="text1"/>
        </w:rPr>
      </w:pPr>
      <w:r w:rsidRPr="00163D65">
        <w:rPr>
          <w:rFonts w:ascii="Segoe UI" w:hAnsi="Segoe UI" w:cs="Segoe UI"/>
          <w:color w:val="000000" w:themeColor="text1"/>
        </w:rPr>
        <w:t xml:space="preserve">Year 9 </w:t>
      </w:r>
      <w:r w:rsidR="00B74AB3">
        <w:rPr>
          <w:rFonts w:ascii="Segoe UI" w:hAnsi="Segoe UI" w:cs="Segoe UI"/>
          <w:color w:val="000000" w:themeColor="text1"/>
        </w:rPr>
        <w:t>acts as a bridging year</w:t>
      </w:r>
      <w:r w:rsidR="00BA3A98" w:rsidRPr="00163D65">
        <w:rPr>
          <w:rFonts w:ascii="Segoe UI" w:hAnsi="Segoe UI" w:cs="Segoe UI"/>
          <w:color w:val="000000" w:themeColor="text1"/>
        </w:rPr>
        <w:t xml:space="preserve">. </w:t>
      </w:r>
      <w:r w:rsidR="00976350">
        <w:rPr>
          <w:rFonts w:ascii="Segoe UI" w:hAnsi="Segoe UI" w:cs="Segoe UI"/>
          <w:color w:val="000000" w:themeColor="text1"/>
        </w:rPr>
        <w:t>The a</w:t>
      </w:r>
      <w:r w:rsidR="008E2679" w:rsidRPr="00163D65">
        <w:rPr>
          <w:rFonts w:ascii="Segoe UI" w:hAnsi="Segoe UI" w:cs="Segoe UI"/>
          <w:color w:val="000000" w:themeColor="text1"/>
        </w:rPr>
        <w:t>utumn term allows students to continue to develop more complex skills learned in Year 7 and 8 in preparation for the start of t</w:t>
      </w:r>
      <w:r w:rsidR="00637DFE">
        <w:rPr>
          <w:rFonts w:ascii="Segoe UI" w:hAnsi="Segoe UI" w:cs="Segoe UI"/>
          <w:color w:val="000000" w:themeColor="text1"/>
        </w:rPr>
        <w:t>heir AQA GCSE studies later in the year.</w:t>
      </w:r>
      <w:r w:rsidRPr="00163D65">
        <w:rPr>
          <w:rFonts w:ascii="Segoe UI" w:hAnsi="Segoe UI" w:cs="Segoe UI"/>
          <w:color w:val="000000" w:themeColor="text1"/>
        </w:rPr>
        <w:t xml:space="preserve"> </w:t>
      </w:r>
      <w:r w:rsidR="008E2679" w:rsidRPr="00163D65">
        <w:rPr>
          <w:rFonts w:ascii="Segoe UI" w:hAnsi="Segoe UI" w:cs="Segoe UI"/>
          <w:color w:val="000000" w:themeColor="text1"/>
        </w:rPr>
        <w:t>This allows a broad and balanced curriculum to</w:t>
      </w:r>
      <w:r w:rsidR="00B74AB3">
        <w:rPr>
          <w:rFonts w:ascii="Segoe UI" w:hAnsi="Segoe UI" w:cs="Segoe UI"/>
          <w:color w:val="000000" w:themeColor="text1"/>
        </w:rPr>
        <w:t xml:space="preserve"> be delivered in Year 7 and Year 8 </w:t>
      </w:r>
      <w:r w:rsidR="008E2679" w:rsidRPr="00163D65">
        <w:rPr>
          <w:rFonts w:ascii="Segoe UI" w:hAnsi="Segoe UI" w:cs="Segoe UI"/>
          <w:color w:val="000000" w:themeColor="text1"/>
        </w:rPr>
        <w:t xml:space="preserve">as well as providing students with the time to explore both English Language and Literature topics in the necessary breadth and depth. </w:t>
      </w:r>
      <w:r w:rsidRPr="00163D65">
        <w:rPr>
          <w:rFonts w:ascii="Segoe UI" w:hAnsi="Segoe UI" w:cs="Segoe UI"/>
          <w:color w:val="000000" w:themeColor="text1"/>
        </w:rPr>
        <w:t xml:space="preserve">Year 10 and 11 will be taught </w:t>
      </w:r>
      <w:r w:rsidR="008E2679" w:rsidRPr="00163D65">
        <w:rPr>
          <w:rFonts w:ascii="Segoe UI" w:hAnsi="Segoe UI" w:cs="Segoe UI"/>
          <w:color w:val="000000" w:themeColor="text1"/>
        </w:rPr>
        <w:t>both Language skills and Literature content alongside each other in a layered approach</w:t>
      </w:r>
      <w:r w:rsidR="00B74AB3">
        <w:rPr>
          <w:rFonts w:ascii="Segoe UI" w:hAnsi="Segoe UI" w:cs="Segoe UI"/>
          <w:color w:val="000000" w:themeColor="text1"/>
        </w:rPr>
        <w:t>. Throughout GCSE studies</w:t>
      </w:r>
      <w:r w:rsidR="008E2679" w:rsidRPr="00163D65">
        <w:rPr>
          <w:rFonts w:ascii="Segoe UI" w:hAnsi="Segoe UI" w:cs="Segoe UI"/>
          <w:color w:val="000000" w:themeColor="text1"/>
        </w:rPr>
        <w:t>, students complete exploration of topics at different levels: foundation (plot, character, themes); developed (focussed exploration of key ideas); mastery (deep knowledge and understanding across the whole text with application to wider issues).</w:t>
      </w:r>
      <w:r w:rsidR="00163D65">
        <w:rPr>
          <w:rFonts w:ascii="Segoe UI" w:hAnsi="Segoe UI" w:cs="Segoe UI"/>
          <w:color w:val="000000" w:themeColor="text1"/>
        </w:rPr>
        <w:t xml:space="preserve"> For t</w:t>
      </w:r>
      <w:r w:rsidRPr="00163D65">
        <w:rPr>
          <w:rFonts w:ascii="Segoe UI" w:hAnsi="Segoe UI" w:cs="Segoe UI"/>
          <w:color w:val="000000" w:themeColor="text1"/>
        </w:rPr>
        <w:t>he specification</w:t>
      </w:r>
      <w:r w:rsidR="00163D65" w:rsidRPr="00163D65">
        <w:rPr>
          <w:rFonts w:ascii="Segoe UI" w:hAnsi="Segoe UI" w:cs="Segoe UI"/>
          <w:color w:val="000000" w:themeColor="text1"/>
        </w:rPr>
        <w:t xml:space="preserve">s of both English Language and English Literature, </w:t>
      </w:r>
      <w:r w:rsidRPr="00163D65">
        <w:rPr>
          <w:rFonts w:ascii="Segoe UI" w:hAnsi="Segoe UI" w:cs="Segoe UI"/>
          <w:color w:val="000000" w:themeColor="text1"/>
        </w:rPr>
        <w:t>scheme</w:t>
      </w:r>
      <w:r w:rsidR="00163D65" w:rsidRPr="00163D65">
        <w:rPr>
          <w:rFonts w:ascii="Segoe UI" w:hAnsi="Segoe UI" w:cs="Segoe UI"/>
          <w:color w:val="000000" w:themeColor="text1"/>
        </w:rPr>
        <w:t>s</w:t>
      </w:r>
      <w:r w:rsidRPr="00163D65">
        <w:rPr>
          <w:rFonts w:ascii="Segoe UI" w:hAnsi="Segoe UI" w:cs="Segoe UI"/>
          <w:color w:val="000000" w:themeColor="text1"/>
        </w:rPr>
        <w:t xml:space="preserve"> of learning are within the relevant areas of the shared drive. </w:t>
      </w:r>
      <w:r w:rsidR="00163D65" w:rsidRPr="00163D65">
        <w:rPr>
          <w:rFonts w:ascii="Segoe UI" w:hAnsi="Segoe UI" w:cs="Segoe UI"/>
          <w:color w:val="000000" w:themeColor="text1"/>
        </w:rPr>
        <w:t>W</w:t>
      </w:r>
      <w:r w:rsidRPr="00163D65">
        <w:rPr>
          <w:rFonts w:ascii="Segoe UI" w:hAnsi="Segoe UI" w:cs="Segoe UI"/>
          <w:color w:val="000000" w:themeColor="text1"/>
        </w:rPr>
        <w:t>ithin these areas are teaching resources and materials</w:t>
      </w:r>
      <w:r w:rsidR="00163D65" w:rsidRPr="00163D65">
        <w:rPr>
          <w:rFonts w:ascii="Segoe UI" w:hAnsi="Segoe UI" w:cs="Segoe UI"/>
          <w:color w:val="000000" w:themeColor="text1"/>
        </w:rPr>
        <w:t>.</w:t>
      </w:r>
      <w:r w:rsidRPr="00163D65">
        <w:rPr>
          <w:rFonts w:ascii="Segoe UI" w:hAnsi="Segoe UI" w:cs="Segoe UI"/>
          <w:color w:val="000000" w:themeColor="text1"/>
        </w:rPr>
        <w:t xml:space="preserve"> </w:t>
      </w:r>
      <w:r w:rsidR="00163D65" w:rsidRPr="00163D65">
        <w:rPr>
          <w:rFonts w:ascii="Segoe UI" w:hAnsi="Segoe UI" w:cs="Segoe UI"/>
          <w:color w:val="000000" w:themeColor="text1"/>
        </w:rPr>
        <w:t>P</w:t>
      </w:r>
      <w:r w:rsidRPr="00163D65">
        <w:rPr>
          <w:rFonts w:ascii="Segoe UI" w:hAnsi="Segoe UI" w:cs="Segoe UI"/>
          <w:color w:val="000000" w:themeColor="text1"/>
        </w:rPr>
        <w:t xml:space="preserve">rogression scales also support the tracking of skills and content through </w:t>
      </w:r>
      <w:r w:rsidR="00163D65" w:rsidRPr="00163D65">
        <w:rPr>
          <w:rFonts w:ascii="Segoe UI" w:hAnsi="Segoe UI" w:cs="Segoe UI"/>
          <w:color w:val="000000" w:themeColor="text1"/>
        </w:rPr>
        <w:t xml:space="preserve">both </w:t>
      </w:r>
      <w:r w:rsidRPr="00163D65">
        <w:rPr>
          <w:rFonts w:ascii="Segoe UI" w:hAnsi="Segoe UI" w:cs="Segoe UI"/>
          <w:color w:val="000000" w:themeColor="text1"/>
        </w:rPr>
        <w:t>GCSE specifications. Teaching order and unit deadlines</w:t>
      </w:r>
      <w:r w:rsidR="00163D65" w:rsidRPr="00163D65">
        <w:rPr>
          <w:rFonts w:ascii="Segoe UI" w:hAnsi="Segoe UI" w:cs="Segoe UI"/>
          <w:color w:val="000000" w:themeColor="text1"/>
        </w:rPr>
        <w:t xml:space="preserve"> </w:t>
      </w:r>
      <w:r w:rsidRPr="00163D65">
        <w:rPr>
          <w:rFonts w:ascii="Segoe UI" w:hAnsi="Segoe UI" w:cs="Segoe UI"/>
          <w:color w:val="000000" w:themeColor="text1"/>
        </w:rPr>
        <w:t>can also be found in the shared curriculum area.</w:t>
      </w:r>
    </w:p>
    <w:p w14:paraId="20974389" w14:textId="5DD7E32A" w:rsidR="00605E76" w:rsidRPr="007221AA" w:rsidRDefault="00605E76" w:rsidP="00605E76">
      <w:pPr>
        <w:rPr>
          <w:rFonts w:ascii="Segoe UI" w:hAnsi="Segoe UI" w:cs="Segoe UI"/>
          <w:color w:val="000000" w:themeColor="text1"/>
        </w:rPr>
      </w:pPr>
      <w:r w:rsidRPr="007221AA">
        <w:rPr>
          <w:rFonts w:ascii="Segoe UI" w:hAnsi="Segoe UI" w:cs="Segoe UI"/>
          <w:color w:val="000000" w:themeColor="text1"/>
        </w:rPr>
        <w:t>Class books will contain all notes from lessons and</w:t>
      </w:r>
      <w:r w:rsidR="007221AA" w:rsidRPr="007221AA">
        <w:rPr>
          <w:rFonts w:ascii="Segoe UI" w:hAnsi="Segoe UI" w:cs="Segoe UI"/>
          <w:color w:val="000000" w:themeColor="text1"/>
        </w:rPr>
        <w:t xml:space="preserve"> examples of</w:t>
      </w:r>
      <w:r w:rsidRPr="007221AA">
        <w:rPr>
          <w:rFonts w:ascii="Segoe UI" w:hAnsi="Segoe UI" w:cs="Segoe UI"/>
          <w:color w:val="000000" w:themeColor="text1"/>
        </w:rPr>
        <w:t xml:space="preserve"> homework</w:t>
      </w:r>
      <w:r w:rsidR="007221AA" w:rsidRPr="007221AA">
        <w:rPr>
          <w:rFonts w:ascii="Segoe UI" w:hAnsi="Segoe UI" w:cs="Segoe UI"/>
          <w:color w:val="000000" w:themeColor="text1"/>
        </w:rPr>
        <w:t xml:space="preserve"> (unless this has been submitted electronically)</w:t>
      </w:r>
      <w:r w:rsidRPr="007221AA">
        <w:rPr>
          <w:rFonts w:ascii="Segoe UI" w:hAnsi="Segoe UI" w:cs="Segoe UI"/>
          <w:color w:val="000000" w:themeColor="text1"/>
        </w:rPr>
        <w:t xml:space="preserve">. </w:t>
      </w:r>
      <w:r w:rsidR="007221AA" w:rsidRPr="007221AA">
        <w:rPr>
          <w:rFonts w:ascii="Segoe UI" w:hAnsi="Segoe UI" w:cs="Segoe UI"/>
          <w:color w:val="000000" w:themeColor="text1"/>
        </w:rPr>
        <w:t>Exercise books</w:t>
      </w:r>
      <w:r w:rsidRPr="007221AA">
        <w:rPr>
          <w:rFonts w:ascii="Segoe UI" w:hAnsi="Segoe UI" w:cs="Segoe UI"/>
          <w:color w:val="000000" w:themeColor="text1"/>
        </w:rPr>
        <w:t xml:space="preserve"> should have a front cover</w:t>
      </w:r>
      <w:r w:rsidR="007221AA" w:rsidRPr="007221AA">
        <w:rPr>
          <w:rFonts w:ascii="Segoe UI" w:hAnsi="Segoe UI" w:cs="Segoe UI"/>
          <w:color w:val="000000" w:themeColor="text1"/>
        </w:rPr>
        <w:t>, progress tracker</w:t>
      </w:r>
      <w:r w:rsidRPr="007221AA">
        <w:rPr>
          <w:rFonts w:ascii="Segoe UI" w:hAnsi="Segoe UI" w:cs="Segoe UI"/>
          <w:color w:val="000000" w:themeColor="text1"/>
        </w:rPr>
        <w:t xml:space="preserve"> and progression scale</w:t>
      </w:r>
      <w:r w:rsidR="007221AA" w:rsidRPr="007221AA">
        <w:rPr>
          <w:rFonts w:ascii="Segoe UI" w:hAnsi="Segoe UI" w:cs="Segoe UI"/>
          <w:color w:val="000000" w:themeColor="text1"/>
        </w:rPr>
        <w:t>s</w:t>
      </w:r>
      <w:r w:rsidRPr="007221AA">
        <w:rPr>
          <w:rFonts w:ascii="Segoe UI" w:hAnsi="Segoe UI" w:cs="Segoe UI"/>
          <w:color w:val="000000" w:themeColor="text1"/>
        </w:rPr>
        <w:t xml:space="preserve"> at appropriate points depending on the year group and topics. Class books should predominantly use peer and self-assessment as a method of marking with student responses to this marking </w:t>
      </w:r>
      <w:r w:rsidR="007221AA" w:rsidRPr="007221AA">
        <w:rPr>
          <w:rFonts w:ascii="Segoe UI" w:hAnsi="Segoe UI" w:cs="Segoe UI"/>
          <w:color w:val="000000" w:themeColor="text1"/>
        </w:rPr>
        <w:t>when</w:t>
      </w:r>
      <w:r w:rsidRPr="007221AA">
        <w:rPr>
          <w:rFonts w:ascii="Segoe UI" w:hAnsi="Segoe UI" w:cs="Segoe UI"/>
          <w:color w:val="000000" w:themeColor="text1"/>
        </w:rPr>
        <w:t xml:space="preserve"> appropriate. Teacher book reviews should be completed </w:t>
      </w:r>
      <w:r w:rsidR="007221AA">
        <w:rPr>
          <w:rFonts w:ascii="Segoe UI" w:hAnsi="Segoe UI" w:cs="Segoe UI"/>
          <w:color w:val="000000" w:themeColor="text1"/>
        </w:rPr>
        <w:t>regularly to</w:t>
      </w:r>
      <w:r w:rsidRPr="007221AA">
        <w:rPr>
          <w:rFonts w:ascii="Segoe UI" w:hAnsi="Segoe UI" w:cs="Segoe UI"/>
          <w:color w:val="000000" w:themeColor="text1"/>
        </w:rPr>
        <w:t xml:space="preserve"> ensure any misconceptions/errors are corrected and that sufficient progress through a unit has occurred. </w:t>
      </w:r>
      <w:r w:rsidR="007221AA">
        <w:rPr>
          <w:rFonts w:ascii="Segoe UI" w:hAnsi="Segoe UI" w:cs="Segoe UI"/>
          <w:color w:val="000000" w:themeColor="text1"/>
        </w:rPr>
        <w:t>Opportunities for consolidation based upon feedback should be scheduled after end of unit assessments to allow for effective reflection and evaluation of progress.</w:t>
      </w:r>
    </w:p>
    <w:p w14:paraId="266A1DF2" w14:textId="679000A8" w:rsidR="00605E76" w:rsidRPr="00730C37" w:rsidRDefault="00730C37" w:rsidP="00730C37">
      <w:pPr>
        <w:rPr>
          <w:rFonts w:ascii="Segoe UI" w:hAnsi="Segoe UI" w:cs="Segoe UI"/>
          <w:color w:val="000000" w:themeColor="text1"/>
        </w:rPr>
      </w:pPr>
      <w:r w:rsidRPr="00730C37">
        <w:rPr>
          <w:rFonts w:ascii="Segoe UI" w:hAnsi="Segoe UI" w:cs="Segoe UI"/>
          <w:color w:val="000000" w:themeColor="text1"/>
        </w:rPr>
        <w:t>Formal a</w:t>
      </w:r>
      <w:r w:rsidR="00605E76" w:rsidRPr="00730C37">
        <w:rPr>
          <w:rFonts w:ascii="Segoe UI" w:hAnsi="Segoe UI" w:cs="Segoe UI"/>
          <w:color w:val="000000" w:themeColor="text1"/>
        </w:rPr>
        <w:t xml:space="preserve">ssessment </w:t>
      </w:r>
      <w:r w:rsidR="00B74AB3">
        <w:rPr>
          <w:rFonts w:ascii="Segoe UI" w:hAnsi="Segoe UI" w:cs="Segoe UI"/>
          <w:color w:val="000000" w:themeColor="text1"/>
        </w:rPr>
        <w:t>in Year 7 and Year 8</w:t>
      </w:r>
      <w:r w:rsidRPr="00730C37">
        <w:rPr>
          <w:rFonts w:ascii="Segoe UI" w:hAnsi="Segoe UI" w:cs="Segoe UI"/>
          <w:color w:val="000000" w:themeColor="text1"/>
        </w:rPr>
        <w:t xml:space="preserve"> will be evidenced in class books. Assessment </w:t>
      </w:r>
      <w:r w:rsidR="00EC7131" w:rsidRPr="00730C37">
        <w:rPr>
          <w:rFonts w:ascii="Segoe UI" w:hAnsi="Segoe UI" w:cs="Segoe UI"/>
          <w:color w:val="000000" w:themeColor="text1"/>
        </w:rPr>
        <w:t xml:space="preserve">files </w:t>
      </w:r>
      <w:r w:rsidR="00B74AB3">
        <w:rPr>
          <w:rFonts w:ascii="Segoe UI" w:hAnsi="Segoe UI" w:cs="Segoe UI"/>
          <w:color w:val="000000" w:themeColor="text1"/>
        </w:rPr>
        <w:t xml:space="preserve">from Year 9 onwards </w:t>
      </w:r>
      <w:r w:rsidR="00605E76" w:rsidRPr="00730C37">
        <w:rPr>
          <w:rFonts w:ascii="Segoe UI" w:hAnsi="Segoe UI" w:cs="Segoe UI"/>
          <w:color w:val="000000" w:themeColor="text1"/>
        </w:rPr>
        <w:t xml:space="preserve">will support the tracking </w:t>
      </w:r>
      <w:r>
        <w:rPr>
          <w:rFonts w:ascii="Segoe UI" w:hAnsi="Segoe UI" w:cs="Segoe UI"/>
          <w:color w:val="000000" w:themeColor="text1"/>
        </w:rPr>
        <w:t>of</w:t>
      </w:r>
      <w:r w:rsidR="00605E76" w:rsidRPr="00730C37">
        <w:rPr>
          <w:rFonts w:ascii="Segoe UI" w:hAnsi="Segoe UI" w:cs="Segoe UI"/>
          <w:color w:val="000000" w:themeColor="text1"/>
        </w:rPr>
        <w:t xml:space="preserve"> </w:t>
      </w:r>
      <w:r w:rsidR="00582E00">
        <w:rPr>
          <w:rFonts w:ascii="Segoe UI" w:hAnsi="Segoe UI" w:cs="Segoe UI"/>
          <w:color w:val="000000" w:themeColor="text1"/>
        </w:rPr>
        <w:t>student</w:t>
      </w:r>
      <w:r w:rsidR="00605E76" w:rsidRPr="00730C37">
        <w:rPr>
          <w:rFonts w:ascii="Segoe UI" w:hAnsi="Segoe UI" w:cs="Segoe UI"/>
          <w:color w:val="000000" w:themeColor="text1"/>
        </w:rPr>
        <w:t xml:space="preserve"> progress</w:t>
      </w:r>
      <w:r w:rsidR="00637DFE">
        <w:rPr>
          <w:rFonts w:ascii="Segoe UI" w:hAnsi="Segoe UI" w:cs="Segoe UI"/>
          <w:color w:val="000000" w:themeColor="text1"/>
        </w:rPr>
        <w:t xml:space="preserve"> through their</w:t>
      </w:r>
      <w:r w:rsidRPr="00730C37">
        <w:rPr>
          <w:rFonts w:ascii="Segoe UI" w:hAnsi="Segoe UI" w:cs="Segoe UI"/>
          <w:color w:val="000000" w:themeColor="text1"/>
        </w:rPr>
        <w:t xml:space="preserve"> studies</w:t>
      </w:r>
      <w:r w:rsidR="00605E76" w:rsidRPr="00730C37">
        <w:rPr>
          <w:rFonts w:ascii="Segoe UI" w:hAnsi="Segoe UI" w:cs="Segoe UI"/>
          <w:color w:val="000000" w:themeColor="text1"/>
        </w:rPr>
        <w:t xml:space="preserve">. </w:t>
      </w:r>
      <w:r w:rsidRPr="00730C37">
        <w:rPr>
          <w:rFonts w:ascii="Segoe UI" w:hAnsi="Segoe UI" w:cs="Segoe UI"/>
          <w:color w:val="000000" w:themeColor="text1"/>
        </w:rPr>
        <w:t>Assessments will evidence</w:t>
      </w:r>
      <w:r>
        <w:rPr>
          <w:rFonts w:ascii="Segoe UI" w:hAnsi="Segoe UI" w:cs="Segoe UI"/>
          <w:color w:val="000000" w:themeColor="text1"/>
        </w:rPr>
        <w:t xml:space="preserve"> </w:t>
      </w:r>
      <w:r w:rsidR="00582E00">
        <w:rPr>
          <w:rFonts w:ascii="Segoe UI" w:hAnsi="Segoe UI" w:cs="Segoe UI"/>
          <w:color w:val="000000" w:themeColor="text1"/>
        </w:rPr>
        <w:t>student</w:t>
      </w:r>
      <w:r>
        <w:rPr>
          <w:rFonts w:ascii="Segoe UI" w:hAnsi="Segoe UI" w:cs="Segoe UI"/>
          <w:color w:val="000000" w:themeColor="text1"/>
        </w:rPr>
        <w:t xml:space="preserve">s’ </w:t>
      </w:r>
      <w:r w:rsidRPr="00730C37">
        <w:rPr>
          <w:rFonts w:ascii="Segoe UI" w:hAnsi="Segoe UI" w:cs="Segoe UI"/>
          <w:color w:val="000000" w:themeColor="text1"/>
        </w:rPr>
        <w:t>progress</w:t>
      </w:r>
      <w:r>
        <w:rPr>
          <w:rFonts w:ascii="Segoe UI" w:hAnsi="Segoe UI" w:cs="Segoe UI"/>
          <w:color w:val="000000" w:themeColor="text1"/>
        </w:rPr>
        <w:t xml:space="preserve"> </w:t>
      </w:r>
      <w:r w:rsidRPr="00730C37">
        <w:rPr>
          <w:rFonts w:ascii="Segoe UI" w:hAnsi="Segoe UI" w:cs="Segoe UI"/>
          <w:color w:val="000000" w:themeColor="text1"/>
        </w:rPr>
        <w:t>through the</w:t>
      </w:r>
      <w:r w:rsidR="00605E76" w:rsidRPr="00730C37">
        <w:rPr>
          <w:rFonts w:ascii="Segoe UI" w:hAnsi="Segoe UI" w:cs="Segoe UI"/>
          <w:color w:val="000000" w:themeColor="text1"/>
        </w:rPr>
        <w:t xml:space="preserve"> skills</w:t>
      </w:r>
      <w:r w:rsidR="00CA09F1" w:rsidRPr="00730C37">
        <w:rPr>
          <w:rFonts w:ascii="Segoe UI" w:hAnsi="Segoe UI" w:cs="Segoe UI"/>
          <w:color w:val="000000" w:themeColor="text1"/>
        </w:rPr>
        <w:t>-</w:t>
      </w:r>
      <w:r w:rsidR="00605E76" w:rsidRPr="00730C37">
        <w:rPr>
          <w:rFonts w:ascii="Segoe UI" w:hAnsi="Segoe UI" w:cs="Segoe UI"/>
          <w:color w:val="000000" w:themeColor="text1"/>
        </w:rPr>
        <w:t xml:space="preserve">based </w:t>
      </w:r>
      <w:r w:rsidRPr="00730C37">
        <w:rPr>
          <w:rFonts w:ascii="Segoe UI" w:hAnsi="Segoe UI" w:cs="Segoe UI"/>
          <w:color w:val="000000" w:themeColor="text1"/>
        </w:rPr>
        <w:t xml:space="preserve">progression </w:t>
      </w:r>
      <w:r w:rsidR="00605E76" w:rsidRPr="00730C37">
        <w:rPr>
          <w:rFonts w:ascii="Segoe UI" w:hAnsi="Segoe UI" w:cs="Segoe UI"/>
          <w:color w:val="000000" w:themeColor="text1"/>
        </w:rPr>
        <w:t>scales</w:t>
      </w:r>
      <w:r>
        <w:rPr>
          <w:rFonts w:ascii="Segoe UI" w:hAnsi="Segoe UI" w:cs="Segoe UI"/>
          <w:color w:val="000000" w:themeColor="text1"/>
        </w:rPr>
        <w:t>.</w:t>
      </w:r>
      <w:r w:rsidR="00605E76" w:rsidRPr="00730C37">
        <w:rPr>
          <w:rFonts w:ascii="Segoe UI" w:hAnsi="Segoe UI" w:cs="Segoe UI"/>
          <w:color w:val="000000" w:themeColor="text1"/>
        </w:rPr>
        <w:t xml:space="preserve"> Teacher marking should be used to assess the pieces of work using the progression scales to provide a constructive next step for the student, which should be responded to using purple pen. The results of </w:t>
      </w:r>
      <w:r>
        <w:rPr>
          <w:rFonts w:ascii="Segoe UI" w:hAnsi="Segoe UI" w:cs="Segoe UI"/>
          <w:color w:val="000000" w:themeColor="text1"/>
        </w:rPr>
        <w:t>all</w:t>
      </w:r>
      <w:r w:rsidR="00605E76" w:rsidRPr="00730C37">
        <w:rPr>
          <w:rFonts w:ascii="Segoe UI" w:hAnsi="Segoe UI" w:cs="Segoe UI"/>
          <w:color w:val="000000" w:themeColor="text1"/>
        </w:rPr>
        <w:t xml:space="preserve"> assessment</w:t>
      </w:r>
      <w:r>
        <w:rPr>
          <w:rFonts w:ascii="Segoe UI" w:hAnsi="Segoe UI" w:cs="Segoe UI"/>
          <w:color w:val="000000" w:themeColor="text1"/>
        </w:rPr>
        <w:t>s</w:t>
      </w:r>
      <w:r w:rsidR="00605E76" w:rsidRPr="00730C37">
        <w:rPr>
          <w:rFonts w:ascii="Segoe UI" w:hAnsi="Segoe UI" w:cs="Segoe UI"/>
          <w:color w:val="000000" w:themeColor="text1"/>
        </w:rPr>
        <w:t xml:space="preserve"> should be </w:t>
      </w:r>
      <w:r>
        <w:rPr>
          <w:rFonts w:ascii="Segoe UI" w:hAnsi="Segoe UI" w:cs="Segoe UI"/>
          <w:color w:val="000000" w:themeColor="text1"/>
        </w:rPr>
        <w:t>detailed</w:t>
      </w:r>
      <w:r w:rsidR="00605E76" w:rsidRPr="00730C37">
        <w:rPr>
          <w:rFonts w:ascii="Segoe UI" w:hAnsi="Segoe UI" w:cs="Segoe UI"/>
          <w:color w:val="000000" w:themeColor="text1"/>
        </w:rPr>
        <w:t xml:space="preserve"> on the tracker</w:t>
      </w:r>
      <w:r w:rsidRPr="00730C37">
        <w:rPr>
          <w:rFonts w:ascii="Segoe UI" w:hAnsi="Segoe UI" w:cs="Segoe UI"/>
          <w:color w:val="000000" w:themeColor="text1"/>
        </w:rPr>
        <w:t xml:space="preserve"> document</w:t>
      </w:r>
      <w:r>
        <w:rPr>
          <w:rFonts w:ascii="Segoe UI" w:hAnsi="Segoe UI" w:cs="Segoe UI"/>
          <w:color w:val="000000" w:themeColor="text1"/>
        </w:rPr>
        <w:t xml:space="preserve"> in a </w:t>
      </w:r>
      <w:r w:rsidR="00582E00">
        <w:rPr>
          <w:rFonts w:ascii="Segoe UI" w:hAnsi="Segoe UI" w:cs="Segoe UI"/>
          <w:color w:val="000000" w:themeColor="text1"/>
        </w:rPr>
        <w:t>student</w:t>
      </w:r>
      <w:r>
        <w:rPr>
          <w:rFonts w:ascii="Segoe UI" w:hAnsi="Segoe UI" w:cs="Segoe UI"/>
          <w:color w:val="000000" w:themeColor="text1"/>
        </w:rPr>
        <w:t>’s exercise book</w:t>
      </w:r>
      <w:r w:rsidR="00605E76" w:rsidRPr="00730C37">
        <w:rPr>
          <w:rFonts w:ascii="Segoe UI" w:hAnsi="Segoe UI" w:cs="Segoe UI"/>
          <w:color w:val="000000" w:themeColor="text1"/>
        </w:rPr>
        <w:t xml:space="preserve">, therefore indicating </w:t>
      </w:r>
      <w:r>
        <w:rPr>
          <w:rFonts w:ascii="Segoe UI" w:hAnsi="Segoe UI" w:cs="Segoe UI"/>
          <w:color w:val="000000" w:themeColor="text1"/>
        </w:rPr>
        <w:t>their</w:t>
      </w:r>
      <w:r w:rsidR="00605E76" w:rsidRPr="00730C37">
        <w:rPr>
          <w:rFonts w:ascii="Segoe UI" w:hAnsi="Segoe UI" w:cs="Segoe UI"/>
          <w:color w:val="000000" w:themeColor="text1"/>
        </w:rPr>
        <w:t xml:space="preserve"> area</w:t>
      </w:r>
      <w:r>
        <w:rPr>
          <w:rFonts w:ascii="Segoe UI" w:hAnsi="Segoe UI" w:cs="Segoe UI"/>
          <w:color w:val="000000" w:themeColor="text1"/>
        </w:rPr>
        <w:t>(</w:t>
      </w:r>
      <w:r w:rsidR="00605E76" w:rsidRPr="00730C37">
        <w:rPr>
          <w:rFonts w:ascii="Segoe UI" w:hAnsi="Segoe UI" w:cs="Segoe UI"/>
          <w:color w:val="000000" w:themeColor="text1"/>
        </w:rPr>
        <w:t>s</w:t>
      </w:r>
      <w:r>
        <w:rPr>
          <w:rFonts w:ascii="Segoe UI" w:hAnsi="Segoe UI" w:cs="Segoe UI"/>
          <w:color w:val="000000" w:themeColor="text1"/>
        </w:rPr>
        <w:t>)</w:t>
      </w:r>
      <w:r w:rsidR="00605E76" w:rsidRPr="00730C37">
        <w:rPr>
          <w:rFonts w:ascii="Segoe UI" w:hAnsi="Segoe UI" w:cs="Segoe UI"/>
          <w:color w:val="000000" w:themeColor="text1"/>
        </w:rPr>
        <w:t xml:space="preserve"> for development. </w:t>
      </w:r>
      <w:r w:rsidRPr="00730C37">
        <w:rPr>
          <w:rFonts w:ascii="Segoe UI" w:hAnsi="Segoe UI" w:cs="Segoe UI"/>
          <w:color w:val="000000" w:themeColor="text1"/>
        </w:rPr>
        <w:t>A</w:t>
      </w:r>
      <w:r w:rsidR="00605E76" w:rsidRPr="00730C37">
        <w:rPr>
          <w:rFonts w:ascii="Segoe UI" w:hAnsi="Segoe UI" w:cs="Segoe UI"/>
          <w:color w:val="000000" w:themeColor="text1"/>
        </w:rPr>
        <w:t>ssessment</w:t>
      </w:r>
      <w:r>
        <w:rPr>
          <w:rFonts w:ascii="Segoe UI" w:hAnsi="Segoe UI" w:cs="Segoe UI"/>
          <w:color w:val="000000" w:themeColor="text1"/>
        </w:rPr>
        <w:t>s</w:t>
      </w:r>
      <w:r w:rsidRPr="00730C37">
        <w:rPr>
          <w:rFonts w:ascii="Segoe UI" w:hAnsi="Segoe UI" w:cs="Segoe UI"/>
          <w:color w:val="000000" w:themeColor="text1"/>
        </w:rPr>
        <w:t xml:space="preserve"> in English</w:t>
      </w:r>
      <w:r w:rsidR="00605E76" w:rsidRPr="00730C37">
        <w:rPr>
          <w:rFonts w:ascii="Segoe UI" w:hAnsi="Segoe UI" w:cs="Segoe UI"/>
          <w:color w:val="000000" w:themeColor="text1"/>
        </w:rPr>
        <w:t xml:space="preserve"> should be supported by Question Level Analysis</w:t>
      </w:r>
      <w:r w:rsidRPr="00730C37">
        <w:rPr>
          <w:rFonts w:ascii="Segoe UI" w:hAnsi="Segoe UI" w:cs="Segoe UI"/>
          <w:color w:val="000000" w:themeColor="text1"/>
        </w:rPr>
        <w:t xml:space="preserve"> conducted by the relevant curriculum leader within the department. Results from the QLA will stored centrally and will be used to inform future planning and intervention. All class books </w:t>
      </w:r>
      <w:r w:rsidR="00605E76" w:rsidRPr="00730C37">
        <w:rPr>
          <w:rFonts w:ascii="Segoe UI" w:hAnsi="Segoe UI" w:cs="Segoe UI"/>
          <w:color w:val="000000" w:themeColor="text1"/>
        </w:rPr>
        <w:t xml:space="preserve">should be marked in line with the school impact marking policy. </w:t>
      </w:r>
    </w:p>
    <w:p w14:paraId="37187DEA" w14:textId="6290642D" w:rsidR="00091AC3" w:rsidRDefault="00605E76" w:rsidP="00605E76">
      <w:pPr>
        <w:rPr>
          <w:rFonts w:ascii="Segoe UI" w:hAnsi="Segoe UI" w:cs="Segoe UI"/>
          <w:color w:val="000000" w:themeColor="text1"/>
        </w:rPr>
      </w:pPr>
      <w:r w:rsidRPr="00E0780B">
        <w:rPr>
          <w:rFonts w:ascii="Segoe UI" w:hAnsi="Segoe UI" w:cs="Segoe UI"/>
          <w:color w:val="000000" w:themeColor="text1"/>
        </w:rPr>
        <w:t xml:space="preserve">Forming Judgements for Data Drops: All judgement should be skills based using the progression scales </w:t>
      </w:r>
      <w:r w:rsidR="00A218E4" w:rsidRPr="00E0780B">
        <w:rPr>
          <w:rFonts w:ascii="Segoe UI" w:hAnsi="Segoe UI" w:cs="Segoe UI"/>
          <w:color w:val="000000" w:themeColor="text1"/>
        </w:rPr>
        <w:t>(not g</w:t>
      </w:r>
      <w:r w:rsidRPr="00E0780B">
        <w:rPr>
          <w:rFonts w:ascii="Segoe UI" w:hAnsi="Segoe UI" w:cs="Segoe UI"/>
          <w:color w:val="000000" w:themeColor="text1"/>
        </w:rPr>
        <w:t>rades</w:t>
      </w:r>
      <w:r w:rsidR="00A218E4" w:rsidRPr="00E0780B">
        <w:rPr>
          <w:rFonts w:ascii="Segoe UI" w:hAnsi="Segoe UI" w:cs="Segoe UI"/>
          <w:color w:val="000000" w:themeColor="text1"/>
        </w:rPr>
        <w:t>)</w:t>
      </w:r>
      <w:r w:rsidRPr="00E0780B">
        <w:rPr>
          <w:rFonts w:ascii="Segoe UI" w:hAnsi="Segoe UI" w:cs="Segoe UI"/>
          <w:color w:val="000000" w:themeColor="text1"/>
        </w:rPr>
        <w:t xml:space="preserve"> </w:t>
      </w:r>
      <w:r w:rsidR="00B74AB3">
        <w:rPr>
          <w:rFonts w:ascii="Segoe UI" w:hAnsi="Segoe UI" w:cs="Segoe UI"/>
          <w:color w:val="000000" w:themeColor="text1"/>
        </w:rPr>
        <w:t>in Year 7 and Year 8</w:t>
      </w:r>
      <w:r w:rsidRPr="00E0780B">
        <w:rPr>
          <w:rFonts w:ascii="Segoe UI" w:hAnsi="Segoe UI" w:cs="Segoe UI"/>
          <w:color w:val="000000" w:themeColor="text1"/>
        </w:rPr>
        <w:t>. When judg</w:t>
      </w:r>
      <w:r w:rsidR="00A218E4" w:rsidRPr="00E0780B">
        <w:rPr>
          <w:rFonts w:ascii="Segoe UI" w:hAnsi="Segoe UI" w:cs="Segoe UI"/>
          <w:color w:val="000000" w:themeColor="text1"/>
        </w:rPr>
        <w:t>e</w:t>
      </w:r>
      <w:r w:rsidRPr="00E0780B">
        <w:rPr>
          <w:rFonts w:ascii="Segoe UI" w:hAnsi="Segoe UI" w:cs="Segoe UI"/>
          <w:color w:val="000000" w:themeColor="text1"/>
        </w:rPr>
        <w:t xml:space="preserve">ments are to be formed for reporting purposes, a holistic approach should be used considering each </w:t>
      </w:r>
      <w:r w:rsidR="00582E00">
        <w:rPr>
          <w:rFonts w:ascii="Segoe UI" w:hAnsi="Segoe UI" w:cs="Segoe UI"/>
          <w:color w:val="000000" w:themeColor="text1"/>
        </w:rPr>
        <w:t>student</w:t>
      </w:r>
      <w:r w:rsidRPr="00E0780B">
        <w:rPr>
          <w:rFonts w:ascii="Segoe UI" w:hAnsi="Segoe UI" w:cs="Segoe UI"/>
          <w:color w:val="000000" w:themeColor="text1"/>
        </w:rPr>
        <w:t>’s learning journey. This should include all evidence from assessment</w:t>
      </w:r>
      <w:r w:rsidR="00A218E4" w:rsidRPr="00E0780B">
        <w:rPr>
          <w:rFonts w:ascii="Segoe UI" w:hAnsi="Segoe UI" w:cs="Segoe UI"/>
          <w:color w:val="000000" w:themeColor="text1"/>
        </w:rPr>
        <w:t>s</w:t>
      </w:r>
      <w:r w:rsidRPr="00E0780B">
        <w:rPr>
          <w:rFonts w:ascii="Segoe UI" w:hAnsi="Segoe UI" w:cs="Segoe UI"/>
          <w:color w:val="000000" w:themeColor="text1"/>
        </w:rPr>
        <w:t>, class work, homework,</w:t>
      </w:r>
      <w:r w:rsidR="00E0780B" w:rsidRPr="00E0780B">
        <w:rPr>
          <w:rFonts w:ascii="Segoe UI" w:hAnsi="Segoe UI" w:cs="Segoe UI"/>
          <w:color w:val="000000" w:themeColor="text1"/>
        </w:rPr>
        <w:t xml:space="preserve"> and</w:t>
      </w:r>
      <w:r w:rsidRPr="00E0780B">
        <w:rPr>
          <w:rFonts w:ascii="Segoe UI" w:hAnsi="Segoe UI" w:cs="Segoe UI"/>
          <w:color w:val="000000" w:themeColor="text1"/>
        </w:rPr>
        <w:t xml:space="preserve"> attitude to learning.</w:t>
      </w:r>
      <w:r w:rsidR="00091AC3">
        <w:rPr>
          <w:rFonts w:ascii="Segoe UI" w:hAnsi="Segoe UI" w:cs="Segoe UI"/>
          <w:color w:val="000000" w:themeColor="text1"/>
        </w:rPr>
        <w:br w:type="page"/>
      </w:r>
    </w:p>
    <w:p w14:paraId="4F129E7E" w14:textId="77777777" w:rsidR="00246497" w:rsidRDefault="00246497">
      <w:pPr>
        <w:rPr>
          <w:rFonts w:ascii="Segoe UI" w:hAnsi="Segoe UI" w:cs="Segoe UI"/>
          <w:b/>
          <w:color w:val="000000" w:themeColor="text1"/>
          <w:sz w:val="28"/>
          <w:u w:val="single"/>
        </w:rPr>
      </w:pPr>
    </w:p>
    <w:p w14:paraId="41A3551F" w14:textId="23AD6BF0" w:rsidR="00C329C7" w:rsidRPr="00B65800" w:rsidRDefault="00022332">
      <w:pPr>
        <w:rPr>
          <w:rFonts w:ascii="Segoe UI" w:hAnsi="Segoe UI" w:cs="Segoe UI"/>
          <w:b/>
          <w:color w:val="000000" w:themeColor="text1"/>
          <w:sz w:val="28"/>
          <w:u w:val="single"/>
        </w:rPr>
      </w:pPr>
      <w:r>
        <w:rPr>
          <w:rFonts w:ascii="Segoe UI" w:hAnsi="Segoe UI" w:cs="Segoe UI"/>
          <w:b/>
          <w:color w:val="000000" w:themeColor="text1"/>
          <w:sz w:val="28"/>
          <w:u w:val="single"/>
        </w:rPr>
        <w:t>Enrichment and Extra-C</w:t>
      </w:r>
      <w:r w:rsidR="00B65800" w:rsidRPr="00B65800">
        <w:rPr>
          <w:rFonts w:ascii="Segoe UI" w:hAnsi="Segoe UI" w:cs="Segoe UI"/>
          <w:b/>
          <w:color w:val="000000" w:themeColor="text1"/>
          <w:sz w:val="28"/>
          <w:u w:val="single"/>
        </w:rPr>
        <w:t xml:space="preserve">urricular </w:t>
      </w:r>
    </w:p>
    <w:p w14:paraId="32055B4E" w14:textId="044BCD48" w:rsidR="00C329C7" w:rsidRDefault="00B65800">
      <w:pPr>
        <w:rPr>
          <w:rFonts w:ascii="Segoe UI" w:hAnsi="Segoe UI" w:cs="Segoe UI"/>
          <w:color w:val="000000" w:themeColor="text1"/>
        </w:rPr>
      </w:pPr>
      <w:r>
        <w:rPr>
          <w:rFonts w:ascii="Segoe UI" w:hAnsi="Segoe UI" w:cs="Segoe UI"/>
          <w:color w:val="000000" w:themeColor="text1"/>
        </w:rPr>
        <w:t xml:space="preserve">The </w:t>
      </w:r>
      <w:r w:rsidR="002A7EC3" w:rsidRPr="002A7EC3">
        <w:rPr>
          <w:rFonts w:ascii="Segoe UI" w:hAnsi="Segoe UI" w:cs="Segoe UI"/>
          <w:color w:val="000000" w:themeColor="text1"/>
        </w:rPr>
        <w:t>English</w:t>
      </w:r>
      <w:r w:rsidR="002A7EC3">
        <w:rPr>
          <w:rFonts w:ascii="Segoe UI" w:hAnsi="Segoe UI" w:cs="Segoe UI"/>
          <w:color w:val="FF0000"/>
        </w:rPr>
        <w:t xml:space="preserve"> </w:t>
      </w:r>
      <w:r>
        <w:rPr>
          <w:rFonts w:ascii="Segoe UI" w:hAnsi="Segoe UI" w:cs="Segoe UI"/>
          <w:color w:val="000000" w:themeColor="text1"/>
        </w:rPr>
        <w:t>department offers weekly enrichment during P6 a</w:t>
      </w:r>
      <w:r w:rsidR="002A7EC3">
        <w:rPr>
          <w:rFonts w:ascii="Segoe UI" w:hAnsi="Segoe UI" w:cs="Segoe UI"/>
          <w:color w:val="000000" w:themeColor="text1"/>
        </w:rPr>
        <w:t>s well as</w:t>
      </w:r>
      <w:r>
        <w:rPr>
          <w:rFonts w:ascii="Segoe UI" w:hAnsi="Segoe UI" w:cs="Segoe UI"/>
          <w:color w:val="000000" w:themeColor="text1"/>
        </w:rPr>
        <w:t xml:space="preserve"> other activities</w:t>
      </w:r>
      <w:r w:rsidR="002A7EC3">
        <w:rPr>
          <w:rFonts w:ascii="Segoe UI" w:hAnsi="Segoe UI" w:cs="Segoe UI"/>
          <w:color w:val="000000" w:themeColor="text1"/>
        </w:rPr>
        <w:t xml:space="preserve">, </w:t>
      </w:r>
      <w:r w:rsidR="00651460">
        <w:rPr>
          <w:rFonts w:ascii="Segoe UI" w:hAnsi="Segoe UI" w:cs="Segoe UI"/>
          <w:color w:val="000000" w:themeColor="text1"/>
        </w:rPr>
        <w:t>trips,</w:t>
      </w:r>
      <w:r w:rsidR="002A7EC3">
        <w:rPr>
          <w:rFonts w:ascii="Segoe UI" w:hAnsi="Segoe UI" w:cs="Segoe UI"/>
          <w:color w:val="000000" w:themeColor="text1"/>
        </w:rPr>
        <w:t xml:space="preserve"> and </w:t>
      </w:r>
      <w:r>
        <w:rPr>
          <w:rFonts w:ascii="Segoe UI" w:hAnsi="Segoe UI" w:cs="Segoe UI"/>
          <w:color w:val="000000" w:themeColor="text1"/>
        </w:rPr>
        <w:t xml:space="preserve">visits as they arise from external providers. </w:t>
      </w:r>
      <w:r w:rsidR="00651460">
        <w:rPr>
          <w:rFonts w:ascii="Segoe UI" w:hAnsi="Segoe UI" w:cs="Segoe UI"/>
          <w:color w:val="000000" w:themeColor="text1"/>
        </w:rPr>
        <w:t>Enrichment activities are often changed year upon year according to interest and demand.</w:t>
      </w:r>
    </w:p>
    <w:p w14:paraId="22D91B9D" w14:textId="7210D5E8" w:rsidR="002A7EC3" w:rsidRDefault="002A7EC3">
      <w:pPr>
        <w:rPr>
          <w:rFonts w:ascii="Segoe UI" w:hAnsi="Segoe UI" w:cs="Segoe UI"/>
          <w:color w:val="000000" w:themeColor="text1"/>
        </w:rPr>
      </w:pPr>
      <w:r>
        <w:rPr>
          <w:rFonts w:ascii="Segoe UI" w:hAnsi="Segoe UI" w:cs="Segoe UI"/>
          <w:color w:val="000000" w:themeColor="text1"/>
        </w:rPr>
        <w:t>Current extra-curricular activities on offer include:</w:t>
      </w:r>
    </w:p>
    <w:p w14:paraId="75CE289F" w14:textId="7EB1A4FF" w:rsidR="002A7EC3" w:rsidRDefault="001637CE"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Cakes and Classics</w:t>
      </w:r>
    </w:p>
    <w:p w14:paraId="0013D2CA" w14:textId="25D2DBFF" w:rsidR="001637CE" w:rsidRDefault="001637CE"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Literature Lovers Club</w:t>
      </w:r>
    </w:p>
    <w:p w14:paraId="6FF89819" w14:textId="7D3D1DAD" w:rsidR="001637CE" w:rsidRPr="00651460" w:rsidRDefault="001637CE" w:rsidP="00651460">
      <w:pPr>
        <w:pStyle w:val="ListParagraph"/>
        <w:numPr>
          <w:ilvl w:val="0"/>
          <w:numId w:val="39"/>
        </w:numPr>
        <w:rPr>
          <w:rFonts w:ascii="Segoe UI" w:hAnsi="Segoe UI" w:cs="Segoe UI"/>
          <w:color w:val="000000" w:themeColor="text1"/>
        </w:rPr>
      </w:pPr>
      <w:r>
        <w:rPr>
          <w:rFonts w:ascii="Segoe UI" w:hAnsi="Segoe UI" w:cs="Segoe UI"/>
          <w:color w:val="000000" w:themeColor="text1"/>
        </w:rPr>
        <w:t>Big Book Quiz</w:t>
      </w:r>
    </w:p>
    <w:p w14:paraId="10883F51" w14:textId="249770F4" w:rsidR="001637CE" w:rsidRDefault="001637CE"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Creative Writing Club</w:t>
      </w:r>
    </w:p>
    <w:p w14:paraId="60D51323" w14:textId="6184D3EB" w:rsidR="001637CE" w:rsidRDefault="001637CE"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Journalism Club/School Newspaper</w:t>
      </w:r>
    </w:p>
    <w:p w14:paraId="11FAB7B4" w14:textId="4FFC0406" w:rsidR="00976350" w:rsidRDefault="00976350"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Reluctant Readers</w:t>
      </w:r>
    </w:p>
    <w:p w14:paraId="7B53E08C" w14:textId="6669FDC4" w:rsidR="00976350" w:rsidRDefault="00976350"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Language Investigators</w:t>
      </w:r>
    </w:p>
    <w:p w14:paraId="73A04452" w14:textId="5CEB56F5" w:rsidR="00976350" w:rsidRPr="002A7EC3" w:rsidRDefault="00976350" w:rsidP="002A7EC3">
      <w:pPr>
        <w:pStyle w:val="ListParagraph"/>
        <w:numPr>
          <w:ilvl w:val="0"/>
          <w:numId w:val="39"/>
        </w:numPr>
        <w:rPr>
          <w:rFonts w:ascii="Segoe UI" w:hAnsi="Segoe UI" w:cs="Segoe UI"/>
          <w:color w:val="000000" w:themeColor="text1"/>
        </w:rPr>
      </w:pPr>
      <w:r>
        <w:rPr>
          <w:rFonts w:ascii="Segoe UI" w:hAnsi="Segoe UI" w:cs="Segoe UI"/>
          <w:color w:val="000000" w:themeColor="text1"/>
        </w:rPr>
        <w:t>Games Galore</w:t>
      </w:r>
    </w:p>
    <w:p w14:paraId="1DB65F22" w14:textId="36D67BFF" w:rsidR="00C329C7" w:rsidRDefault="00B65800">
      <w:pPr>
        <w:rPr>
          <w:rFonts w:ascii="Segoe UI" w:hAnsi="Segoe UI" w:cs="Segoe UI"/>
          <w:color w:val="000000" w:themeColor="text1"/>
        </w:rPr>
      </w:pPr>
      <w:r>
        <w:rPr>
          <w:rFonts w:ascii="Segoe UI" w:hAnsi="Segoe UI" w:cs="Segoe UI"/>
          <w:color w:val="000000" w:themeColor="text1"/>
        </w:rPr>
        <w:t>Extra-curricular visit</w:t>
      </w:r>
      <w:r w:rsidR="001637CE">
        <w:rPr>
          <w:rFonts w:ascii="Segoe UI" w:hAnsi="Segoe UI" w:cs="Segoe UI"/>
          <w:color w:val="000000" w:themeColor="text1"/>
        </w:rPr>
        <w:t>s</w:t>
      </w:r>
      <w:r>
        <w:rPr>
          <w:rFonts w:ascii="Segoe UI" w:hAnsi="Segoe UI" w:cs="Segoe UI"/>
          <w:color w:val="000000" w:themeColor="text1"/>
        </w:rPr>
        <w:t xml:space="preserve"> include</w:t>
      </w:r>
      <w:r w:rsidR="001637CE">
        <w:rPr>
          <w:rFonts w:ascii="Segoe UI" w:hAnsi="Segoe UI" w:cs="Segoe UI"/>
          <w:color w:val="000000" w:themeColor="text1"/>
        </w:rPr>
        <w:t>:</w:t>
      </w:r>
    </w:p>
    <w:p w14:paraId="786C624E" w14:textId="0CAFA94C" w:rsidR="00B65800" w:rsidRDefault="001637CE"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Acting companies visit to school to perform versions of key GCSE texts</w:t>
      </w:r>
    </w:p>
    <w:p w14:paraId="49FE7BA3" w14:textId="6E4AEAC3" w:rsidR="001637CE" w:rsidRDefault="001637CE"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Theatre visits</w:t>
      </w:r>
    </w:p>
    <w:p w14:paraId="12333A64" w14:textId="44974C38" w:rsidR="00976350" w:rsidRDefault="00976350"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Rewards Trips</w:t>
      </w:r>
    </w:p>
    <w:p w14:paraId="4B1D33D9" w14:textId="393D64EF" w:rsidR="001637CE" w:rsidRPr="00B65800" w:rsidRDefault="001637CE" w:rsidP="00B65800">
      <w:pPr>
        <w:pStyle w:val="ListParagraph"/>
        <w:numPr>
          <w:ilvl w:val="0"/>
          <w:numId w:val="8"/>
        </w:numPr>
        <w:rPr>
          <w:rFonts w:ascii="Segoe UI" w:hAnsi="Segoe UI" w:cs="Segoe UI"/>
          <w:color w:val="000000" w:themeColor="text1"/>
        </w:rPr>
      </w:pPr>
      <w:r>
        <w:rPr>
          <w:rFonts w:ascii="Segoe UI" w:hAnsi="Segoe UI" w:cs="Segoe UI"/>
          <w:color w:val="000000" w:themeColor="text1"/>
        </w:rPr>
        <w:t>Big Book Quiz competition (if participating teams qualify)</w:t>
      </w:r>
    </w:p>
    <w:p w14:paraId="71044B0F" w14:textId="77777777" w:rsidR="00C329C7" w:rsidRDefault="00C329C7">
      <w:pPr>
        <w:rPr>
          <w:rFonts w:ascii="Segoe UI" w:hAnsi="Segoe UI" w:cs="Segoe UI"/>
          <w:color w:val="000000" w:themeColor="text1"/>
        </w:rPr>
      </w:pPr>
      <w:r>
        <w:rPr>
          <w:rFonts w:ascii="Segoe UI" w:hAnsi="Segoe UI" w:cs="Segoe UI"/>
          <w:color w:val="000000" w:themeColor="text1"/>
        </w:rPr>
        <w:br w:type="page"/>
      </w:r>
    </w:p>
    <w:p w14:paraId="635222F4" w14:textId="77777777" w:rsidR="00246497" w:rsidRDefault="00246497" w:rsidP="00B65800">
      <w:pPr>
        <w:rPr>
          <w:rFonts w:ascii="Segoe UI" w:hAnsi="Segoe UI" w:cs="Segoe UI"/>
          <w:b/>
          <w:color w:val="000000" w:themeColor="text1"/>
          <w:sz w:val="28"/>
          <w:u w:val="single"/>
        </w:rPr>
      </w:pPr>
    </w:p>
    <w:p w14:paraId="4CC0810C" w14:textId="18572C7B" w:rsidR="00B65800" w:rsidRDefault="000E59CD" w:rsidP="00B65800">
      <w:pPr>
        <w:rPr>
          <w:rFonts w:ascii="Segoe UI" w:hAnsi="Segoe UI" w:cs="Segoe UI"/>
          <w:b/>
          <w:color w:val="000000" w:themeColor="text1"/>
          <w:sz w:val="28"/>
          <w:u w:val="single"/>
        </w:rPr>
      </w:pPr>
      <w:r w:rsidRPr="000E59CD">
        <w:rPr>
          <w:rFonts w:ascii="Segoe UI" w:hAnsi="Segoe UI" w:cs="Segoe UI"/>
          <w:b/>
          <w:color w:val="000000" w:themeColor="text1"/>
          <w:sz w:val="28"/>
          <w:u w:val="single"/>
        </w:rPr>
        <w:t>English</w:t>
      </w:r>
      <w:r w:rsidR="00B65800" w:rsidRPr="000E59CD">
        <w:rPr>
          <w:rFonts w:ascii="Segoe UI" w:hAnsi="Segoe UI" w:cs="Segoe UI"/>
          <w:b/>
          <w:color w:val="000000" w:themeColor="text1"/>
          <w:sz w:val="28"/>
          <w:u w:val="single"/>
        </w:rPr>
        <w:t xml:space="preserve"> Strengths </w:t>
      </w:r>
      <w:r w:rsidR="00B65800">
        <w:rPr>
          <w:rFonts w:ascii="Segoe UI" w:hAnsi="Segoe UI" w:cs="Segoe UI"/>
          <w:b/>
          <w:color w:val="000000" w:themeColor="text1"/>
          <w:sz w:val="28"/>
          <w:u w:val="single"/>
        </w:rPr>
        <w:t xml:space="preserve">and Areas of Focus </w:t>
      </w:r>
    </w:p>
    <w:p w14:paraId="10239A48" w14:textId="77777777" w:rsidR="00054ECE" w:rsidRDefault="00054ECE" w:rsidP="00B65800">
      <w:pPr>
        <w:rPr>
          <w:rFonts w:ascii="Segoe UI" w:hAnsi="Segoe UI" w:cs="Segoe UI"/>
          <w:color w:val="000000" w:themeColor="text1"/>
        </w:rPr>
      </w:pPr>
      <w:r>
        <w:rPr>
          <w:rFonts w:ascii="Segoe UI" w:hAnsi="Segoe UI" w:cs="Segoe UI"/>
          <w:color w:val="000000" w:themeColor="text1"/>
        </w:rPr>
        <w:t xml:space="preserve">A comprehensive evaluation of the department and its performance is detailed in the department SEF and a comprehensive action plan for improvement is detailed the department improvement plan. </w:t>
      </w:r>
    </w:p>
    <w:p w14:paraId="40E2655E" w14:textId="77777777" w:rsidR="00054ECE" w:rsidRPr="00054ECE" w:rsidRDefault="00054ECE" w:rsidP="00B65800">
      <w:pPr>
        <w:rPr>
          <w:rFonts w:ascii="Segoe UI" w:hAnsi="Segoe UI" w:cs="Segoe UI"/>
          <w:color w:val="000000" w:themeColor="text1"/>
        </w:rPr>
      </w:pPr>
      <w:r>
        <w:rPr>
          <w:rFonts w:ascii="Segoe UI" w:hAnsi="Segoe UI" w:cs="Segoe UI"/>
          <w:color w:val="000000" w:themeColor="text1"/>
        </w:rPr>
        <w:t xml:space="preserve">Below is concise summary of the departments’ main strengths and areas for development. </w:t>
      </w:r>
    </w:p>
    <w:p w14:paraId="48579D3E" w14:textId="77777777" w:rsidR="00B65800" w:rsidRDefault="00B65800" w:rsidP="00B65800">
      <w:pPr>
        <w:rPr>
          <w:rFonts w:ascii="Segoe UI" w:hAnsi="Segoe UI" w:cs="Segoe UI"/>
          <w:i/>
          <w:color w:val="000000" w:themeColor="text1"/>
          <w:sz w:val="24"/>
        </w:rPr>
      </w:pPr>
      <w:r>
        <w:rPr>
          <w:rFonts w:ascii="Segoe UI" w:hAnsi="Segoe UI" w:cs="Segoe UI"/>
          <w:i/>
          <w:color w:val="000000" w:themeColor="text1"/>
          <w:sz w:val="24"/>
        </w:rPr>
        <w:t xml:space="preserve">Strengths </w:t>
      </w:r>
    </w:p>
    <w:p w14:paraId="6438220C" w14:textId="33115B76" w:rsidR="00B65800" w:rsidRPr="000150D6" w:rsidRDefault="000150D6" w:rsidP="00B4756D">
      <w:pPr>
        <w:pStyle w:val="ListParagraph"/>
        <w:numPr>
          <w:ilvl w:val="0"/>
          <w:numId w:val="41"/>
        </w:numPr>
        <w:rPr>
          <w:rFonts w:ascii="Segoe UI" w:hAnsi="Segoe UI" w:cs="Segoe UI"/>
          <w:iCs/>
          <w:color w:val="000000" w:themeColor="text1"/>
          <w:sz w:val="24"/>
        </w:rPr>
      </w:pPr>
      <w:r>
        <w:rPr>
          <w:rFonts w:ascii="Segoe UI" w:hAnsi="Segoe UI" w:cs="Segoe UI"/>
          <w:iCs/>
          <w:color w:val="000000" w:themeColor="text1"/>
          <w:szCs w:val="20"/>
        </w:rPr>
        <w:t>The English Department consists of many experienced examiners which allows standardisation and moderation of both Language and Literature assessments, across both Key Stages, to be rigorous and accurate. Many of the staff members continue to sharpen their expertise each year through being an examiner which allows departmental professional development to evolve and improve year on year.</w:t>
      </w:r>
      <w:r w:rsidR="003A5920">
        <w:rPr>
          <w:rFonts w:ascii="Segoe UI" w:hAnsi="Segoe UI" w:cs="Segoe UI"/>
          <w:iCs/>
          <w:color w:val="000000" w:themeColor="text1"/>
          <w:szCs w:val="20"/>
        </w:rPr>
        <w:t xml:space="preserve"> </w:t>
      </w:r>
    </w:p>
    <w:p w14:paraId="5A2950B5" w14:textId="2055ADC8" w:rsidR="000150D6" w:rsidRDefault="00D74546" w:rsidP="00B4756D">
      <w:pPr>
        <w:pStyle w:val="ListParagraph"/>
        <w:numPr>
          <w:ilvl w:val="0"/>
          <w:numId w:val="41"/>
        </w:numPr>
        <w:rPr>
          <w:rFonts w:ascii="Segoe UI" w:hAnsi="Segoe UI" w:cs="Segoe UI"/>
          <w:iCs/>
          <w:color w:val="000000" w:themeColor="text1"/>
          <w:szCs w:val="20"/>
        </w:rPr>
      </w:pPr>
      <w:r>
        <w:rPr>
          <w:rFonts w:ascii="Segoe UI" w:hAnsi="Segoe UI" w:cs="Segoe UI"/>
          <w:iCs/>
          <w:color w:val="000000" w:themeColor="text1"/>
          <w:szCs w:val="20"/>
        </w:rPr>
        <w:t>High standards and expectations a</w:t>
      </w:r>
      <w:r w:rsidR="00D80AAC">
        <w:rPr>
          <w:rFonts w:ascii="Segoe UI" w:hAnsi="Segoe UI" w:cs="Segoe UI"/>
          <w:iCs/>
          <w:color w:val="000000" w:themeColor="text1"/>
          <w:szCs w:val="20"/>
        </w:rPr>
        <w:t>re</w:t>
      </w:r>
      <w:r>
        <w:rPr>
          <w:rFonts w:ascii="Segoe UI" w:hAnsi="Segoe UI" w:cs="Segoe UI"/>
          <w:iCs/>
          <w:color w:val="000000" w:themeColor="text1"/>
          <w:szCs w:val="20"/>
        </w:rPr>
        <w:t xml:space="preserve"> </w:t>
      </w:r>
      <w:r w:rsidR="00D80AAC">
        <w:rPr>
          <w:rFonts w:ascii="Segoe UI" w:hAnsi="Segoe UI" w:cs="Segoe UI"/>
          <w:iCs/>
          <w:color w:val="000000" w:themeColor="text1"/>
          <w:szCs w:val="20"/>
        </w:rPr>
        <w:t>clear in the ethos of the department. Examples of Grade 9 work set the standard of high attainment and as a result, students have higher aspirations to achieve more.</w:t>
      </w:r>
    </w:p>
    <w:p w14:paraId="74196623" w14:textId="74A6CB94" w:rsidR="00D80AAC" w:rsidRDefault="007B2659" w:rsidP="00B4756D">
      <w:pPr>
        <w:pStyle w:val="ListParagraph"/>
        <w:numPr>
          <w:ilvl w:val="0"/>
          <w:numId w:val="41"/>
        </w:numPr>
        <w:rPr>
          <w:rFonts w:ascii="Segoe UI" w:hAnsi="Segoe UI" w:cs="Segoe UI"/>
          <w:iCs/>
          <w:color w:val="000000" w:themeColor="text1"/>
          <w:szCs w:val="20"/>
        </w:rPr>
      </w:pPr>
      <w:r>
        <w:rPr>
          <w:rFonts w:ascii="Segoe UI" w:hAnsi="Segoe UI" w:cs="Segoe UI"/>
          <w:iCs/>
          <w:color w:val="000000" w:themeColor="text1"/>
          <w:szCs w:val="20"/>
        </w:rPr>
        <w:t xml:space="preserve">The revised 5-year curriculum now places focus on skill development and mastery. The spiral approach to the curriculum allows for mastery of skills as </w:t>
      </w:r>
      <w:r w:rsidR="00582E00">
        <w:rPr>
          <w:rFonts w:ascii="Segoe UI" w:hAnsi="Segoe UI" w:cs="Segoe UI"/>
          <w:iCs/>
          <w:color w:val="000000" w:themeColor="text1"/>
          <w:szCs w:val="20"/>
        </w:rPr>
        <w:t>student</w:t>
      </w:r>
      <w:r>
        <w:rPr>
          <w:rFonts w:ascii="Segoe UI" w:hAnsi="Segoe UI" w:cs="Segoe UI"/>
          <w:iCs/>
          <w:color w:val="000000" w:themeColor="text1"/>
          <w:szCs w:val="20"/>
        </w:rPr>
        <w:t>s can revisit and develop specific skills</w:t>
      </w:r>
      <w:r w:rsidR="00233F1B">
        <w:rPr>
          <w:rFonts w:ascii="Segoe UI" w:hAnsi="Segoe UI" w:cs="Segoe UI"/>
          <w:iCs/>
          <w:color w:val="000000" w:themeColor="text1"/>
          <w:szCs w:val="20"/>
        </w:rPr>
        <w:t xml:space="preserve"> across the five years</w:t>
      </w:r>
      <w:r>
        <w:rPr>
          <w:rFonts w:ascii="Segoe UI" w:hAnsi="Segoe UI" w:cs="Segoe UI"/>
          <w:iCs/>
          <w:color w:val="000000" w:themeColor="text1"/>
          <w:szCs w:val="20"/>
        </w:rPr>
        <w:t>, building on the foundation</w:t>
      </w:r>
      <w:r w:rsidR="00C00369">
        <w:rPr>
          <w:rFonts w:ascii="Segoe UI" w:hAnsi="Segoe UI" w:cs="Segoe UI"/>
          <w:iCs/>
          <w:color w:val="000000" w:themeColor="text1"/>
          <w:szCs w:val="20"/>
        </w:rPr>
        <w:t xml:space="preserve"> established</w:t>
      </w:r>
      <w:r>
        <w:rPr>
          <w:rFonts w:ascii="Segoe UI" w:hAnsi="Segoe UI" w:cs="Segoe UI"/>
          <w:iCs/>
          <w:color w:val="000000" w:themeColor="text1"/>
          <w:szCs w:val="20"/>
        </w:rPr>
        <w:t xml:space="preserve"> in </w:t>
      </w:r>
      <w:r w:rsidR="00B74AB3">
        <w:rPr>
          <w:rFonts w:ascii="Segoe UI" w:hAnsi="Segoe UI" w:cs="Segoe UI"/>
          <w:iCs/>
          <w:color w:val="000000" w:themeColor="text1"/>
          <w:szCs w:val="20"/>
        </w:rPr>
        <w:t>a student’s initial years</w:t>
      </w:r>
      <w:r>
        <w:rPr>
          <w:rFonts w:ascii="Segoe UI" w:hAnsi="Segoe UI" w:cs="Segoe UI"/>
          <w:iCs/>
          <w:color w:val="000000" w:themeColor="text1"/>
          <w:szCs w:val="20"/>
        </w:rPr>
        <w:t xml:space="preserve"> through to deeper crafting and manipulation.</w:t>
      </w:r>
      <w:r w:rsidR="00233F1B">
        <w:rPr>
          <w:rFonts w:ascii="Segoe UI" w:hAnsi="Segoe UI" w:cs="Segoe UI"/>
          <w:iCs/>
          <w:color w:val="000000" w:themeColor="text1"/>
          <w:szCs w:val="20"/>
        </w:rPr>
        <w:t xml:space="preserve"> In addition, this style of curriculum allows a layering strategy to teaching content. This promotes more in-depth exploration of challenging and complex issues presented in the GCSE texts as well as effective information retention. </w:t>
      </w:r>
    </w:p>
    <w:p w14:paraId="0AC89FF3" w14:textId="45FF9058" w:rsidR="00F146D2" w:rsidRPr="00D74546" w:rsidRDefault="00F146D2" w:rsidP="00B4756D">
      <w:pPr>
        <w:pStyle w:val="ListParagraph"/>
        <w:numPr>
          <w:ilvl w:val="0"/>
          <w:numId w:val="41"/>
        </w:numPr>
        <w:rPr>
          <w:rFonts w:ascii="Segoe UI" w:hAnsi="Segoe UI" w:cs="Segoe UI"/>
          <w:iCs/>
          <w:color w:val="000000" w:themeColor="text1"/>
          <w:szCs w:val="20"/>
        </w:rPr>
      </w:pPr>
      <w:r>
        <w:rPr>
          <w:rFonts w:ascii="Segoe UI" w:hAnsi="Segoe UI" w:cs="Segoe UI"/>
          <w:iCs/>
          <w:color w:val="000000" w:themeColor="text1"/>
          <w:szCs w:val="20"/>
        </w:rPr>
        <w:t>Teaching and Learning in English is more consistent, and a greater sense of staff collaborating is clear. Teachers use information from assessments well to provide consistent evidence of students’ learning and potential.</w:t>
      </w:r>
      <w:r w:rsidR="00E63789">
        <w:rPr>
          <w:rFonts w:ascii="Segoe UI" w:hAnsi="Segoe UI" w:cs="Segoe UI"/>
          <w:iCs/>
          <w:color w:val="000000" w:themeColor="text1"/>
          <w:szCs w:val="20"/>
        </w:rPr>
        <w:t xml:space="preserve"> Teachers are confident in their subject knowledge and students </w:t>
      </w:r>
      <w:r w:rsidR="00E63789" w:rsidRPr="00FE1603">
        <w:rPr>
          <w:rFonts w:ascii="Segoe UI" w:hAnsi="Segoe UI" w:cs="Segoe UI"/>
          <w:iCs/>
          <w:color w:val="000000" w:themeColor="text1"/>
          <w:szCs w:val="20"/>
        </w:rPr>
        <w:t>show</w:t>
      </w:r>
      <w:r w:rsidR="00E63789">
        <w:rPr>
          <w:rFonts w:ascii="Segoe UI" w:hAnsi="Segoe UI" w:cs="Segoe UI"/>
          <w:iCs/>
          <w:color w:val="000000" w:themeColor="text1"/>
          <w:szCs w:val="20"/>
        </w:rPr>
        <w:t xml:space="preserve"> interest in learning and their work.</w:t>
      </w:r>
    </w:p>
    <w:p w14:paraId="1D485E68" w14:textId="77777777" w:rsidR="00B65800" w:rsidRPr="00B65800" w:rsidRDefault="00B65800" w:rsidP="00B65800">
      <w:pPr>
        <w:rPr>
          <w:rFonts w:ascii="Segoe UI" w:hAnsi="Segoe UI" w:cs="Segoe UI"/>
          <w:b/>
          <w:color w:val="000000" w:themeColor="text1"/>
          <w:sz w:val="28"/>
          <w:u w:val="single"/>
        </w:rPr>
      </w:pPr>
      <w:r>
        <w:rPr>
          <w:rFonts w:ascii="Segoe UI" w:hAnsi="Segoe UI" w:cs="Segoe UI"/>
          <w:i/>
          <w:color w:val="000000" w:themeColor="text1"/>
          <w:sz w:val="24"/>
        </w:rPr>
        <w:t xml:space="preserve">Areas of Focus </w:t>
      </w:r>
    </w:p>
    <w:p w14:paraId="7C5A77CC" w14:textId="6970D698" w:rsidR="00DE4C04" w:rsidRDefault="00612A70" w:rsidP="00612A70">
      <w:pPr>
        <w:pStyle w:val="ListParagraph"/>
        <w:numPr>
          <w:ilvl w:val="0"/>
          <w:numId w:val="40"/>
        </w:numPr>
        <w:rPr>
          <w:rFonts w:ascii="Segoe UI" w:hAnsi="Segoe UI" w:cs="Segoe UI"/>
          <w:bCs/>
        </w:rPr>
      </w:pPr>
      <w:r w:rsidRPr="00612A70">
        <w:rPr>
          <w:rFonts w:ascii="Segoe UI" w:hAnsi="Segoe UI" w:cs="Segoe UI"/>
          <w:bCs/>
        </w:rPr>
        <w:t>The English Department has recognised more needs to be done for reading for pleasure that fosters reading independence/resilience in our students.</w:t>
      </w:r>
    </w:p>
    <w:p w14:paraId="42DB2C79" w14:textId="3E6DAFD7" w:rsidR="00612A70" w:rsidRDefault="00612A70" w:rsidP="00612A70">
      <w:pPr>
        <w:pStyle w:val="ListParagraph"/>
        <w:numPr>
          <w:ilvl w:val="0"/>
          <w:numId w:val="40"/>
        </w:numPr>
        <w:rPr>
          <w:rFonts w:ascii="Segoe UI" w:hAnsi="Segoe UI" w:cs="Segoe UI"/>
          <w:bCs/>
        </w:rPr>
      </w:pPr>
      <w:r>
        <w:rPr>
          <w:rFonts w:ascii="Segoe UI" w:hAnsi="Segoe UI" w:cs="Segoe UI"/>
          <w:bCs/>
        </w:rPr>
        <w:t>The curriculum needs to be constantly reviewed so it continues to meet the growing needs of our students. There should be a regular process of evolution.</w:t>
      </w:r>
    </w:p>
    <w:p w14:paraId="10FFA446" w14:textId="2AEA4E67" w:rsidR="00612A70" w:rsidRDefault="00612A70" w:rsidP="00612A70">
      <w:pPr>
        <w:pStyle w:val="ListParagraph"/>
        <w:numPr>
          <w:ilvl w:val="0"/>
          <w:numId w:val="40"/>
        </w:numPr>
        <w:rPr>
          <w:rFonts w:ascii="Segoe UI" w:hAnsi="Segoe UI" w:cs="Segoe UI"/>
          <w:bCs/>
        </w:rPr>
      </w:pPr>
      <w:r>
        <w:rPr>
          <w:rFonts w:ascii="Segoe UI" w:hAnsi="Segoe UI" w:cs="Segoe UI"/>
          <w:bCs/>
        </w:rPr>
        <w:t>Sha</w:t>
      </w:r>
      <w:r w:rsidR="00804F7C">
        <w:rPr>
          <w:rFonts w:ascii="Segoe UI" w:hAnsi="Segoe UI" w:cs="Segoe UI"/>
          <w:bCs/>
        </w:rPr>
        <w:t>r</w:t>
      </w:r>
      <w:r>
        <w:rPr>
          <w:rFonts w:ascii="Segoe UI" w:hAnsi="Segoe UI" w:cs="Segoe UI"/>
          <w:bCs/>
        </w:rPr>
        <w:t>per intervention resources are needed for our EAL learners.</w:t>
      </w:r>
    </w:p>
    <w:p w14:paraId="06FBD5A6" w14:textId="13A7EA49" w:rsidR="002B0645" w:rsidRDefault="002B0645" w:rsidP="00612A70">
      <w:pPr>
        <w:pStyle w:val="ListParagraph"/>
        <w:numPr>
          <w:ilvl w:val="0"/>
          <w:numId w:val="40"/>
        </w:numPr>
        <w:rPr>
          <w:rFonts w:ascii="Segoe UI" w:hAnsi="Segoe UI" w:cs="Segoe UI"/>
          <w:bCs/>
        </w:rPr>
      </w:pPr>
      <w:r>
        <w:rPr>
          <w:rFonts w:ascii="Segoe UI" w:hAnsi="Segoe UI" w:cs="Segoe UI"/>
          <w:bCs/>
        </w:rPr>
        <w:t>Whilst improvements in fostering students’ independence and resilience has been recognised and evidenced, more needs to be done to ensure effective use of stretch and challenge is consistent across all year groups.</w:t>
      </w:r>
    </w:p>
    <w:p w14:paraId="2BD3C16C" w14:textId="082913CA" w:rsidR="002B0645" w:rsidRDefault="00FE1603" w:rsidP="00612A70">
      <w:pPr>
        <w:pStyle w:val="ListParagraph"/>
        <w:numPr>
          <w:ilvl w:val="0"/>
          <w:numId w:val="40"/>
        </w:numPr>
        <w:rPr>
          <w:rFonts w:ascii="Segoe UI" w:hAnsi="Segoe UI" w:cs="Segoe UI"/>
          <w:bCs/>
        </w:rPr>
      </w:pPr>
      <w:r>
        <w:rPr>
          <w:rFonts w:ascii="Segoe UI" w:hAnsi="Segoe UI" w:cs="Segoe UI"/>
          <w:bCs/>
        </w:rPr>
        <w:t xml:space="preserve">Further improvements are needed in the provision for </w:t>
      </w:r>
      <w:r w:rsidR="00B74AB3">
        <w:rPr>
          <w:rFonts w:ascii="Segoe UI" w:hAnsi="Segoe UI" w:cs="Segoe UI"/>
          <w:bCs/>
        </w:rPr>
        <w:t>lower school</w:t>
      </w:r>
      <w:r>
        <w:rPr>
          <w:rFonts w:ascii="Segoe UI" w:hAnsi="Segoe UI" w:cs="Segoe UI"/>
          <w:bCs/>
        </w:rPr>
        <w:t xml:space="preserve"> catch-up. Impact needs to evidence effective use of funding.</w:t>
      </w:r>
    </w:p>
    <w:p w14:paraId="66284471" w14:textId="3BDE79A8" w:rsidR="00FE1603" w:rsidRPr="002D0C7F" w:rsidRDefault="00FE1603" w:rsidP="002D0C7F">
      <w:pPr>
        <w:pStyle w:val="ListParagraph"/>
        <w:numPr>
          <w:ilvl w:val="0"/>
          <w:numId w:val="40"/>
        </w:numPr>
        <w:rPr>
          <w:rFonts w:ascii="Segoe UI" w:hAnsi="Segoe UI" w:cs="Segoe UI"/>
          <w:bCs/>
        </w:rPr>
      </w:pPr>
      <w:r>
        <w:rPr>
          <w:rFonts w:ascii="Segoe UI" w:hAnsi="Segoe UI" w:cs="Segoe UI"/>
          <w:bCs/>
        </w:rPr>
        <w:t>The strong and overt focus on meeting step/grade criteria needs to be less formulaic. Students need to be allowed more fluidity in their approach to written responses to texts. Teachers also need to ensure students fully understand the elements of marking criteria</w:t>
      </w:r>
      <w:r w:rsidR="002D0C7F">
        <w:rPr>
          <w:rFonts w:ascii="Segoe UI" w:hAnsi="Segoe UI" w:cs="Segoe UI"/>
          <w:bCs/>
        </w:rPr>
        <w:t xml:space="preserve"> by simplifying the language used in feedback</w:t>
      </w:r>
      <w:r w:rsidR="00523BF5">
        <w:rPr>
          <w:rFonts w:ascii="Segoe UI" w:hAnsi="Segoe UI" w:cs="Segoe UI"/>
          <w:bCs/>
        </w:rPr>
        <w:t>.</w:t>
      </w:r>
    </w:p>
    <w:sectPr w:rsidR="00FE1603" w:rsidRPr="002D0C7F" w:rsidSect="00246497">
      <w:type w:val="continuous"/>
      <w:pgSz w:w="11906" w:h="16838"/>
      <w:pgMar w:top="426" w:right="1274" w:bottom="426" w:left="1134"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86B"/>
    <w:multiLevelType w:val="hybridMultilevel"/>
    <w:tmpl w:val="EF46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24B0F"/>
    <w:multiLevelType w:val="hybridMultilevel"/>
    <w:tmpl w:val="DF566CEA"/>
    <w:lvl w:ilvl="0" w:tplc="CF962E8E">
      <w:start w:val="1"/>
      <w:numFmt w:val="bullet"/>
      <w:lvlText w:val=""/>
      <w:lvlJc w:val="left"/>
      <w:pPr>
        <w:ind w:left="720" w:hanging="360"/>
      </w:pPr>
      <w:rPr>
        <w:rFonts w:ascii="Symbol" w:hAnsi="Symbol"/>
      </w:rPr>
    </w:lvl>
    <w:lvl w:ilvl="1" w:tplc="75AA8D30">
      <w:start w:val="1"/>
      <w:numFmt w:val="bullet"/>
      <w:lvlText w:val="o"/>
      <w:lvlJc w:val="left"/>
      <w:pPr>
        <w:ind w:left="1440" w:hanging="360"/>
      </w:pPr>
      <w:rPr>
        <w:rFonts w:ascii="Courier New" w:hAnsi="Courier New"/>
      </w:rPr>
    </w:lvl>
    <w:lvl w:ilvl="2" w:tplc="F7400310">
      <w:start w:val="1"/>
      <w:numFmt w:val="bullet"/>
      <w:lvlText w:val=""/>
      <w:lvlJc w:val="left"/>
      <w:pPr>
        <w:ind w:left="2160" w:hanging="360"/>
      </w:pPr>
      <w:rPr>
        <w:rFonts w:ascii="Wingdings" w:hAnsi="Wingdings"/>
      </w:rPr>
    </w:lvl>
    <w:lvl w:ilvl="3" w:tplc="D2022948">
      <w:start w:val="1"/>
      <w:numFmt w:val="bullet"/>
      <w:lvlText w:val=""/>
      <w:lvlJc w:val="left"/>
      <w:pPr>
        <w:ind w:left="2880" w:hanging="360"/>
      </w:pPr>
      <w:rPr>
        <w:rFonts w:ascii="Symbol" w:hAnsi="Symbol"/>
      </w:rPr>
    </w:lvl>
    <w:lvl w:ilvl="4" w:tplc="377879C4">
      <w:start w:val="1"/>
      <w:numFmt w:val="bullet"/>
      <w:lvlText w:val="o"/>
      <w:lvlJc w:val="left"/>
      <w:pPr>
        <w:ind w:left="3600" w:hanging="360"/>
      </w:pPr>
      <w:rPr>
        <w:rFonts w:ascii="Courier New" w:hAnsi="Courier New"/>
      </w:rPr>
    </w:lvl>
    <w:lvl w:ilvl="5" w:tplc="CBEC9B2C">
      <w:start w:val="1"/>
      <w:numFmt w:val="bullet"/>
      <w:lvlText w:val=""/>
      <w:lvlJc w:val="left"/>
      <w:pPr>
        <w:ind w:left="4320" w:hanging="360"/>
      </w:pPr>
      <w:rPr>
        <w:rFonts w:ascii="Wingdings" w:hAnsi="Wingdings"/>
      </w:rPr>
    </w:lvl>
    <w:lvl w:ilvl="6" w:tplc="54C6A8BA">
      <w:start w:val="1"/>
      <w:numFmt w:val="bullet"/>
      <w:lvlText w:val=""/>
      <w:lvlJc w:val="left"/>
      <w:pPr>
        <w:ind w:left="5040" w:hanging="360"/>
      </w:pPr>
      <w:rPr>
        <w:rFonts w:ascii="Symbol" w:hAnsi="Symbol"/>
      </w:rPr>
    </w:lvl>
    <w:lvl w:ilvl="7" w:tplc="84B0C188">
      <w:start w:val="1"/>
      <w:numFmt w:val="bullet"/>
      <w:lvlText w:val="o"/>
      <w:lvlJc w:val="left"/>
      <w:pPr>
        <w:ind w:left="5760" w:hanging="360"/>
      </w:pPr>
      <w:rPr>
        <w:rFonts w:ascii="Courier New" w:hAnsi="Courier New"/>
      </w:rPr>
    </w:lvl>
    <w:lvl w:ilvl="8" w:tplc="1592ECA8">
      <w:start w:val="1"/>
      <w:numFmt w:val="bullet"/>
      <w:lvlText w:val=""/>
      <w:lvlJc w:val="left"/>
      <w:pPr>
        <w:ind w:left="6480" w:hanging="360"/>
      </w:pPr>
      <w:rPr>
        <w:rFonts w:ascii="Wingdings" w:hAnsi="Wingdings"/>
      </w:rPr>
    </w:lvl>
  </w:abstractNum>
  <w:abstractNum w:abstractNumId="2" w15:restartNumberingAfterBreak="0">
    <w:nsid w:val="0733685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7E05ED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A616D4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0B3A719C"/>
    <w:multiLevelType w:val="hybridMultilevel"/>
    <w:tmpl w:val="91BE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82760"/>
    <w:multiLevelType w:val="hybridMultilevel"/>
    <w:tmpl w:val="775EB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443F9"/>
    <w:multiLevelType w:val="multilevel"/>
    <w:tmpl w:val="C2F25A68"/>
    <w:lvl w:ilvl="0">
      <w:numFmt w:val="bullet"/>
      <w:lvlText w:val=""/>
      <w:lvlJc w:val="left"/>
      <w:pPr>
        <w:ind w:left="720" w:hanging="360"/>
      </w:pPr>
      <w:rPr>
        <w:rFonts w:ascii="Symbol" w:eastAsia="Calibri" w:hAnsi="Symbol"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EDD69B8"/>
    <w:multiLevelType w:val="hybridMultilevel"/>
    <w:tmpl w:val="0EA42B0E"/>
    <w:lvl w:ilvl="0" w:tplc="14707C10">
      <w:start w:val="1"/>
      <w:numFmt w:val="bullet"/>
      <w:lvlText w:val=""/>
      <w:lvlJc w:val="left"/>
      <w:pPr>
        <w:ind w:left="720" w:hanging="360"/>
      </w:pPr>
      <w:rPr>
        <w:rFonts w:ascii="Symbol" w:hAnsi="Symbol"/>
      </w:rPr>
    </w:lvl>
    <w:lvl w:ilvl="1" w:tplc="EAF8E532">
      <w:start w:val="1"/>
      <w:numFmt w:val="bullet"/>
      <w:lvlText w:val="o"/>
      <w:lvlJc w:val="left"/>
      <w:pPr>
        <w:ind w:left="1440" w:hanging="360"/>
      </w:pPr>
      <w:rPr>
        <w:rFonts w:ascii="Courier New" w:hAnsi="Courier New"/>
      </w:rPr>
    </w:lvl>
    <w:lvl w:ilvl="2" w:tplc="545A96B0">
      <w:start w:val="1"/>
      <w:numFmt w:val="bullet"/>
      <w:lvlText w:val=""/>
      <w:lvlJc w:val="left"/>
      <w:pPr>
        <w:ind w:left="2160" w:hanging="360"/>
      </w:pPr>
      <w:rPr>
        <w:rFonts w:ascii="Wingdings" w:hAnsi="Wingdings"/>
      </w:rPr>
    </w:lvl>
    <w:lvl w:ilvl="3" w:tplc="62F25E86">
      <w:start w:val="1"/>
      <w:numFmt w:val="bullet"/>
      <w:lvlText w:val=""/>
      <w:lvlJc w:val="left"/>
      <w:pPr>
        <w:ind w:left="2880" w:hanging="360"/>
      </w:pPr>
      <w:rPr>
        <w:rFonts w:ascii="Symbol" w:hAnsi="Symbol"/>
      </w:rPr>
    </w:lvl>
    <w:lvl w:ilvl="4" w:tplc="BE30AB3A">
      <w:start w:val="1"/>
      <w:numFmt w:val="bullet"/>
      <w:lvlText w:val="o"/>
      <w:lvlJc w:val="left"/>
      <w:pPr>
        <w:ind w:left="3600" w:hanging="360"/>
      </w:pPr>
      <w:rPr>
        <w:rFonts w:ascii="Courier New" w:hAnsi="Courier New"/>
      </w:rPr>
    </w:lvl>
    <w:lvl w:ilvl="5" w:tplc="7486C8A4">
      <w:start w:val="1"/>
      <w:numFmt w:val="bullet"/>
      <w:lvlText w:val=""/>
      <w:lvlJc w:val="left"/>
      <w:pPr>
        <w:ind w:left="4320" w:hanging="360"/>
      </w:pPr>
      <w:rPr>
        <w:rFonts w:ascii="Wingdings" w:hAnsi="Wingdings"/>
      </w:rPr>
    </w:lvl>
    <w:lvl w:ilvl="6" w:tplc="C0E25550">
      <w:start w:val="1"/>
      <w:numFmt w:val="bullet"/>
      <w:lvlText w:val=""/>
      <w:lvlJc w:val="left"/>
      <w:pPr>
        <w:ind w:left="5040" w:hanging="360"/>
      </w:pPr>
      <w:rPr>
        <w:rFonts w:ascii="Symbol" w:hAnsi="Symbol"/>
      </w:rPr>
    </w:lvl>
    <w:lvl w:ilvl="7" w:tplc="362489B8">
      <w:start w:val="1"/>
      <w:numFmt w:val="bullet"/>
      <w:lvlText w:val="o"/>
      <w:lvlJc w:val="left"/>
      <w:pPr>
        <w:ind w:left="5760" w:hanging="360"/>
      </w:pPr>
      <w:rPr>
        <w:rFonts w:ascii="Courier New" w:hAnsi="Courier New"/>
      </w:rPr>
    </w:lvl>
    <w:lvl w:ilvl="8" w:tplc="E0360BD0">
      <w:start w:val="1"/>
      <w:numFmt w:val="bullet"/>
      <w:lvlText w:val=""/>
      <w:lvlJc w:val="left"/>
      <w:pPr>
        <w:ind w:left="6480" w:hanging="360"/>
      </w:pPr>
      <w:rPr>
        <w:rFonts w:ascii="Wingdings" w:hAnsi="Wingdings"/>
      </w:rPr>
    </w:lvl>
  </w:abstractNum>
  <w:abstractNum w:abstractNumId="9" w15:restartNumberingAfterBreak="0">
    <w:nsid w:val="11495C7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143F75AA"/>
    <w:multiLevelType w:val="hybridMultilevel"/>
    <w:tmpl w:val="BE6A9D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5E771F2"/>
    <w:multiLevelType w:val="hybridMultilevel"/>
    <w:tmpl w:val="4412D9A0"/>
    <w:lvl w:ilvl="0" w:tplc="0C0A2914">
      <w:start w:val="1"/>
      <w:numFmt w:val="bullet"/>
      <w:lvlText w:val=""/>
      <w:lvlJc w:val="left"/>
      <w:pPr>
        <w:ind w:left="720" w:hanging="360"/>
      </w:pPr>
      <w:rPr>
        <w:rFonts w:ascii="Symbol" w:hAnsi="Symbol"/>
      </w:rPr>
    </w:lvl>
    <w:lvl w:ilvl="1" w:tplc="550ABE8A">
      <w:start w:val="1"/>
      <w:numFmt w:val="bullet"/>
      <w:lvlText w:val="o"/>
      <w:lvlJc w:val="left"/>
      <w:pPr>
        <w:ind w:left="1440" w:hanging="360"/>
      </w:pPr>
      <w:rPr>
        <w:rFonts w:ascii="Courier New" w:hAnsi="Courier New"/>
      </w:rPr>
    </w:lvl>
    <w:lvl w:ilvl="2" w:tplc="6652E436">
      <w:start w:val="1"/>
      <w:numFmt w:val="bullet"/>
      <w:lvlText w:val=""/>
      <w:lvlJc w:val="left"/>
      <w:pPr>
        <w:ind w:left="2160" w:hanging="360"/>
      </w:pPr>
      <w:rPr>
        <w:rFonts w:ascii="Wingdings" w:hAnsi="Wingdings"/>
      </w:rPr>
    </w:lvl>
    <w:lvl w:ilvl="3" w:tplc="9992171E">
      <w:start w:val="1"/>
      <w:numFmt w:val="bullet"/>
      <w:lvlText w:val=""/>
      <w:lvlJc w:val="left"/>
      <w:pPr>
        <w:ind w:left="2880" w:hanging="360"/>
      </w:pPr>
      <w:rPr>
        <w:rFonts w:ascii="Symbol" w:hAnsi="Symbol"/>
      </w:rPr>
    </w:lvl>
    <w:lvl w:ilvl="4" w:tplc="29EA50A0">
      <w:start w:val="1"/>
      <w:numFmt w:val="bullet"/>
      <w:lvlText w:val="o"/>
      <w:lvlJc w:val="left"/>
      <w:pPr>
        <w:ind w:left="3600" w:hanging="360"/>
      </w:pPr>
      <w:rPr>
        <w:rFonts w:ascii="Courier New" w:hAnsi="Courier New"/>
      </w:rPr>
    </w:lvl>
    <w:lvl w:ilvl="5" w:tplc="7CD21644">
      <w:start w:val="1"/>
      <w:numFmt w:val="bullet"/>
      <w:lvlText w:val=""/>
      <w:lvlJc w:val="left"/>
      <w:pPr>
        <w:ind w:left="4320" w:hanging="360"/>
      </w:pPr>
      <w:rPr>
        <w:rFonts w:ascii="Wingdings" w:hAnsi="Wingdings"/>
      </w:rPr>
    </w:lvl>
    <w:lvl w:ilvl="6" w:tplc="92F07A0A">
      <w:start w:val="1"/>
      <w:numFmt w:val="bullet"/>
      <w:lvlText w:val=""/>
      <w:lvlJc w:val="left"/>
      <w:pPr>
        <w:ind w:left="5040" w:hanging="360"/>
      </w:pPr>
      <w:rPr>
        <w:rFonts w:ascii="Symbol" w:hAnsi="Symbol"/>
      </w:rPr>
    </w:lvl>
    <w:lvl w:ilvl="7" w:tplc="4008047C">
      <w:start w:val="1"/>
      <w:numFmt w:val="bullet"/>
      <w:lvlText w:val="o"/>
      <w:lvlJc w:val="left"/>
      <w:pPr>
        <w:ind w:left="5760" w:hanging="360"/>
      </w:pPr>
      <w:rPr>
        <w:rFonts w:ascii="Courier New" w:hAnsi="Courier New"/>
      </w:rPr>
    </w:lvl>
    <w:lvl w:ilvl="8" w:tplc="5E6E1010">
      <w:start w:val="1"/>
      <w:numFmt w:val="bullet"/>
      <w:lvlText w:val=""/>
      <w:lvlJc w:val="left"/>
      <w:pPr>
        <w:ind w:left="6480" w:hanging="360"/>
      </w:pPr>
      <w:rPr>
        <w:rFonts w:ascii="Wingdings" w:hAnsi="Wingdings"/>
      </w:rPr>
    </w:lvl>
  </w:abstractNum>
  <w:abstractNum w:abstractNumId="12" w15:restartNumberingAfterBreak="0">
    <w:nsid w:val="1696336C"/>
    <w:multiLevelType w:val="hybridMultilevel"/>
    <w:tmpl w:val="BBC4EF94"/>
    <w:lvl w:ilvl="0" w:tplc="412800FA">
      <w:start w:val="1"/>
      <w:numFmt w:val="bullet"/>
      <w:lvlText w:val=""/>
      <w:lvlJc w:val="left"/>
      <w:pPr>
        <w:ind w:left="720" w:hanging="360"/>
      </w:pPr>
      <w:rPr>
        <w:rFonts w:ascii="Symbol" w:hAnsi="Symbol"/>
      </w:rPr>
    </w:lvl>
    <w:lvl w:ilvl="1" w:tplc="CEA88B64">
      <w:start w:val="1"/>
      <w:numFmt w:val="bullet"/>
      <w:lvlText w:val="o"/>
      <w:lvlJc w:val="left"/>
      <w:pPr>
        <w:ind w:left="1440" w:hanging="360"/>
      </w:pPr>
      <w:rPr>
        <w:rFonts w:ascii="Courier New" w:hAnsi="Courier New"/>
      </w:rPr>
    </w:lvl>
    <w:lvl w:ilvl="2" w:tplc="145C8AAC">
      <w:start w:val="1"/>
      <w:numFmt w:val="bullet"/>
      <w:lvlText w:val=""/>
      <w:lvlJc w:val="left"/>
      <w:pPr>
        <w:ind w:left="2160" w:hanging="360"/>
      </w:pPr>
      <w:rPr>
        <w:rFonts w:ascii="Wingdings" w:hAnsi="Wingdings"/>
      </w:rPr>
    </w:lvl>
    <w:lvl w:ilvl="3" w:tplc="56DCD23E">
      <w:start w:val="1"/>
      <w:numFmt w:val="bullet"/>
      <w:lvlText w:val=""/>
      <w:lvlJc w:val="left"/>
      <w:pPr>
        <w:ind w:left="2880" w:hanging="360"/>
      </w:pPr>
      <w:rPr>
        <w:rFonts w:ascii="Symbol" w:hAnsi="Symbol"/>
      </w:rPr>
    </w:lvl>
    <w:lvl w:ilvl="4" w:tplc="4E800EE0">
      <w:start w:val="1"/>
      <w:numFmt w:val="bullet"/>
      <w:lvlText w:val="o"/>
      <w:lvlJc w:val="left"/>
      <w:pPr>
        <w:ind w:left="3600" w:hanging="360"/>
      </w:pPr>
      <w:rPr>
        <w:rFonts w:ascii="Courier New" w:hAnsi="Courier New"/>
      </w:rPr>
    </w:lvl>
    <w:lvl w:ilvl="5" w:tplc="FD649E7C">
      <w:start w:val="1"/>
      <w:numFmt w:val="bullet"/>
      <w:lvlText w:val=""/>
      <w:lvlJc w:val="left"/>
      <w:pPr>
        <w:ind w:left="4320" w:hanging="360"/>
      </w:pPr>
      <w:rPr>
        <w:rFonts w:ascii="Wingdings" w:hAnsi="Wingdings"/>
      </w:rPr>
    </w:lvl>
    <w:lvl w:ilvl="6" w:tplc="8F0899B8">
      <w:start w:val="1"/>
      <w:numFmt w:val="bullet"/>
      <w:lvlText w:val=""/>
      <w:lvlJc w:val="left"/>
      <w:pPr>
        <w:ind w:left="5040" w:hanging="360"/>
      </w:pPr>
      <w:rPr>
        <w:rFonts w:ascii="Symbol" w:hAnsi="Symbol"/>
      </w:rPr>
    </w:lvl>
    <w:lvl w:ilvl="7" w:tplc="A5F89C6C">
      <w:start w:val="1"/>
      <w:numFmt w:val="bullet"/>
      <w:lvlText w:val="o"/>
      <w:lvlJc w:val="left"/>
      <w:pPr>
        <w:ind w:left="5760" w:hanging="360"/>
      </w:pPr>
      <w:rPr>
        <w:rFonts w:ascii="Courier New" w:hAnsi="Courier New"/>
      </w:rPr>
    </w:lvl>
    <w:lvl w:ilvl="8" w:tplc="488CB02C">
      <w:start w:val="1"/>
      <w:numFmt w:val="bullet"/>
      <w:lvlText w:val=""/>
      <w:lvlJc w:val="left"/>
      <w:pPr>
        <w:ind w:left="6480" w:hanging="360"/>
      </w:pPr>
      <w:rPr>
        <w:rFonts w:ascii="Wingdings" w:hAnsi="Wingdings"/>
      </w:rPr>
    </w:lvl>
  </w:abstractNum>
  <w:abstractNum w:abstractNumId="13" w15:restartNumberingAfterBreak="0">
    <w:nsid w:val="1A310331"/>
    <w:multiLevelType w:val="hybridMultilevel"/>
    <w:tmpl w:val="5E6850F2"/>
    <w:lvl w:ilvl="0" w:tplc="63E23C5C">
      <w:start w:val="1"/>
      <w:numFmt w:val="bullet"/>
      <w:lvlText w:val=""/>
      <w:lvlJc w:val="left"/>
      <w:pPr>
        <w:ind w:left="720" w:hanging="360"/>
      </w:pPr>
      <w:rPr>
        <w:rFonts w:ascii="Symbol" w:hAnsi="Symbol"/>
      </w:rPr>
    </w:lvl>
    <w:lvl w:ilvl="1" w:tplc="F94431D2">
      <w:start w:val="1"/>
      <w:numFmt w:val="bullet"/>
      <w:lvlText w:val="o"/>
      <w:lvlJc w:val="left"/>
      <w:pPr>
        <w:ind w:left="1440" w:hanging="360"/>
      </w:pPr>
      <w:rPr>
        <w:rFonts w:ascii="Courier New" w:hAnsi="Courier New"/>
      </w:rPr>
    </w:lvl>
    <w:lvl w:ilvl="2" w:tplc="CFCA3534">
      <w:start w:val="1"/>
      <w:numFmt w:val="bullet"/>
      <w:lvlText w:val=""/>
      <w:lvlJc w:val="left"/>
      <w:pPr>
        <w:ind w:left="2160" w:hanging="360"/>
      </w:pPr>
      <w:rPr>
        <w:rFonts w:ascii="Wingdings" w:hAnsi="Wingdings"/>
      </w:rPr>
    </w:lvl>
    <w:lvl w:ilvl="3" w:tplc="610C9D82">
      <w:start w:val="1"/>
      <w:numFmt w:val="bullet"/>
      <w:lvlText w:val=""/>
      <w:lvlJc w:val="left"/>
      <w:pPr>
        <w:ind w:left="2880" w:hanging="360"/>
      </w:pPr>
      <w:rPr>
        <w:rFonts w:ascii="Symbol" w:hAnsi="Symbol"/>
      </w:rPr>
    </w:lvl>
    <w:lvl w:ilvl="4" w:tplc="13C48B34">
      <w:start w:val="1"/>
      <w:numFmt w:val="bullet"/>
      <w:lvlText w:val="o"/>
      <w:lvlJc w:val="left"/>
      <w:pPr>
        <w:ind w:left="3600" w:hanging="360"/>
      </w:pPr>
      <w:rPr>
        <w:rFonts w:ascii="Courier New" w:hAnsi="Courier New"/>
      </w:rPr>
    </w:lvl>
    <w:lvl w:ilvl="5" w:tplc="E644784C">
      <w:start w:val="1"/>
      <w:numFmt w:val="bullet"/>
      <w:lvlText w:val=""/>
      <w:lvlJc w:val="left"/>
      <w:pPr>
        <w:ind w:left="4320" w:hanging="360"/>
      </w:pPr>
      <w:rPr>
        <w:rFonts w:ascii="Wingdings" w:hAnsi="Wingdings"/>
      </w:rPr>
    </w:lvl>
    <w:lvl w:ilvl="6" w:tplc="6396EBCE">
      <w:start w:val="1"/>
      <w:numFmt w:val="bullet"/>
      <w:lvlText w:val=""/>
      <w:lvlJc w:val="left"/>
      <w:pPr>
        <w:ind w:left="5040" w:hanging="360"/>
      </w:pPr>
      <w:rPr>
        <w:rFonts w:ascii="Symbol" w:hAnsi="Symbol"/>
      </w:rPr>
    </w:lvl>
    <w:lvl w:ilvl="7" w:tplc="FFE0FE20">
      <w:start w:val="1"/>
      <w:numFmt w:val="bullet"/>
      <w:lvlText w:val="o"/>
      <w:lvlJc w:val="left"/>
      <w:pPr>
        <w:ind w:left="5760" w:hanging="360"/>
      </w:pPr>
      <w:rPr>
        <w:rFonts w:ascii="Courier New" w:hAnsi="Courier New"/>
      </w:rPr>
    </w:lvl>
    <w:lvl w:ilvl="8" w:tplc="BBD69044">
      <w:start w:val="1"/>
      <w:numFmt w:val="bullet"/>
      <w:lvlText w:val=""/>
      <w:lvlJc w:val="left"/>
      <w:pPr>
        <w:ind w:left="6480" w:hanging="360"/>
      </w:pPr>
      <w:rPr>
        <w:rFonts w:ascii="Wingdings" w:hAnsi="Wingdings"/>
      </w:rPr>
    </w:lvl>
  </w:abstractNum>
  <w:abstractNum w:abstractNumId="14" w15:restartNumberingAfterBreak="0">
    <w:nsid w:val="1A8817C8"/>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AED1B3B"/>
    <w:multiLevelType w:val="hybridMultilevel"/>
    <w:tmpl w:val="B7721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A541DD"/>
    <w:multiLevelType w:val="hybridMultilevel"/>
    <w:tmpl w:val="0E4E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0F506B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2CB035D"/>
    <w:multiLevelType w:val="hybridMultilevel"/>
    <w:tmpl w:val="8EB2D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47F4E73"/>
    <w:multiLevelType w:val="hybridMultilevel"/>
    <w:tmpl w:val="6194F0A6"/>
    <w:lvl w:ilvl="0" w:tplc="2AEC1BC2">
      <w:numFmt w:val="bullet"/>
      <w:lvlText w:val=""/>
      <w:lvlJc w:val="left"/>
      <w:pPr>
        <w:ind w:left="720" w:hanging="360"/>
      </w:pPr>
      <w:rPr>
        <w:rFonts w:ascii="Symbol" w:eastAsiaTheme="minorHAnsi"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3C2C3D"/>
    <w:multiLevelType w:val="hybridMultilevel"/>
    <w:tmpl w:val="AFD27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D23F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2BA0576A"/>
    <w:multiLevelType w:val="hybridMultilevel"/>
    <w:tmpl w:val="9BC8A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11793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4" w15:restartNumberingAfterBreak="0">
    <w:nsid w:val="35B8149B"/>
    <w:multiLevelType w:val="hybridMultilevel"/>
    <w:tmpl w:val="A562091A"/>
    <w:lvl w:ilvl="0" w:tplc="D722B276">
      <w:start w:val="1"/>
      <w:numFmt w:val="bullet"/>
      <w:lvlText w:val=""/>
      <w:lvlJc w:val="left"/>
      <w:pPr>
        <w:ind w:left="720" w:hanging="360"/>
      </w:pPr>
      <w:rPr>
        <w:rFonts w:ascii="Symbol" w:hAnsi="Symbol"/>
      </w:rPr>
    </w:lvl>
    <w:lvl w:ilvl="1" w:tplc="F5E4AE66">
      <w:start w:val="1"/>
      <w:numFmt w:val="bullet"/>
      <w:lvlText w:val="o"/>
      <w:lvlJc w:val="left"/>
      <w:pPr>
        <w:ind w:left="1440" w:hanging="360"/>
      </w:pPr>
      <w:rPr>
        <w:rFonts w:ascii="Courier New" w:hAnsi="Courier New"/>
      </w:rPr>
    </w:lvl>
    <w:lvl w:ilvl="2" w:tplc="323A2E88">
      <w:start w:val="1"/>
      <w:numFmt w:val="bullet"/>
      <w:lvlText w:val=""/>
      <w:lvlJc w:val="left"/>
      <w:pPr>
        <w:ind w:left="2160" w:hanging="360"/>
      </w:pPr>
      <w:rPr>
        <w:rFonts w:ascii="Wingdings" w:hAnsi="Wingdings"/>
      </w:rPr>
    </w:lvl>
    <w:lvl w:ilvl="3" w:tplc="99B64976">
      <w:start w:val="1"/>
      <w:numFmt w:val="bullet"/>
      <w:lvlText w:val=""/>
      <w:lvlJc w:val="left"/>
      <w:pPr>
        <w:ind w:left="2880" w:hanging="360"/>
      </w:pPr>
      <w:rPr>
        <w:rFonts w:ascii="Symbol" w:hAnsi="Symbol"/>
      </w:rPr>
    </w:lvl>
    <w:lvl w:ilvl="4" w:tplc="C90A0076">
      <w:start w:val="1"/>
      <w:numFmt w:val="bullet"/>
      <w:lvlText w:val="o"/>
      <w:lvlJc w:val="left"/>
      <w:pPr>
        <w:ind w:left="3600" w:hanging="360"/>
      </w:pPr>
      <w:rPr>
        <w:rFonts w:ascii="Courier New" w:hAnsi="Courier New"/>
      </w:rPr>
    </w:lvl>
    <w:lvl w:ilvl="5" w:tplc="0438107E">
      <w:start w:val="1"/>
      <w:numFmt w:val="bullet"/>
      <w:lvlText w:val=""/>
      <w:lvlJc w:val="left"/>
      <w:pPr>
        <w:ind w:left="4320" w:hanging="360"/>
      </w:pPr>
      <w:rPr>
        <w:rFonts w:ascii="Wingdings" w:hAnsi="Wingdings"/>
      </w:rPr>
    </w:lvl>
    <w:lvl w:ilvl="6" w:tplc="019E53FE">
      <w:start w:val="1"/>
      <w:numFmt w:val="bullet"/>
      <w:lvlText w:val=""/>
      <w:lvlJc w:val="left"/>
      <w:pPr>
        <w:ind w:left="5040" w:hanging="360"/>
      </w:pPr>
      <w:rPr>
        <w:rFonts w:ascii="Symbol" w:hAnsi="Symbol"/>
      </w:rPr>
    </w:lvl>
    <w:lvl w:ilvl="7" w:tplc="BF800864">
      <w:start w:val="1"/>
      <w:numFmt w:val="bullet"/>
      <w:lvlText w:val="o"/>
      <w:lvlJc w:val="left"/>
      <w:pPr>
        <w:ind w:left="5760" w:hanging="360"/>
      </w:pPr>
      <w:rPr>
        <w:rFonts w:ascii="Courier New" w:hAnsi="Courier New"/>
      </w:rPr>
    </w:lvl>
    <w:lvl w:ilvl="8" w:tplc="5BA4FC7A">
      <w:start w:val="1"/>
      <w:numFmt w:val="bullet"/>
      <w:lvlText w:val=""/>
      <w:lvlJc w:val="left"/>
      <w:pPr>
        <w:ind w:left="6480" w:hanging="360"/>
      </w:pPr>
      <w:rPr>
        <w:rFonts w:ascii="Wingdings" w:hAnsi="Wingdings"/>
      </w:rPr>
    </w:lvl>
  </w:abstractNum>
  <w:abstractNum w:abstractNumId="25" w15:restartNumberingAfterBreak="0">
    <w:nsid w:val="3C6D5503"/>
    <w:multiLevelType w:val="hybridMultilevel"/>
    <w:tmpl w:val="4BAEA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0A6688B"/>
    <w:multiLevelType w:val="hybridMultilevel"/>
    <w:tmpl w:val="52DE9950"/>
    <w:lvl w:ilvl="0" w:tplc="23421E98">
      <w:start w:val="1"/>
      <w:numFmt w:val="bullet"/>
      <w:lvlText w:val=""/>
      <w:lvlJc w:val="left"/>
      <w:pPr>
        <w:ind w:left="720" w:hanging="360"/>
      </w:pPr>
      <w:rPr>
        <w:rFonts w:ascii="Symbol" w:hAnsi="Symbol"/>
      </w:rPr>
    </w:lvl>
    <w:lvl w:ilvl="1" w:tplc="FC3C445E">
      <w:start w:val="1"/>
      <w:numFmt w:val="bullet"/>
      <w:lvlText w:val="o"/>
      <w:lvlJc w:val="left"/>
      <w:pPr>
        <w:ind w:left="1440" w:hanging="360"/>
      </w:pPr>
      <w:rPr>
        <w:rFonts w:ascii="Courier New" w:hAnsi="Courier New"/>
      </w:rPr>
    </w:lvl>
    <w:lvl w:ilvl="2" w:tplc="517A1654">
      <w:start w:val="1"/>
      <w:numFmt w:val="bullet"/>
      <w:lvlText w:val=""/>
      <w:lvlJc w:val="left"/>
      <w:pPr>
        <w:ind w:left="2160" w:hanging="360"/>
      </w:pPr>
      <w:rPr>
        <w:rFonts w:ascii="Wingdings" w:hAnsi="Wingdings"/>
      </w:rPr>
    </w:lvl>
    <w:lvl w:ilvl="3" w:tplc="02302706">
      <w:start w:val="1"/>
      <w:numFmt w:val="bullet"/>
      <w:lvlText w:val=""/>
      <w:lvlJc w:val="left"/>
      <w:pPr>
        <w:ind w:left="2880" w:hanging="360"/>
      </w:pPr>
      <w:rPr>
        <w:rFonts w:ascii="Symbol" w:hAnsi="Symbol"/>
      </w:rPr>
    </w:lvl>
    <w:lvl w:ilvl="4" w:tplc="6C78A76C">
      <w:start w:val="1"/>
      <w:numFmt w:val="bullet"/>
      <w:lvlText w:val="o"/>
      <w:lvlJc w:val="left"/>
      <w:pPr>
        <w:ind w:left="3600" w:hanging="360"/>
      </w:pPr>
      <w:rPr>
        <w:rFonts w:ascii="Courier New" w:hAnsi="Courier New"/>
      </w:rPr>
    </w:lvl>
    <w:lvl w:ilvl="5" w:tplc="798C5076">
      <w:start w:val="1"/>
      <w:numFmt w:val="bullet"/>
      <w:lvlText w:val=""/>
      <w:lvlJc w:val="left"/>
      <w:pPr>
        <w:ind w:left="4320" w:hanging="360"/>
      </w:pPr>
      <w:rPr>
        <w:rFonts w:ascii="Wingdings" w:hAnsi="Wingdings"/>
      </w:rPr>
    </w:lvl>
    <w:lvl w:ilvl="6" w:tplc="328EF938">
      <w:start w:val="1"/>
      <w:numFmt w:val="bullet"/>
      <w:lvlText w:val=""/>
      <w:lvlJc w:val="left"/>
      <w:pPr>
        <w:ind w:left="5040" w:hanging="360"/>
      </w:pPr>
      <w:rPr>
        <w:rFonts w:ascii="Symbol" w:hAnsi="Symbol"/>
      </w:rPr>
    </w:lvl>
    <w:lvl w:ilvl="7" w:tplc="8CB0D666">
      <w:start w:val="1"/>
      <w:numFmt w:val="bullet"/>
      <w:lvlText w:val="o"/>
      <w:lvlJc w:val="left"/>
      <w:pPr>
        <w:ind w:left="5760" w:hanging="360"/>
      </w:pPr>
      <w:rPr>
        <w:rFonts w:ascii="Courier New" w:hAnsi="Courier New"/>
      </w:rPr>
    </w:lvl>
    <w:lvl w:ilvl="8" w:tplc="B40CCA60">
      <w:start w:val="1"/>
      <w:numFmt w:val="bullet"/>
      <w:lvlText w:val=""/>
      <w:lvlJc w:val="left"/>
      <w:pPr>
        <w:ind w:left="6480" w:hanging="360"/>
      </w:pPr>
      <w:rPr>
        <w:rFonts w:ascii="Wingdings" w:hAnsi="Wingdings"/>
      </w:rPr>
    </w:lvl>
  </w:abstractNum>
  <w:abstractNum w:abstractNumId="27" w15:restartNumberingAfterBreak="0">
    <w:nsid w:val="411210C2"/>
    <w:multiLevelType w:val="hybridMultilevel"/>
    <w:tmpl w:val="05E436A6"/>
    <w:lvl w:ilvl="0" w:tplc="7CC876DA">
      <w:start w:val="1"/>
      <w:numFmt w:val="bullet"/>
      <w:lvlText w:val=""/>
      <w:lvlJc w:val="left"/>
      <w:pPr>
        <w:ind w:left="720" w:hanging="360"/>
      </w:pPr>
      <w:rPr>
        <w:rFonts w:ascii="Symbol" w:hAnsi="Symbol"/>
      </w:rPr>
    </w:lvl>
    <w:lvl w:ilvl="1" w:tplc="1A381CAC">
      <w:start w:val="1"/>
      <w:numFmt w:val="bullet"/>
      <w:lvlText w:val="o"/>
      <w:lvlJc w:val="left"/>
      <w:pPr>
        <w:ind w:left="1440" w:hanging="360"/>
      </w:pPr>
      <w:rPr>
        <w:rFonts w:ascii="Courier New" w:hAnsi="Courier New"/>
      </w:rPr>
    </w:lvl>
    <w:lvl w:ilvl="2" w:tplc="614C325E">
      <w:start w:val="1"/>
      <w:numFmt w:val="bullet"/>
      <w:lvlText w:val=""/>
      <w:lvlJc w:val="left"/>
      <w:pPr>
        <w:ind w:left="2160" w:hanging="360"/>
      </w:pPr>
      <w:rPr>
        <w:rFonts w:ascii="Wingdings" w:hAnsi="Wingdings"/>
      </w:rPr>
    </w:lvl>
    <w:lvl w:ilvl="3" w:tplc="BD48008E">
      <w:start w:val="1"/>
      <w:numFmt w:val="bullet"/>
      <w:lvlText w:val=""/>
      <w:lvlJc w:val="left"/>
      <w:pPr>
        <w:ind w:left="2880" w:hanging="360"/>
      </w:pPr>
      <w:rPr>
        <w:rFonts w:ascii="Symbol" w:hAnsi="Symbol"/>
      </w:rPr>
    </w:lvl>
    <w:lvl w:ilvl="4" w:tplc="7F94B0F4">
      <w:start w:val="1"/>
      <w:numFmt w:val="bullet"/>
      <w:lvlText w:val="o"/>
      <w:lvlJc w:val="left"/>
      <w:pPr>
        <w:ind w:left="3600" w:hanging="360"/>
      </w:pPr>
      <w:rPr>
        <w:rFonts w:ascii="Courier New" w:hAnsi="Courier New"/>
      </w:rPr>
    </w:lvl>
    <w:lvl w:ilvl="5" w:tplc="F7F62F86">
      <w:start w:val="1"/>
      <w:numFmt w:val="bullet"/>
      <w:lvlText w:val=""/>
      <w:lvlJc w:val="left"/>
      <w:pPr>
        <w:ind w:left="4320" w:hanging="360"/>
      </w:pPr>
      <w:rPr>
        <w:rFonts w:ascii="Wingdings" w:hAnsi="Wingdings"/>
      </w:rPr>
    </w:lvl>
    <w:lvl w:ilvl="6" w:tplc="7FF8ADB6">
      <w:start w:val="1"/>
      <w:numFmt w:val="bullet"/>
      <w:lvlText w:val=""/>
      <w:lvlJc w:val="left"/>
      <w:pPr>
        <w:ind w:left="5040" w:hanging="360"/>
      </w:pPr>
      <w:rPr>
        <w:rFonts w:ascii="Symbol" w:hAnsi="Symbol"/>
      </w:rPr>
    </w:lvl>
    <w:lvl w:ilvl="7" w:tplc="9E2A3292">
      <w:start w:val="1"/>
      <w:numFmt w:val="bullet"/>
      <w:lvlText w:val="o"/>
      <w:lvlJc w:val="left"/>
      <w:pPr>
        <w:ind w:left="5760" w:hanging="360"/>
      </w:pPr>
      <w:rPr>
        <w:rFonts w:ascii="Courier New" w:hAnsi="Courier New"/>
      </w:rPr>
    </w:lvl>
    <w:lvl w:ilvl="8" w:tplc="585C2260">
      <w:start w:val="1"/>
      <w:numFmt w:val="bullet"/>
      <w:lvlText w:val=""/>
      <w:lvlJc w:val="left"/>
      <w:pPr>
        <w:ind w:left="6480" w:hanging="360"/>
      </w:pPr>
      <w:rPr>
        <w:rFonts w:ascii="Wingdings" w:hAnsi="Wingdings"/>
      </w:rPr>
    </w:lvl>
  </w:abstractNum>
  <w:abstractNum w:abstractNumId="28" w15:restartNumberingAfterBreak="0">
    <w:nsid w:val="41DE12DC"/>
    <w:multiLevelType w:val="hybridMultilevel"/>
    <w:tmpl w:val="1C44DC30"/>
    <w:lvl w:ilvl="0" w:tplc="E8D49B0A">
      <w:start w:val="1"/>
      <w:numFmt w:val="bullet"/>
      <w:lvlText w:val=""/>
      <w:lvlJc w:val="left"/>
      <w:pPr>
        <w:ind w:left="720" w:hanging="360"/>
      </w:pPr>
      <w:rPr>
        <w:rFonts w:ascii="Symbol" w:hAnsi="Symbol"/>
      </w:rPr>
    </w:lvl>
    <w:lvl w:ilvl="1" w:tplc="6290965C">
      <w:start w:val="1"/>
      <w:numFmt w:val="bullet"/>
      <w:lvlText w:val="o"/>
      <w:lvlJc w:val="left"/>
      <w:pPr>
        <w:ind w:left="1440" w:hanging="360"/>
      </w:pPr>
      <w:rPr>
        <w:rFonts w:ascii="Courier New" w:hAnsi="Courier New"/>
      </w:rPr>
    </w:lvl>
    <w:lvl w:ilvl="2" w:tplc="E0223348">
      <w:start w:val="1"/>
      <w:numFmt w:val="bullet"/>
      <w:lvlText w:val=""/>
      <w:lvlJc w:val="left"/>
      <w:pPr>
        <w:ind w:left="2160" w:hanging="360"/>
      </w:pPr>
      <w:rPr>
        <w:rFonts w:ascii="Wingdings" w:hAnsi="Wingdings"/>
      </w:rPr>
    </w:lvl>
    <w:lvl w:ilvl="3" w:tplc="C960F484">
      <w:start w:val="1"/>
      <w:numFmt w:val="bullet"/>
      <w:lvlText w:val=""/>
      <w:lvlJc w:val="left"/>
      <w:pPr>
        <w:ind w:left="2880" w:hanging="360"/>
      </w:pPr>
      <w:rPr>
        <w:rFonts w:ascii="Symbol" w:hAnsi="Symbol"/>
      </w:rPr>
    </w:lvl>
    <w:lvl w:ilvl="4" w:tplc="F3F6AAA6">
      <w:start w:val="1"/>
      <w:numFmt w:val="bullet"/>
      <w:lvlText w:val="o"/>
      <w:lvlJc w:val="left"/>
      <w:pPr>
        <w:ind w:left="3600" w:hanging="360"/>
      </w:pPr>
      <w:rPr>
        <w:rFonts w:ascii="Courier New" w:hAnsi="Courier New"/>
      </w:rPr>
    </w:lvl>
    <w:lvl w:ilvl="5" w:tplc="0FFECA76">
      <w:start w:val="1"/>
      <w:numFmt w:val="bullet"/>
      <w:lvlText w:val=""/>
      <w:lvlJc w:val="left"/>
      <w:pPr>
        <w:ind w:left="4320" w:hanging="360"/>
      </w:pPr>
      <w:rPr>
        <w:rFonts w:ascii="Wingdings" w:hAnsi="Wingdings"/>
      </w:rPr>
    </w:lvl>
    <w:lvl w:ilvl="6" w:tplc="955A1E6C">
      <w:start w:val="1"/>
      <w:numFmt w:val="bullet"/>
      <w:lvlText w:val=""/>
      <w:lvlJc w:val="left"/>
      <w:pPr>
        <w:ind w:left="5040" w:hanging="360"/>
      </w:pPr>
      <w:rPr>
        <w:rFonts w:ascii="Symbol" w:hAnsi="Symbol"/>
      </w:rPr>
    </w:lvl>
    <w:lvl w:ilvl="7" w:tplc="99D27E14">
      <w:start w:val="1"/>
      <w:numFmt w:val="bullet"/>
      <w:lvlText w:val="o"/>
      <w:lvlJc w:val="left"/>
      <w:pPr>
        <w:ind w:left="5760" w:hanging="360"/>
      </w:pPr>
      <w:rPr>
        <w:rFonts w:ascii="Courier New" w:hAnsi="Courier New"/>
      </w:rPr>
    </w:lvl>
    <w:lvl w:ilvl="8" w:tplc="30942954">
      <w:start w:val="1"/>
      <w:numFmt w:val="bullet"/>
      <w:lvlText w:val=""/>
      <w:lvlJc w:val="left"/>
      <w:pPr>
        <w:ind w:left="6480" w:hanging="360"/>
      </w:pPr>
      <w:rPr>
        <w:rFonts w:ascii="Wingdings" w:hAnsi="Wingdings"/>
      </w:rPr>
    </w:lvl>
  </w:abstractNum>
  <w:abstractNum w:abstractNumId="29" w15:restartNumberingAfterBreak="0">
    <w:nsid w:val="49C9710C"/>
    <w:multiLevelType w:val="hybridMultilevel"/>
    <w:tmpl w:val="30DCD5B2"/>
    <w:lvl w:ilvl="0" w:tplc="6A34E3A6">
      <w:start w:val="1"/>
      <w:numFmt w:val="bullet"/>
      <w:lvlText w:val=""/>
      <w:lvlJc w:val="left"/>
      <w:pPr>
        <w:ind w:left="720" w:hanging="360"/>
      </w:pPr>
      <w:rPr>
        <w:rFonts w:ascii="Symbol" w:hAnsi="Symbol"/>
      </w:rPr>
    </w:lvl>
    <w:lvl w:ilvl="1" w:tplc="DE726690">
      <w:start w:val="1"/>
      <w:numFmt w:val="bullet"/>
      <w:lvlText w:val="o"/>
      <w:lvlJc w:val="left"/>
      <w:pPr>
        <w:ind w:left="1440" w:hanging="360"/>
      </w:pPr>
      <w:rPr>
        <w:rFonts w:ascii="Courier New" w:hAnsi="Courier New"/>
      </w:rPr>
    </w:lvl>
    <w:lvl w:ilvl="2" w:tplc="06DC6BDC">
      <w:start w:val="1"/>
      <w:numFmt w:val="bullet"/>
      <w:lvlText w:val=""/>
      <w:lvlJc w:val="left"/>
      <w:pPr>
        <w:ind w:left="2160" w:hanging="360"/>
      </w:pPr>
      <w:rPr>
        <w:rFonts w:ascii="Wingdings" w:hAnsi="Wingdings"/>
      </w:rPr>
    </w:lvl>
    <w:lvl w:ilvl="3" w:tplc="6A3013B2">
      <w:start w:val="1"/>
      <w:numFmt w:val="bullet"/>
      <w:lvlText w:val=""/>
      <w:lvlJc w:val="left"/>
      <w:pPr>
        <w:ind w:left="2880" w:hanging="360"/>
      </w:pPr>
      <w:rPr>
        <w:rFonts w:ascii="Symbol" w:hAnsi="Symbol"/>
      </w:rPr>
    </w:lvl>
    <w:lvl w:ilvl="4" w:tplc="105E6382">
      <w:start w:val="1"/>
      <w:numFmt w:val="bullet"/>
      <w:lvlText w:val="o"/>
      <w:lvlJc w:val="left"/>
      <w:pPr>
        <w:ind w:left="3600" w:hanging="360"/>
      </w:pPr>
      <w:rPr>
        <w:rFonts w:ascii="Courier New" w:hAnsi="Courier New"/>
      </w:rPr>
    </w:lvl>
    <w:lvl w:ilvl="5" w:tplc="DD443592">
      <w:start w:val="1"/>
      <w:numFmt w:val="bullet"/>
      <w:lvlText w:val=""/>
      <w:lvlJc w:val="left"/>
      <w:pPr>
        <w:ind w:left="4320" w:hanging="360"/>
      </w:pPr>
      <w:rPr>
        <w:rFonts w:ascii="Wingdings" w:hAnsi="Wingdings"/>
      </w:rPr>
    </w:lvl>
    <w:lvl w:ilvl="6" w:tplc="7F381322">
      <w:start w:val="1"/>
      <w:numFmt w:val="bullet"/>
      <w:lvlText w:val=""/>
      <w:lvlJc w:val="left"/>
      <w:pPr>
        <w:ind w:left="5040" w:hanging="360"/>
      </w:pPr>
      <w:rPr>
        <w:rFonts w:ascii="Symbol" w:hAnsi="Symbol"/>
      </w:rPr>
    </w:lvl>
    <w:lvl w:ilvl="7" w:tplc="492472E6">
      <w:start w:val="1"/>
      <w:numFmt w:val="bullet"/>
      <w:lvlText w:val="o"/>
      <w:lvlJc w:val="left"/>
      <w:pPr>
        <w:ind w:left="5760" w:hanging="360"/>
      </w:pPr>
      <w:rPr>
        <w:rFonts w:ascii="Courier New" w:hAnsi="Courier New"/>
      </w:rPr>
    </w:lvl>
    <w:lvl w:ilvl="8" w:tplc="63E6C5F8">
      <w:start w:val="1"/>
      <w:numFmt w:val="bullet"/>
      <w:lvlText w:val=""/>
      <w:lvlJc w:val="left"/>
      <w:pPr>
        <w:ind w:left="6480" w:hanging="360"/>
      </w:pPr>
      <w:rPr>
        <w:rFonts w:ascii="Wingdings" w:hAnsi="Wingdings"/>
      </w:rPr>
    </w:lvl>
  </w:abstractNum>
  <w:abstractNum w:abstractNumId="30" w15:restartNumberingAfterBreak="0">
    <w:nsid w:val="4AF0232C"/>
    <w:multiLevelType w:val="hybridMultilevel"/>
    <w:tmpl w:val="14820E9C"/>
    <w:lvl w:ilvl="0" w:tplc="08090001">
      <w:start w:val="1"/>
      <w:numFmt w:val="bullet"/>
      <w:lvlText w:val=""/>
      <w:lvlJc w:val="left"/>
      <w:pPr>
        <w:ind w:left="476" w:hanging="360"/>
      </w:pPr>
      <w:rPr>
        <w:rFonts w:ascii="Symbol" w:hAnsi="Symbol" w:hint="default"/>
      </w:rPr>
    </w:lvl>
    <w:lvl w:ilvl="1" w:tplc="08090003" w:tentative="1">
      <w:start w:val="1"/>
      <w:numFmt w:val="bullet"/>
      <w:lvlText w:val="o"/>
      <w:lvlJc w:val="left"/>
      <w:pPr>
        <w:ind w:left="1196" w:hanging="360"/>
      </w:pPr>
      <w:rPr>
        <w:rFonts w:ascii="Courier New" w:hAnsi="Courier New" w:cs="Courier New" w:hint="default"/>
      </w:rPr>
    </w:lvl>
    <w:lvl w:ilvl="2" w:tplc="08090005" w:tentative="1">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31" w15:restartNumberingAfterBreak="0">
    <w:nsid w:val="4B8B5A19"/>
    <w:multiLevelType w:val="hybridMultilevel"/>
    <w:tmpl w:val="2AC42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A412C4"/>
    <w:multiLevelType w:val="hybridMultilevel"/>
    <w:tmpl w:val="17B0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EE342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5E2750FD"/>
    <w:multiLevelType w:val="hybridMultilevel"/>
    <w:tmpl w:val="8C32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CA2F4A"/>
    <w:multiLevelType w:val="hybridMultilevel"/>
    <w:tmpl w:val="98BE3F04"/>
    <w:lvl w:ilvl="0" w:tplc="C832E0E4">
      <w:start w:val="1"/>
      <w:numFmt w:val="bullet"/>
      <w:lvlText w:val=""/>
      <w:lvlJc w:val="left"/>
      <w:pPr>
        <w:ind w:left="720" w:hanging="360"/>
      </w:pPr>
      <w:rPr>
        <w:rFonts w:ascii="Symbol" w:hAnsi="Symbol"/>
      </w:rPr>
    </w:lvl>
    <w:lvl w:ilvl="1" w:tplc="18F01620">
      <w:start w:val="1"/>
      <w:numFmt w:val="bullet"/>
      <w:lvlText w:val="o"/>
      <w:lvlJc w:val="left"/>
      <w:pPr>
        <w:ind w:left="1440" w:hanging="360"/>
      </w:pPr>
      <w:rPr>
        <w:rFonts w:ascii="Courier New" w:hAnsi="Courier New"/>
      </w:rPr>
    </w:lvl>
    <w:lvl w:ilvl="2" w:tplc="16F06FDE">
      <w:start w:val="1"/>
      <w:numFmt w:val="bullet"/>
      <w:lvlText w:val=""/>
      <w:lvlJc w:val="left"/>
      <w:pPr>
        <w:ind w:left="2160" w:hanging="360"/>
      </w:pPr>
      <w:rPr>
        <w:rFonts w:ascii="Wingdings" w:hAnsi="Wingdings"/>
      </w:rPr>
    </w:lvl>
    <w:lvl w:ilvl="3" w:tplc="084A48DC">
      <w:start w:val="1"/>
      <w:numFmt w:val="bullet"/>
      <w:lvlText w:val=""/>
      <w:lvlJc w:val="left"/>
      <w:pPr>
        <w:ind w:left="2880" w:hanging="360"/>
      </w:pPr>
      <w:rPr>
        <w:rFonts w:ascii="Symbol" w:hAnsi="Symbol"/>
      </w:rPr>
    </w:lvl>
    <w:lvl w:ilvl="4" w:tplc="887C835C">
      <w:start w:val="1"/>
      <w:numFmt w:val="bullet"/>
      <w:lvlText w:val="o"/>
      <w:lvlJc w:val="left"/>
      <w:pPr>
        <w:ind w:left="3600" w:hanging="360"/>
      </w:pPr>
      <w:rPr>
        <w:rFonts w:ascii="Courier New" w:hAnsi="Courier New"/>
      </w:rPr>
    </w:lvl>
    <w:lvl w:ilvl="5" w:tplc="CE8078B6">
      <w:start w:val="1"/>
      <w:numFmt w:val="bullet"/>
      <w:lvlText w:val=""/>
      <w:lvlJc w:val="left"/>
      <w:pPr>
        <w:ind w:left="4320" w:hanging="360"/>
      </w:pPr>
      <w:rPr>
        <w:rFonts w:ascii="Wingdings" w:hAnsi="Wingdings"/>
      </w:rPr>
    </w:lvl>
    <w:lvl w:ilvl="6" w:tplc="7A929AD2">
      <w:start w:val="1"/>
      <w:numFmt w:val="bullet"/>
      <w:lvlText w:val=""/>
      <w:lvlJc w:val="left"/>
      <w:pPr>
        <w:ind w:left="5040" w:hanging="360"/>
      </w:pPr>
      <w:rPr>
        <w:rFonts w:ascii="Symbol" w:hAnsi="Symbol"/>
      </w:rPr>
    </w:lvl>
    <w:lvl w:ilvl="7" w:tplc="E20698A4">
      <w:start w:val="1"/>
      <w:numFmt w:val="bullet"/>
      <w:lvlText w:val="o"/>
      <w:lvlJc w:val="left"/>
      <w:pPr>
        <w:ind w:left="5760" w:hanging="360"/>
      </w:pPr>
      <w:rPr>
        <w:rFonts w:ascii="Courier New" w:hAnsi="Courier New"/>
      </w:rPr>
    </w:lvl>
    <w:lvl w:ilvl="8" w:tplc="368033FE">
      <w:start w:val="1"/>
      <w:numFmt w:val="bullet"/>
      <w:lvlText w:val=""/>
      <w:lvlJc w:val="left"/>
      <w:pPr>
        <w:ind w:left="6480" w:hanging="360"/>
      </w:pPr>
      <w:rPr>
        <w:rFonts w:ascii="Wingdings" w:hAnsi="Wingdings"/>
      </w:rPr>
    </w:lvl>
  </w:abstractNum>
  <w:abstractNum w:abstractNumId="36" w15:restartNumberingAfterBreak="0">
    <w:nsid w:val="63B02EF6"/>
    <w:multiLevelType w:val="hybridMultilevel"/>
    <w:tmpl w:val="832E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FB55B8"/>
    <w:multiLevelType w:val="hybridMultilevel"/>
    <w:tmpl w:val="83B2A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8A20E7"/>
    <w:multiLevelType w:val="hybridMultilevel"/>
    <w:tmpl w:val="433CC658"/>
    <w:lvl w:ilvl="0" w:tplc="E0EC7CD2">
      <w:start w:val="1"/>
      <w:numFmt w:val="bullet"/>
      <w:lvlText w:val=""/>
      <w:lvlJc w:val="left"/>
      <w:pPr>
        <w:ind w:left="720" w:hanging="360"/>
      </w:pPr>
      <w:rPr>
        <w:rFonts w:ascii="Symbol" w:hAnsi="Symbol"/>
      </w:rPr>
    </w:lvl>
    <w:lvl w:ilvl="1" w:tplc="0E506F60">
      <w:start w:val="1"/>
      <w:numFmt w:val="bullet"/>
      <w:lvlText w:val="o"/>
      <w:lvlJc w:val="left"/>
      <w:pPr>
        <w:ind w:left="1440" w:hanging="360"/>
      </w:pPr>
      <w:rPr>
        <w:rFonts w:ascii="Courier New" w:hAnsi="Courier New"/>
      </w:rPr>
    </w:lvl>
    <w:lvl w:ilvl="2" w:tplc="1AE41352">
      <w:start w:val="1"/>
      <w:numFmt w:val="bullet"/>
      <w:lvlText w:val=""/>
      <w:lvlJc w:val="left"/>
      <w:pPr>
        <w:ind w:left="2160" w:hanging="360"/>
      </w:pPr>
      <w:rPr>
        <w:rFonts w:ascii="Wingdings" w:hAnsi="Wingdings"/>
      </w:rPr>
    </w:lvl>
    <w:lvl w:ilvl="3" w:tplc="A536AC9C">
      <w:start w:val="1"/>
      <w:numFmt w:val="bullet"/>
      <w:lvlText w:val=""/>
      <w:lvlJc w:val="left"/>
      <w:pPr>
        <w:ind w:left="2880" w:hanging="360"/>
      </w:pPr>
      <w:rPr>
        <w:rFonts w:ascii="Symbol" w:hAnsi="Symbol"/>
      </w:rPr>
    </w:lvl>
    <w:lvl w:ilvl="4" w:tplc="55FC1DD4">
      <w:start w:val="1"/>
      <w:numFmt w:val="bullet"/>
      <w:lvlText w:val="o"/>
      <w:lvlJc w:val="left"/>
      <w:pPr>
        <w:ind w:left="3600" w:hanging="360"/>
      </w:pPr>
      <w:rPr>
        <w:rFonts w:ascii="Courier New" w:hAnsi="Courier New"/>
      </w:rPr>
    </w:lvl>
    <w:lvl w:ilvl="5" w:tplc="D990FDEA">
      <w:start w:val="1"/>
      <w:numFmt w:val="bullet"/>
      <w:lvlText w:val=""/>
      <w:lvlJc w:val="left"/>
      <w:pPr>
        <w:ind w:left="4320" w:hanging="360"/>
      </w:pPr>
      <w:rPr>
        <w:rFonts w:ascii="Wingdings" w:hAnsi="Wingdings"/>
      </w:rPr>
    </w:lvl>
    <w:lvl w:ilvl="6" w:tplc="B85E7390">
      <w:start w:val="1"/>
      <w:numFmt w:val="bullet"/>
      <w:lvlText w:val=""/>
      <w:lvlJc w:val="left"/>
      <w:pPr>
        <w:ind w:left="5040" w:hanging="360"/>
      </w:pPr>
      <w:rPr>
        <w:rFonts w:ascii="Symbol" w:hAnsi="Symbol"/>
      </w:rPr>
    </w:lvl>
    <w:lvl w:ilvl="7" w:tplc="CA886E60">
      <w:start w:val="1"/>
      <w:numFmt w:val="bullet"/>
      <w:lvlText w:val="o"/>
      <w:lvlJc w:val="left"/>
      <w:pPr>
        <w:ind w:left="5760" w:hanging="360"/>
      </w:pPr>
      <w:rPr>
        <w:rFonts w:ascii="Courier New" w:hAnsi="Courier New"/>
      </w:rPr>
    </w:lvl>
    <w:lvl w:ilvl="8" w:tplc="F7145878">
      <w:start w:val="1"/>
      <w:numFmt w:val="bullet"/>
      <w:lvlText w:val=""/>
      <w:lvlJc w:val="left"/>
      <w:pPr>
        <w:ind w:left="6480" w:hanging="360"/>
      </w:pPr>
      <w:rPr>
        <w:rFonts w:ascii="Wingdings" w:hAnsi="Wingdings"/>
      </w:rPr>
    </w:lvl>
  </w:abstractNum>
  <w:abstractNum w:abstractNumId="39" w15:restartNumberingAfterBreak="0">
    <w:nsid w:val="6EC84DBE"/>
    <w:multiLevelType w:val="hybridMultilevel"/>
    <w:tmpl w:val="62DE536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69497B"/>
    <w:multiLevelType w:val="hybridMultilevel"/>
    <w:tmpl w:val="352885C4"/>
    <w:lvl w:ilvl="0" w:tplc="A04C1094">
      <w:start w:val="1"/>
      <w:numFmt w:val="bullet"/>
      <w:lvlText w:val=""/>
      <w:lvlJc w:val="left"/>
      <w:pPr>
        <w:ind w:left="720" w:hanging="360"/>
      </w:pPr>
      <w:rPr>
        <w:rFonts w:ascii="Symbol" w:hAnsi="Symbol"/>
      </w:rPr>
    </w:lvl>
    <w:lvl w:ilvl="1" w:tplc="3F809E9C">
      <w:start w:val="1"/>
      <w:numFmt w:val="bullet"/>
      <w:lvlText w:val="o"/>
      <w:lvlJc w:val="left"/>
      <w:pPr>
        <w:ind w:left="1440" w:hanging="360"/>
      </w:pPr>
      <w:rPr>
        <w:rFonts w:ascii="Courier New" w:hAnsi="Courier New"/>
      </w:rPr>
    </w:lvl>
    <w:lvl w:ilvl="2" w:tplc="41B4F4F2">
      <w:start w:val="1"/>
      <w:numFmt w:val="bullet"/>
      <w:lvlText w:val=""/>
      <w:lvlJc w:val="left"/>
      <w:pPr>
        <w:ind w:left="2160" w:hanging="360"/>
      </w:pPr>
      <w:rPr>
        <w:rFonts w:ascii="Wingdings" w:hAnsi="Wingdings"/>
      </w:rPr>
    </w:lvl>
    <w:lvl w:ilvl="3" w:tplc="7D9C4390">
      <w:start w:val="1"/>
      <w:numFmt w:val="bullet"/>
      <w:lvlText w:val=""/>
      <w:lvlJc w:val="left"/>
      <w:pPr>
        <w:ind w:left="2880" w:hanging="360"/>
      </w:pPr>
      <w:rPr>
        <w:rFonts w:ascii="Symbol" w:hAnsi="Symbol"/>
      </w:rPr>
    </w:lvl>
    <w:lvl w:ilvl="4" w:tplc="4C56D6C8">
      <w:start w:val="1"/>
      <w:numFmt w:val="bullet"/>
      <w:lvlText w:val="o"/>
      <w:lvlJc w:val="left"/>
      <w:pPr>
        <w:ind w:left="3600" w:hanging="360"/>
      </w:pPr>
      <w:rPr>
        <w:rFonts w:ascii="Courier New" w:hAnsi="Courier New"/>
      </w:rPr>
    </w:lvl>
    <w:lvl w:ilvl="5" w:tplc="427A98FE">
      <w:start w:val="1"/>
      <w:numFmt w:val="bullet"/>
      <w:lvlText w:val=""/>
      <w:lvlJc w:val="left"/>
      <w:pPr>
        <w:ind w:left="4320" w:hanging="360"/>
      </w:pPr>
      <w:rPr>
        <w:rFonts w:ascii="Wingdings" w:hAnsi="Wingdings"/>
      </w:rPr>
    </w:lvl>
    <w:lvl w:ilvl="6" w:tplc="C246736A">
      <w:start w:val="1"/>
      <w:numFmt w:val="bullet"/>
      <w:lvlText w:val=""/>
      <w:lvlJc w:val="left"/>
      <w:pPr>
        <w:ind w:left="5040" w:hanging="360"/>
      </w:pPr>
      <w:rPr>
        <w:rFonts w:ascii="Symbol" w:hAnsi="Symbol"/>
      </w:rPr>
    </w:lvl>
    <w:lvl w:ilvl="7" w:tplc="091272D6">
      <w:start w:val="1"/>
      <w:numFmt w:val="bullet"/>
      <w:lvlText w:val="o"/>
      <w:lvlJc w:val="left"/>
      <w:pPr>
        <w:ind w:left="5760" w:hanging="360"/>
      </w:pPr>
      <w:rPr>
        <w:rFonts w:ascii="Courier New" w:hAnsi="Courier New"/>
      </w:rPr>
    </w:lvl>
    <w:lvl w:ilvl="8" w:tplc="043E2416">
      <w:start w:val="1"/>
      <w:numFmt w:val="bullet"/>
      <w:lvlText w:val=""/>
      <w:lvlJc w:val="left"/>
      <w:pPr>
        <w:ind w:left="6480" w:hanging="360"/>
      </w:pPr>
      <w:rPr>
        <w:rFonts w:ascii="Wingdings" w:hAnsi="Wingdings"/>
      </w:rPr>
    </w:lvl>
  </w:abstractNum>
  <w:abstractNum w:abstractNumId="41" w15:restartNumberingAfterBreak="0">
    <w:nsid w:val="7DA16CEB"/>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num w:numId="1">
    <w:abstractNumId w:val="22"/>
  </w:num>
  <w:num w:numId="2">
    <w:abstractNumId w:val="39"/>
  </w:num>
  <w:num w:numId="3">
    <w:abstractNumId w:val="5"/>
  </w:num>
  <w:num w:numId="4">
    <w:abstractNumId w:val="19"/>
  </w:num>
  <w:num w:numId="5">
    <w:abstractNumId w:val="20"/>
  </w:num>
  <w:num w:numId="6">
    <w:abstractNumId w:val="34"/>
  </w:num>
  <w:num w:numId="7">
    <w:abstractNumId w:val="32"/>
  </w:num>
  <w:num w:numId="8">
    <w:abstractNumId w:val="36"/>
  </w:num>
  <w:num w:numId="9">
    <w:abstractNumId w:val="2"/>
  </w:num>
  <w:num w:numId="10">
    <w:abstractNumId w:val="21"/>
  </w:num>
  <w:num w:numId="11">
    <w:abstractNumId w:val="33"/>
  </w:num>
  <w:num w:numId="12">
    <w:abstractNumId w:val="3"/>
  </w:num>
  <w:num w:numId="13">
    <w:abstractNumId w:val="14"/>
  </w:num>
  <w:num w:numId="14">
    <w:abstractNumId w:val="41"/>
  </w:num>
  <w:num w:numId="15">
    <w:abstractNumId w:val="23"/>
  </w:num>
  <w:num w:numId="16">
    <w:abstractNumId w:val="4"/>
  </w:num>
  <w:num w:numId="17">
    <w:abstractNumId w:val="17"/>
  </w:num>
  <w:num w:numId="18">
    <w:abstractNumId w:val="9"/>
  </w:num>
  <w:num w:numId="19">
    <w:abstractNumId w:val="28"/>
  </w:num>
  <w:num w:numId="20">
    <w:abstractNumId w:val="13"/>
  </w:num>
  <w:num w:numId="21">
    <w:abstractNumId w:val="40"/>
  </w:num>
  <w:num w:numId="22">
    <w:abstractNumId w:val="26"/>
  </w:num>
  <w:num w:numId="23">
    <w:abstractNumId w:val="12"/>
  </w:num>
  <w:num w:numId="24">
    <w:abstractNumId w:val="8"/>
  </w:num>
  <w:num w:numId="25">
    <w:abstractNumId w:val="24"/>
  </w:num>
  <w:num w:numId="26">
    <w:abstractNumId w:val="35"/>
  </w:num>
  <w:num w:numId="27">
    <w:abstractNumId w:val="29"/>
  </w:num>
  <w:num w:numId="28">
    <w:abstractNumId w:val="27"/>
  </w:num>
  <w:num w:numId="29">
    <w:abstractNumId w:val="38"/>
  </w:num>
  <w:num w:numId="30">
    <w:abstractNumId w:val="11"/>
  </w:num>
  <w:num w:numId="31">
    <w:abstractNumId w:val="1"/>
  </w:num>
  <w:num w:numId="32">
    <w:abstractNumId w:val="6"/>
  </w:num>
  <w:num w:numId="33">
    <w:abstractNumId w:val="10"/>
  </w:num>
  <w:num w:numId="34">
    <w:abstractNumId w:val="15"/>
  </w:num>
  <w:num w:numId="35">
    <w:abstractNumId w:val="30"/>
  </w:num>
  <w:num w:numId="36">
    <w:abstractNumId w:val="16"/>
  </w:num>
  <w:num w:numId="37">
    <w:abstractNumId w:val="25"/>
  </w:num>
  <w:num w:numId="38">
    <w:abstractNumId w:val="31"/>
  </w:num>
  <w:num w:numId="39">
    <w:abstractNumId w:val="0"/>
  </w:num>
  <w:num w:numId="40">
    <w:abstractNumId w:val="37"/>
  </w:num>
  <w:num w:numId="41">
    <w:abstractNumId w:val="18"/>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4CC"/>
    <w:rsid w:val="00006BEC"/>
    <w:rsid w:val="000150D6"/>
    <w:rsid w:val="000153C7"/>
    <w:rsid w:val="0001680B"/>
    <w:rsid w:val="00022332"/>
    <w:rsid w:val="000256FA"/>
    <w:rsid w:val="00031BEA"/>
    <w:rsid w:val="00054ECE"/>
    <w:rsid w:val="00055FDD"/>
    <w:rsid w:val="00067F41"/>
    <w:rsid w:val="00091AC3"/>
    <w:rsid w:val="000945FB"/>
    <w:rsid w:val="000D580C"/>
    <w:rsid w:val="000E59CD"/>
    <w:rsid w:val="000F0B0B"/>
    <w:rsid w:val="000F1720"/>
    <w:rsid w:val="00102936"/>
    <w:rsid w:val="00103F2B"/>
    <w:rsid w:val="00122E73"/>
    <w:rsid w:val="00132A9F"/>
    <w:rsid w:val="00146E0C"/>
    <w:rsid w:val="00162DED"/>
    <w:rsid w:val="001637CE"/>
    <w:rsid w:val="00163D65"/>
    <w:rsid w:val="00164D61"/>
    <w:rsid w:val="001A00EB"/>
    <w:rsid w:val="001A1439"/>
    <w:rsid w:val="001A2963"/>
    <w:rsid w:val="001A37E1"/>
    <w:rsid w:val="001B2924"/>
    <w:rsid w:val="001B44D6"/>
    <w:rsid w:val="001D6A54"/>
    <w:rsid w:val="002014C4"/>
    <w:rsid w:val="00205272"/>
    <w:rsid w:val="00214EA2"/>
    <w:rsid w:val="00217FFC"/>
    <w:rsid w:val="00233F1B"/>
    <w:rsid w:val="00240D49"/>
    <w:rsid w:val="00246497"/>
    <w:rsid w:val="0024766D"/>
    <w:rsid w:val="0025601E"/>
    <w:rsid w:val="00264645"/>
    <w:rsid w:val="002764A7"/>
    <w:rsid w:val="00283D33"/>
    <w:rsid w:val="00286821"/>
    <w:rsid w:val="00290D2F"/>
    <w:rsid w:val="002A7EC3"/>
    <w:rsid w:val="002B0645"/>
    <w:rsid w:val="002B0AB5"/>
    <w:rsid w:val="002D0C7F"/>
    <w:rsid w:val="002E14B7"/>
    <w:rsid w:val="003009D9"/>
    <w:rsid w:val="003171D8"/>
    <w:rsid w:val="00344B77"/>
    <w:rsid w:val="00353300"/>
    <w:rsid w:val="0035374A"/>
    <w:rsid w:val="00371C6F"/>
    <w:rsid w:val="0037621D"/>
    <w:rsid w:val="00377891"/>
    <w:rsid w:val="003815F1"/>
    <w:rsid w:val="003818B3"/>
    <w:rsid w:val="00383D1D"/>
    <w:rsid w:val="003A5920"/>
    <w:rsid w:val="003A5B50"/>
    <w:rsid w:val="003B6402"/>
    <w:rsid w:val="003C2F7E"/>
    <w:rsid w:val="003C5094"/>
    <w:rsid w:val="003E2235"/>
    <w:rsid w:val="003E23DC"/>
    <w:rsid w:val="003F20CA"/>
    <w:rsid w:val="00401456"/>
    <w:rsid w:val="00413BB5"/>
    <w:rsid w:val="00413CE6"/>
    <w:rsid w:val="004462F9"/>
    <w:rsid w:val="004472A9"/>
    <w:rsid w:val="004475FC"/>
    <w:rsid w:val="0044799A"/>
    <w:rsid w:val="00471098"/>
    <w:rsid w:val="00471B46"/>
    <w:rsid w:val="00486602"/>
    <w:rsid w:val="004C227F"/>
    <w:rsid w:val="004C6879"/>
    <w:rsid w:val="004E5CE3"/>
    <w:rsid w:val="004E7FEB"/>
    <w:rsid w:val="004F4D87"/>
    <w:rsid w:val="004F6168"/>
    <w:rsid w:val="004F6731"/>
    <w:rsid w:val="0050507A"/>
    <w:rsid w:val="00506C69"/>
    <w:rsid w:val="00513DE0"/>
    <w:rsid w:val="00523BF5"/>
    <w:rsid w:val="00526555"/>
    <w:rsid w:val="005537E4"/>
    <w:rsid w:val="005555DA"/>
    <w:rsid w:val="00582E00"/>
    <w:rsid w:val="0059019B"/>
    <w:rsid w:val="005B0B8D"/>
    <w:rsid w:val="005B2915"/>
    <w:rsid w:val="005B761D"/>
    <w:rsid w:val="005C43C4"/>
    <w:rsid w:val="005D029B"/>
    <w:rsid w:val="005D614E"/>
    <w:rsid w:val="005D74CF"/>
    <w:rsid w:val="005E195F"/>
    <w:rsid w:val="00605E76"/>
    <w:rsid w:val="00612A70"/>
    <w:rsid w:val="00617B57"/>
    <w:rsid w:val="00637DFE"/>
    <w:rsid w:val="00640787"/>
    <w:rsid w:val="00650389"/>
    <w:rsid w:val="00651460"/>
    <w:rsid w:val="006612DF"/>
    <w:rsid w:val="00663CE8"/>
    <w:rsid w:val="006770E3"/>
    <w:rsid w:val="006824CC"/>
    <w:rsid w:val="006867A7"/>
    <w:rsid w:val="00692491"/>
    <w:rsid w:val="006C2BFE"/>
    <w:rsid w:val="006C472F"/>
    <w:rsid w:val="006D62BD"/>
    <w:rsid w:val="006F1B36"/>
    <w:rsid w:val="006F6EAD"/>
    <w:rsid w:val="00705003"/>
    <w:rsid w:val="00712249"/>
    <w:rsid w:val="00713224"/>
    <w:rsid w:val="007221AA"/>
    <w:rsid w:val="007240BA"/>
    <w:rsid w:val="00730C37"/>
    <w:rsid w:val="00740747"/>
    <w:rsid w:val="00750040"/>
    <w:rsid w:val="00762FD0"/>
    <w:rsid w:val="007728ED"/>
    <w:rsid w:val="00785BA8"/>
    <w:rsid w:val="00787167"/>
    <w:rsid w:val="0079160D"/>
    <w:rsid w:val="00796781"/>
    <w:rsid w:val="007A388A"/>
    <w:rsid w:val="007B0961"/>
    <w:rsid w:val="007B2659"/>
    <w:rsid w:val="007B4208"/>
    <w:rsid w:val="007F08D3"/>
    <w:rsid w:val="007F6082"/>
    <w:rsid w:val="007F6C12"/>
    <w:rsid w:val="00804F7C"/>
    <w:rsid w:val="00825BD3"/>
    <w:rsid w:val="00850BFB"/>
    <w:rsid w:val="008521E6"/>
    <w:rsid w:val="0087582A"/>
    <w:rsid w:val="00875837"/>
    <w:rsid w:val="0088396E"/>
    <w:rsid w:val="00895731"/>
    <w:rsid w:val="00895D51"/>
    <w:rsid w:val="008A600F"/>
    <w:rsid w:val="008D4BCA"/>
    <w:rsid w:val="008E2679"/>
    <w:rsid w:val="008F043A"/>
    <w:rsid w:val="009312B2"/>
    <w:rsid w:val="00937000"/>
    <w:rsid w:val="00943FD2"/>
    <w:rsid w:val="009447A9"/>
    <w:rsid w:val="009473E0"/>
    <w:rsid w:val="009572FB"/>
    <w:rsid w:val="00976350"/>
    <w:rsid w:val="0099507B"/>
    <w:rsid w:val="009A36F0"/>
    <w:rsid w:val="009A6CEE"/>
    <w:rsid w:val="009B1EFF"/>
    <w:rsid w:val="009B3939"/>
    <w:rsid w:val="009B3BBA"/>
    <w:rsid w:val="009B3CB2"/>
    <w:rsid w:val="009B578F"/>
    <w:rsid w:val="00A1583C"/>
    <w:rsid w:val="00A218E4"/>
    <w:rsid w:val="00A25CB3"/>
    <w:rsid w:val="00A733D2"/>
    <w:rsid w:val="00A872C2"/>
    <w:rsid w:val="00A95428"/>
    <w:rsid w:val="00AA5FA3"/>
    <w:rsid w:val="00AB5665"/>
    <w:rsid w:val="00AC6ED8"/>
    <w:rsid w:val="00AD4228"/>
    <w:rsid w:val="00AD6B9E"/>
    <w:rsid w:val="00AF41D5"/>
    <w:rsid w:val="00AF5328"/>
    <w:rsid w:val="00B0008D"/>
    <w:rsid w:val="00B04582"/>
    <w:rsid w:val="00B055FC"/>
    <w:rsid w:val="00B13AD7"/>
    <w:rsid w:val="00B4756D"/>
    <w:rsid w:val="00B56174"/>
    <w:rsid w:val="00B65800"/>
    <w:rsid w:val="00B6662F"/>
    <w:rsid w:val="00B74748"/>
    <w:rsid w:val="00B74AB3"/>
    <w:rsid w:val="00B83461"/>
    <w:rsid w:val="00B83B7C"/>
    <w:rsid w:val="00BA3A98"/>
    <w:rsid w:val="00BA3EDE"/>
    <w:rsid w:val="00BC3577"/>
    <w:rsid w:val="00BC4B70"/>
    <w:rsid w:val="00BD600A"/>
    <w:rsid w:val="00BE15FE"/>
    <w:rsid w:val="00C00369"/>
    <w:rsid w:val="00C05F1D"/>
    <w:rsid w:val="00C11218"/>
    <w:rsid w:val="00C12389"/>
    <w:rsid w:val="00C23534"/>
    <w:rsid w:val="00C327FC"/>
    <w:rsid w:val="00C32921"/>
    <w:rsid w:val="00C329C7"/>
    <w:rsid w:val="00C36556"/>
    <w:rsid w:val="00C41AF4"/>
    <w:rsid w:val="00C41ED0"/>
    <w:rsid w:val="00C46621"/>
    <w:rsid w:val="00C70547"/>
    <w:rsid w:val="00C9413B"/>
    <w:rsid w:val="00CA09F1"/>
    <w:rsid w:val="00CA2169"/>
    <w:rsid w:val="00CA21BC"/>
    <w:rsid w:val="00CB055A"/>
    <w:rsid w:val="00CB1C7F"/>
    <w:rsid w:val="00CC22E6"/>
    <w:rsid w:val="00CE062E"/>
    <w:rsid w:val="00CE62DE"/>
    <w:rsid w:val="00CF4F68"/>
    <w:rsid w:val="00D022E9"/>
    <w:rsid w:val="00D05D82"/>
    <w:rsid w:val="00D079A1"/>
    <w:rsid w:val="00D1286B"/>
    <w:rsid w:val="00D12F68"/>
    <w:rsid w:val="00D53F7C"/>
    <w:rsid w:val="00D74546"/>
    <w:rsid w:val="00D80AAC"/>
    <w:rsid w:val="00D80CEA"/>
    <w:rsid w:val="00D94FE4"/>
    <w:rsid w:val="00D95AC6"/>
    <w:rsid w:val="00D97667"/>
    <w:rsid w:val="00DA3292"/>
    <w:rsid w:val="00DC0FD2"/>
    <w:rsid w:val="00DC2903"/>
    <w:rsid w:val="00DC567D"/>
    <w:rsid w:val="00DD237F"/>
    <w:rsid w:val="00DE4C04"/>
    <w:rsid w:val="00E0780B"/>
    <w:rsid w:val="00E119CB"/>
    <w:rsid w:val="00E121EB"/>
    <w:rsid w:val="00E2712D"/>
    <w:rsid w:val="00E42F2D"/>
    <w:rsid w:val="00E5012E"/>
    <w:rsid w:val="00E63789"/>
    <w:rsid w:val="00EB0ABF"/>
    <w:rsid w:val="00EB6263"/>
    <w:rsid w:val="00EC7131"/>
    <w:rsid w:val="00EE195A"/>
    <w:rsid w:val="00EE54C6"/>
    <w:rsid w:val="00EF46B8"/>
    <w:rsid w:val="00F02D15"/>
    <w:rsid w:val="00F04EDD"/>
    <w:rsid w:val="00F054D7"/>
    <w:rsid w:val="00F146D2"/>
    <w:rsid w:val="00F22659"/>
    <w:rsid w:val="00F23345"/>
    <w:rsid w:val="00F236C5"/>
    <w:rsid w:val="00F241EB"/>
    <w:rsid w:val="00F4302F"/>
    <w:rsid w:val="00F56A4F"/>
    <w:rsid w:val="00F73402"/>
    <w:rsid w:val="00FA086C"/>
    <w:rsid w:val="00FA21DB"/>
    <w:rsid w:val="00FA727E"/>
    <w:rsid w:val="00FB24B0"/>
    <w:rsid w:val="00FB2985"/>
    <w:rsid w:val="00FC2391"/>
    <w:rsid w:val="00FC626E"/>
    <w:rsid w:val="00FC7D14"/>
    <w:rsid w:val="00FE1603"/>
    <w:rsid w:val="00FF0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922B1"/>
  <w15:chartTrackingRefBased/>
  <w15:docId w15:val="{03131E83-3D8F-424E-9360-4908F922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76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B7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3A5B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50"/>
    <w:pPr>
      <w:spacing w:after="200" w:line="276" w:lineRule="auto"/>
      <w:ind w:left="720"/>
      <w:contextualSpacing/>
    </w:pPr>
  </w:style>
  <w:style w:type="character" w:customStyle="1" w:styleId="Heading4Char">
    <w:name w:val="Heading 4 Char"/>
    <w:basedOn w:val="DefaultParagraphFont"/>
    <w:link w:val="Heading4"/>
    <w:uiPriority w:val="9"/>
    <w:rsid w:val="003A5B50"/>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3A5B5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B1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B761D"/>
    <w:pPr>
      <w:spacing w:after="0" w:line="240" w:lineRule="auto"/>
      <w:ind w:left="2880"/>
    </w:pPr>
    <w:rPr>
      <w:rFonts w:ascii="Comic Sans MS" w:eastAsia="Times New Roman" w:hAnsi="Comic Sans MS" w:cs="Times New Roman"/>
      <w:sz w:val="24"/>
      <w:szCs w:val="20"/>
      <w:lang w:eastAsia="en-GB"/>
    </w:rPr>
  </w:style>
  <w:style w:type="character" w:customStyle="1" w:styleId="BodyTextIndentChar">
    <w:name w:val="Body Text Indent Char"/>
    <w:basedOn w:val="DefaultParagraphFont"/>
    <w:link w:val="BodyTextIndent"/>
    <w:rsid w:val="005B761D"/>
    <w:rPr>
      <w:rFonts w:ascii="Comic Sans MS" w:eastAsia="Times New Roman" w:hAnsi="Comic Sans MS" w:cs="Times New Roman"/>
      <w:sz w:val="24"/>
      <w:szCs w:val="20"/>
      <w:lang w:eastAsia="en-GB"/>
    </w:rPr>
  </w:style>
  <w:style w:type="character" w:customStyle="1" w:styleId="Heading1Char">
    <w:name w:val="Heading 1 Char"/>
    <w:basedOn w:val="DefaultParagraphFont"/>
    <w:link w:val="Heading1"/>
    <w:uiPriority w:val="9"/>
    <w:rsid w:val="005B76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B761D"/>
    <w:rPr>
      <w:rFonts w:asciiTheme="majorHAnsi" w:eastAsiaTheme="majorEastAsia" w:hAnsiTheme="majorHAnsi" w:cstheme="majorBidi"/>
      <w:color w:val="2E74B5" w:themeColor="accent1" w:themeShade="BF"/>
      <w:sz w:val="26"/>
      <w:szCs w:val="26"/>
    </w:rPr>
  </w:style>
  <w:style w:type="paragraph" w:customStyle="1" w:styleId="Quote4">
    <w:name w:val="Quote4"/>
    <w:basedOn w:val="Normal"/>
    <w:rsid w:val="004E7FEB"/>
    <w:pPr>
      <w:spacing w:after="0" w:line="285" w:lineRule="auto"/>
      <w:ind w:left="720"/>
    </w:pPr>
    <w:rPr>
      <w:rFonts w:ascii="Constantia" w:eastAsia="Times New Roman" w:hAnsi="Constantia" w:cs="Times New Roman"/>
      <w:b/>
      <w:bCs/>
      <w:color w:val="646B86"/>
      <w:kern w:val="28"/>
      <w:sz w:val="60"/>
      <w:szCs w:val="6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21535">
      <w:bodyDiv w:val="1"/>
      <w:marLeft w:val="0"/>
      <w:marRight w:val="0"/>
      <w:marTop w:val="0"/>
      <w:marBottom w:val="0"/>
      <w:divBdr>
        <w:top w:val="none" w:sz="0" w:space="0" w:color="auto"/>
        <w:left w:val="none" w:sz="0" w:space="0" w:color="auto"/>
        <w:bottom w:val="none" w:sz="0" w:space="0" w:color="auto"/>
        <w:right w:val="none" w:sz="0" w:space="0" w:color="auto"/>
      </w:divBdr>
    </w:div>
    <w:div w:id="1151021265">
      <w:bodyDiv w:val="1"/>
      <w:marLeft w:val="0"/>
      <w:marRight w:val="0"/>
      <w:marTop w:val="0"/>
      <w:marBottom w:val="0"/>
      <w:divBdr>
        <w:top w:val="none" w:sz="0" w:space="0" w:color="auto"/>
        <w:left w:val="none" w:sz="0" w:space="0" w:color="auto"/>
        <w:bottom w:val="none" w:sz="0" w:space="0" w:color="auto"/>
        <w:right w:val="none" w:sz="0" w:space="0" w:color="auto"/>
      </w:divBdr>
    </w:div>
    <w:div w:id="1215583777">
      <w:bodyDiv w:val="1"/>
      <w:marLeft w:val="0"/>
      <w:marRight w:val="0"/>
      <w:marTop w:val="0"/>
      <w:marBottom w:val="0"/>
      <w:divBdr>
        <w:top w:val="none" w:sz="0" w:space="0" w:color="auto"/>
        <w:left w:val="none" w:sz="0" w:space="0" w:color="auto"/>
        <w:bottom w:val="none" w:sz="0" w:space="0" w:color="auto"/>
        <w:right w:val="none" w:sz="0" w:space="0" w:color="auto"/>
      </w:divBdr>
    </w:div>
    <w:div w:id="1242987795">
      <w:bodyDiv w:val="1"/>
      <w:marLeft w:val="0"/>
      <w:marRight w:val="0"/>
      <w:marTop w:val="0"/>
      <w:marBottom w:val="0"/>
      <w:divBdr>
        <w:top w:val="none" w:sz="0" w:space="0" w:color="auto"/>
        <w:left w:val="none" w:sz="0" w:space="0" w:color="auto"/>
        <w:bottom w:val="none" w:sz="0" w:space="0" w:color="auto"/>
        <w:right w:val="none" w:sz="0" w:space="0" w:color="auto"/>
      </w:divBdr>
    </w:div>
    <w:div w:id="1288389059">
      <w:bodyDiv w:val="1"/>
      <w:marLeft w:val="0"/>
      <w:marRight w:val="0"/>
      <w:marTop w:val="0"/>
      <w:marBottom w:val="0"/>
      <w:divBdr>
        <w:top w:val="none" w:sz="0" w:space="0" w:color="auto"/>
        <w:left w:val="none" w:sz="0" w:space="0" w:color="auto"/>
        <w:bottom w:val="none" w:sz="0" w:space="0" w:color="auto"/>
        <w:right w:val="none" w:sz="0" w:space="0" w:color="auto"/>
      </w:divBdr>
    </w:div>
    <w:div w:id="1316490822">
      <w:bodyDiv w:val="1"/>
      <w:marLeft w:val="0"/>
      <w:marRight w:val="0"/>
      <w:marTop w:val="0"/>
      <w:marBottom w:val="0"/>
      <w:divBdr>
        <w:top w:val="none" w:sz="0" w:space="0" w:color="auto"/>
        <w:left w:val="none" w:sz="0" w:space="0" w:color="auto"/>
        <w:bottom w:val="none" w:sz="0" w:space="0" w:color="auto"/>
        <w:right w:val="none" w:sz="0" w:space="0" w:color="auto"/>
      </w:divBdr>
    </w:div>
    <w:div w:id="1483889624">
      <w:bodyDiv w:val="1"/>
      <w:marLeft w:val="0"/>
      <w:marRight w:val="0"/>
      <w:marTop w:val="0"/>
      <w:marBottom w:val="0"/>
      <w:divBdr>
        <w:top w:val="none" w:sz="0" w:space="0" w:color="auto"/>
        <w:left w:val="none" w:sz="0" w:space="0" w:color="auto"/>
        <w:bottom w:val="none" w:sz="0" w:space="0" w:color="auto"/>
        <w:right w:val="none" w:sz="0" w:space="0" w:color="auto"/>
      </w:divBdr>
    </w:div>
    <w:div w:id="1518621918">
      <w:bodyDiv w:val="1"/>
      <w:marLeft w:val="0"/>
      <w:marRight w:val="0"/>
      <w:marTop w:val="0"/>
      <w:marBottom w:val="0"/>
      <w:divBdr>
        <w:top w:val="none" w:sz="0" w:space="0" w:color="auto"/>
        <w:left w:val="none" w:sz="0" w:space="0" w:color="auto"/>
        <w:bottom w:val="none" w:sz="0" w:space="0" w:color="auto"/>
        <w:right w:val="none" w:sz="0" w:space="0" w:color="auto"/>
      </w:divBdr>
    </w:div>
    <w:div w:id="1900238282">
      <w:bodyDiv w:val="1"/>
      <w:marLeft w:val="0"/>
      <w:marRight w:val="0"/>
      <w:marTop w:val="0"/>
      <w:marBottom w:val="0"/>
      <w:divBdr>
        <w:top w:val="none" w:sz="0" w:space="0" w:color="auto"/>
        <w:left w:val="none" w:sz="0" w:space="0" w:color="auto"/>
        <w:bottom w:val="none" w:sz="0" w:space="0" w:color="auto"/>
        <w:right w:val="none" w:sz="0" w:space="0" w:color="auto"/>
      </w:divBdr>
    </w:div>
    <w:div w:id="200149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5041</Words>
  <Characters>28735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horridgeh</dc:creator>
  <cp:keywords/>
  <dc:description/>
  <cp:lastModifiedBy>Mrs H Horridge</cp:lastModifiedBy>
  <cp:revision>3</cp:revision>
  <dcterms:created xsi:type="dcterms:W3CDTF">2022-11-21T20:20:00Z</dcterms:created>
  <dcterms:modified xsi:type="dcterms:W3CDTF">2024-11-26T14:56:00Z</dcterms:modified>
</cp:coreProperties>
</file>