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F14F73" w14:textId="77777777" w:rsidR="00DE4C04" w:rsidRPr="00383D1D" w:rsidRDefault="00DE4C04">
      <w:pPr>
        <w:rPr>
          <w:rFonts w:ascii="Segoe UI" w:hAnsi="Segoe UI" w:cs="Segoe UI"/>
        </w:rPr>
      </w:pPr>
    </w:p>
    <w:p w14:paraId="4AF14F74" w14:textId="77777777" w:rsidR="006824CC" w:rsidRPr="00383D1D" w:rsidRDefault="006824CC">
      <w:pPr>
        <w:rPr>
          <w:rFonts w:ascii="Segoe UI" w:hAnsi="Segoe UI" w:cs="Segoe UI"/>
        </w:rPr>
      </w:pPr>
    </w:p>
    <w:p w14:paraId="4AF14F75" w14:textId="77777777" w:rsidR="006824CC" w:rsidRPr="00383D1D" w:rsidRDefault="006824CC">
      <w:pPr>
        <w:rPr>
          <w:rFonts w:ascii="Segoe UI" w:hAnsi="Segoe UI" w:cs="Segoe UI"/>
        </w:rPr>
      </w:pPr>
    </w:p>
    <w:p w14:paraId="4AF14F76" w14:textId="77777777" w:rsidR="00DC0153" w:rsidRDefault="00DC0153" w:rsidP="006824CC">
      <w:pPr>
        <w:jc w:val="center"/>
        <w:rPr>
          <w:rFonts w:ascii="Segoe UI" w:hAnsi="Segoe UI" w:cs="Segoe UI"/>
          <w:sz w:val="96"/>
          <w:szCs w:val="96"/>
        </w:rPr>
      </w:pPr>
      <w:r>
        <w:rPr>
          <w:rFonts w:ascii="Segoe UI" w:hAnsi="Segoe UI" w:cs="Segoe UI"/>
          <w:sz w:val="96"/>
          <w:szCs w:val="96"/>
        </w:rPr>
        <w:t>Religious Education</w:t>
      </w:r>
    </w:p>
    <w:p w14:paraId="4AF14F77" w14:textId="77777777" w:rsidR="006824CC" w:rsidRDefault="006824CC" w:rsidP="006824CC">
      <w:pPr>
        <w:jc w:val="center"/>
        <w:rPr>
          <w:rFonts w:ascii="Segoe UI" w:hAnsi="Segoe UI" w:cs="Segoe UI"/>
          <w:sz w:val="96"/>
          <w:szCs w:val="96"/>
        </w:rPr>
      </w:pPr>
      <w:r w:rsidRPr="00937C50">
        <w:rPr>
          <w:rFonts w:ascii="Segoe UI" w:hAnsi="Segoe UI" w:cs="Segoe UI"/>
          <w:sz w:val="96"/>
          <w:szCs w:val="96"/>
        </w:rPr>
        <w:t>Curriculum</w:t>
      </w:r>
    </w:p>
    <w:p w14:paraId="4AF14F78" w14:textId="77777777" w:rsidR="00851438" w:rsidRPr="00937C50" w:rsidRDefault="00851438" w:rsidP="006824CC">
      <w:pPr>
        <w:jc w:val="center"/>
        <w:rPr>
          <w:rFonts w:ascii="Segoe UI" w:hAnsi="Segoe UI" w:cs="Segoe UI"/>
          <w:sz w:val="96"/>
          <w:szCs w:val="96"/>
        </w:rPr>
      </w:pPr>
      <w:r>
        <w:rPr>
          <w:rFonts w:ascii="Segoe UI" w:hAnsi="Segoe UI" w:cs="Segoe UI"/>
          <w:sz w:val="96"/>
          <w:szCs w:val="96"/>
        </w:rPr>
        <w:t>Handbook</w:t>
      </w:r>
    </w:p>
    <w:p w14:paraId="4AF14F79" w14:textId="77777777" w:rsidR="00937C50" w:rsidRDefault="006824CC" w:rsidP="00937C50">
      <w:pPr>
        <w:jc w:val="center"/>
        <w:rPr>
          <w:rFonts w:ascii="Segoe UI" w:hAnsi="Segoe UI" w:cs="Segoe UI"/>
          <w:sz w:val="160"/>
        </w:rPr>
      </w:pPr>
      <w:r w:rsidRPr="00383D1D">
        <w:rPr>
          <w:rFonts w:ascii="Segoe UI" w:hAnsi="Segoe UI" w:cs="Segoe UI"/>
          <w:noProof/>
          <w:lang w:eastAsia="en-GB"/>
        </w:rPr>
        <w:drawing>
          <wp:anchor distT="0" distB="0" distL="114300" distR="114300" simplePos="0" relativeHeight="251658240" behindDoc="0" locked="0" layoutInCell="1" allowOverlap="1" wp14:anchorId="4AF15210" wp14:editId="4AF15211">
            <wp:simplePos x="0" y="0"/>
            <wp:positionH relativeFrom="margin">
              <wp:align>center</wp:align>
            </wp:positionH>
            <wp:positionV relativeFrom="paragraph">
              <wp:posOffset>549843</wp:posOffset>
            </wp:positionV>
            <wp:extent cx="2791326" cy="2791326"/>
            <wp:effectExtent l="0" t="0" r="9525" b="952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1326" cy="27913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14F7A" w14:textId="77777777" w:rsidR="00937C50" w:rsidRDefault="00937C50" w:rsidP="00937C50">
      <w:pPr>
        <w:jc w:val="center"/>
        <w:rPr>
          <w:rFonts w:ascii="Segoe UI" w:hAnsi="Segoe UI" w:cs="Segoe UI"/>
          <w:sz w:val="160"/>
        </w:rPr>
      </w:pPr>
    </w:p>
    <w:p w14:paraId="4AF14F7B" w14:textId="77777777" w:rsidR="00937C50" w:rsidRDefault="00937C50" w:rsidP="00937C50">
      <w:pPr>
        <w:jc w:val="center"/>
        <w:rPr>
          <w:rFonts w:ascii="Segoe UI" w:hAnsi="Segoe UI" w:cs="Segoe UI"/>
          <w:sz w:val="160"/>
        </w:rPr>
      </w:pPr>
    </w:p>
    <w:p w14:paraId="4AF14F7C" w14:textId="77777777" w:rsidR="006824CC" w:rsidRPr="00937C50" w:rsidRDefault="00937C50" w:rsidP="00937C50">
      <w:pPr>
        <w:jc w:val="center"/>
        <w:rPr>
          <w:rFonts w:ascii="Segoe UI" w:hAnsi="Segoe UI" w:cs="Segoe UI"/>
          <w:sz w:val="160"/>
        </w:rPr>
      </w:pPr>
      <w:r w:rsidRPr="00937C50">
        <w:rPr>
          <w:rFonts w:ascii="Segoe UI" w:hAnsi="Segoe UI" w:cs="Segoe UI"/>
          <w:b/>
          <w:sz w:val="28"/>
          <w:szCs w:val="28"/>
          <w:u w:val="single"/>
        </w:rPr>
        <w:t xml:space="preserve">Religious Education </w:t>
      </w:r>
      <w:r w:rsidR="006824CC" w:rsidRPr="00383D1D">
        <w:rPr>
          <w:rFonts w:ascii="Segoe UI" w:hAnsi="Segoe UI" w:cs="Segoe UI"/>
          <w:b/>
          <w:sz w:val="28"/>
          <w:szCs w:val="28"/>
          <w:u w:val="single"/>
        </w:rPr>
        <w:t>Department Statement of Intent</w:t>
      </w:r>
    </w:p>
    <w:p w14:paraId="4AF14F7D" w14:textId="77777777" w:rsidR="001A00EB" w:rsidRDefault="005E4144" w:rsidP="001A00EB">
      <w:pPr>
        <w:spacing w:after="0" w:line="288" w:lineRule="auto"/>
        <w:rPr>
          <w:rFonts w:ascii="Segoe UI" w:hAnsi="Segoe UI" w:cs="Segoe UI"/>
          <w:b/>
          <w:bCs/>
          <w:color w:val="003E6E"/>
          <w:shd w:val="clear" w:color="auto" w:fill="FFFFFF"/>
        </w:rPr>
      </w:pPr>
      <w:r>
        <w:rPr>
          <w:rFonts w:ascii="Segoe UI" w:hAnsi="Segoe UI" w:cs="Segoe UI"/>
          <w:b/>
          <w:bCs/>
          <w:noProof/>
          <w:color w:val="003E6E"/>
          <w:shd w:val="clear" w:color="auto" w:fill="FFFFFF"/>
          <w:lang w:eastAsia="en-GB"/>
        </w:rPr>
        <w:lastRenderedPageBreak/>
        <w:drawing>
          <wp:anchor distT="0" distB="0" distL="114300" distR="114300" simplePos="0" relativeHeight="251683840" behindDoc="1" locked="0" layoutInCell="1" allowOverlap="1" wp14:anchorId="4AF15212" wp14:editId="4AF15213">
            <wp:simplePos x="0" y="0"/>
            <wp:positionH relativeFrom="column">
              <wp:posOffset>0</wp:posOffset>
            </wp:positionH>
            <wp:positionV relativeFrom="paragraph">
              <wp:posOffset>-4445</wp:posOffset>
            </wp:positionV>
            <wp:extent cx="1924050" cy="12858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 Dept image.jpg"/>
                    <pic:cNvPicPr/>
                  </pic:nvPicPr>
                  <pic:blipFill>
                    <a:blip r:embed="rId8">
                      <a:extLst>
                        <a:ext uri="{28A0092B-C50C-407E-A947-70E740481C1C}">
                          <a14:useLocalDpi xmlns:a14="http://schemas.microsoft.com/office/drawing/2010/main" val="0"/>
                        </a:ext>
                      </a:extLst>
                    </a:blip>
                    <a:stretch>
                      <a:fillRect/>
                    </a:stretch>
                  </pic:blipFill>
                  <pic:spPr>
                    <a:xfrm>
                      <a:off x="0" y="0"/>
                      <a:ext cx="1924050" cy="1285875"/>
                    </a:xfrm>
                    <a:prstGeom prst="rect">
                      <a:avLst/>
                    </a:prstGeom>
                  </pic:spPr>
                </pic:pic>
              </a:graphicData>
            </a:graphic>
          </wp:anchor>
        </w:drawing>
      </w:r>
      <w:r w:rsidR="001A00EB" w:rsidRPr="003E2235">
        <w:rPr>
          <w:rFonts w:ascii="Segoe UI" w:hAnsi="Segoe UI" w:cs="Segoe UI"/>
          <w:b/>
          <w:bCs/>
          <w:color w:val="003E6E"/>
          <w:shd w:val="clear" w:color="auto" w:fill="FFFFFF"/>
        </w:rPr>
        <w:t>“</w:t>
      </w:r>
      <w:r w:rsidR="00937C50" w:rsidRPr="00937C50">
        <w:rPr>
          <w:rFonts w:ascii="Segoe UI" w:hAnsi="Segoe UI" w:cs="Segoe UI"/>
          <w:b/>
          <w:bCs/>
          <w:color w:val="003E6E"/>
          <w:shd w:val="clear" w:color="auto" w:fill="FFFFFF"/>
        </w:rPr>
        <w:t xml:space="preserve">“…..to act justly, to love tenderly and to walk humbly with your God.” </w:t>
      </w:r>
      <w:r w:rsidR="00937C50">
        <w:rPr>
          <w:rFonts w:ascii="Segoe UI" w:hAnsi="Segoe UI" w:cs="Segoe UI"/>
          <w:b/>
          <w:bCs/>
          <w:color w:val="003E6E"/>
          <w:shd w:val="clear" w:color="auto" w:fill="FFFFFF"/>
        </w:rPr>
        <w:t>Micah 6:8</w:t>
      </w:r>
    </w:p>
    <w:p w14:paraId="4AF14F7E" w14:textId="77777777" w:rsidR="00937C50" w:rsidRPr="003E2235" w:rsidRDefault="00937C50" w:rsidP="001A00EB">
      <w:pPr>
        <w:spacing w:after="0" w:line="288" w:lineRule="auto"/>
        <w:rPr>
          <w:rFonts w:ascii="Segoe UI" w:hAnsi="Segoe UI" w:cs="Segoe UI"/>
          <w:b/>
          <w:bCs/>
          <w:color w:val="003E6E"/>
          <w:shd w:val="clear" w:color="auto" w:fill="FFFFFF"/>
        </w:rPr>
      </w:pPr>
    </w:p>
    <w:p w14:paraId="4AF14F7F" w14:textId="77777777" w:rsidR="00937C50" w:rsidRDefault="00937C50" w:rsidP="001A00EB">
      <w:pPr>
        <w:rPr>
          <w:rFonts w:ascii="Segoe UI" w:hAnsi="Segoe UI" w:cs="Segoe UI"/>
          <w:i/>
          <w:color w:val="000000" w:themeColor="text1"/>
          <w:szCs w:val="27"/>
        </w:rPr>
      </w:pPr>
      <w:r w:rsidRPr="00937C50">
        <w:rPr>
          <w:rFonts w:ascii="Segoe UI" w:hAnsi="Segoe UI" w:cs="Segoe UI"/>
          <w:i/>
          <w:color w:val="000000" w:themeColor="text1"/>
          <w:szCs w:val="27"/>
        </w:rPr>
        <w:t xml:space="preserve">Religious Education </w:t>
      </w:r>
      <w:r w:rsidR="00E8658C">
        <w:rPr>
          <w:rFonts w:ascii="Segoe UI" w:hAnsi="Segoe UI" w:cs="Segoe UI"/>
          <w:i/>
          <w:color w:val="000000" w:themeColor="text1"/>
          <w:szCs w:val="27"/>
        </w:rPr>
        <w:t>at St Joseph’s</w:t>
      </w:r>
      <w:r w:rsidRPr="00937C50">
        <w:rPr>
          <w:rFonts w:ascii="Segoe UI" w:hAnsi="Segoe UI" w:cs="Segoe UI"/>
          <w:i/>
          <w:color w:val="000000" w:themeColor="text1"/>
          <w:szCs w:val="27"/>
        </w:rPr>
        <w:t xml:space="preserve"> is</w:t>
      </w:r>
      <w:r w:rsidR="00E8658C">
        <w:rPr>
          <w:rFonts w:ascii="Segoe UI" w:hAnsi="Segoe UI" w:cs="Segoe UI"/>
          <w:i/>
          <w:color w:val="000000" w:themeColor="text1"/>
          <w:szCs w:val="27"/>
        </w:rPr>
        <w:t xml:space="preserve"> about engaging, inspiring, challenging</w:t>
      </w:r>
      <w:r w:rsidRPr="00937C50">
        <w:rPr>
          <w:rFonts w:ascii="Segoe UI" w:hAnsi="Segoe UI" w:cs="Segoe UI"/>
          <w:i/>
          <w:color w:val="000000" w:themeColor="text1"/>
          <w:szCs w:val="27"/>
        </w:rPr>
        <w:t xml:space="preserve"> </w:t>
      </w:r>
      <w:r w:rsidR="00E8658C">
        <w:rPr>
          <w:rFonts w:ascii="Segoe UI" w:hAnsi="Segoe UI" w:cs="Segoe UI"/>
          <w:i/>
          <w:color w:val="000000" w:themeColor="text1"/>
          <w:szCs w:val="27"/>
        </w:rPr>
        <w:t>and encouraging</w:t>
      </w:r>
      <w:r w:rsidRPr="00937C50">
        <w:rPr>
          <w:rFonts w:ascii="Segoe UI" w:hAnsi="Segoe UI" w:cs="Segoe UI"/>
          <w:i/>
          <w:color w:val="000000" w:themeColor="text1"/>
          <w:szCs w:val="27"/>
        </w:rPr>
        <w:t xml:space="preserve"> pupils, equipping them with the knowledge and skills to answer challenging questions, explore different religious beliefs, values and traditions and develop a more rigorous understanding of the numerous religious traditions, beliefs and practices that are followed in our multi-cultural society and encourage respect for all beliefs. We want them to know how religious education promotes discernment in an environment where the Catholic faith enables pupils to combat prejudice, preparing them for adult life, employment and life-long learning.</w:t>
      </w:r>
    </w:p>
    <w:p w14:paraId="4AF14F80" w14:textId="77777777" w:rsidR="003A5B50" w:rsidRPr="00383D1D" w:rsidRDefault="00383D1D">
      <w:pPr>
        <w:rPr>
          <w:rFonts w:ascii="Segoe UI" w:hAnsi="Segoe UI" w:cs="Segoe UI"/>
          <w:b/>
          <w:sz w:val="24"/>
          <w:u w:val="single"/>
        </w:rPr>
      </w:pPr>
      <w:r w:rsidRPr="00383D1D">
        <w:rPr>
          <w:rFonts w:ascii="Segoe UI" w:hAnsi="Segoe UI" w:cs="Segoe UI"/>
          <w:b/>
          <w:sz w:val="24"/>
          <w:u w:val="single"/>
        </w:rPr>
        <w:t xml:space="preserve">Aims of the </w:t>
      </w:r>
      <w:r w:rsidR="00937C50">
        <w:rPr>
          <w:rFonts w:ascii="Segoe UI" w:hAnsi="Segoe UI" w:cs="Segoe UI"/>
          <w:b/>
          <w:sz w:val="24"/>
          <w:u w:val="single"/>
        </w:rPr>
        <w:t xml:space="preserve">Religious Education </w:t>
      </w:r>
      <w:r w:rsidRPr="00383D1D">
        <w:rPr>
          <w:rFonts w:ascii="Segoe UI" w:hAnsi="Segoe UI" w:cs="Segoe UI"/>
          <w:b/>
          <w:sz w:val="24"/>
          <w:u w:val="single"/>
        </w:rPr>
        <w:t>Department</w:t>
      </w:r>
    </w:p>
    <w:p w14:paraId="4AF14F81" w14:textId="77777777" w:rsidR="005E4144" w:rsidRPr="005E4144" w:rsidRDefault="005E4144" w:rsidP="005E4144">
      <w:pPr>
        <w:rPr>
          <w:rFonts w:ascii="Segoe UI" w:hAnsi="Segoe UI" w:cs="Segoe UI"/>
          <w:sz w:val="20"/>
          <w:szCs w:val="20"/>
        </w:rPr>
      </w:pPr>
      <w:r w:rsidRPr="005E4144">
        <w:rPr>
          <w:rFonts w:ascii="Segoe UI" w:hAnsi="Segoe UI" w:cs="Segoe UI"/>
          <w:sz w:val="20"/>
          <w:szCs w:val="20"/>
        </w:rPr>
        <w:t>Catholic schools, with RE at their core, exist in order to "help parents, priests and teachers to hand on the Deposit of Faith in its fullness to a new generation of young people so that they may come to understand the richness of the Catholic faith, and thereby be drawn into a deeper communion with Christ in his Church." (Religious Edu</w:t>
      </w:r>
      <w:r>
        <w:rPr>
          <w:rFonts w:ascii="Segoe UI" w:hAnsi="Segoe UI" w:cs="Segoe UI"/>
          <w:sz w:val="20"/>
          <w:szCs w:val="20"/>
        </w:rPr>
        <w:t>cation Curriculum Directory</w:t>
      </w:r>
      <w:r w:rsidRPr="005E4144">
        <w:rPr>
          <w:rFonts w:ascii="Segoe UI" w:hAnsi="Segoe UI" w:cs="Segoe UI"/>
          <w:sz w:val="20"/>
          <w:szCs w:val="20"/>
        </w:rPr>
        <w:t>). With this as their primary aim, Catholic schools serve diverse populations of pupils and within this context the Religious Education Curriculum Directory (RECD) makes the aims of Religious Education explicit:</w:t>
      </w:r>
    </w:p>
    <w:p w14:paraId="4AF14F82" w14:textId="77777777" w:rsidR="005E4144" w:rsidRPr="005E4144" w:rsidRDefault="0079380B" w:rsidP="005E4144">
      <w:pPr>
        <w:pStyle w:val="ListParagraph"/>
        <w:numPr>
          <w:ilvl w:val="0"/>
          <w:numId w:val="37"/>
        </w:numPr>
        <w:rPr>
          <w:rFonts w:ascii="Segoe UI" w:hAnsi="Segoe UI" w:cs="Segoe UI"/>
          <w:sz w:val="20"/>
          <w:szCs w:val="20"/>
        </w:rPr>
      </w:pPr>
      <w:r w:rsidRPr="0079380B">
        <w:rPr>
          <w:rFonts w:ascii="Segoe UI" w:hAnsi="Segoe UI" w:cs="Segoe UI"/>
          <w:noProof/>
          <w:sz w:val="20"/>
          <w:szCs w:val="20"/>
          <w:lang w:eastAsia="en-GB"/>
        </w:rPr>
        <w:drawing>
          <wp:anchor distT="0" distB="0" distL="114300" distR="114300" simplePos="0" relativeHeight="251687936" behindDoc="1" locked="0" layoutInCell="1" allowOverlap="1" wp14:anchorId="4AF15214" wp14:editId="4AF15215">
            <wp:simplePos x="0" y="0"/>
            <wp:positionH relativeFrom="column">
              <wp:posOffset>3156423</wp:posOffset>
            </wp:positionH>
            <wp:positionV relativeFrom="paragraph">
              <wp:posOffset>11223</wp:posOffset>
            </wp:positionV>
            <wp:extent cx="3011805" cy="3625215"/>
            <wp:effectExtent l="0" t="0" r="0" b="0"/>
            <wp:wrapTight wrapText="bothSides">
              <wp:wrapPolygon edited="0">
                <wp:start x="0" y="0"/>
                <wp:lineTo x="0" y="21452"/>
                <wp:lineTo x="21450" y="21452"/>
                <wp:lineTo x="21450" y="0"/>
                <wp:lineTo x="0" y="0"/>
              </wp:wrapPolygon>
            </wp:wrapTight>
            <wp:docPr id="20" name="Picture 20" descr="Teaching Resources - MY FUTURE. MY CAREER. MY 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aching Resources - MY FUTURE. MY CAREER. MY RE"/>
                    <pic:cNvPicPr>
                      <a:picLocks noChangeAspect="1" noChangeArrowheads="1"/>
                    </pic:cNvPicPr>
                  </pic:nvPicPr>
                  <pic:blipFill rotWithShape="1">
                    <a:blip r:embed="rId9">
                      <a:extLst>
                        <a:ext uri="{28A0092B-C50C-407E-A947-70E740481C1C}">
                          <a14:useLocalDpi xmlns:a14="http://schemas.microsoft.com/office/drawing/2010/main" val="0"/>
                        </a:ext>
                      </a:extLst>
                    </a:blip>
                    <a:srcRect b="15054"/>
                    <a:stretch/>
                  </pic:blipFill>
                  <pic:spPr bwMode="auto">
                    <a:xfrm>
                      <a:off x="0" y="0"/>
                      <a:ext cx="3011805" cy="3625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144" w:rsidRPr="005E4144">
        <w:rPr>
          <w:rFonts w:ascii="Segoe UI" w:hAnsi="Segoe UI" w:cs="Segoe UI"/>
          <w:sz w:val="20"/>
          <w:szCs w:val="20"/>
        </w:rPr>
        <w:t>To present engagingly a comprehensive content which is the basis of knowledge and understanding of the Catholic faith;</w:t>
      </w:r>
    </w:p>
    <w:p w14:paraId="4AF14F83" w14:textId="77777777" w:rsidR="005E4144" w:rsidRPr="005E4144" w:rsidRDefault="005E4144" w:rsidP="005E4144">
      <w:pPr>
        <w:pStyle w:val="ListParagraph"/>
        <w:numPr>
          <w:ilvl w:val="0"/>
          <w:numId w:val="37"/>
        </w:numPr>
        <w:rPr>
          <w:rFonts w:ascii="Segoe UI" w:hAnsi="Segoe UI" w:cs="Segoe UI"/>
          <w:sz w:val="20"/>
          <w:szCs w:val="20"/>
        </w:rPr>
      </w:pPr>
      <w:r w:rsidRPr="005E4144">
        <w:rPr>
          <w:rFonts w:ascii="Segoe UI" w:hAnsi="Segoe UI" w:cs="Segoe UI"/>
          <w:sz w:val="20"/>
          <w:szCs w:val="20"/>
        </w:rPr>
        <w:t>To enable pupils continually to deepen their religious and theological understanding and be able to communicate this effectively;</w:t>
      </w:r>
    </w:p>
    <w:p w14:paraId="4AF14F84" w14:textId="77777777" w:rsidR="005E4144" w:rsidRPr="005E4144" w:rsidRDefault="005E4144" w:rsidP="005E4144">
      <w:pPr>
        <w:pStyle w:val="ListParagraph"/>
        <w:numPr>
          <w:ilvl w:val="0"/>
          <w:numId w:val="37"/>
        </w:numPr>
        <w:rPr>
          <w:rFonts w:ascii="Segoe UI" w:hAnsi="Segoe UI" w:cs="Segoe UI"/>
          <w:sz w:val="20"/>
          <w:szCs w:val="20"/>
        </w:rPr>
      </w:pPr>
      <w:r w:rsidRPr="005E4144">
        <w:rPr>
          <w:rFonts w:ascii="Segoe UI" w:hAnsi="Segoe UI" w:cs="Segoe UI"/>
          <w:sz w:val="20"/>
          <w:szCs w:val="20"/>
        </w:rPr>
        <w:t>To present an authentic vision of the Church's moral and social teaching so that pupils can make a critique of the underlying trends in contemporary culture and society;</w:t>
      </w:r>
    </w:p>
    <w:p w14:paraId="4AF14F85" w14:textId="77777777" w:rsidR="005E4144" w:rsidRPr="005E4144" w:rsidRDefault="005E4144" w:rsidP="005E4144">
      <w:pPr>
        <w:pStyle w:val="ListParagraph"/>
        <w:numPr>
          <w:ilvl w:val="0"/>
          <w:numId w:val="37"/>
        </w:numPr>
        <w:rPr>
          <w:rFonts w:ascii="Segoe UI" w:hAnsi="Segoe UI" w:cs="Segoe UI"/>
          <w:sz w:val="20"/>
          <w:szCs w:val="20"/>
        </w:rPr>
      </w:pPr>
      <w:r w:rsidRPr="005E4144">
        <w:rPr>
          <w:rFonts w:ascii="Segoe UI" w:hAnsi="Segoe UI" w:cs="Segoe UI"/>
          <w:sz w:val="20"/>
          <w:szCs w:val="20"/>
        </w:rPr>
        <w:t>To raise pupils' awareness of the faith and traditions of other religious communities in order to respect and understand them;</w:t>
      </w:r>
    </w:p>
    <w:p w14:paraId="4AF14F86" w14:textId="77777777" w:rsidR="005E4144" w:rsidRPr="005E4144" w:rsidRDefault="005E4144" w:rsidP="005E4144">
      <w:pPr>
        <w:pStyle w:val="ListParagraph"/>
        <w:numPr>
          <w:ilvl w:val="0"/>
          <w:numId w:val="37"/>
        </w:numPr>
        <w:rPr>
          <w:rFonts w:ascii="Segoe UI" w:hAnsi="Segoe UI" w:cs="Segoe UI"/>
          <w:sz w:val="20"/>
          <w:szCs w:val="20"/>
        </w:rPr>
      </w:pPr>
      <w:r w:rsidRPr="005E4144">
        <w:rPr>
          <w:rFonts w:ascii="Segoe UI" w:hAnsi="Segoe UI" w:cs="Segoe UI"/>
          <w:sz w:val="20"/>
          <w:szCs w:val="20"/>
        </w:rPr>
        <w:t>To develop the critical faculties of pupils so that they can relate their Catholic faith to daily life;</w:t>
      </w:r>
    </w:p>
    <w:p w14:paraId="4AF14F87" w14:textId="77777777" w:rsidR="005E4144" w:rsidRPr="005E4144" w:rsidRDefault="005E4144" w:rsidP="005E4144">
      <w:pPr>
        <w:pStyle w:val="ListParagraph"/>
        <w:numPr>
          <w:ilvl w:val="0"/>
          <w:numId w:val="37"/>
        </w:numPr>
        <w:rPr>
          <w:rFonts w:ascii="Segoe UI" w:hAnsi="Segoe UI" w:cs="Segoe UI"/>
          <w:sz w:val="20"/>
          <w:szCs w:val="20"/>
        </w:rPr>
      </w:pPr>
      <w:r w:rsidRPr="005E4144">
        <w:rPr>
          <w:rFonts w:ascii="Segoe UI" w:hAnsi="Segoe UI" w:cs="Segoe UI"/>
          <w:sz w:val="20"/>
          <w:szCs w:val="20"/>
        </w:rPr>
        <w:t>To stimulate pupils' imagination and provoke a desire for personal meaning as revealed in the truth of the Catholic faith;</w:t>
      </w:r>
      <w:r w:rsidR="0079380B" w:rsidRPr="0079380B">
        <w:t xml:space="preserve"> </w:t>
      </w:r>
    </w:p>
    <w:p w14:paraId="4AF14F88" w14:textId="77777777" w:rsidR="005E4144" w:rsidRPr="005E4144" w:rsidRDefault="005E4144" w:rsidP="005E4144">
      <w:pPr>
        <w:pStyle w:val="ListParagraph"/>
        <w:numPr>
          <w:ilvl w:val="0"/>
          <w:numId w:val="37"/>
        </w:numPr>
        <w:rPr>
          <w:rFonts w:ascii="Segoe UI" w:hAnsi="Segoe UI" w:cs="Segoe UI"/>
          <w:sz w:val="20"/>
          <w:szCs w:val="20"/>
        </w:rPr>
      </w:pPr>
      <w:r w:rsidRPr="005E4144">
        <w:rPr>
          <w:rFonts w:ascii="Segoe UI" w:hAnsi="Segoe UI" w:cs="Segoe UI"/>
          <w:sz w:val="20"/>
          <w:szCs w:val="20"/>
        </w:rPr>
        <w:t>To enable pupils to relate the knowledge gained through Religious Education to their understanding of other subjects in the curriculum;</w:t>
      </w:r>
    </w:p>
    <w:p w14:paraId="4AF14F89" w14:textId="77777777" w:rsidR="005E4144" w:rsidRPr="005E4144" w:rsidRDefault="005E4144" w:rsidP="005E4144">
      <w:pPr>
        <w:pStyle w:val="ListParagraph"/>
        <w:numPr>
          <w:ilvl w:val="0"/>
          <w:numId w:val="37"/>
        </w:numPr>
        <w:rPr>
          <w:rFonts w:ascii="Segoe UI" w:hAnsi="Segoe UI" w:cs="Segoe UI"/>
          <w:sz w:val="20"/>
          <w:szCs w:val="20"/>
        </w:rPr>
      </w:pPr>
      <w:r w:rsidRPr="005E4144">
        <w:rPr>
          <w:rFonts w:ascii="Segoe UI" w:hAnsi="Segoe UI" w:cs="Segoe UI"/>
          <w:sz w:val="20"/>
          <w:szCs w:val="20"/>
        </w:rPr>
        <w:t>To bring clarity to the relationship between faith and life, and between faith and culture.</w:t>
      </w:r>
    </w:p>
    <w:p w14:paraId="4AF14F8A" w14:textId="77777777" w:rsidR="005E4144" w:rsidRDefault="005E4144" w:rsidP="005E4144">
      <w:pPr>
        <w:rPr>
          <w:rFonts w:ascii="Segoe UI" w:hAnsi="Segoe UI" w:cs="Segoe UI"/>
          <w:sz w:val="20"/>
          <w:szCs w:val="20"/>
        </w:rPr>
      </w:pPr>
      <w:r w:rsidRPr="005E4144">
        <w:rPr>
          <w:rFonts w:ascii="Segoe UI" w:hAnsi="Segoe UI" w:cs="Segoe UI"/>
          <w:sz w:val="20"/>
          <w:szCs w:val="20"/>
        </w:rPr>
        <w:t xml:space="preserve">The outcome of excellent Religious Education is religiously literate and engaged young people who have the knowledge, understanding and skills – appropriate to their age and capacity – to reflect </w:t>
      </w:r>
      <w:r w:rsidRPr="005E4144">
        <w:rPr>
          <w:rFonts w:ascii="Segoe UI" w:hAnsi="Segoe UI" w:cs="Segoe UI"/>
          <w:sz w:val="20"/>
          <w:szCs w:val="20"/>
        </w:rPr>
        <w:lastRenderedPageBreak/>
        <w:t>spiritually, and think ethically and theologically, and who are aware of the demands of religious commitment in everyday life</w:t>
      </w:r>
    </w:p>
    <w:p w14:paraId="4AF14F8B" w14:textId="77777777" w:rsidR="00FD2C61" w:rsidRPr="00FD2C61" w:rsidRDefault="00FD2C61" w:rsidP="00FD2C61">
      <w:pPr>
        <w:rPr>
          <w:rFonts w:ascii="Segoe UI" w:hAnsi="Segoe UI" w:cs="Segoe UI"/>
          <w:sz w:val="20"/>
          <w:szCs w:val="20"/>
        </w:rPr>
      </w:pPr>
      <w:r w:rsidRPr="00FD2C61">
        <w:rPr>
          <w:rFonts w:ascii="Segoe UI" w:hAnsi="Segoe UI" w:cs="Segoe UI"/>
          <w:sz w:val="20"/>
          <w:szCs w:val="20"/>
        </w:rPr>
        <w:t>Religious Education is not within the National Curriculum framework. As a Catholic school, our planning follows the Curriculum Directory. The Curriculum Directory specifies that topics be taught through four key themes, based on documents from Vatican II. These are: Revelation, The Church, Celebration, and Life in Christ. The Curriculum Directory also mandates the teaching of other world religions apart from Christianity. Taking each of these themes, we combine knowledge and skill to allow pupils to develop and nurture the following:</w:t>
      </w:r>
    </w:p>
    <w:p w14:paraId="4AF14F8C" w14:textId="77777777" w:rsidR="00FD2C61" w:rsidRPr="00FD2C61" w:rsidRDefault="00FD2C61" w:rsidP="00FD2C61">
      <w:pPr>
        <w:rPr>
          <w:rFonts w:ascii="Segoe UI" w:hAnsi="Segoe UI" w:cs="Segoe UI"/>
          <w:sz w:val="20"/>
          <w:szCs w:val="20"/>
        </w:rPr>
      </w:pPr>
      <w:r w:rsidRPr="00FD2C61">
        <w:rPr>
          <w:rFonts w:ascii="Segoe UI" w:hAnsi="Segoe UI" w:cs="Segoe UI"/>
          <w:sz w:val="20"/>
          <w:szCs w:val="20"/>
        </w:rPr>
        <w:t>•</w:t>
      </w:r>
      <w:r w:rsidRPr="00FD2C61">
        <w:rPr>
          <w:rFonts w:ascii="Segoe UI" w:hAnsi="Segoe UI" w:cs="Segoe UI"/>
          <w:sz w:val="20"/>
          <w:szCs w:val="20"/>
        </w:rPr>
        <w:tab/>
        <w:t xml:space="preserve">A rich and deep knowledge of Christianity Beliefs and Practices. </w:t>
      </w:r>
    </w:p>
    <w:p w14:paraId="4AF14F8D" w14:textId="77777777" w:rsidR="00FD2C61" w:rsidRPr="00FD2C61" w:rsidRDefault="00FD2C61" w:rsidP="00FD2C61">
      <w:pPr>
        <w:rPr>
          <w:rFonts w:ascii="Segoe UI" w:hAnsi="Segoe UI" w:cs="Segoe UI"/>
          <w:sz w:val="20"/>
          <w:szCs w:val="20"/>
        </w:rPr>
      </w:pPr>
      <w:r w:rsidRPr="00FD2C61">
        <w:rPr>
          <w:rFonts w:ascii="Segoe UI" w:hAnsi="Segoe UI" w:cs="Segoe UI"/>
          <w:sz w:val="20"/>
          <w:szCs w:val="20"/>
        </w:rPr>
        <w:t>•</w:t>
      </w:r>
      <w:r w:rsidRPr="00FD2C61">
        <w:rPr>
          <w:rFonts w:ascii="Segoe UI" w:hAnsi="Segoe UI" w:cs="Segoe UI"/>
          <w:sz w:val="20"/>
          <w:szCs w:val="20"/>
        </w:rPr>
        <w:tab/>
        <w:t xml:space="preserve">An ability to navigate relevant ideas surrounding philosophy, theology and ethical studies. </w:t>
      </w:r>
    </w:p>
    <w:p w14:paraId="4AF14F8E" w14:textId="77777777" w:rsidR="00FD2C61" w:rsidRPr="00FD2C61" w:rsidRDefault="00FD2C61" w:rsidP="00FD2C61">
      <w:pPr>
        <w:rPr>
          <w:rFonts w:ascii="Segoe UI" w:hAnsi="Segoe UI" w:cs="Segoe UI"/>
          <w:sz w:val="20"/>
          <w:szCs w:val="20"/>
        </w:rPr>
      </w:pPr>
      <w:r w:rsidRPr="00FD2C61">
        <w:rPr>
          <w:rFonts w:ascii="Segoe UI" w:hAnsi="Segoe UI" w:cs="Segoe UI"/>
          <w:sz w:val="20"/>
          <w:szCs w:val="20"/>
        </w:rPr>
        <w:t>•</w:t>
      </w:r>
      <w:r w:rsidRPr="00FD2C61">
        <w:rPr>
          <w:rFonts w:ascii="Segoe UI" w:hAnsi="Segoe UI" w:cs="Segoe UI"/>
          <w:sz w:val="20"/>
          <w:szCs w:val="20"/>
        </w:rPr>
        <w:tab/>
        <w:t xml:space="preserve">RE will also contribute to the student’s knowledge and development of British Values and SMSC. </w:t>
      </w:r>
    </w:p>
    <w:p w14:paraId="4AF14F8F" w14:textId="77777777" w:rsidR="00FD2C61" w:rsidRPr="00FD2C61" w:rsidRDefault="00FD2C61" w:rsidP="00FD2C61">
      <w:pPr>
        <w:rPr>
          <w:rFonts w:ascii="Segoe UI" w:hAnsi="Segoe UI" w:cs="Segoe UI"/>
          <w:sz w:val="20"/>
          <w:szCs w:val="20"/>
        </w:rPr>
      </w:pPr>
      <w:r w:rsidRPr="00FD2C61">
        <w:rPr>
          <w:rFonts w:ascii="Segoe UI" w:hAnsi="Segoe UI" w:cs="Segoe UI"/>
          <w:sz w:val="20"/>
          <w:szCs w:val="20"/>
        </w:rPr>
        <w:t>•</w:t>
      </w:r>
      <w:r w:rsidRPr="00FD2C61">
        <w:rPr>
          <w:rFonts w:ascii="Segoe UI" w:hAnsi="Segoe UI" w:cs="Segoe UI"/>
          <w:sz w:val="20"/>
          <w:szCs w:val="20"/>
        </w:rPr>
        <w:tab/>
        <w:t>An understanding o</w:t>
      </w:r>
      <w:r w:rsidR="00E629D3">
        <w:rPr>
          <w:rFonts w:ascii="Segoe UI" w:hAnsi="Segoe UI" w:cs="Segoe UI"/>
          <w:sz w:val="20"/>
          <w:szCs w:val="20"/>
        </w:rPr>
        <w:t>f skills such as ‘outline’, ‘describe’, ‘ex</w:t>
      </w:r>
      <w:r w:rsidRPr="00FD2C61">
        <w:rPr>
          <w:rFonts w:ascii="Segoe UI" w:hAnsi="Segoe UI" w:cs="Segoe UI"/>
          <w:sz w:val="20"/>
          <w:szCs w:val="20"/>
        </w:rPr>
        <w:t xml:space="preserve">plain’, ‘evaluate’ and ‘analyse’ </w:t>
      </w:r>
    </w:p>
    <w:p w14:paraId="4AF14F90" w14:textId="77777777" w:rsidR="00FD2C61" w:rsidRPr="00FD2C61" w:rsidRDefault="00FD2C61" w:rsidP="00FD2C61">
      <w:pPr>
        <w:rPr>
          <w:rFonts w:ascii="Segoe UI" w:hAnsi="Segoe UI" w:cs="Segoe UI"/>
          <w:sz w:val="20"/>
          <w:szCs w:val="20"/>
        </w:rPr>
      </w:pPr>
      <w:r w:rsidRPr="00FD2C61">
        <w:rPr>
          <w:rFonts w:ascii="Segoe UI" w:hAnsi="Segoe UI" w:cs="Segoe UI"/>
          <w:sz w:val="20"/>
          <w:szCs w:val="20"/>
        </w:rPr>
        <w:t>•</w:t>
      </w:r>
      <w:r w:rsidRPr="00FD2C61">
        <w:rPr>
          <w:rFonts w:ascii="Segoe UI" w:hAnsi="Segoe UI" w:cs="Segoe UI"/>
          <w:sz w:val="20"/>
          <w:szCs w:val="20"/>
        </w:rPr>
        <w:tab/>
        <w:t>Religious literacy</w:t>
      </w:r>
    </w:p>
    <w:p w14:paraId="4AF14F91" w14:textId="77777777" w:rsidR="00FD2C61" w:rsidRPr="00FD2C61" w:rsidRDefault="00FD2C61" w:rsidP="00DC0153">
      <w:pPr>
        <w:ind w:left="720" w:hanging="720"/>
        <w:rPr>
          <w:rFonts w:ascii="Segoe UI" w:hAnsi="Segoe UI" w:cs="Segoe UI"/>
          <w:sz w:val="20"/>
          <w:szCs w:val="20"/>
        </w:rPr>
      </w:pPr>
      <w:r w:rsidRPr="00FD2C61">
        <w:rPr>
          <w:rFonts w:ascii="Segoe UI" w:hAnsi="Segoe UI" w:cs="Segoe UI"/>
          <w:sz w:val="20"/>
          <w:szCs w:val="20"/>
        </w:rPr>
        <w:t>•</w:t>
      </w:r>
      <w:r w:rsidRPr="00FD2C61">
        <w:rPr>
          <w:rFonts w:ascii="Segoe UI" w:hAnsi="Segoe UI" w:cs="Segoe UI"/>
          <w:sz w:val="20"/>
          <w:szCs w:val="20"/>
        </w:rPr>
        <w:tab/>
        <w:t>An understanding of how a successful Religious Education can lead to many opportunities in terms of careers and a successful society.</w:t>
      </w:r>
    </w:p>
    <w:p w14:paraId="4AF14F92" w14:textId="77777777" w:rsidR="001A00EB" w:rsidRPr="00FD2C61" w:rsidRDefault="00FD2C61" w:rsidP="00FD2C61">
      <w:pPr>
        <w:rPr>
          <w:rFonts w:ascii="Segoe UI" w:hAnsi="Segoe UI" w:cs="Segoe UI"/>
          <w:sz w:val="20"/>
          <w:szCs w:val="20"/>
        </w:rPr>
      </w:pPr>
      <w:r w:rsidRPr="00FD2C61">
        <w:rPr>
          <w:rFonts w:ascii="Segoe UI" w:hAnsi="Segoe UI" w:cs="Segoe UI"/>
          <w:sz w:val="20"/>
          <w:szCs w:val="20"/>
        </w:rPr>
        <w:t xml:space="preserve">Throughout </w:t>
      </w:r>
      <w:r w:rsidR="00E85FD3">
        <w:rPr>
          <w:rFonts w:ascii="Segoe UI" w:hAnsi="Segoe UI" w:cs="Segoe UI"/>
          <w:sz w:val="20"/>
          <w:szCs w:val="20"/>
        </w:rPr>
        <w:t xml:space="preserve">Year 7 and Year 8 </w:t>
      </w:r>
      <w:r w:rsidRPr="00FD2C61">
        <w:rPr>
          <w:rFonts w:ascii="Segoe UI" w:hAnsi="Segoe UI" w:cs="Segoe UI"/>
          <w:sz w:val="20"/>
          <w:szCs w:val="20"/>
        </w:rPr>
        <w:t>we aim to do at least two media studies, where we look at religious themes in films and newspaper articles. We do this to allow pupils to develop a critical eye when judging what we see in the media and to show them practical application of these themes in their lives. We also use our extra-curricular opportunities to feed into successful lessons, allowing pupils to live out the values and experience first-hand the practices taught in our lessons. Examples include our Parish Priest leading a lesson every term, class Mass, our strong chaplaincy team, and our retreats.</w:t>
      </w:r>
    </w:p>
    <w:p w14:paraId="4AF14F93" w14:textId="77777777" w:rsidR="002014C4" w:rsidRDefault="0079380B" w:rsidP="00FD2C61">
      <w:pPr>
        <w:rPr>
          <w:rFonts w:ascii="Segoe UI" w:hAnsi="Segoe UI" w:cs="Segoe UI"/>
          <w:b/>
          <w:sz w:val="28"/>
          <w:u w:val="single"/>
        </w:rPr>
      </w:pPr>
      <w:r w:rsidRPr="005D47C3">
        <w:rPr>
          <w:rFonts w:ascii="Segoe UI" w:hAnsi="Segoe UI" w:cs="Segoe UI"/>
          <w:noProof/>
          <w:sz w:val="20"/>
          <w:szCs w:val="20"/>
          <w:lang w:eastAsia="en-GB"/>
        </w:rPr>
        <w:drawing>
          <wp:anchor distT="0" distB="0" distL="114300" distR="114300" simplePos="0" relativeHeight="251686912" behindDoc="0" locked="0" layoutInCell="1" allowOverlap="1" wp14:anchorId="4AF15216" wp14:editId="4AF15217">
            <wp:simplePos x="0" y="0"/>
            <wp:positionH relativeFrom="page">
              <wp:align>center</wp:align>
            </wp:positionH>
            <wp:positionV relativeFrom="paragraph">
              <wp:posOffset>453390</wp:posOffset>
            </wp:positionV>
            <wp:extent cx="4195445" cy="2625725"/>
            <wp:effectExtent l="0" t="0" r="0" b="3175"/>
            <wp:wrapSquare wrapText="bothSides"/>
            <wp:docPr id="19" name="Picture 19" descr="Catholic Education Service on Twitter: &quot;The vocation of teac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tholic Education Service on Twitter: &quot;The vocation of teaching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5445" cy="2625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F14F94" w14:textId="77777777" w:rsidR="00FD2C61" w:rsidRDefault="00FD2C61" w:rsidP="00D53F7C">
      <w:pPr>
        <w:rPr>
          <w:rFonts w:ascii="Segoe UI" w:hAnsi="Segoe UI" w:cs="Segoe UI"/>
          <w:b/>
          <w:sz w:val="28"/>
          <w:szCs w:val="28"/>
          <w:u w:val="single"/>
        </w:rPr>
      </w:pPr>
      <w:r w:rsidRPr="00FD2C61">
        <w:rPr>
          <w:noProof/>
          <w:lang w:eastAsia="en-GB"/>
        </w:rPr>
        <w:lastRenderedPageBreak/>
        <mc:AlternateContent>
          <mc:Choice Requires="wps">
            <w:drawing>
              <wp:anchor distT="45720" distB="45720" distL="114300" distR="114300" simplePos="0" relativeHeight="251673600" behindDoc="0" locked="0" layoutInCell="1" allowOverlap="1" wp14:anchorId="4AF15218" wp14:editId="4AF15219">
                <wp:simplePos x="0" y="0"/>
                <wp:positionH relativeFrom="page">
                  <wp:posOffset>570230</wp:posOffset>
                </wp:positionH>
                <wp:positionV relativeFrom="paragraph">
                  <wp:posOffset>365125</wp:posOffset>
                </wp:positionV>
                <wp:extent cx="6379845" cy="1404620"/>
                <wp:effectExtent l="0" t="0" r="2095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845" cy="1404620"/>
                        </a:xfrm>
                        <a:prstGeom prst="rect">
                          <a:avLst/>
                        </a:prstGeom>
                        <a:solidFill>
                          <a:srgbClr val="FFFFFF"/>
                        </a:solidFill>
                        <a:ln w="9525">
                          <a:solidFill>
                            <a:srgbClr val="000000"/>
                          </a:solidFill>
                          <a:miter lim="800000"/>
                          <a:headEnd/>
                          <a:tailEnd/>
                        </a:ln>
                      </wps:spPr>
                      <wps:txbx>
                        <w:txbxContent>
                          <w:p w14:paraId="4AF15238" w14:textId="77777777" w:rsidR="00CC289C" w:rsidRDefault="002615E6" w:rsidP="00FD2C61">
                            <w:pPr>
                              <w:rPr>
                                <w:b/>
                                <w:bCs/>
                                <w:sz w:val="24"/>
                                <w:szCs w:val="24"/>
                              </w:rPr>
                            </w:pPr>
                            <w:r>
                              <w:rPr>
                                <w:b/>
                                <w:bCs/>
                                <w:sz w:val="24"/>
                                <w:szCs w:val="24"/>
                                <w:u w:val="single"/>
                              </w:rPr>
                              <w:t>Year 7</w:t>
                            </w:r>
                          </w:p>
                          <w:p w14:paraId="4AF15239" w14:textId="77777777" w:rsidR="00CC289C" w:rsidRPr="00FD2C61" w:rsidRDefault="00CC289C" w:rsidP="00FD2C61">
                            <w:pPr>
                              <w:rPr>
                                <w:bCs/>
                              </w:rPr>
                            </w:pPr>
                            <w:r w:rsidRPr="00FD2C61">
                              <w:rPr>
                                <w:bCs/>
                              </w:rPr>
                              <w:t xml:space="preserve">As we have pupils arrive to us from a mixture of primary settings, all of which will have taught RE to a various degree, we assume no prior knowledge in any pupils whilst also allowing stretching opportunities for those who have a substantial amount of knowledge. </w:t>
                            </w:r>
                          </w:p>
                          <w:p w14:paraId="4AF1523A" w14:textId="77777777" w:rsidR="00CC289C" w:rsidRPr="00FD2C61" w:rsidRDefault="00CC289C" w:rsidP="00FD2C61">
                            <w:pPr>
                              <w:rPr>
                                <w:bCs/>
                              </w:rPr>
                            </w:pPr>
                            <w:r w:rsidRPr="00FD2C61">
                              <w:rPr>
                                <w:bCs/>
                              </w:rPr>
                              <w:t>We have chosen to dedicate this year to teaching the required topics from the Curriculum Directory chronologically. We have done this to impress upon our pupils th</w:t>
                            </w:r>
                            <w:r>
                              <w:rPr>
                                <w:bCs/>
                              </w:rPr>
                              <w:t>e</w:t>
                            </w:r>
                            <w:r w:rsidRPr="00FD2C61">
                              <w:rPr>
                                <w:bCs/>
                              </w:rPr>
                              <w:t xml:space="preserve"> historical nature of our subject – these themes and events we are looking at are not merely abstract but the history of our living faith. We also hope that teaching in this way will prevent confusion, such as pupils being unable to understand that Jesus was Jewish.</w:t>
                            </w:r>
                          </w:p>
                          <w:p w14:paraId="4AF1523B" w14:textId="77777777" w:rsidR="00CC289C" w:rsidRPr="00FD2C61" w:rsidRDefault="00CC289C" w:rsidP="00FD2C61">
                            <w:pPr>
                              <w:rPr>
                                <w:bCs/>
                              </w:rPr>
                            </w:pPr>
                            <w:r w:rsidRPr="00FD2C61">
                              <w:rPr>
                                <w:bCs/>
                              </w:rPr>
                              <w:t xml:space="preserve">We therefore start with the module ‘People of Promise – Covenant’ covering topics such as: the nature and purpose of a covenant; the life of Abraham; the sacrifice of Isaac; the life of Moses, including a media study; the 10 plagues; and the 10 commandments. </w:t>
                            </w:r>
                          </w:p>
                          <w:p w14:paraId="4AF1523C" w14:textId="77777777" w:rsidR="00CC289C" w:rsidRPr="00FD2C61" w:rsidRDefault="00CC289C" w:rsidP="00FD2C61">
                            <w:pPr>
                              <w:rPr>
                                <w:bCs/>
                              </w:rPr>
                            </w:pPr>
                            <w:r w:rsidRPr="00FD2C61">
                              <w:rPr>
                                <w:bCs/>
                              </w:rPr>
                              <w:t xml:space="preserve">This leads nicely into our next module ‘Judaism’. It is vital that we teach the about the Jewish religion for numerous reasons. Firstly, as Catholics Judaism is the religion of Jesus and the foundation that our faith grew from. Secondly, Catholics schools are mandated to teach Judaism as part of the GCSE and therefore an early understanding of the religion can only be beneficial to our students. Finally, the rise in antisemitism in the UK and around the world must be challenged. We at St. Joseph’s believe that the best way to do this is through education where pupils are in a secure environment allowing them to ask questions and have misconceptions addressed by qualified staff. In this module students will learn about: how the 10 commandments are applied today and evaluate the usefulness of them as rules for the 21st century; Torah; Mitzvot including food laws; creation; festivals such as Shabbat, Passover, Hanukkah, Rosh Hashanah and Yom Kippur; and rituals and ceremonies such as Bar and Bat Mitzvah, weddings and funerals. </w:t>
                            </w:r>
                          </w:p>
                          <w:p w14:paraId="4AF1523D" w14:textId="77777777" w:rsidR="00CC289C" w:rsidRPr="00FD2C61" w:rsidRDefault="00CC289C" w:rsidP="00FD2C61">
                            <w:pPr>
                              <w:rPr>
                                <w:bCs/>
                              </w:rPr>
                            </w:pPr>
                            <w:r w:rsidRPr="00FD2C61">
                              <w:rPr>
                                <w:bCs/>
                              </w:rPr>
                              <w:t>After this we focus on the ‘Life of Jesus’ in our next module. This covers topics such as: the annunciation and birth of Jesus; the early life and baptism of Jesus; miracles; parables; and the Sermon on the Mount. Through this module students can explore and understand the life and teachings of Jesus. This leads them to analysis of how we can and do apply these to our modern day.</w:t>
                            </w:r>
                          </w:p>
                          <w:p w14:paraId="4AF1523E" w14:textId="77777777" w:rsidR="00CC289C" w:rsidRPr="00FD2C61" w:rsidRDefault="00CC289C" w:rsidP="00FD2C61">
                            <w:pPr>
                              <w:rPr>
                                <w:bCs/>
                              </w:rPr>
                            </w:pPr>
                            <w:r w:rsidRPr="00FD2C61">
                              <w:rPr>
                                <w:bCs/>
                              </w:rPr>
                              <w:t>Our next module is ‘Paschal Mystery’ where pupils: encounter teaching of the events of Holy Week, including their importance and significance in worship today; undertake a media study focused on Holy Week, specifically Easter Sunday; evaluate alternative resurrection theories; and analyse and evaluate both the Jewish and Christian idea of ‘Messiah’.</w:t>
                            </w:r>
                          </w:p>
                          <w:p w14:paraId="4AF1523F" w14:textId="77777777" w:rsidR="00CC289C" w:rsidRPr="00FD2C61" w:rsidRDefault="00CC289C" w:rsidP="00FD2C61">
                            <w:pPr>
                              <w:rPr>
                                <w:bCs/>
                              </w:rPr>
                            </w:pPr>
                            <w:r w:rsidRPr="00FD2C61">
                              <w:rPr>
                                <w:bCs/>
                              </w:rPr>
                              <w:t>This then leads us on to teach the module ‘Early life of the Church’ which teaches how Christianity spread from Jerusalem around the world, with a particular focus on the spread of Christianity to the UK. To this end, this module contains lessons on: Judas’ replacement; Pentecost; how early Christians avoided persecution; Saints Stephen, Peter and Paul; how Christianity was brought to the UK; Celtic Christianity; the Reformation; and Thomas Beckett.</w:t>
                            </w:r>
                          </w:p>
                          <w:p w14:paraId="4AF15240" w14:textId="77777777" w:rsidR="00CC289C" w:rsidRPr="00FD2C61" w:rsidRDefault="00CC289C" w:rsidP="00FD2C61">
                            <w:pPr>
                              <w:rPr>
                                <w:bCs/>
                                <w:sz w:val="24"/>
                                <w:szCs w:val="24"/>
                              </w:rPr>
                            </w:pPr>
                            <w:r w:rsidRPr="00FD2C61">
                              <w:rPr>
                                <w:bCs/>
                              </w:rPr>
                              <w:t>Having covered the events of early Christianity and its spread, we dedicate our last module in Year 7 to ‘Our World’ which helps pupils to understand how we can put Christian teachings into practice by applying them to topics such as: Asylum Seekers and Refugees; Human Rights; prejudice and discrimination, including a media study; and stewardship and climate change.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DB2892" id="_x0000_t202" coordsize="21600,21600" o:spt="202" path="m,l,21600r21600,l21600,xe">
                <v:stroke joinstyle="miter"/>
                <v:path gradientshapeok="t" o:connecttype="rect"/>
              </v:shapetype>
              <v:shape id="Text Box 2" o:spid="_x0000_s1026" type="#_x0000_t202" style="position:absolute;margin-left:44.9pt;margin-top:28.75pt;width:502.35pt;height:110.6pt;z-index:2516736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">
                <v:textbox style="mso-fit-shape-to-text:t">
                  <w:txbxContent>
                    <w:p w:rsidR="00CC289C" w:rsidRDefault="002615E6" w:rsidP="00FD2C61">
                      <w:pPr>
                        <w:rPr>
                          <w:b/>
                          <w:bCs/>
                          <w:sz w:val="24"/>
                          <w:szCs w:val="24"/>
                        </w:rPr>
                      </w:pPr>
                      <w:r>
                        <w:rPr>
                          <w:b/>
                          <w:bCs/>
                          <w:sz w:val="24"/>
                          <w:szCs w:val="24"/>
                          <w:u w:val="single"/>
                        </w:rPr>
                        <w:t>Year 7</w:t>
                      </w:r>
                    </w:p>
                    <w:p w:rsidR="00CC289C" w:rsidRPr="00FD2C61" w:rsidRDefault="00CC289C" w:rsidP="00FD2C61">
                      <w:pPr>
                        <w:rPr>
                          <w:bCs/>
                        </w:rPr>
                      </w:pPr>
                      <w:r w:rsidRPr="00FD2C61">
                        <w:rPr>
                          <w:bCs/>
                        </w:rPr>
                        <w:t xml:space="preserve">As we have pupils arrive to us from a mixture of primary settings, all of which will have taught RE to a various degree, we assume no prior knowledge in any pupils whilst also allowing stretching opportunities for those who have a substantial amount of knowledge. </w:t>
                      </w:r>
                    </w:p>
                    <w:p w:rsidR="00CC289C" w:rsidRPr="00FD2C61" w:rsidRDefault="00CC289C" w:rsidP="00FD2C61">
                      <w:pPr>
                        <w:rPr>
                          <w:bCs/>
                        </w:rPr>
                      </w:pPr>
                      <w:r w:rsidRPr="00FD2C61">
                        <w:rPr>
                          <w:bCs/>
                        </w:rPr>
                        <w:t>We have chosen to dedicate this year to teaching the required topics from the Curriculum Directory chronologically. We have done this to impress upon our pupils th</w:t>
                      </w:r>
                      <w:r>
                        <w:rPr>
                          <w:bCs/>
                        </w:rPr>
                        <w:t>e</w:t>
                      </w:r>
                      <w:r w:rsidRPr="00FD2C61">
                        <w:rPr>
                          <w:bCs/>
                        </w:rPr>
                        <w:t xml:space="preserve"> historical nature of our subject – these themes and events we are looking at are not merely abstract but the history of our living faith. We also hope that teaching in this way will prevent confusion, such as pupils being unable to understand that Jesus was Jewish.</w:t>
                      </w:r>
                    </w:p>
                    <w:p w:rsidR="00CC289C" w:rsidRPr="00FD2C61" w:rsidRDefault="00CC289C" w:rsidP="00FD2C61">
                      <w:pPr>
                        <w:rPr>
                          <w:bCs/>
                        </w:rPr>
                      </w:pPr>
                      <w:r w:rsidRPr="00FD2C61">
                        <w:rPr>
                          <w:bCs/>
                        </w:rPr>
                        <w:t xml:space="preserve">We therefore start with the module ‘People of Promise – Covenant’ covering topics such as: the nature and purpose of a covenant; the life of Abraham; the sacrifice of Isaac; the life of Moses, including a media study; the 10 plagues; and the 10 commandments. </w:t>
                      </w:r>
                    </w:p>
                    <w:p w:rsidR="00CC289C" w:rsidRPr="00FD2C61" w:rsidRDefault="00CC289C" w:rsidP="00FD2C61">
                      <w:pPr>
                        <w:rPr>
                          <w:bCs/>
                        </w:rPr>
                      </w:pPr>
                      <w:r w:rsidRPr="00FD2C61">
                        <w:rPr>
                          <w:bCs/>
                        </w:rPr>
                        <w:t xml:space="preserve">This leads nicely into our next module ‘Judaism’. It is vital that we teach the about the Jewish religion for numerous reasons. Firstly, as Catholics Judaism is the religion of Jesus and the foundation that our faith grew from. Secondly, Catholics schools are mandated to teach Judaism as part of the GCSE and therefore an early understanding of the religion can only be beneficial to our students. Finally, the rise in antisemitism in the UK and around the world must be challenged. We at St. Joseph’s believe that the best way to do this is through education where pupils are in a secure environment allowing them to ask questions and have misconceptions addressed by qualified staff. In this module students will learn about: how the 10 commandments are applied today and evaluate the usefulness of them as rules for the 21st century; Torah; Mitzvot including food laws; creation; festivals such as Shabbat, Passover, Hanukkah, Rosh Hashanah and Yom Kippur; and rituals and ceremonies such as Bar and Bat Mitzvah, weddings and funerals. </w:t>
                      </w:r>
                    </w:p>
                    <w:p w:rsidR="00CC289C" w:rsidRPr="00FD2C61" w:rsidRDefault="00CC289C" w:rsidP="00FD2C61">
                      <w:pPr>
                        <w:rPr>
                          <w:bCs/>
                        </w:rPr>
                      </w:pPr>
                      <w:r w:rsidRPr="00FD2C61">
                        <w:rPr>
                          <w:bCs/>
                        </w:rPr>
                        <w:t>After this we focus on the ‘Life of Jesus’ in our next module. This covers topics such as: the annunciation and birth of Jesus; the early life and baptism of Jesus; miracles; parables; and the Sermon on the Mount. Through this module students can explore and understand the life and teachings of Jesus. This leads them to analysis of how we can and do apply these to our modern day.</w:t>
                      </w:r>
                    </w:p>
                    <w:p w:rsidR="00CC289C" w:rsidRPr="00FD2C61" w:rsidRDefault="00CC289C" w:rsidP="00FD2C61">
                      <w:pPr>
                        <w:rPr>
                          <w:bCs/>
                        </w:rPr>
                      </w:pPr>
                      <w:r w:rsidRPr="00FD2C61">
                        <w:rPr>
                          <w:bCs/>
                        </w:rPr>
                        <w:t>Our next module is ‘Paschal Mystery’ where pupils: encounter teaching of the events of Holy Week, including their importance and significance in worship today; undertake a media study focused on Holy Week, specifically Easter Sunday; evaluate alternative resurrection theories; and analyse and evaluate both the Jewish and Christian idea of ‘Messiah’.</w:t>
                      </w:r>
                    </w:p>
                    <w:p w:rsidR="00CC289C" w:rsidRPr="00FD2C61" w:rsidRDefault="00CC289C" w:rsidP="00FD2C61">
                      <w:pPr>
                        <w:rPr>
                          <w:bCs/>
                        </w:rPr>
                      </w:pPr>
                      <w:r w:rsidRPr="00FD2C61">
                        <w:rPr>
                          <w:bCs/>
                        </w:rPr>
                        <w:t>This then leads us on to teach the module ‘Early life of the Church’ which teaches how Christianity spread from Jerusalem around the world, with a particular focus on the spread of Christianity to the UK. To this end, this module contains lessons on: Judas’ replacement; Pentecost; how early Christians avoided persecution; Saints Stephen, Peter and Paul; how Christianity was brought to the UK; Celtic Christianity; the Reformation; and Thomas Beckett.</w:t>
                      </w:r>
                    </w:p>
                    <w:p w:rsidR="00CC289C" w:rsidRPr="00FD2C61" w:rsidRDefault="00CC289C" w:rsidP="00FD2C61">
                      <w:pPr>
                        <w:rPr>
                          <w:bCs/>
                          <w:sz w:val="24"/>
                          <w:szCs w:val="24"/>
                        </w:rPr>
                      </w:pPr>
                      <w:r w:rsidRPr="00FD2C61">
                        <w:rPr>
                          <w:bCs/>
                        </w:rPr>
                        <w:t>Having covered the events of early Christianity and its spread, we dedicate our last module in Year 7 to ‘Our World’ which helps pupils to understand how we can put Christian teachings into practice by applying them to topics such as: Asylum Seekers and Refugees; Human Rights; prejudice and discrimination, including a media study; and stewardship and climate change.</w:t>
                      </w:r>
                    </w:p>
                  </w:txbxContent>
                </v:textbox>
                <w10:wrap type="square" anchorx="page"/>
              </v:shape>
            </w:pict>
          </mc:Fallback>
        </mc:AlternateContent>
      </w:r>
      <w:r>
        <w:rPr>
          <w:rFonts w:ascii="Segoe UI" w:hAnsi="Segoe UI" w:cs="Segoe UI"/>
          <w:b/>
          <w:sz w:val="28"/>
          <w:szCs w:val="28"/>
          <w:u w:val="single"/>
        </w:rPr>
        <w:t xml:space="preserve">Religious Education </w:t>
      </w:r>
      <w:r w:rsidR="00D53F7C" w:rsidRPr="00383D1D">
        <w:rPr>
          <w:rFonts w:ascii="Segoe UI" w:hAnsi="Segoe UI" w:cs="Segoe UI"/>
          <w:b/>
          <w:sz w:val="28"/>
          <w:szCs w:val="28"/>
          <w:u w:val="single"/>
        </w:rPr>
        <w:t xml:space="preserve">Department </w:t>
      </w:r>
      <w:r w:rsidR="00D53F7C">
        <w:rPr>
          <w:rFonts w:ascii="Segoe UI" w:hAnsi="Segoe UI" w:cs="Segoe UI"/>
          <w:b/>
          <w:sz w:val="28"/>
          <w:szCs w:val="28"/>
          <w:u w:val="single"/>
        </w:rPr>
        <w:t>Overview</w:t>
      </w:r>
      <w:r w:rsidR="00D53F7C" w:rsidRPr="00383D1D">
        <w:rPr>
          <w:rFonts w:ascii="Segoe UI" w:hAnsi="Segoe UI" w:cs="Segoe UI"/>
          <w:b/>
          <w:sz w:val="28"/>
          <w:szCs w:val="28"/>
          <w:u w:val="single"/>
        </w:rPr>
        <w:t xml:space="preserve"> of Intent</w:t>
      </w:r>
    </w:p>
    <w:p w14:paraId="4AF14F95" w14:textId="77777777" w:rsidR="00FD2C61" w:rsidRDefault="00FD2C61" w:rsidP="006824CC">
      <w:pPr>
        <w:rPr>
          <w:rFonts w:ascii="Segoe UI" w:hAnsi="Segoe UI" w:cs="Segoe UI"/>
          <w:b/>
          <w:sz w:val="28"/>
          <w:u w:val="single"/>
        </w:rPr>
      </w:pPr>
      <w:r>
        <w:rPr>
          <w:noProof/>
          <w:lang w:eastAsia="en-GB"/>
        </w:rPr>
        <w:lastRenderedPageBreak/>
        <mc:AlternateContent>
          <mc:Choice Requires="wps">
            <w:drawing>
              <wp:anchor distT="45720" distB="45720" distL="114300" distR="114300" simplePos="0" relativeHeight="251675648" behindDoc="0" locked="0" layoutInCell="1" allowOverlap="1" wp14:anchorId="4AF1521A" wp14:editId="4AF1521B">
                <wp:simplePos x="0" y="0"/>
                <wp:positionH relativeFrom="page">
                  <wp:posOffset>533400</wp:posOffset>
                </wp:positionH>
                <wp:positionV relativeFrom="paragraph">
                  <wp:posOffset>0</wp:posOffset>
                </wp:positionV>
                <wp:extent cx="6379845" cy="1404620"/>
                <wp:effectExtent l="0" t="0" r="20955" b="273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845" cy="1404620"/>
                        </a:xfrm>
                        <a:prstGeom prst="rect">
                          <a:avLst/>
                        </a:prstGeom>
                        <a:solidFill>
                          <a:srgbClr val="FFFFFF"/>
                        </a:solidFill>
                        <a:ln w="9525">
                          <a:solidFill>
                            <a:srgbClr val="000000"/>
                          </a:solidFill>
                          <a:miter lim="800000"/>
                          <a:headEnd/>
                          <a:tailEnd/>
                        </a:ln>
                      </wps:spPr>
                      <wps:txbx>
                        <w:txbxContent>
                          <w:p w14:paraId="4AF15241" w14:textId="77777777" w:rsidR="00CC289C" w:rsidRDefault="002615E6" w:rsidP="00FD2C61">
                            <w:pPr>
                              <w:rPr>
                                <w:b/>
                                <w:bCs/>
                                <w:sz w:val="24"/>
                                <w:szCs w:val="24"/>
                              </w:rPr>
                            </w:pPr>
                            <w:r>
                              <w:rPr>
                                <w:b/>
                                <w:bCs/>
                                <w:sz w:val="24"/>
                                <w:szCs w:val="24"/>
                                <w:u w:val="single"/>
                              </w:rPr>
                              <w:t>Year 8</w:t>
                            </w:r>
                          </w:p>
                          <w:p w14:paraId="4AF15242" w14:textId="77777777" w:rsidR="00CC289C" w:rsidRPr="00FD2C61" w:rsidRDefault="00CC289C" w:rsidP="00FD2C61">
                            <w:pPr>
                              <w:rPr>
                                <w:bCs/>
                                <w:sz w:val="24"/>
                                <w:szCs w:val="24"/>
                              </w:rPr>
                            </w:pPr>
                            <w:r w:rsidRPr="00FD2C61">
                              <w:rPr>
                                <w:bCs/>
                                <w:sz w:val="24"/>
                                <w:szCs w:val="24"/>
                              </w:rPr>
                              <w:t>Once we have laid the foundation of the history of Christianity in Year 7, Year 8 is our opportunity to build upon this knowledge of beliefs and teachings by examining Christian practices. We start the year with the module ‘Vocation and Tradition’ which includes lessons focused on: the Bible, its contents, writers and impact today; the Magisterium, its history, organisation and impact today; and vocation, including the call to priesthood and religious life, alongside a media study.</w:t>
                            </w:r>
                          </w:p>
                          <w:p w14:paraId="4AF15243" w14:textId="77777777" w:rsidR="00CC289C" w:rsidRPr="00FD2C61" w:rsidRDefault="00CC289C" w:rsidP="00FD2C61">
                            <w:pPr>
                              <w:rPr>
                                <w:bCs/>
                                <w:sz w:val="24"/>
                                <w:szCs w:val="24"/>
                              </w:rPr>
                            </w:pPr>
                            <w:r w:rsidRPr="00FD2C61">
                              <w:rPr>
                                <w:bCs/>
                                <w:sz w:val="24"/>
                                <w:szCs w:val="24"/>
                              </w:rPr>
                              <w:t xml:space="preserve">Our next module ‘Parish and Pilgrimage’ affords us the opportunity to build on knowledge of the paschal mystery by examining the layout of and objects in a Catholic church. We further build on this knowledge and the idea of miracles by taking an in-depth look at the story of Saint Bernadette and the events at Lourdes, including how that has inspired pilgrimage there today. This allows pupils the understanding and appreciation of the importance of pilgrimage across all religions. </w:t>
                            </w:r>
                          </w:p>
                          <w:p w14:paraId="4AF15244" w14:textId="77777777" w:rsidR="00CC289C" w:rsidRPr="00FD2C61" w:rsidRDefault="00CC289C" w:rsidP="00FD2C61">
                            <w:pPr>
                              <w:rPr>
                                <w:bCs/>
                                <w:sz w:val="24"/>
                                <w:szCs w:val="24"/>
                              </w:rPr>
                            </w:pPr>
                            <w:r w:rsidRPr="00FD2C61">
                              <w:rPr>
                                <w:bCs/>
                                <w:sz w:val="24"/>
                                <w:szCs w:val="24"/>
                              </w:rPr>
                              <w:t>We then move onto the module ‘The Church in the World’ which builds on pupil knowledge of the teachings of Jesus by demonstrating how and why charities do their work. There is a specific focus on specifically Catholic and Christian charities such as CAFOD, SVP and Fairtrade. This module allows for group work and pupils to think of innovative ways to ensure the teachings of Jesus are still lived out today.</w:t>
                            </w:r>
                          </w:p>
                          <w:p w14:paraId="4AF15245" w14:textId="77777777" w:rsidR="00CC289C" w:rsidRPr="00FD2C61" w:rsidRDefault="00CC289C" w:rsidP="00FD2C61">
                            <w:pPr>
                              <w:rPr>
                                <w:bCs/>
                                <w:sz w:val="24"/>
                                <w:szCs w:val="24"/>
                              </w:rPr>
                            </w:pPr>
                            <w:r w:rsidRPr="00FD2C61">
                              <w:rPr>
                                <w:bCs/>
                                <w:sz w:val="24"/>
                                <w:szCs w:val="24"/>
                              </w:rPr>
                              <w:t xml:space="preserve">Pupils then encounter the module ‘Sacraments’ which builds on their knowledge of the life of Jesus and Biblical events and teachings. In lessons we do deep dives into all seven of the sacraments, understanding the nature, importance, and symbols of each one. </w:t>
                            </w:r>
                          </w:p>
                          <w:p w14:paraId="4AF15246" w14:textId="77777777" w:rsidR="00CC289C" w:rsidRPr="00FD2C61" w:rsidRDefault="00CC289C" w:rsidP="00FD2C61">
                            <w:pPr>
                              <w:rPr>
                                <w:bCs/>
                                <w:sz w:val="24"/>
                                <w:szCs w:val="24"/>
                              </w:rPr>
                            </w:pPr>
                            <w:r w:rsidRPr="00FD2C61">
                              <w:rPr>
                                <w:bCs/>
                                <w:sz w:val="24"/>
                                <w:szCs w:val="24"/>
                              </w:rPr>
                              <w:t>After this module is completed, we look at two smaller modules. The first is ‘The Trinity’ where we look at the significance of the Trinity for Christians, alongside biblical text (Jesus’ Baptism) and sources of wisdom and authority (The Nicene Creed). Pupils will also study the symbols of the Trinity and have an opportunity to create their own. Next, we move onto ‘The Holocaust’. This module gives pupils the chance to consider moral questions surrounding the Holocaust, as opposed to historical considerations. Pupils will engage with questions such as how this could happen and why it did so. We also look at the role of Catholic figures such as Saint Maximillian Kolbe.</w:t>
                            </w:r>
                          </w:p>
                          <w:p w14:paraId="4AF15247" w14:textId="77777777" w:rsidR="00CC289C" w:rsidRPr="00FD2C61" w:rsidRDefault="00CC289C" w:rsidP="00FD2C61">
                            <w:pPr>
                              <w:rPr>
                                <w:bCs/>
                                <w:sz w:val="24"/>
                                <w:szCs w:val="24"/>
                              </w:rPr>
                            </w:pPr>
                            <w:r w:rsidRPr="00FD2C61">
                              <w:rPr>
                                <w:bCs/>
                                <w:sz w:val="24"/>
                                <w:szCs w:val="24"/>
                              </w:rPr>
                              <w:t>Finally, as the Curriculum Directory instructs us to teach “the life and practices of…other religious communities” and British Values directs us to foster a “mutual respect for and tolerance of those with different faiths and beliefs and for those without faith” we dedicate a whole term to the faiths of Hinduism, Buddhism and Sikhism. For each religion pupils develop a knowledge and understanding of: the nature of God; the creation story; the rituals and ceremonies; festivals; prayer life; places of worship; and important figures.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DFE0C1" id="_x0000_s1027" type="#_x0000_t202" style="position:absolute;margin-left:42pt;margin-top:0;width:502.35pt;height:110.6pt;z-index:2516756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">
                <v:textbox style="mso-fit-shape-to-text:t">
                  <w:txbxContent>
                    <w:p w:rsidR="00CC289C" w:rsidRDefault="002615E6" w:rsidP="00FD2C61">
                      <w:pPr>
                        <w:rPr>
                          <w:b/>
                          <w:bCs/>
                          <w:sz w:val="24"/>
                          <w:szCs w:val="24"/>
                        </w:rPr>
                      </w:pPr>
                      <w:r>
                        <w:rPr>
                          <w:b/>
                          <w:bCs/>
                          <w:sz w:val="24"/>
                          <w:szCs w:val="24"/>
                          <w:u w:val="single"/>
                        </w:rPr>
                        <w:t>Year 8</w:t>
                      </w:r>
                    </w:p>
                    <w:p w:rsidR="00CC289C" w:rsidRPr="00FD2C61" w:rsidRDefault="00CC289C" w:rsidP="00FD2C61">
                      <w:pPr>
                        <w:rPr>
                          <w:bCs/>
                          <w:sz w:val="24"/>
                          <w:szCs w:val="24"/>
                        </w:rPr>
                      </w:pPr>
                      <w:r w:rsidRPr="00FD2C61">
                        <w:rPr>
                          <w:bCs/>
                          <w:sz w:val="24"/>
                          <w:szCs w:val="24"/>
                        </w:rPr>
                        <w:t>Once we have laid the foundation of the history of Christianity in Year 7, Year 8 is our opportunity to build upon this knowledge of beliefs and teachings by examining Christian practices. We start the year with the module ‘Vocation and Tradition’ which includes lessons focused on: the Bible, its contents, writers and impact today; the Magisterium, its history, organisation and impact today; and vocation, including the call to priesthood and religious life, alongside a media study.</w:t>
                      </w:r>
                    </w:p>
                    <w:p w:rsidR="00CC289C" w:rsidRPr="00FD2C61" w:rsidRDefault="00CC289C" w:rsidP="00FD2C61">
                      <w:pPr>
                        <w:rPr>
                          <w:bCs/>
                          <w:sz w:val="24"/>
                          <w:szCs w:val="24"/>
                        </w:rPr>
                      </w:pPr>
                      <w:r w:rsidRPr="00FD2C61">
                        <w:rPr>
                          <w:bCs/>
                          <w:sz w:val="24"/>
                          <w:szCs w:val="24"/>
                        </w:rPr>
                        <w:t xml:space="preserve">Our next module ‘Parish and Pilgrimage’ affords us the opportunity to build on knowledge of the paschal mystery by examining the layout of and objects in a Catholic church. We further build on this knowledge and the idea of miracles by taking an in-depth look at the story of Saint Bernadette and the events at Lourdes, including how that has inspired pilgrimage there today. This allows pupils the understanding and appreciation of the importance of pilgrimage across all religions. </w:t>
                      </w:r>
                    </w:p>
                    <w:p w:rsidR="00CC289C" w:rsidRPr="00FD2C61" w:rsidRDefault="00CC289C" w:rsidP="00FD2C61">
                      <w:pPr>
                        <w:rPr>
                          <w:bCs/>
                          <w:sz w:val="24"/>
                          <w:szCs w:val="24"/>
                        </w:rPr>
                      </w:pPr>
                      <w:r w:rsidRPr="00FD2C61">
                        <w:rPr>
                          <w:bCs/>
                          <w:sz w:val="24"/>
                          <w:szCs w:val="24"/>
                        </w:rPr>
                        <w:t>We then move onto the module ‘The Church in the World’ which builds on pupil knowledge of the teachings of Jesus by demonstrating how and why charities do their work. There is a specific focus on specifically Catholic and Christian charities such as CAFOD, SVP and Fairtrade. This module allows for group work and pupils to think of innovative ways to ensure the teachings of Jesus are still lived out today.</w:t>
                      </w:r>
                    </w:p>
                    <w:p w:rsidR="00CC289C" w:rsidRPr="00FD2C61" w:rsidRDefault="00CC289C" w:rsidP="00FD2C61">
                      <w:pPr>
                        <w:rPr>
                          <w:bCs/>
                          <w:sz w:val="24"/>
                          <w:szCs w:val="24"/>
                        </w:rPr>
                      </w:pPr>
                      <w:r w:rsidRPr="00FD2C61">
                        <w:rPr>
                          <w:bCs/>
                          <w:sz w:val="24"/>
                          <w:szCs w:val="24"/>
                        </w:rPr>
                        <w:t xml:space="preserve">Pupils then encounter the module ‘Sacraments’ which builds on their knowledge of the life of Jesus and Biblical events and teachings. In lessons we do deep dives into all seven of the sacraments, understanding the nature, importance, and symbols of each one. </w:t>
                      </w:r>
                    </w:p>
                    <w:p w:rsidR="00CC289C" w:rsidRPr="00FD2C61" w:rsidRDefault="00CC289C" w:rsidP="00FD2C61">
                      <w:pPr>
                        <w:rPr>
                          <w:bCs/>
                          <w:sz w:val="24"/>
                          <w:szCs w:val="24"/>
                        </w:rPr>
                      </w:pPr>
                      <w:r w:rsidRPr="00FD2C61">
                        <w:rPr>
                          <w:bCs/>
                          <w:sz w:val="24"/>
                          <w:szCs w:val="24"/>
                        </w:rPr>
                        <w:t>After this module is completed, we look at two smaller modules. The first is ‘The Trinity’ where we look at the significance of the Trinity for Christians, alongside biblical text (Jesus’ Baptism) and sources of wisdom and authority (The Nicene Creed). Pupils will also study the symbols of the Trinity and have an opportunity to create their own. Next, we move onto ‘The Holocaust’. This module gives pupils the chance to consider moral questions surrounding the Holocaust, as opposed to historical considerations. Pupils will engage with questions such as how this could happen and why it did so. We also look at the role of Catholic figures such as Saint Maximillian Kolbe.</w:t>
                      </w:r>
                    </w:p>
                    <w:p w:rsidR="00CC289C" w:rsidRPr="00FD2C61" w:rsidRDefault="00CC289C" w:rsidP="00FD2C61">
                      <w:pPr>
                        <w:rPr>
                          <w:bCs/>
                          <w:sz w:val="24"/>
                          <w:szCs w:val="24"/>
                        </w:rPr>
                      </w:pPr>
                      <w:r w:rsidRPr="00FD2C61">
                        <w:rPr>
                          <w:bCs/>
                          <w:sz w:val="24"/>
                          <w:szCs w:val="24"/>
                        </w:rPr>
                        <w:t>Finally, as the Curriculum Directory instructs us to teach “the life and practices of…other religious communities” and British Values directs us to foster a “mutual respect for and tolerance of those with different faiths and beliefs and for those without faith” we dedicate a whole term to the faiths of Hinduism, Buddhism and Sikhism. For each religion pupils develop a knowledge and understanding of: the nature of God; the creation story; the rituals and ceremonies; festivals; prayer life; places of worship; and important figures.</w:t>
                      </w:r>
                    </w:p>
                  </w:txbxContent>
                </v:textbox>
                <w10:wrap type="square" anchorx="page"/>
              </v:shape>
            </w:pict>
          </mc:Fallback>
        </mc:AlternateContent>
      </w:r>
    </w:p>
    <w:p w14:paraId="4AF14F96" w14:textId="77777777" w:rsidR="00FD2C61" w:rsidRDefault="00FD2C61" w:rsidP="006824CC">
      <w:pPr>
        <w:rPr>
          <w:rFonts w:ascii="Segoe UI" w:hAnsi="Segoe UI" w:cs="Segoe UI"/>
          <w:b/>
          <w:sz w:val="28"/>
          <w:u w:val="single"/>
        </w:rPr>
      </w:pPr>
    </w:p>
    <w:p w14:paraId="4AF14F97" w14:textId="77777777" w:rsidR="00FD2C61" w:rsidRDefault="00FD2C61" w:rsidP="006824CC">
      <w:pPr>
        <w:rPr>
          <w:rFonts w:ascii="Segoe UI" w:hAnsi="Segoe UI" w:cs="Segoe UI"/>
          <w:b/>
          <w:sz w:val="28"/>
          <w:u w:val="single"/>
        </w:rPr>
      </w:pPr>
      <w:r>
        <w:rPr>
          <w:noProof/>
          <w:lang w:eastAsia="en-GB"/>
        </w:rPr>
        <w:lastRenderedPageBreak/>
        <mc:AlternateContent>
          <mc:Choice Requires="wps">
            <w:drawing>
              <wp:anchor distT="45720" distB="45720" distL="114300" distR="114300" simplePos="0" relativeHeight="251677696" behindDoc="0" locked="0" layoutInCell="1" allowOverlap="1" wp14:anchorId="4AF1521C" wp14:editId="4AF1521D">
                <wp:simplePos x="0" y="0"/>
                <wp:positionH relativeFrom="page">
                  <wp:posOffset>476250</wp:posOffset>
                </wp:positionH>
                <wp:positionV relativeFrom="paragraph">
                  <wp:posOffset>0</wp:posOffset>
                </wp:positionV>
                <wp:extent cx="6379845" cy="1404620"/>
                <wp:effectExtent l="0" t="0" r="20955" b="273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845" cy="1404620"/>
                        </a:xfrm>
                        <a:prstGeom prst="rect">
                          <a:avLst/>
                        </a:prstGeom>
                        <a:solidFill>
                          <a:srgbClr val="FFFFFF"/>
                        </a:solidFill>
                        <a:ln w="9525">
                          <a:solidFill>
                            <a:srgbClr val="000000"/>
                          </a:solidFill>
                          <a:miter lim="800000"/>
                          <a:headEnd/>
                          <a:tailEnd/>
                        </a:ln>
                      </wps:spPr>
                      <wps:txbx>
                        <w:txbxContent>
                          <w:p w14:paraId="4AF15248" w14:textId="77777777" w:rsidR="00CC289C" w:rsidRDefault="002615E6" w:rsidP="00FD2C61">
                            <w:pPr>
                              <w:rPr>
                                <w:sz w:val="24"/>
                                <w:szCs w:val="24"/>
                              </w:rPr>
                            </w:pPr>
                            <w:r>
                              <w:rPr>
                                <w:b/>
                                <w:bCs/>
                                <w:sz w:val="24"/>
                                <w:szCs w:val="24"/>
                                <w:u w:val="single"/>
                              </w:rPr>
                              <w:t>Year 9</w:t>
                            </w:r>
                          </w:p>
                          <w:p w14:paraId="4AF15249" w14:textId="77777777" w:rsidR="00CC289C" w:rsidRDefault="00CC289C" w:rsidP="00FD2C61">
                            <w:pPr>
                              <w:rPr>
                                <w:b/>
                                <w:bCs/>
                                <w:sz w:val="24"/>
                                <w:szCs w:val="24"/>
                              </w:rPr>
                            </w:pPr>
                            <w:r w:rsidRPr="00013652">
                              <w:rPr>
                                <w:b/>
                                <w:bCs/>
                                <w:sz w:val="24"/>
                                <w:szCs w:val="24"/>
                              </w:rPr>
                              <w:t>Subject Content</w:t>
                            </w:r>
                          </w:p>
                          <w:p w14:paraId="4AF1524A" w14:textId="77777777" w:rsidR="00CC289C" w:rsidRPr="00DC0153" w:rsidRDefault="00CC289C" w:rsidP="00FD2C61">
                            <w:pPr>
                              <w:rPr>
                                <w:bCs/>
                                <w:color w:val="000000" w:themeColor="text1"/>
                                <w:sz w:val="24"/>
                                <w:szCs w:val="24"/>
                              </w:rPr>
                            </w:pPr>
                            <w:r w:rsidRPr="00DC0153">
                              <w:rPr>
                                <w:bCs/>
                                <w:color w:val="000000" w:themeColor="text1"/>
                                <w:sz w:val="24"/>
                                <w:szCs w:val="24"/>
                              </w:rPr>
                              <w:t xml:space="preserve">Year 9 affords us the opportunity to </w:t>
                            </w:r>
                            <w:r w:rsidR="00A46E03" w:rsidRPr="00DC0153">
                              <w:rPr>
                                <w:bCs/>
                                <w:color w:val="000000" w:themeColor="text1"/>
                                <w:sz w:val="24"/>
                                <w:szCs w:val="24"/>
                              </w:rPr>
                              <w:t xml:space="preserve">introduce more philosophical and ethics units of study. We encourage students to think critically as we </w:t>
                            </w:r>
                            <w:r w:rsidRPr="00DC0153">
                              <w:rPr>
                                <w:bCs/>
                                <w:color w:val="000000" w:themeColor="text1"/>
                                <w:sz w:val="24"/>
                                <w:szCs w:val="24"/>
                              </w:rPr>
                              <w:t xml:space="preserve">start laying the </w:t>
                            </w:r>
                            <w:r w:rsidR="00A46E03" w:rsidRPr="00DC0153">
                              <w:rPr>
                                <w:bCs/>
                                <w:color w:val="000000" w:themeColor="text1"/>
                                <w:sz w:val="24"/>
                                <w:szCs w:val="24"/>
                              </w:rPr>
                              <w:t>foundations fo</w:t>
                            </w:r>
                            <w:r w:rsidRPr="00DC0153">
                              <w:rPr>
                                <w:bCs/>
                                <w:color w:val="000000" w:themeColor="text1"/>
                                <w:sz w:val="24"/>
                                <w:szCs w:val="24"/>
                              </w:rPr>
                              <w:t xml:space="preserve">r the GCSE course. </w:t>
                            </w:r>
                          </w:p>
                          <w:p w14:paraId="4AF1524B" w14:textId="77777777" w:rsidR="00CC289C" w:rsidRPr="00FD2C61" w:rsidRDefault="00CC289C" w:rsidP="00FD2C61">
                            <w:pPr>
                              <w:rPr>
                                <w:bCs/>
                                <w:sz w:val="24"/>
                                <w:szCs w:val="24"/>
                              </w:rPr>
                            </w:pPr>
                            <w:r w:rsidRPr="00FD2C61">
                              <w:rPr>
                                <w:bCs/>
                                <w:sz w:val="24"/>
                                <w:szCs w:val="24"/>
                              </w:rPr>
                              <w:t>The first module we complete in Year 9 is ‘Philosophy of Religion’ which looks at the philosophical questions, concepts and theodicies such as: the characteristics of God; the design argument; the cosmological argument; the problem of evil and suffering and the Catholic response; moral decision making. We also include the ethical topics war and pacifism.</w:t>
                            </w:r>
                          </w:p>
                          <w:p w14:paraId="4AF1524C" w14:textId="77777777" w:rsidR="00CC289C" w:rsidRPr="00FD2C61" w:rsidRDefault="00CC289C" w:rsidP="00FD2C61">
                            <w:pPr>
                              <w:rPr>
                                <w:bCs/>
                                <w:sz w:val="24"/>
                                <w:szCs w:val="24"/>
                              </w:rPr>
                            </w:pPr>
                            <w:r w:rsidRPr="00FD2C61">
                              <w:rPr>
                                <w:bCs/>
                                <w:sz w:val="24"/>
                                <w:szCs w:val="24"/>
                              </w:rPr>
                              <w:t>Next, we move on to the module ‘Medical Ethics’ where pupils explore: sanctity of life; abortion; euthanasia; genetic engineering and transplant surgery. This module also includes media studies surrounding Euthanasia.</w:t>
                            </w:r>
                          </w:p>
                          <w:p w14:paraId="4AF1524D" w14:textId="77777777" w:rsidR="00CC289C" w:rsidRPr="00FD2C61" w:rsidRDefault="00CC289C" w:rsidP="00FD2C61">
                            <w:pPr>
                              <w:rPr>
                                <w:bCs/>
                                <w:sz w:val="24"/>
                                <w:szCs w:val="24"/>
                              </w:rPr>
                            </w:pPr>
                            <w:r w:rsidRPr="00FD2C61">
                              <w:rPr>
                                <w:bCs/>
                                <w:sz w:val="24"/>
                                <w:szCs w:val="24"/>
                              </w:rPr>
                              <w:t>Our final ethical modules of study is ‘Religion and Society’ where pupils engage with topics such as: Capital Punishment; the equality of men and women; living in a multi-ethnic society; racial harmony; living in a multi-faith society; marriage; divorce; sexual relationships; and contraception. This module allows for a couple of media studies around capital punishment and racial harmony.</w:t>
                            </w:r>
                          </w:p>
                          <w:p w14:paraId="4AF1524E" w14:textId="77777777" w:rsidR="00CC289C" w:rsidRPr="00FD2C61" w:rsidRDefault="00CC289C" w:rsidP="00FD2C61">
                            <w:pPr>
                              <w:rPr>
                                <w:bCs/>
                                <w:sz w:val="24"/>
                                <w:szCs w:val="24"/>
                              </w:rPr>
                            </w:pPr>
                            <w:r w:rsidRPr="00FD2C61">
                              <w:rPr>
                                <w:bCs/>
                                <w:sz w:val="24"/>
                                <w:szCs w:val="24"/>
                              </w:rPr>
                              <w:t>Again, following the Curriculum Directory instruction to teach “the life and practices of…other religious communities” and the British Value of “mutual respect for and tolerance of those with different faiths and beliefs and for those without faith” we finish Key Stage Three with an in-depth look as Islam. We hope that through an education where pupils are in a secure environment and allowed them to ask questions and have misconceptions addressed by qualified staff we will play our part in tackling the rise of instances of Islamophobia in the UK. This topic covers: Islamophobia and the media; Prophet Muhammad (PBUH); Qur’an; the 5 Pillars of Islam; Jihad; and the veil.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0BB39C" id="_x0000_s1028" type="#_x0000_t202" style="position:absolute;margin-left:37.5pt;margin-top:0;width:502.35pt;height:110.6pt;z-index:2516776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">
                <v:textbox style="mso-fit-shape-to-text:t">
                  <w:txbxContent>
                    <w:p w:rsidR="00CC289C" w:rsidRDefault="002615E6" w:rsidP="00FD2C61">
                      <w:pPr>
                        <w:rPr>
                          <w:sz w:val="24"/>
                          <w:szCs w:val="24"/>
                        </w:rPr>
                      </w:pPr>
                      <w:r>
                        <w:rPr>
                          <w:b/>
                          <w:bCs/>
                          <w:sz w:val="24"/>
                          <w:szCs w:val="24"/>
                          <w:u w:val="single"/>
                        </w:rPr>
                        <w:t>Year 9</w:t>
                      </w:r>
                    </w:p>
                    <w:p w:rsidR="00CC289C" w:rsidRDefault="00CC289C" w:rsidP="00FD2C61">
                      <w:pPr>
                        <w:rPr>
                          <w:b/>
                          <w:bCs/>
                          <w:sz w:val="24"/>
                          <w:szCs w:val="24"/>
                        </w:rPr>
                      </w:pPr>
                      <w:r w:rsidRPr="00013652">
                        <w:rPr>
                          <w:b/>
                          <w:bCs/>
                          <w:sz w:val="24"/>
                          <w:szCs w:val="24"/>
                        </w:rPr>
                        <w:t>Subject Content</w:t>
                      </w:r>
                    </w:p>
                    <w:p w:rsidR="00CC289C" w:rsidRPr="00DC0153" w:rsidRDefault="00CC289C" w:rsidP="00FD2C61">
                      <w:pPr>
                        <w:rPr>
                          <w:bCs/>
                          <w:color w:val="000000" w:themeColor="text1"/>
                          <w:sz w:val="24"/>
                          <w:szCs w:val="24"/>
                        </w:rPr>
                      </w:pPr>
                      <w:r w:rsidRPr="00DC0153">
                        <w:rPr>
                          <w:bCs/>
                          <w:color w:val="000000" w:themeColor="text1"/>
                          <w:sz w:val="24"/>
                          <w:szCs w:val="24"/>
                        </w:rPr>
                        <w:t xml:space="preserve">Year 9 affords us the opportunity to </w:t>
                      </w:r>
                      <w:r w:rsidR="00A46E03" w:rsidRPr="00DC0153">
                        <w:rPr>
                          <w:bCs/>
                          <w:color w:val="000000" w:themeColor="text1"/>
                          <w:sz w:val="24"/>
                          <w:szCs w:val="24"/>
                        </w:rPr>
                        <w:t xml:space="preserve">introduce more philosophical and ethics units of study. We encourage students to think critically as we </w:t>
                      </w:r>
                      <w:r w:rsidRPr="00DC0153">
                        <w:rPr>
                          <w:bCs/>
                          <w:color w:val="000000" w:themeColor="text1"/>
                          <w:sz w:val="24"/>
                          <w:szCs w:val="24"/>
                        </w:rPr>
                        <w:t xml:space="preserve">start laying the </w:t>
                      </w:r>
                      <w:r w:rsidR="00A46E03" w:rsidRPr="00DC0153">
                        <w:rPr>
                          <w:bCs/>
                          <w:color w:val="000000" w:themeColor="text1"/>
                          <w:sz w:val="24"/>
                          <w:szCs w:val="24"/>
                        </w:rPr>
                        <w:t>foundations fo</w:t>
                      </w:r>
                      <w:r w:rsidRPr="00DC0153">
                        <w:rPr>
                          <w:bCs/>
                          <w:color w:val="000000" w:themeColor="text1"/>
                          <w:sz w:val="24"/>
                          <w:szCs w:val="24"/>
                        </w:rPr>
                        <w:t xml:space="preserve">r the GCSE course. </w:t>
                      </w:r>
                    </w:p>
                    <w:p w:rsidR="00CC289C" w:rsidRPr="00FD2C61" w:rsidRDefault="00CC289C" w:rsidP="00FD2C61">
                      <w:pPr>
                        <w:rPr>
                          <w:bCs/>
                          <w:sz w:val="24"/>
                          <w:szCs w:val="24"/>
                        </w:rPr>
                      </w:pPr>
                      <w:r w:rsidRPr="00FD2C61">
                        <w:rPr>
                          <w:bCs/>
                          <w:sz w:val="24"/>
                          <w:szCs w:val="24"/>
                        </w:rPr>
                        <w:t>The first module we complete in Year 9 is ‘Philosophy of Religion’ which looks at the philosophical questions, concepts and theodicies such as: the characteristics of God; the design argument; the cosmological argument; the problem of evil and suffering and the Catholic response; moral decision making. We also include the ethical topics war and pacifism.</w:t>
                      </w:r>
                    </w:p>
                    <w:p w:rsidR="00CC289C" w:rsidRPr="00FD2C61" w:rsidRDefault="00CC289C" w:rsidP="00FD2C61">
                      <w:pPr>
                        <w:rPr>
                          <w:bCs/>
                          <w:sz w:val="24"/>
                          <w:szCs w:val="24"/>
                        </w:rPr>
                      </w:pPr>
                      <w:r w:rsidRPr="00FD2C61">
                        <w:rPr>
                          <w:bCs/>
                          <w:sz w:val="24"/>
                          <w:szCs w:val="24"/>
                        </w:rPr>
                        <w:t>Next, we move on to the module ‘Medical Ethics’ where pupils explore: sanctity of life; abortion; euthanasia; genetic engineering and transplant surgery. This module also includes media studies surrounding Euthanasia.</w:t>
                      </w:r>
                    </w:p>
                    <w:p w:rsidR="00CC289C" w:rsidRPr="00FD2C61" w:rsidRDefault="00CC289C" w:rsidP="00FD2C61">
                      <w:pPr>
                        <w:rPr>
                          <w:bCs/>
                          <w:sz w:val="24"/>
                          <w:szCs w:val="24"/>
                        </w:rPr>
                      </w:pPr>
                      <w:r w:rsidRPr="00FD2C61">
                        <w:rPr>
                          <w:bCs/>
                          <w:sz w:val="24"/>
                          <w:szCs w:val="24"/>
                        </w:rPr>
                        <w:t>Our final ethical modules of study is ‘Religion and Society’ where pupils engage with topics such as: Capital Punishment; the equality of men and women; living in a multi-ethnic society; racial harmony; living in a multi-faith society; marriage; divorce; sexual relationships; and contraception. This module allows for a couple of media studies around capital punishment and racial harmony.</w:t>
                      </w:r>
                    </w:p>
                    <w:p w:rsidR="00CC289C" w:rsidRPr="00FD2C61" w:rsidRDefault="00CC289C" w:rsidP="00FD2C61">
                      <w:pPr>
                        <w:rPr>
                          <w:bCs/>
                          <w:sz w:val="24"/>
                          <w:szCs w:val="24"/>
                        </w:rPr>
                      </w:pPr>
                      <w:r w:rsidRPr="00FD2C61">
                        <w:rPr>
                          <w:bCs/>
                          <w:sz w:val="24"/>
                          <w:szCs w:val="24"/>
                        </w:rPr>
                        <w:t>Again, following the Curriculum Directory instruction to teach “the life and practices of…other religious communities” and the British Value of “mutual respect for and tolerance of those with different faiths and beliefs and for those without faith” we finish Key Stage Three with an in-depth look as Islam. We hope that through an education where pupils are in a secure environment and allowed them to ask questions and have misconceptions addressed by qualified staff we will play our part in tackling the rise of instances of Islamophobia in the UK. This topic covers: Islamophobia and the media; Prophet Muhammad (PBUH); Qur’an; the 5 Pillars of Islam; Jihad; and the veil.</w:t>
                      </w:r>
                    </w:p>
                  </w:txbxContent>
                </v:textbox>
                <w10:wrap type="square" anchorx="page"/>
              </v:shape>
            </w:pict>
          </mc:Fallback>
        </mc:AlternateContent>
      </w:r>
    </w:p>
    <w:p w14:paraId="4AF14F98" w14:textId="77777777" w:rsidR="00FD2C61" w:rsidRDefault="00FD2C61" w:rsidP="006824CC">
      <w:pPr>
        <w:rPr>
          <w:rFonts w:ascii="Segoe UI" w:hAnsi="Segoe UI" w:cs="Segoe UI"/>
          <w:b/>
          <w:sz w:val="28"/>
          <w:u w:val="single"/>
        </w:rPr>
      </w:pPr>
    </w:p>
    <w:p w14:paraId="4AF14F99" w14:textId="77777777" w:rsidR="00FD2C61" w:rsidRDefault="00FD2C61" w:rsidP="006824CC">
      <w:pPr>
        <w:rPr>
          <w:rFonts w:ascii="Segoe UI" w:hAnsi="Segoe UI" w:cs="Segoe UI"/>
          <w:b/>
          <w:sz w:val="28"/>
          <w:u w:val="single"/>
        </w:rPr>
      </w:pPr>
    </w:p>
    <w:p w14:paraId="4AF14F9A" w14:textId="77777777" w:rsidR="00FD2C61" w:rsidRDefault="00FD2C61" w:rsidP="006824CC">
      <w:pPr>
        <w:rPr>
          <w:rFonts w:ascii="Segoe UI" w:hAnsi="Segoe UI" w:cs="Segoe UI"/>
          <w:b/>
          <w:sz w:val="28"/>
          <w:u w:val="single"/>
        </w:rPr>
      </w:pPr>
    </w:p>
    <w:p w14:paraId="4AF14F9B" w14:textId="77777777" w:rsidR="00FD2C61" w:rsidRDefault="00FD2C61" w:rsidP="006824CC">
      <w:pPr>
        <w:rPr>
          <w:rFonts w:ascii="Segoe UI" w:hAnsi="Segoe UI" w:cs="Segoe UI"/>
          <w:b/>
          <w:sz w:val="28"/>
          <w:u w:val="single"/>
        </w:rPr>
      </w:pPr>
    </w:p>
    <w:p w14:paraId="4AF14F9C" w14:textId="77777777" w:rsidR="004E6499" w:rsidRDefault="00B231F8">
      <w:pPr>
        <w:rPr>
          <w:rFonts w:ascii="Segoe UI" w:hAnsi="Segoe UI" w:cs="Segoe UI"/>
          <w:b/>
          <w:sz w:val="28"/>
          <w:u w:val="single"/>
        </w:rPr>
      </w:pPr>
      <w:r>
        <w:rPr>
          <w:noProof/>
          <w:lang w:eastAsia="en-GB"/>
        </w:rPr>
        <w:lastRenderedPageBreak/>
        <mc:AlternateContent>
          <mc:Choice Requires="wps">
            <w:drawing>
              <wp:anchor distT="45720" distB="45720" distL="114300" distR="114300" simplePos="0" relativeHeight="251679744" behindDoc="0" locked="0" layoutInCell="1" allowOverlap="1" wp14:anchorId="4AF1521E" wp14:editId="4AF1521F">
                <wp:simplePos x="0" y="0"/>
                <wp:positionH relativeFrom="page">
                  <wp:align>center</wp:align>
                </wp:positionH>
                <wp:positionV relativeFrom="paragraph">
                  <wp:posOffset>0</wp:posOffset>
                </wp:positionV>
                <wp:extent cx="6379845" cy="1404620"/>
                <wp:effectExtent l="0" t="0" r="20955" b="152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845" cy="1404620"/>
                        </a:xfrm>
                        <a:prstGeom prst="rect">
                          <a:avLst/>
                        </a:prstGeom>
                        <a:solidFill>
                          <a:srgbClr val="FFFFFF"/>
                        </a:solidFill>
                        <a:ln w="9525">
                          <a:solidFill>
                            <a:srgbClr val="000000"/>
                          </a:solidFill>
                          <a:miter lim="800000"/>
                          <a:headEnd/>
                          <a:tailEnd/>
                        </a:ln>
                      </wps:spPr>
                      <wps:txbx>
                        <w:txbxContent>
                          <w:p w14:paraId="4AF1524F" w14:textId="77777777" w:rsidR="00CC289C" w:rsidRDefault="00973796" w:rsidP="00B231F8">
                            <w:pPr>
                              <w:rPr>
                                <w:b/>
                                <w:bCs/>
                                <w:sz w:val="24"/>
                                <w:szCs w:val="24"/>
                              </w:rPr>
                            </w:pPr>
                            <w:r>
                              <w:rPr>
                                <w:b/>
                                <w:bCs/>
                                <w:sz w:val="24"/>
                                <w:szCs w:val="24"/>
                                <w:u w:val="single"/>
                              </w:rPr>
                              <w:t>Year 10 and 11</w:t>
                            </w:r>
                          </w:p>
                          <w:p w14:paraId="4AF15250" w14:textId="77777777" w:rsidR="00CC289C" w:rsidRPr="00B231F8" w:rsidRDefault="00CC289C" w:rsidP="00B231F8">
                            <w:pPr>
                              <w:rPr>
                                <w:bCs/>
                                <w:sz w:val="24"/>
                                <w:szCs w:val="24"/>
                              </w:rPr>
                            </w:pPr>
                            <w:r>
                              <w:rPr>
                                <w:bCs/>
                                <w:sz w:val="24"/>
                                <w:szCs w:val="24"/>
                              </w:rPr>
                              <w:t xml:space="preserve">All students </w:t>
                            </w:r>
                            <w:r w:rsidRPr="00B231F8">
                              <w:rPr>
                                <w:bCs/>
                                <w:sz w:val="24"/>
                                <w:szCs w:val="24"/>
                              </w:rPr>
                              <w:t>at Key Stage 4 follow Edexcel GCSE Religious Studies Specification A.</w:t>
                            </w:r>
                            <w:r>
                              <w:rPr>
                                <w:bCs/>
                                <w:sz w:val="24"/>
                                <w:szCs w:val="24"/>
                              </w:rPr>
                              <w:t xml:space="preserve"> The combination of the</w:t>
                            </w:r>
                            <w:r w:rsidRPr="00B231F8">
                              <w:rPr>
                                <w:bCs/>
                                <w:sz w:val="24"/>
                                <w:szCs w:val="24"/>
                              </w:rPr>
                              <w:t xml:space="preserve"> units</w:t>
                            </w:r>
                            <w:r>
                              <w:rPr>
                                <w:bCs/>
                                <w:sz w:val="24"/>
                                <w:szCs w:val="24"/>
                              </w:rPr>
                              <w:t xml:space="preserve"> below</w:t>
                            </w:r>
                            <w:r w:rsidRPr="00B231F8">
                              <w:rPr>
                                <w:bCs/>
                                <w:sz w:val="24"/>
                                <w:szCs w:val="24"/>
                              </w:rPr>
                              <w:t xml:space="preserve"> fulfils the criteria of the Bishops Conference Curriculum Directory </w:t>
                            </w:r>
                            <w:r>
                              <w:rPr>
                                <w:bCs/>
                                <w:sz w:val="24"/>
                                <w:szCs w:val="24"/>
                              </w:rPr>
                              <w:t>for KS4</w:t>
                            </w:r>
                            <w:r w:rsidRPr="00B231F8">
                              <w:rPr>
                                <w:bCs/>
                                <w:sz w:val="24"/>
                                <w:szCs w:val="24"/>
                              </w:rPr>
                              <w:t xml:space="preserve"> and the requirement to study a second world faith.</w:t>
                            </w:r>
                            <w:r>
                              <w:rPr>
                                <w:bCs/>
                                <w:sz w:val="24"/>
                                <w:szCs w:val="24"/>
                              </w:rPr>
                              <w:t xml:space="preserve"> </w:t>
                            </w:r>
                            <w:r w:rsidRPr="00B231F8">
                              <w:rPr>
                                <w:bCs/>
                                <w:sz w:val="24"/>
                                <w:szCs w:val="24"/>
                              </w:rPr>
                              <w:t>Final assessment o</w:t>
                            </w:r>
                            <w:r>
                              <w:rPr>
                                <w:bCs/>
                                <w:sz w:val="24"/>
                                <w:szCs w:val="24"/>
                              </w:rPr>
                              <w:t xml:space="preserve">f KS4 is via three exam papers. </w:t>
                            </w:r>
                            <w:r w:rsidRPr="00B231F8">
                              <w:rPr>
                                <w:bCs/>
                                <w:sz w:val="24"/>
                                <w:szCs w:val="24"/>
                              </w:rPr>
                              <w:t>Assessment over two years at KS4 based on Edexcel Assessment Objectives.</w:t>
                            </w:r>
                          </w:p>
                          <w:p w14:paraId="4AF15251" w14:textId="77777777" w:rsidR="00CC289C" w:rsidRPr="00B231F8" w:rsidRDefault="00CC289C" w:rsidP="00B231F8">
                            <w:pPr>
                              <w:rPr>
                                <w:bCs/>
                                <w:sz w:val="24"/>
                                <w:szCs w:val="24"/>
                              </w:rPr>
                            </w:pPr>
                            <w:r w:rsidRPr="00B231F8">
                              <w:rPr>
                                <w:bCs/>
                                <w:sz w:val="24"/>
                                <w:szCs w:val="24"/>
                              </w:rPr>
                              <w:t>A01: Describe, explain, analyse, using knowledge and understanding. (50%)</w:t>
                            </w:r>
                          </w:p>
                          <w:p w14:paraId="4AF15252" w14:textId="77777777" w:rsidR="00CC289C" w:rsidRDefault="00CC289C" w:rsidP="00B231F8">
                            <w:pPr>
                              <w:rPr>
                                <w:bCs/>
                                <w:sz w:val="24"/>
                                <w:szCs w:val="24"/>
                              </w:rPr>
                            </w:pPr>
                            <w:r w:rsidRPr="00B231F8">
                              <w:rPr>
                                <w:bCs/>
                                <w:sz w:val="24"/>
                                <w:szCs w:val="24"/>
                              </w:rPr>
                              <w:t>A02: Use evidence and reasoned argument to express and evaluate personal responses, informed insights and differing viewpoints (50%)</w:t>
                            </w:r>
                          </w:p>
                          <w:p w14:paraId="4AF15253" w14:textId="77777777" w:rsidR="00CC289C" w:rsidRPr="00B231F8" w:rsidRDefault="00CC289C" w:rsidP="00B231F8">
                            <w:pPr>
                              <w:rPr>
                                <w:bCs/>
                                <w:sz w:val="24"/>
                                <w:szCs w:val="24"/>
                              </w:rPr>
                            </w:pPr>
                            <w:r>
                              <w:rPr>
                                <w:bCs/>
                                <w:sz w:val="24"/>
                                <w:szCs w:val="24"/>
                              </w:rPr>
                              <w:t>It is intended that all students will gain a GCSE in Religious Studies.</w:t>
                            </w:r>
                          </w:p>
                          <w:p w14:paraId="4AF15254" w14:textId="77777777" w:rsidR="00CC289C" w:rsidRPr="00C00141" w:rsidRDefault="00CC289C" w:rsidP="00DC0153">
                            <w:pPr>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977"/>
                              <w:gridCol w:w="4394"/>
                              <w:gridCol w:w="810"/>
                            </w:tblGrid>
                            <w:tr w:rsidR="00CC289C" w:rsidRPr="00C00141" w14:paraId="4AF15259" w14:textId="77777777" w:rsidTr="00C820AC">
                              <w:tc>
                                <w:tcPr>
                                  <w:tcW w:w="675" w:type="dxa"/>
                                  <w:shd w:val="clear" w:color="auto" w:fill="auto"/>
                                </w:tcPr>
                                <w:p w14:paraId="4AF15255" w14:textId="77777777" w:rsidR="00CC289C" w:rsidRPr="00DC0153" w:rsidRDefault="00CC289C" w:rsidP="00DC0153">
                                  <w:pPr>
                                    <w:jc w:val="center"/>
                                    <w:rPr>
                                      <w:rFonts w:eastAsia="Calibri"/>
                                      <w:b/>
                                    </w:rPr>
                                  </w:pPr>
                                  <w:r w:rsidRPr="00DC0153">
                                    <w:rPr>
                                      <w:rFonts w:eastAsia="Calibri"/>
                                      <w:b/>
                                    </w:rPr>
                                    <w:t>Year</w:t>
                                  </w:r>
                                </w:p>
                              </w:tc>
                              <w:tc>
                                <w:tcPr>
                                  <w:tcW w:w="2977" w:type="dxa"/>
                                  <w:shd w:val="clear" w:color="auto" w:fill="auto"/>
                                </w:tcPr>
                                <w:p w14:paraId="4AF15256" w14:textId="77777777" w:rsidR="00CC289C" w:rsidRPr="00DC0153" w:rsidRDefault="00CC289C" w:rsidP="00DC0153">
                                  <w:pPr>
                                    <w:jc w:val="center"/>
                                    <w:rPr>
                                      <w:rFonts w:eastAsia="Calibri"/>
                                      <w:b/>
                                    </w:rPr>
                                  </w:pPr>
                                  <w:r w:rsidRPr="00DC0153">
                                    <w:rPr>
                                      <w:rFonts w:eastAsia="Calibri"/>
                                      <w:b/>
                                    </w:rPr>
                                    <w:t>Component</w:t>
                                  </w:r>
                                </w:p>
                              </w:tc>
                              <w:tc>
                                <w:tcPr>
                                  <w:tcW w:w="4394" w:type="dxa"/>
                                  <w:shd w:val="clear" w:color="auto" w:fill="auto"/>
                                </w:tcPr>
                                <w:p w14:paraId="4AF15257" w14:textId="77777777" w:rsidR="00CC289C" w:rsidRPr="00DC0153" w:rsidRDefault="00CC289C" w:rsidP="00DC0153">
                                  <w:pPr>
                                    <w:jc w:val="center"/>
                                    <w:rPr>
                                      <w:rFonts w:eastAsia="Calibri"/>
                                      <w:b/>
                                    </w:rPr>
                                  </w:pPr>
                                  <w:r w:rsidRPr="00DC0153">
                                    <w:rPr>
                                      <w:rFonts w:eastAsia="Calibri"/>
                                      <w:b/>
                                    </w:rPr>
                                    <w:t>Content</w:t>
                                  </w:r>
                                </w:p>
                              </w:tc>
                              <w:tc>
                                <w:tcPr>
                                  <w:tcW w:w="810" w:type="dxa"/>
                                  <w:shd w:val="clear" w:color="auto" w:fill="auto"/>
                                </w:tcPr>
                                <w:p w14:paraId="4AF15258" w14:textId="77777777" w:rsidR="00CC289C" w:rsidRPr="00DC0153" w:rsidRDefault="00CC289C" w:rsidP="00DC0153">
                                  <w:pPr>
                                    <w:jc w:val="center"/>
                                    <w:rPr>
                                      <w:rFonts w:eastAsia="Calibri"/>
                                      <w:b/>
                                    </w:rPr>
                                  </w:pPr>
                                  <w:r w:rsidRPr="00DC0153">
                                    <w:rPr>
                                      <w:rFonts w:eastAsia="Calibri"/>
                                      <w:b/>
                                    </w:rPr>
                                    <w:t>Exam</w:t>
                                  </w:r>
                                </w:p>
                              </w:tc>
                            </w:tr>
                            <w:tr w:rsidR="00CC289C" w:rsidRPr="00EB1DA2" w14:paraId="4AF15261" w14:textId="77777777" w:rsidTr="00C820AC">
                              <w:tc>
                                <w:tcPr>
                                  <w:tcW w:w="675" w:type="dxa"/>
                                  <w:shd w:val="clear" w:color="auto" w:fill="auto"/>
                                </w:tcPr>
                                <w:p w14:paraId="4AF1525A" w14:textId="77777777" w:rsidR="00CC289C" w:rsidRPr="00DC0153" w:rsidRDefault="00CC289C" w:rsidP="00DC0153">
                                  <w:pPr>
                                    <w:jc w:val="center"/>
                                    <w:rPr>
                                      <w:rFonts w:eastAsia="Calibri"/>
                                      <w:b/>
                                    </w:rPr>
                                  </w:pPr>
                                  <w:r w:rsidRPr="00DC0153">
                                    <w:rPr>
                                      <w:rFonts w:eastAsia="Calibri"/>
                                      <w:b/>
                                    </w:rPr>
                                    <w:t>10</w:t>
                                  </w:r>
                                </w:p>
                              </w:tc>
                              <w:tc>
                                <w:tcPr>
                                  <w:tcW w:w="2977" w:type="dxa"/>
                                  <w:shd w:val="clear" w:color="auto" w:fill="auto"/>
                                </w:tcPr>
                                <w:p w14:paraId="4AF1525B" w14:textId="77777777" w:rsidR="00CC289C" w:rsidRPr="005E4144" w:rsidRDefault="00CC289C" w:rsidP="00B231F8">
                                  <w:pPr>
                                    <w:rPr>
                                      <w:rFonts w:eastAsia="Calibri"/>
                                    </w:rPr>
                                  </w:pPr>
                                  <w:r w:rsidRPr="005E4144">
                                    <w:rPr>
                                      <w:rFonts w:eastAsia="Calibri"/>
                                    </w:rPr>
                                    <w:t>Paper One Catholic Christianity</w:t>
                                  </w:r>
                                </w:p>
                              </w:tc>
                              <w:tc>
                                <w:tcPr>
                                  <w:tcW w:w="4394" w:type="dxa"/>
                                  <w:shd w:val="clear" w:color="auto" w:fill="auto"/>
                                </w:tcPr>
                                <w:p w14:paraId="4AF1525C" w14:textId="77777777" w:rsidR="00CC289C" w:rsidRPr="005E4144" w:rsidRDefault="00CC289C" w:rsidP="00B231F8">
                                  <w:pPr>
                                    <w:rPr>
                                      <w:rFonts w:eastAsia="Calibri"/>
                                    </w:rPr>
                                  </w:pPr>
                                  <w:r w:rsidRPr="005E4144">
                                    <w:rPr>
                                      <w:rFonts w:eastAsia="Calibri"/>
                                    </w:rPr>
                                    <w:t>Beliefs and Teachings</w:t>
                                  </w:r>
                                </w:p>
                                <w:p w14:paraId="4AF1525D" w14:textId="77777777" w:rsidR="00CC289C" w:rsidRPr="005E4144" w:rsidRDefault="00CC289C" w:rsidP="00B231F8">
                                  <w:pPr>
                                    <w:rPr>
                                      <w:rFonts w:eastAsia="Calibri"/>
                                    </w:rPr>
                                  </w:pPr>
                                  <w:r w:rsidRPr="005E4144">
                                    <w:rPr>
                                      <w:rFonts w:eastAsia="Calibri"/>
                                    </w:rPr>
                                    <w:t>Practices</w:t>
                                  </w:r>
                                </w:p>
                                <w:p w14:paraId="4AF1525E" w14:textId="77777777" w:rsidR="00CC289C" w:rsidRPr="005E4144" w:rsidRDefault="00CC289C" w:rsidP="00B231F8">
                                  <w:pPr>
                                    <w:rPr>
                                      <w:rFonts w:eastAsia="Calibri"/>
                                    </w:rPr>
                                  </w:pPr>
                                  <w:r w:rsidRPr="005E4144">
                                    <w:rPr>
                                      <w:rFonts w:eastAsia="Calibri"/>
                                    </w:rPr>
                                    <w:t>Sources of Wisdom and Authority</w:t>
                                  </w:r>
                                </w:p>
                                <w:p w14:paraId="4AF1525F" w14:textId="77777777" w:rsidR="00CC289C" w:rsidRPr="005E4144" w:rsidRDefault="00CC289C" w:rsidP="00B231F8">
                                  <w:pPr>
                                    <w:rPr>
                                      <w:rFonts w:eastAsia="Calibri"/>
                                    </w:rPr>
                                  </w:pPr>
                                  <w:r w:rsidRPr="005E4144">
                                    <w:rPr>
                                      <w:rFonts w:eastAsia="Calibri"/>
                                    </w:rPr>
                                    <w:t>Forms of Expression and Ways of Life</w:t>
                                  </w:r>
                                </w:p>
                              </w:tc>
                              <w:tc>
                                <w:tcPr>
                                  <w:tcW w:w="810" w:type="dxa"/>
                                  <w:shd w:val="clear" w:color="auto" w:fill="auto"/>
                                </w:tcPr>
                                <w:p w14:paraId="4AF15260" w14:textId="77777777" w:rsidR="00CC289C" w:rsidRPr="005E4144" w:rsidRDefault="00CC289C" w:rsidP="00B231F8">
                                  <w:pPr>
                                    <w:rPr>
                                      <w:rFonts w:eastAsia="Calibri"/>
                                    </w:rPr>
                                  </w:pPr>
                                  <w:r w:rsidRPr="005E4144">
                                    <w:rPr>
                                      <w:rFonts w:eastAsia="Calibri"/>
                                    </w:rPr>
                                    <w:t>50%</w:t>
                                  </w:r>
                                </w:p>
                              </w:tc>
                            </w:tr>
                            <w:tr w:rsidR="00CC289C" w:rsidRPr="00EB1DA2" w14:paraId="4AF15268" w14:textId="77777777" w:rsidTr="00C820AC">
                              <w:tc>
                                <w:tcPr>
                                  <w:tcW w:w="675" w:type="dxa"/>
                                  <w:shd w:val="clear" w:color="auto" w:fill="auto"/>
                                </w:tcPr>
                                <w:p w14:paraId="4AF15262" w14:textId="77777777" w:rsidR="00CC289C" w:rsidRPr="00DC0153" w:rsidRDefault="00CC289C" w:rsidP="00DC0153">
                                  <w:pPr>
                                    <w:jc w:val="center"/>
                                    <w:rPr>
                                      <w:rFonts w:eastAsia="Calibri"/>
                                      <w:b/>
                                    </w:rPr>
                                  </w:pPr>
                                  <w:r w:rsidRPr="00DC0153">
                                    <w:rPr>
                                      <w:rFonts w:eastAsia="Calibri"/>
                                      <w:b/>
                                    </w:rPr>
                                    <w:t>10</w:t>
                                  </w:r>
                                </w:p>
                                <w:p w14:paraId="4AF15263" w14:textId="77777777" w:rsidR="00CC289C" w:rsidRPr="00DC0153" w:rsidRDefault="00CC289C" w:rsidP="00DC0153">
                                  <w:pPr>
                                    <w:jc w:val="center"/>
                                    <w:rPr>
                                      <w:rFonts w:eastAsia="Calibri"/>
                                      <w:b/>
                                    </w:rPr>
                                  </w:pPr>
                                  <w:r w:rsidRPr="00DC0153">
                                    <w:rPr>
                                      <w:rFonts w:eastAsia="Calibri"/>
                                      <w:b/>
                                    </w:rPr>
                                    <w:t>11</w:t>
                                  </w:r>
                                </w:p>
                              </w:tc>
                              <w:tc>
                                <w:tcPr>
                                  <w:tcW w:w="2977" w:type="dxa"/>
                                  <w:shd w:val="clear" w:color="auto" w:fill="auto"/>
                                </w:tcPr>
                                <w:p w14:paraId="4AF15264" w14:textId="77777777" w:rsidR="00CC289C" w:rsidRPr="005E4144" w:rsidRDefault="00CC289C" w:rsidP="00B231F8">
                                  <w:pPr>
                                    <w:rPr>
                                      <w:rFonts w:eastAsia="Calibri"/>
                                    </w:rPr>
                                  </w:pPr>
                                  <w:r w:rsidRPr="005E4144">
                                    <w:rPr>
                                      <w:rFonts w:eastAsia="Calibri"/>
                                    </w:rPr>
                                    <w:t>Paper Two Judaism</w:t>
                                  </w:r>
                                </w:p>
                              </w:tc>
                              <w:tc>
                                <w:tcPr>
                                  <w:tcW w:w="4394" w:type="dxa"/>
                                  <w:shd w:val="clear" w:color="auto" w:fill="auto"/>
                                </w:tcPr>
                                <w:p w14:paraId="4AF15265" w14:textId="77777777" w:rsidR="00CC289C" w:rsidRPr="005E4144" w:rsidRDefault="00CC289C" w:rsidP="00B231F8">
                                  <w:pPr>
                                    <w:rPr>
                                      <w:rFonts w:eastAsia="Calibri"/>
                                    </w:rPr>
                                  </w:pPr>
                                  <w:r w:rsidRPr="005E4144">
                                    <w:rPr>
                                      <w:rFonts w:eastAsia="Calibri"/>
                                    </w:rPr>
                                    <w:t>Beliefs and Teachings</w:t>
                                  </w:r>
                                </w:p>
                                <w:p w14:paraId="4AF15266" w14:textId="77777777" w:rsidR="00CC289C" w:rsidRPr="005E4144" w:rsidRDefault="00CC289C" w:rsidP="00B231F8">
                                  <w:pPr>
                                    <w:rPr>
                                      <w:rFonts w:eastAsia="Calibri"/>
                                    </w:rPr>
                                  </w:pPr>
                                  <w:r w:rsidRPr="005E4144">
                                    <w:rPr>
                                      <w:rFonts w:eastAsia="Calibri"/>
                                    </w:rPr>
                                    <w:t>Practices</w:t>
                                  </w:r>
                                </w:p>
                              </w:tc>
                              <w:tc>
                                <w:tcPr>
                                  <w:tcW w:w="810" w:type="dxa"/>
                                  <w:shd w:val="clear" w:color="auto" w:fill="auto"/>
                                </w:tcPr>
                                <w:p w14:paraId="4AF15267" w14:textId="77777777" w:rsidR="00CC289C" w:rsidRPr="005E4144" w:rsidRDefault="00CC289C" w:rsidP="00B231F8">
                                  <w:pPr>
                                    <w:rPr>
                                      <w:rFonts w:eastAsia="Calibri"/>
                                    </w:rPr>
                                  </w:pPr>
                                  <w:r w:rsidRPr="005E4144">
                                    <w:rPr>
                                      <w:rFonts w:eastAsia="Calibri"/>
                                    </w:rPr>
                                    <w:t>25%</w:t>
                                  </w:r>
                                </w:p>
                              </w:tc>
                            </w:tr>
                            <w:tr w:rsidR="00CC289C" w:rsidRPr="00EB1DA2" w14:paraId="4AF1526E" w14:textId="77777777" w:rsidTr="00C820AC">
                              <w:tc>
                                <w:tcPr>
                                  <w:tcW w:w="675" w:type="dxa"/>
                                  <w:shd w:val="clear" w:color="auto" w:fill="auto"/>
                                </w:tcPr>
                                <w:p w14:paraId="4AF15269" w14:textId="77777777" w:rsidR="00CC289C" w:rsidRPr="00DC0153" w:rsidRDefault="00CC289C" w:rsidP="00DC0153">
                                  <w:pPr>
                                    <w:jc w:val="center"/>
                                    <w:rPr>
                                      <w:rFonts w:eastAsia="Calibri"/>
                                      <w:b/>
                                    </w:rPr>
                                  </w:pPr>
                                  <w:r w:rsidRPr="00DC0153">
                                    <w:rPr>
                                      <w:rFonts w:eastAsia="Calibri"/>
                                      <w:b/>
                                    </w:rPr>
                                    <w:t>11</w:t>
                                  </w:r>
                                </w:p>
                              </w:tc>
                              <w:tc>
                                <w:tcPr>
                                  <w:tcW w:w="2977" w:type="dxa"/>
                                  <w:shd w:val="clear" w:color="auto" w:fill="auto"/>
                                </w:tcPr>
                                <w:p w14:paraId="4AF1526A" w14:textId="77777777" w:rsidR="00CC289C" w:rsidRPr="005E4144" w:rsidRDefault="00CC289C" w:rsidP="00B231F8">
                                  <w:pPr>
                                    <w:rPr>
                                      <w:rFonts w:eastAsia="Calibri"/>
                                    </w:rPr>
                                  </w:pPr>
                                  <w:r w:rsidRPr="005E4144">
                                    <w:rPr>
                                      <w:rFonts w:eastAsia="Calibri"/>
                                    </w:rPr>
                                    <w:t>Paper Three Philosophy and Ethics</w:t>
                                  </w:r>
                                </w:p>
                              </w:tc>
                              <w:tc>
                                <w:tcPr>
                                  <w:tcW w:w="4394" w:type="dxa"/>
                                  <w:shd w:val="clear" w:color="auto" w:fill="auto"/>
                                </w:tcPr>
                                <w:p w14:paraId="4AF1526B" w14:textId="77777777" w:rsidR="00CC289C" w:rsidRPr="005E4144" w:rsidRDefault="00CC289C" w:rsidP="00B231F8">
                                  <w:pPr>
                                    <w:rPr>
                                      <w:rFonts w:eastAsia="Calibri"/>
                                    </w:rPr>
                                  </w:pPr>
                                  <w:r w:rsidRPr="005E4144">
                                    <w:rPr>
                                      <w:rFonts w:eastAsia="Calibri"/>
                                    </w:rPr>
                                    <w:t>Arguments for the Existence of God</w:t>
                                  </w:r>
                                </w:p>
                                <w:p w14:paraId="4AF1526C" w14:textId="77777777" w:rsidR="00CC289C" w:rsidRPr="005E4144" w:rsidRDefault="00CC289C" w:rsidP="00B231F8">
                                  <w:pPr>
                                    <w:rPr>
                                      <w:rFonts w:eastAsia="Calibri"/>
                                    </w:rPr>
                                  </w:pPr>
                                  <w:r w:rsidRPr="005E4144">
                                    <w:rPr>
                                      <w:rFonts w:eastAsia="Calibri"/>
                                    </w:rPr>
                                    <w:t>Relationships in the Twenty-First Century</w:t>
                                  </w:r>
                                </w:p>
                              </w:tc>
                              <w:tc>
                                <w:tcPr>
                                  <w:tcW w:w="810" w:type="dxa"/>
                                  <w:shd w:val="clear" w:color="auto" w:fill="auto"/>
                                </w:tcPr>
                                <w:p w14:paraId="4AF1526D" w14:textId="77777777" w:rsidR="00CC289C" w:rsidRPr="005E4144" w:rsidRDefault="00CC289C" w:rsidP="00B231F8">
                                  <w:pPr>
                                    <w:rPr>
                                      <w:rFonts w:eastAsia="Calibri"/>
                                    </w:rPr>
                                  </w:pPr>
                                  <w:r w:rsidRPr="005E4144">
                                    <w:rPr>
                                      <w:rFonts w:eastAsia="Calibri"/>
                                    </w:rPr>
                                    <w:t>25%</w:t>
                                  </w:r>
                                </w:p>
                              </w:tc>
                            </w:tr>
                            <w:tr w:rsidR="00CC289C" w:rsidRPr="00EB1DA2" w14:paraId="4AF15273" w14:textId="77777777" w:rsidTr="00DC0153">
                              <w:tc>
                                <w:tcPr>
                                  <w:tcW w:w="675" w:type="dxa"/>
                                  <w:shd w:val="clear" w:color="auto" w:fill="auto"/>
                                </w:tcPr>
                                <w:p w14:paraId="4AF1526F" w14:textId="77777777" w:rsidR="00CC289C" w:rsidRPr="00DC0153" w:rsidRDefault="00CC289C" w:rsidP="00DC0153">
                                  <w:pPr>
                                    <w:jc w:val="center"/>
                                    <w:rPr>
                                      <w:rFonts w:eastAsia="Calibri"/>
                                      <w:b/>
                                    </w:rPr>
                                  </w:pPr>
                                  <w:r w:rsidRPr="00DC0153">
                                    <w:rPr>
                                      <w:rFonts w:eastAsia="Calibri"/>
                                      <w:b/>
                                    </w:rPr>
                                    <w:t>11</w:t>
                                  </w:r>
                                </w:p>
                              </w:tc>
                              <w:tc>
                                <w:tcPr>
                                  <w:tcW w:w="2977" w:type="dxa"/>
                                  <w:shd w:val="clear" w:color="auto" w:fill="auto"/>
                                </w:tcPr>
                                <w:p w14:paraId="4AF15270" w14:textId="77777777" w:rsidR="00CC289C" w:rsidRPr="005E4144" w:rsidRDefault="00CC289C" w:rsidP="00B231F8">
                                  <w:pPr>
                                    <w:rPr>
                                      <w:rFonts w:eastAsia="Calibri"/>
                                    </w:rPr>
                                  </w:pPr>
                                  <w:r w:rsidRPr="005E4144">
                                    <w:rPr>
                                      <w:rFonts w:eastAsia="Calibri"/>
                                    </w:rPr>
                                    <w:t>Revision Programme</w:t>
                                  </w:r>
                                </w:p>
                              </w:tc>
                              <w:tc>
                                <w:tcPr>
                                  <w:tcW w:w="4394" w:type="dxa"/>
                                  <w:shd w:val="clear" w:color="auto" w:fill="000000" w:themeFill="text1"/>
                                </w:tcPr>
                                <w:p w14:paraId="4AF15271" w14:textId="77777777" w:rsidR="00CC289C" w:rsidRPr="005E4144" w:rsidRDefault="00CC289C" w:rsidP="00B231F8">
                                  <w:pPr>
                                    <w:rPr>
                                      <w:rFonts w:eastAsia="Calibri"/>
                                    </w:rPr>
                                  </w:pPr>
                                </w:p>
                              </w:tc>
                              <w:tc>
                                <w:tcPr>
                                  <w:tcW w:w="810" w:type="dxa"/>
                                  <w:shd w:val="clear" w:color="auto" w:fill="000000" w:themeFill="text1"/>
                                </w:tcPr>
                                <w:p w14:paraId="4AF15272" w14:textId="77777777" w:rsidR="00CC289C" w:rsidRPr="005E4144" w:rsidRDefault="00CC289C" w:rsidP="00B231F8">
                                  <w:pPr>
                                    <w:rPr>
                                      <w:rFonts w:eastAsia="Calibri"/>
                                    </w:rPr>
                                  </w:pPr>
                                </w:p>
                              </w:tc>
                            </w:tr>
                          </w:tbl>
                          <w:p w14:paraId="4AF15274" w14:textId="77777777" w:rsidR="00CC289C" w:rsidRDefault="00CC289C" w:rsidP="00B231F8">
                            <w:pPr>
                              <w:pStyle w:val="ListParagraph"/>
                              <w:spacing w:after="160" w:line="259" w:lineRule="auto"/>
                              <w:rPr>
                                <w:sz w:val="24"/>
                                <w:szCs w:val="24"/>
                              </w:rPr>
                            </w:pPr>
                          </w:p>
                          <w:p w14:paraId="4AF15275" w14:textId="77777777" w:rsidR="00CC289C" w:rsidRDefault="00CC289C" w:rsidP="00B231F8">
                            <w:pPr>
                              <w:pStyle w:val="ListParagraph"/>
                              <w:spacing w:after="160" w:line="259" w:lineRule="auto"/>
                              <w:rPr>
                                <w:sz w:val="24"/>
                                <w:szCs w:val="24"/>
                              </w:rPr>
                            </w:pPr>
                          </w:p>
                          <w:p w14:paraId="4AF15276" w14:textId="77777777" w:rsidR="00CC289C" w:rsidRDefault="00CC289C" w:rsidP="00B231F8">
                            <w:pPr>
                              <w:pStyle w:val="ListParagraph"/>
                              <w:spacing w:after="160" w:line="259" w:lineRule="auto"/>
                              <w:rPr>
                                <w:sz w:val="24"/>
                                <w:szCs w:val="24"/>
                              </w:rPr>
                            </w:pPr>
                          </w:p>
                          <w:p w14:paraId="4AF15277" w14:textId="77777777" w:rsidR="00CC289C" w:rsidRDefault="00CC289C" w:rsidP="00B231F8">
                            <w:pPr>
                              <w:pStyle w:val="ListParagraph"/>
                              <w:spacing w:after="160" w:line="259" w:lineRule="auto"/>
                              <w:rPr>
                                <w:sz w:val="24"/>
                                <w:szCs w:val="24"/>
                              </w:rPr>
                            </w:pPr>
                          </w:p>
                          <w:p w14:paraId="4AF15278" w14:textId="77777777" w:rsidR="00CC289C" w:rsidRDefault="00CC289C" w:rsidP="00B231F8">
                            <w:pPr>
                              <w:pStyle w:val="ListParagraph"/>
                              <w:spacing w:after="160" w:line="259" w:lineRule="auto"/>
                              <w:rPr>
                                <w:sz w:val="24"/>
                                <w:szCs w:val="24"/>
                              </w:rPr>
                            </w:pPr>
                          </w:p>
                          <w:p w14:paraId="4AF15279" w14:textId="77777777" w:rsidR="00CC289C" w:rsidRDefault="00CC289C" w:rsidP="00B231F8">
                            <w:pPr>
                              <w:pStyle w:val="ListParagraph"/>
                              <w:spacing w:after="160" w:line="259" w:lineRule="auto"/>
                              <w:rPr>
                                <w:sz w:val="24"/>
                                <w:szCs w:val="24"/>
                              </w:rPr>
                            </w:pPr>
                          </w:p>
                          <w:p w14:paraId="4AF1527A" w14:textId="77777777" w:rsidR="00CC289C" w:rsidRDefault="00CC289C" w:rsidP="00B231F8">
                            <w:pPr>
                              <w:pStyle w:val="ListParagraph"/>
                              <w:spacing w:after="160" w:line="259" w:lineRule="auto"/>
                              <w:rPr>
                                <w:sz w:val="24"/>
                                <w:szCs w:val="24"/>
                              </w:rPr>
                            </w:pPr>
                          </w:p>
                          <w:p w14:paraId="4AF1527B" w14:textId="77777777" w:rsidR="00CC289C" w:rsidRDefault="00CC289C" w:rsidP="00B231F8">
                            <w:pPr>
                              <w:pStyle w:val="ListParagraph"/>
                              <w:spacing w:after="160" w:line="259" w:lineRule="auto"/>
                              <w:rPr>
                                <w:sz w:val="24"/>
                                <w:szCs w:val="24"/>
                              </w:rPr>
                            </w:pPr>
                          </w:p>
                          <w:p w14:paraId="4AF1527C" w14:textId="77777777" w:rsidR="00CC289C" w:rsidRDefault="00CC289C" w:rsidP="00B231F8">
                            <w:pPr>
                              <w:pStyle w:val="ListParagraph"/>
                              <w:spacing w:after="160" w:line="259" w:lineRule="auto"/>
                              <w:rPr>
                                <w:sz w:val="24"/>
                                <w:szCs w:val="24"/>
                              </w:rPr>
                            </w:pPr>
                          </w:p>
                          <w:p w14:paraId="4AF1527D" w14:textId="77777777" w:rsidR="00CC289C" w:rsidRDefault="00CC289C" w:rsidP="00B231F8">
                            <w:pPr>
                              <w:pStyle w:val="ListParagraph"/>
                              <w:spacing w:after="160" w:line="259" w:lineRule="auto"/>
                              <w:rPr>
                                <w:sz w:val="24"/>
                                <w:szCs w:val="24"/>
                              </w:rPr>
                            </w:pPr>
                          </w:p>
                          <w:p w14:paraId="4AF1527E" w14:textId="77777777" w:rsidR="00CC289C" w:rsidRDefault="00CC289C" w:rsidP="00B231F8">
                            <w:pPr>
                              <w:pStyle w:val="ListParagraph"/>
                              <w:spacing w:after="160" w:line="259" w:lineRule="auto"/>
                              <w:rPr>
                                <w:sz w:val="24"/>
                                <w:szCs w:val="24"/>
                              </w:rPr>
                            </w:pPr>
                          </w:p>
                          <w:p w14:paraId="4AF1527F" w14:textId="77777777" w:rsidR="00CC289C" w:rsidRDefault="00CC289C" w:rsidP="00B231F8">
                            <w:pPr>
                              <w:pStyle w:val="ListParagraph"/>
                              <w:spacing w:after="160" w:line="259" w:lineRule="auto"/>
                              <w:rPr>
                                <w:sz w:val="24"/>
                                <w:szCs w:val="24"/>
                              </w:rPr>
                            </w:pPr>
                          </w:p>
                          <w:p w14:paraId="4AF15280" w14:textId="77777777" w:rsidR="00CC289C" w:rsidRDefault="00CC289C" w:rsidP="00B231F8">
                            <w:pPr>
                              <w:pStyle w:val="ListParagraph"/>
                              <w:spacing w:after="160" w:line="259" w:lineRule="auto"/>
                              <w:rPr>
                                <w:sz w:val="24"/>
                                <w:szCs w:val="24"/>
                              </w:rPr>
                            </w:pPr>
                          </w:p>
                          <w:p w14:paraId="4AF15281" w14:textId="77777777" w:rsidR="00CC289C" w:rsidRDefault="00CC289C" w:rsidP="00B231F8">
                            <w:pPr>
                              <w:pStyle w:val="ListParagraph"/>
                              <w:spacing w:after="160" w:line="259" w:lineRule="auto"/>
                              <w:rPr>
                                <w:sz w:val="24"/>
                                <w:szCs w:val="24"/>
                              </w:rPr>
                            </w:pPr>
                          </w:p>
                          <w:p w14:paraId="4AF15282" w14:textId="77777777" w:rsidR="00CC289C" w:rsidRPr="00681721" w:rsidRDefault="00CC289C" w:rsidP="00B231F8">
                            <w:pPr>
                              <w:pStyle w:val="ListParagraph"/>
                              <w:spacing w:after="160" w:line="259" w:lineRule="auto"/>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F1521E" id="_x0000_t202" coordsize="21600,21600" o:spt="202" path="m,l,21600r21600,l21600,xe">
                <v:stroke joinstyle="miter"/>
                <v:path gradientshapeok="t" o:connecttype="rect"/>
              </v:shapetype>
              <v:shape id="_x0000_s1029" type="#_x0000_t202" style="position:absolute;margin-left:0;margin-top:0;width:502.35pt;height:110.6pt;z-index:25167974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">
                <v:textbox style="mso-fit-shape-to-text:t">
                  <w:txbxContent>
                    <w:p w14:paraId="4AF1524F" w14:textId="77777777" w:rsidR="00CC289C" w:rsidRDefault="00973796" w:rsidP="00B231F8">
                      <w:pPr>
                        <w:rPr>
                          <w:b/>
                          <w:bCs/>
                          <w:sz w:val="24"/>
                          <w:szCs w:val="24"/>
                        </w:rPr>
                      </w:pPr>
                      <w:r>
                        <w:rPr>
                          <w:b/>
                          <w:bCs/>
                          <w:sz w:val="24"/>
                          <w:szCs w:val="24"/>
                          <w:u w:val="single"/>
                        </w:rPr>
                        <w:t>Year 10 and 11</w:t>
                      </w:r>
                    </w:p>
                    <w:p w14:paraId="4AF15250" w14:textId="77777777" w:rsidR="00CC289C" w:rsidRPr="00B231F8" w:rsidRDefault="00CC289C" w:rsidP="00B231F8">
                      <w:pPr>
                        <w:rPr>
                          <w:bCs/>
                          <w:sz w:val="24"/>
                          <w:szCs w:val="24"/>
                        </w:rPr>
                      </w:pPr>
                      <w:r>
                        <w:rPr>
                          <w:bCs/>
                          <w:sz w:val="24"/>
                          <w:szCs w:val="24"/>
                        </w:rPr>
                        <w:t xml:space="preserve">All students </w:t>
                      </w:r>
                      <w:r w:rsidRPr="00B231F8">
                        <w:rPr>
                          <w:bCs/>
                          <w:sz w:val="24"/>
                          <w:szCs w:val="24"/>
                        </w:rPr>
                        <w:t>at Key Stage 4 follow Edexcel GCSE Religious Studies Specification A.</w:t>
                      </w:r>
                      <w:r>
                        <w:rPr>
                          <w:bCs/>
                          <w:sz w:val="24"/>
                          <w:szCs w:val="24"/>
                        </w:rPr>
                        <w:t xml:space="preserve"> The combination of the</w:t>
                      </w:r>
                      <w:r w:rsidRPr="00B231F8">
                        <w:rPr>
                          <w:bCs/>
                          <w:sz w:val="24"/>
                          <w:szCs w:val="24"/>
                        </w:rPr>
                        <w:t xml:space="preserve"> units</w:t>
                      </w:r>
                      <w:r>
                        <w:rPr>
                          <w:bCs/>
                          <w:sz w:val="24"/>
                          <w:szCs w:val="24"/>
                        </w:rPr>
                        <w:t xml:space="preserve"> below</w:t>
                      </w:r>
                      <w:r w:rsidRPr="00B231F8">
                        <w:rPr>
                          <w:bCs/>
                          <w:sz w:val="24"/>
                          <w:szCs w:val="24"/>
                        </w:rPr>
                        <w:t xml:space="preserve"> fulfils the criteria of the Bishops Conference Curriculum Directory </w:t>
                      </w:r>
                      <w:r>
                        <w:rPr>
                          <w:bCs/>
                          <w:sz w:val="24"/>
                          <w:szCs w:val="24"/>
                        </w:rPr>
                        <w:t>for KS4</w:t>
                      </w:r>
                      <w:r w:rsidRPr="00B231F8">
                        <w:rPr>
                          <w:bCs/>
                          <w:sz w:val="24"/>
                          <w:szCs w:val="24"/>
                        </w:rPr>
                        <w:t xml:space="preserve"> and the requirement to study a second world faith.</w:t>
                      </w:r>
                      <w:r>
                        <w:rPr>
                          <w:bCs/>
                          <w:sz w:val="24"/>
                          <w:szCs w:val="24"/>
                        </w:rPr>
                        <w:t xml:space="preserve"> </w:t>
                      </w:r>
                      <w:r w:rsidRPr="00B231F8">
                        <w:rPr>
                          <w:bCs/>
                          <w:sz w:val="24"/>
                          <w:szCs w:val="24"/>
                        </w:rPr>
                        <w:t>Final assessment o</w:t>
                      </w:r>
                      <w:r>
                        <w:rPr>
                          <w:bCs/>
                          <w:sz w:val="24"/>
                          <w:szCs w:val="24"/>
                        </w:rPr>
                        <w:t xml:space="preserve">f KS4 is via three exam papers. </w:t>
                      </w:r>
                      <w:r w:rsidRPr="00B231F8">
                        <w:rPr>
                          <w:bCs/>
                          <w:sz w:val="24"/>
                          <w:szCs w:val="24"/>
                        </w:rPr>
                        <w:t>Assessment over two years at KS4 based on Edexcel Assessment Objectives.</w:t>
                      </w:r>
                    </w:p>
                    <w:p w14:paraId="4AF15251" w14:textId="77777777" w:rsidR="00CC289C" w:rsidRPr="00B231F8" w:rsidRDefault="00CC289C" w:rsidP="00B231F8">
                      <w:pPr>
                        <w:rPr>
                          <w:bCs/>
                          <w:sz w:val="24"/>
                          <w:szCs w:val="24"/>
                        </w:rPr>
                      </w:pPr>
                      <w:r w:rsidRPr="00B231F8">
                        <w:rPr>
                          <w:bCs/>
                          <w:sz w:val="24"/>
                          <w:szCs w:val="24"/>
                        </w:rPr>
                        <w:t>A01: Describe, explain, analyse, using knowledge and understanding. (50%)</w:t>
                      </w:r>
                    </w:p>
                    <w:p w14:paraId="4AF15252" w14:textId="77777777" w:rsidR="00CC289C" w:rsidRDefault="00CC289C" w:rsidP="00B231F8">
                      <w:pPr>
                        <w:rPr>
                          <w:bCs/>
                          <w:sz w:val="24"/>
                          <w:szCs w:val="24"/>
                        </w:rPr>
                      </w:pPr>
                      <w:r w:rsidRPr="00B231F8">
                        <w:rPr>
                          <w:bCs/>
                          <w:sz w:val="24"/>
                          <w:szCs w:val="24"/>
                        </w:rPr>
                        <w:t>A02: Use evidence and reasoned argument to express and evaluate personal responses, informed insights and differing viewpoints (50%)</w:t>
                      </w:r>
                    </w:p>
                    <w:p w14:paraId="4AF15253" w14:textId="77777777" w:rsidR="00CC289C" w:rsidRPr="00B231F8" w:rsidRDefault="00CC289C" w:rsidP="00B231F8">
                      <w:pPr>
                        <w:rPr>
                          <w:bCs/>
                          <w:sz w:val="24"/>
                          <w:szCs w:val="24"/>
                        </w:rPr>
                      </w:pPr>
                      <w:r>
                        <w:rPr>
                          <w:bCs/>
                          <w:sz w:val="24"/>
                          <w:szCs w:val="24"/>
                        </w:rPr>
                        <w:t>It is intended that all students will gain a GCSE in Religious Studies.</w:t>
                      </w:r>
                    </w:p>
                    <w:p w14:paraId="4AF15254" w14:textId="77777777" w:rsidR="00CC289C" w:rsidRPr="00C00141" w:rsidRDefault="00CC289C" w:rsidP="00DC0153">
                      <w:pPr>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977"/>
                        <w:gridCol w:w="4394"/>
                        <w:gridCol w:w="810"/>
                      </w:tblGrid>
                      <w:tr w:rsidR="00CC289C" w:rsidRPr="00C00141" w14:paraId="4AF15259" w14:textId="77777777" w:rsidTr="00C820AC">
                        <w:tc>
                          <w:tcPr>
                            <w:tcW w:w="675" w:type="dxa"/>
                            <w:shd w:val="clear" w:color="auto" w:fill="auto"/>
                          </w:tcPr>
                          <w:p w14:paraId="4AF15255" w14:textId="77777777" w:rsidR="00CC289C" w:rsidRPr="00DC0153" w:rsidRDefault="00CC289C" w:rsidP="00DC0153">
                            <w:pPr>
                              <w:jc w:val="center"/>
                              <w:rPr>
                                <w:rFonts w:eastAsia="Calibri"/>
                                <w:b/>
                              </w:rPr>
                            </w:pPr>
                            <w:r w:rsidRPr="00DC0153">
                              <w:rPr>
                                <w:rFonts w:eastAsia="Calibri"/>
                                <w:b/>
                              </w:rPr>
                              <w:t>Year</w:t>
                            </w:r>
                          </w:p>
                        </w:tc>
                        <w:tc>
                          <w:tcPr>
                            <w:tcW w:w="2977" w:type="dxa"/>
                            <w:shd w:val="clear" w:color="auto" w:fill="auto"/>
                          </w:tcPr>
                          <w:p w14:paraId="4AF15256" w14:textId="77777777" w:rsidR="00CC289C" w:rsidRPr="00DC0153" w:rsidRDefault="00CC289C" w:rsidP="00DC0153">
                            <w:pPr>
                              <w:jc w:val="center"/>
                              <w:rPr>
                                <w:rFonts w:eastAsia="Calibri"/>
                                <w:b/>
                              </w:rPr>
                            </w:pPr>
                            <w:r w:rsidRPr="00DC0153">
                              <w:rPr>
                                <w:rFonts w:eastAsia="Calibri"/>
                                <w:b/>
                              </w:rPr>
                              <w:t>Component</w:t>
                            </w:r>
                          </w:p>
                        </w:tc>
                        <w:tc>
                          <w:tcPr>
                            <w:tcW w:w="4394" w:type="dxa"/>
                            <w:shd w:val="clear" w:color="auto" w:fill="auto"/>
                          </w:tcPr>
                          <w:p w14:paraId="4AF15257" w14:textId="77777777" w:rsidR="00CC289C" w:rsidRPr="00DC0153" w:rsidRDefault="00CC289C" w:rsidP="00DC0153">
                            <w:pPr>
                              <w:jc w:val="center"/>
                              <w:rPr>
                                <w:rFonts w:eastAsia="Calibri"/>
                                <w:b/>
                              </w:rPr>
                            </w:pPr>
                            <w:r w:rsidRPr="00DC0153">
                              <w:rPr>
                                <w:rFonts w:eastAsia="Calibri"/>
                                <w:b/>
                              </w:rPr>
                              <w:t>Content</w:t>
                            </w:r>
                          </w:p>
                        </w:tc>
                        <w:tc>
                          <w:tcPr>
                            <w:tcW w:w="810" w:type="dxa"/>
                            <w:shd w:val="clear" w:color="auto" w:fill="auto"/>
                          </w:tcPr>
                          <w:p w14:paraId="4AF15258" w14:textId="77777777" w:rsidR="00CC289C" w:rsidRPr="00DC0153" w:rsidRDefault="00CC289C" w:rsidP="00DC0153">
                            <w:pPr>
                              <w:jc w:val="center"/>
                              <w:rPr>
                                <w:rFonts w:eastAsia="Calibri"/>
                                <w:b/>
                              </w:rPr>
                            </w:pPr>
                            <w:r w:rsidRPr="00DC0153">
                              <w:rPr>
                                <w:rFonts w:eastAsia="Calibri"/>
                                <w:b/>
                              </w:rPr>
                              <w:t>Exam</w:t>
                            </w:r>
                          </w:p>
                        </w:tc>
                      </w:tr>
                      <w:tr w:rsidR="00CC289C" w:rsidRPr="00EB1DA2" w14:paraId="4AF15261" w14:textId="77777777" w:rsidTr="00C820AC">
                        <w:tc>
                          <w:tcPr>
                            <w:tcW w:w="675" w:type="dxa"/>
                            <w:shd w:val="clear" w:color="auto" w:fill="auto"/>
                          </w:tcPr>
                          <w:p w14:paraId="4AF1525A" w14:textId="77777777" w:rsidR="00CC289C" w:rsidRPr="00DC0153" w:rsidRDefault="00CC289C" w:rsidP="00DC0153">
                            <w:pPr>
                              <w:jc w:val="center"/>
                              <w:rPr>
                                <w:rFonts w:eastAsia="Calibri"/>
                                <w:b/>
                              </w:rPr>
                            </w:pPr>
                            <w:r w:rsidRPr="00DC0153">
                              <w:rPr>
                                <w:rFonts w:eastAsia="Calibri"/>
                                <w:b/>
                              </w:rPr>
                              <w:t>10</w:t>
                            </w:r>
                          </w:p>
                        </w:tc>
                        <w:tc>
                          <w:tcPr>
                            <w:tcW w:w="2977" w:type="dxa"/>
                            <w:shd w:val="clear" w:color="auto" w:fill="auto"/>
                          </w:tcPr>
                          <w:p w14:paraId="4AF1525B" w14:textId="77777777" w:rsidR="00CC289C" w:rsidRPr="005E4144" w:rsidRDefault="00CC289C" w:rsidP="00B231F8">
                            <w:pPr>
                              <w:rPr>
                                <w:rFonts w:eastAsia="Calibri"/>
                              </w:rPr>
                            </w:pPr>
                            <w:r w:rsidRPr="005E4144">
                              <w:rPr>
                                <w:rFonts w:eastAsia="Calibri"/>
                              </w:rPr>
                              <w:t>Paper One Catholic Christianity</w:t>
                            </w:r>
                          </w:p>
                        </w:tc>
                        <w:tc>
                          <w:tcPr>
                            <w:tcW w:w="4394" w:type="dxa"/>
                            <w:shd w:val="clear" w:color="auto" w:fill="auto"/>
                          </w:tcPr>
                          <w:p w14:paraId="4AF1525C" w14:textId="77777777" w:rsidR="00CC289C" w:rsidRPr="005E4144" w:rsidRDefault="00CC289C" w:rsidP="00B231F8">
                            <w:pPr>
                              <w:rPr>
                                <w:rFonts w:eastAsia="Calibri"/>
                              </w:rPr>
                            </w:pPr>
                            <w:r w:rsidRPr="005E4144">
                              <w:rPr>
                                <w:rFonts w:eastAsia="Calibri"/>
                              </w:rPr>
                              <w:t>Beliefs and Teachings</w:t>
                            </w:r>
                          </w:p>
                          <w:p w14:paraId="4AF1525D" w14:textId="77777777" w:rsidR="00CC289C" w:rsidRPr="005E4144" w:rsidRDefault="00CC289C" w:rsidP="00B231F8">
                            <w:pPr>
                              <w:rPr>
                                <w:rFonts w:eastAsia="Calibri"/>
                              </w:rPr>
                            </w:pPr>
                            <w:r w:rsidRPr="005E4144">
                              <w:rPr>
                                <w:rFonts w:eastAsia="Calibri"/>
                              </w:rPr>
                              <w:t>Practices</w:t>
                            </w:r>
                          </w:p>
                          <w:p w14:paraId="4AF1525E" w14:textId="77777777" w:rsidR="00CC289C" w:rsidRPr="005E4144" w:rsidRDefault="00CC289C" w:rsidP="00B231F8">
                            <w:pPr>
                              <w:rPr>
                                <w:rFonts w:eastAsia="Calibri"/>
                              </w:rPr>
                            </w:pPr>
                            <w:r w:rsidRPr="005E4144">
                              <w:rPr>
                                <w:rFonts w:eastAsia="Calibri"/>
                              </w:rPr>
                              <w:t>Sources of Wisdom and Authority</w:t>
                            </w:r>
                          </w:p>
                          <w:p w14:paraId="4AF1525F" w14:textId="77777777" w:rsidR="00CC289C" w:rsidRPr="005E4144" w:rsidRDefault="00CC289C" w:rsidP="00B231F8">
                            <w:pPr>
                              <w:rPr>
                                <w:rFonts w:eastAsia="Calibri"/>
                              </w:rPr>
                            </w:pPr>
                            <w:r w:rsidRPr="005E4144">
                              <w:rPr>
                                <w:rFonts w:eastAsia="Calibri"/>
                              </w:rPr>
                              <w:t>Forms of Expression and Ways of Life</w:t>
                            </w:r>
                          </w:p>
                        </w:tc>
                        <w:tc>
                          <w:tcPr>
                            <w:tcW w:w="810" w:type="dxa"/>
                            <w:shd w:val="clear" w:color="auto" w:fill="auto"/>
                          </w:tcPr>
                          <w:p w14:paraId="4AF15260" w14:textId="77777777" w:rsidR="00CC289C" w:rsidRPr="005E4144" w:rsidRDefault="00CC289C" w:rsidP="00B231F8">
                            <w:pPr>
                              <w:rPr>
                                <w:rFonts w:eastAsia="Calibri"/>
                              </w:rPr>
                            </w:pPr>
                            <w:r w:rsidRPr="005E4144">
                              <w:rPr>
                                <w:rFonts w:eastAsia="Calibri"/>
                              </w:rPr>
                              <w:t>50%</w:t>
                            </w:r>
                          </w:p>
                        </w:tc>
                      </w:tr>
                      <w:tr w:rsidR="00CC289C" w:rsidRPr="00EB1DA2" w14:paraId="4AF15268" w14:textId="77777777" w:rsidTr="00C820AC">
                        <w:tc>
                          <w:tcPr>
                            <w:tcW w:w="675" w:type="dxa"/>
                            <w:shd w:val="clear" w:color="auto" w:fill="auto"/>
                          </w:tcPr>
                          <w:p w14:paraId="4AF15262" w14:textId="77777777" w:rsidR="00CC289C" w:rsidRPr="00DC0153" w:rsidRDefault="00CC289C" w:rsidP="00DC0153">
                            <w:pPr>
                              <w:jc w:val="center"/>
                              <w:rPr>
                                <w:rFonts w:eastAsia="Calibri"/>
                                <w:b/>
                              </w:rPr>
                            </w:pPr>
                            <w:r w:rsidRPr="00DC0153">
                              <w:rPr>
                                <w:rFonts w:eastAsia="Calibri"/>
                                <w:b/>
                              </w:rPr>
                              <w:t>10</w:t>
                            </w:r>
                          </w:p>
                          <w:p w14:paraId="4AF15263" w14:textId="77777777" w:rsidR="00CC289C" w:rsidRPr="00DC0153" w:rsidRDefault="00CC289C" w:rsidP="00DC0153">
                            <w:pPr>
                              <w:jc w:val="center"/>
                              <w:rPr>
                                <w:rFonts w:eastAsia="Calibri"/>
                                <w:b/>
                              </w:rPr>
                            </w:pPr>
                            <w:r w:rsidRPr="00DC0153">
                              <w:rPr>
                                <w:rFonts w:eastAsia="Calibri"/>
                                <w:b/>
                              </w:rPr>
                              <w:t>11</w:t>
                            </w:r>
                          </w:p>
                        </w:tc>
                        <w:tc>
                          <w:tcPr>
                            <w:tcW w:w="2977" w:type="dxa"/>
                            <w:shd w:val="clear" w:color="auto" w:fill="auto"/>
                          </w:tcPr>
                          <w:p w14:paraId="4AF15264" w14:textId="77777777" w:rsidR="00CC289C" w:rsidRPr="005E4144" w:rsidRDefault="00CC289C" w:rsidP="00B231F8">
                            <w:pPr>
                              <w:rPr>
                                <w:rFonts w:eastAsia="Calibri"/>
                              </w:rPr>
                            </w:pPr>
                            <w:r w:rsidRPr="005E4144">
                              <w:rPr>
                                <w:rFonts w:eastAsia="Calibri"/>
                              </w:rPr>
                              <w:t>Paper Two Judaism</w:t>
                            </w:r>
                          </w:p>
                        </w:tc>
                        <w:tc>
                          <w:tcPr>
                            <w:tcW w:w="4394" w:type="dxa"/>
                            <w:shd w:val="clear" w:color="auto" w:fill="auto"/>
                          </w:tcPr>
                          <w:p w14:paraId="4AF15265" w14:textId="77777777" w:rsidR="00CC289C" w:rsidRPr="005E4144" w:rsidRDefault="00CC289C" w:rsidP="00B231F8">
                            <w:pPr>
                              <w:rPr>
                                <w:rFonts w:eastAsia="Calibri"/>
                              </w:rPr>
                            </w:pPr>
                            <w:r w:rsidRPr="005E4144">
                              <w:rPr>
                                <w:rFonts w:eastAsia="Calibri"/>
                              </w:rPr>
                              <w:t>Beliefs and Teachings</w:t>
                            </w:r>
                          </w:p>
                          <w:p w14:paraId="4AF15266" w14:textId="77777777" w:rsidR="00CC289C" w:rsidRPr="005E4144" w:rsidRDefault="00CC289C" w:rsidP="00B231F8">
                            <w:pPr>
                              <w:rPr>
                                <w:rFonts w:eastAsia="Calibri"/>
                              </w:rPr>
                            </w:pPr>
                            <w:r w:rsidRPr="005E4144">
                              <w:rPr>
                                <w:rFonts w:eastAsia="Calibri"/>
                              </w:rPr>
                              <w:t>Practices</w:t>
                            </w:r>
                          </w:p>
                        </w:tc>
                        <w:tc>
                          <w:tcPr>
                            <w:tcW w:w="810" w:type="dxa"/>
                            <w:shd w:val="clear" w:color="auto" w:fill="auto"/>
                          </w:tcPr>
                          <w:p w14:paraId="4AF15267" w14:textId="77777777" w:rsidR="00CC289C" w:rsidRPr="005E4144" w:rsidRDefault="00CC289C" w:rsidP="00B231F8">
                            <w:pPr>
                              <w:rPr>
                                <w:rFonts w:eastAsia="Calibri"/>
                              </w:rPr>
                            </w:pPr>
                            <w:r w:rsidRPr="005E4144">
                              <w:rPr>
                                <w:rFonts w:eastAsia="Calibri"/>
                              </w:rPr>
                              <w:t>25%</w:t>
                            </w:r>
                          </w:p>
                        </w:tc>
                      </w:tr>
                      <w:tr w:rsidR="00CC289C" w:rsidRPr="00EB1DA2" w14:paraId="4AF1526E" w14:textId="77777777" w:rsidTr="00C820AC">
                        <w:tc>
                          <w:tcPr>
                            <w:tcW w:w="675" w:type="dxa"/>
                            <w:shd w:val="clear" w:color="auto" w:fill="auto"/>
                          </w:tcPr>
                          <w:p w14:paraId="4AF15269" w14:textId="77777777" w:rsidR="00CC289C" w:rsidRPr="00DC0153" w:rsidRDefault="00CC289C" w:rsidP="00DC0153">
                            <w:pPr>
                              <w:jc w:val="center"/>
                              <w:rPr>
                                <w:rFonts w:eastAsia="Calibri"/>
                                <w:b/>
                              </w:rPr>
                            </w:pPr>
                            <w:r w:rsidRPr="00DC0153">
                              <w:rPr>
                                <w:rFonts w:eastAsia="Calibri"/>
                                <w:b/>
                              </w:rPr>
                              <w:t>11</w:t>
                            </w:r>
                          </w:p>
                        </w:tc>
                        <w:tc>
                          <w:tcPr>
                            <w:tcW w:w="2977" w:type="dxa"/>
                            <w:shd w:val="clear" w:color="auto" w:fill="auto"/>
                          </w:tcPr>
                          <w:p w14:paraId="4AF1526A" w14:textId="77777777" w:rsidR="00CC289C" w:rsidRPr="005E4144" w:rsidRDefault="00CC289C" w:rsidP="00B231F8">
                            <w:pPr>
                              <w:rPr>
                                <w:rFonts w:eastAsia="Calibri"/>
                              </w:rPr>
                            </w:pPr>
                            <w:r w:rsidRPr="005E4144">
                              <w:rPr>
                                <w:rFonts w:eastAsia="Calibri"/>
                              </w:rPr>
                              <w:t>Paper Three Philosophy and Ethics</w:t>
                            </w:r>
                          </w:p>
                        </w:tc>
                        <w:tc>
                          <w:tcPr>
                            <w:tcW w:w="4394" w:type="dxa"/>
                            <w:shd w:val="clear" w:color="auto" w:fill="auto"/>
                          </w:tcPr>
                          <w:p w14:paraId="4AF1526B" w14:textId="77777777" w:rsidR="00CC289C" w:rsidRPr="005E4144" w:rsidRDefault="00CC289C" w:rsidP="00B231F8">
                            <w:pPr>
                              <w:rPr>
                                <w:rFonts w:eastAsia="Calibri"/>
                              </w:rPr>
                            </w:pPr>
                            <w:r w:rsidRPr="005E4144">
                              <w:rPr>
                                <w:rFonts w:eastAsia="Calibri"/>
                              </w:rPr>
                              <w:t>Arguments for the Existence of God</w:t>
                            </w:r>
                          </w:p>
                          <w:p w14:paraId="4AF1526C" w14:textId="77777777" w:rsidR="00CC289C" w:rsidRPr="005E4144" w:rsidRDefault="00CC289C" w:rsidP="00B231F8">
                            <w:pPr>
                              <w:rPr>
                                <w:rFonts w:eastAsia="Calibri"/>
                              </w:rPr>
                            </w:pPr>
                            <w:r w:rsidRPr="005E4144">
                              <w:rPr>
                                <w:rFonts w:eastAsia="Calibri"/>
                              </w:rPr>
                              <w:t>Relationships in the Twenty-First Century</w:t>
                            </w:r>
                          </w:p>
                        </w:tc>
                        <w:tc>
                          <w:tcPr>
                            <w:tcW w:w="810" w:type="dxa"/>
                            <w:shd w:val="clear" w:color="auto" w:fill="auto"/>
                          </w:tcPr>
                          <w:p w14:paraId="4AF1526D" w14:textId="77777777" w:rsidR="00CC289C" w:rsidRPr="005E4144" w:rsidRDefault="00CC289C" w:rsidP="00B231F8">
                            <w:pPr>
                              <w:rPr>
                                <w:rFonts w:eastAsia="Calibri"/>
                              </w:rPr>
                            </w:pPr>
                            <w:r w:rsidRPr="005E4144">
                              <w:rPr>
                                <w:rFonts w:eastAsia="Calibri"/>
                              </w:rPr>
                              <w:t>25%</w:t>
                            </w:r>
                          </w:p>
                        </w:tc>
                      </w:tr>
                      <w:tr w:rsidR="00CC289C" w:rsidRPr="00EB1DA2" w14:paraId="4AF15273" w14:textId="77777777" w:rsidTr="00DC0153">
                        <w:tc>
                          <w:tcPr>
                            <w:tcW w:w="675" w:type="dxa"/>
                            <w:shd w:val="clear" w:color="auto" w:fill="auto"/>
                          </w:tcPr>
                          <w:p w14:paraId="4AF1526F" w14:textId="77777777" w:rsidR="00CC289C" w:rsidRPr="00DC0153" w:rsidRDefault="00CC289C" w:rsidP="00DC0153">
                            <w:pPr>
                              <w:jc w:val="center"/>
                              <w:rPr>
                                <w:rFonts w:eastAsia="Calibri"/>
                                <w:b/>
                              </w:rPr>
                            </w:pPr>
                            <w:r w:rsidRPr="00DC0153">
                              <w:rPr>
                                <w:rFonts w:eastAsia="Calibri"/>
                                <w:b/>
                              </w:rPr>
                              <w:t>11</w:t>
                            </w:r>
                          </w:p>
                        </w:tc>
                        <w:tc>
                          <w:tcPr>
                            <w:tcW w:w="2977" w:type="dxa"/>
                            <w:shd w:val="clear" w:color="auto" w:fill="auto"/>
                          </w:tcPr>
                          <w:p w14:paraId="4AF15270" w14:textId="77777777" w:rsidR="00CC289C" w:rsidRPr="005E4144" w:rsidRDefault="00CC289C" w:rsidP="00B231F8">
                            <w:pPr>
                              <w:rPr>
                                <w:rFonts w:eastAsia="Calibri"/>
                              </w:rPr>
                            </w:pPr>
                            <w:r w:rsidRPr="005E4144">
                              <w:rPr>
                                <w:rFonts w:eastAsia="Calibri"/>
                              </w:rPr>
                              <w:t>Revision Programme</w:t>
                            </w:r>
                          </w:p>
                        </w:tc>
                        <w:tc>
                          <w:tcPr>
                            <w:tcW w:w="4394" w:type="dxa"/>
                            <w:shd w:val="clear" w:color="auto" w:fill="000000" w:themeFill="text1"/>
                          </w:tcPr>
                          <w:p w14:paraId="4AF15271" w14:textId="77777777" w:rsidR="00CC289C" w:rsidRPr="005E4144" w:rsidRDefault="00CC289C" w:rsidP="00B231F8">
                            <w:pPr>
                              <w:rPr>
                                <w:rFonts w:eastAsia="Calibri"/>
                              </w:rPr>
                            </w:pPr>
                          </w:p>
                        </w:tc>
                        <w:tc>
                          <w:tcPr>
                            <w:tcW w:w="810" w:type="dxa"/>
                            <w:shd w:val="clear" w:color="auto" w:fill="000000" w:themeFill="text1"/>
                          </w:tcPr>
                          <w:p w14:paraId="4AF15272" w14:textId="77777777" w:rsidR="00CC289C" w:rsidRPr="005E4144" w:rsidRDefault="00CC289C" w:rsidP="00B231F8">
                            <w:pPr>
                              <w:rPr>
                                <w:rFonts w:eastAsia="Calibri"/>
                              </w:rPr>
                            </w:pPr>
                          </w:p>
                        </w:tc>
                      </w:tr>
                    </w:tbl>
                    <w:p w14:paraId="4AF15274" w14:textId="77777777" w:rsidR="00CC289C" w:rsidRDefault="00CC289C" w:rsidP="00B231F8">
                      <w:pPr>
                        <w:pStyle w:val="ListParagraph"/>
                        <w:spacing w:after="160" w:line="259" w:lineRule="auto"/>
                        <w:rPr>
                          <w:sz w:val="24"/>
                          <w:szCs w:val="24"/>
                        </w:rPr>
                      </w:pPr>
                    </w:p>
                    <w:p w14:paraId="4AF15275" w14:textId="77777777" w:rsidR="00CC289C" w:rsidRDefault="00CC289C" w:rsidP="00B231F8">
                      <w:pPr>
                        <w:pStyle w:val="ListParagraph"/>
                        <w:spacing w:after="160" w:line="259" w:lineRule="auto"/>
                        <w:rPr>
                          <w:sz w:val="24"/>
                          <w:szCs w:val="24"/>
                        </w:rPr>
                      </w:pPr>
                    </w:p>
                    <w:p w14:paraId="4AF15276" w14:textId="77777777" w:rsidR="00CC289C" w:rsidRDefault="00CC289C" w:rsidP="00B231F8">
                      <w:pPr>
                        <w:pStyle w:val="ListParagraph"/>
                        <w:spacing w:after="160" w:line="259" w:lineRule="auto"/>
                        <w:rPr>
                          <w:sz w:val="24"/>
                          <w:szCs w:val="24"/>
                        </w:rPr>
                      </w:pPr>
                    </w:p>
                    <w:p w14:paraId="4AF15277" w14:textId="77777777" w:rsidR="00CC289C" w:rsidRDefault="00CC289C" w:rsidP="00B231F8">
                      <w:pPr>
                        <w:pStyle w:val="ListParagraph"/>
                        <w:spacing w:after="160" w:line="259" w:lineRule="auto"/>
                        <w:rPr>
                          <w:sz w:val="24"/>
                          <w:szCs w:val="24"/>
                        </w:rPr>
                      </w:pPr>
                    </w:p>
                    <w:p w14:paraId="4AF15278" w14:textId="77777777" w:rsidR="00CC289C" w:rsidRDefault="00CC289C" w:rsidP="00B231F8">
                      <w:pPr>
                        <w:pStyle w:val="ListParagraph"/>
                        <w:spacing w:after="160" w:line="259" w:lineRule="auto"/>
                        <w:rPr>
                          <w:sz w:val="24"/>
                          <w:szCs w:val="24"/>
                        </w:rPr>
                      </w:pPr>
                    </w:p>
                    <w:p w14:paraId="4AF15279" w14:textId="77777777" w:rsidR="00CC289C" w:rsidRDefault="00CC289C" w:rsidP="00B231F8">
                      <w:pPr>
                        <w:pStyle w:val="ListParagraph"/>
                        <w:spacing w:after="160" w:line="259" w:lineRule="auto"/>
                        <w:rPr>
                          <w:sz w:val="24"/>
                          <w:szCs w:val="24"/>
                        </w:rPr>
                      </w:pPr>
                    </w:p>
                    <w:p w14:paraId="4AF1527A" w14:textId="77777777" w:rsidR="00CC289C" w:rsidRDefault="00CC289C" w:rsidP="00B231F8">
                      <w:pPr>
                        <w:pStyle w:val="ListParagraph"/>
                        <w:spacing w:after="160" w:line="259" w:lineRule="auto"/>
                        <w:rPr>
                          <w:sz w:val="24"/>
                          <w:szCs w:val="24"/>
                        </w:rPr>
                      </w:pPr>
                    </w:p>
                    <w:p w14:paraId="4AF1527B" w14:textId="77777777" w:rsidR="00CC289C" w:rsidRDefault="00CC289C" w:rsidP="00B231F8">
                      <w:pPr>
                        <w:pStyle w:val="ListParagraph"/>
                        <w:spacing w:after="160" w:line="259" w:lineRule="auto"/>
                        <w:rPr>
                          <w:sz w:val="24"/>
                          <w:szCs w:val="24"/>
                        </w:rPr>
                      </w:pPr>
                    </w:p>
                    <w:p w14:paraId="4AF1527C" w14:textId="77777777" w:rsidR="00CC289C" w:rsidRDefault="00CC289C" w:rsidP="00B231F8">
                      <w:pPr>
                        <w:pStyle w:val="ListParagraph"/>
                        <w:spacing w:after="160" w:line="259" w:lineRule="auto"/>
                        <w:rPr>
                          <w:sz w:val="24"/>
                          <w:szCs w:val="24"/>
                        </w:rPr>
                      </w:pPr>
                    </w:p>
                    <w:p w14:paraId="4AF1527D" w14:textId="77777777" w:rsidR="00CC289C" w:rsidRDefault="00CC289C" w:rsidP="00B231F8">
                      <w:pPr>
                        <w:pStyle w:val="ListParagraph"/>
                        <w:spacing w:after="160" w:line="259" w:lineRule="auto"/>
                        <w:rPr>
                          <w:sz w:val="24"/>
                          <w:szCs w:val="24"/>
                        </w:rPr>
                      </w:pPr>
                    </w:p>
                    <w:p w14:paraId="4AF1527E" w14:textId="77777777" w:rsidR="00CC289C" w:rsidRDefault="00CC289C" w:rsidP="00B231F8">
                      <w:pPr>
                        <w:pStyle w:val="ListParagraph"/>
                        <w:spacing w:after="160" w:line="259" w:lineRule="auto"/>
                        <w:rPr>
                          <w:sz w:val="24"/>
                          <w:szCs w:val="24"/>
                        </w:rPr>
                      </w:pPr>
                    </w:p>
                    <w:p w14:paraId="4AF1527F" w14:textId="77777777" w:rsidR="00CC289C" w:rsidRDefault="00CC289C" w:rsidP="00B231F8">
                      <w:pPr>
                        <w:pStyle w:val="ListParagraph"/>
                        <w:spacing w:after="160" w:line="259" w:lineRule="auto"/>
                        <w:rPr>
                          <w:sz w:val="24"/>
                          <w:szCs w:val="24"/>
                        </w:rPr>
                      </w:pPr>
                    </w:p>
                    <w:p w14:paraId="4AF15280" w14:textId="77777777" w:rsidR="00CC289C" w:rsidRDefault="00CC289C" w:rsidP="00B231F8">
                      <w:pPr>
                        <w:pStyle w:val="ListParagraph"/>
                        <w:spacing w:after="160" w:line="259" w:lineRule="auto"/>
                        <w:rPr>
                          <w:sz w:val="24"/>
                          <w:szCs w:val="24"/>
                        </w:rPr>
                      </w:pPr>
                    </w:p>
                    <w:p w14:paraId="4AF15281" w14:textId="77777777" w:rsidR="00CC289C" w:rsidRDefault="00CC289C" w:rsidP="00B231F8">
                      <w:pPr>
                        <w:pStyle w:val="ListParagraph"/>
                        <w:spacing w:after="160" w:line="259" w:lineRule="auto"/>
                        <w:rPr>
                          <w:sz w:val="24"/>
                          <w:szCs w:val="24"/>
                        </w:rPr>
                      </w:pPr>
                    </w:p>
                    <w:p w14:paraId="4AF15282" w14:textId="77777777" w:rsidR="00CC289C" w:rsidRPr="00681721" w:rsidRDefault="00CC289C" w:rsidP="00B231F8">
                      <w:pPr>
                        <w:pStyle w:val="ListParagraph"/>
                        <w:spacing w:after="160" w:line="259" w:lineRule="auto"/>
                        <w:rPr>
                          <w:sz w:val="24"/>
                          <w:szCs w:val="24"/>
                        </w:rPr>
                      </w:pPr>
                    </w:p>
                  </w:txbxContent>
                </v:textbox>
                <w10:wrap type="square" anchorx="page"/>
              </v:shape>
            </w:pict>
          </mc:Fallback>
        </mc:AlternateContent>
      </w:r>
      <w:r>
        <w:rPr>
          <w:rFonts w:ascii="Segoe UI" w:hAnsi="Segoe UI" w:cs="Segoe UI"/>
          <w:b/>
          <w:sz w:val="28"/>
          <w:u w:val="single"/>
        </w:rPr>
        <w:br w:type="page"/>
      </w:r>
    </w:p>
    <w:p w14:paraId="4AF14F9D" w14:textId="77777777" w:rsidR="006824CC" w:rsidRDefault="003A5B50" w:rsidP="006824CC">
      <w:pPr>
        <w:rPr>
          <w:rFonts w:ascii="Segoe UI" w:hAnsi="Segoe UI" w:cs="Segoe UI"/>
          <w:b/>
          <w:sz w:val="28"/>
          <w:u w:val="single"/>
        </w:rPr>
      </w:pPr>
      <w:r w:rsidRPr="00383D1D">
        <w:rPr>
          <w:rFonts w:ascii="Segoe UI" w:hAnsi="Segoe UI" w:cs="Segoe UI"/>
          <w:b/>
          <w:sz w:val="28"/>
          <w:u w:val="single"/>
        </w:rPr>
        <w:lastRenderedPageBreak/>
        <w:t xml:space="preserve">SMSC in </w:t>
      </w:r>
      <w:r w:rsidR="00580A52" w:rsidRPr="00580A52">
        <w:rPr>
          <w:rFonts w:ascii="Segoe UI" w:hAnsi="Segoe UI" w:cs="Segoe UI"/>
          <w:b/>
          <w:color w:val="000000" w:themeColor="text1"/>
          <w:sz w:val="28"/>
          <w:u w:val="single"/>
        </w:rPr>
        <w:t>Religious Education</w:t>
      </w:r>
    </w:p>
    <w:p w14:paraId="4AF14F9E" w14:textId="77777777" w:rsidR="003A5B50" w:rsidRPr="00DC0153" w:rsidRDefault="003A5B50" w:rsidP="003A5B50">
      <w:pPr>
        <w:spacing w:before="125" w:after="125" w:line="240" w:lineRule="auto"/>
        <w:textAlignment w:val="baseline"/>
        <w:outlineLvl w:val="3"/>
        <w:rPr>
          <w:rFonts w:ascii="Segoe UI" w:eastAsia="Times New Roman" w:hAnsi="Segoe UI" w:cs="Segoe UI"/>
          <w:b/>
          <w:i/>
          <w:color w:val="000000"/>
          <w:sz w:val="24"/>
          <w:szCs w:val="32"/>
          <w:lang w:eastAsia="en-GB"/>
        </w:rPr>
      </w:pPr>
      <w:r w:rsidRPr="00DC0153">
        <w:rPr>
          <w:rFonts w:ascii="Segoe UI" w:eastAsia="Times New Roman" w:hAnsi="Segoe UI" w:cs="Segoe UI"/>
          <w:b/>
          <w:i/>
          <w:color w:val="000000"/>
          <w:sz w:val="24"/>
          <w:szCs w:val="32"/>
          <w:lang w:eastAsia="en-GB"/>
        </w:rPr>
        <w:t>Spiritual Development:</w:t>
      </w:r>
    </w:p>
    <w:p w14:paraId="4AF14F9F" w14:textId="77777777" w:rsidR="00580A52" w:rsidRPr="00951194" w:rsidRDefault="00E05CBC" w:rsidP="00AA0BF1">
      <w:pPr>
        <w:spacing w:before="125" w:after="125" w:line="240" w:lineRule="auto"/>
        <w:ind w:left="360"/>
        <w:textAlignment w:val="baseline"/>
        <w:outlineLvl w:val="3"/>
        <w:rPr>
          <w:rFonts w:ascii="Segoe UI" w:eastAsia="Times New Roman" w:hAnsi="Segoe UI" w:cs="Segoe UI"/>
          <w:color w:val="000000"/>
          <w:lang w:eastAsia="en-GB"/>
        </w:rPr>
      </w:pPr>
      <w:r w:rsidRPr="00951194">
        <w:rPr>
          <w:rFonts w:ascii="Segoe UI" w:eastAsia="Times New Roman" w:hAnsi="Segoe UI" w:cs="Segoe UI"/>
          <w:color w:val="000000"/>
          <w:lang w:eastAsia="en-GB"/>
        </w:rPr>
        <w:t xml:space="preserve">Pupils </w:t>
      </w:r>
      <w:r w:rsidR="00AA0BF1" w:rsidRPr="00951194">
        <w:rPr>
          <w:rFonts w:ascii="Segoe UI" w:eastAsia="Times New Roman" w:hAnsi="Segoe UI" w:cs="Segoe UI"/>
          <w:color w:val="000000"/>
          <w:lang w:eastAsia="en-GB"/>
        </w:rPr>
        <w:t>are encouraged to discuss</w:t>
      </w:r>
      <w:r w:rsidRPr="00951194">
        <w:rPr>
          <w:rFonts w:ascii="Segoe UI" w:eastAsia="Times New Roman" w:hAnsi="Segoe UI" w:cs="Segoe UI"/>
          <w:color w:val="000000"/>
          <w:lang w:eastAsia="en-GB"/>
        </w:rPr>
        <w:t xml:space="preserve"> the meaning and purpose of life. There are many opportunities to learn from and share their own experiences, to reflect o</w:t>
      </w:r>
      <w:r w:rsidR="00AA0BF1" w:rsidRPr="00951194">
        <w:rPr>
          <w:rFonts w:ascii="Segoe UI" w:eastAsia="Times New Roman" w:hAnsi="Segoe UI" w:cs="Segoe UI"/>
          <w:color w:val="000000"/>
          <w:lang w:eastAsia="en-GB"/>
        </w:rPr>
        <w:t>n and interpret spirituality in</w:t>
      </w:r>
      <w:r w:rsidRPr="00951194">
        <w:rPr>
          <w:rFonts w:ascii="Segoe UI" w:eastAsia="Times New Roman" w:hAnsi="Segoe UI" w:cs="Segoe UI"/>
          <w:color w:val="000000"/>
          <w:lang w:eastAsia="en-GB"/>
        </w:rPr>
        <w:t xml:space="preserve"> their own lives and discuss and to consider responses to ultimate questions.</w:t>
      </w:r>
      <w:r w:rsidR="00AA0BF1" w:rsidRPr="00951194">
        <w:rPr>
          <w:rFonts w:ascii="Segoe UI" w:eastAsia="Times New Roman" w:hAnsi="Segoe UI" w:cs="Segoe UI"/>
          <w:color w:val="000000"/>
          <w:lang w:eastAsia="en-GB"/>
        </w:rPr>
        <w:t xml:space="preserve"> Pupils are given opportunities to be</w:t>
      </w:r>
      <w:r w:rsidR="00951194" w:rsidRPr="00951194">
        <w:rPr>
          <w:rFonts w:ascii="Segoe UI" w:eastAsia="Times New Roman" w:hAnsi="Segoe UI" w:cs="Segoe UI"/>
          <w:color w:val="000000"/>
          <w:lang w:eastAsia="en-GB"/>
        </w:rPr>
        <w:t xml:space="preserve"> </w:t>
      </w:r>
      <w:r w:rsidR="00580A52" w:rsidRPr="00951194">
        <w:rPr>
          <w:rFonts w:ascii="Segoe UI" w:eastAsia="Times New Roman" w:hAnsi="Segoe UI" w:cs="Segoe UI"/>
          <w:color w:val="000000"/>
          <w:lang w:eastAsia="en-GB"/>
        </w:rPr>
        <w:t>reflective about their beliefs, religious or otherwise, which inform their perspective on life and their interest in and respect for different people’s feelings and values sense of enjoyment and fascination in learning about themselves, others and the world around them, including the intangible</w:t>
      </w:r>
      <w:r w:rsidR="00AA0BF1" w:rsidRPr="00951194">
        <w:rPr>
          <w:rFonts w:ascii="Segoe UI" w:eastAsia="Times New Roman" w:hAnsi="Segoe UI" w:cs="Segoe UI"/>
          <w:color w:val="000000"/>
          <w:lang w:eastAsia="en-GB"/>
        </w:rPr>
        <w:t>.</w:t>
      </w:r>
    </w:p>
    <w:p w14:paraId="4AF14FA0" w14:textId="77777777" w:rsidR="003A5B50" w:rsidRPr="00DC0153" w:rsidRDefault="003A5B50" w:rsidP="003A5B50">
      <w:pPr>
        <w:spacing w:before="125" w:after="125" w:line="240" w:lineRule="auto"/>
        <w:textAlignment w:val="baseline"/>
        <w:outlineLvl w:val="3"/>
        <w:rPr>
          <w:rFonts w:ascii="Segoe UI" w:eastAsia="Times New Roman" w:hAnsi="Segoe UI" w:cs="Segoe UI"/>
          <w:b/>
          <w:i/>
          <w:color w:val="000000"/>
          <w:sz w:val="24"/>
          <w:szCs w:val="32"/>
          <w:lang w:eastAsia="en-GB"/>
        </w:rPr>
      </w:pPr>
      <w:r w:rsidRPr="00DC0153">
        <w:rPr>
          <w:rFonts w:ascii="Segoe UI" w:eastAsia="Times New Roman" w:hAnsi="Segoe UI" w:cs="Segoe UI"/>
          <w:b/>
          <w:i/>
          <w:color w:val="000000"/>
          <w:sz w:val="24"/>
          <w:szCs w:val="32"/>
          <w:lang w:eastAsia="en-GB"/>
        </w:rPr>
        <w:t>Moral Development:</w:t>
      </w:r>
    </w:p>
    <w:p w14:paraId="4AF14FA1" w14:textId="77777777" w:rsidR="00580A52" w:rsidRPr="00951194" w:rsidRDefault="00E05CBC" w:rsidP="00AA0BF1">
      <w:pPr>
        <w:pStyle w:val="ListParagraph"/>
        <w:spacing w:before="125" w:after="125" w:line="240" w:lineRule="auto"/>
        <w:textAlignment w:val="baseline"/>
        <w:outlineLvl w:val="3"/>
        <w:rPr>
          <w:rFonts w:ascii="Segoe UI" w:eastAsia="Times New Roman" w:hAnsi="Segoe UI" w:cs="Segoe UI"/>
          <w:color w:val="000000"/>
          <w:lang w:eastAsia="en-GB"/>
        </w:rPr>
      </w:pPr>
      <w:r w:rsidRPr="00951194">
        <w:rPr>
          <w:rFonts w:ascii="Segoe UI" w:eastAsia="Times New Roman" w:hAnsi="Segoe UI" w:cs="Segoe UI"/>
          <w:color w:val="000000"/>
          <w:lang w:eastAsia="en-GB"/>
        </w:rPr>
        <w:t>Pupils debate moral topics in</w:t>
      </w:r>
      <w:r w:rsidR="00AA0BF1" w:rsidRPr="00951194">
        <w:rPr>
          <w:rFonts w:ascii="Segoe UI" w:eastAsia="Times New Roman" w:hAnsi="Segoe UI" w:cs="Segoe UI"/>
          <w:color w:val="000000"/>
          <w:lang w:eastAsia="en-GB"/>
        </w:rPr>
        <w:t xml:space="preserve"> all units of work covered in RE</w:t>
      </w:r>
      <w:r w:rsidRPr="00951194">
        <w:rPr>
          <w:rFonts w:ascii="Segoe UI" w:eastAsia="Times New Roman" w:hAnsi="Segoe UI" w:cs="Segoe UI"/>
          <w:color w:val="000000"/>
          <w:lang w:eastAsia="en-GB"/>
        </w:rPr>
        <w:t>. Pupils are expected to justify personal responses to moral issues and listen to the opinions of others. Issues of right &amp; wrong and good &amp; bad are explored consistently and pupils are often asked to approach topics including; abortion, the death penalty and euthanasia objectively which requires them to critique their own personal moral codes and allows them to understand</w:t>
      </w:r>
      <w:r w:rsidR="00AA0BF1" w:rsidRPr="00951194">
        <w:rPr>
          <w:rFonts w:ascii="Segoe UI" w:eastAsia="Times New Roman" w:hAnsi="Segoe UI" w:cs="Segoe UI"/>
          <w:color w:val="000000"/>
          <w:lang w:eastAsia="en-GB"/>
        </w:rPr>
        <w:t xml:space="preserve"> and appreciate</w:t>
      </w:r>
      <w:r w:rsidRPr="00951194">
        <w:rPr>
          <w:rFonts w:ascii="Segoe UI" w:eastAsia="Times New Roman" w:hAnsi="Segoe UI" w:cs="Segoe UI"/>
          <w:color w:val="000000"/>
          <w:lang w:eastAsia="en-GB"/>
        </w:rPr>
        <w:t xml:space="preserve"> the viewpoints of other people.</w:t>
      </w:r>
      <w:r w:rsidR="00AA0BF1" w:rsidRPr="00951194">
        <w:rPr>
          <w:rFonts w:ascii="Segoe UI" w:eastAsia="Times New Roman" w:hAnsi="Segoe UI" w:cs="Segoe UI"/>
          <w:color w:val="000000"/>
          <w:lang w:eastAsia="en-GB"/>
        </w:rPr>
        <w:t xml:space="preserve"> Pupils develop their </w:t>
      </w:r>
      <w:r w:rsidR="00580A52" w:rsidRPr="00951194">
        <w:rPr>
          <w:rFonts w:ascii="Segoe UI" w:eastAsia="Times New Roman" w:hAnsi="Segoe UI" w:cs="Segoe UI"/>
          <w:color w:val="000000"/>
          <w:lang w:eastAsia="en-GB"/>
        </w:rPr>
        <w:t>understanding of Catholic gospel values and how these impact on their behaviour; For example, respect</w:t>
      </w:r>
      <w:r w:rsidR="00951194" w:rsidRPr="00951194">
        <w:rPr>
          <w:rFonts w:ascii="Segoe UI" w:eastAsia="Times New Roman" w:hAnsi="Segoe UI" w:cs="Segoe UI"/>
          <w:color w:val="000000"/>
          <w:lang w:eastAsia="en-GB"/>
        </w:rPr>
        <w:t>.</w:t>
      </w:r>
    </w:p>
    <w:p w14:paraId="4AF14FA2" w14:textId="77777777" w:rsidR="003A5B50" w:rsidRPr="00DC0153" w:rsidRDefault="003A5B50" w:rsidP="003A5B50">
      <w:pPr>
        <w:spacing w:before="125" w:after="125" w:line="240" w:lineRule="auto"/>
        <w:textAlignment w:val="baseline"/>
        <w:outlineLvl w:val="3"/>
        <w:rPr>
          <w:rFonts w:ascii="Segoe UI" w:eastAsia="Times New Roman" w:hAnsi="Segoe UI" w:cs="Segoe UI"/>
          <w:b/>
          <w:i/>
          <w:color w:val="000000"/>
          <w:lang w:eastAsia="en-GB"/>
        </w:rPr>
      </w:pPr>
      <w:r w:rsidRPr="00DC0153">
        <w:rPr>
          <w:rFonts w:ascii="Segoe UI" w:eastAsia="Times New Roman" w:hAnsi="Segoe UI" w:cs="Segoe UI"/>
          <w:b/>
          <w:i/>
          <w:color w:val="000000"/>
          <w:sz w:val="24"/>
          <w:szCs w:val="32"/>
          <w:lang w:eastAsia="en-GB"/>
        </w:rPr>
        <w:t>Social Development:</w:t>
      </w:r>
    </w:p>
    <w:p w14:paraId="4AF14FA3" w14:textId="77777777" w:rsidR="00580A52" w:rsidRPr="00951194" w:rsidRDefault="00FC6D79" w:rsidP="00FC6D79">
      <w:pPr>
        <w:pStyle w:val="ListParagraph"/>
        <w:spacing w:before="125" w:after="125" w:line="240" w:lineRule="auto"/>
        <w:textAlignment w:val="baseline"/>
        <w:outlineLvl w:val="3"/>
        <w:rPr>
          <w:rFonts w:ascii="Segoe UI" w:eastAsia="Times New Roman" w:hAnsi="Segoe UI" w:cs="Segoe UI"/>
          <w:color w:val="000000"/>
          <w:lang w:eastAsia="en-GB"/>
        </w:rPr>
      </w:pPr>
      <w:r w:rsidRPr="00951194">
        <w:rPr>
          <w:rFonts w:ascii="Segoe UI" w:eastAsia="Times New Roman" w:hAnsi="Segoe UI" w:cs="Segoe UI"/>
          <w:color w:val="000000"/>
          <w:lang w:eastAsia="en-GB"/>
        </w:rPr>
        <w:t>Discussion is central to any RE lesson at St Joseph’s</w:t>
      </w:r>
      <w:r w:rsidR="00E05CBC" w:rsidRPr="00951194">
        <w:rPr>
          <w:rFonts w:ascii="Segoe UI" w:eastAsia="Times New Roman" w:hAnsi="Segoe UI" w:cs="Segoe UI"/>
          <w:color w:val="000000"/>
          <w:lang w:eastAsia="en-GB"/>
        </w:rPr>
        <w:t>. This encourages pupils to become adept in both speaking and l</w:t>
      </w:r>
      <w:r w:rsidRPr="00951194">
        <w:rPr>
          <w:rFonts w:ascii="Segoe UI" w:eastAsia="Times New Roman" w:hAnsi="Segoe UI" w:cs="Segoe UI"/>
          <w:color w:val="000000"/>
          <w:lang w:eastAsia="en-GB"/>
        </w:rPr>
        <w:t>istening. Social education in RE</w:t>
      </w:r>
      <w:r w:rsidR="00E05CBC" w:rsidRPr="00951194">
        <w:rPr>
          <w:rFonts w:ascii="Segoe UI" w:eastAsia="Times New Roman" w:hAnsi="Segoe UI" w:cs="Segoe UI"/>
          <w:color w:val="000000"/>
          <w:lang w:eastAsia="en-GB"/>
        </w:rPr>
        <w:t xml:space="preserve"> involves exploring similarities and differences in religions and cultures through which pupils can start to link religion to personal action in everyday life. This is also reflected in their relations with others in the classroom and their ability to work productively</w:t>
      </w:r>
      <w:r w:rsidRPr="00951194">
        <w:rPr>
          <w:rFonts w:ascii="Segoe UI" w:eastAsia="Times New Roman" w:hAnsi="Segoe UI" w:cs="Segoe UI"/>
          <w:color w:val="000000"/>
          <w:lang w:eastAsia="en-GB"/>
        </w:rPr>
        <w:t xml:space="preserve"> with their peers and</w:t>
      </w:r>
      <w:r w:rsidR="00580A52" w:rsidRPr="00951194">
        <w:rPr>
          <w:rFonts w:ascii="Segoe UI" w:eastAsia="Times New Roman" w:hAnsi="Segoe UI" w:cs="Segoe UI"/>
          <w:color w:val="000000"/>
          <w:lang w:eastAsia="en-GB"/>
        </w:rPr>
        <w:t xml:space="preserve"> to resolve conflicts effectively</w:t>
      </w:r>
      <w:r w:rsidRPr="00951194">
        <w:rPr>
          <w:rFonts w:ascii="Segoe UI" w:eastAsia="Times New Roman" w:hAnsi="Segoe UI" w:cs="Segoe UI"/>
          <w:color w:val="000000"/>
          <w:lang w:eastAsia="en-GB"/>
        </w:rPr>
        <w:t xml:space="preserve">. Social Development in RE enables pupils to have the </w:t>
      </w:r>
      <w:r w:rsidR="00580A52" w:rsidRPr="00951194">
        <w:rPr>
          <w:rFonts w:ascii="Segoe UI" w:eastAsia="Times New Roman" w:hAnsi="Segoe UI" w:cs="Segoe UI"/>
          <w:color w:val="000000"/>
          <w:lang w:eastAsia="en-GB"/>
        </w:rPr>
        <w:t>ability to accept and engage with the fundamental British values of democracy, the rule of law,</w:t>
      </w:r>
      <w:r w:rsidRPr="00951194">
        <w:rPr>
          <w:rFonts w:ascii="Segoe UI" w:eastAsia="Times New Roman" w:hAnsi="Segoe UI" w:cs="Segoe UI"/>
          <w:color w:val="000000"/>
          <w:lang w:eastAsia="en-GB"/>
        </w:rPr>
        <w:t xml:space="preserve"> </w:t>
      </w:r>
      <w:r w:rsidR="00580A52" w:rsidRPr="00951194">
        <w:rPr>
          <w:rFonts w:ascii="Segoe UI" w:eastAsia="Times New Roman" w:hAnsi="Segoe UI" w:cs="Segoe UI"/>
          <w:color w:val="000000"/>
          <w:lang w:eastAsia="en-GB"/>
        </w:rPr>
        <w:t>individual liberty and mutual respect and tolerance of those with different faiths and beliefs</w:t>
      </w:r>
      <w:r w:rsidRPr="00951194">
        <w:rPr>
          <w:rFonts w:ascii="Segoe UI" w:eastAsia="Times New Roman" w:hAnsi="Segoe UI" w:cs="Segoe UI"/>
          <w:color w:val="000000"/>
          <w:lang w:eastAsia="en-GB"/>
        </w:rPr>
        <w:t>. It also allows pupils</w:t>
      </w:r>
      <w:r w:rsidR="00580A52" w:rsidRPr="00951194">
        <w:rPr>
          <w:rFonts w:ascii="Segoe UI" w:eastAsia="Times New Roman" w:hAnsi="Segoe UI" w:cs="Segoe UI"/>
          <w:color w:val="000000"/>
          <w:lang w:eastAsia="en-GB"/>
        </w:rPr>
        <w:t xml:space="preserve"> to develop and demonstrate skills and attitudes that will allow them to participate fully in and</w:t>
      </w:r>
      <w:r w:rsidR="00EC6569" w:rsidRPr="00951194">
        <w:rPr>
          <w:rFonts w:ascii="Segoe UI" w:eastAsia="Times New Roman" w:hAnsi="Segoe UI" w:cs="Segoe UI"/>
          <w:color w:val="000000"/>
          <w:lang w:eastAsia="en-GB"/>
        </w:rPr>
        <w:t xml:space="preserve"> </w:t>
      </w:r>
      <w:r w:rsidR="00580A52" w:rsidRPr="00951194">
        <w:rPr>
          <w:rFonts w:ascii="Segoe UI" w:eastAsia="Times New Roman" w:hAnsi="Segoe UI" w:cs="Segoe UI"/>
          <w:color w:val="000000"/>
          <w:lang w:eastAsia="en-GB"/>
        </w:rPr>
        <w:t>contribute posit</w:t>
      </w:r>
      <w:r w:rsidRPr="00951194">
        <w:rPr>
          <w:rFonts w:ascii="Segoe UI" w:eastAsia="Times New Roman" w:hAnsi="Segoe UI" w:cs="Segoe UI"/>
          <w:color w:val="000000"/>
          <w:lang w:eastAsia="en-GB"/>
        </w:rPr>
        <w:t>ively to life in modern Britain.</w:t>
      </w:r>
    </w:p>
    <w:p w14:paraId="4AF14FA4" w14:textId="77777777" w:rsidR="003A5B50" w:rsidRPr="00DC0153" w:rsidRDefault="003A5B50" w:rsidP="003A5B50">
      <w:pPr>
        <w:spacing w:before="125" w:after="125" w:line="240" w:lineRule="auto"/>
        <w:textAlignment w:val="baseline"/>
        <w:outlineLvl w:val="3"/>
        <w:rPr>
          <w:rFonts w:ascii="Segoe UI" w:eastAsia="Times New Roman" w:hAnsi="Segoe UI" w:cs="Segoe UI"/>
          <w:b/>
          <w:i/>
          <w:color w:val="000000"/>
          <w:sz w:val="28"/>
          <w:szCs w:val="32"/>
          <w:lang w:eastAsia="en-GB"/>
        </w:rPr>
      </w:pPr>
      <w:r w:rsidRPr="00DC0153">
        <w:rPr>
          <w:rFonts w:ascii="Segoe UI" w:eastAsia="Times New Roman" w:hAnsi="Segoe UI" w:cs="Segoe UI"/>
          <w:b/>
          <w:i/>
          <w:color w:val="000000"/>
          <w:sz w:val="24"/>
          <w:szCs w:val="32"/>
          <w:lang w:eastAsia="en-GB"/>
        </w:rPr>
        <w:t>Cultural Development:</w:t>
      </w:r>
    </w:p>
    <w:p w14:paraId="4AF14FA5" w14:textId="77777777" w:rsidR="00580A52" w:rsidRPr="00951194" w:rsidRDefault="00E05CBC" w:rsidP="00475CB9">
      <w:pPr>
        <w:pStyle w:val="ListParagraph"/>
        <w:spacing w:after="0" w:line="257" w:lineRule="auto"/>
        <w:rPr>
          <w:rFonts w:ascii="Segoe UI" w:eastAsia="Times New Roman" w:hAnsi="Segoe UI" w:cs="Segoe UI"/>
          <w:color w:val="000000"/>
          <w:szCs w:val="24"/>
          <w:lang w:eastAsia="en-GB"/>
        </w:rPr>
      </w:pPr>
      <w:r w:rsidRPr="00E05CBC">
        <w:rPr>
          <w:rFonts w:ascii="Segoe UI" w:eastAsia="Times New Roman" w:hAnsi="Segoe UI" w:cs="Segoe UI"/>
          <w:color w:val="000000"/>
          <w:szCs w:val="24"/>
          <w:lang w:eastAsia="en-GB"/>
        </w:rPr>
        <w:t xml:space="preserve">Pupils will learn about other religions, giving them an opportunity to appreciate what it means to belong to a religious group. </w:t>
      </w:r>
      <w:r w:rsidR="003460EA">
        <w:rPr>
          <w:rFonts w:ascii="Segoe UI" w:eastAsia="Times New Roman" w:hAnsi="Segoe UI" w:cs="Segoe UI"/>
          <w:color w:val="000000"/>
          <w:szCs w:val="24"/>
          <w:lang w:eastAsia="en-GB"/>
        </w:rPr>
        <w:t xml:space="preserve">Pupils will have an </w:t>
      </w:r>
      <w:r w:rsidR="003460EA" w:rsidRPr="003460EA">
        <w:rPr>
          <w:rFonts w:ascii="Segoe UI" w:eastAsia="Times New Roman" w:hAnsi="Segoe UI" w:cs="Segoe UI"/>
          <w:color w:val="000000"/>
          <w:szCs w:val="24"/>
          <w:lang w:eastAsia="en-GB"/>
        </w:rPr>
        <w:t>understanding and appreciation of the wide range of cultural influences that have shaped their own heritage and those of others</w:t>
      </w:r>
      <w:r w:rsidR="003460EA">
        <w:rPr>
          <w:rFonts w:ascii="Segoe UI" w:eastAsia="Times New Roman" w:hAnsi="Segoe UI" w:cs="Segoe UI"/>
          <w:color w:val="000000"/>
          <w:szCs w:val="24"/>
          <w:lang w:eastAsia="en-GB"/>
        </w:rPr>
        <w:t xml:space="preserve"> as well as an </w:t>
      </w:r>
      <w:r w:rsidR="003460EA" w:rsidRPr="003460EA">
        <w:rPr>
          <w:rFonts w:ascii="Segoe UI" w:eastAsia="Times New Roman" w:hAnsi="Segoe UI" w:cs="Segoe UI"/>
          <w:color w:val="000000"/>
          <w:szCs w:val="24"/>
          <w:lang w:eastAsia="en-GB"/>
        </w:rPr>
        <w:t>understanding and appreciation of the wide range of cultural influences that have shaped their own heritage and those of others</w:t>
      </w:r>
      <w:r w:rsidR="003460EA">
        <w:rPr>
          <w:rFonts w:ascii="Segoe UI" w:eastAsia="Times New Roman" w:hAnsi="Segoe UI" w:cs="Segoe UI"/>
          <w:color w:val="000000"/>
          <w:szCs w:val="24"/>
          <w:lang w:eastAsia="en-GB"/>
        </w:rPr>
        <w:t xml:space="preserve">. </w:t>
      </w:r>
      <w:r w:rsidRPr="003460EA">
        <w:rPr>
          <w:rFonts w:ascii="Segoe UI" w:eastAsia="Times New Roman" w:hAnsi="Segoe UI" w:cs="Segoe UI"/>
          <w:color w:val="000000"/>
          <w:szCs w:val="24"/>
          <w:lang w:eastAsia="en-GB"/>
        </w:rPr>
        <w:t>Pupils will cover the meaning of belonging to a mu</w:t>
      </w:r>
      <w:r w:rsidR="00951194">
        <w:rPr>
          <w:rFonts w:ascii="Segoe UI" w:eastAsia="Times New Roman" w:hAnsi="Segoe UI" w:cs="Segoe UI"/>
          <w:color w:val="000000"/>
          <w:szCs w:val="24"/>
          <w:lang w:eastAsia="en-GB"/>
        </w:rPr>
        <w:t xml:space="preserve">lti-faith ever changing society as well as being given an </w:t>
      </w:r>
      <w:r w:rsidR="00580A52" w:rsidRPr="00951194">
        <w:rPr>
          <w:rFonts w:ascii="Segoe UI" w:eastAsia="Times New Roman" w:hAnsi="Segoe UI" w:cs="Segoe UI"/>
          <w:color w:val="000000"/>
          <w:szCs w:val="24"/>
          <w:lang w:eastAsia="en-GB"/>
        </w:rPr>
        <w:t>appreciation of the range of different cultures within school and further afield as an essential element of their preparation for life in modern Britain</w:t>
      </w:r>
      <w:r w:rsidR="00951194">
        <w:rPr>
          <w:rFonts w:ascii="Segoe UI" w:eastAsia="Times New Roman" w:hAnsi="Segoe UI" w:cs="Segoe UI"/>
          <w:color w:val="000000"/>
          <w:szCs w:val="24"/>
          <w:lang w:eastAsia="en-GB"/>
        </w:rPr>
        <w:t>.</w:t>
      </w:r>
    </w:p>
    <w:p w14:paraId="4AF14FA6" w14:textId="77777777" w:rsidR="00943FD2" w:rsidRPr="00951194" w:rsidRDefault="00951194" w:rsidP="00951194">
      <w:pPr>
        <w:pStyle w:val="ListParagraph"/>
        <w:spacing w:after="0" w:line="257" w:lineRule="auto"/>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 xml:space="preserve">Pupils will develop their </w:t>
      </w:r>
      <w:r w:rsidR="00580A52" w:rsidRPr="00580A52">
        <w:rPr>
          <w:rFonts w:ascii="Segoe UI" w:eastAsia="Times New Roman" w:hAnsi="Segoe UI" w:cs="Segoe UI"/>
          <w:color w:val="000000"/>
          <w:szCs w:val="24"/>
          <w:lang w:eastAsia="en-GB"/>
        </w:rPr>
        <w:t>understanding of their cultural heritage including an understanding of the Catholic values</w:t>
      </w:r>
      <w:r>
        <w:rPr>
          <w:rFonts w:ascii="Segoe UI" w:eastAsia="Times New Roman" w:hAnsi="Segoe UI" w:cs="Segoe UI"/>
          <w:color w:val="000000"/>
          <w:szCs w:val="24"/>
          <w:lang w:eastAsia="en-GB"/>
        </w:rPr>
        <w:t xml:space="preserve"> and have a promoted </w:t>
      </w:r>
      <w:r w:rsidR="00580A52" w:rsidRPr="00951194">
        <w:rPr>
          <w:rFonts w:ascii="Segoe UI" w:eastAsia="Times New Roman" w:hAnsi="Segoe UI" w:cs="Segoe UI"/>
          <w:color w:val="000000"/>
          <w:szCs w:val="24"/>
          <w:lang w:eastAsia="en-GB"/>
        </w:rPr>
        <w:t>interest in exploring and improving their understanding of, and showing respect for cultural diversity</w:t>
      </w:r>
      <w:r>
        <w:rPr>
          <w:rFonts w:ascii="Segoe UI" w:eastAsia="Times New Roman" w:hAnsi="Segoe UI" w:cs="Segoe UI"/>
          <w:color w:val="000000"/>
          <w:szCs w:val="24"/>
          <w:lang w:eastAsia="en-GB"/>
        </w:rPr>
        <w:t xml:space="preserve">. </w:t>
      </w:r>
      <w:r w:rsidRPr="00951194">
        <w:rPr>
          <w:rFonts w:ascii="Segoe UI" w:eastAsia="Times New Roman" w:hAnsi="Segoe UI" w:cs="Segoe UI"/>
          <w:color w:val="000000"/>
          <w:szCs w:val="24"/>
          <w:lang w:eastAsia="en-GB"/>
        </w:rPr>
        <w:t xml:space="preserve">Pupils will also be given opportunities </w:t>
      </w:r>
      <w:r w:rsidR="00580A52" w:rsidRPr="00951194">
        <w:rPr>
          <w:rFonts w:ascii="Segoe UI" w:eastAsia="Times New Roman" w:hAnsi="Segoe UI" w:cs="Segoe UI"/>
          <w:color w:val="000000"/>
          <w:szCs w:val="24"/>
          <w:lang w:eastAsia="en-GB"/>
        </w:rPr>
        <w:t xml:space="preserve">to understand, accept, respect and celebrate diversity, as </w:t>
      </w:r>
      <w:r w:rsidR="00580A52" w:rsidRPr="00951194">
        <w:rPr>
          <w:rFonts w:ascii="Segoe UI" w:eastAsia="Times New Roman" w:hAnsi="Segoe UI" w:cs="Segoe UI"/>
          <w:color w:val="000000"/>
          <w:szCs w:val="24"/>
          <w:lang w:eastAsia="en-GB"/>
        </w:rPr>
        <w:lastRenderedPageBreak/>
        <w:t>shown by their attitudes and respect for different religious, ethnic and socio-economic groups in the local, national and global communities</w:t>
      </w:r>
    </w:p>
    <w:p w14:paraId="4AF14FA7" w14:textId="77777777" w:rsidR="00580A52" w:rsidRDefault="00580A52" w:rsidP="00943FD2">
      <w:pPr>
        <w:spacing w:after="0" w:line="257" w:lineRule="auto"/>
        <w:rPr>
          <w:rFonts w:ascii="Segoe UI" w:eastAsia="Times New Roman" w:hAnsi="Segoe UI" w:cs="Segoe UI"/>
          <w:color w:val="000000"/>
          <w:szCs w:val="24"/>
          <w:lang w:eastAsia="en-GB"/>
        </w:rPr>
      </w:pPr>
    </w:p>
    <w:p w14:paraId="4AF14FA8" w14:textId="77777777" w:rsidR="00580A52" w:rsidRDefault="00580A52" w:rsidP="00943FD2">
      <w:pPr>
        <w:spacing w:after="0" w:line="257" w:lineRule="auto"/>
        <w:rPr>
          <w:rFonts w:ascii="Segoe UI" w:hAnsi="Segoe UI" w:cs="Segoe UI"/>
        </w:rPr>
      </w:pPr>
    </w:p>
    <w:p w14:paraId="4AF14FA9" w14:textId="77777777" w:rsidR="003A5B50" w:rsidRPr="00DC0153" w:rsidRDefault="00580A52" w:rsidP="003A5B50">
      <w:pPr>
        <w:spacing w:line="256" w:lineRule="auto"/>
        <w:rPr>
          <w:rFonts w:ascii="Segoe UI" w:hAnsi="Segoe UI" w:cs="Segoe UI"/>
          <w:b/>
        </w:rPr>
      </w:pPr>
      <w:r w:rsidRPr="00DC0153">
        <w:rPr>
          <w:rFonts w:ascii="Segoe UI" w:hAnsi="Segoe UI" w:cs="Segoe UI"/>
          <w:b/>
          <w:color w:val="000000" w:themeColor="text1"/>
        </w:rPr>
        <w:t xml:space="preserve">Religious Education </w:t>
      </w:r>
      <w:r w:rsidR="003A5B50" w:rsidRPr="00DC0153">
        <w:rPr>
          <w:rFonts w:ascii="Segoe UI" w:hAnsi="Segoe UI" w:cs="Segoe UI"/>
          <w:b/>
        </w:rPr>
        <w:t xml:space="preserve">contributes to our students’ SMSC development through: </w:t>
      </w:r>
    </w:p>
    <w:p w14:paraId="4AF14FAA" w14:textId="77777777" w:rsidR="00E05CBC" w:rsidRPr="00E05CBC" w:rsidRDefault="00E05CBC" w:rsidP="00E05CBC">
      <w:pPr>
        <w:pStyle w:val="ListParagraph"/>
        <w:numPr>
          <w:ilvl w:val="0"/>
          <w:numId w:val="4"/>
        </w:numPr>
        <w:spacing w:line="256" w:lineRule="auto"/>
        <w:rPr>
          <w:rFonts w:ascii="Segoe UI" w:hAnsi="Segoe UI" w:cs="Segoe UI"/>
          <w:color w:val="000000" w:themeColor="text1"/>
        </w:rPr>
      </w:pPr>
      <w:r w:rsidRPr="00E05CBC">
        <w:rPr>
          <w:rFonts w:ascii="Segoe UI" w:hAnsi="Segoe UI" w:cs="Segoe UI"/>
          <w:color w:val="000000" w:themeColor="text1"/>
        </w:rPr>
        <w:t>Developing an understanding of individual identity</w:t>
      </w:r>
    </w:p>
    <w:p w14:paraId="4AF14FAB" w14:textId="77777777" w:rsidR="00E05CBC" w:rsidRPr="00E05CBC" w:rsidRDefault="00E05CBC" w:rsidP="00E05CBC">
      <w:pPr>
        <w:pStyle w:val="ListParagraph"/>
        <w:numPr>
          <w:ilvl w:val="0"/>
          <w:numId w:val="4"/>
        </w:numPr>
        <w:spacing w:line="256" w:lineRule="auto"/>
        <w:rPr>
          <w:rFonts w:ascii="Segoe UI" w:hAnsi="Segoe UI" w:cs="Segoe UI"/>
          <w:color w:val="000000" w:themeColor="text1"/>
        </w:rPr>
      </w:pPr>
      <w:r w:rsidRPr="00E05CBC">
        <w:rPr>
          <w:rFonts w:ascii="Segoe UI" w:hAnsi="Segoe UI" w:cs="Segoe UI"/>
          <w:color w:val="000000" w:themeColor="text1"/>
        </w:rPr>
        <w:t>Focusing on the beliefs of self and exploring the origins of these</w:t>
      </w:r>
    </w:p>
    <w:p w14:paraId="4AF14FAC" w14:textId="77777777" w:rsidR="00E05CBC" w:rsidRPr="00E05CBC" w:rsidRDefault="00E05CBC" w:rsidP="00E05CBC">
      <w:pPr>
        <w:pStyle w:val="ListParagraph"/>
        <w:numPr>
          <w:ilvl w:val="0"/>
          <w:numId w:val="4"/>
        </w:numPr>
        <w:spacing w:line="256" w:lineRule="auto"/>
        <w:rPr>
          <w:rFonts w:ascii="Segoe UI" w:hAnsi="Segoe UI" w:cs="Segoe UI"/>
          <w:color w:val="000000" w:themeColor="text1"/>
        </w:rPr>
      </w:pPr>
      <w:r w:rsidRPr="00E05CBC">
        <w:rPr>
          <w:rFonts w:ascii="Segoe UI" w:hAnsi="Segoe UI" w:cs="Segoe UI"/>
          <w:color w:val="000000" w:themeColor="text1"/>
        </w:rPr>
        <w:t>Studying of major world religions (such as; Christianity, Islam, Judaism</w:t>
      </w:r>
      <w:r w:rsidR="00951194">
        <w:rPr>
          <w:rFonts w:ascii="Segoe UI" w:hAnsi="Segoe UI" w:cs="Segoe UI"/>
          <w:color w:val="000000" w:themeColor="text1"/>
        </w:rPr>
        <w:t>, Hinduism and Sikhism</w:t>
      </w:r>
      <w:r w:rsidRPr="00E05CBC">
        <w:rPr>
          <w:rFonts w:ascii="Segoe UI" w:hAnsi="Segoe UI" w:cs="Segoe UI"/>
          <w:color w:val="000000" w:themeColor="text1"/>
        </w:rPr>
        <w:t>) to see how different people live, promoting tolerance and understanding</w:t>
      </w:r>
    </w:p>
    <w:p w14:paraId="4AF14FAD" w14:textId="77777777" w:rsidR="00E05CBC" w:rsidRPr="00E05CBC" w:rsidRDefault="00E05CBC" w:rsidP="00E05CBC">
      <w:pPr>
        <w:pStyle w:val="ListParagraph"/>
        <w:numPr>
          <w:ilvl w:val="0"/>
          <w:numId w:val="4"/>
        </w:numPr>
        <w:spacing w:line="256" w:lineRule="auto"/>
        <w:rPr>
          <w:rFonts w:ascii="Segoe UI" w:hAnsi="Segoe UI" w:cs="Segoe UI"/>
          <w:color w:val="000000" w:themeColor="text1"/>
        </w:rPr>
      </w:pPr>
      <w:r w:rsidRPr="00E05CBC">
        <w:rPr>
          <w:rFonts w:ascii="Segoe UI" w:hAnsi="Segoe UI" w:cs="Segoe UI"/>
          <w:color w:val="000000" w:themeColor="text1"/>
        </w:rPr>
        <w:t>Reflecting on responses to ‘ultimate questions’</w:t>
      </w:r>
    </w:p>
    <w:p w14:paraId="4AF14FAE" w14:textId="77777777" w:rsidR="00E05CBC" w:rsidRPr="00E05CBC" w:rsidRDefault="00E05CBC" w:rsidP="00E05CBC">
      <w:pPr>
        <w:pStyle w:val="ListParagraph"/>
        <w:numPr>
          <w:ilvl w:val="0"/>
          <w:numId w:val="4"/>
        </w:numPr>
        <w:spacing w:line="256" w:lineRule="auto"/>
        <w:rPr>
          <w:rFonts w:ascii="Segoe UI" w:hAnsi="Segoe UI" w:cs="Segoe UI"/>
          <w:color w:val="000000" w:themeColor="text1"/>
        </w:rPr>
      </w:pPr>
      <w:r w:rsidRPr="00E05CBC">
        <w:rPr>
          <w:rFonts w:ascii="Segoe UI" w:hAnsi="Segoe UI" w:cs="Segoe UI"/>
          <w:color w:val="000000" w:themeColor="text1"/>
        </w:rPr>
        <w:t>Studying different moral issues and justifying own views</w:t>
      </w:r>
      <w:r w:rsidR="00ED38D1">
        <w:rPr>
          <w:rFonts w:ascii="Segoe UI" w:hAnsi="Segoe UI" w:cs="Segoe UI"/>
          <w:color w:val="000000" w:themeColor="text1"/>
        </w:rPr>
        <w:t xml:space="preserve"> such as abortion, euthanasia and the death penalty</w:t>
      </w:r>
    </w:p>
    <w:p w14:paraId="4AF14FAF" w14:textId="77777777" w:rsidR="00E05CBC" w:rsidRPr="00E05CBC" w:rsidRDefault="00E05CBC" w:rsidP="00E05CBC">
      <w:pPr>
        <w:pStyle w:val="ListParagraph"/>
        <w:numPr>
          <w:ilvl w:val="0"/>
          <w:numId w:val="4"/>
        </w:numPr>
        <w:spacing w:line="256" w:lineRule="auto"/>
        <w:rPr>
          <w:rFonts w:ascii="Segoe UI" w:hAnsi="Segoe UI" w:cs="Segoe UI"/>
          <w:color w:val="000000" w:themeColor="text1"/>
        </w:rPr>
      </w:pPr>
      <w:r>
        <w:rPr>
          <w:rFonts w:ascii="Segoe UI" w:hAnsi="Segoe UI" w:cs="Segoe UI"/>
          <w:color w:val="000000" w:themeColor="text1"/>
        </w:rPr>
        <w:t xml:space="preserve">Exploring two key </w:t>
      </w:r>
      <w:r w:rsidRPr="00E05CBC">
        <w:rPr>
          <w:rFonts w:ascii="Segoe UI" w:hAnsi="Segoe UI" w:cs="Segoe UI"/>
          <w:color w:val="000000" w:themeColor="text1"/>
        </w:rPr>
        <w:t>religions at GCSE (</w:t>
      </w:r>
      <w:r>
        <w:rPr>
          <w:rFonts w:ascii="Segoe UI" w:hAnsi="Segoe UI" w:cs="Segoe UI"/>
          <w:color w:val="000000" w:themeColor="text1"/>
        </w:rPr>
        <w:t xml:space="preserve">Catholic </w:t>
      </w:r>
      <w:r w:rsidRPr="00E05CBC">
        <w:rPr>
          <w:rFonts w:ascii="Segoe UI" w:hAnsi="Segoe UI" w:cs="Segoe UI"/>
          <w:color w:val="000000" w:themeColor="text1"/>
        </w:rPr>
        <w:t xml:space="preserve">Christianity and </w:t>
      </w:r>
      <w:r>
        <w:rPr>
          <w:rFonts w:ascii="Segoe UI" w:hAnsi="Segoe UI" w:cs="Segoe UI"/>
          <w:color w:val="000000" w:themeColor="text1"/>
        </w:rPr>
        <w:t>Judaism</w:t>
      </w:r>
      <w:r w:rsidRPr="00E05CBC">
        <w:rPr>
          <w:rFonts w:ascii="Segoe UI" w:hAnsi="Segoe UI" w:cs="Segoe UI"/>
          <w:color w:val="000000" w:themeColor="text1"/>
        </w:rPr>
        <w:t>). This includes detailed coverage of the beliefs and teachings of these religions and the main practices</w:t>
      </w:r>
    </w:p>
    <w:p w14:paraId="4AF14FB0" w14:textId="77777777" w:rsidR="00E05CBC" w:rsidRPr="00E05CBC" w:rsidRDefault="00E05CBC" w:rsidP="00E05CBC">
      <w:pPr>
        <w:pStyle w:val="ListParagraph"/>
        <w:numPr>
          <w:ilvl w:val="0"/>
          <w:numId w:val="4"/>
        </w:numPr>
        <w:spacing w:line="256" w:lineRule="auto"/>
        <w:rPr>
          <w:rFonts w:ascii="Segoe UI" w:hAnsi="Segoe UI" w:cs="Segoe UI"/>
          <w:color w:val="000000" w:themeColor="text1"/>
        </w:rPr>
      </w:pPr>
      <w:r w:rsidRPr="00E05CBC">
        <w:rPr>
          <w:rFonts w:ascii="Segoe UI" w:hAnsi="Segoe UI" w:cs="Segoe UI"/>
          <w:color w:val="000000" w:themeColor="text1"/>
        </w:rPr>
        <w:t xml:space="preserve">Working as part of a group or team, sometimes to create their own working teams  </w:t>
      </w:r>
    </w:p>
    <w:p w14:paraId="4AF14FB1" w14:textId="77777777" w:rsidR="00E05CBC" w:rsidRPr="00E05CBC" w:rsidRDefault="00E05CBC" w:rsidP="00E05CBC">
      <w:pPr>
        <w:pStyle w:val="ListParagraph"/>
        <w:numPr>
          <w:ilvl w:val="0"/>
          <w:numId w:val="4"/>
        </w:numPr>
        <w:spacing w:line="256" w:lineRule="auto"/>
        <w:rPr>
          <w:rFonts w:ascii="Segoe UI" w:hAnsi="Segoe UI" w:cs="Segoe UI"/>
          <w:color w:val="000000" w:themeColor="text1"/>
        </w:rPr>
      </w:pPr>
      <w:r w:rsidRPr="00E05CBC">
        <w:rPr>
          <w:rFonts w:ascii="Segoe UI" w:hAnsi="Segoe UI" w:cs="Segoe UI"/>
          <w:color w:val="000000" w:themeColor="text1"/>
        </w:rPr>
        <w:t xml:space="preserve">Sharing of views and opinions with others and resolving any differences maturely, this is particularly prevalent during the </w:t>
      </w:r>
      <w:r w:rsidR="00951194">
        <w:rPr>
          <w:rFonts w:ascii="Segoe UI" w:hAnsi="Segoe UI" w:cs="Segoe UI"/>
          <w:color w:val="000000" w:themeColor="text1"/>
        </w:rPr>
        <w:t>curriculum covered in Year</w:t>
      </w:r>
      <w:r w:rsidRPr="00E05CBC">
        <w:rPr>
          <w:rFonts w:ascii="Segoe UI" w:hAnsi="Segoe UI" w:cs="Segoe UI"/>
          <w:color w:val="000000" w:themeColor="text1"/>
        </w:rPr>
        <w:t xml:space="preserve"> 9</w:t>
      </w:r>
    </w:p>
    <w:p w14:paraId="4AF14FB2" w14:textId="77777777" w:rsidR="00E05CBC" w:rsidRPr="00E05CBC" w:rsidRDefault="00E05CBC" w:rsidP="00E05CBC">
      <w:pPr>
        <w:pStyle w:val="ListParagraph"/>
        <w:numPr>
          <w:ilvl w:val="0"/>
          <w:numId w:val="4"/>
        </w:numPr>
        <w:spacing w:line="256" w:lineRule="auto"/>
        <w:rPr>
          <w:rFonts w:ascii="Segoe UI" w:hAnsi="Segoe UI" w:cs="Segoe UI"/>
          <w:color w:val="000000" w:themeColor="text1"/>
        </w:rPr>
      </w:pPr>
      <w:r w:rsidRPr="00E05CBC">
        <w:rPr>
          <w:rFonts w:ascii="Segoe UI" w:hAnsi="Segoe UI" w:cs="Segoe UI"/>
          <w:color w:val="000000" w:themeColor="text1"/>
        </w:rPr>
        <w:t xml:space="preserve">Showing respect for people, living things, property and the environment  </w:t>
      </w:r>
    </w:p>
    <w:p w14:paraId="4AF14FB3" w14:textId="77777777" w:rsidR="00E05CBC" w:rsidRPr="00E05CBC" w:rsidRDefault="00E05CBC" w:rsidP="00E05CBC">
      <w:pPr>
        <w:pStyle w:val="ListParagraph"/>
        <w:numPr>
          <w:ilvl w:val="0"/>
          <w:numId w:val="4"/>
        </w:numPr>
        <w:spacing w:line="256" w:lineRule="auto"/>
        <w:rPr>
          <w:rFonts w:ascii="Segoe UI" w:hAnsi="Segoe UI" w:cs="Segoe UI"/>
          <w:color w:val="000000" w:themeColor="text1"/>
        </w:rPr>
      </w:pPr>
      <w:r w:rsidRPr="00E05CBC">
        <w:rPr>
          <w:rFonts w:ascii="Segoe UI" w:hAnsi="Segoe UI" w:cs="Segoe UI"/>
          <w:color w:val="000000" w:themeColor="text1"/>
        </w:rPr>
        <w:t>Reflecting on one's contribution to society and how we can support other communities</w:t>
      </w:r>
    </w:p>
    <w:p w14:paraId="4AF14FB4" w14:textId="77777777" w:rsidR="002014C4" w:rsidRDefault="00E05CBC" w:rsidP="00E05CBC">
      <w:pPr>
        <w:pStyle w:val="ListParagraph"/>
        <w:numPr>
          <w:ilvl w:val="0"/>
          <w:numId w:val="4"/>
        </w:numPr>
        <w:spacing w:line="256" w:lineRule="auto"/>
        <w:rPr>
          <w:rFonts w:ascii="Segoe UI" w:hAnsi="Segoe UI" w:cs="Segoe UI"/>
          <w:color w:val="000000" w:themeColor="text1"/>
        </w:rPr>
      </w:pPr>
      <w:r w:rsidRPr="00E05CBC">
        <w:rPr>
          <w:rFonts w:ascii="Segoe UI" w:hAnsi="Segoe UI" w:cs="Segoe UI"/>
          <w:color w:val="000000" w:themeColor="text1"/>
        </w:rPr>
        <w:t>Learning about religious groups in the school and wider community and how they contribute towards the wider local community</w:t>
      </w:r>
      <w:r w:rsidR="002014C4" w:rsidRPr="00E05CBC">
        <w:rPr>
          <w:rFonts w:ascii="Segoe UI" w:hAnsi="Segoe UI" w:cs="Segoe UI"/>
          <w:color w:val="000000" w:themeColor="text1"/>
        </w:rPr>
        <w:t xml:space="preserve"> </w:t>
      </w:r>
    </w:p>
    <w:p w14:paraId="4AF14FB5" w14:textId="77777777" w:rsidR="00ED38D1" w:rsidRDefault="00ED38D1" w:rsidP="00E05CBC">
      <w:pPr>
        <w:pStyle w:val="ListParagraph"/>
        <w:numPr>
          <w:ilvl w:val="0"/>
          <w:numId w:val="4"/>
        </w:numPr>
        <w:spacing w:line="256" w:lineRule="auto"/>
        <w:rPr>
          <w:rFonts w:ascii="Segoe UI" w:hAnsi="Segoe UI" w:cs="Segoe UI"/>
          <w:color w:val="000000" w:themeColor="text1"/>
        </w:rPr>
      </w:pPr>
      <w:r>
        <w:rPr>
          <w:rFonts w:ascii="Segoe UI" w:hAnsi="Segoe UI" w:cs="Segoe UI"/>
          <w:color w:val="000000" w:themeColor="text1"/>
        </w:rPr>
        <w:t>Considering non-religious and social responses to issues</w:t>
      </w:r>
    </w:p>
    <w:p w14:paraId="4AF14FB6" w14:textId="77777777" w:rsidR="00ED38D1" w:rsidRDefault="00ED38D1" w:rsidP="00ED38D1">
      <w:pPr>
        <w:pStyle w:val="ListParagraph"/>
        <w:spacing w:line="256" w:lineRule="auto"/>
        <w:rPr>
          <w:rFonts w:ascii="Segoe UI" w:hAnsi="Segoe UI" w:cs="Segoe UI"/>
          <w:color w:val="000000" w:themeColor="text1"/>
        </w:rPr>
      </w:pPr>
    </w:p>
    <w:p w14:paraId="4AF14FB7" w14:textId="77777777" w:rsidR="00ED38D1" w:rsidRDefault="00ED38D1" w:rsidP="00ED38D1">
      <w:pPr>
        <w:pStyle w:val="ListParagraph"/>
        <w:spacing w:line="256" w:lineRule="auto"/>
        <w:rPr>
          <w:rFonts w:ascii="Segoe UI" w:hAnsi="Segoe UI" w:cs="Segoe UI"/>
          <w:color w:val="000000" w:themeColor="text1"/>
        </w:rPr>
      </w:pPr>
    </w:p>
    <w:p w14:paraId="4AF14FB8" w14:textId="77777777" w:rsidR="00ED38D1" w:rsidRDefault="00ED38D1" w:rsidP="00ED38D1">
      <w:pPr>
        <w:pStyle w:val="ListParagraph"/>
        <w:spacing w:line="256" w:lineRule="auto"/>
        <w:rPr>
          <w:rFonts w:ascii="Segoe UI" w:hAnsi="Segoe UI" w:cs="Segoe UI"/>
          <w:color w:val="000000" w:themeColor="text1"/>
        </w:rPr>
      </w:pPr>
    </w:p>
    <w:p w14:paraId="4AF14FB9" w14:textId="77777777" w:rsidR="00ED38D1" w:rsidRDefault="00ED38D1" w:rsidP="00ED38D1">
      <w:pPr>
        <w:pStyle w:val="ListParagraph"/>
        <w:spacing w:line="256" w:lineRule="auto"/>
        <w:rPr>
          <w:rFonts w:ascii="Segoe UI" w:hAnsi="Segoe UI" w:cs="Segoe UI"/>
          <w:color w:val="000000" w:themeColor="text1"/>
        </w:rPr>
      </w:pPr>
    </w:p>
    <w:p w14:paraId="4AF14FBA" w14:textId="77777777" w:rsidR="00ED38D1" w:rsidRDefault="00ED38D1" w:rsidP="00ED38D1">
      <w:pPr>
        <w:pStyle w:val="ListParagraph"/>
        <w:spacing w:line="256" w:lineRule="auto"/>
        <w:rPr>
          <w:rFonts w:ascii="Segoe UI" w:hAnsi="Segoe UI" w:cs="Segoe UI"/>
          <w:color w:val="000000" w:themeColor="text1"/>
        </w:rPr>
      </w:pPr>
    </w:p>
    <w:p w14:paraId="4AF14FBB" w14:textId="77777777" w:rsidR="00ED38D1" w:rsidRDefault="00ED38D1" w:rsidP="00ED38D1">
      <w:pPr>
        <w:pStyle w:val="ListParagraph"/>
        <w:spacing w:line="256" w:lineRule="auto"/>
        <w:rPr>
          <w:rFonts w:ascii="Segoe UI" w:hAnsi="Segoe UI" w:cs="Segoe UI"/>
          <w:color w:val="000000" w:themeColor="text1"/>
        </w:rPr>
      </w:pPr>
    </w:p>
    <w:p w14:paraId="4AF14FBC" w14:textId="77777777" w:rsidR="00ED38D1" w:rsidRDefault="00ED38D1" w:rsidP="00ED38D1">
      <w:pPr>
        <w:pStyle w:val="ListParagraph"/>
        <w:spacing w:line="256" w:lineRule="auto"/>
        <w:rPr>
          <w:rFonts w:ascii="Segoe UI" w:hAnsi="Segoe UI" w:cs="Segoe UI"/>
          <w:color w:val="000000" w:themeColor="text1"/>
        </w:rPr>
      </w:pPr>
    </w:p>
    <w:p w14:paraId="4AF14FBD" w14:textId="77777777" w:rsidR="00ED38D1" w:rsidRDefault="00ED38D1" w:rsidP="00ED38D1">
      <w:pPr>
        <w:pStyle w:val="ListParagraph"/>
        <w:spacing w:line="256" w:lineRule="auto"/>
        <w:rPr>
          <w:rFonts w:ascii="Segoe UI" w:hAnsi="Segoe UI" w:cs="Segoe UI"/>
          <w:color w:val="000000" w:themeColor="text1"/>
        </w:rPr>
      </w:pPr>
    </w:p>
    <w:p w14:paraId="4AF14FBE" w14:textId="77777777" w:rsidR="00ED38D1" w:rsidRDefault="00ED38D1" w:rsidP="00ED38D1">
      <w:pPr>
        <w:pStyle w:val="ListParagraph"/>
        <w:spacing w:line="256" w:lineRule="auto"/>
        <w:rPr>
          <w:rFonts w:ascii="Segoe UI" w:hAnsi="Segoe UI" w:cs="Segoe UI"/>
          <w:color w:val="000000" w:themeColor="text1"/>
        </w:rPr>
      </w:pPr>
    </w:p>
    <w:p w14:paraId="4AF14FBF" w14:textId="77777777" w:rsidR="00ED38D1" w:rsidRDefault="00ED38D1" w:rsidP="00ED38D1">
      <w:pPr>
        <w:pStyle w:val="ListParagraph"/>
        <w:spacing w:line="256" w:lineRule="auto"/>
        <w:rPr>
          <w:rFonts w:ascii="Segoe UI" w:hAnsi="Segoe UI" w:cs="Segoe UI"/>
          <w:color w:val="000000" w:themeColor="text1"/>
        </w:rPr>
      </w:pPr>
    </w:p>
    <w:p w14:paraId="4AF14FC0" w14:textId="77777777" w:rsidR="00ED38D1" w:rsidRDefault="00ED38D1" w:rsidP="00ED38D1">
      <w:pPr>
        <w:pStyle w:val="ListParagraph"/>
        <w:spacing w:line="256" w:lineRule="auto"/>
        <w:rPr>
          <w:rFonts w:ascii="Segoe UI" w:hAnsi="Segoe UI" w:cs="Segoe UI"/>
          <w:color w:val="000000" w:themeColor="text1"/>
        </w:rPr>
      </w:pPr>
    </w:p>
    <w:p w14:paraId="4AF14FC1" w14:textId="77777777" w:rsidR="00ED38D1" w:rsidRDefault="00ED38D1" w:rsidP="00ED38D1">
      <w:pPr>
        <w:pStyle w:val="ListParagraph"/>
        <w:spacing w:line="256" w:lineRule="auto"/>
        <w:rPr>
          <w:rFonts w:ascii="Segoe UI" w:hAnsi="Segoe UI" w:cs="Segoe UI"/>
          <w:color w:val="000000" w:themeColor="text1"/>
        </w:rPr>
      </w:pPr>
    </w:p>
    <w:p w14:paraId="4AF14FC2" w14:textId="77777777" w:rsidR="00ED38D1" w:rsidRDefault="00ED38D1" w:rsidP="00ED38D1">
      <w:pPr>
        <w:pStyle w:val="ListParagraph"/>
        <w:spacing w:line="256" w:lineRule="auto"/>
        <w:rPr>
          <w:rFonts w:ascii="Segoe UI" w:hAnsi="Segoe UI" w:cs="Segoe UI"/>
          <w:color w:val="000000" w:themeColor="text1"/>
        </w:rPr>
      </w:pPr>
    </w:p>
    <w:p w14:paraId="4AF14FC3" w14:textId="77777777" w:rsidR="00ED38D1" w:rsidRDefault="00ED38D1" w:rsidP="00ED38D1">
      <w:pPr>
        <w:pStyle w:val="ListParagraph"/>
        <w:spacing w:line="256" w:lineRule="auto"/>
        <w:rPr>
          <w:rFonts w:ascii="Segoe UI" w:hAnsi="Segoe UI" w:cs="Segoe UI"/>
          <w:color w:val="000000" w:themeColor="text1"/>
        </w:rPr>
      </w:pPr>
    </w:p>
    <w:p w14:paraId="4AF14FC4" w14:textId="77777777" w:rsidR="00ED38D1" w:rsidRDefault="00ED38D1" w:rsidP="00ED38D1">
      <w:pPr>
        <w:pStyle w:val="ListParagraph"/>
        <w:spacing w:line="256" w:lineRule="auto"/>
        <w:rPr>
          <w:rFonts w:ascii="Segoe UI" w:hAnsi="Segoe UI" w:cs="Segoe UI"/>
          <w:color w:val="000000" w:themeColor="text1"/>
        </w:rPr>
      </w:pPr>
    </w:p>
    <w:p w14:paraId="4AF14FC5" w14:textId="77777777" w:rsidR="00ED38D1" w:rsidRDefault="00ED38D1" w:rsidP="00ED38D1">
      <w:pPr>
        <w:pStyle w:val="ListParagraph"/>
        <w:spacing w:line="256" w:lineRule="auto"/>
        <w:rPr>
          <w:rFonts w:ascii="Segoe UI" w:hAnsi="Segoe UI" w:cs="Segoe UI"/>
          <w:color w:val="000000" w:themeColor="text1"/>
        </w:rPr>
      </w:pPr>
    </w:p>
    <w:p w14:paraId="4AF14FC6" w14:textId="77777777" w:rsidR="00ED38D1" w:rsidRDefault="00ED38D1" w:rsidP="00ED38D1">
      <w:pPr>
        <w:pStyle w:val="ListParagraph"/>
        <w:spacing w:line="256" w:lineRule="auto"/>
        <w:rPr>
          <w:rFonts w:ascii="Segoe UI" w:hAnsi="Segoe UI" w:cs="Segoe UI"/>
          <w:color w:val="000000" w:themeColor="text1"/>
        </w:rPr>
      </w:pPr>
    </w:p>
    <w:p w14:paraId="4AF14FC7" w14:textId="77777777" w:rsidR="00ED38D1" w:rsidRDefault="00ED38D1" w:rsidP="00ED38D1">
      <w:pPr>
        <w:pStyle w:val="ListParagraph"/>
        <w:spacing w:line="256" w:lineRule="auto"/>
        <w:rPr>
          <w:rFonts w:ascii="Segoe UI" w:hAnsi="Segoe UI" w:cs="Segoe UI"/>
          <w:color w:val="000000" w:themeColor="text1"/>
        </w:rPr>
      </w:pPr>
    </w:p>
    <w:p w14:paraId="4AF14FC8" w14:textId="77777777" w:rsidR="00ED38D1" w:rsidRDefault="00ED38D1" w:rsidP="00ED38D1">
      <w:pPr>
        <w:pStyle w:val="ListParagraph"/>
        <w:spacing w:line="256" w:lineRule="auto"/>
        <w:rPr>
          <w:rFonts w:ascii="Segoe UI" w:hAnsi="Segoe UI" w:cs="Segoe UI"/>
          <w:color w:val="000000" w:themeColor="text1"/>
        </w:rPr>
      </w:pPr>
    </w:p>
    <w:p w14:paraId="4AF14FC9" w14:textId="77777777" w:rsidR="00ED38D1" w:rsidRDefault="00ED38D1" w:rsidP="00ED38D1">
      <w:pPr>
        <w:pStyle w:val="ListParagraph"/>
        <w:spacing w:line="256" w:lineRule="auto"/>
        <w:rPr>
          <w:rFonts w:ascii="Segoe UI" w:hAnsi="Segoe UI" w:cs="Segoe UI"/>
          <w:color w:val="000000" w:themeColor="text1"/>
        </w:rPr>
      </w:pPr>
    </w:p>
    <w:p w14:paraId="4AF14FCA" w14:textId="77777777" w:rsidR="00ED38D1" w:rsidRPr="00ED38D1" w:rsidRDefault="00ED38D1" w:rsidP="00ED38D1">
      <w:pPr>
        <w:spacing w:line="256" w:lineRule="auto"/>
        <w:rPr>
          <w:rFonts w:ascii="Segoe UI" w:hAnsi="Segoe UI" w:cs="Segoe UI"/>
          <w:color w:val="000000" w:themeColor="text1"/>
        </w:rPr>
      </w:pPr>
      <w:r>
        <w:rPr>
          <w:noProof/>
          <w:lang w:eastAsia="en-GB"/>
        </w:rPr>
        <w:lastRenderedPageBreak/>
        <mc:AlternateContent>
          <mc:Choice Requires="wps">
            <w:drawing>
              <wp:anchor distT="0" distB="0" distL="114300" distR="114300" simplePos="0" relativeHeight="251685888" behindDoc="0" locked="0" layoutInCell="1" allowOverlap="1" wp14:anchorId="4AF15220" wp14:editId="4AF15221">
                <wp:simplePos x="0" y="0"/>
                <wp:positionH relativeFrom="margin">
                  <wp:posOffset>1852930</wp:posOffset>
                </wp:positionH>
                <wp:positionV relativeFrom="paragraph">
                  <wp:posOffset>428197</wp:posOffset>
                </wp:positionV>
                <wp:extent cx="1828800" cy="1828800"/>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AF15283" w14:textId="77777777" w:rsidR="00CC289C" w:rsidRPr="00ED38D1" w:rsidRDefault="00CC289C" w:rsidP="00ED38D1">
                            <w:pPr>
                              <w:pStyle w:val="ListParagraph"/>
                              <w:spacing w:line="256" w:lineRule="auto"/>
                              <w:jc w:val="center"/>
                              <w:rPr>
                                <w:rFonts w:ascii="Segoe UI" w:hAnsi="Segoe UI" w:cs="Segoe U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Segoe UI" w:hAnsi="Segoe UI" w:cs="Segoe U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Gospel Values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E84DEA" id="Text Box 18" o:spid="_x0000_s1030" type="#_x0000_t202" style="position:absolute;margin-left:145.9pt;margin-top:33.7pt;width:2in;height:2in;z-index:2516858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Tv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" filled="f" stroked="f">
                <v:textbox style="mso-fit-shape-to-text:t">
                  <w:txbxContent>
                    <w:p w:rsidR="00CC289C" w:rsidRPr="00ED38D1" w:rsidRDefault="00CC289C" w:rsidP="00ED38D1">
                      <w:pPr>
                        <w:pStyle w:val="ListParagraph"/>
                        <w:spacing w:line="256" w:lineRule="auto"/>
                        <w:jc w:val="center"/>
                        <w:rPr>
                          <w:rFonts w:ascii="Segoe UI" w:hAnsi="Segoe UI" w:cs="Segoe U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Segoe UI" w:hAnsi="Segoe UI" w:cs="Segoe U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Gospel Values</w:t>
                      </w:r>
                    </w:p>
                  </w:txbxContent>
                </v:textbox>
                <w10:wrap anchorx="margin"/>
              </v:shape>
            </w:pict>
          </mc:Fallback>
        </mc:AlternateContent>
      </w:r>
      <w:r w:rsidRPr="00ED38D1">
        <w:rPr>
          <w:noProof/>
          <w:lang w:eastAsia="en-GB"/>
        </w:rPr>
        <w:drawing>
          <wp:inline distT="0" distB="0" distL="0" distR="0" wp14:anchorId="4AF15222" wp14:editId="4AF15223">
            <wp:extent cx="1956391" cy="1862825"/>
            <wp:effectExtent l="0" t="0" r="6350" b="4445"/>
            <wp:docPr id="17" name="Picture 17" descr="St Louis Catholic Primary School - Gospel Values and British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 Louis Catholic Primary School - Gospel Values and British Valu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7902" cy="1940437"/>
                    </a:xfrm>
                    <a:prstGeom prst="rect">
                      <a:avLst/>
                    </a:prstGeom>
                    <a:noFill/>
                    <a:ln>
                      <a:noFill/>
                    </a:ln>
                  </pic:spPr>
                </pic:pic>
              </a:graphicData>
            </a:graphic>
          </wp:inline>
        </w:drawing>
      </w:r>
    </w:p>
    <w:tbl>
      <w:tblPr>
        <w:tblStyle w:val="TableGrid1"/>
        <w:tblW w:w="0" w:type="auto"/>
        <w:tblLook w:val="04A0" w:firstRow="1" w:lastRow="0" w:firstColumn="1" w:lastColumn="0" w:noHBand="0" w:noVBand="1"/>
      </w:tblPr>
      <w:tblGrid>
        <w:gridCol w:w="3256"/>
        <w:gridCol w:w="5926"/>
      </w:tblGrid>
      <w:tr w:rsidR="00ED38D1" w:rsidRPr="00ED38D1" w14:paraId="4AF14FCD" w14:textId="77777777" w:rsidTr="00C820AC">
        <w:tc>
          <w:tcPr>
            <w:tcW w:w="3256" w:type="dxa"/>
          </w:tcPr>
          <w:p w14:paraId="4AF14FCB" w14:textId="77777777" w:rsidR="00ED38D1" w:rsidRPr="00ED38D1" w:rsidRDefault="00ED38D1" w:rsidP="00ED38D1">
            <w:pPr>
              <w:spacing w:line="360" w:lineRule="atLeast"/>
              <w:textAlignment w:val="baseline"/>
              <w:rPr>
                <w:rFonts w:ascii="Segoe UI" w:eastAsia="Times New Roman" w:hAnsi="Segoe UI" w:cs="Segoe UI"/>
                <w:b/>
                <w:color w:val="000000"/>
                <w:szCs w:val="24"/>
                <w:lang w:eastAsia="en-GB"/>
              </w:rPr>
            </w:pPr>
            <w:r w:rsidRPr="00ED38D1">
              <w:rPr>
                <w:rFonts w:ascii="Segoe UI" w:eastAsia="Times New Roman" w:hAnsi="Segoe UI" w:cs="Segoe UI"/>
                <w:b/>
                <w:color w:val="000000"/>
                <w:szCs w:val="24"/>
                <w:lang w:eastAsia="en-GB"/>
              </w:rPr>
              <w:t>Gospel Value</w:t>
            </w:r>
          </w:p>
        </w:tc>
        <w:tc>
          <w:tcPr>
            <w:tcW w:w="5926" w:type="dxa"/>
          </w:tcPr>
          <w:p w14:paraId="4AF14FCC" w14:textId="77777777" w:rsidR="00ED38D1" w:rsidRPr="00ED38D1" w:rsidRDefault="00ED38D1" w:rsidP="00ED38D1">
            <w:pPr>
              <w:spacing w:line="360" w:lineRule="atLeast"/>
              <w:textAlignment w:val="baseline"/>
              <w:rPr>
                <w:rFonts w:ascii="Segoe UI" w:eastAsia="Times New Roman" w:hAnsi="Segoe UI" w:cs="Segoe UI"/>
                <w:b/>
                <w:color w:val="000000"/>
                <w:szCs w:val="24"/>
                <w:lang w:eastAsia="en-GB"/>
              </w:rPr>
            </w:pPr>
            <w:r>
              <w:rPr>
                <w:rFonts w:ascii="Segoe UI" w:eastAsia="Times New Roman" w:hAnsi="Segoe UI" w:cs="Segoe UI"/>
                <w:b/>
                <w:color w:val="000000"/>
                <w:szCs w:val="24"/>
                <w:lang w:eastAsia="en-GB"/>
              </w:rPr>
              <w:t>Found in R</w:t>
            </w:r>
            <w:r w:rsidRPr="00ED38D1">
              <w:rPr>
                <w:rFonts w:ascii="Segoe UI" w:eastAsia="Times New Roman" w:hAnsi="Segoe UI" w:cs="Segoe UI"/>
                <w:b/>
                <w:color w:val="000000"/>
                <w:szCs w:val="24"/>
                <w:lang w:eastAsia="en-GB"/>
              </w:rPr>
              <w:t>E</w:t>
            </w:r>
            <w:r w:rsidR="00FC3217">
              <w:rPr>
                <w:rFonts w:ascii="Segoe UI" w:eastAsia="Times New Roman" w:hAnsi="Segoe UI" w:cs="Segoe UI"/>
                <w:b/>
                <w:color w:val="000000"/>
                <w:szCs w:val="24"/>
                <w:lang w:eastAsia="en-GB"/>
              </w:rPr>
              <w:t>:</w:t>
            </w:r>
          </w:p>
        </w:tc>
      </w:tr>
      <w:tr w:rsidR="00ED38D1" w:rsidRPr="00ED38D1" w14:paraId="4AF14FD0" w14:textId="77777777" w:rsidTr="00C820AC">
        <w:tc>
          <w:tcPr>
            <w:tcW w:w="3256" w:type="dxa"/>
          </w:tcPr>
          <w:p w14:paraId="4AF14FCE" w14:textId="77777777" w:rsidR="00ED38D1" w:rsidRPr="00ED38D1" w:rsidRDefault="00ED38D1" w:rsidP="00ED38D1">
            <w:pPr>
              <w:spacing w:line="360" w:lineRule="atLeast"/>
              <w:textAlignment w:val="baseline"/>
              <w:rPr>
                <w:rFonts w:ascii="Segoe UI" w:eastAsia="Times New Roman" w:hAnsi="Segoe UI" w:cs="Segoe UI"/>
                <w:color w:val="000000"/>
                <w:sz w:val="20"/>
                <w:szCs w:val="20"/>
                <w:lang w:eastAsia="en-GB"/>
              </w:rPr>
            </w:pPr>
            <w:r w:rsidRPr="00ED38D1">
              <w:rPr>
                <w:rFonts w:ascii="Segoe UI" w:eastAsia="Times New Roman" w:hAnsi="Segoe UI" w:cs="Segoe UI"/>
                <w:color w:val="000000"/>
                <w:sz w:val="20"/>
                <w:szCs w:val="20"/>
                <w:lang w:eastAsia="en-GB"/>
              </w:rPr>
              <w:t>Faithfulness and Integrity</w:t>
            </w:r>
          </w:p>
        </w:tc>
        <w:tc>
          <w:tcPr>
            <w:tcW w:w="5926" w:type="dxa"/>
          </w:tcPr>
          <w:p w14:paraId="4AF14FCF" w14:textId="77777777" w:rsidR="00ED38D1" w:rsidRPr="00ED38D1" w:rsidRDefault="00D120D9" w:rsidP="00ED38D1">
            <w:pPr>
              <w:spacing w:line="360" w:lineRule="atLeast"/>
              <w:textAlignment w:val="baseline"/>
              <w:rPr>
                <w:rFonts w:ascii="Segoe UI" w:eastAsia="Times New Roman" w:hAnsi="Segoe UI" w:cs="Segoe UI"/>
                <w:color w:val="000000"/>
                <w:sz w:val="20"/>
                <w:szCs w:val="20"/>
                <w:lang w:eastAsia="en-GB"/>
              </w:rPr>
            </w:pPr>
            <w:r>
              <w:rPr>
                <w:rFonts w:ascii="Segoe UI" w:eastAsia="Times New Roman" w:hAnsi="Segoe UI" w:cs="Segoe UI"/>
                <w:color w:val="000000"/>
                <w:sz w:val="20"/>
                <w:szCs w:val="20"/>
                <w:lang w:eastAsia="en-GB"/>
              </w:rPr>
              <w:t>Being supportive of all staff, being honest in character. Consistency in praise, rewards and sanctions</w:t>
            </w:r>
            <w:r w:rsidR="00867A81">
              <w:rPr>
                <w:rFonts w:ascii="Segoe UI" w:eastAsia="Times New Roman" w:hAnsi="Segoe UI" w:cs="Segoe UI"/>
                <w:color w:val="000000"/>
                <w:sz w:val="20"/>
                <w:szCs w:val="20"/>
                <w:lang w:eastAsia="en-GB"/>
              </w:rPr>
              <w:t xml:space="preserve">. Allowing pupils to have faith in their ability. Found in the study of; </w:t>
            </w:r>
            <w:r w:rsidR="00FC3217">
              <w:rPr>
                <w:rFonts w:ascii="Segoe UI" w:eastAsia="Times New Roman" w:hAnsi="Segoe UI" w:cs="Segoe UI"/>
                <w:color w:val="000000"/>
                <w:sz w:val="20"/>
                <w:szCs w:val="20"/>
                <w:lang w:eastAsia="en-GB"/>
              </w:rPr>
              <w:t>Marriage, Being made in God’s image, Relationships, Euthanasia, Abortion, Death Penalty, Human Rights</w:t>
            </w:r>
          </w:p>
        </w:tc>
      </w:tr>
      <w:tr w:rsidR="00ED38D1" w:rsidRPr="00ED38D1" w14:paraId="4AF14FD3" w14:textId="77777777" w:rsidTr="00C820AC">
        <w:tc>
          <w:tcPr>
            <w:tcW w:w="3256" w:type="dxa"/>
          </w:tcPr>
          <w:p w14:paraId="4AF14FD1" w14:textId="77777777" w:rsidR="00ED38D1" w:rsidRPr="00ED38D1" w:rsidRDefault="00ED38D1" w:rsidP="00ED38D1">
            <w:pPr>
              <w:spacing w:line="360" w:lineRule="atLeast"/>
              <w:textAlignment w:val="baseline"/>
              <w:rPr>
                <w:rFonts w:ascii="Segoe UI" w:eastAsia="Times New Roman" w:hAnsi="Segoe UI" w:cs="Segoe UI"/>
                <w:color w:val="000000"/>
                <w:sz w:val="20"/>
                <w:szCs w:val="20"/>
                <w:lang w:eastAsia="en-GB"/>
              </w:rPr>
            </w:pPr>
            <w:r w:rsidRPr="00ED38D1">
              <w:rPr>
                <w:rFonts w:ascii="Segoe UI" w:eastAsia="Times New Roman" w:hAnsi="Segoe UI" w:cs="Segoe UI"/>
                <w:color w:val="000000"/>
                <w:sz w:val="20"/>
                <w:szCs w:val="20"/>
                <w:lang w:eastAsia="en-GB"/>
              </w:rPr>
              <w:t xml:space="preserve">Dignity and Compassion </w:t>
            </w:r>
          </w:p>
        </w:tc>
        <w:tc>
          <w:tcPr>
            <w:tcW w:w="5926" w:type="dxa"/>
          </w:tcPr>
          <w:p w14:paraId="4AF14FD2" w14:textId="77777777" w:rsidR="00ED38D1" w:rsidRPr="00ED38D1" w:rsidRDefault="00867A81" w:rsidP="00ED38D1">
            <w:pPr>
              <w:spacing w:line="360" w:lineRule="atLeast"/>
              <w:textAlignment w:val="baseline"/>
              <w:rPr>
                <w:rFonts w:ascii="Segoe UI" w:eastAsia="Times New Roman" w:hAnsi="Segoe UI" w:cs="Segoe UI"/>
                <w:color w:val="000000"/>
                <w:sz w:val="20"/>
                <w:szCs w:val="20"/>
                <w:lang w:eastAsia="en-GB"/>
              </w:rPr>
            </w:pPr>
            <w:r>
              <w:rPr>
                <w:rFonts w:ascii="Segoe UI" w:eastAsia="Times New Roman" w:hAnsi="Segoe UI" w:cs="Segoe UI"/>
                <w:color w:val="000000"/>
                <w:sz w:val="20"/>
                <w:szCs w:val="20"/>
                <w:lang w:eastAsia="en-GB"/>
              </w:rPr>
              <w:t xml:space="preserve">Acknowledging that everyone is made in God’s image and should be treated as a child of God. Helping people see their worth and understanding individual needs and circumstances. Found in the study of; </w:t>
            </w:r>
            <w:r w:rsidR="00FC3217">
              <w:rPr>
                <w:rFonts w:ascii="Segoe UI" w:eastAsia="Times New Roman" w:hAnsi="Segoe UI" w:cs="Segoe UI"/>
                <w:color w:val="000000"/>
                <w:sz w:val="20"/>
                <w:szCs w:val="20"/>
                <w:lang w:eastAsia="en-GB"/>
              </w:rPr>
              <w:t>Euthanasia, Abortion, Prejudice and Discrimination, Human Rights</w:t>
            </w:r>
            <w:r>
              <w:rPr>
                <w:rFonts w:ascii="Segoe UI" w:eastAsia="Times New Roman" w:hAnsi="Segoe UI" w:cs="Segoe UI"/>
                <w:color w:val="000000"/>
                <w:sz w:val="20"/>
                <w:szCs w:val="20"/>
                <w:lang w:eastAsia="en-GB"/>
              </w:rPr>
              <w:t>, Study of other Faiths</w:t>
            </w:r>
          </w:p>
        </w:tc>
      </w:tr>
      <w:tr w:rsidR="00ED38D1" w:rsidRPr="00ED38D1" w14:paraId="4AF14FD6" w14:textId="77777777" w:rsidTr="00C820AC">
        <w:tc>
          <w:tcPr>
            <w:tcW w:w="3256" w:type="dxa"/>
          </w:tcPr>
          <w:p w14:paraId="4AF14FD4" w14:textId="77777777" w:rsidR="00ED38D1" w:rsidRPr="00ED38D1" w:rsidRDefault="00ED38D1" w:rsidP="00ED38D1">
            <w:pPr>
              <w:spacing w:line="360" w:lineRule="atLeast"/>
              <w:textAlignment w:val="baseline"/>
              <w:rPr>
                <w:rFonts w:ascii="Segoe UI" w:eastAsia="Times New Roman" w:hAnsi="Segoe UI" w:cs="Segoe UI"/>
                <w:color w:val="000000"/>
                <w:sz w:val="20"/>
                <w:szCs w:val="20"/>
                <w:lang w:eastAsia="en-GB"/>
              </w:rPr>
            </w:pPr>
            <w:r w:rsidRPr="00ED38D1">
              <w:rPr>
                <w:rFonts w:ascii="Segoe UI" w:eastAsia="Times New Roman" w:hAnsi="Segoe UI" w:cs="Segoe UI"/>
                <w:color w:val="000000"/>
                <w:sz w:val="20"/>
                <w:szCs w:val="20"/>
                <w:lang w:eastAsia="en-GB"/>
              </w:rPr>
              <w:t>Humility and Gentleness</w:t>
            </w:r>
          </w:p>
        </w:tc>
        <w:tc>
          <w:tcPr>
            <w:tcW w:w="5926" w:type="dxa"/>
          </w:tcPr>
          <w:p w14:paraId="4AF14FD5" w14:textId="77777777" w:rsidR="00ED38D1" w:rsidRPr="00ED38D1" w:rsidRDefault="00FA67D2" w:rsidP="00FA67D2">
            <w:pPr>
              <w:spacing w:line="360" w:lineRule="atLeast"/>
              <w:textAlignment w:val="baseline"/>
              <w:rPr>
                <w:rFonts w:ascii="Segoe UI" w:eastAsia="Times New Roman" w:hAnsi="Segoe UI" w:cs="Segoe UI"/>
                <w:color w:val="000000"/>
                <w:sz w:val="20"/>
                <w:szCs w:val="20"/>
                <w:lang w:eastAsia="en-GB"/>
              </w:rPr>
            </w:pPr>
            <w:r>
              <w:rPr>
                <w:rFonts w:ascii="Segoe UI" w:eastAsia="Times New Roman" w:hAnsi="Segoe UI" w:cs="Segoe UI"/>
                <w:color w:val="000000"/>
                <w:sz w:val="20"/>
                <w:szCs w:val="20"/>
                <w:lang w:eastAsia="en-GB"/>
              </w:rPr>
              <w:t xml:space="preserve">Encouraging people to accept mistakes and demonstrating that no-one is perfect, accepting constructive criticism and areas for development, developing empathy. Found in the study of; </w:t>
            </w:r>
            <w:r w:rsidR="00FC3217">
              <w:rPr>
                <w:rFonts w:ascii="Segoe UI" w:eastAsia="Times New Roman" w:hAnsi="Segoe UI" w:cs="Segoe UI"/>
                <w:color w:val="000000"/>
                <w:sz w:val="20"/>
                <w:szCs w:val="20"/>
                <w:lang w:eastAsia="en-GB"/>
              </w:rPr>
              <w:t>Environment, Genetic Engineering, Fertility Treatment, Reconciliation</w:t>
            </w:r>
            <w:r>
              <w:rPr>
                <w:rFonts w:ascii="Segoe UI" w:eastAsia="Times New Roman" w:hAnsi="Segoe UI" w:cs="Segoe UI"/>
                <w:color w:val="000000"/>
                <w:sz w:val="20"/>
                <w:szCs w:val="20"/>
                <w:lang w:eastAsia="en-GB"/>
              </w:rPr>
              <w:t>, Class discussions and Debates</w:t>
            </w:r>
          </w:p>
        </w:tc>
      </w:tr>
      <w:tr w:rsidR="00ED38D1" w:rsidRPr="00ED38D1" w14:paraId="4AF14FD9" w14:textId="77777777" w:rsidTr="00C820AC">
        <w:tc>
          <w:tcPr>
            <w:tcW w:w="3256" w:type="dxa"/>
          </w:tcPr>
          <w:p w14:paraId="4AF14FD7" w14:textId="77777777" w:rsidR="00ED38D1" w:rsidRPr="00ED38D1" w:rsidRDefault="00ED38D1" w:rsidP="00ED38D1">
            <w:pPr>
              <w:spacing w:line="360" w:lineRule="atLeast"/>
              <w:textAlignment w:val="baseline"/>
              <w:rPr>
                <w:rFonts w:ascii="Segoe UI" w:eastAsia="Times New Roman" w:hAnsi="Segoe UI" w:cs="Segoe UI"/>
                <w:color w:val="000000"/>
                <w:sz w:val="20"/>
                <w:szCs w:val="20"/>
                <w:lang w:eastAsia="en-GB"/>
              </w:rPr>
            </w:pPr>
            <w:r w:rsidRPr="00ED38D1">
              <w:rPr>
                <w:rFonts w:ascii="Segoe UI" w:eastAsia="Times New Roman" w:hAnsi="Segoe UI" w:cs="Segoe UI"/>
                <w:color w:val="000000"/>
                <w:sz w:val="20"/>
                <w:szCs w:val="20"/>
                <w:lang w:eastAsia="en-GB"/>
              </w:rPr>
              <w:t>Truth and Justice</w:t>
            </w:r>
          </w:p>
        </w:tc>
        <w:tc>
          <w:tcPr>
            <w:tcW w:w="5926" w:type="dxa"/>
          </w:tcPr>
          <w:p w14:paraId="4AF14FD8" w14:textId="77777777" w:rsidR="00ED38D1" w:rsidRPr="00ED38D1" w:rsidRDefault="00FA67D2" w:rsidP="00ED38D1">
            <w:pPr>
              <w:spacing w:line="360" w:lineRule="atLeast"/>
              <w:textAlignment w:val="baseline"/>
              <w:rPr>
                <w:rFonts w:ascii="Segoe UI" w:eastAsia="Times New Roman" w:hAnsi="Segoe UI" w:cs="Segoe UI"/>
                <w:sz w:val="20"/>
                <w:szCs w:val="20"/>
                <w:lang w:eastAsia="en-GB"/>
              </w:rPr>
            </w:pPr>
            <w:r>
              <w:rPr>
                <w:rFonts w:ascii="Segoe UI" w:eastAsia="Times New Roman" w:hAnsi="Segoe UI" w:cs="Segoe UI"/>
                <w:sz w:val="20"/>
                <w:szCs w:val="20"/>
                <w:lang w:eastAsia="en-GB"/>
              </w:rPr>
              <w:t xml:space="preserve">Promoting fairness, forgiveness and honesty. Found in the study of; </w:t>
            </w:r>
            <w:r w:rsidR="00D120D9">
              <w:rPr>
                <w:rFonts w:ascii="Segoe UI" w:eastAsia="Times New Roman" w:hAnsi="Segoe UI" w:cs="Segoe UI"/>
                <w:sz w:val="20"/>
                <w:szCs w:val="20"/>
                <w:lang w:eastAsia="en-GB"/>
              </w:rPr>
              <w:t>Death Penalty, War, Human Rights, Refugees, Fairtrade, Community Cohesion, Prejudice and Discrimination, Sacraments</w:t>
            </w:r>
          </w:p>
        </w:tc>
      </w:tr>
      <w:tr w:rsidR="00ED38D1" w:rsidRPr="00ED38D1" w14:paraId="4AF14FDC" w14:textId="77777777" w:rsidTr="00C820AC">
        <w:tc>
          <w:tcPr>
            <w:tcW w:w="3256" w:type="dxa"/>
          </w:tcPr>
          <w:p w14:paraId="4AF14FDA" w14:textId="77777777" w:rsidR="00ED38D1" w:rsidRPr="00ED38D1" w:rsidRDefault="00ED38D1" w:rsidP="00ED38D1">
            <w:pPr>
              <w:spacing w:line="360" w:lineRule="atLeast"/>
              <w:textAlignment w:val="baseline"/>
              <w:rPr>
                <w:rFonts w:ascii="Segoe UI" w:eastAsia="Times New Roman" w:hAnsi="Segoe UI" w:cs="Segoe UI"/>
                <w:color w:val="000000"/>
                <w:sz w:val="20"/>
                <w:szCs w:val="20"/>
                <w:lang w:eastAsia="en-GB"/>
              </w:rPr>
            </w:pPr>
            <w:r w:rsidRPr="00ED38D1">
              <w:rPr>
                <w:rFonts w:ascii="Segoe UI" w:eastAsia="Times New Roman" w:hAnsi="Segoe UI" w:cs="Segoe UI"/>
                <w:color w:val="000000"/>
                <w:sz w:val="20"/>
                <w:szCs w:val="20"/>
                <w:lang w:eastAsia="en-GB"/>
              </w:rPr>
              <w:t>Forgiveness and Mercy</w:t>
            </w:r>
          </w:p>
        </w:tc>
        <w:tc>
          <w:tcPr>
            <w:tcW w:w="5926" w:type="dxa"/>
          </w:tcPr>
          <w:p w14:paraId="4AF14FDB" w14:textId="77777777" w:rsidR="00ED38D1" w:rsidRPr="00ED38D1" w:rsidRDefault="00FA67D2" w:rsidP="00ED38D1">
            <w:pPr>
              <w:spacing w:line="360" w:lineRule="atLeast"/>
              <w:textAlignment w:val="baseline"/>
              <w:rPr>
                <w:rFonts w:ascii="Segoe UI" w:eastAsia="Times New Roman" w:hAnsi="Segoe UI" w:cs="Segoe UI"/>
                <w:color w:val="000000"/>
                <w:sz w:val="20"/>
                <w:szCs w:val="20"/>
                <w:lang w:eastAsia="en-GB"/>
              </w:rPr>
            </w:pPr>
            <w:r>
              <w:rPr>
                <w:rFonts w:ascii="Segoe UI" w:eastAsia="Times New Roman" w:hAnsi="Segoe UI" w:cs="Segoe UI"/>
                <w:color w:val="000000"/>
                <w:sz w:val="20"/>
                <w:szCs w:val="20"/>
                <w:lang w:eastAsia="en-GB"/>
              </w:rPr>
              <w:t>Everyone is entitled to a second chance, modelling the behaviour and actions of Jesus.</w:t>
            </w:r>
            <w:r w:rsidR="00287951">
              <w:rPr>
                <w:rFonts w:ascii="Segoe UI" w:eastAsia="Times New Roman" w:hAnsi="Segoe UI" w:cs="Segoe UI"/>
                <w:color w:val="000000"/>
                <w:sz w:val="20"/>
                <w:szCs w:val="20"/>
                <w:lang w:eastAsia="en-GB"/>
              </w:rPr>
              <w:t xml:space="preserve"> </w:t>
            </w:r>
            <w:r w:rsidR="006668AF">
              <w:rPr>
                <w:rFonts w:ascii="Segoe UI" w:eastAsia="Times New Roman" w:hAnsi="Segoe UI" w:cs="Segoe UI"/>
                <w:color w:val="000000"/>
                <w:sz w:val="20"/>
                <w:szCs w:val="20"/>
                <w:lang w:eastAsia="en-GB"/>
              </w:rPr>
              <w:t>Encouraging people to be able to forgive themselves and others.</w:t>
            </w:r>
            <w:r>
              <w:rPr>
                <w:rFonts w:ascii="Segoe UI" w:eastAsia="Times New Roman" w:hAnsi="Segoe UI" w:cs="Segoe UI"/>
                <w:color w:val="000000"/>
                <w:sz w:val="20"/>
                <w:szCs w:val="20"/>
                <w:lang w:eastAsia="en-GB"/>
              </w:rPr>
              <w:t xml:space="preserve"> Found in the study of; </w:t>
            </w:r>
            <w:r w:rsidR="00D120D9">
              <w:rPr>
                <w:rFonts w:ascii="Segoe UI" w:eastAsia="Times New Roman" w:hAnsi="Segoe UI" w:cs="Segoe UI"/>
                <w:color w:val="000000"/>
                <w:sz w:val="20"/>
                <w:szCs w:val="20"/>
                <w:lang w:eastAsia="en-GB"/>
              </w:rPr>
              <w:t>Reconciliation, War, Islam, Death Penalty, Jimmy Mizen and Anthony Walker</w:t>
            </w:r>
          </w:p>
        </w:tc>
      </w:tr>
      <w:tr w:rsidR="00ED38D1" w:rsidRPr="00ED38D1" w14:paraId="4AF14FDF" w14:textId="77777777" w:rsidTr="00C820AC">
        <w:tc>
          <w:tcPr>
            <w:tcW w:w="3256" w:type="dxa"/>
          </w:tcPr>
          <w:p w14:paraId="4AF14FDD" w14:textId="77777777" w:rsidR="00ED38D1" w:rsidRPr="00ED38D1" w:rsidRDefault="00ED38D1" w:rsidP="00ED38D1">
            <w:pPr>
              <w:spacing w:line="360" w:lineRule="atLeast"/>
              <w:textAlignment w:val="baseline"/>
              <w:rPr>
                <w:rFonts w:ascii="Segoe UI" w:eastAsia="Times New Roman" w:hAnsi="Segoe UI" w:cs="Segoe UI"/>
                <w:color w:val="000000"/>
                <w:sz w:val="20"/>
                <w:szCs w:val="20"/>
                <w:lang w:eastAsia="en-GB"/>
              </w:rPr>
            </w:pPr>
            <w:r w:rsidRPr="00ED38D1">
              <w:rPr>
                <w:rFonts w:ascii="Segoe UI" w:eastAsia="Times New Roman" w:hAnsi="Segoe UI" w:cs="Segoe UI"/>
                <w:color w:val="000000"/>
                <w:sz w:val="20"/>
                <w:szCs w:val="20"/>
                <w:lang w:eastAsia="en-GB"/>
              </w:rPr>
              <w:t>Purity and Holiness</w:t>
            </w:r>
          </w:p>
        </w:tc>
        <w:tc>
          <w:tcPr>
            <w:tcW w:w="5926" w:type="dxa"/>
          </w:tcPr>
          <w:p w14:paraId="4AF14FDE" w14:textId="77777777" w:rsidR="00ED38D1" w:rsidRPr="00ED38D1" w:rsidRDefault="006668AF" w:rsidP="00ED38D1">
            <w:pPr>
              <w:spacing w:line="360" w:lineRule="atLeast"/>
              <w:textAlignment w:val="baseline"/>
              <w:rPr>
                <w:rFonts w:ascii="Segoe UI" w:eastAsia="Times New Roman" w:hAnsi="Segoe UI" w:cs="Segoe UI"/>
                <w:color w:val="000000" w:themeColor="text1"/>
                <w:sz w:val="20"/>
                <w:szCs w:val="20"/>
                <w:lang w:eastAsia="en-GB"/>
              </w:rPr>
            </w:pPr>
            <w:r>
              <w:rPr>
                <w:rFonts w:ascii="Segoe UI" w:eastAsia="Times New Roman" w:hAnsi="Segoe UI" w:cs="Segoe UI"/>
                <w:color w:val="000000" w:themeColor="text1"/>
                <w:sz w:val="20"/>
                <w:szCs w:val="20"/>
                <w:lang w:eastAsia="en-GB"/>
              </w:rPr>
              <w:t>Encouraging self-reflection</w:t>
            </w:r>
            <w:r w:rsidR="00C820AC">
              <w:rPr>
                <w:rFonts w:ascii="Segoe UI" w:eastAsia="Times New Roman" w:hAnsi="Segoe UI" w:cs="Segoe UI"/>
                <w:color w:val="000000" w:themeColor="text1"/>
                <w:sz w:val="20"/>
                <w:szCs w:val="20"/>
                <w:lang w:eastAsia="en-GB"/>
              </w:rPr>
              <w:t>, Crucifixes in classrooms, Prayer at the end of the day, modelling of the Gospel values. Found in the study of;</w:t>
            </w:r>
            <w:r>
              <w:rPr>
                <w:rFonts w:ascii="Segoe UI" w:eastAsia="Times New Roman" w:hAnsi="Segoe UI" w:cs="Segoe UI"/>
                <w:color w:val="000000" w:themeColor="text1"/>
                <w:sz w:val="20"/>
                <w:szCs w:val="20"/>
                <w:lang w:eastAsia="en-GB"/>
              </w:rPr>
              <w:t xml:space="preserve"> </w:t>
            </w:r>
            <w:r w:rsidR="00D120D9">
              <w:rPr>
                <w:rFonts w:ascii="Segoe UI" w:eastAsia="Times New Roman" w:hAnsi="Segoe UI" w:cs="Segoe UI"/>
                <w:color w:val="000000" w:themeColor="text1"/>
                <w:sz w:val="20"/>
                <w:szCs w:val="20"/>
                <w:lang w:eastAsia="en-GB"/>
              </w:rPr>
              <w:t>Form Patrons, Baptism, Marriage and Family Life, Pilgrimage, Prayer, Meditation and time in chapel, Class Masses</w:t>
            </w:r>
          </w:p>
        </w:tc>
      </w:tr>
      <w:tr w:rsidR="00ED38D1" w:rsidRPr="00ED38D1" w14:paraId="4AF14FE2" w14:textId="77777777" w:rsidTr="00C820AC">
        <w:tc>
          <w:tcPr>
            <w:tcW w:w="3256" w:type="dxa"/>
          </w:tcPr>
          <w:p w14:paraId="4AF14FE0" w14:textId="77777777" w:rsidR="00ED38D1" w:rsidRPr="00ED38D1" w:rsidRDefault="00ED38D1" w:rsidP="00ED38D1">
            <w:pPr>
              <w:spacing w:line="360" w:lineRule="atLeast"/>
              <w:textAlignment w:val="baseline"/>
              <w:rPr>
                <w:rFonts w:ascii="Segoe UI" w:eastAsia="Times New Roman" w:hAnsi="Segoe UI" w:cs="Segoe UI"/>
                <w:color w:val="000000"/>
                <w:sz w:val="20"/>
                <w:szCs w:val="20"/>
                <w:lang w:eastAsia="en-GB"/>
              </w:rPr>
            </w:pPr>
            <w:r w:rsidRPr="00ED38D1">
              <w:rPr>
                <w:rFonts w:ascii="Segoe UI" w:eastAsia="Times New Roman" w:hAnsi="Segoe UI" w:cs="Segoe UI"/>
                <w:color w:val="000000"/>
                <w:sz w:val="20"/>
                <w:szCs w:val="20"/>
                <w:lang w:eastAsia="en-GB"/>
              </w:rPr>
              <w:lastRenderedPageBreak/>
              <w:t>Tolerance and Peace</w:t>
            </w:r>
          </w:p>
        </w:tc>
        <w:tc>
          <w:tcPr>
            <w:tcW w:w="5926" w:type="dxa"/>
          </w:tcPr>
          <w:p w14:paraId="4AF14FE1" w14:textId="77777777" w:rsidR="00ED38D1" w:rsidRPr="00ED38D1" w:rsidRDefault="00C820AC" w:rsidP="00ED38D1">
            <w:pPr>
              <w:spacing w:line="360" w:lineRule="atLeast"/>
              <w:textAlignment w:val="baseline"/>
              <w:rPr>
                <w:rFonts w:ascii="Segoe UI" w:eastAsia="Times New Roman" w:hAnsi="Segoe UI" w:cs="Segoe UI"/>
                <w:color w:val="000000"/>
                <w:sz w:val="20"/>
                <w:szCs w:val="20"/>
                <w:lang w:eastAsia="en-GB"/>
              </w:rPr>
            </w:pPr>
            <w:r>
              <w:rPr>
                <w:rFonts w:ascii="Segoe UI" w:eastAsia="Times New Roman" w:hAnsi="Segoe UI" w:cs="Segoe UI"/>
                <w:color w:val="000000"/>
                <w:sz w:val="20"/>
                <w:szCs w:val="20"/>
                <w:lang w:eastAsia="en-GB"/>
              </w:rPr>
              <w:t xml:space="preserve">Being tolerant of others and their views, resolving disputes, being accepting of others, team work and collaborative learning. Found in the study of; </w:t>
            </w:r>
            <w:r w:rsidR="00D120D9">
              <w:rPr>
                <w:rFonts w:ascii="Segoe UI" w:eastAsia="Times New Roman" w:hAnsi="Segoe UI" w:cs="Segoe UI"/>
                <w:color w:val="000000"/>
                <w:sz w:val="20"/>
                <w:szCs w:val="20"/>
                <w:lang w:eastAsia="en-GB"/>
              </w:rPr>
              <w:t>War, Human Rights, Pilgrimage, Community Cohesion, Human Rights, Study of Judaism, Hinduism, Sikhism, Buddhism, Islam, Humanism and those of no faith</w:t>
            </w:r>
          </w:p>
        </w:tc>
      </w:tr>
      <w:tr w:rsidR="00ED38D1" w:rsidRPr="00ED38D1" w14:paraId="4AF14FE5" w14:textId="77777777" w:rsidTr="00C820AC">
        <w:tc>
          <w:tcPr>
            <w:tcW w:w="3256" w:type="dxa"/>
          </w:tcPr>
          <w:p w14:paraId="4AF14FE3" w14:textId="77777777" w:rsidR="00ED38D1" w:rsidRPr="00ED38D1" w:rsidRDefault="00ED38D1" w:rsidP="00ED38D1">
            <w:pPr>
              <w:spacing w:line="360" w:lineRule="atLeast"/>
              <w:textAlignment w:val="baseline"/>
              <w:rPr>
                <w:rFonts w:ascii="Segoe UI" w:eastAsia="Times New Roman" w:hAnsi="Segoe UI" w:cs="Segoe UI"/>
                <w:color w:val="000000"/>
                <w:sz w:val="20"/>
                <w:szCs w:val="20"/>
                <w:lang w:eastAsia="en-GB"/>
              </w:rPr>
            </w:pPr>
            <w:r w:rsidRPr="00ED38D1">
              <w:rPr>
                <w:rFonts w:ascii="Segoe UI" w:eastAsia="Times New Roman" w:hAnsi="Segoe UI" w:cs="Segoe UI"/>
                <w:color w:val="000000"/>
                <w:sz w:val="20"/>
                <w:szCs w:val="20"/>
                <w:lang w:eastAsia="en-GB"/>
              </w:rPr>
              <w:t>Service and Sacrifice</w:t>
            </w:r>
          </w:p>
        </w:tc>
        <w:tc>
          <w:tcPr>
            <w:tcW w:w="5926" w:type="dxa"/>
          </w:tcPr>
          <w:p w14:paraId="4AF14FE4" w14:textId="77777777" w:rsidR="00ED38D1" w:rsidRPr="00ED38D1" w:rsidRDefault="00C820AC" w:rsidP="00ED38D1">
            <w:pPr>
              <w:spacing w:line="360" w:lineRule="atLeast"/>
              <w:textAlignment w:val="baseline"/>
              <w:rPr>
                <w:rFonts w:ascii="Segoe UI" w:eastAsia="Times New Roman" w:hAnsi="Segoe UI" w:cs="Segoe UI"/>
                <w:color w:val="000000"/>
                <w:sz w:val="20"/>
                <w:szCs w:val="20"/>
                <w:lang w:eastAsia="en-GB"/>
              </w:rPr>
            </w:pPr>
            <w:r>
              <w:rPr>
                <w:rFonts w:ascii="Segoe UI" w:eastAsia="Times New Roman" w:hAnsi="Segoe UI" w:cs="Segoe UI"/>
                <w:color w:val="000000"/>
                <w:sz w:val="20"/>
                <w:szCs w:val="20"/>
                <w:lang w:eastAsia="en-GB"/>
              </w:rPr>
              <w:t xml:space="preserve">Giving time up for others – staff and pupils, being generous with our time, Loving your neighbour, encouraging others to serve the community. Enrichment and extra-curricular activities. Found in the study of; </w:t>
            </w:r>
            <w:r w:rsidR="00D120D9">
              <w:rPr>
                <w:rFonts w:ascii="Segoe UI" w:eastAsia="Times New Roman" w:hAnsi="Segoe UI" w:cs="Segoe UI"/>
                <w:color w:val="000000"/>
                <w:sz w:val="20"/>
                <w:szCs w:val="20"/>
                <w:lang w:eastAsia="en-GB"/>
              </w:rPr>
              <w:t>Vocation, Stewardship, Life of Jesus, CAFOD, SVP, Fairtrade, Class Masses, class visits from Fr Richard</w:t>
            </w:r>
          </w:p>
        </w:tc>
      </w:tr>
    </w:tbl>
    <w:p w14:paraId="4AF14FE6" w14:textId="77777777" w:rsidR="00A16982" w:rsidRPr="00A16982" w:rsidRDefault="00A16982" w:rsidP="00A16982">
      <w:pPr>
        <w:spacing w:line="256" w:lineRule="auto"/>
        <w:rPr>
          <w:rFonts w:ascii="Segoe UI" w:hAnsi="Segoe UI" w:cs="Segoe UI"/>
          <w:color w:val="000000" w:themeColor="text1"/>
        </w:rPr>
      </w:pPr>
    </w:p>
    <w:p w14:paraId="4AF14FE7" w14:textId="77777777" w:rsidR="0077161E" w:rsidRDefault="0077161E" w:rsidP="002014C4">
      <w:pPr>
        <w:spacing w:line="256" w:lineRule="auto"/>
        <w:rPr>
          <w:rFonts w:ascii="Segoe UI" w:hAnsi="Segoe UI" w:cs="Segoe UI"/>
          <w:b/>
          <w:sz w:val="28"/>
          <w:u w:val="single"/>
        </w:rPr>
      </w:pPr>
    </w:p>
    <w:p w14:paraId="4AF14FE8" w14:textId="77777777" w:rsidR="0077161E" w:rsidRDefault="0077161E" w:rsidP="002014C4">
      <w:pPr>
        <w:spacing w:line="256" w:lineRule="auto"/>
        <w:rPr>
          <w:rFonts w:ascii="Segoe UI" w:hAnsi="Segoe UI" w:cs="Segoe UI"/>
          <w:b/>
          <w:sz w:val="28"/>
          <w:u w:val="single"/>
        </w:rPr>
      </w:pPr>
    </w:p>
    <w:p w14:paraId="4AF14FE9" w14:textId="77777777" w:rsidR="00E8658C" w:rsidRDefault="00E8658C" w:rsidP="002014C4">
      <w:pPr>
        <w:spacing w:line="256" w:lineRule="auto"/>
        <w:rPr>
          <w:rFonts w:ascii="Segoe UI" w:hAnsi="Segoe UI" w:cs="Segoe UI"/>
          <w:b/>
          <w:sz w:val="28"/>
          <w:u w:val="single"/>
        </w:rPr>
      </w:pPr>
    </w:p>
    <w:p w14:paraId="4AF14FEA" w14:textId="77777777" w:rsidR="00E8658C" w:rsidRDefault="00E8658C" w:rsidP="002014C4">
      <w:pPr>
        <w:spacing w:line="256" w:lineRule="auto"/>
        <w:rPr>
          <w:rFonts w:ascii="Segoe UI" w:hAnsi="Segoe UI" w:cs="Segoe UI"/>
          <w:b/>
          <w:sz w:val="28"/>
          <w:u w:val="single"/>
        </w:rPr>
      </w:pPr>
    </w:p>
    <w:p w14:paraId="4AF14FEB" w14:textId="77777777" w:rsidR="00E8658C" w:rsidRDefault="00E8658C" w:rsidP="002014C4">
      <w:pPr>
        <w:spacing w:line="256" w:lineRule="auto"/>
        <w:rPr>
          <w:rFonts w:ascii="Segoe UI" w:hAnsi="Segoe UI" w:cs="Segoe UI"/>
          <w:b/>
          <w:sz w:val="28"/>
          <w:u w:val="single"/>
        </w:rPr>
      </w:pPr>
    </w:p>
    <w:p w14:paraId="4AF14FEC" w14:textId="77777777" w:rsidR="00E8658C" w:rsidRDefault="00E8658C" w:rsidP="002014C4">
      <w:pPr>
        <w:spacing w:line="256" w:lineRule="auto"/>
        <w:rPr>
          <w:rFonts w:ascii="Segoe UI" w:hAnsi="Segoe UI" w:cs="Segoe UI"/>
          <w:b/>
          <w:sz w:val="28"/>
          <w:u w:val="single"/>
        </w:rPr>
      </w:pPr>
    </w:p>
    <w:p w14:paraId="4AF14FED" w14:textId="77777777" w:rsidR="00E8658C" w:rsidRDefault="00E8658C" w:rsidP="002014C4">
      <w:pPr>
        <w:spacing w:line="256" w:lineRule="auto"/>
        <w:rPr>
          <w:rFonts w:ascii="Segoe UI" w:hAnsi="Segoe UI" w:cs="Segoe UI"/>
          <w:b/>
          <w:sz w:val="28"/>
          <w:u w:val="single"/>
        </w:rPr>
      </w:pPr>
    </w:p>
    <w:p w14:paraId="4AF14FEE" w14:textId="77777777" w:rsidR="00E8658C" w:rsidRDefault="00E8658C" w:rsidP="002014C4">
      <w:pPr>
        <w:spacing w:line="256" w:lineRule="auto"/>
        <w:rPr>
          <w:rFonts w:ascii="Segoe UI" w:hAnsi="Segoe UI" w:cs="Segoe UI"/>
          <w:b/>
          <w:sz w:val="28"/>
          <w:u w:val="single"/>
        </w:rPr>
      </w:pPr>
    </w:p>
    <w:p w14:paraId="4AF14FEF" w14:textId="77777777" w:rsidR="00E8658C" w:rsidRDefault="00E8658C" w:rsidP="002014C4">
      <w:pPr>
        <w:spacing w:line="256" w:lineRule="auto"/>
        <w:rPr>
          <w:rFonts w:ascii="Segoe UI" w:hAnsi="Segoe UI" w:cs="Segoe UI"/>
          <w:b/>
          <w:sz w:val="28"/>
          <w:u w:val="single"/>
        </w:rPr>
      </w:pPr>
    </w:p>
    <w:p w14:paraId="4AF14FF0" w14:textId="77777777" w:rsidR="00E8658C" w:rsidRDefault="00E8658C" w:rsidP="002014C4">
      <w:pPr>
        <w:spacing w:line="256" w:lineRule="auto"/>
        <w:rPr>
          <w:rFonts w:ascii="Segoe UI" w:hAnsi="Segoe UI" w:cs="Segoe UI"/>
          <w:b/>
          <w:sz w:val="28"/>
          <w:u w:val="single"/>
        </w:rPr>
      </w:pPr>
    </w:p>
    <w:p w14:paraId="4AF14FF1" w14:textId="77777777" w:rsidR="00E8658C" w:rsidRDefault="00E8658C" w:rsidP="002014C4">
      <w:pPr>
        <w:spacing w:line="256" w:lineRule="auto"/>
        <w:rPr>
          <w:rFonts w:ascii="Segoe UI" w:hAnsi="Segoe UI" w:cs="Segoe UI"/>
          <w:b/>
          <w:sz w:val="28"/>
          <w:u w:val="single"/>
        </w:rPr>
      </w:pPr>
    </w:p>
    <w:p w14:paraId="4AF14FF2" w14:textId="77777777" w:rsidR="00E8658C" w:rsidRDefault="00E8658C" w:rsidP="002014C4">
      <w:pPr>
        <w:spacing w:line="256" w:lineRule="auto"/>
        <w:rPr>
          <w:rFonts w:ascii="Segoe UI" w:hAnsi="Segoe UI" w:cs="Segoe UI"/>
          <w:b/>
          <w:sz w:val="28"/>
          <w:u w:val="single"/>
        </w:rPr>
      </w:pPr>
    </w:p>
    <w:p w14:paraId="4AF14FF3" w14:textId="77777777" w:rsidR="00E8658C" w:rsidRDefault="00E8658C" w:rsidP="002014C4">
      <w:pPr>
        <w:spacing w:line="256" w:lineRule="auto"/>
        <w:rPr>
          <w:rFonts w:ascii="Segoe UI" w:hAnsi="Segoe UI" w:cs="Segoe UI"/>
          <w:b/>
          <w:sz w:val="28"/>
          <w:u w:val="single"/>
        </w:rPr>
      </w:pPr>
    </w:p>
    <w:p w14:paraId="4AF14FF4" w14:textId="77777777" w:rsidR="00E8658C" w:rsidRDefault="00E8658C" w:rsidP="002014C4">
      <w:pPr>
        <w:spacing w:line="256" w:lineRule="auto"/>
        <w:rPr>
          <w:rFonts w:ascii="Segoe UI" w:hAnsi="Segoe UI" w:cs="Segoe UI"/>
          <w:b/>
          <w:sz w:val="28"/>
          <w:u w:val="single"/>
        </w:rPr>
      </w:pPr>
    </w:p>
    <w:p w14:paraId="4AF14FF5" w14:textId="77777777" w:rsidR="00E8658C" w:rsidRDefault="00E8658C" w:rsidP="002014C4">
      <w:pPr>
        <w:spacing w:line="256" w:lineRule="auto"/>
        <w:rPr>
          <w:rFonts w:ascii="Segoe UI" w:hAnsi="Segoe UI" w:cs="Segoe UI"/>
          <w:b/>
          <w:sz w:val="28"/>
          <w:u w:val="single"/>
        </w:rPr>
      </w:pPr>
    </w:p>
    <w:p w14:paraId="4AF14FF6" w14:textId="77777777" w:rsidR="00E8658C" w:rsidRDefault="00E8658C" w:rsidP="002014C4">
      <w:pPr>
        <w:spacing w:line="256" w:lineRule="auto"/>
        <w:rPr>
          <w:rFonts w:ascii="Segoe UI" w:hAnsi="Segoe UI" w:cs="Segoe UI"/>
          <w:b/>
          <w:sz w:val="28"/>
          <w:u w:val="single"/>
        </w:rPr>
      </w:pPr>
    </w:p>
    <w:p w14:paraId="4AF14FF7" w14:textId="77777777" w:rsidR="00E8658C" w:rsidRDefault="00E8658C" w:rsidP="002014C4">
      <w:pPr>
        <w:spacing w:line="256" w:lineRule="auto"/>
        <w:rPr>
          <w:rFonts w:ascii="Segoe UI" w:hAnsi="Segoe UI" w:cs="Segoe UI"/>
          <w:b/>
          <w:sz w:val="28"/>
          <w:u w:val="single"/>
        </w:rPr>
      </w:pPr>
    </w:p>
    <w:p w14:paraId="4AF14FF8" w14:textId="77777777" w:rsidR="002014C4" w:rsidRDefault="0079380B" w:rsidP="002014C4">
      <w:pPr>
        <w:spacing w:line="256" w:lineRule="auto"/>
        <w:rPr>
          <w:rFonts w:ascii="Segoe UI" w:hAnsi="Segoe UI" w:cs="Segoe UI"/>
          <w:b/>
          <w:sz w:val="28"/>
          <w:u w:val="single"/>
        </w:rPr>
      </w:pPr>
      <w:r>
        <w:rPr>
          <w:noProof/>
          <w:lang w:eastAsia="en-GB"/>
        </w:rPr>
        <w:lastRenderedPageBreak/>
        <w:drawing>
          <wp:anchor distT="0" distB="0" distL="114300" distR="114300" simplePos="0" relativeHeight="251665408" behindDoc="1" locked="0" layoutInCell="1" allowOverlap="1" wp14:anchorId="4AF15224" wp14:editId="4AF15225">
            <wp:simplePos x="0" y="0"/>
            <wp:positionH relativeFrom="margin">
              <wp:posOffset>3156423</wp:posOffset>
            </wp:positionH>
            <wp:positionV relativeFrom="paragraph">
              <wp:posOffset>502</wp:posOffset>
            </wp:positionV>
            <wp:extent cx="2875280" cy="1466850"/>
            <wp:effectExtent l="0" t="0" r="1270" b="0"/>
            <wp:wrapTight wrapText="bothSides">
              <wp:wrapPolygon edited="0">
                <wp:start x="0" y="0"/>
                <wp:lineTo x="0" y="21319"/>
                <wp:lineTo x="21466" y="21319"/>
                <wp:lineTo x="21466"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528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B50" w:rsidRPr="002014C4">
        <w:rPr>
          <w:rFonts w:ascii="Segoe UI" w:hAnsi="Segoe UI" w:cs="Segoe UI"/>
          <w:b/>
          <w:sz w:val="28"/>
          <w:u w:val="single"/>
        </w:rPr>
        <w:t>Promoting British Values in</w:t>
      </w:r>
      <w:r w:rsidR="0077161E">
        <w:rPr>
          <w:rFonts w:ascii="Segoe UI" w:hAnsi="Segoe UI" w:cs="Segoe UI"/>
          <w:b/>
          <w:sz w:val="28"/>
          <w:u w:val="single"/>
        </w:rPr>
        <w:t xml:space="preserve"> Religious Education</w:t>
      </w:r>
      <w:r w:rsidR="002014C4">
        <w:rPr>
          <w:rFonts w:ascii="Segoe UI" w:hAnsi="Segoe UI" w:cs="Segoe UI"/>
          <w:b/>
          <w:sz w:val="28"/>
          <w:u w:val="single"/>
        </w:rPr>
        <w:t xml:space="preserve"> </w:t>
      </w:r>
    </w:p>
    <w:p w14:paraId="4AF14FF9" w14:textId="77777777" w:rsidR="0077161E" w:rsidRPr="0077161E" w:rsidRDefault="0077161E" w:rsidP="00C12389">
      <w:pPr>
        <w:spacing w:after="0" w:line="288" w:lineRule="auto"/>
        <w:textAlignment w:val="baseline"/>
        <w:outlineLvl w:val="3"/>
        <w:rPr>
          <w:rFonts w:ascii="Segoe UI" w:eastAsia="Times New Roman" w:hAnsi="Segoe UI" w:cs="Segoe UI"/>
          <w:color w:val="000000"/>
          <w:sz w:val="24"/>
          <w:szCs w:val="32"/>
          <w:lang w:eastAsia="en-GB"/>
        </w:rPr>
      </w:pPr>
      <w:r w:rsidRPr="0077161E">
        <w:rPr>
          <w:rFonts w:ascii="Segoe UI" w:eastAsia="Times New Roman" w:hAnsi="Segoe UI" w:cs="Segoe UI"/>
          <w:color w:val="000000"/>
          <w:sz w:val="24"/>
          <w:szCs w:val="32"/>
          <w:lang w:eastAsia="en-GB"/>
        </w:rPr>
        <w:t>The promotion of ‘British values’ is central to Catholic education because British values have their origin in the Christian values of our nation.</w:t>
      </w:r>
    </w:p>
    <w:p w14:paraId="4AF14FFA" w14:textId="77777777" w:rsidR="005B0B8D" w:rsidRPr="00CE7E89" w:rsidRDefault="005B0B8D" w:rsidP="00C12389">
      <w:pPr>
        <w:spacing w:after="0" w:line="288" w:lineRule="auto"/>
        <w:textAlignment w:val="baseline"/>
        <w:outlineLvl w:val="3"/>
        <w:rPr>
          <w:rFonts w:ascii="Segoe UI" w:eastAsia="Times New Roman" w:hAnsi="Segoe UI" w:cs="Segoe UI"/>
          <w:b/>
          <w:i/>
          <w:color w:val="000000"/>
          <w:sz w:val="24"/>
          <w:szCs w:val="32"/>
          <w:lang w:eastAsia="en-GB"/>
        </w:rPr>
      </w:pPr>
      <w:r w:rsidRPr="00CE7E89">
        <w:rPr>
          <w:rFonts w:ascii="Segoe UI" w:eastAsia="Times New Roman" w:hAnsi="Segoe UI" w:cs="Segoe UI"/>
          <w:b/>
          <w:i/>
          <w:color w:val="000000"/>
          <w:sz w:val="24"/>
          <w:szCs w:val="32"/>
          <w:lang w:eastAsia="en-GB"/>
        </w:rPr>
        <w:t>The Rule of Law</w:t>
      </w:r>
    </w:p>
    <w:p w14:paraId="4AF14FFB" w14:textId="77777777" w:rsidR="00C12389" w:rsidRDefault="00CE7E89" w:rsidP="00B601AD">
      <w:pPr>
        <w:spacing w:after="0" w:line="288" w:lineRule="auto"/>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 xml:space="preserve">Pupils gain an understanding </w:t>
      </w:r>
      <w:r w:rsidR="00161A02">
        <w:rPr>
          <w:rFonts w:ascii="Segoe UI" w:eastAsia="Times New Roman" w:hAnsi="Segoe UI" w:cs="Segoe UI"/>
          <w:color w:val="000000"/>
          <w:szCs w:val="24"/>
          <w:lang w:eastAsia="en-GB"/>
        </w:rPr>
        <w:t>of the value</w:t>
      </w:r>
      <w:r>
        <w:rPr>
          <w:rFonts w:ascii="Segoe UI" w:eastAsia="Times New Roman" w:hAnsi="Segoe UI" w:cs="Segoe UI"/>
          <w:color w:val="000000"/>
          <w:szCs w:val="24"/>
          <w:lang w:eastAsia="en-GB"/>
        </w:rPr>
        <w:t xml:space="preserve"> by h</w:t>
      </w:r>
      <w:r w:rsidR="00C65EA2" w:rsidRPr="00C65EA2">
        <w:rPr>
          <w:rFonts w:ascii="Segoe UI" w:eastAsia="Times New Roman" w:hAnsi="Segoe UI" w:cs="Segoe UI"/>
          <w:color w:val="000000"/>
          <w:szCs w:val="24"/>
          <w:lang w:eastAsia="en-GB"/>
        </w:rPr>
        <w:t>ighlighting the rules of the Church and God in the R</w:t>
      </w:r>
      <w:r w:rsidR="00B601AD">
        <w:rPr>
          <w:rFonts w:ascii="Segoe UI" w:eastAsia="Times New Roman" w:hAnsi="Segoe UI" w:cs="Segoe UI"/>
          <w:color w:val="000000"/>
          <w:szCs w:val="24"/>
          <w:lang w:eastAsia="en-GB"/>
        </w:rPr>
        <w:t xml:space="preserve">eligious </w:t>
      </w:r>
      <w:r w:rsidR="00C65EA2" w:rsidRPr="00C65EA2">
        <w:rPr>
          <w:rFonts w:ascii="Segoe UI" w:eastAsia="Times New Roman" w:hAnsi="Segoe UI" w:cs="Segoe UI"/>
          <w:color w:val="000000"/>
          <w:szCs w:val="24"/>
          <w:lang w:eastAsia="en-GB"/>
        </w:rPr>
        <w:t>E</w:t>
      </w:r>
      <w:r w:rsidR="00B601AD">
        <w:rPr>
          <w:rFonts w:ascii="Segoe UI" w:eastAsia="Times New Roman" w:hAnsi="Segoe UI" w:cs="Segoe UI"/>
          <w:color w:val="000000"/>
          <w:szCs w:val="24"/>
          <w:lang w:eastAsia="en-GB"/>
        </w:rPr>
        <w:t>ducation</w:t>
      </w:r>
      <w:r w:rsidR="00C65EA2" w:rsidRPr="00C65EA2">
        <w:rPr>
          <w:rFonts w:ascii="Segoe UI" w:eastAsia="Times New Roman" w:hAnsi="Segoe UI" w:cs="Segoe UI"/>
          <w:color w:val="000000"/>
          <w:szCs w:val="24"/>
          <w:lang w:eastAsia="en-GB"/>
        </w:rPr>
        <w:t xml:space="preserve"> curriculum, for example the Ten Commandments and the Precepts of the Church.</w:t>
      </w:r>
      <w:r w:rsidR="00161A02">
        <w:rPr>
          <w:rFonts w:ascii="Segoe UI" w:eastAsia="Times New Roman" w:hAnsi="Segoe UI" w:cs="Segoe UI"/>
          <w:color w:val="000000"/>
          <w:szCs w:val="24"/>
          <w:lang w:eastAsia="en-GB"/>
        </w:rPr>
        <w:t xml:space="preserve"> Pupils also consider topics such as the death penalty, abortion and euthanasia and reflect on whether laws should be adapted or changed. Pupils have the opportunity to consider what the world would be like without laws. There </w:t>
      </w:r>
      <w:r w:rsidR="00B601AD">
        <w:rPr>
          <w:rFonts w:ascii="Segoe UI" w:eastAsia="Times New Roman" w:hAnsi="Segoe UI" w:cs="Segoe UI"/>
          <w:color w:val="000000"/>
          <w:szCs w:val="24"/>
          <w:lang w:eastAsia="en-GB"/>
        </w:rPr>
        <w:t>is a clear code of conduct in lessons</w:t>
      </w:r>
      <w:r w:rsidR="00161A02">
        <w:rPr>
          <w:rFonts w:ascii="Segoe UI" w:eastAsia="Times New Roman" w:hAnsi="Segoe UI" w:cs="Segoe UI"/>
          <w:color w:val="000000"/>
          <w:szCs w:val="24"/>
          <w:lang w:eastAsia="en-GB"/>
        </w:rPr>
        <w:t xml:space="preserve"> which pupils are expected to follow. </w:t>
      </w:r>
      <w:r w:rsidR="00161A02" w:rsidRPr="00161A02">
        <w:rPr>
          <w:rFonts w:ascii="Segoe UI" w:eastAsia="Times New Roman" w:hAnsi="Segoe UI" w:cs="Segoe UI"/>
          <w:color w:val="000000"/>
          <w:szCs w:val="24"/>
          <w:lang w:eastAsia="en-GB"/>
        </w:rPr>
        <w:t>We learn about the truth that the Church and Jesus Christ teaches</w:t>
      </w:r>
      <w:r w:rsidR="00161A02">
        <w:rPr>
          <w:rFonts w:ascii="Segoe UI" w:eastAsia="Times New Roman" w:hAnsi="Segoe UI" w:cs="Segoe UI"/>
          <w:color w:val="000000"/>
          <w:szCs w:val="24"/>
          <w:lang w:eastAsia="en-GB"/>
        </w:rPr>
        <w:t xml:space="preserve"> us and the need to be just and </w:t>
      </w:r>
      <w:r w:rsidR="00B601AD">
        <w:rPr>
          <w:rFonts w:ascii="Segoe UI" w:eastAsia="Times New Roman" w:hAnsi="Segoe UI" w:cs="Segoe UI"/>
          <w:color w:val="000000"/>
          <w:szCs w:val="24"/>
          <w:lang w:eastAsia="en-GB"/>
        </w:rPr>
        <w:t>honest, highlighting that our laws are inspired by Christian values.</w:t>
      </w:r>
    </w:p>
    <w:p w14:paraId="4AF14FFC" w14:textId="77777777" w:rsidR="00B04582" w:rsidRPr="00CE7E89" w:rsidRDefault="004C6879" w:rsidP="00C12389">
      <w:pPr>
        <w:spacing w:after="0" w:line="288" w:lineRule="auto"/>
        <w:rPr>
          <w:rFonts w:ascii="Segoe UI" w:eastAsia="Times New Roman" w:hAnsi="Segoe UI" w:cs="Segoe UI"/>
          <w:b/>
          <w:i/>
          <w:color w:val="000000"/>
          <w:sz w:val="24"/>
          <w:szCs w:val="24"/>
          <w:lang w:eastAsia="en-GB"/>
        </w:rPr>
      </w:pPr>
      <w:r w:rsidRPr="00CE7E89">
        <w:rPr>
          <w:rFonts w:ascii="Segoe UI" w:eastAsia="Times New Roman" w:hAnsi="Segoe UI" w:cs="Segoe UI"/>
          <w:b/>
          <w:i/>
          <w:color w:val="000000"/>
          <w:sz w:val="24"/>
          <w:szCs w:val="24"/>
          <w:lang w:eastAsia="en-GB"/>
        </w:rPr>
        <w:t xml:space="preserve">Mutual Respect </w:t>
      </w:r>
      <w:r w:rsidR="00C12389" w:rsidRPr="00CE7E89">
        <w:rPr>
          <w:rFonts w:ascii="Segoe UI" w:eastAsia="Times New Roman" w:hAnsi="Segoe UI" w:cs="Segoe UI"/>
          <w:b/>
          <w:i/>
          <w:color w:val="000000"/>
          <w:sz w:val="24"/>
          <w:szCs w:val="24"/>
          <w:lang w:eastAsia="en-GB"/>
        </w:rPr>
        <w:t>and Tolerance</w:t>
      </w:r>
    </w:p>
    <w:p w14:paraId="4AF14FFD" w14:textId="77777777" w:rsidR="00C65EA2" w:rsidRDefault="00161A02" w:rsidP="00161A02">
      <w:pPr>
        <w:spacing w:after="0" w:line="288" w:lineRule="auto"/>
        <w:rPr>
          <w:rFonts w:ascii="Segoe UI" w:eastAsia="Times New Roman" w:hAnsi="Segoe UI" w:cs="Segoe UI"/>
          <w:color w:val="000000"/>
          <w:sz w:val="24"/>
          <w:szCs w:val="24"/>
          <w:lang w:eastAsia="en-GB"/>
        </w:rPr>
      </w:pPr>
      <w:r w:rsidRPr="00161A02">
        <w:rPr>
          <w:rFonts w:ascii="Segoe UI" w:eastAsia="Times New Roman" w:hAnsi="Segoe UI" w:cs="Segoe UI"/>
          <w:color w:val="000000"/>
          <w:sz w:val="24"/>
          <w:szCs w:val="24"/>
          <w:lang w:eastAsia="en-GB"/>
        </w:rPr>
        <w:t>Our</w:t>
      </w:r>
      <w:r w:rsidR="00B601AD">
        <w:rPr>
          <w:rFonts w:ascii="Segoe UI" w:eastAsia="Times New Roman" w:hAnsi="Segoe UI" w:cs="Segoe UI"/>
          <w:color w:val="000000"/>
          <w:sz w:val="24"/>
          <w:szCs w:val="24"/>
          <w:lang w:eastAsia="en-GB"/>
        </w:rPr>
        <w:t xml:space="preserve"> Religious Education curriculum </w:t>
      </w:r>
      <w:r w:rsidRPr="00161A02">
        <w:rPr>
          <w:rFonts w:ascii="Segoe UI" w:eastAsia="Times New Roman" w:hAnsi="Segoe UI" w:cs="Segoe UI"/>
          <w:color w:val="000000"/>
          <w:sz w:val="24"/>
          <w:szCs w:val="24"/>
          <w:lang w:eastAsia="en-GB"/>
        </w:rPr>
        <w:t>follows the teaching of the Church in providing a broad and balanc</w:t>
      </w:r>
      <w:r w:rsidR="00B601AD">
        <w:rPr>
          <w:rFonts w:ascii="Segoe UI" w:eastAsia="Times New Roman" w:hAnsi="Segoe UI" w:cs="Segoe UI"/>
          <w:color w:val="000000"/>
          <w:sz w:val="24"/>
          <w:szCs w:val="24"/>
          <w:lang w:eastAsia="en-GB"/>
        </w:rPr>
        <w:t xml:space="preserve">ed education, which includes an </w:t>
      </w:r>
      <w:r w:rsidRPr="00161A02">
        <w:rPr>
          <w:rFonts w:ascii="Segoe UI" w:eastAsia="Times New Roman" w:hAnsi="Segoe UI" w:cs="Segoe UI"/>
          <w:color w:val="000000"/>
          <w:sz w:val="24"/>
          <w:szCs w:val="24"/>
          <w:lang w:eastAsia="en-GB"/>
        </w:rPr>
        <w:t>understanding of, and respect for, people of other faiths or none, and other religion</w:t>
      </w:r>
      <w:r w:rsidR="00B601AD">
        <w:rPr>
          <w:rFonts w:ascii="Segoe UI" w:eastAsia="Times New Roman" w:hAnsi="Segoe UI" w:cs="Segoe UI"/>
          <w:color w:val="000000"/>
          <w:sz w:val="24"/>
          <w:szCs w:val="24"/>
          <w:lang w:eastAsia="en-GB"/>
        </w:rPr>
        <w:t xml:space="preserve">s, cultures and </w:t>
      </w:r>
      <w:r w:rsidRPr="00161A02">
        <w:rPr>
          <w:rFonts w:ascii="Segoe UI" w:eastAsia="Times New Roman" w:hAnsi="Segoe UI" w:cs="Segoe UI"/>
          <w:color w:val="000000"/>
          <w:sz w:val="24"/>
          <w:szCs w:val="24"/>
          <w:lang w:eastAsia="en-GB"/>
        </w:rPr>
        <w:t>lifestyles.</w:t>
      </w:r>
      <w:r w:rsidR="00B601AD">
        <w:rPr>
          <w:rFonts w:ascii="Segoe UI" w:eastAsia="Times New Roman" w:hAnsi="Segoe UI" w:cs="Segoe UI"/>
          <w:color w:val="000000"/>
          <w:sz w:val="24"/>
          <w:szCs w:val="24"/>
          <w:lang w:eastAsia="en-GB"/>
        </w:rPr>
        <w:t xml:space="preserve"> </w:t>
      </w:r>
      <w:r w:rsidR="00B601AD" w:rsidRPr="00B601AD">
        <w:rPr>
          <w:rFonts w:ascii="Segoe UI" w:eastAsia="Times New Roman" w:hAnsi="Segoe UI" w:cs="Segoe UI"/>
          <w:color w:val="000000"/>
          <w:sz w:val="24"/>
          <w:szCs w:val="24"/>
          <w:lang w:eastAsia="en-GB"/>
        </w:rPr>
        <w:t xml:space="preserve">Studying stories in the Bible that Show how Jesus encouraged tolerance in stories such as The Good Samaritan and The Women at the Well. We also place an emphasis in RE that every person is unique and “created in the image of God”. </w:t>
      </w:r>
      <w:r w:rsidRPr="00161A02">
        <w:rPr>
          <w:rFonts w:ascii="Segoe UI" w:eastAsia="Times New Roman" w:hAnsi="Segoe UI" w:cs="Segoe UI"/>
          <w:color w:val="000000"/>
          <w:sz w:val="24"/>
          <w:szCs w:val="24"/>
          <w:lang w:eastAsia="en-GB"/>
        </w:rPr>
        <w:t xml:space="preserve"> Our pupils learn about the wrongs of religious extremi</w:t>
      </w:r>
      <w:r w:rsidR="00B601AD">
        <w:rPr>
          <w:rFonts w:ascii="Segoe UI" w:eastAsia="Times New Roman" w:hAnsi="Segoe UI" w:cs="Segoe UI"/>
          <w:color w:val="000000"/>
          <w:sz w:val="24"/>
          <w:szCs w:val="24"/>
          <w:lang w:eastAsia="en-GB"/>
        </w:rPr>
        <w:t xml:space="preserve">sm and how living side by side, </w:t>
      </w:r>
      <w:r w:rsidRPr="00161A02">
        <w:rPr>
          <w:rFonts w:ascii="Segoe UI" w:eastAsia="Times New Roman" w:hAnsi="Segoe UI" w:cs="Segoe UI"/>
          <w:color w:val="000000"/>
          <w:sz w:val="24"/>
          <w:szCs w:val="24"/>
          <w:lang w:eastAsia="en-GB"/>
        </w:rPr>
        <w:t>despite our differences, brings peace. We explore what unites us rather than what divides us</w:t>
      </w:r>
      <w:r w:rsidR="00B601AD">
        <w:rPr>
          <w:rFonts w:ascii="Segoe UI" w:eastAsia="Times New Roman" w:hAnsi="Segoe UI" w:cs="Segoe UI"/>
          <w:color w:val="000000"/>
          <w:sz w:val="24"/>
          <w:szCs w:val="24"/>
          <w:lang w:eastAsia="en-GB"/>
        </w:rPr>
        <w:t>.</w:t>
      </w:r>
      <w:r w:rsidR="00B601AD" w:rsidRPr="00B601AD">
        <w:t xml:space="preserve"> </w:t>
      </w:r>
      <w:r w:rsidR="00B601AD" w:rsidRPr="00B601AD">
        <w:rPr>
          <w:rFonts w:ascii="Segoe UI" w:eastAsia="Times New Roman" w:hAnsi="Segoe UI" w:cs="Segoe UI"/>
          <w:color w:val="000000"/>
          <w:sz w:val="24"/>
          <w:szCs w:val="24"/>
          <w:lang w:eastAsia="en-GB"/>
        </w:rPr>
        <w:t xml:space="preserve">We have a freely accessible chapel which is open for all faiths to use. </w:t>
      </w:r>
      <w:r w:rsidR="00B601AD">
        <w:rPr>
          <w:rFonts w:ascii="Segoe UI" w:eastAsia="Times New Roman" w:hAnsi="Segoe UI" w:cs="Segoe UI"/>
          <w:color w:val="000000"/>
          <w:sz w:val="24"/>
          <w:szCs w:val="24"/>
          <w:lang w:eastAsia="en-GB"/>
        </w:rPr>
        <w:t xml:space="preserve"> </w:t>
      </w:r>
    </w:p>
    <w:p w14:paraId="4AF14FFE" w14:textId="77777777" w:rsidR="004C6879" w:rsidRPr="00CE7E89" w:rsidRDefault="004C6879" w:rsidP="00C12389">
      <w:pPr>
        <w:spacing w:after="0" w:line="288" w:lineRule="auto"/>
        <w:rPr>
          <w:rFonts w:ascii="Segoe UI" w:eastAsia="Times New Roman" w:hAnsi="Segoe UI" w:cs="Segoe UI"/>
          <w:b/>
          <w:i/>
          <w:color w:val="000000"/>
          <w:sz w:val="24"/>
          <w:szCs w:val="24"/>
          <w:lang w:eastAsia="en-GB"/>
        </w:rPr>
      </w:pPr>
      <w:r w:rsidRPr="00CE7E89">
        <w:rPr>
          <w:rFonts w:ascii="Segoe UI" w:eastAsia="Times New Roman" w:hAnsi="Segoe UI" w:cs="Segoe UI"/>
          <w:b/>
          <w:i/>
          <w:color w:val="000000"/>
          <w:sz w:val="24"/>
          <w:szCs w:val="24"/>
          <w:lang w:eastAsia="en-GB"/>
        </w:rPr>
        <w:t xml:space="preserve">Democracy </w:t>
      </w:r>
    </w:p>
    <w:p w14:paraId="4AF14FFF" w14:textId="77777777" w:rsidR="00506C69" w:rsidRDefault="00C65EA2" w:rsidP="00C12389">
      <w:pPr>
        <w:spacing w:after="0" w:line="288" w:lineRule="auto"/>
        <w:rPr>
          <w:rFonts w:ascii="Segoe UI" w:eastAsia="Times New Roman" w:hAnsi="Segoe UI" w:cs="Segoe UI"/>
          <w:color w:val="000000"/>
          <w:szCs w:val="24"/>
          <w:lang w:eastAsia="en-GB"/>
        </w:rPr>
      </w:pPr>
      <w:r w:rsidRPr="00C65EA2">
        <w:rPr>
          <w:rFonts w:ascii="Segoe UI" w:eastAsia="Times New Roman" w:hAnsi="Segoe UI" w:cs="Segoe UI"/>
          <w:color w:val="000000"/>
          <w:szCs w:val="24"/>
          <w:lang w:eastAsia="en-GB"/>
        </w:rPr>
        <w:t xml:space="preserve">Pupils are always listened to by adults and are taught to listen carefully and with concern to each other, respecting the right of every individual to have their opinions and voices heard.  Pupils also have the opportunity to air their opinions and ideas </w:t>
      </w:r>
      <w:r>
        <w:rPr>
          <w:rFonts w:ascii="Segoe UI" w:eastAsia="Times New Roman" w:hAnsi="Segoe UI" w:cs="Segoe UI"/>
          <w:color w:val="000000"/>
          <w:szCs w:val="24"/>
          <w:lang w:eastAsia="en-GB"/>
        </w:rPr>
        <w:t xml:space="preserve">during class discussions and </w:t>
      </w:r>
      <w:r w:rsidRPr="00C65EA2">
        <w:rPr>
          <w:rFonts w:ascii="Segoe UI" w:eastAsia="Times New Roman" w:hAnsi="Segoe UI" w:cs="Segoe UI"/>
          <w:color w:val="000000"/>
          <w:szCs w:val="24"/>
          <w:lang w:eastAsia="en-GB"/>
        </w:rPr>
        <w:t>Pupil</w:t>
      </w:r>
      <w:r>
        <w:rPr>
          <w:rFonts w:ascii="Segoe UI" w:eastAsia="Times New Roman" w:hAnsi="Segoe UI" w:cs="Segoe UI"/>
          <w:color w:val="000000"/>
          <w:szCs w:val="24"/>
          <w:lang w:eastAsia="en-GB"/>
        </w:rPr>
        <w:t xml:space="preserve"> Voice within R</w:t>
      </w:r>
      <w:r w:rsidR="00B601AD">
        <w:rPr>
          <w:rFonts w:ascii="Segoe UI" w:eastAsia="Times New Roman" w:hAnsi="Segoe UI" w:cs="Segoe UI"/>
          <w:color w:val="000000"/>
          <w:szCs w:val="24"/>
          <w:lang w:eastAsia="en-GB"/>
        </w:rPr>
        <w:t xml:space="preserve">eligious </w:t>
      </w:r>
      <w:r>
        <w:rPr>
          <w:rFonts w:ascii="Segoe UI" w:eastAsia="Times New Roman" w:hAnsi="Segoe UI" w:cs="Segoe UI"/>
          <w:color w:val="000000"/>
          <w:szCs w:val="24"/>
          <w:lang w:eastAsia="en-GB"/>
        </w:rPr>
        <w:t>E</w:t>
      </w:r>
      <w:r w:rsidR="00B601AD">
        <w:rPr>
          <w:rFonts w:ascii="Segoe UI" w:eastAsia="Times New Roman" w:hAnsi="Segoe UI" w:cs="Segoe UI"/>
          <w:color w:val="000000"/>
          <w:szCs w:val="24"/>
          <w:lang w:eastAsia="en-GB"/>
        </w:rPr>
        <w:t>ducation</w:t>
      </w:r>
      <w:r w:rsidRPr="00C65EA2">
        <w:rPr>
          <w:rFonts w:ascii="Segoe UI" w:eastAsia="Times New Roman" w:hAnsi="Segoe UI" w:cs="Segoe UI"/>
          <w:color w:val="000000"/>
          <w:szCs w:val="24"/>
          <w:lang w:eastAsia="en-GB"/>
        </w:rPr>
        <w:t xml:space="preserve">. </w:t>
      </w:r>
      <w:r w:rsidR="00CE7E89">
        <w:rPr>
          <w:rFonts w:ascii="Segoe UI" w:eastAsia="Times New Roman" w:hAnsi="Segoe UI" w:cs="Segoe UI"/>
          <w:color w:val="000000"/>
          <w:szCs w:val="24"/>
          <w:lang w:eastAsia="en-GB"/>
        </w:rPr>
        <w:t>This allows pupils to have their opinions heard and helps influence the delivery of the curriculum.</w:t>
      </w:r>
      <w:r w:rsidRPr="00C65EA2">
        <w:rPr>
          <w:rFonts w:ascii="Segoe UI" w:eastAsia="Times New Roman" w:hAnsi="Segoe UI" w:cs="Segoe UI"/>
          <w:color w:val="000000"/>
          <w:szCs w:val="24"/>
          <w:lang w:eastAsia="en-GB"/>
        </w:rPr>
        <w:t xml:space="preserve"> </w:t>
      </w:r>
      <w:r>
        <w:rPr>
          <w:rFonts w:ascii="Segoe UI" w:eastAsia="Times New Roman" w:hAnsi="Segoe UI" w:cs="Segoe UI"/>
          <w:color w:val="000000"/>
          <w:szCs w:val="24"/>
          <w:lang w:eastAsia="en-GB"/>
        </w:rPr>
        <w:t>Pupils also experience the democratic voting system when considering how Judas was replaced after his death.</w:t>
      </w:r>
      <w:r w:rsidR="00CE7E89">
        <w:rPr>
          <w:rFonts w:ascii="Segoe UI" w:eastAsia="Times New Roman" w:hAnsi="Segoe UI" w:cs="Segoe UI"/>
          <w:color w:val="000000"/>
          <w:szCs w:val="24"/>
          <w:lang w:eastAsia="en-GB"/>
        </w:rPr>
        <w:tab/>
      </w:r>
      <w:r w:rsidR="00CE7E89">
        <w:rPr>
          <w:rFonts w:ascii="Segoe UI" w:eastAsia="Times New Roman" w:hAnsi="Segoe UI" w:cs="Segoe UI"/>
          <w:color w:val="000000"/>
          <w:szCs w:val="24"/>
          <w:lang w:eastAsia="en-GB"/>
        </w:rPr>
        <w:cr/>
      </w:r>
      <w:r w:rsidR="00C12389" w:rsidRPr="00CE7E89">
        <w:rPr>
          <w:rFonts w:ascii="Segoe UI" w:eastAsia="Times New Roman" w:hAnsi="Segoe UI" w:cs="Segoe UI"/>
          <w:b/>
          <w:i/>
          <w:color w:val="000000"/>
          <w:sz w:val="24"/>
          <w:szCs w:val="24"/>
          <w:lang w:eastAsia="en-GB"/>
        </w:rPr>
        <w:t>Individual Liberty</w:t>
      </w:r>
      <w:r w:rsidR="00CE62DE" w:rsidRPr="00CE62DE">
        <w:rPr>
          <w:noProof/>
          <w:lang w:eastAsia="en-GB"/>
        </w:rPr>
        <w:t xml:space="preserve"> </w:t>
      </w:r>
    </w:p>
    <w:p w14:paraId="4AF15000" w14:textId="77777777" w:rsidR="00E8658C" w:rsidRDefault="00CE7E89" w:rsidP="007B0961">
      <w:pPr>
        <w:spacing w:after="0" w:line="288" w:lineRule="auto"/>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In R</w:t>
      </w:r>
      <w:r w:rsidR="00B601AD">
        <w:rPr>
          <w:rFonts w:ascii="Segoe UI" w:eastAsia="Times New Roman" w:hAnsi="Segoe UI" w:cs="Segoe UI"/>
          <w:color w:val="000000"/>
          <w:szCs w:val="24"/>
          <w:lang w:eastAsia="en-GB"/>
        </w:rPr>
        <w:t xml:space="preserve">eligious </w:t>
      </w:r>
      <w:r>
        <w:rPr>
          <w:rFonts w:ascii="Segoe UI" w:eastAsia="Times New Roman" w:hAnsi="Segoe UI" w:cs="Segoe UI"/>
          <w:color w:val="000000"/>
          <w:szCs w:val="24"/>
          <w:lang w:eastAsia="en-GB"/>
        </w:rPr>
        <w:t>E</w:t>
      </w:r>
      <w:r w:rsidR="00B601AD">
        <w:rPr>
          <w:rFonts w:ascii="Segoe UI" w:eastAsia="Times New Roman" w:hAnsi="Segoe UI" w:cs="Segoe UI"/>
          <w:color w:val="000000"/>
          <w:szCs w:val="24"/>
          <w:lang w:eastAsia="en-GB"/>
        </w:rPr>
        <w:t>ducation</w:t>
      </w:r>
      <w:r>
        <w:rPr>
          <w:rFonts w:ascii="Segoe UI" w:eastAsia="Times New Roman" w:hAnsi="Segoe UI" w:cs="Segoe UI"/>
          <w:color w:val="000000"/>
          <w:szCs w:val="24"/>
          <w:lang w:eastAsia="en-GB"/>
        </w:rPr>
        <w:t xml:space="preserve"> we encourage </w:t>
      </w:r>
      <w:r w:rsidRPr="00CE7E89">
        <w:rPr>
          <w:rFonts w:ascii="Segoe UI" w:eastAsia="Times New Roman" w:hAnsi="Segoe UI" w:cs="Segoe UI"/>
          <w:color w:val="000000"/>
          <w:szCs w:val="24"/>
          <w:lang w:eastAsia="en-GB"/>
        </w:rPr>
        <w:t>pupils to be</w:t>
      </w:r>
      <w:r w:rsidR="00B601AD">
        <w:rPr>
          <w:rFonts w:ascii="Segoe UI" w:eastAsia="Times New Roman" w:hAnsi="Segoe UI" w:cs="Segoe UI"/>
          <w:color w:val="000000"/>
          <w:szCs w:val="24"/>
          <w:lang w:eastAsia="en-GB"/>
        </w:rPr>
        <w:t xml:space="preserve"> independent in their learning. </w:t>
      </w:r>
      <w:r w:rsidRPr="00CE7E89">
        <w:rPr>
          <w:rFonts w:ascii="Segoe UI" w:eastAsia="Times New Roman" w:hAnsi="Segoe UI" w:cs="Segoe UI"/>
          <w:color w:val="000000"/>
          <w:szCs w:val="24"/>
          <w:lang w:eastAsia="en-GB"/>
        </w:rPr>
        <w:t>Providing pupils with opportunities for reflection as they take responsibility to discerning their vocation.</w:t>
      </w:r>
      <w:r w:rsidR="00B601AD">
        <w:rPr>
          <w:rFonts w:ascii="Segoe UI" w:eastAsia="Times New Roman" w:hAnsi="Segoe UI" w:cs="Segoe UI"/>
          <w:color w:val="000000"/>
          <w:szCs w:val="24"/>
          <w:lang w:eastAsia="en-GB"/>
        </w:rPr>
        <w:t xml:space="preserve"> Pupils are encouraged to form their own opinions about the topics we cover and be able to express and explain these in an articulate way.</w:t>
      </w:r>
    </w:p>
    <w:p w14:paraId="4AF15001" w14:textId="77777777" w:rsidR="003E2235" w:rsidRPr="00E8658C" w:rsidRDefault="000239A6" w:rsidP="007B0961">
      <w:pPr>
        <w:spacing w:after="0" w:line="288" w:lineRule="auto"/>
        <w:rPr>
          <w:rFonts w:ascii="Segoe UI" w:eastAsia="Times New Roman" w:hAnsi="Segoe UI" w:cs="Segoe UI"/>
          <w:color w:val="000000"/>
          <w:szCs w:val="24"/>
          <w:lang w:eastAsia="en-GB"/>
        </w:rPr>
      </w:pPr>
      <w:r>
        <w:rPr>
          <w:rFonts w:ascii="Segoe UI" w:eastAsia="Times New Roman" w:hAnsi="Segoe UI" w:cs="Segoe UI"/>
          <w:noProof/>
          <w:color w:val="000000"/>
          <w:szCs w:val="24"/>
          <w:lang w:eastAsia="en-GB"/>
        </w:rPr>
        <w:lastRenderedPageBreak/>
        <w:drawing>
          <wp:anchor distT="0" distB="0" distL="114300" distR="114300" simplePos="0" relativeHeight="251688960" behindDoc="1" locked="0" layoutInCell="1" allowOverlap="1" wp14:anchorId="4AF15226" wp14:editId="4AF15227">
            <wp:simplePos x="0" y="0"/>
            <wp:positionH relativeFrom="margin">
              <wp:align>right</wp:align>
            </wp:positionH>
            <wp:positionV relativeFrom="paragraph">
              <wp:posOffset>0</wp:posOffset>
            </wp:positionV>
            <wp:extent cx="2971800" cy="1533525"/>
            <wp:effectExtent l="0" t="0" r="0" b="9525"/>
            <wp:wrapTight wrapText="bothSides">
              <wp:wrapPolygon edited="0">
                <wp:start x="0" y="0"/>
                <wp:lineTo x="0" y="21466"/>
                <wp:lineTo x="21462" y="21466"/>
                <wp:lineTo x="2146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le.png"/>
                    <pic:cNvPicPr/>
                  </pic:nvPicPr>
                  <pic:blipFill>
                    <a:blip r:embed="rId13">
                      <a:extLst>
                        <a:ext uri="{28A0092B-C50C-407E-A947-70E740481C1C}">
                          <a14:useLocalDpi xmlns:a14="http://schemas.microsoft.com/office/drawing/2010/main" val="0"/>
                        </a:ext>
                      </a:extLst>
                    </a:blip>
                    <a:stretch>
                      <a:fillRect/>
                    </a:stretch>
                  </pic:blipFill>
                  <pic:spPr>
                    <a:xfrm>
                      <a:off x="0" y="0"/>
                      <a:ext cx="2971800" cy="1533525"/>
                    </a:xfrm>
                    <a:prstGeom prst="rect">
                      <a:avLst/>
                    </a:prstGeom>
                  </pic:spPr>
                </pic:pic>
              </a:graphicData>
            </a:graphic>
          </wp:anchor>
        </w:drawing>
      </w:r>
      <w:r w:rsidR="003E2235" w:rsidRPr="003E2235">
        <w:rPr>
          <w:rFonts w:ascii="Segoe UI" w:eastAsia="Times New Roman" w:hAnsi="Segoe UI" w:cs="Segoe UI"/>
          <w:b/>
          <w:color w:val="000000"/>
          <w:sz w:val="28"/>
          <w:szCs w:val="24"/>
          <w:u w:val="single"/>
          <w:lang w:eastAsia="en-GB"/>
        </w:rPr>
        <w:t xml:space="preserve">Literacy and </w:t>
      </w:r>
      <w:r w:rsidR="00B601AD">
        <w:rPr>
          <w:rFonts w:ascii="Segoe UI" w:eastAsia="Times New Roman" w:hAnsi="Segoe UI" w:cs="Segoe UI"/>
          <w:b/>
          <w:color w:val="000000" w:themeColor="text1"/>
          <w:sz w:val="28"/>
          <w:szCs w:val="24"/>
          <w:u w:val="single"/>
          <w:lang w:eastAsia="en-GB"/>
        </w:rPr>
        <w:t>Religious Education</w:t>
      </w:r>
    </w:p>
    <w:p w14:paraId="4AF15002" w14:textId="77777777" w:rsidR="00CB1C7F" w:rsidRDefault="00CB1C7F" w:rsidP="00CB1C7F">
      <w:pPr>
        <w:spacing w:after="0" w:line="288" w:lineRule="auto"/>
        <w:rPr>
          <w:rFonts w:ascii="Segoe UI" w:eastAsia="Times New Roman" w:hAnsi="Segoe UI" w:cs="Segoe UI"/>
          <w:color w:val="000000"/>
          <w:szCs w:val="24"/>
          <w:lang w:eastAsia="en-GB"/>
        </w:rPr>
      </w:pPr>
    </w:p>
    <w:p w14:paraId="4AF15003" w14:textId="77777777" w:rsidR="00CB1C7F" w:rsidRPr="00CB1C7F" w:rsidRDefault="00CB1C7F" w:rsidP="00CB1C7F">
      <w:pPr>
        <w:spacing w:after="0" w:line="288" w:lineRule="auto"/>
        <w:rPr>
          <w:rFonts w:ascii="Segoe UI" w:eastAsia="Times New Roman" w:hAnsi="Segoe UI" w:cs="Segoe UI"/>
          <w:color w:val="000000"/>
          <w:szCs w:val="24"/>
          <w:lang w:eastAsia="en-GB"/>
        </w:rPr>
      </w:pPr>
      <w:r w:rsidRPr="00CB1C7F">
        <w:rPr>
          <w:rFonts w:ascii="Segoe UI" w:eastAsia="Times New Roman" w:hAnsi="Segoe UI" w:cs="Segoe UI"/>
          <w:color w:val="000000"/>
          <w:szCs w:val="24"/>
          <w:lang w:eastAsia="en-GB"/>
        </w:rPr>
        <w:t>Literacy need</w:t>
      </w:r>
      <w:r>
        <w:rPr>
          <w:rFonts w:ascii="Segoe UI" w:eastAsia="Times New Roman" w:hAnsi="Segoe UI" w:cs="Segoe UI"/>
          <w:color w:val="000000"/>
          <w:szCs w:val="24"/>
          <w:lang w:eastAsia="en-GB"/>
        </w:rPr>
        <w:t>s</w:t>
      </w:r>
      <w:r w:rsidRPr="00CB1C7F">
        <w:rPr>
          <w:rFonts w:ascii="Segoe UI" w:eastAsia="Times New Roman" w:hAnsi="Segoe UI" w:cs="Segoe UI"/>
          <w:color w:val="000000"/>
          <w:szCs w:val="24"/>
          <w:lang w:eastAsia="en-GB"/>
        </w:rPr>
        <w:t xml:space="preserve"> to be deliberately planned into a department</w:t>
      </w:r>
      <w:r>
        <w:rPr>
          <w:rFonts w:ascii="Segoe UI" w:eastAsia="Times New Roman" w:hAnsi="Segoe UI" w:cs="Segoe UI"/>
          <w:color w:val="000000"/>
          <w:szCs w:val="24"/>
          <w:lang w:eastAsia="en-GB"/>
        </w:rPr>
        <w:t>’</w:t>
      </w:r>
      <w:r w:rsidRPr="00CB1C7F">
        <w:rPr>
          <w:rFonts w:ascii="Segoe UI" w:eastAsia="Times New Roman" w:hAnsi="Segoe UI" w:cs="Segoe UI"/>
          <w:color w:val="000000"/>
          <w:szCs w:val="24"/>
          <w:lang w:eastAsia="en-GB"/>
        </w:rPr>
        <w:t xml:space="preserve">s </w:t>
      </w:r>
      <w:r w:rsidR="00FC2391">
        <w:rPr>
          <w:rFonts w:ascii="Segoe UI" w:eastAsia="Times New Roman" w:hAnsi="Segoe UI" w:cs="Segoe UI"/>
          <w:color w:val="000000"/>
          <w:szCs w:val="24"/>
          <w:lang w:eastAsia="en-GB"/>
        </w:rPr>
        <w:t>SOL</w:t>
      </w:r>
      <w:r w:rsidRPr="00CB1C7F">
        <w:rPr>
          <w:rFonts w:ascii="Segoe UI" w:eastAsia="Times New Roman" w:hAnsi="Segoe UI" w:cs="Segoe UI"/>
          <w:color w:val="000000"/>
          <w:szCs w:val="24"/>
          <w:lang w:eastAsia="en-GB"/>
        </w:rPr>
        <w:t xml:space="preserve"> in order to give it the </w:t>
      </w:r>
      <w:r>
        <w:rPr>
          <w:rFonts w:ascii="Segoe UI" w:eastAsia="Times New Roman" w:hAnsi="Segoe UI" w:cs="Segoe UI"/>
          <w:color w:val="000000"/>
          <w:szCs w:val="24"/>
          <w:lang w:eastAsia="en-GB"/>
        </w:rPr>
        <w:t xml:space="preserve">time and priority it requires. Resources will need </w:t>
      </w:r>
      <w:r w:rsidRPr="00CB1C7F">
        <w:rPr>
          <w:rFonts w:ascii="Segoe UI" w:eastAsia="Times New Roman" w:hAnsi="Segoe UI" w:cs="Segoe UI"/>
          <w:color w:val="000000"/>
          <w:szCs w:val="24"/>
          <w:lang w:eastAsia="en-GB"/>
        </w:rPr>
        <w:t xml:space="preserve">to </w:t>
      </w:r>
      <w:r>
        <w:rPr>
          <w:rFonts w:ascii="Segoe UI" w:eastAsia="Times New Roman" w:hAnsi="Segoe UI" w:cs="Segoe UI"/>
          <w:color w:val="000000"/>
          <w:szCs w:val="24"/>
          <w:lang w:eastAsia="en-GB"/>
        </w:rPr>
        <w:t xml:space="preserve">be prepared in advance so that Literacy is an integral part of </w:t>
      </w:r>
      <w:r w:rsidR="00FC3217">
        <w:rPr>
          <w:rFonts w:ascii="Segoe UI" w:eastAsia="Times New Roman" w:hAnsi="Segoe UI" w:cs="Segoe UI"/>
          <w:color w:val="000000" w:themeColor="text1"/>
          <w:szCs w:val="24"/>
          <w:lang w:eastAsia="en-GB"/>
        </w:rPr>
        <w:t>Religious Education</w:t>
      </w:r>
      <w:r>
        <w:rPr>
          <w:rFonts w:ascii="Segoe UI" w:eastAsia="Times New Roman" w:hAnsi="Segoe UI" w:cs="Segoe UI"/>
          <w:color w:val="000000"/>
          <w:szCs w:val="24"/>
          <w:lang w:eastAsia="en-GB"/>
        </w:rPr>
        <w:t xml:space="preserve"> teaching and learning in lessons and develops alongside scientific skills and content</w:t>
      </w:r>
      <w:r w:rsidRPr="00CB1C7F">
        <w:rPr>
          <w:rFonts w:ascii="Segoe UI" w:eastAsia="Times New Roman" w:hAnsi="Segoe UI" w:cs="Segoe UI"/>
          <w:color w:val="000000"/>
          <w:szCs w:val="24"/>
          <w:lang w:eastAsia="en-GB"/>
        </w:rPr>
        <w:t>.  These may include word cards, question cards, books, magazines and leaflets, writing frames and worksheets and games.</w:t>
      </w:r>
    </w:p>
    <w:p w14:paraId="4AF15004" w14:textId="77777777" w:rsidR="00CB1C7F" w:rsidRPr="00CB1C7F" w:rsidRDefault="00CB1C7F" w:rsidP="00CB1C7F">
      <w:pPr>
        <w:spacing w:after="0" w:line="288" w:lineRule="auto"/>
        <w:rPr>
          <w:rFonts w:ascii="Segoe UI" w:eastAsia="Times New Roman" w:hAnsi="Segoe UI" w:cs="Segoe UI"/>
          <w:color w:val="000000"/>
          <w:szCs w:val="24"/>
          <w:lang w:eastAsia="en-GB"/>
        </w:rPr>
      </w:pPr>
    </w:p>
    <w:p w14:paraId="4AF15005" w14:textId="77777777" w:rsidR="00CB1C7F" w:rsidRDefault="00CB1C7F" w:rsidP="00CB1C7F">
      <w:pPr>
        <w:spacing w:after="0" w:line="288" w:lineRule="auto"/>
        <w:rPr>
          <w:rFonts w:ascii="Segoe UI" w:eastAsia="Times New Roman" w:hAnsi="Segoe UI" w:cs="Segoe UI"/>
          <w:color w:val="000000"/>
          <w:szCs w:val="24"/>
          <w:lang w:eastAsia="en-GB"/>
        </w:rPr>
      </w:pPr>
      <w:r w:rsidRPr="00CB1C7F">
        <w:rPr>
          <w:rFonts w:ascii="Segoe UI" w:eastAsia="Times New Roman" w:hAnsi="Segoe UI" w:cs="Segoe UI"/>
          <w:color w:val="000000"/>
          <w:szCs w:val="24"/>
          <w:lang w:eastAsia="en-GB"/>
        </w:rPr>
        <w:t xml:space="preserve">Whenever it is appropriate literacy objectives should be built into the lesson along with </w:t>
      </w:r>
      <w:r w:rsidR="00FC3217">
        <w:rPr>
          <w:rFonts w:ascii="Segoe UI" w:eastAsia="Times New Roman" w:hAnsi="Segoe UI" w:cs="Segoe UI"/>
          <w:color w:val="000000" w:themeColor="text1"/>
          <w:szCs w:val="24"/>
          <w:lang w:eastAsia="en-GB"/>
        </w:rPr>
        <w:t xml:space="preserve">RE </w:t>
      </w:r>
      <w:r w:rsidRPr="00CB1C7F">
        <w:rPr>
          <w:rFonts w:ascii="Segoe UI" w:eastAsia="Times New Roman" w:hAnsi="Segoe UI" w:cs="Segoe UI"/>
          <w:color w:val="000000"/>
          <w:szCs w:val="24"/>
          <w:lang w:eastAsia="en-GB"/>
        </w:rPr>
        <w:t xml:space="preserve">specific objectives.  Literacy can be developed in every lesson through activities such as emphasis on word work during questioning and mental start-up activities at the start of each lesson.  Some topics will lend themselves more easily to literacy development than others.  Such emphasis on the language of </w:t>
      </w:r>
      <w:r w:rsidR="00FC3217">
        <w:rPr>
          <w:rFonts w:ascii="Segoe UI" w:eastAsia="Times New Roman" w:hAnsi="Segoe UI" w:cs="Segoe UI"/>
          <w:color w:val="000000" w:themeColor="text1"/>
          <w:szCs w:val="24"/>
          <w:lang w:eastAsia="en-GB"/>
        </w:rPr>
        <w:t>RE</w:t>
      </w:r>
      <w:r w:rsidRPr="00CB1C7F">
        <w:rPr>
          <w:rFonts w:ascii="Segoe UI" w:eastAsia="Times New Roman" w:hAnsi="Segoe UI" w:cs="Segoe UI"/>
          <w:color w:val="000000"/>
          <w:szCs w:val="24"/>
          <w:lang w:eastAsia="en-GB"/>
        </w:rPr>
        <w:t xml:space="preserve"> will inevitably result in pupils being more able to articulate </w:t>
      </w:r>
      <w:r w:rsidR="00FC3217">
        <w:rPr>
          <w:rFonts w:ascii="Segoe UI" w:eastAsia="Times New Roman" w:hAnsi="Segoe UI" w:cs="Segoe UI"/>
          <w:color w:val="000000"/>
          <w:szCs w:val="24"/>
          <w:lang w:eastAsia="en-GB"/>
        </w:rPr>
        <w:t>theological and philosophical</w:t>
      </w:r>
      <w:r w:rsidRPr="00CB1C7F">
        <w:rPr>
          <w:rFonts w:ascii="Segoe UI" w:eastAsia="Times New Roman" w:hAnsi="Segoe UI" w:cs="Segoe UI"/>
          <w:color w:val="000000"/>
          <w:szCs w:val="24"/>
          <w:lang w:eastAsia="en-GB"/>
        </w:rPr>
        <w:t xml:space="preserve"> ideas in their own words.   </w:t>
      </w:r>
    </w:p>
    <w:p w14:paraId="4AF15006" w14:textId="77777777" w:rsidR="005B761D" w:rsidRDefault="005B761D" w:rsidP="00CB1C7F">
      <w:pPr>
        <w:spacing w:after="0" w:line="288" w:lineRule="auto"/>
        <w:rPr>
          <w:rFonts w:ascii="Segoe UI" w:eastAsia="Times New Roman" w:hAnsi="Segoe UI" w:cs="Segoe UI"/>
          <w:color w:val="000000"/>
          <w:szCs w:val="24"/>
          <w:lang w:eastAsia="en-GB"/>
        </w:rPr>
      </w:pPr>
    </w:p>
    <w:p w14:paraId="4AF15007" w14:textId="77777777" w:rsidR="009447A9" w:rsidRPr="002014C4" w:rsidRDefault="005B761D" w:rsidP="002014C4">
      <w:pPr>
        <w:spacing w:after="80" w:line="240" w:lineRule="auto"/>
        <w:rPr>
          <w:rFonts w:ascii="Segoe UI" w:hAnsi="Segoe UI" w:cs="Segoe UI"/>
          <w:i/>
          <w:color w:val="FF0000"/>
          <w:sz w:val="24"/>
        </w:rPr>
      </w:pPr>
      <w:r w:rsidRPr="005B761D">
        <w:rPr>
          <w:rFonts w:ascii="Segoe UI" w:eastAsia="Times New Roman" w:hAnsi="Segoe UI" w:cs="Segoe UI"/>
          <w:i/>
          <w:color w:val="000000"/>
          <w:sz w:val="24"/>
          <w:szCs w:val="24"/>
          <w:lang w:eastAsia="en-GB"/>
        </w:rPr>
        <w:t>Key Areas of Literacy</w:t>
      </w:r>
    </w:p>
    <w:tbl>
      <w:tblPr>
        <w:tblStyle w:val="TableGrid"/>
        <w:tblpPr w:leftFromText="180" w:rightFromText="180" w:vertAnchor="text" w:horzAnchor="margin" w:tblpY="284"/>
        <w:tblW w:w="0" w:type="auto"/>
        <w:tblLook w:val="04A0" w:firstRow="1" w:lastRow="0" w:firstColumn="1" w:lastColumn="0" w:noHBand="0" w:noVBand="1"/>
      </w:tblPr>
      <w:tblGrid>
        <w:gridCol w:w="4390"/>
        <w:gridCol w:w="4792"/>
      </w:tblGrid>
      <w:tr w:rsidR="00CB1C7F" w14:paraId="4AF1502C" w14:textId="77777777" w:rsidTr="003171D8">
        <w:tc>
          <w:tcPr>
            <w:tcW w:w="4390" w:type="dxa"/>
          </w:tcPr>
          <w:p w14:paraId="4AF15008" w14:textId="77777777" w:rsidR="005B761D" w:rsidRPr="005B761D" w:rsidRDefault="005B761D" w:rsidP="005B761D">
            <w:pPr>
              <w:rPr>
                <w:rFonts w:ascii="Segoe UI" w:hAnsi="Segoe UI" w:cs="Segoe UI"/>
                <w:b/>
                <w:sz w:val="24"/>
              </w:rPr>
            </w:pPr>
            <w:r w:rsidRPr="005B761D">
              <w:rPr>
                <w:rFonts w:ascii="Segoe UI" w:hAnsi="Segoe UI" w:cs="Segoe UI"/>
                <w:b/>
                <w:sz w:val="24"/>
              </w:rPr>
              <w:t>Vocabulary</w:t>
            </w:r>
          </w:p>
          <w:p w14:paraId="4AF15009" w14:textId="77777777" w:rsidR="005B761D" w:rsidRPr="005B761D" w:rsidRDefault="005B761D" w:rsidP="005B761D">
            <w:pPr>
              <w:rPr>
                <w:rFonts w:ascii="Segoe UI" w:hAnsi="Segoe UI" w:cs="Segoe UI"/>
                <w:sz w:val="18"/>
              </w:rPr>
            </w:pPr>
            <w:r w:rsidRPr="005B761D">
              <w:rPr>
                <w:rFonts w:ascii="Segoe UI" w:hAnsi="Segoe UI" w:cs="Segoe UI"/>
                <w:b/>
                <w:sz w:val="18"/>
                <w:szCs w:val="18"/>
              </w:rPr>
              <w:t>Key issues</w:t>
            </w:r>
            <w:r w:rsidRPr="005B761D">
              <w:rPr>
                <w:rFonts w:ascii="Segoe UI" w:hAnsi="Segoe UI" w:cs="Segoe UI"/>
                <w:sz w:val="16"/>
              </w:rPr>
              <w:tab/>
            </w:r>
            <w:r w:rsidRPr="005B761D">
              <w:rPr>
                <w:rFonts w:ascii="Segoe UI" w:hAnsi="Segoe UI" w:cs="Segoe UI"/>
                <w:sz w:val="18"/>
              </w:rPr>
              <w:t>Technical and specialist words</w:t>
            </w:r>
          </w:p>
          <w:p w14:paraId="4AF1500A" w14:textId="77777777" w:rsidR="005B761D" w:rsidRPr="005B761D" w:rsidRDefault="005B761D" w:rsidP="005B761D">
            <w:pPr>
              <w:rPr>
                <w:rFonts w:ascii="Segoe UI" w:hAnsi="Segoe UI" w:cs="Segoe UI"/>
                <w:sz w:val="18"/>
              </w:rPr>
            </w:pPr>
            <w:r w:rsidRPr="005B761D">
              <w:rPr>
                <w:rFonts w:ascii="Segoe UI" w:hAnsi="Segoe UI" w:cs="Segoe UI"/>
                <w:sz w:val="18"/>
              </w:rPr>
              <w:tab/>
            </w:r>
            <w:r w:rsidRPr="005B761D">
              <w:rPr>
                <w:rFonts w:ascii="Segoe UI" w:hAnsi="Segoe UI" w:cs="Segoe UI"/>
                <w:sz w:val="18"/>
              </w:rPr>
              <w:tab/>
              <w:t>Appropriate usage</w:t>
            </w:r>
          </w:p>
          <w:p w14:paraId="4AF1500B" w14:textId="77777777" w:rsidR="005B761D" w:rsidRPr="005B761D" w:rsidRDefault="005B761D" w:rsidP="005B761D">
            <w:pPr>
              <w:ind w:left="2160" w:hanging="713"/>
              <w:rPr>
                <w:rFonts w:ascii="Segoe UI" w:hAnsi="Segoe UI" w:cs="Segoe UI"/>
                <w:sz w:val="18"/>
              </w:rPr>
            </w:pPr>
            <w:r w:rsidRPr="005B761D">
              <w:rPr>
                <w:rFonts w:ascii="Segoe UI" w:hAnsi="Segoe UI" w:cs="Segoe UI"/>
                <w:sz w:val="18"/>
              </w:rPr>
              <w:t>Correct spelling</w:t>
            </w:r>
          </w:p>
          <w:p w14:paraId="4AF1500C" w14:textId="77777777" w:rsidR="005B761D" w:rsidRPr="005B761D" w:rsidRDefault="005B761D" w:rsidP="005B761D">
            <w:pPr>
              <w:ind w:left="2160" w:hanging="713"/>
              <w:rPr>
                <w:rFonts w:ascii="Segoe UI" w:hAnsi="Segoe UI" w:cs="Segoe UI"/>
                <w:sz w:val="18"/>
              </w:rPr>
            </w:pPr>
            <w:r w:rsidRPr="005B761D">
              <w:rPr>
                <w:rFonts w:ascii="Segoe UI" w:hAnsi="Segoe UI" w:cs="Segoe UI"/>
                <w:sz w:val="18"/>
              </w:rPr>
              <w:t>Understand meaning</w:t>
            </w:r>
          </w:p>
          <w:p w14:paraId="4AF1500D" w14:textId="77777777" w:rsidR="005B761D" w:rsidRPr="005B761D" w:rsidRDefault="005B761D" w:rsidP="005B761D">
            <w:pPr>
              <w:rPr>
                <w:rFonts w:ascii="Segoe UI" w:hAnsi="Segoe UI" w:cs="Segoe UI"/>
                <w:sz w:val="18"/>
                <w:szCs w:val="18"/>
              </w:rPr>
            </w:pPr>
            <w:r w:rsidRPr="005B761D">
              <w:rPr>
                <w:rFonts w:ascii="Segoe UI" w:hAnsi="Segoe UI" w:cs="Segoe UI"/>
                <w:b/>
                <w:sz w:val="18"/>
                <w:szCs w:val="18"/>
              </w:rPr>
              <w:t>Common difficulties</w:t>
            </w:r>
            <w:r w:rsidRPr="005B761D">
              <w:rPr>
                <w:rFonts w:ascii="Segoe UI" w:hAnsi="Segoe UI" w:cs="Segoe UI"/>
                <w:sz w:val="18"/>
                <w:szCs w:val="18"/>
              </w:rPr>
              <w:t xml:space="preserve"> </w:t>
            </w:r>
            <w:r w:rsidRPr="005B761D">
              <w:rPr>
                <w:rFonts w:ascii="Segoe UI" w:hAnsi="Segoe UI" w:cs="Segoe UI"/>
                <w:sz w:val="18"/>
                <w:szCs w:val="18"/>
              </w:rPr>
              <w:tab/>
            </w:r>
            <w:r w:rsidRPr="005B761D">
              <w:rPr>
                <w:rFonts w:ascii="Segoe UI" w:hAnsi="Segoe UI" w:cs="Segoe UI"/>
                <w:sz w:val="18"/>
                <w:szCs w:val="18"/>
              </w:rPr>
              <w:tab/>
            </w:r>
          </w:p>
          <w:p w14:paraId="4AF1500E" w14:textId="77777777" w:rsidR="005B761D" w:rsidRPr="005B761D" w:rsidRDefault="00FC3217" w:rsidP="00DE4C04">
            <w:pPr>
              <w:numPr>
                <w:ilvl w:val="0"/>
                <w:numId w:val="10"/>
              </w:numPr>
              <w:rPr>
                <w:rFonts w:ascii="Segoe UI" w:hAnsi="Segoe UI" w:cs="Segoe UI"/>
                <w:sz w:val="18"/>
                <w:szCs w:val="18"/>
              </w:rPr>
            </w:pPr>
            <w:r>
              <w:rPr>
                <w:rFonts w:ascii="Segoe UI" w:hAnsi="Segoe UI" w:cs="Segoe UI"/>
                <w:sz w:val="18"/>
                <w:szCs w:val="18"/>
              </w:rPr>
              <w:t xml:space="preserve">Time and </w:t>
            </w:r>
            <w:r w:rsidR="005B761D" w:rsidRPr="005B761D">
              <w:rPr>
                <w:rFonts w:ascii="Segoe UI" w:hAnsi="Segoe UI" w:cs="Segoe UI"/>
                <w:sz w:val="18"/>
                <w:szCs w:val="18"/>
              </w:rPr>
              <w:t xml:space="preserve">repetition needed to ensure new words are internalised into working vocabulary and linked to appropriate concepts.  </w:t>
            </w:r>
          </w:p>
          <w:p w14:paraId="4AF1500F" w14:textId="77777777" w:rsidR="005B761D" w:rsidRPr="005B761D" w:rsidRDefault="005B761D" w:rsidP="00DE4C04">
            <w:pPr>
              <w:numPr>
                <w:ilvl w:val="0"/>
                <w:numId w:val="10"/>
              </w:numPr>
              <w:rPr>
                <w:rFonts w:ascii="Segoe UI" w:hAnsi="Segoe UI" w:cs="Segoe UI"/>
                <w:sz w:val="18"/>
                <w:szCs w:val="18"/>
              </w:rPr>
            </w:pPr>
            <w:r w:rsidRPr="005B761D">
              <w:rPr>
                <w:rFonts w:ascii="Segoe UI" w:hAnsi="Segoe UI" w:cs="Segoe UI"/>
                <w:sz w:val="18"/>
                <w:szCs w:val="18"/>
              </w:rPr>
              <w:t xml:space="preserve">Ordinary words with alternative meanings can be difficult as it causes cognitive conflict.  </w:t>
            </w:r>
          </w:p>
          <w:p w14:paraId="4AF15010" w14:textId="77777777" w:rsidR="005B761D" w:rsidRPr="005B761D" w:rsidRDefault="005B761D" w:rsidP="005B761D">
            <w:pPr>
              <w:pStyle w:val="Heading4"/>
              <w:spacing w:before="0" w:beforeAutospacing="0" w:after="0" w:afterAutospacing="0"/>
              <w:outlineLvl w:val="3"/>
              <w:rPr>
                <w:rFonts w:ascii="Segoe UI" w:hAnsi="Segoe UI" w:cs="Segoe UI"/>
                <w:sz w:val="18"/>
                <w:szCs w:val="18"/>
              </w:rPr>
            </w:pPr>
            <w:r w:rsidRPr="005B761D">
              <w:rPr>
                <w:rFonts w:ascii="Segoe UI" w:hAnsi="Segoe UI" w:cs="Segoe UI"/>
                <w:sz w:val="18"/>
                <w:szCs w:val="18"/>
              </w:rPr>
              <w:t>Supporting strategies</w:t>
            </w:r>
            <w:r w:rsidRPr="005B761D">
              <w:rPr>
                <w:rFonts w:ascii="Segoe UI" w:hAnsi="Segoe UI" w:cs="Segoe UI"/>
                <w:sz w:val="18"/>
                <w:szCs w:val="18"/>
              </w:rPr>
              <w:tab/>
            </w:r>
            <w:r w:rsidRPr="005B761D">
              <w:rPr>
                <w:rFonts w:ascii="Segoe UI" w:hAnsi="Segoe UI" w:cs="Segoe UI"/>
                <w:sz w:val="18"/>
                <w:szCs w:val="18"/>
              </w:rPr>
              <w:tab/>
            </w:r>
          </w:p>
          <w:p w14:paraId="4AF15011" w14:textId="77777777" w:rsidR="005B761D" w:rsidRPr="005B761D" w:rsidRDefault="005B761D" w:rsidP="005B761D">
            <w:pPr>
              <w:numPr>
                <w:ilvl w:val="0"/>
                <w:numId w:val="11"/>
              </w:numPr>
              <w:rPr>
                <w:rFonts w:ascii="Segoe UI" w:hAnsi="Segoe UI" w:cs="Segoe UI"/>
                <w:sz w:val="18"/>
                <w:szCs w:val="18"/>
              </w:rPr>
            </w:pPr>
            <w:r w:rsidRPr="005B761D">
              <w:rPr>
                <w:rFonts w:ascii="Segoe UI" w:hAnsi="Segoe UI" w:cs="Segoe UI"/>
                <w:sz w:val="18"/>
                <w:szCs w:val="18"/>
              </w:rPr>
              <w:t>Introduce words using a multisensory approach e.g. orally, visually, kinaesthetically</w:t>
            </w:r>
          </w:p>
          <w:p w14:paraId="4AF15012" w14:textId="77777777" w:rsidR="005B761D" w:rsidRPr="005B761D" w:rsidRDefault="005B761D" w:rsidP="005B761D">
            <w:pPr>
              <w:numPr>
                <w:ilvl w:val="0"/>
                <w:numId w:val="11"/>
              </w:numPr>
              <w:rPr>
                <w:rFonts w:ascii="Segoe UI" w:hAnsi="Segoe UI" w:cs="Segoe UI"/>
                <w:sz w:val="18"/>
                <w:szCs w:val="18"/>
              </w:rPr>
            </w:pPr>
            <w:r w:rsidRPr="005B761D">
              <w:rPr>
                <w:rFonts w:ascii="Segoe UI" w:hAnsi="Segoe UI" w:cs="Segoe UI"/>
                <w:sz w:val="18"/>
                <w:szCs w:val="18"/>
              </w:rPr>
              <w:t>Use vocabulary frequently using open questions</w:t>
            </w:r>
          </w:p>
          <w:p w14:paraId="4AF15013" w14:textId="77777777" w:rsidR="005B761D" w:rsidRDefault="005B761D" w:rsidP="00DE4C04">
            <w:pPr>
              <w:numPr>
                <w:ilvl w:val="0"/>
                <w:numId w:val="11"/>
              </w:numPr>
              <w:rPr>
                <w:rFonts w:ascii="Segoe UI" w:hAnsi="Segoe UI" w:cs="Segoe UI"/>
                <w:sz w:val="18"/>
                <w:szCs w:val="18"/>
              </w:rPr>
            </w:pPr>
            <w:r w:rsidRPr="005B761D">
              <w:rPr>
                <w:rFonts w:ascii="Segoe UI" w:hAnsi="Segoe UI" w:cs="Segoe UI"/>
                <w:sz w:val="18"/>
                <w:szCs w:val="18"/>
              </w:rPr>
              <w:t>Use words in se</w:t>
            </w:r>
            <w:r>
              <w:rPr>
                <w:rFonts w:ascii="Segoe UI" w:hAnsi="Segoe UI" w:cs="Segoe UI"/>
                <w:sz w:val="18"/>
                <w:szCs w:val="18"/>
              </w:rPr>
              <w:t>ntences to keep reflecting back</w:t>
            </w:r>
          </w:p>
          <w:p w14:paraId="4AF15014" w14:textId="77777777" w:rsidR="005B761D" w:rsidRPr="005B761D" w:rsidRDefault="005B761D" w:rsidP="00DE4C04">
            <w:pPr>
              <w:numPr>
                <w:ilvl w:val="0"/>
                <w:numId w:val="11"/>
              </w:numPr>
              <w:rPr>
                <w:rFonts w:ascii="Segoe UI" w:hAnsi="Segoe UI" w:cs="Segoe UI"/>
                <w:sz w:val="18"/>
                <w:szCs w:val="18"/>
              </w:rPr>
            </w:pPr>
            <w:r w:rsidRPr="005B761D">
              <w:rPr>
                <w:rFonts w:ascii="Segoe UI" w:hAnsi="Segoe UI" w:cs="Segoe UI"/>
                <w:sz w:val="18"/>
                <w:szCs w:val="18"/>
              </w:rPr>
              <w:t>Use models and picture to help visualise the word</w:t>
            </w:r>
          </w:p>
          <w:p w14:paraId="4AF15015" w14:textId="77777777" w:rsidR="005B761D" w:rsidRPr="005B761D" w:rsidRDefault="005B761D" w:rsidP="005B761D">
            <w:pPr>
              <w:numPr>
                <w:ilvl w:val="0"/>
                <w:numId w:val="11"/>
              </w:numPr>
              <w:rPr>
                <w:rFonts w:ascii="Segoe UI" w:hAnsi="Segoe UI" w:cs="Segoe UI"/>
                <w:sz w:val="18"/>
                <w:szCs w:val="18"/>
              </w:rPr>
            </w:pPr>
            <w:r w:rsidRPr="005B761D">
              <w:rPr>
                <w:rFonts w:ascii="Segoe UI" w:hAnsi="Segoe UI" w:cs="Segoe UI"/>
                <w:sz w:val="18"/>
                <w:szCs w:val="18"/>
              </w:rPr>
              <w:t xml:space="preserve">Use flash cards to test pupils understanding </w:t>
            </w:r>
          </w:p>
          <w:p w14:paraId="4AF15016" w14:textId="77777777" w:rsidR="005B761D" w:rsidRPr="005B761D" w:rsidRDefault="005B761D" w:rsidP="005B761D">
            <w:pPr>
              <w:numPr>
                <w:ilvl w:val="0"/>
                <w:numId w:val="11"/>
              </w:numPr>
              <w:rPr>
                <w:rFonts w:ascii="Segoe UI" w:hAnsi="Segoe UI" w:cs="Segoe UI"/>
                <w:sz w:val="18"/>
                <w:szCs w:val="18"/>
              </w:rPr>
            </w:pPr>
            <w:r w:rsidRPr="005B761D">
              <w:rPr>
                <w:rFonts w:ascii="Segoe UI" w:hAnsi="Segoe UI" w:cs="Segoe UI"/>
                <w:sz w:val="18"/>
                <w:szCs w:val="18"/>
              </w:rPr>
              <w:t>Ask pupils to explain using pictures to encourage language development</w:t>
            </w:r>
          </w:p>
          <w:p w14:paraId="4AF15017" w14:textId="77777777" w:rsidR="005B761D" w:rsidRDefault="005B761D" w:rsidP="00DE4C04">
            <w:pPr>
              <w:numPr>
                <w:ilvl w:val="0"/>
                <w:numId w:val="11"/>
              </w:numPr>
              <w:rPr>
                <w:rFonts w:ascii="Segoe UI" w:hAnsi="Segoe UI" w:cs="Segoe UI"/>
                <w:sz w:val="18"/>
                <w:szCs w:val="18"/>
              </w:rPr>
            </w:pPr>
            <w:r w:rsidRPr="005B761D">
              <w:rPr>
                <w:rFonts w:ascii="Segoe UI" w:hAnsi="Segoe UI" w:cs="Segoe UI"/>
                <w:sz w:val="18"/>
                <w:szCs w:val="18"/>
              </w:rPr>
              <w:t xml:space="preserve">Use visual clues e.g. hand signals </w:t>
            </w:r>
          </w:p>
          <w:p w14:paraId="4AF15018" w14:textId="77777777" w:rsidR="005B761D" w:rsidRPr="005B761D" w:rsidRDefault="005B761D" w:rsidP="00DE4C04">
            <w:pPr>
              <w:numPr>
                <w:ilvl w:val="0"/>
                <w:numId w:val="11"/>
              </w:numPr>
              <w:rPr>
                <w:rFonts w:ascii="Segoe UI" w:hAnsi="Segoe UI" w:cs="Segoe UI"/>
                <w:sz w:val="18"/>
                <w:szCs w:val="18"/>
              </w:rPr>
            </w:pPr>
            <w:r w:rsidRPr="005B761D">
              <w:rPr>
                <w:rFonts w:ascii="Segoe UI" w:hAnsi="Segoe UI" w:cs="Segoe UI"/>
                <w:sz w:val="18"/>
                <w:szCs w:val="18"/>
              </w:rPr>
              <w:t>Use poetry, rhymes, raps and rhythms to aid memory and link to modern culture</w:t>
            </w:r>
          </w:p>
          <w:p w14:paraId="4AF15019" w14:textId="77777777" w:rsidR="00CB1C7F" w:rsidRDefault="005B761D" w:rsidP="00CB1C7F">
            <w:pPr>
              <w:numPr>
                <w:ilvl w:val="0"/>
                <w:numId w:val="11"/>
              </w:numPr>
              <w:rPr>
                <w:rFonts w:ascii="Segoe UI" w:hAnsi="Segoe UI" w:cs="Segoe UI"/>
                <w:sz w:val="18"/>
                <w:szCs w:val="18"/>
              </w:rPr>
            </w:pPr>
            <w:r w:rsidRPr="005B761D">
              <w:rPr>
                <w:rFonts w:ascii="Segoe UI" w:hAnsi="Segoe UI" w:cs="Segoe UI"/>
                <w:sz w:val="18"/>
                <w:szCs w:val="18"/>
              </w:rPr>
              <w:t xml:space="preserve">Get pupils to make own word lists to collect new words </w:t>
            </w:r>
            <w:r w:rsidR="00FC2391">
              <w:rPr>
                <w:rFonts w:ascii="Segoe UI" w:hAnsi="Segoe UI" w:cs="Segoe UI"/>
                <w:sz w:val="18"/>
                <w:szCs w:val="18"/>
              </w:rPr>
              <w:t>and test and check their meaning</w:t>
            </w:r>
          </w:p>
          <w:p w14:paraId="4AF1501A" w14:textId="77777777" w:rsidR="00FC3217" w:rsidRPr="00FC2391" w:rsidRDefault="00FC3217" w:rsidP="00CB1C7F">
            <w:pPr>
              <w:numPr>
                <w:ilvl w:val="0"/>
                <w:numId w:val="11"/>
              </w:numPr>
              <w:rPr>
                <w:rFonts w:ascii="Segoe UI" w:hAnsi="Segoe UI" w:cs="Segoe UI"/>
                <w:sz w:val="18"/>
                <w:szCs w:val="18"/>
              </w:rPr>
            </w:pPr>
            <w:r>
              <w:rPr>
                <w:rFonts w:ascii="Segoe UI" w:hAnsi="Segoe UI" w:cs="Segoe UI"/>
                <w:sz w:val="18"/>
                <w:szCs w:val="18"/>
              </w:rPr>
              <w:t>Regular review of key vocabulary through tests and home learning tasks</w:t>
            </w:r>
          </w:p>
        </w:tc>
        <w:tc>
          <w:tcPr>
            <w:tcW w:w="4792" w:type="dxa"/>
          </w:tcPr>
          <w:p w14:paraId="4AF1501B" w14:textId="77777777" w:rsidR="005B761D" w:rsidRPr="005B761D" w:rsidRDefault="005B761D" w:rsidP="005B761D">
            <w:pPr>
              <w:rPr>
                <w:rFonts w:ascii="Segoe UI" w:hAnsi="Segoe UI" w:cs="Segoe UI"/>
                <w:sz w:val="24"/>
              </w:rPr>
            </w:pPr>
            <w:r w:rsidRPr="005B761D">
              <w:rPr>
                <w:rFonts w:ascii="Segoe UI" w:hAnsi="Segoe UI" w:cs="Segoe UI"/>
                <w:b/>
                <w:sz w:val="24"/>
              </w:rPr>
              <w:t>Oracy</w:t>
            </w:r>
          </w:p>
          <w:p w14:paraId="4AF1501C" w14:textId="77777777" w:rsidR="005B761D" w:rsidRPr="005B761D" w:rsidRDefault="00FC2391" w:rsidP="005B761D">
            <w:pPr>
              <w:ind w:left="116" w:hanging="26"/>
              <w:rPr>
                <w:rFonts w:ascii="Segoe UI" w:hAnsi="Segoe UI" w:cs="Segoe UI"/>
                <w:sz w:val="18"/>
                <w:szCs w:val="18"/>
              </w:rPr>
            </w:pPr>
            <w:r>
              <w:rPr>
                <w:rFonts w:ascii="Segoe UI" w:hAnsi="Segoe UI" w:cs="Segoe UI"/>
                <w:b/>
                <w:sz w:val="18"/>
                <w:szCs w:val="18"/>
              </w:rPr>
              <w:t xml:space="preserve">Key issues         </w:t>
            </w:r>
            <w:r w:rsidR="005B761D" w:rsidRPr="005B761D">
              <w:rPr>
                <w:rFonts w:ascii="Segoe UI" w:hAnsi="Segoe UI" w:cs="Segoe UI"/>
                <w:sz w:val="18"/>
                <w:szCs w:val="18"/>
              </w:rPr>
              <w:t xml:space="preserve">Use language precisely </w:t>
            </w:r>
          </w:p>
          <w:p w14:paraId="4AF1501D" w14:textId="77777777" w:rsidR="00FC2391" w:rsidRDefault="005B761D" w:rsidP="00FC2391">
            <w:pPr>
              <w:ind w:left="116" w:hanging="26"/>
              <w:rPr>
                <w:rFonts w:ascii="Segoe UI" w:hAnsi="Segoe UI" w:cs="Segoe UI"/>
                <w:sz w:val="18"/>
                <w:szCs w:val="18"/>
              </w:rPr>
            </w:pPr>
            <w:r>
              <w:rPr>
                <w:rFonts w:ascii="Segoe UI" w:hAnsi="Segoe UI" w:cs="Segoe UI"/>
                <w:sz w:val="18"/>
                <w:szCs w:val="18"/>
              </w:rPr>
              <w:t xml:space="preserve">                           </w:t>
            </w:r>
            <w:r w:rsidRPr="005B761D">
              <w:rPr>
                <w:rFonts w:ascii="Segoe UI" w:hAnsi="Segoe UI" w:cs="Segoe UI"/>
                <w:sz w:val="18"/>
                <w:szCs w:val="18"/>
              </w:rPr>
              <w:t xml:space="preserve">Listen to others and respond by </w:t>
            </w:r>
            <w:r w:rsidR="00FC2391">
              <w:rPr>
                <w:rFonts w:ascii="Segoe UI" w:hAnsi="Segoe UI" w:cs="Segoe UI"/>
                <w:sz w:val="18"/>
                <w:szCs w:val="18"/>
              </w:rPr>
              <w:t xml:space="preserve">                                </w:t>
            </w:r>
          </w:p>
          <w:p w14:paraId="4AF1501E" w14:textId="77777777" w:rsidR="005B761D" w:rsidRPr="005B761D" w:rsidRDefault="00FC2391" w:rsidP="00FC2391">
            <w:pPr>
              <w:ind w:left="116" w:hanging="26"/>
              <w:rPr>
                <w:rFonts w:ascii="Segoe UI" w:hAnsi="Segoe UI" w:cs="Segoe UI"/>
                <w:sz w:val="18"/>
                <w:szCs w:val="18"/>
              </w:rPr>
            </w:pPr>
            <w:r>
              <w:rPr>
                <w:rFonts w:ascii="Segoe UI" w:hAnsi="Segoe UI" w:cs="Segoe UI"/>
                <w:sz w:val="18"/>
                <w:szCs w:val="18"/>
              </w:rPr>
              <w:t xml:space="preserve">                           </w:t>
            </w:r>
            <w:r w:rsidR="005B761D" w:rsidRPr="005B761D">
              <w:rPr>
                <w:rFonts w:ascii="Segoe UI" w:hAnsi="Segoe UI" w:cs="Segoe UI"/>
                <w:sz w:val="18"/>
                <w:szCs w:val="18"/>
              </w:rPr>
              <w:t xml:space="preserve">building on ideas and views </w:t>
            </w:r>
            <w:r>
              <w:rPr>
                <w:rFonts w:ascii="Segoe UI" w:hAnsi="Segoe UI" w:cs="Segoe UI"/>
                <w:sz w:val="18"/>
                <w:szCs w:val="18"/>
              </w:rPr>
              <w:t xml:space="preserve">               </w:t>
            </w:r>
          </w:p>
          <w:p w14:paraId="4AF1501F" w14:textId="77777777" w:rsidR="005B761D" w:rsidRPr="00FC2391" w:rsidRDefault="00FC2391" w:rsidP="00FC2391">
            <w:pPr>
              <w:pStyle w:val="Heading1"/>
              <w:spacing w:before="0"/>
              <w:outlineLvl w:val="0"/>
              <w:rPr>
                <w:rFonts w:ascii="Segoe UI" w:hAnsi="Segoe UI" w:cs="Segoe UI"/>
                <w:color w:val="000000" w:themeColor="text1"/>
                <w:sz w:val="18"/>
                <w:szCs w:val="18"/>
              </w:rPr>
            </w:pPr>
            <w:r>
              <w:rPr>
                <w:rFonts w:ascii="Segoe UI" w:hAnsi="Segoe UI" w:cs="Segoe UI"/>
                <w:b/>
                <w:color w:val="000000" w:themeColor="text1"/>
                <w:sz w:val="18"/>
                <w:szCs w:val="18"/>
              </w:rPr>
              <w:t>C</w:t>
            </w:r>
            <w:r w:rsidR="005B761D" w:rsidRPr="00FC2391">
              <w:rPr>
                <w:rFonts w:ascii="Segoe UI" w:hAnsi="Segoe UI" w:cs="Segoe UI"/>
                <w:b/>
                <w:color w:val="000000" w:themeColor="text1"/>
                <w:sz w:val="18"/>
                <w:szCs w:val="18"/>
              </w:rPr>
              <w:t>ommon difficulties</w:t>
            </w:r>
          </w:p>
          <w:p w14:paraId="4AF15020" w14:textId="77777777" w:rsidR="005B761D" w:rsidRPr="00FC2391" w:rsidRDefault="005B761D" w:rsidP="005B761D">
            <w:pPr>
              <w:pStyle w:val="Heading2"/>
              <w:keepLines w:val="0"/>
              <w:numPr>
                <w:ilvl w:val="0"/>
                <w:numId w:val="12"/>
              </w:numPr>
              <w:spacing w:before="0"/>
              <w:outlineLvl w:val="1"/>
              <w:rPr>
                <w:rFonts w:ascii="Segoe UI" w:hAnsi="Segoe UI" w:cs="Segoe UI"/>
                <w:color w:val="000000" w:themeColor="text1"/>
                <w:sz w:val="18"/>
                <w:szCs w:val="18"/>
              </w:rPr>
            </w:pPr>
            <w:r w:rsidRPr="00FC2391">
              <w:rPr>
                <w:rFonts w:ascii="Segoe UI" w:hAnsi="Segoe UI" w:cs="Segoe UI"/>
                <w:color w:val="000000" w:themeColor="text1"/>
                <w:sz w:val="18"/>
                <w:szCs w:val="18"/>
              </w:rPr>
              <w:t>Constant use and repetition are essential.  Words which are not frequently used are easily forgotten</w:t>
            </w:r>
          </w:p>
          <w:p w14:paraId="4AF15021" w14:textId="77777777" w:rsidR="005B761D" w:rsidRPr="00FC2391" w:rsidRDefault="00FC2391" w:rsidP="005B761D">
            <w:pPr>
              <w:numPr>
                <w:ilvl w:val="0"/>
                <w:numId w:val="12"/>
              </w:numPr>
              <w:rPr>
                <w:rFonts w:ascii="Segoe UI" w:hAnsi="Segoe UI" w:cs="Segoe UI"/>
                <w:color w:val="000000" w:themeColor="text1"/>
                <w:sz w:val="18"/>
                <w:szCs w:val="18"/>
              </w:rPr>
            </w:pPr>
            <w:r>
              <w:rPr>
                <w:rFonts w:ascii="Segoe UI" w:hAnsi="Segoe UI" w:cs="Segoe UI"/>
                <w:color w:val="000000" w:themeColor="text1"/>
                <w:sz w:val="18"/>
                <w:szCs w:val="18"/>
              </w:rPr>
              <w:t>O</w:t>
            </w:r>
            <w:r w:rsidR="005B761D" w:rsidRPr="00FC2391">
              <w:rPr>
                <w:rFonts w:ascii="Segoe UI" w:hAnsi="Segoe UI" w:cs="Segoe UI"/>
                <w:color w:val="000000" w:themeColor="text1"/>
                <w:sz w:val="18"/>
                <w:szCs w:val="18"/>
              </w:rPr>
              <w:t>ften little planned time in lessons to “talk”</w:t>
            </w:r>
          </w:p>
          <w:p w14:paraId="4AF15022" w14:textId="77777777" w:rsidR="00FC2391" w:rsidRDefault="00FC2391" w:rsidP="00DE4C04">
            <w:pPr>
              <w:numPr>
                <w:ilvl w:val="0"/>
                <w:numId w:val="12"/>
              </w:numPr>
              <w:rPr>
                <w:rFonts w:ascii="Segoe UI" w:hAnsi="Segoe UI" w:cs="Segoe UI"/>
                <w:sz w:val="18"/>
                <w:szCs w:val="18"/>
              </w:rPr>
            </w:pPr>
            <w:r w:rsidRPr="00FC2391">
              <w:rPr>
                <w:rFonts w:ascii="Segoe UI" w:hAnsi="Segoe UI" w:cs="Segoe UI"/>
                <w:sz w:val="18"/>
                <w:szCs w:val="18"/>
              </w:rPr>
              <w:t>O</w:t>
            </w:r>
            <w:r w:rsidR="005B761D" w:rsidRPr="00FC2391">
              <w:rPr>
                <w:rFonts w:ascii="Segoe UI" w:hAnsi="Segoe UI" w:cs="Segoe UI"/>
                <w:sz w:val="18"/>
                <w:szCs w:val="18"/>
              </w:rPr>
              <w:t xml:space="preserve">ne word answers for fear of getting </w:t>
            </w:r>
            <w:r w:rsidRPr="00FC2391">
              <w:rPr>
                <w:rFonts w:ascii="Segoe UI" w:hAnsi="Segoe UI" w:cs="Segoe UI"/>
                <w:sz w:val="18"/>
                <w:szCs w:val="18"/>
              </w:rPr>
              <w:t>it wrong</w:t>
            </w:r>
          </w:p>
          <w:p w14:paraId="4AF15023" w14:textId="77777777" w:rsidR="005B761D" w:rsidRPr="00FC2391" w:rsidRDefault="005B761D" w:rsidP="00FC2391">
            <w:pPr>
              <w:rPr>
                <w:rFonts w:ascii="Segoe UI" w:hAnsi="Segoe UI" w:cs="Segoe UI"/>
                <w:sz w:val="18"/>
                <w:szCs w:val="18"/>
              </w:rPr>
            </w:pPr>
            <w:r w:rsidRPr="00FC2391">
              <w:rPr>
                <w:rFonts w:ascii="Segoe UI" w:hAnsi="Segoe UI" w:cs="Segoe UI"/>
                <w:b/>
                <w:sz w:val="18"/>
                <w:szCs w:val="18"/>
              </w:rPr>
              <w:t>Supporting Strategies</w:t>
            </w:r>
          </w:p>
          <w:p w14:paraId="4AF15024" w14:textId="77777777" w:rsidR="005B761D" w:rsidRPr="00FC2391" w:rsidRDefault="00FC2391" w:rsidP="005B761D">
            <w:pPr>
              <w:numPr>
                <w:ilvl w:val="0"/>
                <w:numId w:val="13"/>
              </w:numPr>
              <w:rPr>
                <w:rFonts w:ascii="Segoe UI" w:hAnsi="Segoe UI" w:cs="Segoe UI"/>
                <w:sz w:val="18"/>
                <w:szCs w:val="18"/>
              </w:rPr>
            </w:pPr>
            <w:r>
              <w:rPr>
                <w:rFonts w:ascii="Segoe UI" w:hAnsi="Segoe UI" w:cs="Segoe UI"/>
                <w:sz w:val="18"/>
                <w:szCs w:val="18"/>
              </w:rPr>
              <w:t xml:space="preserve">Teacher </w:t>
            </w:r>
            <w:r w:rsidR="005B761D" w:rsidRPr="00FC2391">
              <w:rPr>
                <w:rFonts w:ascii="Segoe UI" w:hAnsi="Segoe UI" w:cs="Segoe UI"/>
                <w:sz w:val="18"/>
                <w:szCs w:val="18"/>
              </w:rPr>
              <w:t xml:space="preserve">model good use of </w:t>
            </w:r>
            <w:r w:rsidR="00FC3217">
              <w:rPr>
                <w:rFonts w:ascii="Segoe UI" w:hAnsi="Segoe UI" w:cs="Segoe UI"/>
                <w:sz w:val="18"/>
                <w:szCs w:val="18"/>
              </w:rPr>
              <w:t>theological and philosophical</w:t>
            </w:r>
            <w:r w:rsidR="005B761D" w:rsidRPr="00FC2391">
              <w:rPr>
                <w:rFonts w:ascii="Segoe UI" w:hAnsi="Segoe UI" w:cs="Segoe UI"/>
                <w:sz w:val="18"/>
                <w:szCs w:val="18"/>
              </w:rPr>
              <w:t xml:space="preserve"> language</w:t>
            </w:r>
          </w:p>
          <w:p w14:paraId="4AF15025" w14:textId="77777777" w:rsidR="005B761D" w:rsidRPr="00FC2391" w:rsidRDefault="00FC2391" w:rsidP="005B761D">
            <w:pPr>
              <w:numPr>
                <w:ilvl w:val="0"/>
                <w:numId w:val="13"/>
              </w:numPr>
              <w:rPr>
                <w:rFonts w:ascii="Segoe UI" w:hAnsi="Segoe UI" w:cs="Segoe UI"/>
                <w:sz w:val="18"/>
                <w:szCs w:val="18"/>
              </w:rPr>
            </w:pPr>
            <w:r>
              <w:rPr>
                <w:rFonts w:ascii="Segoe UI" w:hAnsi="Segoe UI" w:cs="Segoe UI"/>
                <w:sz w:val="18"/>
                <w:szCs w:val="18"/>
              </w:rPr>
              <w:t>U</w:t>
            </w:r>
            <w:r w:rsidR="005B761D" w:rsidRPr="00FC2391">
              <w:rPr>
                <w:rFonts w:ascii="Segoe UI" w:hAnsi="Segoe UI" w:cs="Segoe UI"/>
                <w:sz w:val="18"/>
                <w:szCs w:val="18"/>
              </w:rPr>
              <w:t>se questions to review past knowledge</w:t>
            </w:r>
            <w:r>
              <w:rPr>
                <w:rFonts w:ascii="Segoe UI" w:hAnsi="Segoe UI" w:cs="Segoe UI"/>
                <w:sz w:val="18"/>
                <w:szCs w:val="18"/>
              </w:rPr>
              <w:t xml:space="preserve"> and understanding, check understanding, </w:t>
            </w:r>
            <w:r w:rsidR="005B761D" w:rsidRPr="00FC2391">
              <w:rPr>
                <w:rFonts w:ascii="Segoe UI" w:hAnsi="Segoe UI" w:cs="Segoe UI"/>
                <w:sz w:val="18"/>
                <w:szCs w:val="18"/>
              </w:rPr>
              <w:t>encourage the learner</w:t>
            </w:r>
            <w:r>
              <w:rPr>
                <w:rFonts w:ascii="Segoe UI" w:hAnsi="Segoe UI" w:cs="Segoe UI"/>
                <w:sz w:val="18"/>
                <w:szCs w:val="18"/>
              </w:rPr>
              <w:t xml:space="preserve"> to think and</w:t>
            </w:r>
            <w:r w:rsidR="005B761D" w:rsidRPr="00FC2391">
              <w:rPr>
                <w:rFonts w:ascii="Segoe UI" w:hAnsi="Segoe UI" w:cs="Segoe UI"/>
                <w:sz w:val="18"/>
                <w:szCs w:val="18"/>
              </w:rPr>
              <w:t xml:space="preserve"> to practice the language</w:t>
            </w:r>
          </w:p>
          <w:p w14:paraId="4AF15026" w14:textId="77777777" w:rsidR="00FC2391" w:rsidRDefault="00FC2391" w:rsidP="00DE4C04">
            <w:pPr>
              <w:numPr>
                <w:ilvl w:val="0"/>
                <w:numId w:val="13"/>
              </w:numPr>
              <w:rPr>
                <w:rFonts w:ascii="Segoe UI" w:hAnsi="Segoe UI" w:cs="Segoe UI"/>
                <w:sz w:val="18"/>
                <w:szCs w:val="18"/>
              </w:rPr>
            </w:pPr>
            <w:r w:rsidRPr="00FC2391">
              <w:rPr>
                <w:rFonts w:ascii="Segoe UI" w:hAnsi="Segoe UI" w:cs="Segoe UI"/>
                <w:sz w:val="18"/>
                <w:szCs w:val="18"/>
              </w:rPr>
              <w:t>U</w:t>
            </w:r>
            <w:r w:rsidR="005B761D" w:rsidRPr="00FC2391">
              <w:rPr>
                <w:rFonts w:ascii="Segoe UI" w:hAnsi="Segoe UI" w:cs="Segoe UI"/>
                <w:sz w:val="18"/>
                <w:szCs w:val="18"/>
              </w:rPr>
              <w:t xml:space="preserve">se a range of questioning strategies </w:t>
            </w:r>
          </w:p>
          <w:p w14:paraId="4AF15027" w14:textId="77777777" w:rsidR="005B761D" w:rsidRPr="00FC2391" w:rsidRDefault="005B761D" w:rsidP="00DE4C04">
            <w:pPr>
              <w:numPr>
                <w:ilvl w:val="0"/>
                <w:numId w:val="13"/>
              </w:numPr>
              <w:rPr>
                <w:rFonts w:ascii="Segoe UI" w:hAnsi="Segoe UI" w:cs="Segoe UI"/>
                <w:sz w:val="18"/>
                <w:szCs w:val="18"/>
              </w:rPr>
            </w:pPr>
            <w:r w:rsidRPr="00FC2391">
              <w:rPr>
                <w:rFonts w:ascii="Segoe UI" w:hAnsi="Segoe UI" w:cs="Segoe UI"/>
                <w:sz w:val="18"/>
                <w:szCs w:val="18"/>
              </w:rPr>
              <w:t>Allow pupils “thinking” time</w:t>
            </w:r>
          </w:p>
          <w:p w14:paraId="4AF15028" w14:textId="77777777" w:rsidR="005B761D" w:rsidRPr="00FC2391" w:rsidRDefault="005B761D" w:rsidP="005B761D">
            <w:pPr>
              <w:numPr>
                <w:ilvl w:val="0"/>
                <w:numId w:val="13"/>
              </w:numPr>
              <w:rPr>
                <w:rFonts w:ascii="Segoe UI" w:hAnsi="Segoe UI" w:cs="Segoe UI"/>
                <w:sz w:val="18"/>
                <w:szCs w:val="18"/>
              </w:rPr>
            </w:pPr>
            <w:r w:rsidRPr="00FC2391">
              <w:rPr>
                <w:rFonts w:ascii="Segoe UI" w:hAnsi="Segoe UI" w:cs="Segoe UI"/>
                <w:sz w:val="18"/>
                <w:szCs w:val="18"/>
              </w:rPr>
              <w:t>Offer pupils challenge</w:t>
            </w:r>
          </w:p>
          <w:p w14:paraId="4AF15029" w14:textId="77777777" w:rsidR="005B761D" w:rsidRPr="00FC2391" w:rsidRDefault="005B761D" w:rsidP="005B761D">
            <w:pPr>
              <w:numPr>
                <w:ilvl w:val="0"/>
                <w:numId w:val="13"/>
              </w:numPr>
              <w:rPr>
                <w:rFonts w:ascii="Segoe UI" w:hAnsi="Segoe UI" w:cs="Segoe UI"/>
                <w:sz w:val="18"/>
                <w:szCs w:val="18"/>
              </w:rPr>
            </w:pPr>
            <w:r w:rsidRPr="00FC2391">
              <w:rPr>
                <w:rFonts w:ascii="Segoe UI" w:hAnsi="Segoe UI" w:cs="Segoe UI"/>
                <w:sz w:val="18"/>
                <w:szCs w:val="18"/>
              </w:rPr>
              <w:t>Use games to encourage meaningful peer group talk and embed new word and concepts</w:t>
            </w:r>
          </w:p>
          <w:p w14:paraId="4AF1502A" w14:textId="77777777" w:rsidR="005B761D" w:rsidRPr="003171D8" w:rsidRDefault="005B761D" w:rsidP="005B761D">
            <w:pPr>
              <w:numPr>
                <w:ilvl w:val="0"/>
                <w:numId w:val="13"/>
              </w:numPr>
              <w:rPr>
                <w:rFonts w:ascii="Segoe UI" w:hAnsi="Segoe UI" w:cs="Segoe UI"/>
                <w:sz w:val="18"/>
                <w:szCs w:val="18"/>
              </w:rPr>
            </w:pPr>
            <w:r w:rsidRPr="00FC2391">
              <w:rPr>
                <w:rFonts w:ascii="Segoe UI" w:hAnsi="Segoe UI" w:cs="Segoe UI"/>
                <w:sz w:val="18"/>
                <w:szCs w:val="18"/>
              </w:rPr>
              <w:t>Use small group discussion to develop pupil understanding through conversation in a less threatening atmosphere</w:t>
            </w:r>
          </w:p>
          <w:p w14:paraId="4AF1502B" w14:textId="77777777" w:rsidR="00CB1C7F" w:rsidRDefault="00CB1C7F" w:rsidP="00CB1C7F">
            <w:pPr>
              <w:rPr>
                <w:rFonts w:ascii="Segoe UI" w:eastAsia="Times New Roman" w:hAnsi="Segoe UI" w:cs="Segoe UI"/>
                <w:b/>
                <w:color w:val="000000"/>
                <w:szCs w:val="24"/>
                <w:u w:val="single"/>
                <w:lang w:eastAsia="en-GB"/>
              </w:rPr>
            </w:pPr>
          </w:p>
        </w:tc>
      </w:tr>
    </w:tbl>
    <w:tbl>
      <w:tblPr>
        <w:tblStyle w:val="TableGrid"/>
        <w:tblW w:w="0" w:type="auto"/>
        <w:tblLook w:val="04A0" w:firstRow="1" w:lastRow="0" w:firstColumn="1" w:lastColumn="0" w:noHBand="0" w:noVBand="1"/>
      </w:tblPr>
      <w:tblGrid>
        <w:gridCol w:w="3964"/>
        <w:gridCol w:w="5218"/>
      </w:tblGrid>
      <w:tr w:rsidR="00D079A1" w14:paraId="4AF15053" w14:textId="77777777" w:rsidTr="00D079A1">
        <w:tc>
          <w:tcPr>
            <w:tcW w:w="3964" w:type="dxa"/>
          </w:tcPr>
          <w:p w14:paraId="4AF1502D" w14:textId="77777777" w:rsidR="00D079A1" w:rsidRPr="003171D8" w:rsidRDefault="00D079A1" w:rsidP="00D079A1">
            <w:pPr>
              <w:rPr>
                <w:rFonts w:ascii="Segoe UI" w:hAnsi="Segoe UI" w:cs="Segoe UI"/>
                <w:color w:val="000000" w:themeColor="text1"/>
                <w:sz w:val="24"/>
                <w:szCs w:val="24"/>
              </w:rPr>
            </w:pPr>
            <w:r w:rsidRPr="003171D8">
              <w:rPr>
                <w:rFonts w:ascii="Segoe UI" w:hAnsi="Segoe UI" w:cs="Segoe UI"/>
                <w:b/>
                <w:sz w:val="24"/>
                <w:szCs w:val="24"/>
              </w:rPr>
              <w:lastRenderedPageBreak/>
              <w:t>Reading</w:t>
            </w:r>
          </w:p>
          <w:p w14:paraId="4AF1502E" w14:textId="77777777" w:rsidR="00D079A1" w:rsidRPr="003171D8" w:rsidRDefault="00D079A1" w:rsidP="00D079A1">
            <w:pPr>
              <w:pStyle w:val="Heading1"/>
              <w:spacing w:before="0"/>
              <w:outlineLvl w:val="0"/>
              <w:rPr>
                <w:rFonts w:ascii="Segoe UI" w:hAnsi="Segoe UI" w:cs="Segoe UI"/>
                <w:color w:val="000000" w:themeColor="text1"/>
                <w:sz w:val="18"/>
                <w:szCs w:val="18"/>
              </w:rPr>
            </w:pPr>
            <w:r w:rsidRPr="003171D8">
              <w:rPr>
                <w:rFonts w:ascii="Segoe UI" w:hAnsi="Segoe UI" w:cs="Segoe UI"/>
                <w:b/>
                <w:color w:val="000000" w:themeColor="text1"/>
                <w:sz w:val="18"/>
                <w:szCs w:val="18"/>
              </w:rPr>
              <w:t>Key issues</w:t>
            </w:r>
            <w:r w:rsidRPr="003171D8">
              <w:rPr>
                <w:rFonts w:ascii="Segoe UI" w:hAnsi="Segoe UI" w:cs="Segoe UI"/>
                <w:color w:val="000000" w:themeColor="text1"/>
                <w:sz w:val="18"/>
                <w:szCs w:val="18"/>
              </w:rPr>
              <w:t xml:space="preserve">      Strategies to help reading for understanding</w:t>
            </w:r>
          </w:p>
          <w:p w14:paraId="4AF1502F" w14:textId="77777777" w:rsidR="00D079A1" w:rsidRPr="003171D8" w:rsidRDefault="00D079A1" w:rsidP="00D079A1">
            <w:pPr>
              <w:pStyle w:val="Heading2"/>
              <w:spacing w:before="0"/>
              <w:outlineLvl w:val="1"/>
              <w:rPr>
                <w:rFonts w:ascii="Segoe UI" w:hAnsi="Segoe UI" w:cs="Segoe UI"/>
                <w:color w:val="000000" w:themeColor="text1"/>
                <w:sz w:val="18"/>
                <w:szCs w:val="18"/>
              </w:rPr>
            </w:pPr>
            <w:r w:rsidRPr="003171D8">
              <w:rPr>
                <w:rFonts w:ascii="Segoe UI" w:hAnsi="Segoe UI" w:cs="Segoe UI"/>
                <w:color w:val="000000" w:themeColor="text1"/>
                <w:sz w:val="18"/>
                <w:szCs w:val="18"/>
              </w:rPr>
              <w:tab/>
              <w:t xml:space="preserve">         </w:t>
            </w:r>
            <w:r>
              <w:rPr>
                <w:rFonts w:ascii="Segoe UI" w:hAnsi="Segoe UI" w:cs="Segoe UI"/>
                <w:color w:val="000000" w:themeColor="text1"/>
                <w:sz w:val="18"/>
                <w:szCs w:val="18"/>
              </w:rPr>
              <w:t xml:space="preserve">Locating and using </w:t>
            </w:r>
            <w:r w:rsidRPr="003171D8">
              <w:rPr>
                <w:rFonts w:ascii="Segoe UI" w:hAnsi="Segoe UI" w:cs="Segoe UI"/>
                <w:color w:val="000000" w:themeColor="text1"/>
                <w:sz w:val="18"/>
                <w:szCs w:val="18"/>
              </w:rPr>
              <w:t>information</w:t>
            </w:r>
          </w:p>
          <w:p w14:paraId="4AF15030" w14:textId="77777777" w:rsidR="00D079A1" w:rsidRPr="003171D8" w:rsidRDefault="00D079A1" w:rsidP="00D079A1">
            <w:pPr>
              <w:rPr>
                <w:rFonts w:ascii="Segoe UI" w:hAnsi="Segoe UI" w:cs="Segoe UI"/>
                <w:sz w:val="18"/>
                <w:szCs w:val="18"/>
              </w:rPr>
            </w:pPr>
            <w:r>
              <w:rPr>
                <w:rFonts w:ascii="Segoe UI" w:hAnsi="Segoe UI" w:cs="Segoe UI"/>
                <w:color w:val="000000" w:themeColor="text1"/>
                <w:sz w:val="18"/>
                <w:szCs w:val="18"/>
              </w:rPr>
              <w:t xml:space="preserve">                        Summarising </w:t>
            </w:r>
          </w:p>
          <w:p w14:paraId="4AF15031" w14:textId="77777777" w:rsidR="00D079A1" w:rsidRPr="003171D8" w:rsidRDefault="00D079A1" w:rsidP="00D079A1">
            <w:pPr>
              <w:rPr>
                <w:rFonts w:ascii="Segoe UI" w:hAnsi="Segoe UI" w:cs="Segoe UI"/>
                <w:sz w:val="18"/>
                <w:szCs w:val="18"/>
              </w:rPr>
            </w:pPr>
            <w:r>
              <w:rPr>
                <w:rFonts w:ascii="Segoe UI" w:hAnsi="Segoe UI" w:cs="Segoe UI"/>
                <w:sz w:val="18"/>
                <w:szCs w:val="18"/>
              </w:rPr>
              <w:t xml:space="preserve">                        </w:t>
            </w:r>
            <w:r w:rsidRPr="003171D8">
              <w:rPr>
                <w:rFonts w:ascii="Segoe UI" w:hAnsi="Segoe UI" w:cs="Segoe UI"/>
                <w:sz w:val="18"/>
                <w:szCs w:val="18"/>
              </w:rPr>
              <w:t xml:space="preserve">Synthesise </w:t>
            </w:r>
            <w:r>
              <w:rPr>
                <w:rFonts w:ascii="Segoe UI" w:hAnsi="Segoe UI" w:cs="Segoe UI"/>
                <w:sz w:val="18"/>
                <w:szCs w:val="18"/>
              </w:rPr>
              <w:t xml:space="preserve">learning </w:t>
            </w:r>
            <w:r w:rsidRPr="003171D8">
              <w:rPr>
                <w:rFonts w:ascii="Segoe UI" w:hAnsi="Segoe UI" w:cs="Segoe UI"/>
                <w:sz w:val="18"/>
                <w:szCs w:val="18"/>
              </w:rPr>
              <w:t>from reading</w:t>
            </w:r>
          </w:p>
          <w:p w14:paraId="4AF15032" w14:textId="77777777" w:rsidR="00D079A1" w:rsidRPr="003171D8" w:rsidRDefault="00D079A1" w:rsidP="00D079A1">
            <w:pPr>
              <w:pStyle w:val="Heading4"/>
              <w:spacing w:before="0" w:beforeAutospacing="0" w:after="0" w:afterAutospacing="0"/>
              <w:outlineLvl w:val="3"/>
              <w:rPr>
                <w:rFonts w:ascii="Segoe UI" w:hAnsi="Segoe UI" w:cs="Segoe UI"/>
                <w:sz w:val="18"/>
                <w:szCs w:val="18"/>
              </w:rPr>
            </w:pPr>
            <w:r w:rsidRPr="003171D8">
              <w:rPr>
                <w:rFonts w:ascii="Segoe UI" w:hAnsi="Segoe UI" w:cs="Segoe UI"/>
                <w:sz w:val="18"/>
                <w:szCs w:val="18"/>
              </w:rPr>
              <w:t>Common difficulties</w:t>
            </w:r>
          </w:p>
          <w:p w14:paraId="4AF15033" w14:textId="77777777" w:rsidR="00D079A1" w:rsidRPr="003171D8" w:rsidRDefault="00D079A1" w:rsidP="00D079A1">
            <w:pPr>
              <w:numPr>
                <w:ilvl w:val="0"/>
                <w:numId w:val="14"/>
              </w:numPr>
              <w:rPr>
                <w:rFonts w:ascii="Segoe UI" w:hAnsi="Segoe UI" w:cs="Segoe UI"/>
                <w:sz w:val="18"/>
                <w:szCs w:val="18"/>
              </w:rPr>
            </w:pPr>
            <w:r w:rsidRPr="003171D8">
              <w:rPr>
                <w:rFonts w:ascii="Segoe UI" w:hAnsi="Segoe UI" w:cs="Segoe UI"/>
                <w:sz w:val="18"/>
                <w:szCs w:val="18"/>
              </w:rPr>
              <w:t>Children often prefer fiction to non-fiction texts</w:t>
            </w:r>
          </w:p>
          <w:p w14:paraId="4AF15034" w14:textId="77777777" w:rsidR="00D079A1" w:rsidRPr="003171D8" w:rsidRDefault="00D079A1" w:rsidP="00D079A1">
            <w:pPr>
              <w:numPr>
                <w:ilvl w:val="0"/>
                <w:numId w:val="14"/>
              </w:numPr>
              <w:rPr>
                <w:rFonts w:ascii="Segoe UI" w:hAnsi="Segoe UI" w:cs="Segoe UI"/>
                <w:sz w:val="18"/>
                <w:szCs w:val="18"/>
              </w:rPr>
            </w:pPr>
            <w:r w:rsidRPr="003171D8">
              <w:rPr>
                <w:rFonts w:ascii="Segoe UI" w:hAnsi="Segoe UI" w:cs="Segoe UI"/>
                <w:sz w:val="18"/>
                <w:szCs w:val="18"/>
              </w:rPr>
              <w:t>Children prefer to use interactive methods of discovering information e.g. Internet</w:t>
            </w:r>
          </w:p>
          <w:p w14:paraId="4AF15035" w14:textId="77777777" w:rsidR="00D079A1" w:rsidRPr="003171D8" w:rsidRDefault="00D079A1" w:rsidP="00D079A1">
            <w:pPr>
              <w:numPr>
                <w:ilvl w:val="0"/>
                <w:numId w:val="14"/>
              </w:numPr>
              <w:rPr>
                <w:rFonts w:ascii="Segoe UI" w:hAnsi="Segoe UI" w:cs="Segoe UI"/>
                <w:sz w:val="18"/>
                <w:szCs w:val="18"/>
              </w:rPr>
            </w:pPr>
            <w:r>
              <w:rPr>
                <w:rFonts w:ascii="Segoe UI" w:hAnsi="Segoe UI" w:cs="Segoe UI"/>
                <w:sz w:val="18"/>
                <w:szCs w:val="18"/>
              </w:rPr>
              <w:t>L</w:t>
            </w:r>
            <w:r w:rsidRPr="003171D8">
              <w:rPr>
                <w:rFonts w:ascii="Segoe UI" w:hAnsi="Segoe UI" w:cs="Segoe UI"/>
                <w:sz w:val="18"/>
                <w:szCs w:val="18"/>
              </w:rPr>
              <w:t xml:space="preserve">imited range of text </w:t>
            </w:r>
            <w:r>
              <w:rPr>
                <w:rFonts w:ascii="Segoe UI" w:hAnsi="Segoe UI" w:cs="Segoe UI"/>
                <w:sz w:val="18"/>
                <w:szCs w:val="18"/>
              </w:rPr>
              <w:t>that can be offered to</w:t>
            </w:r>
            <w:r w:rsidRPr="003171D8">
              <w:rPr>
                <w:rFonts w:ascii="Segoe UI" w:hAnsi="Segoe UI" w:cs="Segoe UI"/>
                <w:sz w:val="18"/>
                <w:szCs w:val="18"/>
              </w:rPr>
              <w:t xml:space="preserve"> pupils</w:t>
            </w:r>
          </w:p>
          <w:p w14:paraId="4AF15036" w14:textId="77777777" w:rsidR="00D079A1" w:rsidRPr="003171D8" w:rsidRDefault="00D079A1" w:rsidP="00D079A1">
            <w:pPr>
              <w:numPr>
                <w:ilvl w:val="0"/>
                <w:numId w:val="14"/>
              </w:numPr>
              <w:rPr>
                <w:rFonts w:ascii="Segoe UI" w:hAnsi="Segoe UI" w:cs="Segoe UI"/>
                <w:sz w:val="18"/>
                <w:szCs w:val="18"/>
              </w:rPr>
            </w:pPr>
            <w:r w:rsidRPr="003171D8">
              <w:rPr>
                <w:rFonts w:ascii="Segoe UI" w:hAnsi="Segoe UI" w:cs="Segoe UI"/>
                <w:sz w:val="18"/>
                <w:szCs w:val="18"/>
              </w:rPr>
              <w:t xml:space="preserve">Weak readers </w:t>
            </w:r>
            <w:r>
              <w:rPr>
                <w:rFonts w:ascii="Segoe UI" w:hAnsi="Segoe UI" w:cs="Segoe UI"/>
                <w:sz w:val="18"/>
                <w:szCs w:val="18"/>
              </w:rPr>
              <w:t>can</w:t>
            </w:r>
            <w:r w:rsidRPr="003171D8">
              <w:rPr>
                <w:rFonts w:ascii="Segoe UI" w:hAnsi="Segoe UI" w:cs="Segoe UI"/>
                <w:sz w:val="18"/>
                <w:szCs w:val="18"/>
              </w:rPr>
              <w:t xml:space="preserve"> lack the ability to scan and skim read</w:t>
            </w:r>
          </w:p>
          <w:p w14:paraId="4AF15037" w14:textId="77777777" w:rsidR="00D079A1" w:rsidRPr="003171D8" w:rsidRDefault="00D079A1" w:rsidP="00D079A1">
            <w:pPr>
              <w:numPr>
                <w:ilvl w:val="0"/>
                <w:numId w:val="14"/>
              </w:numPr>
              <w:rPr>
                <w:rFonts w:ascii="Segoe UI" w:hAnsi="Segoe UI" w:cs="Segoe UI"/>
                <w:sz w:val="18"/>
                <w:szCs w:val="18"/>
              </w:rPr>
            </w:pPr>
            <w:r w:rsidRPr="003171D8">
              <w:rPr>
                <w:rFonts w:ascii="Segoe UI" w:hAnsi="Segoe UI" w:cs="Segoe UI"/>
                <w:sz w:val="18"/>
                <w:szCs w:val="18"/>
              </w:rPr>
              <w:t>Pupils prefer to copy chunks of text without checking their relevance</w:t>
            </w:r>
          </w:p>
          <w:p w14:paraId="4AF15038" w14:textId="77777777" w:rsidR="00D079A1" w:rsidRPr="003171D8" w:rsidRDefault="00D079A1" w:rsidP="00D079A1">
            <w:pPr>
              <w:pStyle w:val="Heading4"/>
              <w:spacing w:before="0" w:beforeAutospacing="0" w:after="0" w:afterAutospacing="0"/>
              <w:outlineLvl w:val="3"/>
              <w:rPr>
                <w:rFonts w:ascii="Segoe UI" w:hAnsi="Segoe UI" w:cs="Segoe UI"/>
                <w:sz w:val="18"/>
                <w:szCs w:val="18"/>
              </w:rPr>
            </w:pPr>
            <w:r w:rsidRPr="003171D8">
              <w:rPr>
                <w:rFonts w:ascii="Segoe UI" w:hAnsi="Segoe UI" w:cs="Segoe UI"/>
                <w:sz w:val="18"/>
                <w:szCs w:val="18"/>
              </w:rPr>
              <w:t>Supporting Strategies</w:t>
            </w:r>
          </w:p>
          <w:p w14:paraId="4AF15039" w14:textId="77777777" w:rsidR="00D079A1" w:rsidRPr="003171D8" w:rsidRDefault="00D079A1" w:rsidP="00D079A1">
            <w:pPr>
              <w:numPr>
                <w:ilvl w:val="0"/>
                <w:numId w:val="15"/>
              </w:numPr>
              <w:rPr>
                <w:rFonts w:ascii="Segoe UI" w:hAnsi="Segoe UI" w:cs="Segoe UI"/>
                <w:sz w:val="18"/>
                <w:szCs w:val="18"/>
              </w:rPr>
            </w:pPr>
            <w:r w:rsidRPr="003171D8">
              <w:rPr>
                <w:rFonts w:ascii="Segoe UI" w:hAnsi="Segoe UI" w:cs="Segoe UI"/>
                <w:sz w:val="18"/>
                <w:szCs w:val="18"/>
              </w:rPr>
              <w:t xml:space="preserve">Develop activities to promote </w:t>
            </w:r>
            <w:r w:rsidR="00FC3217">
              <w:rPr>
                <w:rFonts w:ascii="Segoe UI" w:hAnsi="Segoe UI" w:cs="Segoe UI"/>
                <w:sz w:val="18"/>
                <w:szCs w:val="18"/>
              </w:rPr>
              <w:t xml:space="preserve">meaningful reading experiences </w:t>
            </w:r>
          </w:p>
          <w:p w14:paraId="4AF1503A" w14:textId="77777777" w:rsidR="00D079A1" w:rsidRPr="003171D8" w:rsidRDefault="00D079A1" w:rsidP="00D079A1">
            <w:pPr>
              <w:numPr>
                <w:ilvl w:val="0"/>
                <w:numId w:val="15"/>
              </w:numPr>
              <w:rPr>
                <w:rFonts w:ascii="Segoe UI" w:hAnsi="Segoe UI" w:cs="Segoe UI"/>
                <w:sz w:val="18"/>
                <w:szCs w:val="18"/>
              </w:rPr>
            </w:pPr>
            <w:r w:rsidRPr="003171D8">
              <w:rPr>
                <w:rFonts w:ascii="Segoe UI" w:hAnsi="Segoe UI" w:cs="Segoe UI"/>
                <w:sz w:val="18"/>
                <w:szCs w:val="18"/>
              </w:rPr>
              <w:t>Activities prior to reading that give pupils a desire to find out more</w:t>
            </w:r>
            <w:r>
              <w:rPr>
                <w:rFonts w:ascii="Segoe UI" w:hAnsi="Segoe UI" w:cs="Segoe UI"/>
                <w:sz w:val="18"/>
                <w:szCs w:val="18"/>
              </w:rPr>
              <w:t xml:space="preserve"> </w:t>
            </w:r>
            <w:r w:rsidRPr="003171D8">
              <w:rPr>
                <w:rFonts w:ascii="Segoe UI" w:hAnsi="Segoe UI" w:cs="Segoe UI"/>
                <w:sz w:val="18"/>
                <w:szCs w:val="18"/>
              </w:rPr>
              <w:t>e.g. us</w:t>
            </w:r>
            <w:r>
              <w:rPr>
                <w:rFonts w:ascii="Segoe UI" w:hAnsi="Segoe UI" w:cs="Segoe UI"/>
                <w:sz w:val="18"/>
                <w:szCs w:val="18"/>
              </w:rPr>
              <w:t>ing</w:t>
            </w:r>
            <w:r w:rsidRPr="003171D8">
              <w:rPr>
                <w:rFonts w:ascii="Segoe UI" w:hAnsi="Segoe UI" w:cs="Segoe UI"/>
                <w:sz w:val="18"/>
                <w:szCs w:val="18"/>
              </w:rPr>
              <w:t xml:space="preserve"> a contents page or index</w:t>
            </w:r>
          </w:p>
          <w:p w14:paraId="4AF1503B" w14:textId="77777777" w:rsidR="00D079A1" w:rsidRPr="003171D8" w:rsidRDefault="00D079A1" w:rsidP="00D079A1">
            <w:pPr>
              <w:numPr>
                <w:ilvl w:val="0"/>
                <w:numId w:val="16"/>
              </w:numPr>
              <w:rPr>
                <w:rFonts w:ascii="Segoe UI" w:hAnsi="Segoe UI" w:cs="Segoe UI"/>
                <w:sz w:val="18"/>
                <w:szCs w:val="18"/>
              </w:rPr>
            </w:pPr>
            <w:r w:rsidRPr="003171D8">
              <w:rPr>
                <w:rFonts w:ascii="Segoe UI" w:hAnsi="Segoe UI" w:cs="Segoe UI"/>
                <w:sz w:val="18"/>
                <w:szCs w:val="18"/>
              </w:rPr>
              <w:t>Activities associated with reading to make the d</w:t>
            </w:r>
            <w:r w:rsidR="00FC3217">
              <w:rPr>
                <w:rFonts w:ascii="Segoe UI" w:hAnsi="Segoe UI" w:cs="Segoe UI"/>
                <w:sz w:val="18"/>
                <w:szCs w:val="18"/>
              </w:rPr>
              <w:t>ata processing easier e.g</w:t>
            </w:r>
            <w:r>
              <w:rPr>
                <w:rFonts w:ascii="Segoe UI" w:hAnsi="Segoe UI" w:cs="Segoe UI"/>
                <w:sz w:val="18"/>
                <w:szCs w:val="18"/>
              </w:rPr>
              <w:t>, c</w:t>
            </w:r>
            <w:r w:rsidRPr="003171D8">
              <w:rPr>
                <w:rFonts w:ascii="Segoe UI" w:hAnsi="Segoe UI" w:cs="Segoe UI"/>
                <w:sz w:val="18"/>
                <w:szCs w:val="18"/>
              </w:rPr>
              <w:t>loze procedure, sequencing, underlining</w:t>
            </w:r>
          </w:p>
          <w:p w14:paraId="4AF1503C" w14:textId="77777777" w:rsidR="00D079A1" w:rsidRPr="003171D8" w:rsidRDefault="00D079A1" w:rsidP="00D079A1">
            <w:pPr>
              <w:numPr>
                <w:ilvl w:val="0"/>
                <w:numId w:val="15"/>
              </w:numPr>
              <w:rPr>
                <w:rFonts w:ascii="Segoe UI" w:hAnsi="Segoe UI" w:cs="Segoe UI"/>
                <w:sz w:val="18"/>
                <w:szCs w:val="18"/>
              </w:rPr>
            </w:pPr>
            <w:r w:rsidRPr="003171D8">
              <w:rPr>
                <w:rFonts w:ascii="Segoe UI" w:hAnsi="Segoe UI" w:cs="Segoe UI"/>
                <w:sz w:val="18"/>
                <w:szCs w:val="18"/>
              </w:rPr>
              <w:t xml:space="preserve">Activities following reading to encourage reformulation  of the information into personal knowledge e.g. table/diagram completion, </w:t>
            </w:r>
            <w:r>
              <w:rPr>
                <w:rFonts w:ascii="Segoe UI" w:hAnsi="Segoe UI" w:cs="Segoe UI"/>
                <w:sz w:val="18"/>
                <w:szCs w:val="18"/>
              </w:rPr>
              <w:t>s</w:t>
            </w:r>
            <w:r w:rsidRPr="003171D8">
              <w:rPr>
                <w:rFonts w:ascii="Segoe UI" w:hAnsi="Segoe UI" w:cs="Segoe UI"/>
                <w:sz w:val="18"/>
                <w:szCs w:val="18"/>
              </w:rPr>
              <w:t xml:space="preserve">ummarising </w:t>
            </w:r>
          </w:p>
          <w:p w14:paraId="4AF1503D" w14:textId="77777777" w:rsidR="00D079A1" w:rsidRDefault="00D079A1" w:rsidP="00D079A1">
            <w:pPr>
              <w:rPr>
                <w:rFonts w:ascii="Segoe UI" w:eastAsia="Times New Roman" w:hAnsi="Segoe UI" w:cs="Segoe UI"/>
                <w:b/>
                <w:color w:val="000000"/>
                <w:szCs w:val="24"/>
                <w:u w:val="single"/>
                <w:lang w:eastAsia="en-GB"/>
              </w:rPr>
            </w:pPr>
          </w:p>
        </w:tc>
        <w:tc>
          <w:tcPr>
            <w:tcW w:w="5218" w:type="dxa"/>
          </w:tcPr>
          <w:p w14:paraId="4AF1503E" w14:textId="77777777" w:rsidR="00D079A1" w:rsidRPr="003171D8" w:rsidRDefault="00D079A1" w:rsidP="00D079A1">
            <w:pPr>
              <w:pStyle w:val="Heading1"/>
              <w:spacing w:before="0"/>
              <w:outlineLvl w:val="0"/>
              <w:rPr>
                <w:rFonts w:ascii="Segoe UI" w:hAnsi="Segoe UI" w:cs="Segoe UI"/>
                <w:b/>
                <w:color w:val="000000" w:themeColor="text1"/>
                <w:sz w:val="24"/>
                <w:szCs w:val="24"/>
              </w:rPr>
            </w:pPr>
            <w:r w:rsidRPr="003171D8">
              <w:rPr>
                <w:rFonts w:ascii="Segoe UI" w:hAnsi="Segoe UI" w:cs="Segoe UI"/>
                <w:b/>
                <w:color w:val="000000" w:themeColor="text1"/>
                <w:sz w:val="24"/>
                <w:szCs w:val="24"/>
              </w:rPr>
              <w:t>Writing</w:t>
            </w:r>
          </w:p>
          <w:p w14:paraId="4AF1503F" w14:textId="77777777" w:rsidR="00D079A1" w:rsidRPr="003171D8" w:rsidRDefault="00D079A1" w:rsidP="00D079A1">
            <w:pPr>
              <w:pStyle w:val="Heading1"/>
              <w:spacing w:before="0"/>
              <w:outlineLvl w:val="0"/>
              <w:rPr>
                <w:rFonts w:ascii="Segoe UI" w:hAnsi="Segoe UI" w:cs="Segoe UI"/>
                <w:color w:val="000000" w:themeColor="text1"/>
                <w:sz w:val="18"/>
                <w:szCs w:val="18"/>
              </w:rPr>
            </w:pPr>
            <w:r w:rsidRPr="003171D8">
              <w:rPr>
                <w:rFonts w:ascii="Segoe UI" w:hAnsi="Segoe UI" w:cs="Segoe UI"/>
                <w:b/>
                <w:color w:val="000000" w:themeColor="text1"/>
                <w:sz w:val="18"/>
                <w:szCs w:val="18"/>
              </w:rPr>
              <w:t>Key issues</w:t>
            </w:r>
            <w:r>
              <w:rPr>
                <w:rFonts w:ascii="Segoe UI" w:hAnsi="Segoe UI" w:cs="Segoe UI"/>
                <w:b/>
                <w:color w:val="000000" w:themeColor="text1"/>
                <w:sz w:val="18"/>
                <w:szCs w:val="18"/>
              </w:rPr>
              <w:t xml:space="preserve">        C</w:t>
            </w:r>
            <w:r w:rsidRPr="003171D8">
              <w:rPr>
                <w:rFonts w:ascii="Segoe UI" w:hAnsi="Segoe UI" w:cs="Segoe UI"/>
                <w:color w:val="000000" w:themeColor="text1"/>
                <w:sz w:val="18"/>
                <w:szCs w:val="18"/>
              </w:rPr>
              <w:t>orrect spelling and punctuation</w:t>
            </w:r>
          </w:p>
          <w:p w14:paraId="4AF15040" w14:textId="77777777" w:rsidR="00D079A1" w:rsidRPr="003171D8" w:rsidRDefault="00D079A1" w:rsidP="00D079A1">
            <w:pPr>
              <w:rPr>
                <w:rFonts w:ascii="Segoe UI" w:hAnsi="Segoe UI" w:cs="Segoe UI"/>
                <w:color w:val="000000" w:themeColor="text1"/>
                <w:sz w:val="18"/>
                <w:szCs w:val="18"/>
              </w:rPr>
            </w:pPr>
            <w:r>
              <w:rPr>
                <w:rFonts w:ascii="Segoe UI" w:hAnsi="Segoe UI" w:cs="Segoe UI"/>
                <w:color w:val="000000" w:themeColor="text1"/>
                <w:sz w:val="18"/>
                <w:szCs w:val="18"/>
              </w:rPr>
              <w:t xml:space="preserve">                         </w:t>
            </w:r>
            <w:r w:rsidRPr="003171D8">
              <w:rPr>
                <w:rFonts w:ascii="Segoe UI" w:hAnsi="Segoe UI" w:cs="Segoe UI"/>
                <w:color w:val="000000" w:themeColor="text1"/>
                <w:sz w:val="18"/>
                <w:szCs w:val="18"/>
              </w:rPr>
              <w:t>Follow grammatical conventions</w:t>
            </w:r>
          </w:p>
          <w:p w14:paraId="4AF15041" w14:textId="77777777" w:rsidR="00D079A1" w:rsidRDefault="00D079A1" w:rsidP="00D079A1">
            <w:pPr>
              <w:rPr>
                <w:rFonts w:ascii="Segoe UI" w:hAnsi="Segoe UI" w:cs="Segoe UI"/>
                <w:sz w:val="18"/>
                <w:szCs w:val="18"/>
              </w:rPr>
            </w:pPr>
            <w:r>
              <w:rPr>
                <w:rFonts w:ascii="Segoe UI" w:hAnsi="Segoe UI" w:cs="Segoe UI"/>
                <w:sz w:val="18"/>
                <w:szCs w:val="18"/>
              </w:rPr>
              <w:t xml:space="preserve">                         </w:t>
            </w:r>
            <w:r w:rsidRPr="003171D8">
              <w:rPr>
                <w:rFonts w:ascii="Segoe UI" w:hAnsi="Segoe UI" w:cs="Segoe UI"/>
                <w:sz w:val="18"/>
                <w:szCs w:val="18"/>
              </w:rPr>
              <w:t xml:space="preserve">Organise work in a logical and </w:t>
            </w:r>
          </w:p>
          <w:p w14:paraId="4AF15042" w14:textId="77777777" w:rsidR="00D079A1" w:rsidRPr="003171D8" w:rsidRDefault="00D079A1" w:rsidP="00D079A1">
            <w:pPr>
              <w:rPr>
                <w:rFonts w:ascii="Segoe UI" w:hAnsi="Segoe UI" w:cs="Segoe UI"/>
                <w:sz w:val="18"/>
                <w:szCs w:val="18"/>
              </w:rPr>
            </w:pPr>
            <w:r>
              <w:rPr>
                <w:rFonts w:ascii="Segoe UI" w:hAnsi="Segoe UI" w:cs="Segoe UI"/>
                <w:sz w:val="18"/>
                <w:szCs w:val="18"/>
              </w:rPr>
              <w:t xml:space="preserve">                         </w:t>
            </w:r>
            <w:r w:rsidRPr="003171D8">
              <w:rPr>
                <w:rFonts w:ascii="Segoe UI" w:hAnsi="Segoe UI" w:cs="Segoe UI"/>
                <w:sz w:val="18"/>
                <w:szCs w:val="18"/>
              </w:rPr>
              <w:t>coherent form</w:t>
            </w:r>
          </w:p>
          <w:p w14:paraId="4AF15043" w14:textId="77777777" w:rsidR="00D079A1" w:rsidRPr="003171D8" w:rsidRDefault="00D079A1" w:rsidP="00D079A1">
            <w:pPr>
              <w:pStyle w:val="Heading4"/>
              <w:spacing w:before="0" w:beforeAutospacing="0" w:after="0" w:afterAutospacing="0"/>
              <w:outlineLvl w:val="3"/>
              <w:rPr>
                <w:rFonts w:ascii="Segoe UI" w:hAnsi="Segoe UI" w:cs="Segoe UI"/>
                <w:sz w:val="18"/>
                <w:szCs w:val="18"/>
              </w:rPr>
            </w:pPr>
            <w:r w:rsidRPr="003171D8">
              <w:rPr>
                <w:rFonts w:ascii="Segoe UI" w:hAnsi="Segoe UI" w:cs="Segoe UI"/>
                <w:sz w:val="18"/>
                <w:szCs w:val="18"/>
              </w:rPr>
              <w:t>Common difficulties</w:t>
            </w:r>
          </w:p>
          <w:p w14:paraId="4AF15044" w14:textId="77777777" w:rsidR="00D079A1" w:rsidRPr="003171D8" w:rsidRDefault="00D079A1" w:rsidP="00D079A1">
            <w:pPr>
              <w:numPr>
                <w:ilvl w:val="0"/>
                <w:numId w:val="17"/>
              </w:numPr>
              <w:rPr>
                <w:rFonts w:ascii="Segoe UI" w:hAnsi="Segoe UI" w:cs="Segoe UI"/>
                <w:sz w:val="18"/>
                <w:szCs w:val="18"/>
              </w:rPr>
            </w:pPr>
            <w:r w:rsidRPr="003171D8">
              <w:rPr>
                <w:rFonts w:ascii="Segoe UI" w:hAnsi="Segoe UI" w:cs="Segoe UI"/>
                <w:sz w:val="18"/>
                <w:szCs w:val="18"/>
              </w:rPr>
              <w:t>Many pupils are reluctant writers</w:t>
            </w:r>
          </w:p>
          <w:p w14:paraId="4AF15045" w14:textId="77777777" w:rsidR="00D079A1" w:rsidRPr="003171D8" w:rsidRDefault="00D079A1" w:rsidP="00D079A1">
            <w:pPr>
              <w:numPr>
                <w:ilvl w:val="0"/>
                <w:numId w:val="17"/>
              </w:numPr>
              <w:rPr>
                <w:rFonts w:ascii="Segoe UI" w:hAnsi="Segoe UI" w:cs="Segoe UI"/>
                <w:sz w:val="18"/>
                <w:szCs w:val="18"/>
              </w:rPr>
            </w:pPr>
            <w:r w:rsidRPr="003171D8">
              <w:rPr>
                <w:rFonts w:ascii="Segoe UI" w:hAnsi="Segoe UI" w:cs="Segoe UI"/>
                <w:sz w:val="18"/>
                <w:szCs w:val="18"/>
              </w:rPr>
              <w:t>Poor handwriting and spelling can make writing difficult to interpret</w:t>
            </w:r>
          </w:p>
          <w:p w14:paraId="4AF15046" w14:textId="77777777" w:rsidR="00D079A1" w:rsidRPr="003171D8" w:rsidRDefault="00D079A1" w:rsidP="00D079A1">
            <w:pPr>
              <w:numPr>
                <w:ilvl w:val="0"/>
                <w:numId w:val="17"/>
              </w:numPr>
              <w:rPr>
                <w:rFonts w:ascii="Segoe UI" w:hAnsi="Segoe UI" w:cs="Segoe UI"/>
                <w:sz w:val="18"/>
                <w:szCs w:val="18"/>
              </w:rPr>
            </w:pPr>
            <w:r>
              <w:rPr>
                <w:rFonts w:ascii="Segoe UI" w:hAnsi="Segoe UI" w:cs="Segoe UI"/>
                <w:sz w:val="18"/>
                <w:szCs w:val="18"/>
              </w:rPr>
              <w:t xml:space="preserve">Lack of </w:t>
            </w:r>
            <w:r w:rsidRPr="003171D8">
              <w:rPr>
                <w:rFonts w:ascii="Segoe UI" w:hAnsi="Segoe UI" w:cs="Segoe UI"/>
                <w:sz w:val="18"/>
                <w:szCs w:val="18"/>
              </w:rPr>
              <w:t>understand</w:t>
            </w:r>
            <w:r>
              <w:rPr>
                <w:rFonts w:ascii="Segoe UI" w:hAnsi="Segoe UI" w:cs="Segoe UI"/>
                <w:sz w:val="18"/>
                <w:szCs w:val="18"/>
              </w:rPr>
              <w:t>ing</w:t>
            </w:r>
            <w:r w:rsidRPr="003171D8">
              <w:rPr>
                <w:rFonts w:ascii="Segoe UI" w:hAnsi="Segoe UI" w:cs="Segoe UI"/>
                <w:sz w:val="18"/>
                <w:szCs w:val="18"/>
              </w:rPr>
              <w:t xml:space="preserve"> what they are being asked to write about</w:t>
            </w:r>
          </w:p>
          <w:p w14:paraId="4AF15047" w14:textId="77777777" w:rsidR="00D079A1" w:rsidRPr="003171D8" w:rsidRDefault="00D079A1" w:rsidP="00D079A1">
            <w:pPr>
              <w:numPr>
                <w:ilvl w:val="0"/>
                <w:numId w:val="17"/>
              </w:numPr>
              <w:rPr>
                <w:rFonts w:ascii="Segoe UI" w:hAnsi="Segoe UI" w:cs="Segoe UI"/>
                <w:sz w:val="18"/>
                <w:szCs w:val="18"/>
              </w:rPr>
            </w:pPr>
            <w:r>
              <w:rPr>
                <w:rFonts w:ascii="Segoe UI" w:hAnsi="Segoe UI" w:cs="Segoe UI"/>
                <w:sz w:val="18"/>
                <w:szCs w:val="18"/>
              </w:rPr>
              <w:t>T</w:t>
            </w:r>
            <w:r w:rsidRPr="003171D8">
              <w:rPr>
                <w:rFonts w:ascii="Segoe UI" w:hAnsi="Segoe UI" w:cs="Segoe UI"/>
                <w:sz w:val="18"/>
                <w:szCs w:val="18"/>
              </w:rPr>
              <w:t>ime pressure in lessons to get ideas or work down onto paper</w:t>
            </w:r>
          </w:p>
          <w:p w14:paraId="4AF15048" w14:textId="77777777" w:rsidR="00D079A1" w:rsidRPr="003171D8" w:rsidRDefault="00D079A1" w:rsidP="00D079A1">
            <w:pPr>
              <w:pStyle w:val="Heading4"/>
              <w:spacing w:before="0" w:beforeAutospacing="0" w:after="0" w:afterAutospacing="0"/>
              <w:outlineLvl w:val="3"/>
              <w:rPr>
                <w:rFonts w:ascii="Segoe UI" w:hAnsi="Segoe UI" w:cs="Segoe UI"/>
                <w:sz w:val="18"/>
                <w:szCs w:val="18"/>
              </w:rPr>
            </w:pPr>
            <w:r w:rsidRPr="003171D8">
              <w:rPr>
                <w:rFonts w:ascii="Segoe UI" w:hAnsi="Segoe UI" w:cs="Segoe UI"/>
                <w:sz w:val="18"/>
                <w:szCs w:val="18"/>
              </w:rPr>
              <w:t>Supporting Strategies</w:t>
            </w:r>
          </w:p>
          <w:p w14:paraId="4AF15049" w14:textId="77777777" w:rsidR="00D079A1" w:rsidRPr="003171D8" w:rsidRDefault="00D079A1" w:rsidP="00D079A1">
            <w:pPr>
              <w:numPr>
                <w:ilvl w:val="0"/>
                <w:numId w:val="18"/>
              </w:numPr>
              <w:rPr>
                <w:rFonts w:ascii="Segoe UI" w:hAnsi="Segoe UI" w:cs="Segoe UI"/>
                <w:sz w:val="18"/>
                <w:szCs w:val="18"/>
              </w:rPr>
            </w:pPr>
            <w:r w:rsidRPr="003171D8">
              <w:rPr>
                <w:rFonts w:ascii="Segoe UI" w:hAnsi="Segoe UI" w:cs="Segoe UI"/>
                <w:sz w:val="18"/>
                <w:szCs w:val="18"/>
              </w:rPr>
              <w:t xml:space="preserve">Plan to incorporate the different forms of </w:t>
            </w:r>
            <w:r w:rsidR="00FC3217">
              <w:rPr>
                <w:rFonts w:ascii="Segoe UI" w:hAnsi="Segoe UI" w:cs="Segoe UI"/>
                <w:sz w:val="18"/>
                <w:szCs w:val="18"/>
              </w:rPr>
              <w:t>exam question responses</w:t>
            </w:r>
            <w:r w:rsidRPr="003171D8">
              <w:rPr>
                <w:rFonts w:ascii="Segoe UI" w:hAnsi="Segoe UI" w:cs="Segoe UI"/>
                <w:sz w:val="18"/>
                <w:szCs w:val="18"/>
              </w:rPr>
              <w:t xml:space="preserve"> into lessons </w:t>
            </w:r>
          </w:p>
          <w:p w14:paraId="4AF1504A" w14:textId="77777777" w:rsidR="00D079A1" w:rsidRPr="003171D8" w:rsidRDefault="00D079A1" w:rsidP="00D079A1">
            <w:pPr>
              <w:numPr>
                <w:ilvl w:val="0"/>
                <w:numId w:val="18"/>
              </w:numPr>
              <w:rPr>
                <w:rFonts w:ascii="Segoe UI" w:hAnsi="Segoe UI" w:cs="Segoe UI"/>
                <w:sz w:val="18"/>
                <w:szCs w:val="18"/>
              </w:rPr>
            </w:pPr>
            <w:r w:rsidRPr="003171D8">
              <w:rPr>
                <w:rFonts w:ascii="Segoe UI" w:hAnsi="Segoe UI" w:cs="Segoe UI"/>
                <w:sz w:val="18"/>
                <w:szCs w:val="18"/>
              </w:rPr>
              <w:t>Use different types of text</w:t>
            </w:r>
          </w:p>
          <w:p w14:paraId="4AF1504B" w14:textId="77777777" w:rsidR="00D079A1" w:rsidRPr="003171D8" w:rsidRDefault="00FC3217" w:rsidP="00D079A1">
            <w:pPr>
              <w:numPr>
                <w:ilvl w:val="0"/>
                <w:numId w:val="18"/>
              </w:numPr>
              <w:rPr>
                <w:rFonts w:ascii="Segoe UI" w:hAnsi="Segoe UI" w:cs="Segoe UI"/>
                <w:sz w:val="18"/>
                <w:szCs w:val="18"/>
              </w:rPr>
            </w:pPr>
            <w:r>
              <w:rPr>
                <w:rFonts w:ascii="Segoe UI" w:hAnsi="Segoe UI" w:cs="Segoe UI"/>
                <w:sz w:val="18"/>
                <w:szCs w:val="18"/>
              </w:rPr>
              <w:t xml:space="preserve">Get pupils to analyse prose </w:t>
            </w:r>
            <w:r w:rsidR="00D079A1" w:rsidRPr="003171D8">
              <w:rPr>
                <w:rFonts w:ascii="Segoe UI" w:hAnsi="Segoe UI" w:cs="Segoe UI"/>
                <w:sz w:val="18"/>
                <w:szCs w:val="18"/>
              </w:rPr>
              <w:t>to look for key words and phrases</w:t>
            </w:r>
          </w:p>
          <w:p w14:paraId="4AF1504C" w14:textId="77777777" w:rsidR="00D079A1" w:rsidRPr="003171D8" w:rsidRDefault="00D079A1" w:rsidP="00D079A1">
            <w:pPr>
              <w:numPr>
                <w:ilvl w:val="0"/>
                <w:numId w:val="18"/>
              </w:numPr>
              <w:rPr>
                <w:rFonts w:ascii="Segoe UI" w:hAnsi="Segoe UI" w:cs="Segoe UI"/>
                <w:sz w:val="18"/>
                <w:szCs w:val="18"/>
              </w:rPr>
            </w:pPr>
            <w:r w:rsidRPr="003171D8">
              <w:rPr>
                <w:rFonts w:ascii="Segoe UI" w:hAnsi="Segoe UI" w:cs="Segoe UI"/>
                <w:sz w:val="18"/>
                <w:szCs w:val="18"/>
              </w:rPr>
              <w:t>Get pupils to criticise and improve on received text</w:t>
            </w:r>
          </w:p>
          <w:p w14:paraId="4AF1504D" w14:textId="77777777" w:rsidR="00D079A1" w:rsidRPr="003171D8" w:rsidRDefault="00D079A1" w:rsidP="00D079A1">
            <w:pPr>
              <w:numPr>
                <w:ilvl w:val="0"/>
                <w:numId w:val="18"/>
              </w:numPr>
              <w:rPr>
                <w:rFonts w:ascii="Segoe UI" w:hAnsi="Segoe UI" w:cs="Segoe UI"/>
                <w:sz w:val="18"/>
                <w:szCs w:val="18"/>
              </w:rPr>
            </w:pPr>
            <w:r w:rsidRPr="003171D8">
              <w:rPr>
                <w:rFonts w:ascii="Segoe UI" w:hAnsi="Segoe UI" w:cs="Segoe UI"/>
                <w:sz w:val="18"/>
                <w:szCs w:val="18"/>
              </w:rPr>
              <w:t xml:space="preserve">Encourage use </w:t>
            </w:r>
            <w:r>
              <w:rPr>
                <w:rFonts w:ascii="Segoe UI" w:hAnsi="Segoe UI" w:cs="Segoe UI"/>
                <w:sz w:val="18"/>
                <w:szCs w:val="18"/>
              </w:rPr>
              <w:t xml:space="preserve">of </w:t>
            </w:r>
            <w:r w:rsidRPr="003171D8">
              <w:rPr>
                <w:rFonts w:ascii="Segoe UI" w:hAnsi="Segoe UI" w:cs="Segoe UI"/>
                <w:sz w:val="18"/>
                <w:szCs w:val="18"/>
              </w:rPr>
              <w:t>a variety of genre e.g. narrative, descriptive, persuasive, reports, imaginative when appropriate</w:t>
            </w:r>
          </w:p>
          <w:p w14:paraId="4AF1504E" w14:textId="77777777" w:rsidR="00D079A1" w:rsidRPr="003171D8" w:rsidRDefault="00D079A1" w:rsidP="00D079A1">
            <w:pPr>
              <w:numPr>
                <w:ilvl w:val="0"/>
                <w:numId w:val="18"/>
              </w:numPr>
              <w:rPr>
                <w:rFonts w:ascii="Segoe UI" w:hAnsi="Segoe UI" w:cs="Segoe UI"/>
                <w:sz w:val="18"/>
                <w:szCs w:val="18"/>
              </w:rPr>
            </w:pPr>
            <w:r w:rsidRPr="003171D8">
              <w:rPr>
                <w:rFonts w:ascii="Segoe UI" w:hAnsi="Segoe UI" w:cs="Segoe UI"/>
                <w:sz w:val="18"/>
                <w:szCs w:val="18"/>
              </w:rPr>
              <w:t xml:space="preserve">Use writing frames </w:t>
            </w:r>
            <w:r w:rsidR="00FC3217">
              <w:rPr>
                <w:rFonts w:ascii="Segoe UI" w:hAnsi="Segoe UI" w:cs="Segoe UI"/>
                <w:sz w:val="18"/>
                <w:szCs w:val="18"/>
              </w:rPr>
              <w:t>where appropriate, encouraging pupils</w:t>
            </w:r>
            <w:r w:rsidRPr="003171D8">
              <w:rPr>
                <w:rFonts w:ascii="Segoe UI" w:hAnsi="Segoe UI" w:cs="Segoe UI"/>
                <w:sz w:val="18"/>
                <w:szCs w:val="18"/>
              </w:rPr>
              <w:t xml:space="preserve"> to use it as a guide line and eventually manage without</w:t>
            </w:r>
          </w:p>
          <w:p w14:paraId="4AF1504F" w14:textId="77777777" w:rsidR="00D079A1" w:rsidRPr="003171D8" w:rsidRDefault="00D079A1" w:rsidP="00D079A1">
            <w:pPr>
              <w:numPr>
                <w:ilvl w:val="0"/>
                <w:numId w:val="18"/>
              </w:numPr>
              <w:rPr>
                <w:rFonts w:ascii="Segoe UI" w:hAnsi="Segoe UI" w:cs="Segoe UI"/>
                <w:sz w:val="18"/>
                <w:szCs w:val="18"/>
              </w:rPr>
            </w:pPr>
            <w:r w:rsidRPr="003171D8">
              <w:rPr>
                <w:rFonts w:ascii="Segoe UI" w:hAnsi="Segoe UI" w:cs="Segoe UI"/>
                <w:sz w:val="18"/>
                <w:szCs w:val="18"/>
              </w:rPr>
              <w:t xml:space="preserve">Encourage </w:t>
            </w:r>
            <w:r w:rsidR="00FC3217">
              <w:rPr>
                <w:rFonts w:ascii="Segoe UI" w:hAnsi="Segoe UI" w:cs="Segoe UI"/>
                <w:sz w:val="18"/>
                <w:szCs w:val="18"/>
              </w:rPr>
              <w:t>pupils</w:t>
            </w:r>
            <w:r w:rsidRPr="003171D8">
              <w:rPr>
                <w:rFonts w:ascii="Segoe UI" w:hAnsi="Segoe UI" w:cs="Segoe UI"/>
                <w:sz w:val="18"/>
                <w:szCs w:val="18"/>
              </w:rPr>
              <w:t xml:space="preserve"> to redraft work in lessons using teacher comments</w:t>
            </w:r>
          </w:p>
          <w:p w14:paraId="4AF15050" w14:textId="77777777" w:rsidR="00D079A1" w:rsidRPr="003171D8" w:rsidRDefault="00D079A1" w:rsidP="00D079A1">
            <w:pPr>
              <w:numPr>
                <w:ilvl w:val="0"/>
                <w:numId w:val="18"/>
              </w:numPr>
              <w:rPr>
                <w:rFonts w:ascii="Segoe UI" w:hAnsi="Segoe UI" w:cs="Segoe UI"/>
                <w:sz w:val="18"/>
                <w:szCs w:val="18"/>
              </w:rPr>
            </w:pPr>
            <w:r w:rsidRPr="003171D8">
              <w:rPr>
                <w:rFonts w:ascii="Segoe UI" w:hAnsi="Segoe UI" w:cs="Segoe UI"/>
                <w:sz w:val="18"/>
                <w:szCs w:val="18"/>
              </w:rPr>
              <w:t>Develop skills in note taking by using short simple activities e.g. jot down key words, note observations on teachers demo</w:t>
            </w:r>
          </w:p>
          <w:p w14:paraId="4AF15051" w14:textId="77777777" w:rsidR="00D079A1" w:rsidRPr="003171D8" w:rsidRDefault="00D079A1" w:rsidP="00D079A1">
            <w:pPr>
              <w:numPr>
                <w:ilvl w:val="0"/>
                <w:numId w:val="18"/>
              </w:numPr>
              <w:rPr>
                <w:rFonts w:ascii="Segoe UI" w:hAnsi="Segoe UI" w:cs="Segoe UI"/>
                <w:sz w:val="18"/>
                <w:szCs w:val="18"/>
              </w:rPr>
            </w:pPr>
            <w:r w:rsidRPr="003171D8">
              <w:rPr>
                <w:rFonts w:ascii="Segoe UI" w:hAnsi="Segoe UI" w:cs="Segoe UI"/>
                <w:sz w:val="18"/>
                <w:szCs w:val="18"/>
              </w:rPr>
              <w:t>Teach pupils how to summarise text e.g. crosswords, catchword</w:t>
            </w:r>
          </w:p>
          <w:p w14:paraId="4AF15052" w14:textId="77777777" w:rsidR="00D079A1" w:rsidRDefault="00D079A1" w:rsidP="00FC3217">
            <w:pPr>
              <w:numPr>
                <w:ilvl w:val="0"/>
                <w:numId w:val="18"/>
              </w:numPr>
              <w:rPr>
                <w:rFonts w:ascii="Segoe UI" w:eastAsia="Times New Roman" w:hAnsi="Segoe UI" w:cs="Segoe UI"/>
                <w:b/>
                <w:color w:val="000000"/>
                <w:szCs w:val="24"/>
                <w:u w:val="single"/>
                <w:lang w:eastAsia="en-GB"/>
              </w:rPr>
            </w:pPr>
            <w:r w:rsidRPr="003171D8">
              <w:rPr>
                <w:rFonts w:ascii="Segoe UI" w:hAnsi="Segoe UI" w:cs="Segoe UI"/>
                <w:sz w:val="18"/>
                <w:szCs w:val="18"/>
              </w:rPr>
              <w:t xml:space="preserve">When asking pupils to write analysis and evaluations teach them the specialist vocabulary and phrases needed e.g. </w:t>
            </w:r>
            <w:r w:rsidR="00FC3217">
              <w:rPr>
                <w:rFonts w:ascii="Segoe UI" w:hAnsi="Segoe UI" w:cs="Segoe UI"/>
                <w:sz w:val="18"/>
                <w:szCs w:val="18"/>
              </w:rPr>
              <w:t>This is a strong argument because……., however, in contrast……..</w:t>
            </w:r>
            <w:r w:rsidRPr="003171D8">
              <w:rPr>
                <w:rFonts w:ascii="Segoe UI" w:hAnsi="Segoe UI" w:cs="Segoe UI"/>
                <w:sz w:val="18"/>
                <w:szCs w:val="18"/>
              </w:rPr>
              <w:t xml:space="preserve">  </w:t>
            </w:r>
          </w:p>
        </w:tc>
      </w:tr>
    </w:tbl>
    <w:p w14:paraId="4AF15054" w14:textId="77777777" w:rsidR="00CB1C7F" w:rsidRDefault="004F4D87">
      <w:pPr>
        <w:rPr>
          <w:rFonts w:ascii="Segoe UI" w:eastAsia="Times New Roman" w:hAnsi="Segoe UI" w:cs="Segoe UI"/>
          <w:b/>
          <w:color w:val="000000"/>
          <w:szCs w:val="24"/>
          <w:u w:val="single"/>
          <w:lang w:eastAsia="en-GB"/>
        </w:rPr>
      </w:pPr>
      <w:r>
        <w:rPr>
          <w:rFonts w:ascii="Segoe UI" w:eastAsia="Times New Roman" w:hAnsi="Segoe UI" w:cs="Segoe UI"/>
          <w:b/>
          <w:color w:val="000000"/>
          <w:szCs w:val="24"/>
          <w:u w:val="single"/>
          <w:lang w:eastAsia="en-GB"/>
        </w:rPr>
        <w:t xml:space="preserve">  </w:t>
      </w:r>
      <w:r w:rsidR="003E2235">
        <w:rPr>
          <w:rFonts w:ascii="Segoe UI" w:eastAsia="Times New Roman" w:hAnsi="Segoe UI" w:cs="Segoe UI"/>
          <w:b/>
          <w:color w:val="000000"/>
          <w:szCs w:val="24"/>
          <w:u w:val="single"/>
          <w:lang w:eastAsia="en-GB"/>
        </w:rPr>
        <w:br w:type="page"/>
      </w:r>
    </w:p>
    <w:p w14:paraId="4AF15055" w14:textId="77777777" w:rsidR="007B0961" w:rsidRPr="003E2235" w:rsidRDefault="00A82A45" w:rsidP="007B0961">
      <w:pPr>
        <w:spacing w:after="0" w:line="288" w:lineRule="auto"/>
        <w:rPr>
          <w:rFonts w:ascii="Segoe UI" w:eastAsia="Times New Roman" w:hAnsi="Segoe UI" w:cs="Segoe UI"/>
          <w:b/>
          <w:color w:val="000000"/>
          <w:sz w:val="28"/>
          <w:szCs w:val="24"/>
          <w:u w:val="single"/>
          <w:lang w:eastAsia="en-GB"/>
        </w:rPr>
      </w:pPr>
      <w:r>
        <w:rPr>
          <w:rFonts w:ascii="Segoe UI" w:eastAsia="Times New Roman" w:hAnsi="Segoe UI" w:cs="Segoe UI"/>
          <w:b/>
          <w:sz w:val="28"/>
          <w:szCs w:val="24"/>
          <w:u w:val="single"/>
          <w:lang w:eastAsia="en-GB"/>
        </w:rPr>
        <w:lastRenderedPageBreak/>
        <w:t xml:space="preserve">Religious Education </w:t>
      </w:r>
      <w:r w:rsidR="003E2235" w:rsidRPr="003E2235">
        <w:rPr>
          <w:rFonts w:ascii="Segoe UI" w:eastAsia="Times New Roman" w:hAnsi="Segoe UI" w:cs="Segoe UI"/>
          <w:b/>
          <w:color w:val="000000"/>
          <w:sz w:val="28"/>
          <w:szCs w:val="24"/>
          <w:u w:val="single"/>
          <w:lang w:eastAsia="en-GB"/>
        </w:rPr>
        <w:t>Structure</w:t>
      </w:r>
    </w:p>
    <w:p w14:paraId="4AF15056" w14:textId="77777777" w:rsidR="00A82A45" w:rsidRDefault="00A82A45" w:rsidP="00091AC3">
      <w:pPr>
        <w:spacing w:after="0" w:line="288" w:lineRule="auto"/>
        <w:rPr>
          <w:rFonts w:ascii="Segoe UI" w:eastAsia="Times New Roman" w:hAnsi="Segoe UI" w:cs="Segoe UI"/>
          <w:color w:val="000000"/>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A82A45" w:rsidRPr="009A070E" w14:paraId="4AF15059" w14:textId="77777777" w:rsidTr="00C820AC">
        <w:tc>
          <w:tcPr>
            <w:tcW w:w="4428" w:type="dxa"/>
            <w:shd w:val="clear" w:color="auto" w:fill="auto"/>
          </w:tcPr>
          <w:p w14:paraId="4AF15057" w14:textId="77777777" w:rsidR="00A82A45" w:rsidRPr="00DC0153" w:rsidRDefault="00A82A45" w:rsidP="00C820AC">
            <w:pPr>
              <w:jc w:val="center"/>
              <w:rPr>
                <w:rFonts w:ascii="Calibri" w:eastAsia="Calibri" w:hAnsi="Calibri" w:cs="Calibri"/>
                <w:b/>
                <w:sz w:val="36"/>
                <w:szCs w:val="36"/>
              </w:rPr>
            </w:pPr>
            <w:r w:rsidRPr="00DC0153">
              <w:rPr>
                <w:rFonts w:ascii="Calibri" w:eastAsia="Calibri" w:hAnsi="Calibri" w:cs="Calibri"/>
                <w:b/>
                <w:sz w:val="36"/>
                <w:szCs w:val="36"/>
              </w:rPr>
              <w:t>Name</w:t>
            </w:r>
          </w:p>
        </w:tc>
        <w:tc>
          <w:tcPr>
            <w:tcW w:w="4428" w:type="dxa"/>
            <w:shd w:val="clear" w:color="auto" w:fill="auto"/>
          </w:tcPr>
          <w:p w14:paraId="4AF15058" w14:textId="77777777" w:rsidR="00A82A45" w:rsidRPr="00DC0153" w:rsidRDefault="00A82A45" w:rsidP="00C820AC">
            <w:pPr>
              <w:jc w:val="center"/>
              <w:rPr>
                <w:rFonts w:ascii="Calibri" w:eastAsia="Calibri" w:hAnsi="Calibri" w:cs="Calibri"/>
                <w:b/>
                <w:sz w:val="36"/>
                <w:szCs w:val="36"/>
              </w:rPr>
            </w:pPr>
            <w:r w:rsidRPr="00DC0153">
              <w:rPr>
                <w:rFonts w:ascii="Calibri" w:eastAsia="Calibri" w:hAnsi="Calibri" w:cs="Calibri"/>
                <w:b/>
                <w:sz w:val="36"/>
                <w:szCs w:val="36"/>
              </w:rPr>
              <w:t>Role</w:t>
            </w:r>
          </w:p>
        </w:tc>
      </w:tr>
      <w:tr w:rsidR="00A82A45" w:rsidRPr="009A070E" w14:paraId="4AF1505C" w14:textId="77777777" w:rsidTr="00C820AC">
        <w:tc>
          <w:tcPr>
            <w:tcW w:w="4428" w:type="dxa"/>
            <w:shd w:val="clear" w:color="auto" w:fill="auto"/>
          </w:tcPr>
          <w:p w14:paraId="4AF1505A" w14:textId="77777777" w:rsidR="00A82A45" w:rsidRPr="00DC0153" w:rsidRDefault="005D696E" w:rsidP="00C820AC">
            <w:pPr>
              <w:jc w:val="center"/>
              <w:rPr>
                <w:rFonts w:ascii="Calibri" w:eastAsia="Calibri" w:hAnsi="Calibri" w:cs="Calibri"/>
              </w:rPr>
            </w:pPr>
            <w:r w:rsidRPr="00DC0153">
              <w:rPr>
                <w:rFonts w:ascii="Calibri" w:eastAsia="Calibri" w:hAnsi="Calibri" w:cs="Calibri"/>
              </w:rPr>
              <w:t>Mrs Jessica Sneyd</w:t>
            </w:r>
            <w:r w:rsidRPr="00DC0153" w:rsidDel="005D696E">
              <w:rPr>
                <w:rFonts w:ascii="Calibri" w:eastAsia="Calibri" w:hAnsi="Calibri" w:cs="Calibri"/>
              </w:rPr>
              <w:t xml:space="preserve"> </w:t>
            </w:r>
          </w:p>
        </w:tc>
        <w:tc>
          <w:tcPr>
            <w:tcW w:w="4428" w:type="dxa"/>
            <w:shd w:val="clear" w:color="auto" w:fill="auto"/>
          </w:tcPr>
          <w:p w14:paraId="4AF1505B" w14:textId="77777777" w:rsidR="00A82A45" w:rsidRPr="00DC0153" w:rsidRDefault="00A82A45" w:rsidP="00C820AC">
            <w:pPr>
              <w:jc w:val="center"/>
              <w:rPr>
                <w:rFonts w:ascii="Calibri" w:eastAsia="Calibri" w:hAnsi="Calibri" w:cs="Calibri"/>
              </w:rPr>
            </w:pPr>
            <w:r w:rsidRPr="00DC0153">
              <w:rPr>
                <w:rFonts w:ascii="Calibri" w:eastAsia="Calibri" w:hAnsi="Calibri" w:cs="Calibri"/>
              </w:rPr>
              <w:t>Head of Religious Education</w:t>
            </w:r>
            <w:r w:rsidR="00982285">
              <w:rPr>
                <w:rFonts w:ascii="Calibri" w:eastAsia="Calibri" w:hAnsi="Calibri" w:cs="Calibri"/>
              </w:rPr>
              <w:t xml:space="preserve"> </w:t>
            </w:r>
          </w:p>
        </w:tc>
      </w:tr>
      <w:tr w:rsidR="005D696E" w:rsidRPr="009A070E" w14:paraId="4AF1505F" w14:textId="77777777" w:rsidTr="00C820AC">
        <w:tc>
          <w:tcPr>
            <w:tcW w:w="4428" w:type="dxa"/>
            <w:shd w:val="clear" w:color="auto" w:fill="auto"/>
          </w:tcPr>
          <w:p w14:paraId="4AF1505D" w14:textId="77777777" w:rsidR="005D696E" w:rsidRPr="00DC0153" w:rsidRDefault="000A25A5" w:rsidP="00C820AC">
            <w:pPr>
              <w:jc w:val="center"/>
              <w:rPr>
                <w:rFonts w:ascii="Calibri" w:eastAsia="Calibri" w:hAnsi="Calibri" w:cs="Calibri"/>
              </w:rPr>
            </w:pPr>
            <w:r>
              <w:rPr>
                <w:rFonts w:ascii="Calibri" w:eastAsia="Calibri" w:hAnsi="Calibri" w:cs="Calibri"/>
              </w:rPr>
              <w:t>Mrs Helen Rimmer</w:t>
            </w:r>
          </w:p>
        </w:tc>
        <w:tc>
          <w:tcPr>
            <w:tcW w:w="4428" w:type="dxa"/>
            <w:shd w:val="clear" w:color="auto" w:fill="auto"/>
          </w:tcPr>
          <w:p w14:paraId="4AF1505E" w14:textId="77777777" w:rsidR="005D696E" w:rsidRPr="00DC0153" w:rsidRDefault="0045578A">
            <w:pPr>
              <w:jc w:val="center"/>
              <w:rPr>
                <w:rFonts w:ascii="Calibri" w:eastAsia="Calibri" w:hAnsi="Calibri" w:cs="Calibri"/>
              </w:rPr>
            </w:pPr>
            <w:r>
              <w:rPr>
                <w:rFonts w:ascii="Calibri" w:eastAsia="Calibri" w:hAnsi="Calibri" w:cs="Calibri"/>
              </w:rPr>
              <w:t>A</w:t>
            </w:r>
            <w:r w:rsidR="005D696E" w:rsidRPr="00DC0153">
              <w:rPr>
                <w:rFonts w:ascii="Calibri" w:eastAsia="Calibri" w:hAnsi="Calibri" w:cs="Calibri"/>
              </w:rPr>
              <w:t>ssistant Head of Religious Education</w:t>
            </w:r>
            <w:r>
              <w:rPr>
                <w:rFonts w:ascii="Calibri" w:eastAsia="Calibri" w:hAnsi="Calibri" w:cs="Calibri"/>
              </w:rPr>
              <w:t xml:space="preserve"> </w:t>
            </w:r>
            <w:r w:rsidR="005D696E" w:rsidRPr="00DC0153">
              <w:rPr>
                <w:rFonts w:ascii="Calibri" w:eastAsia="Calibri" w:hAnsi="Calibri" w:cs="Calibri"/>
              </w:rPr>
              <w:t>and PSHE Co-ordinator</w:t>
            </w:r>
          </w:p>
        </w:tc>
      </w:tr>
      <w:tr w:rsidR="005D696E" w:rsidRPr="009A070E" w14:paraId="4AF15062" w14:textId="77777777" w:rsidTr="00C820AC">
        <w:tc>
          <w:tcPr>
            <w:tcW w:w="4428" w:type="dxa"/>
            <w:shd w:val="clear" w:color="auto" w:fill="auto"/>
          </w:tcPr>
          <w:p w14:paraId="4AF15060" w14:textId="77777777" w:rsidR="005D696E" w:rsidRPr="00DC0153" w:rsidRDefault="005D696E" w:rsidP="00C820AC">
            <w:pPr>
              <w:jc w:val="center"/>
              <w:rPr>
                <w:rFonts w:ascii="Calibri" w:eastAsia="Calibri" w:hAnsi="Calibri" w:cs="Calibri"/>
              </w:rPr>
            </w:pPr>
            <w:r w:rsidRPr="00DC0153">
              <w:rPr>
                <w:rFonts w:ascii="Calibri" w:eastAsia="Calibri" w:hAnsi="Calibri" w:cs="Calibri"/>
              </w:rPr>
              <w:t>Mrs Sara Pepperday</w:t>
            </w:r>
          </w:p>
        </w:tc>
        <w:tc>
          <w:tcPr>
            <w:tcW w:w="4428" w:type="dxa"/>
            <w:shd w:val="clear" w:color="auto" w:fill="auto"/>
          </w:tcPr>
          <w:p w14:paraId="4AF15061" w14:textId="77777777" w:rsidR="005D696E" w:rsidRPr="00DC0153" w:rsidRDefault="005D696E" w:rsidP="00C820AC">
            <w:pPr>
              <w:jc w:val="center"/>
              <w:rPr>
                <w:rFonts w:ascii="Calibri" w:eastAsia="Calibri" w:hAnsi="Calibri" w:cs="Calibri"/>
              </w:rPr>
            </w:pPr>
            <w:r w:rsidRPr="00DC0153">
              <w:rPr>
                <w:rFonts w:ascii="Calibri" w:eastAsia="Calibri" w:hAnsi="Calibri" w:cs="Calibri"/>
              </w:rPr>
              <w:t>Shepherd of Catholic Life</w:t>
            </w:r>
          </w:p>
        </w:tc>
      </w:tr>
      <w:tr w:rsidR="00A82A45" w:rsidRPr="009A070E" w14:paraId="4AF15065" w14:textId="77777777" w:rsidTr="00C820AC">
        <w:tc>
          <w:tcPr>
            <w:tcW w:w="4428" w:type="dxa"/>
            <w:shd w:val="clear" w:color="auto" w:fill="auto"/>
          </w:tcPr>
          <w:p w14:paraId="4AF15063" w14:textId="77777777" w:rsidR="00A82A45" w:rsidRPr="00DC0153" w:rsidRDefault="005D696E" w:rsidP="00C820AC">
            <w:pPr>
              <w:jc w:val="center"/>
              <w:rPr>
                <w:rFonts w:ascii="Calibri" w:eastAsia="Calibri" w:hAnsi="Calibri" w:cs="Calibri"/>
              </w:rPr>
            </w:pPr>
            <w:r w:rsidRPr="00DC0153">
              <w:rPr>
                <w:rFonts w:ascii="Calibri" w:eastAsia="Calibri" w:hAnsi="Calibri" w:cs="Calibri"/>
              </w:rPr>
              <w:t>Miss Jeanette McShane</w:t>
            </w:r>
          </w:p>
        </w:tc>
        <w:tc>
          <w:tcPr>
            <w:tcW w:w="4428" w:type="dxa"/>
            <w:shd w:val="clear" w:color="auto" w:fill="auto"/>
          </w:tcPr>
          <w:p w14:paraId="4AF15064" w14:textId="77777777" w:rsidR="00A82A45" w:rsidRPr="00DC0153" w:rsidRDefault="00A82A45" w:rsidP="00C820AC">
            <w:pPr>
              <w:jc w:val="center"/>
              <w:rPr>
                <w:rFonts w:ascii="Calibri" w:eastAsia="Calibri" w:hAnsi="Calibri" w:cs="Calibri"/>
              </w:rPr>
            </w:pPr>
            <w:r w:rsidRPr="00DC0153">
              <w:rPr>
                <w:rFonts w:ascii="Calibri" w:eastAsia="Calibri" w:hAnsi="Calibri" w:cs="Calibri"/>
              </w:rPr>
              <w:t>RE Teacher</w:t>
            </w:r>
          </w:p>
        </w:tc>
      </w:tr>
      <w:tr w:rsidR="00A82A45" w:rsidRPr="009A070E" w14:paraId="4AF15068" w14:textId="77777777" w:rsidTr="00C820AC">
        <w:tc>
          <w:tcPr>
            <w:tcW w:w="4428" w:type="dxa"/>
            <w:shd w:val="clear" w:color="auto" w:fill="auto"/>
          </w:tcPr>
          <w:p w14:paraId="4AF15066" w14:textId="77777777" w:rsidR="00A82A45" w:rsidRPr="00DC0153" w:rsidRDefault="0052419B" w:rsidP="00C820AC">
            <w:pPr>
              <w:jc w:val="center"/>
              <w:rPr>
                <w:rFonts w:ascii="Calibri" w:eastAsia="Calibri" w:hAnsi="Calibri" w:cs="Calibri"/>
              </w:rPr>
            </w:pPr>
            <w:r>
              <w:rPr>
                <w:rFonts w:ascii="Calibri" w:eastAsia="Calibri" w:hAnsi="Calibri" w:cs="Calibri"/>
              </w:rPr>
              <w:t>Mrs Karen Briggs</w:t>
            </w:r>
          </w:p>
        </w:tc>
        <w:tc>
          <w:tcPr>
            <w:tcW w:w="4428" w:type="dxa"/>
            <w:shd w:val="clear" w:color="auto" w:fill="auto"/>
          </w:tcPr>
          <w:p w14:paraId="4AF15067" w14:textId="77777777" w:rsidR="00A82A45" w:rsidRPr="00DC0153" w:rsidRDefault="00A82A45" w:rsidP="00C820AC">
            <w:pPr>
              <w:jc w:val="center"/>
              <w:rPr>
                <w:rFonts w:ascii="Calibri" w:eastAsia="Calibri" w:hAnsi="Calibri" w:cs="Calibri"/>
              </w:rPr>
            </w:pPr>
            <w:r w:rsidRPr="00DC0153">
              <w:rPr>
                <w:rFonts w:ascii="Calibri" w:eastAsia="Calibri" w:hAnsi="Calibri" w:cs="Calibri"/>
              </w:rPr>
              <w:t>RE Teacher</w:t>
            </w:r>
            <w:r w:rsidR="0052419B">
              <w:rPr>
                <w:rFonts w:ascii="Calibri" w:eastAsia="Calibri" w:hAnsi="Calibri" w:cs="Calibri"/>
              </w:rPr>
              <w:t xml:space="preserve"> (Part Time)</w:t>
            </w:r>
          </w:p>
        </w:tc>
      </w:tr>
      <w:tr w:rsidR="0052419B" w:rsidRPr="009A070E" w14:paraId="4AF1506B" w14:textId="77777777" w:rsidTr="00C820AC">
        <w:tc>
          <w:tcPr>
            <w:tcW w:w="4428" w:type="dxa"/>
            <w:shd w:val="clear" w:color="auto" w:fill="auto"/>
          </w:tcPr>
          <w:p w14:paraId="4AF15069" w14:textId="77777777" w:rsidR="0052419B" w:rsidRPr="00C00141" w:rsidDel="005D696E" w:rsidRDefault="0052419B" w:rsidP="00C820AC">
            <w:pPr>
              <w:jc w:val="center"/>
              <w:rPr>
                <w:rFonts w:ascii="Calibri" w:eastAsia="Calibri" w:hAnsi="Calibri" w:cs="Calibri"/>
              </w:rPr>
            </w:pPr>
            <w:r>
              <w:rPr>
                <w:rFonts w:ascii="Calibri" w:eastAsia="Calibri" w:hAnsi="Calibri" w:cs="Calibri"/>
              </w:rPr>
              <w:t>Mr Paul Smith</w:t>
            </w:r>
          </w:p>
        </w:tc>
        <w:tc>
          <w:tcPr>
            <w:tcW w:w="4428" w:type="dxa"/>
            <w:shd w:val="clear" w:color="auto" w:fill="auto"/>
          </w:tcPr>
          <w:p w14:paraId="4AF1506A" w14:textId="77777777" w:rsidR="0052419B" w:rsidRPr="00C00141" w:rsidRDefault="0052419B" w:rsidP="00C820AC">
            <w:pPr>
              <w:jc w:val="center"/>
              <w:rPr>
                <w:rFonts w:ascii="Calibri" w:eastAsia="Calibri" w:hAnsi="Calibri" w:cs="Calibri"/>
              </w:rPr>
            </w:pPr>
            <w:r>
              <w:rPr>
                <w:rFonts w:ascii="Calibri" w:eastAsia="Calibri" w:hAnsi="Calibri" w:cs="Calibri"/>
              </w:rPr>
              <w:t>Temporary Teacher of RE</w:t>
            </w:r>
          </w:p>
        </w:tc>
      </w:tr>
      <w:tr w:rsidR="00A82A45" w:rsidRPr="009A070E" w14:paraId="4AF1506E" w14:textId="77777777" w:rsidTr="00C820AC">
        <w:tc>
          <w:tcPr>
            <w:tcW w:w="4428" w:type="dxa"/>
            <w:shd w:val="clear" w:color="auto" w:fill="auto"/>
          </w:tcPr>
          <w:p w14:paraId="4AF1506C" w14:textId="77777777" w:rsidR="00A82A45" w:rsidRPr="00DC0153" w:rsidRDefault="00A82A45" w:rsidP="00C820AC">
            <w:pPr>
              <w:jc w:val="center"/>
              <w:rPr>
                <w:rFonts w:ascii="Calibri" w:eastAsia="Calibri" w:hAnsi="Calibri" w:cs="Calibri"/>
              </w:rPr>
            </w:pPr>
            <w:r w:rsidRPr="00DC0153">
              <w:rPr>
                <w:rFonts w:ascii="Calibri" w:eastAsia="Calibri" w:hAnsi="Calibri" w:cs="Calibri"/>
              </w:rPr>
              <w:t>Mr Michael Singleton</w:t>
            </w:r>
          </w:p>
        </w:tc>
        <w:tc>
          <w:tcPr>
            <w:tcW w:w="4428" w:type="dxa"/>
            <w:shd w:val="clear" w:color="auto" w:fill="auto"/>
          </w:tcPr>
          <w:p w14:paraId="4AF1506D" w14:textId="77777777" w:rsidR="00A82A45" w:rsidRPr="00DC0153" w:rsidRDefault="00A82A45" w:rsidP="00C820AC">
            <w:pPr>
              <w:jc w:val="center"/>
              <w:rPr>
                <w:rFonts w:ascii="Calibri" w:eastAsia="Calibri" w:hAnsi="Calibri" w:cs="Calibri"/>
              </w:rPr>
            </w:pPr>
            <w:r w:rsidRPr="00DC0153">
              <w:rPr>
                <w:rFonts w:ascii="Calibri" w:eastAsia="Calibri" w:hAnsi="Calibri" w:cs="Calibri"/>
              </w:rPr>
              <w:t>Assistant Headteacher</w:t>
            </w:r>
          </w:p>
        </w:tc>
      </w:tr>
    </w:tbl>
    <w:p w14:paraId="4AF1506F" w14:textId="77777777" w:rsidR="00A82A45" w:rsidRDefault="00A82A45" w:rsidP="00091AC3">
      <w:pPr>
        <w:spacing w:after="0" w:line="288" w:lineRule="auto"/>
        <w:rPr>
          <w:rFonts w:ascii="Segoe UI" w:eastAsia="Times New Roman" w:hAnsi="Segoe UI" w:cs="Segoe UI"/>
          <w:color w:val="000000"/>
          <w:szCs w:val="24"/>
          <w:lang w:eastAsia="en-GB"/>
        </w:rPr>
      </w:pPr>
    </w:p>
    <w:p w14:paraId="4AF15070" w14:textId="77777777" w:rsidR="00B21301" w:rsidRDefault="00B21301" w:rsidP="00B21301">
      <w:pPr>
        <w:spacing w:after="0" w:line="288" w:lineRule="auto"/>
        <w:rPr>
          <w:rFonts w:ascii="Segoe UI" w:eastAsia="Times New Roman" w:hAnsi="Segoe UI" w:cs="Segoe UI"/>
          <w:color w:val="000000"/>
          <w:szCs w:val="24"/>
          <w:lang w:eastAsia="en-GB"/>
        </w:rPr>
      </w:pPr>
      <w:r w:rsidRPr="00B21301">
        <w:rPr>
          <w:rFonts w:ascii="Segoe UI" w:eastAsia="Times New Roman" w:hAnsi="Segoe UI" w:cs="Segoe UI"/>
          <w:color w:val="000000"/>
          <w:szCs w:val="24"/>
          <w:lang w:eastAsia="en-GB"/>
        </w:rPr>
        <w:t xml:space="preserve">The </w:t>
      </w:r>
      <w:r>
        <w:rPr>
          <w:rFonts w:ascii="Segoe UI" w:eastAsia="Times New Roman" w:hAnsi="Segoe UI" w:cs="Segoe UI"/>
          <w:color w:val="000000"/>
          <w:szCs w:val="24"/>
          <w:lang w:eastAsia="en-GB"/>
        </w:rPr>
        <w:t>Religious Education</w:t>
      </w:r>
      <w:r w:rsidRPr="00B21301">
        <w:rPr>
          <w:rFonts w:ascii="Segoe UI" w:eastAsia="Times New Roman" w:hAnsi="Segoe UI" w:cs="Segoe UI"/>
          <w:color w:val="000000"/>
          <w:szCs w:val="24"/>
          <w:lang w:eastAsia="en-GB"/>
        </w:rPr>
        <w:t xml:space="preserve"> department is made up of an experienced team of staff who are highly dedicated </w:t>
      </w:r>
      <w:r w:rsidR="00FB1CB9">
        <w:rPr>
          <w:rFonts w:ascii="Segoe UI" w:eastAsia="Times New Roman" w:hAnsi="Segoe UI" w:cs="Segoe UI"/>
          <w:color w:val="000000"/>
          <w:szCs w:val="24"/>
          <w:lang w:eastAsia="en-GB"/>
        </w:rPr>
        <w:t xml:space="preserve">to the subject area. </w:t>
      </w:r>
      <w:r w:rsidRPr="00B21301">
        <w:rPr>
          <w:rFonts w:ascii="Segoe UI" w:eastAsia="Times New Roman" w:hAnsi="Segoe UI" w:cs="Segoe UI"/>
          <w:color w:val="000000"/>
          <w:szCs w:val="24"/>
          <w:lang w:eastAsia="en-GB"/>
        </w:rPr>
        <w:t>The department provides lessons that are active and engaging, maximising the interest and enthusiasm of our students, so that lessons are th</w:t>
      </w:r>
      <w:r w:rsidR="00FB1CB9">
        <w:rPr>
          <w:rFonts w:ascii="Segoe UI" w:eastAsia="Times New Roman" w:hAnsi="Segoe UI" w:cs="Segoe UI"/>
          <w:color w:val="000000"/>
          <w:szCs w:val="24"/>
          <w:lang w:eastAsia="en-GB"/>
        </w:rPr>
        <w:t xml:space="preserve">oroughly enjoyed and understood. We </w:t>
      </w:r>
      <w:r w:rsidR="00FB1CB9" w:rsidRPr="00FB1CB9">
        <w:rPr>
          <w:rFonts w:ascii="Segoe UI" w:eastAsia="Times New Roman" w:hAnsi="Segoe UI" w:cs="Segoe UI"/>
          <w:color w:val="000000"/>
          <w:szCs w:val="24"/>
          <w:lang w:eastAsia="en-GB"/>
        </w:rPr>
        <w:t>endeavour to promote lessons that are imaginative, creative and involving current affairs.</w:t>
      </w:r>
    </w:p>
    <w:p w14:paraId="4AF15071" w14:textId="77777777" w:rsidR="00FB1CB9" w:rsidRPr="00B21301" w:rsidRDefault="00FB1CB9" w:rsidP="00B21301">
      <w:pPr>
        <w:spacing w:after="0" w:line="288" w:lineRule="auto"/>
        <w:rPr>
          <w:rFonts w:ascii="Segoe UI" w:eastAsia="Times New Roman" w:hAnsi="Segoe UI" w:cs="Segoe UI"/>
          <w:color w:val="000000"/>
          <w:szCs w:val="24"/>
          <w:lang w:eastAsia="en-GB"/>
        </w:rPr>
      </w:pPr>
    </w:p>
    <w:p w14:paraId="4AF15072" w14:textId="77777777" w:rsidR="00B21301" w:rsidRDefault="00FB1CB9" w:rsidP="00B21301">
      <w:pPr>
        <w:spacing w:after="0" w:line="288" w:lineRule="auto"/>
        <w:rPr>
          <w:rFonts w:ascii="Segoe UI" w:eastAsia="Times New Roman" w:hAnsi="Segoe UI" w:cs="Segoe UI"/>
          <w:color w:val="000000"/>
          <w:szCs w:val="24"/>
          <w:lang w:eastAsia="en-GB"/>
        </w:rPr>
      </w:pPr>
      <w:r w:rsidRPr="00FB1CB9">
        <w:rPr>
          <w:rFonts w:ascii="Segoe UI" w:eastAsia="Times New Roman" w:hAnsi="Segoe UI" w:cs="Segoe UI"/>
          <w:color w:val="000000"/>
          <w:szCs w:val="24"/>
          <w:lang w:eastAsia="en-GB"/>
        </w:rPr>
        <w:t xml:space="preserve">There are currently </w:t>
      </w:r>
      <w:r w:rsidR="00C00141">
        <w:rPr>
          <w:rFonts w:ascii="Segoe UI" w:eastAsia="Times New Roman" w:hAnsi="Segoe UI" w:cs="Segoe UI"/>
          <w:color w:val="000000"/>
          <w:szCs w:val="24"/>
          <w:lang w:eastAsia="en-GB"/>
        </w:rPr>
        <w:t>four</w:t>
      </w:r>
      <w:r w:rsidR="00C00141" w:rsidRPr="00FB1CB9">
        <w:rPr>
          <w:rFonts w:ascii="Segoe UI" w:eastAsia="Times New Roman" w:hAnsi="Segoe UI" w:cs="Segoe UI"/>
          <w:color w:val="000000"/>
          <w:szCs w:val="24"/>
          <w:lang w:eastAsia="en-GB"/>
        </w:rPr>
        <w:t xml:space="preserve"> </w:t>
      </w:r>
      <w:r w:rsidRPr="00FB1CB9">
        <w:rPr>
          <w:rFonts w:ascii="Segoe UI" w:eastAsia="Times New Roman" w:hAnsi="Segoe UI" w:cs="Segoe UI"/>
          <w:color w:val="000000"/>
          <w:szCs w:val="24"/>
          <w:lang w:eastAsia="en-GB"/>
        </w:rPr>
        <w:t xml:space="preserve">specialist RE classrooms that are suited together on the first floor of the tower block. Three rooms have a projector and one room is equipped with an interactive TV screen. All rooms have a desk top computer.  There is a chapel on the second floor of the tower block. The department has a small collection of religious artefacts, various textbooks to suit </w:t>
      </w:r>
      <w:r w:rsidR="00E85FD3">
        <w:rPr>
          <w:rFonts w:ascii="Segoe UI" w:eastAsia="Times New Roman" w:hAnsi="Segoe UI" w:cs="Segoe UI"/>
          <w:color w:val="000000"/>
          <w:szCs w:val="24"/>
          <w:lang w:eastAsia="en-GB"/>
        </w:rPr>
        <w:t xml:space="preserve">all year groups </w:t>
      </w:r>
      <w:r w:rsidRPr="00FB1CB9">
        <w:rPr>
          <w:rFonts w:ascii="Segoe UI" w:eastAsia="Times New Roman" w:hAnsi="Segoe UI" w:cs="Segoe UI"/>
          <w:color w:val="000000"/>
          <w:szCs w:val="24"/>
          <w:lang w:eastAsia="en-GB"/>
        </w:rPr>
        <w:t>and Bibles.</w:t>
      </w:r>
    </w:p>
    <w:p w14:paraId="4AF15073" w14:textId="77777777" w:rsidR="00FB1CB9" w:rsidRPr="00B21301" w:rsidRDefault="00FB1CB9" w:rsidP="00B21301">
      <w:pPr>
        <w:spacing w:after="0" w:line="288" w:lineRule="auto"/>
        <w:rPr>
          <w:rFonts w:ascii="Segoe UI" w:eastAsia="Times New Roman" w:hAnsi="Segoe UI" w:cs="Segoe UI"/>
          <w:color w:val="000000"/>
          <w:szCs w:val="24"/>
          <w:lang w:eastAsia="en-GB"/>
        </w:rPr>
      </w:pPr>
    </w:p>
    <w:p w14:paraId="4AF15074" w14:textId="77777777" w:rsidR="00DC0153" w:rsidRDefault="00DC0153">
      <w:pPr>
        <w:rPr>
          <w:rFonts w:ascii="Segoe UI" w:eastAsia="Times New Roman" w:hAnsi="Segoe UI" w:cs="Segoe UI"/>
          <w:b/>
          <w:i/>
          <w:color w:val="000000"/>
          <w:sz w:val="24"/>
          <w:szCs w:val="24"/>
          <w:lang w:eastAsia="en-GB"/>
        </w:rPr>
      </w:pPr>
      <w:r>
        <w:rPr>
          <w:rFonts w:ascii="Segoe UI" w:eastAsia="Times New Roman" w:hAnsi="Segoe UI" w:cs="Segoe UI"/>
          <w:b/>
          <w:i/>
          <w:color w:val="000000"/>
          <w:sz w:val="24"/>
          <w:szCs w:val="24"/>
          <w:lang w:eastAsia="en-GB"/>
        </w:rPr>
        <w:br w:type="page"/>
      </w:r>
    </w:p>
    <w:p w14:paraId="4AF15075" w14:textId="77777777" w:rsidR="003E2235" w:rsidRPr="00DC0153" w:rsidRDefault="003E2235" w:rsidP="00C12389">
      <w:pPr>
        <w:spacing w:after="0" w:line="288" w:lineRule="auto"/>
        <w:rPr>
          <w:rFonts w:ascii="Segoe UI" w:eastAsia="Times New Roman" w:hAnsi="Segoe UI" w:cs="Segoe UI"/>
          <w:b/>
          <w:i/>
          <w:color w:val="000000"/>
          <w:sz w:val="24"/>
          <w:szCs w:val="24"/>
          <w:lang w:eastAsia="en-GB"/>
        </w:rPr>
      </w:pPr>
      <w:r w:rsidRPr="00DC0153">
        <w:rPr>
          <w:rFonts w:ascii="Segoe UI" w:eastAsia="Times New Roman" w:hAnsi="Segoe UI" w:cs="Segoe UI"/>
          <w:b/>
          <w:i/>
          <w:color w:val="000000"/>
          <w:sz w:val="24"/>
          <w:szCs w:val="24"/>
          <w:lang w:eastAsia="en-GB"/>
        </w:rPr>
        <w:lastRenderedPageBreak/>
        <w:t xml:space="preserve">Curriculum Structure </w:t>
      </w:r>
    </w:p>
    <w:p w14:paraId="4AF15076" w14:textId="77777777" w:rsidR="00F20EFE" w:rsidRPr="00DC0153" w:rsidRDefault="003E2235" w:rsidP="00DC0153">
      <w:pPr>
        <w:pStyle w:val="NoSpacing"/>
        <w:rPr>
          <w:color w:val="FF0000"/>
          <w:sz w:val="24"/>
        </w:rPr>
        <w:sectPr w:rsidR="00F20EFE" w:rsidRPr="00DC0153" w:rsidSect="00943FD2">
          <w:pgSz w:w="11906" w:h="16838"/>
          <w:pgMar w:top="1440" w:right="1274"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DC0153">
        <w:rPr>
          <w:sz w:val="24"/>
        </w:rPr>
        <w:t xml:space="preserve">Students in </w:t>
      </w:r>
      <w:r w:rsidR="00B21301" w:rsidRPr="00DC0153">
        <w:rPr>
          <w:sz w:val="24"/>
        </w:rPr>
        <w:t>Year 7,</w:t>
      </w:r>
      <w:r w:rsidRPr="00DC0153">
        <w:rPr>
          <w:sz w:val="24"/>
        </w:rPr>
        <w:t xml:space="preserve"> 8</w:t>
      </w:r>
      <w:r w:rsidR="00B21301" w:rsidRPr="00DC0153">
        <w:rPr>
          <w:sz w:val="24"/>
        </w:rPr>
        <w:t xml:space="preserve"> and 9 </w:t>
      </w:r>
      <w:r w:rsidRPr="00DC0153">
        <w:rPr>
          <w:sz w:val="24"/>
        </w:rPr>
        <w:t xml:space="preserve">follow a programme of study which aligns to the </w:t>
      </w:r>
      <w:r w:rsidR="00B21301" w:rsidRPr="00DC0153">
        <w:rPr>
          <w:sz w:val="24"/>
        </w:rPr>
        <w:t>Religious Education Curriculum Directory as set out by the Catholic Bishops of England and Wales and the Catholic Education Service</w:t>
      </w:r>
      <w:r w:rsidR="00C00141">
        <w:rPr>
          <w:sz w:val="24"/>
        </w:rPr>
        <w:t>.</w:t>
      </w:r>
    </w:p>
    <w:p w14:paraId="4AF15077" w14:textId="77777777" w:rsidR="00F20EFE" w:rsidRPr="00DC0153" w:rsidRDefault="00F20EFE" w:rsidP="00DC0153">
      <w:pPr>
        <w:pStyle w:val="NoSpacing"/>
        <w:rPr>
          <w:sz w:val="24"/>
        </w:rPr>
        <w:sectPr w:rsidR="00F20EFE" w:rsidRPr="00DC0153" w:rsidSect="003E2235">
          <w:type w:val="continuous"/>
          <w:pgSz w:w="11906" w:h="16838"/>
          <w:pgMar w:top="1440" w:right="1274" w:bottom="1440" w:left="1440" w:header="708" w:footer="708" w:gutter="0"/>
          <w:pgBorders w:offsetFrom="page">
            <w:top w:val="double" w:sz="4" w:space="24" w:color="auto"/>
            <w:left w:val="double" w:sz="4" w:space="24" w:color="auto"/>
            <w:bottom w:val="double" w:sz="4" w:space="24" w:color="auto"/>
            <w:right w:val="double" w:sz="4" w:space="24" w:color="auto"/>
          </w:pgBorders>
          <w:cols w:num="2" w:space="708"/>
          <w:docGrid w:linePitch="360"/>
        </w:sectPr>
      </w:pPr>
    </w:p>
    <w:p w14:paraId="4AF15078" w14:textId="0630A848" w:rsidR="003E2235" w:rsidRDefault="00C00141" w:rsidP="00DC0153">
      <w:pPr>
        <w:pStyle w:val="NoSpacing"/>
        <w:rPr>
          <w:sz w:val="24"/>
        </w:rPr>
      </w:pPr>
      <w:r>
        <w:rPr>
          <w:sz w:val="24"/>
        </w:rPr>
        <w:t>I</w:t>
      </w:r>
      <w:r w:rsidR="00FB1CB9" w:rsidRPr="00DC0153">
        <w:rPr>
          <w:sz w:val="24"/>
        </w:rPr>
        <w:t xml:space="preserve">n Years 10 and </w:t>
      </w:r>
      <w:r w:rsidR="003E2235" w:rsidRPr="00DC0153">
        <w:rPr>
          <w:sz w:val="24"/>
        </w:rPr>
        <w:t xml:space="preserve">11 students study </w:t>
      </w:r>
      <w:r w:rsidR="00D93E73" w:rsidRPr="00DC0153">
        <w:rPr>
          <w:sz w:val="24"/>
        </w:rPr>
        <w:t xml:space="preserve">Religious Studies </w:t>
      </w:r>
      <w:r w:rsidR="005C4224" w:rsidRPr="00DC0153">
        <w:rPr>
          <w:sz w:val="24"/>
        </w:rPr>
        <w:t>following Edexcel Specification A</w:t>
      </w:r>
      <w:r w:rsidR="003E2235" w:rsidRPr="00DC0153">
        <w:rPr>
          <w:sz w:val="24"/>
        </w:rPr>
        <w:t xml:space="preserve">. </w:t>
      </w:r>
    </w:p>
    <w:p w14:paraId="13B47740" w14:textId="476B16D1" w:rsidR="00BC5E26" w:rsidRDefault="00BC5E26" w:rsidP="00DC0153">
      <w:pPr>
        <w:pStyle w:val="NoSpacing"/>
        <w:rPr>
          <w:sz w:val="24"/>
        </w:rPr>
      </w:pPr>
    </w:p>
    <w:p w14:paraId="4C14D14B" w14:textId="38DF7D9E" w:rsidR="00BC5E26" w:rsidRDefault="00BC5E26" w:rsidP="00BC5E26">
      <w:pPr>
        <w:spacing w:after="0" w:line="288" w:lineRule="auto"/>
        <w:rPr>
          <w:rFonts w:ascii="Segoe UI" w:eastAsia="Times New Roman" w:hAnsi="Segoe UI" w:cs="Segoe UI"/>
          <w:szCs w:val="24"/>
          <w:lang w:eastAsia="en-GB"/>
        </w:rPr>
      </w:pPr>
      <w:r>
        <w:rPr>
          <w:rFonts w:ascii="Segoe UI" w:eastAsia="Times New Roman" w:hAnsi="Segoe UI" w:cs="Segoe UI"/>
          <w:szCs w:val="24"/>
          <w:lang w:eastAsia="en-GB"/>
        </w:rPr>
        <w:t>In Y</w:t>
      </w:r>
      <w:r>
        <w:rPr>
          <w:rFonts w:ascii="Segoe UI" w:eastAsia="Times New Roman" w:hAnsi="Segoe UI" w:cs="Segoe UI"/>
          <w:szCs w:val="24"/>
          <w:lang w:eastAsia="en-GB"/>
        </w:rPr>
        <w:t>ear 7 and Year 8 students have 5</w:t>
      </w:r>
      <w:r>
        <w:rPr>
          <w:rFonts w:ascii="Segoe UI" w:eastAsia="Times New Roman" w:hAnsi="Segoe UI" w:cs="Segoe UI"/>
          <w:szCs w:val="24"/>
          <w:lang w:eastAsia="en-GB"/>
        </w:rPr>
        <w:t xml:space="preserve"> x 1hour lessons over the 2 weeks</w:t>
      </w:r>
    </w:p>
    <w:p w14:paraId="55AE091B" w14:textId="77777777" w:rsidR="00BC5E26" w:rsidRDefault="00BC5E26" w:rsidP="00BC5E26">
      <w:pPr>
        <w:spacing w:after="0" w:line="288" w:lineRule="auto"/>
        <w:rPr>
          <w:rFonts w:ascii="Segoe UI" w:eastAsia="Times New Roman" w:hAnsi="Segoe UI" w:cs="Segoe UI"/>
          <w:szCs w:val="24"/>
          <w:lang w:eastAsia="en-GB"/>
        </w:rPr>
      </w:pPr>
      <w:r>
        <w:rPr>
          <w:rFonts w:ascii="Segoe UI" w:eastAsia="Times New Roman" w:hAnsi="Segoe UI" w:cs="Segoe UI"/>
          <w:szCs w:val="24"/>
          <w:lang w:eastAsia="en-GB"/>
        </w:rPr>
        <w:t xml:space="preserve">In Year 9, Year 10 and Year 11 students have 5 x 1hour lessons over the 2 weeks </w:t>
      </w:r>
    </w:p>
    <w:p w14:paraId="72573407" w14:textId="77777777" w:rsidR="00BC5E26" w:rsidRPr="00DC0153" w:rsidRDefault="00BC5E26" w:rsidP="00DC0153">
      <w:pPr>
        <w:pStyle w:val="NoSpacing"/>
        <w:rPr>
          <w:sz w:val="24"/>
        </w:rPr>
      </w:pPr>
    </w:p>
    <w:p w14:paraId="4AF15079" w14:textId="77777777" w:rsidR="003E2235" w:rsidRPr="00DC0153" w:rsidRDefault="003E2235" w:rsidP="00DC0153">
      <w:pPr>
        <w:pStyle w:val="NoSpacing"/>
        <w:rPr>
          <w:sz w:val="24"/>
        </w:rPr>
      </w:pPr>
    </w:p>
    <w:p w14:paraId="4AF1507A" w14:textId="77777777" w:rsidR="003E2235" w:rsidRPr="00DC0153" w:rsidRDefault="003E2235" w:rsidP="00DC0153">
      <w:pPr>
        <w:pStyle w:val="NoSpacing"/>
        <w:rPr>
          <w:sz w:val="24"/>
        </w:rPr>
      </w:pPr>
      <w:r w:rsidRPr="00DC0153">
        <w:rPr>
          <w:sz w:val="24"/>
        </w:rPr>
        <w:t>An overview of the topics in the courses is shown belo</w:t>
      </w:r>
      <w:bookmarkStart w:id="0" w:name="_GoBack"/>
      <w:bookmarkEnd w:id="0"/>
      <w:r w:rsidRPr="00DC0153">
        <w:rPr>
          <w:sz w:val="24"/>
        </w:rPr>
        <w:t>w:</w:t>
      </w:r>
    </w:p>
    <w:p w14:paraId="4AF1507B" w14:textId="77777777" w:rsid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 xml:space="preserve"> </w:t>
      </w:r>
    </w:p>
    <w:p w14:paraId="4AF1507C" w14:textId="77777777" w:rsidR="003E2235" w:rsidRDefault="003E2235" w:rsidP="003E2235">
      <w:pPr>
        <w:autoSpaceDE w:val="0"/>
        <w:autoSpaceDN w:val="0"/>
        <w:rPr>
          <w:rFonts w:ascii="Segoe UI" w:hAnsi="Segoe UI" w:cs="Segoe UI"/>
          <w:b/>
          <w:color w:val="000000" w:themeColor="text1"/>
          <w:u w:val="single"/>
        </w:rPr>
      </w:pPr>
      <w:r w:rsidRPr="003E2235">
        <w:rPr>
          <w:rFonts w:ascii="Segoe UI" w:hAnsi="Segoe UI" w:cs="Segoe UI"/>
          <w:color w:val="000000" w:themeColor="text1"/>
        </w:rPr>
        <w:t xml:space="preserve"> </w:t>
      </w:r>
      <w:r w:rsidR="005C4224" w:rsidRPr="005C4224">
        <w:rPr>
          <w:rFonts w:ascii="Segoe UI" w:hAnsi="Segoe UI" w:cs="Segoe UI"/>
          <w:b/>
          <w:color w:val="000000" w:themeColor="text1"/>
          <w:u w:val="single"/>
        </w:rPr>
        <w:t>Year 7</w:t>
      </w:r>
    </w:p>
    <w:tbl>
      <w:tblPr>
        <w:tblStyle w:val="TableGrid"/>
        <w:tblW w:w="0" w:type="auto"/>
        <w:tblLook w:val="04A0" w:firstRow="1" w:lastRow="0" w:firstColumn="1" w:lastColumn="0" w:noHBand="0" w:noVBand="1"/>
      </w:tblPr>
      <w:tblGrid>
        <w:gridCol w:w="4591"/>
        <w:gridCol w:w="4591"/>
      </w:tblGrid>
      <w:tr w:rsidR="005C4224" w14:paraId="4AF1508F" w14:textId="77777777" w:rsidTr="005C4224">
        <w:tc>
          <w:tcPr>
            <w:tcW w:w="4591" w:type="dxa"/>
          </w:tcPr>
          <w:p w14:paraId="4AF1507D" w14:textId="77777777" w:rsidR="00EC6595" w:rsidRDefault="005C4224" w:rsidP="005C4224">
            <w:pPr>
              <w:autoSpaceDE w:val="0"/>
              <w:autoSpaceDN w:val="0"/>
              <w:rPr>
                <w:rFonts w:ascii="Segoe UI" w:hAnsi="Segoe UI" w:cs="Segoe UI"/>
                <w:b/>
                <w:color w:val="000000" w:themeColor="text1"/>
                <w:sz w:val="20"/>
                <w:szCs w:val="20"/>
              </w:rPr>
            </w:pPr>
            <w:r>
              <w:rPr>
                <w:rFonts w:ascii="Segoe UI" w:hAnsi="Segoe UI" w:cs="Segoe UI"/>
                <w:b/>
                <w:color w:val="000000" w:themeColor="text1"/>
                <w:u w:val="single"/>
              </w:rPr>
              <w:t xml:space="preserve">Autumn Term </w:t>
            </w:r>
          </w:p>
          <w:p w14:paraId="4AF1507E" w14:textId="77777777" w:rsidR="00EC6595" w:rsidRDefault="00EC6595" w:rsidP="005C4224">
            <w:pPr>
              <w:autoSpaceDE w:val="0"/>
              <w:autoSpaceDN w:val="0"/>
              <w:rPr>
                <w:rFonts w:ascii="Segoe UI" w:hAnsi="Segoe UI" w:cs="Segoe UI"/>
                <w:b/>
                <w:color w:val="000000" w:themeColor="text1"/>
                <w:sz w:val="20"/>
                <w:szCs w:val="20"/>
              </w:rPr>
            </w:pPr>
            <w:r w:rsidRPr="00DC0153">
              <w:rPr>
                <w:rFonts w:ascii="Segoe UI" w:hAnsi="Segoe UI" w:cs="Segoe UI"/>
                <w:b/>
                <w:color w:val="000000" w:themeColor="text1"/>
                <w:sz w:val="20"/>
                <w:szCs w:val="20"/>
              </w:rPr>
              <w:t>People of Promise</w:t>
            </w:r>
          </w:p>
          <w:p w14:paraId="4AF1507F" w14:textId="77777777" w:rsidR="00EC6595" w:rsidRPr="00DC0153" w:rsidRDefault="00EC6595" w:rsidP="005C4224">
            <w:pPr>
              <w:autoSpaceDE w:val="0"/>
              <w:autoSpaceDN w:val="0"/>
              <w:rPr>
                <w:rFonts w:ascii="Segoe UI" w:hAnsi="Segoe UI" w:cs="Segoe UI"/>
                <w:b/>
                <w:color w:val="000000" w:themeColor="text1"/>
                <w:sz w:val="20"/>
                <w:szCs w:val="20"/>
              </w:rPr>
            </w:pPr>
          </w:p>
          <w:p w14:paraId="4AF15080" w14:textId="77777777" w:rsidR="00EC6595" w:rsidRDefault="00EC6595" w:rsidP="005C4224">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Welcome to St Joseph’s</w:t>
            </w:r>
          </w:p>
          <w:p w14:paraId="4AF15081" w14:textId="77777777" w:rsidR="00EC6595" w:rsidRDefault="00EC6595" w:rsidP="005C4224">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God’s Covenant with Abraham</w:t>
            </w:r>
          </w:p>
          <w:p w14:paraId="4AF15082" w14:textId="77777777" w:rsidR="00EC6595" w:rsidRDefault="00EC6595" w:rsidP="005C4224">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God’s Covenant with Moses</w:t>
            </w:r>
          </w:p>
          <w:p w14:paraId="4AF15083" w14:textId="77777777" w:rsidR="00EC6595" w:rsidRDefault="00EC6595" w:rsidP="005C4224">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The Ten Plagues of Egypt</w:t>
            </w:r>
          </w:p>
          <w:p w14:paraId="4AF15084" w14:textId="77777777" w:rsidR="00EC6595" w:rsidRPr="00DC0153" w:rsidRDefault="00EC6595" w:rsidP="005C4224">
            <w:pPr>
              <w:autoSpaceDE w:val="0"/>
              <w:autoSpaceDN w:val="0"/>
              <w:rPr>
                <w:rFonts w:ascii="Segoe UI" w:hAnsi="Segoe UI" w:cs="Segoe UI"/>
                <w:color w:val="000000" w:themeColor="text1"/>
                <w:sz w:val="20"/>
                <w:szCs w:val="20"/>
              </w:rPr>
            </w:pPr>
          </w:p>
        </w:tc>
        <w:tc>
          <w:tcPr>
            <w:tcW w:w="4591" w:type="dxa"/>
          </w:tcPr>
          <w:p w14:paraId="4AF15085" w14:textId="77777777" w:rsidR="005C4224" w:rsidRDefault="005C4224" w:rsidP="003E2235">
            <w:pPr>
              <w:autoSpaceDE w:val="0"/>
              <w:autoSpaceDN w:val="0"/>
              <w:rPr>
                <w:rFonts w:ascii="Segoe UI" w:hAnsi="Segoe UI" w:cs="Segoe UI"/>
                <w:b/>
                <w:color w:val="000000" w:themeColor="text1"/>
                <w:u w:val="single"/>
              </w:rPr>
            </w:pPr>
            <w:r>
              <w:rPr>
                <w:rFonts w:ascii="Segoe UI" w:hAnsi="Segoe UI" w:cs="Segoe UI"/>
                <w:b/>
                <w:color w:val="000000" w:themeColor="text1"/>
                <w:u w:val="single"/>
              </w:rPr>
              <w:t>Autumn Term 2</w:t>
            </w:r>
          </w:p>
          <w:p w14:paraId="4AF15086" w14:textId="77777777" w:rsidR="00EC6595" w:rsidRDefault="00EC6595" w:rsidP="005C4224">
            <w:pPr>
              <w:autoSpaceDE w:val="0"/>
              <w:autoSpaceDN w:val="0"/>
              <w:rPr>
                <w:rFonts w:ascii="Segoe UI" w:hAnsi="Segoe UI" w:cs="Segoe UI"/>
                <w:b/>
                <w:color w:val="000000" w:themeColor="text1"/>
                <w:sz w:val="20"/>
                <w:szCs w:val="20"/>
              </w:rPr>
            </w:pPr>
            <w:r>
              <w:rPr>
                <w:rFonts w:ascii="Segoe UI" w:hAnsi="Segoe UI" w:cs="Segoe UI"/>
                <w:b/>
                <w:color w:val="000000" w:themeColor="text1"/>
                <w:sz w:val="20"/>
                <w:szCs w:val="20"/>
              </w:rPr>
              <w:t>Judaism Today</w:t>
            </w:r>
          </w:p>
          <w:p w14:paraId="4AF15087" w14:textId="77777777" w:rsidR="00EC6595" w:rsidRPr="00DC0153" w:rsidRDefault="00EC6595" w:rsidP="005C4224">
            <w:pPr>
              <w:autoSpaceDE w:val="0"/>
              <w:autoSpaceDN w:val="0"/>
              <w:rPr>
                <w:rFonts w:ascii="Segoe UI" w:hAnsi="Segoe UI" w:cs="Segoe UI"/>
                <w:b/>
                <w:color w:val="000000" w:themeColor="text1"/>
                <w:sz w:val="20"/>
                <w:szCs w:val="20"/>
              </w:rPr>
            </w:pPr>
          </w:p>
          <w:p w14:paraId="4AF15088" w14:textId="77777777" w:rsidR="00EC6595" w:rsidRDefault="00EC6595">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The Torah, Mitzvot and Ten Commandments</w:t>
            </w:r>
          </w:p>
          <w:p w14:paraId="4AF15089" w14:textId="77777777" w:rsidR="00EC6595" w:rsidRDefault="00EC6595">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Jewish Food Laws</w:t>
            </w:r>
          </w:p>
          <w:p w14:paraId="4AF1508A" w14:textId="77777777" w:rsidR="00EC6595" w:rsidRDefault="00EC6595">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 xml:space="preserve">Shabbat </w:t>
            </w:r>
          </w:p>
          <w:p w14:paraId="4AF1508B" w14:textId="77777777" w:rsidR="00EC6595" w:rsidRDefault="00EC6595">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Jewish Festivals</w:t>
            </w:r>
          </w:p>
          <w:p w14:paraId="4AF1508C" w14:textId="77777777" w:rsidR="00EC6595" w:rsidRDefault="00EC6595">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Jewish Rituals</w:t>
            </w:r>
          </w:p>
          <w:p w14:paraId="4AF1508D" w14:textId="77777777" w:rsidR="00EC6595" w:rsidRDefault="00EC6595">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The question of Messiah</w:t>
            </w:r>
          </w:p>
          <w:p w14:paraId="4AF1508E" w14:textId="77777777" w:rsidR="005C4224" w:rsidRDefault="005C4224">
            <w:pPr>
              <w:autoSpaceDE w:val="0"/>
              <w:autoSpaceDN w:val="0"/>
              <w:rPr>
                <w:rFonts w:ascii="Segoe UI" w:hAnsi="Segoe UI" w:cs="Segoe UI"/>
                <w:b/>
                <w:color w:val="000000" w:themeColor="text1"/>
                <w:u w:val="single"/>
              </w:rPr>
            </w:pPr>
          </w:p>
        </w:tc>
      </w:tr>
      <w:tr w:rsidR="005C4224" w14:paraId="4AF150A2" w14:textId="77777777" w:rsidTr="005C4224">
        <w:tc>
          <w:tcPr>
            <w:tcW w:w="4591" w:type="dxa"/>
          </w:tcPr>
          <w:p w14:paraId="4AF15090" w14:textId="77777777" w:rsidR="005C4224" w:rsidRDefault="005C4224" w:rsidP="003E2235">
            <w:pPr>
              <w:autoSpaceDE w:val="0"/>
              <w:autoSpaceDN w:val="0"/>
              <w:rPr>
                <w:rFonts w:ascii="Segoe UI" w:hAnsi="Segoe UI" w:cs="Segoe UI"/>
                <w:b/>
                <w:color w:val="000000" w:themeColor="text1"/>
                <w:u w:val="single"/>
              </w:rPr>
            </w:pPr>
            <w:r>
              <w:rPr>
                <w:rFonts w:ascii="Segoe UI" w:hAnsi="Segoe UI" w:cs="Segoe UI"/>
                <w:b/>
                <w:color w:val="000000" w:themeColor="text1"/>
                <w:u w:val="single"/>
              </w:rPr>
              <w:t>Spring Term 1</w:t>
            </w:r>
          </w:p>
          <w:p w14:paraId="4AF15091" w14:textId="77777777" w:rsidR="00EC6595" w:rsidRDefault="00EC6595" w:rsidP="005C4224">
            <w:pPr>
              <w:autoSpaceDE w:val="0"/>
              <w:autoSpaceDN w:val="0"/>
              <w:rPr>
                <w:rFonts w:ascii="Segoe UI" w:hAnsi="Segoe UI" w:cs="Segoe UI"/>
                <w:b/>
                <w:color w:val="000000" w:themeColor="text1"/>
                <w:sz w:val="20"/>
                <w:szCs w:val="20"/>
              </w:rPr>
            </w:pPr>
            <w:r>
              <w:rPr>
                <w:rFonts w:ascii="Segoe UI" w:hAnsi="Segoe UI" w:cs="Segoe UI"/>
                <w:b/>
                <w:color w:val="000000" w:themeColor="text1"/>
                <w:sz w:val="20"/>
                <w:szCs w:val="20"/>
              </w:rPr>
              <w:t>Life of Jesus</w:t>
            </w:r>
          </w:p>
          <w:p w14:paraId="4AF15092" w14:textId="77777777" w:rsidR="00EC6595" w:rsidRDefault="00EC6595" w:rsidP="005C4224">
            <w:pPr>
              <w:autoSpaceDE w:val="0"/>
              <w:autoSpaceDN w:val="0"/>
              <w:rPr>
                <w:rFonts w:ascii="Segoe UI" w:hAnsi="Segoe UI" w:cs="Segoe UI"/>
                <w:color w:val="000000" w:themeColor="text1"/>
                <w:sz w:val="20"/>
                <w:szCs w:val="20"/>
              </w:rPr>
            </w:pPr>
          </w:p>
          <w:p w14:paraId="4AF15093" w14:textId="77777777" w:rsidR="00EC6595" w:rsidRDefault="005C4224" w:rsidP="005C4224">
            <w:pPr>
              <w:autoSpaceDE w:val="0"/>
              <w:autoSpaceDN w:val="0"/>
              <w:rPr>
                <w:rFonts w:ascii="Segoe UI" w:hAnsi="Segoe UI" w:cs="Segoe UI"/>
                <w:color w:val="000000" w:themeColor="text1"/>
                <w:sz w:val="20"/>
                <w:szCs w:val="20"/>
              </w:rPr>
            </w:pPr>
            <w:r w:rsidRPr="005C4224">
              <w:rPr>
                <w:rFonts w:ascii="Segoe UI" w:hAnsi="Segoe UI" w:cs="Segoe UI"/>
                <w:color w:val="000000" w:themeColor="text1"/>
                <w:sz w:val="20"/>
                <w:szCs w:val="20"/>
              </w:rPr>
              <w:t>Jewish understanding of Messiah</w:t>
            </w:r>
          </w:p>
          <w:p w14:paraId="4AF15094" w14:textId="77777777" w:rsidR="00EC6595" w:rsidRDefault="00EC6595" w:rsidP="005C4224">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Jesus’ early life</w:t>
            </w:r>
          </w:p>
          <w:p w14:paraId="4AF15095" w14:textId="77777777" w:rsidR="00EC6595" w:rsidRDefault="00EC6595" w:rsidP="005C4224">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Jesus’ Miracles</w:t>
            </w:r>
          </w:p>
          <w:p w14:paraId="4AF15096" w14:textId="77777777" w:rsidR="00EC6595" w:rsidRDefault="00EC6595" w:rsidP="005C4224">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Jesus’ teaching and parables</w:t>
            </w:r>
          </w:p>
          <w:p w14:paraId="4AF15097" w14:textId="77777777" w:rsidR="00EC6595" w:rsidRDefault="00EC6595" w:rsidP="005C4224">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Jesus’ temptation</w:t>
            </w:r>
          </w:p>
          <w:p w14:paraId="4AF15098" w14:textId="77777777" w:rsidR="005C4224" w:rsidRPr="005C4224" w:rsidRDefault="005C4224" w:rsidP="005C4224">
            <w:pPr>
              <w:autoSpaceDE w:val="0"/>
              <w:autoSpaceDN w:val="0"/>
              <w:rPr>
                <w:rFonts w:ascii="Segoe UI" w:hAnsi="Segoe UI" w:cs="Segoe UI"/>
                <w:color w:val="000000" w:themeColor="text1"/>
                <w:sz w:val="20"/>
                <w:szCs w:val="20"/>
              </w:rPr>
            </w:pPr>
          </w:p>
          <w:p w14:paraId="4AF15099" w14:textId="77777777" w:rsidR="005C4224" w:rsidRPr="005C4224" w:rsidRDefault="005C4224" w:rsidP="005C4224">
            <w:pPr>
              <w:autoSpaceDE w:val="0"/>
              <w:autoSpaceDN w:val="0"/>
              <w:rPr>
                <w:rFonts w:ascii="Segoe UI" w:hAnsi="Segoe UI" w:cs="Segoe UI"/>
                <w:color w:val="000000" w:themeColor="text1"/>
              </w:rPr>
            </w:pPr>
          </w:p>
        </w:tc>
        <w:tc>
          <w:tcPr>
            <w:tcW w:w="4591" w:type="dxa"/>
          </w:tcPr>
          <w:p w14:paraId="4AF1509A" w14:textId="77777777" w:rsidR="005C4224" w:rsidRDefault="005C4224" w:rsidP="003E2235">
            <w:pPr>
              <w:autoSpaceDE w:val="0"/>
              <w:autoSpaceDN w:val="0"/>
              <w:rPr>
                <w:rFonts w:ascii="Segoe UI" w:hAnsi="Segoe UI" w:cs="Segoe UI"/>
                <w:b/>
                <w:color w:val="000000" w:themeColor="text1"/>
                <w:u w:val="single"/>
              </w:rPr>
            </w:pPr>
            <w:r>
              <w:rPr>
                <w:rFonts w:ascii="Segoe UI" w:hAnsi="Segoe UI" w:cs="Segoe UI"/>
                <w:b/>
                <w:color w:val="000000" w:themeColor="text1"/>
                <w:u w:val="single"/>
              </w:rPr>
              <w:t>Spring Term 2</w:t>
            </w:r>
          </w:p>
          <w:p w14:paraId="4AF1509B" w14:textId="77777777" w:rsidR="00EC6595" w:rsidRDefault="00EC6595" w:rsidP="005C4224">
            <w:pPr>
              <w:autoSpaceDE w:val="0"/>
              <w:autoSpaceDN w:val="0"/>
              <w:rPr>
                <w:rFonts w:ascii="Segoe UI" w:hAnsi="Segoe UI" w:cs="Segoe UI"/>
                <w:b/>
                <w:color w:val="000000" w:themeColor="text1"/>
                <w:sz w:val="20"/>
                <w:szCs w:val="20"/>
              </w:rPr>
            </w:pPr>
            <w:r>
              <w:rPr>
                <w:rFonts w:ascii="Segoe UI" w:hAnsi="Segoe UI" w:cs="Segoe UI"/>
                <w:b/>
                <w:color w:val="000000" w:themeColor="text1"/>
                <w:sz w:val="20"/>
                <w:szCs w:val="20"/>
              </w:rPr>
              <w:t>Holy Week and Easter</w:t>
            </w:r>
          </w:p>
          <w:p w14:paraId="4AF1509C" w14:textId="77777777" w:rsidR="00EC6595" w:rsidRDefault="00EC6595" w:rsidP="005C4224">
            <w:pPr>
              <w:autoSpaceDE w:val="0"/>
              <w:autoSpaceDN w:val="0"/>
              <w:rPr>
                <w:rFonts w:ascii="Segoe UI" w:hAnsi="Segoe UI" w:cs="Segoe UI"/>
                <w:b/>
                <w:color w:val="000000" w:themeColor="text1"/>
                <w:sz w:val="20"/>
                <w:szCs w:val="20"/>
              </w:rPr>
            </w:pPr>
          </w:p>
          <w:p w14:paraId="4AF1509D" w14:textId="77777777" w:rsidR="00EC6595" w:rsidRDefault="00EC6595" w:rsidP="005C4224">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Palm Sunday</w:t>
            </w:r>
          </w:p>
          <w:p w14:paraId="4AF1509E" w14:textId="77777777" w:rsidR="00EC6595" w:rsidRDefault="00EC6595" w:rsidP="005C4224">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Maundy Thursday</w:t>
            </w:r>
          </w:p>
          <w:p w14:paraId="4AF1509F" w14:textId="77777777" w:rsidR="00EC6595" w:rsidRDefault="00EC6595" w:rsidP="005C4224">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Good Friday</w:t>
            </w:r>
          </w:p>
          <w:p w14:paraId="4AF150A0" w14:textId="77777777" w:rsidR="00EC6595" w:rsidRDefault="00EC6595" w:rsidP="005C4224">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Easter Sunday</w:t>
            </w:r>
          </w:p>
          <w:p w14:paraId="4AF150A1" w14:textId="77777777" w:rsidR="005C4224" w:rsidRPr="005C4224" w:rsidRDefault="00EC6595" w:rsidP="005C4224">
            <w:pPr>
              <w:autoSpaceDE w:val="0"/>
              <w:autoSpaceDN w:val="0"/>
              <w:rPr>
                <w:rFonts w:ascii="Segoe UI" w:hAnsi="Segoe UI" w:cs="Segoe UI"/>
                <w:color w:val="000000" w:themeColor="text1"/>
              </w:rPr>
            </w:pPr>
            <w:r>
              <w:rPr>
                <w:rFonts w:ascii="Segoe UI" w:hAnsi="Segoe UI" w:cs="Segoe UI"/>
                <w:color w:val="000000" w:themeColor="text1"/>
                <w:sz w:val="20"/>
                <w:szCs w:val="20"/>
              </w:rPr>
              <w:t>Stations of the Cross</w:t>
            </w:r>
          </w:p>
        </w:tc>
      </w:tr>
      <w:tr w:rsidR="005C4224" w14:paraId="4AF150B2" w14:textId="77777777" w:rsidTr="005C4224">
        <w:tc>
          <w:tcPr>
            <w:tcW w:w="4591" w:type="dxa"/>
          </w:tcPr>
          <w:p w14:paraId="4AF150A3" w14:textId="77777777" w:rsidR="005C4224" w:rsidRDefault="005C4224" w:rsidP="003E2235">
            <w:pPr>
              <w:autoSpaceDE w:val="0"/>
              <w:autoSpaceDN w:val="0"/>
              <w:rPr>
                <w:rFonts w:ascii="Segoe UI" w:hAnsi="Segoe UI" w:cs="Segoe UI"/>
                <w:b/>
                <w:color w:val="000000" w:themeColor="text1"/>
                <w:u w:val="single"/>
              </w:rPr>
            </w:pPr>
            <w:r>
              <w:rPr>
                <w:rFonts w:ascii="Segoe UI" w:hAnsi="Segoe UI" w:cs="Segoe UI"/>
                <w:b/>
                <w:color w:val="000000" w:themeColor="text1"/>
                <w:u w:val="single"/>
              </w:rPr>
              <w:t>Summer Term 1</w:t>
            </w:r>
          </w:p>
          <w:p w14:paraId="4AF150A4" w14:textId="77777777" w:rsidR="00EC6595" w:rsidRDefault="00EC6595" w:rsidP="005C4224">
            <w:pPr>
              <w:autoSpaceDE w:val="0"/>
              <w:autoSpaceDN w:val="0"/>
              <w:rPr>
                <w:rFonts w:ascii="Segoe UI" w:hAnsi="Segoe UI" w:cs="Segoe UI"/>
                <w:b/>
                <w:color w:val="000000" w:themeColor="text1"/>
                <w:sz w:val="20"/>
                <w:szCs w:val="20"/>
              </w:rPr>
            </w:pPr>
            <w:r>
              <w:rPr>
                <w:rFonts w:ascii="Segoe UI" w:hAnsi="Segoe UI" w:cs="Segoe UI"/>
                <w:b/>
                <w:color w:val="000000" w:themeColor="text1"/>
                <w:sz w:val="20"/>
                <w:szCs w:val="20"/>
              </w:rPr>
              <w:t>The Early Church</w:t>
            </w:r>
          </w:p>
          <w:p w14:paraId="4AF150A5" w14:textId="77777777" w:rsidR="00EC6595" w:rsidRDefault="00EC6595" w:rsidP="005C4224">
            <w:pPr>
              <w:autoSpaceDE w:val="0"/>
              <w:autoSpaceDN w:val="0"/>
              <w:rPr>
                <w:rFonts w:ascii="Segoe UI" w:hAnsi="Segoe UI" w:cs="Segoe UI"/>
                <w:b/>
                <w:color w:val="000000" w:themeColor="text1"/>
                <w:sz w:val="20"/>
                <w:szCs w:val="20"/>
              </w:rPr>
            </w:pPr>
          </w:p>
          <w:p w14:paraId="4AF150A6" w14:textId="77777777" w:rsidR="005C4224" w:rsidRDefault="00EC6595" w:rsidP="005C4224">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The disciples and Pentecost</w:t>
            </w:r>
          </w:p>
          <w:p w14:paraId="4AF150A7" w14:textId="77777777" w:rsidR="00EC6595" w:rsidRDefault="00EC6595" w:rsidP="005C4224">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Persecution in the early church</w:t>
            </w:r>
          </w:p>
          <w:p w14:paraId="4AF150A8" w14:textId="77777777" w:rsidR="00EC6595" w:rsidRDefault="00EC6595" w:rsidP="005C4224">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Early church saints</w:t>
            </w:r>
          </w:p>
          <w:p w14:paraId="4AF150A9" w14:textId="77777777" w:rsidR="00EC6595" w:rsidRDefault="00EC6595" w:rsidP="005C4224">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The church in Britain</w:t>
            </w:r>
          </w:p>
          <w:p w14:paraId="4AF150AA" w14:textId="77777777" w:rsidR="00EC6595" w:rsidRPr="00DC0153" w:rsidRDefault="00EC6595" w:rsidP="005C4224">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Martin Luther</w:t>
            </w:r>
          </w:p>
        </w:tc>
        <w:tc>
          <w:tcPr>
            <w:tcW w:w="4591" w:type="dxa"/>
          </w:tcPr>
          <w:p w14:paraId="4AF150AB" w14:textId="77777777" w:rsidR="005C4224" w:rsidRDefault="005C4224" w:rsidP="003E2235">
            <w:pPr>
              <w:autoSpaceDE w:val="0"/>
              <w:autoSpaceDN w:val="0"/>
              <w:rPr>
                <w:rFonts w:ascii="Segoe UI" w:hAnsi="Segoe UI" w:cs="Segoe UI"/>
                <w:b/>
                <w:color w:val="000000" w:themeColor="text1"/>
                <w:u w:val="single"/>
              </w:rPr>
            </w:pPr>
            <w:r>
              <w:rPr>
                <w:rFonts w:ascii="Segoe UI" w:hAnsi="Segoe UI" w:cs="Segoe UI"/>
                <w:b/>
                <w:color w:val="000000" w:themeColor="text1"/>
                <w:u w:val="single"/>
              </w:rPr>
              <w:t>Summer Term 2</w:t>
            </w:r>
          </w:p>
          <w:p w14:paraId="4AF150AC" w14:textId="77777777" w:rsidR="00EC6595" w:rsidRDefault="00EC6595" w:rsidP="005C4224">
            <w:pPr>
              <w:autoSpaceDE w:val="0"/>
              <w:autoSpaceDN w:val="0"/>
              <w:rPr>
                <w:rFonts w:ascii="Segoe UI" w:hAnsi="Segoe UI" w:cs="Segoe UI"/>
                <w:b/>
                <w:color w:val="000000" w:themeColor="text1"/>
                <w:sz w:val="20"/>
                <w:szCs w:val="20"/>
              </w:rPr>
            </w:pPr>
            <w:r>
              <w:rPr>
                <w:rFonts w:ascii="Segoe UI" w:hAnsi="Segoe UI" w:cs="Segoe UI"/>
                <w:b/>
                <w:color w:val="000000" w:themeColor="text1"/>
                <w:sz w:val="20"/>
                <w:szCs w:val="20"/>
              </w:rPr>
              <w:t>Our World</w:t>
            </w:r>
          </w:p>
          <w:p w14:paraId="4AF150AD" w14:textId="77777777" w:rsidR="00EC6595" w:rsidRDefault="00EC6595" w:rsidP="005C4224">
            <w:pPr>
              <w:autoSpaceDE w:val="0"/>
              <w:autoSpaceDN w:val="0"/>
              <w:rPr>
                <w:rFonts w:ascii="Segoe UI" w:hAnsi="Segoe UI" w:cs="Segoe UI"/>
                <w:b/>
                <w:color w:val="000000" w:themeColor="text1"/>
                <w:sz w:val="20"/>
                <w:szCs w:val="20"/>
              </w:rPr>
            </w:pPr>
          </w:p>
          <w:p w14:paraId="4AF150AE" w14:textId="77777777" w:rsidR="00EC6595" w:rsidRDefault="00EC6595" w:rsidP="005C4224">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Creation and Stewardship</w:t>
            </w:r>
          </w:p>
          <w:p w14:paraId="4AF150AF" w14:textId="77777777" w:rsidR="00EC6595" w:rsidRDefault="00EC6595" w:rsidP="005C4224">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Jesus’ treatment of others</w:t>
            </w:r>
          </w:p>
          <w:p w14:paraId="4AF150B0" w14:textId="77777777" w:rsidR="00EC6595" w:rsidRDefault="00EC6595" w:rsidP="005C4224">
            <w:pPr>
              <w:autoSpaceDE w:val="0"/>
              <w:autoSpaceDN w:val="0"/>
              <w:rPr>
                <w:rFonts w:ascii="Segoe UI" w:hAnsi="Segoe UI" w:cs="Segoe UI"/>
                <w:color w:val="000000" w:themeColor="text1"/>
                <w:sz w:val="20"/>
                <w:szCs w:val="20"/>
              </w:rPr>
            </w:pPr>
            <w:r>
              <w:rPr>
                <w:rFonts w:ascii="Segoe UI" w:hAnsi="Segoe UI" w:cs="Segoe UI"/>
                <w:color w:val="000000" w:themeColor="text1"/>
                <w:sz w:val="20"/>
                <w:szCs w:val="20"/>
              </w:rPr>
              <w:t>Human Rights</w:t>
            </w:r>
          </w:p>
          <w:p w14:paraId="4AF150B1" w14:textId="77777777" w:rsidR="005C4224" w:rsidRPr="005C4224" w:rsidRDefault="00EC6595" w:rsidP="005C4224">
            <w:pPr>
              <w:autoSpaceDE w:val="0"/>
              <w:autoSpaceDN w:val="0"/>
              <w:rPr>
                <w:rFonts w:ascii="Segoe UI" w:hAnsi="Segoe UI" w:cs="Segoe UI"/>
                <w:color w:val="000000" w:themeColor="text1"/>
              </w:rPr>
            </w:pPr>
            <w:r>
              <w:rPr>
                <w:rFonts w:ascii="Segoe UI" w:hAnsi="Segoe UI" w:cs="Segoe UI"/>
                <w:color w:val="000000" w:themeColor="text1"/>
                <w:sz w:val="20"/>
                <w:szCs w:val="20"/>
              </w:rPr>
              <w:t>Asylum seekers and refugees</w:t>
            </w:r>
          </w:p>
        </w:tc>
      </w:tr>
    </w:tbl>
    <w:p w14:paraId="4AF150B3" w14:textId="77777777" w:rsidR="00091AC3" w:rsidRDefault="00091AC3" w:rsidP="00DC0153">
      <w:pPr>
        <w:autoSpaceDE w:val="0"/>
        <w:autoSpaceDN w:val="0"/>
        <w:rPr>
          <w:rFonts w:ascii="Segoe UI" w:hAnsi="Segoe UI" w:cs="Segoe UI"/>
          <w:color w:val="FF0000"/>
        </w:rPr>
      </w:pPr>
    </w:p>
    <w:p w14:paraId="4AF150B4" w14:textId="77777777" w:rsidR="00DC0153" w:rsidRDefault="00DC0153">
      <w:pPr>
        <w:rPr>
          <w:rFonts w:ascii="Segoe UI" w:hAnsi="Segoe UI" w:cs="Segoe UI"/>
          <w:b/>
          <w:color w:val="000000" w:themeColor="text1"/>
          <w:u w:val="single"/>
        </w:rPr>
      </w:pPr>
      <w:r>
        <w:rPr>
          <w:rFonts w:ascii="Segoe UI" w:hAnsi="Segoe UI" w:cs="Segoe UI"/>
          <w:b/>
          <w:color w:val="000000" w:themeColor="text1"/>
          <w:u w:val="single"/>
        </w:rPr>
        <w:br w:type="page"/>
      </w:r>
    </w:p>
    <w:p w14:paraId="4AF150B5" w14:textId="77777777" w:rsidR="004E6499" w:rsidRPr="005C4224" w:rsidRDefault="005C4224" w:rsidP="00091AC3">
      <w:pPr>
        <w:spacing w:line="256" w:lineRule="auto"/>
        <w:rPr>
          <w:rFonts w:ascii="Segoe UI" w:hAnsi="Segoe UI" w:cs="Segoe UI"/>
          <w:b/>
          <w:color w:val="000000" w:themeColor="text1"/>
          <w:u w:val="single"/>
        </w:rPr>
      </w:pPr>
      <w:r w:rsidRPr="005C4224">
        <w:rPr>
          <w:rFonts w:ascii="Segoe UI" w:hAnsi="Segoe UI" w:cs="Segoe UI"/>
          <w:b/>
          <w:color w:val="000000" w:themeColor="text1"/>
          <w:u w:val="single"/>
        </w:rPr>
        <w:lastRenderedPageBreak/>
        <w:t>Year 8</w:t>
      </w:r>
    </w:p>
    <w:tbl>
      <w:tblPr>
        <w:tblStyle w:val="TableGrid"/>
        <w:tblW w:w="0" w:type="auto"/>
        <w:tblLook w:val="04A0" w:firstRow="1" w:lastRow="0" w:firstColumn="1" w:lastColumn="0" w:noHBand="0" w:noVBand="1"/>
      </w:tblPr>
      <w:tblGrid>
        <w:gridCol w:w="4591"/>
        <w:gridCol w:w="4591"/>
      </w:tblGrid>
      <w:tr w:rsidR="005C4224" w14:paraId="4AF150C6" w14:textId="77777777" w:rsidTr="005C4224">
        <w:tc>
          <w:tcPr>
            <w:tcW w:w="4591" w:type="dxa"/>
          </w:tcPr>
          <w:p w14:paraId="4AF150B6" w14:textId="77777777" w:rsidR="005C4224" w:rsidRDefault="005C4224" w:rsidP="00091AC3">
            <w:pPr>
              <w:spacing w:line="256" w:lineRule="auto"/>
              <w:rPr>
                <w:rFonts w:ascii="Segoe UI" w:hAnsi="Segoe UI" w:cs="Segoe UI"/>
                <w:b/>
                <w:color w:val="000000" w:themeColor="text1"/>
                <w:u w:val="single"/>
              </w:rPr>
            </w:pPr>
            <w:r>
              <w:rPr>
                <w:rFonts w:ascii="Segoe UI" w:hAnsi="Segoe UI" w:cs="Segoe UI"/>
                <w:b/>
                <w:color w:val="000000" w:themeColor="text1"/>
                <w:u w:val="single"/>
              </w:rPr>
              <w:t>Autumn 1</w:t>
            </w:r>
          </w:p>
          <w:p w14:paraId="4AF150B7" w14:textId="77777777" w:rsidR="00CC289C" w:rsidRDefault="00CC289C" w:rsidP="005C4224">
            <w:pPr>
              <w:spacing w:line="256" w:lineRule="auto"/>
              <w:rPr>
                <w:rFonts w:ascii="Segoe UI" w:hAnsi="Segoe UI" w:cs="Segoe UI"/>
                <w:b/>
                <w:color w:val="000000" w:themeColor="text1"/>
                <w:sz w:val="20"/>
                <w:szCs w:val="20"/>
              </w:rPr>
            </w:pPr>
            <w:r>
              <w:rPr>
                <w:rFonts w:ascii="Segoe UI" w:hAnsi="Segoe UI" w:cs="Segoe UI"/>
                <w:b/>
                <w:color w:val="000000" w:themeColor="text1"/>
                <w:sz w:val="20"/>
                <w:szCs w:val="20"/>
              </w:rPr>
              <w:t>The Bible and Church</w:t>
            </w:r>
          </w:p>
          <w:p w14:paraId="4AF150B8" w14:textId="77777777" w:rsidR="00CC289C" w:rsidRDefault="00CC289C" w:rsidP="005C4224">
            <w:pPr>
              <w:spacing w:line="256" w:lineRule="auto"/>
              <w:rPr>
                <w:rFonts w:ascii="Segoe UI" w:hAnsi="Segoe UI" w:cs="Segoe UI"/>
                <w:b/>
                <w:color w:val="000000" w:themeColor="text1"/>
                <w:sz w:val="20"/>
                <w:szCs w:val="20"/>
              </w:rPr>
            </w:pPr>
          </w:p>
          <w:p w14:paraId="4AF150B9" w14:textId="77777777" w:rsidR="00CC289C" w:rsidRDefault="00CC289C" w:rsidP="005C4224">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The Bible; its content, importance and referencing it</w:t>
            </w:r>
          </w:p>
          <w:p w14:paraId="4AF150BA" w14:textId="77777777" w:rsidR="00CC289C" w:rsidRDefault="00CC289C" w:rsidP="005C4224">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Apostolic Succession</w:t>
            </w:r>
          </w:p>
          <w:p w14:paraId="4AF150BB" w14:textId="77777777" w:rsidR="00CC289C" w:rsidRDefault="00CC289C" w:rsidP="005C4224">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Magisterium and Catechism</w:t>
            </w:r>
          </w:p>
          <w:p w14:paraId="4AF150BC" w14:textId="77777777" w:rsidR="005C4224" w:rsidRPr="005C4224" w:rsidRDefault="00CC289C" w:rsidP="005C4224">
            <w:pPr>
              <w:spacing w:line="256" w:lineRule="auto"/>
              <w:rPr>
                <w:rFonts w:ascii="Segoe UI" w:hAnsi="Segoe UI" w:cs="Segoe UI"/>
                <w:color w:val="000000" w:themeColor="text1"/>
              </w:rPr>
            </w:pPr>
            <w:r>
              <w:rPr>
                <w:rFonts w:ascii="Segoe UI" w:hAnsi="Segoe UI" w:cs="Segoe UI"/>
                <w:color w:val="000000" w:themeColor="text1"/>
                <w:sz w:val="20"/>
                <w:szCs w:val="20"/>
              </w:rPr>
              <w:t>Vocation</w:t>
            </w:r>
          </w:p>
        </w:tc>
        <w:tc>
          <w:tcPr>
            <w:tcW w:w="4591" w:type="dxa"/>
          </w:tcPr>
          <w:p w14:paraId="4AF150BD" w14:textId="77777777" w:rsidR="005C4224" w:rsidRDefault="005C4224" w:rsidP="00091AC3">
            <w:pPr>
              <w:spacing w:line="256" w:lineRule="auto"/>
              <w:rPr>
                <w:rFonts w:ascii="Segoe UI" w:hAnsi="Segoe UI" w:cs="Segoe UI"/>
                <w:b/>
                <w:color w:val="000000" w:themeColor="text1"/>
                <w:u w:val="single"/>
              </w:rPr>
            </w:pPr>
            <w:r w:rsidRPr="005C4224">
              <w:rPr>
                <w:rFonts w:ascii="Segoe UI" w:hAnsi="Segoe UI" w:cs="Segoe UI"/>
                <w:b/>
                <w:color w:val="000000" w:themeColor="text1"/>
                <w:u w:val="single"/>
              </w:rPr>
              <w:t>Autumn 2</w:t>
            </w:r>
          </w:p>
          <w:p w14:paraId="4AF150BE" w14:textId="77777777" w:rsidR="00CC289C" w:rsidRDefault="00CC289C" w:rsidP="006B5280">
            <w:pPr>
              <w:spacing w:line="256" w:lineRule="auto"/>
              <w:rPr>
                <w:rFonts w:ascii="Segoe UI" w:hAnsi="Segoe UI" w:cs="Segoe UI"/>
                <w:b/>
                <w:color w:val="000000" w:themeColor="text1"/>
                <w:sz w:val="20"/>
                <w:szCs w:val="20"/>
              </w:rPr>
            </w:pPr>
            <w:r>
              <w:rPr>
                <w:rFonts w:ascii="Segoe UI" w:hAnsi="Segoe UI" w:cs="Segoe UI"/>
                <w:b/>
                <w:color w:val="000000" w:themeColor="text1"/>
                <w:sz w:val="20"/>
                <w:szCs w:val="20"/>
              </w:rPr>
              <w:t>Church in the World</w:t>
            </w:r>
          </w:p>
          <w:p w14:paraId="4AF150BF" w14:textId="77777777" w:rsidR="00CC289C" w:rsidRDefault="00CC289C" w:rsidP="006B5280">
            <w:pPr>
              <w:spacing w:line="256" w:lineRule="auto"/>
              <w:rPr>
                <w:rFonts w:ascii="Segoe UI" w:hAnsi="Segoe UI" w:cs="Segoe UI"/>
                <w:b/>
                <w:color w:val="000000" w:themeColor="text1"/>
                <w:sz w:val="20"/>
                <w:szCs w:val="20"/>
              </w:rPr>
            </w:pPr>
          </w:p>
          <w:p w14:paraId="4AF150C0" w14:textId="77777777" w:rsidR="00CC289C" w:rsidRDefault="00CC289C"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Features of a church building</w:t>
            </w:r>
          </w:p>
          <w:p w14:paraId="4AF150C1" w14:textId="77777777" w:rsidR="00CC289C" w:rsidRDefault="00CC289C"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The Catholic Parish</w:t>
            </w:r>
          </w:p>
          <w:p w14:paraId="4AF150C2" w14:textId="77777777" w:rsidR="00D147EA" w:rsidRDefault="00CC289C"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Catholic charity, including CAFOD</w:t>
            </w:r>
            <w:r w:rsidR="00D147EA">
              <w:rPr>
                <w:rFonts w:ascii="Segoe UI" w:hAnsi="Segoe UI" w:cs="Segoe UI"/>
                <w:color w:val="000000" w:themeColor="text1"/>
                <w:sz w:val="20"/>
                <w:szCs w:val="20"/>
              </w:rPr>
              <w:t xml:space="preserve"> and SVP</w:t>
            </w:r>
          </w:p>
          <w:p w14:paraId="4AF150C3" w14:textId="77777777" w:rsidR="00D147EA" w:rsidRDefault="00D147EA"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Fairtrade</w:t>
            </w:r>
          </w:p>
          <w:p w14:paraId="4AF150C4" w14:textId="77777777" w:rsidR="00D147EA" w:rsidRDefault="00D147EA"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Pilgrimage</w:t>
            </w:r>
          </w:p>
          <w:p w14:paraId="4AF150C5" w14:textId="77777777" w:rsidR="006B5280" w:rsidRPr="005C4224" w:rsidRDefault="006B5280" w:rsidP="006B5280">
            <w:pPr>
              <w:spacing w:line="256" w:lineRule="auto"/>
              <w:rPr>
                <w:rFonts w:ascii="Segoe UI" w:hAnsi="Segoe UI" w:cs="Segoe UI"/>
                <w:b/>
                <w:color w:val="FF0000"/>
                <w:u w:val="single"/>
              </w:rPr>
            </w:pPr>
          </w:p>
        </w:tc>
      </w:tr>
      <w:tr w:rsidR="005C4224" w14:paraId="4AF150D8" w14:textId="77777777" w:rsidTr="005C4224">
        <w:tc>
          <w:tcPr>
            <w:tcW w:w="4591" w:type="dxa"/>
          </w:tcPr>
          <w:p w14:paraId="4AF150C7" w14:textId="77777777" w:rsidR="005C4224" w:rsidRDefault="005C4224" w:rsidP="00091AC3">
            <w:pPr>
              <w:spacing w:line="256" w:lineRule="auto"/>
              <w:rPr>
                <w:rFonts w:ascii="Segoe UI" w:hAnsi="Segoe UI" w:cs="Segoe UI"/>
                <w:b/>
                <w:color w:val="000000" w:themeColor="text1"/>
                <w:u w:val="single"/>
              </w:rPr>
            </w:pPr>
            <w:r w:rsidRPr="005C4224">
              <w:rPr>
                <w:rFonts w:ascii="Segoe UI" w:hAnsi="Segoe UI" w:cs="Segoe UI"/>
                <w:b/>
                <w:color w:val="000000" w:themeColor="text1"/>
                <w:u w:val="single"/>
              </w:rPr>
              <w:t>Spring 1</w:t>
            </w:r>
          </w:p>
          <w:p w14:paraId="4AF150C8" w14:textId="77777777" w:rsidR="00FA4C0B" w:rsidRDefault="00FA4C0B" w:rsidP="006B5280">
            <w:pPr>
              <w:spacing w:line="256" w:lineRule="auto"/>
              <w:rPr>
                <w:rFonts w:ascii="Segoe UI" w:hAnsi="Segoe UI" w:cs="Segoe UI"/>
                <w:b/>
                <w:color w:val="000000" w:themeColor="text1"/>
                <w:sz w:val="20"/>
                <w:szCs w:val="20"/>
              </w:rPr>
            </w:pPr>
            <w:r>
              <w:rPr>
                <w:rFonts w:ascii="Segoe UI" w:hAnsi="Segoe UI" w:cs="Segoe UI"/>
                <w:b/>
                <w:color w:val="000000" w:themeColor="text1"/>
                <w:sz w:val="20"/>
                <w:szCs w:val="20"/>
              </w:rPr>
              <w:t>Sacraments</w:t>
            </w:r>
          </w:p>
          <w:p w14:paraId="4AF150C9" w14:textId="77777777" w:rsidR="00FA4C0B" w:rsidRDefault="00FA4C0B" w:rsidP="006B5280">
            <w:pPr>
              <w:spacing w:line="256" w:lineRule="auto"/>
              <w:rPr>
                <w:rFonts w:ascii="Segoe UI" w:hAnsi="Segoe UI" w:cs="Segoe UI"/>
                <w:b/>
                <w:color w:val="000000" w:themeColor="text1"/>
                <w:sz w:val="20"/>
                <w:szCs w:val="20"/>
              </w:rPr>
            </w:pPr>
          </w:p>
          <w:p w14:paraId="4AF150CA" w14:textId="77777777" w:rsidR="00FA4C0B" w:rsidRDefault="00FA4C0B"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Infant and believer’s baptism</w:t>
            </w:r>
          </w:p>
          <w:p w14:paraId="4AF150CB" w14:textId="77777777" w:rsidR="00FA4C0B" w:rsidRDefault="00FA4C0B"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The gifts of the Holy Spirit</w:t>
            </w:r>
          </w:p>
          <w:p w14:paraId="4AF150CC" w14:textId="77777777" w:rsidR="00FA4C0B" w:rsidRDefault="00FA4C0B"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Confirmation</w:t>
            </w:r>
          </w:p>
          <w:p w14:paraId="4AF150CD" w14:textId="77777777" w:rsidR="00FA4C0B" w:rsidRDefault="00FA4C0B"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Eucharist</w:t>
            </w:r>
          </w:p>
          <w:p w14:paraId="4AF150CE" w14:textId="77777777" w:rsidR="00FA4C0B" w:rsidRDefault="00FA4C0B"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Reconciliation</w:t>
            </w:r>
          </w:p>
          <w:p w14:paraId="4AF150CF" w14:textId="77777777" w:rsidR="00FA4C0B" w:rsidRDefault="00FA4C0B"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Marriage</w:t>
            </w:r>
          </w:p>
          <w:p w14:paraId="4AF150D0" w14:textId="77777777" w:rsidR="00FA4C0B" w:rsidRDefault="00FA4C0B"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Sacrament of the Sick</w:t>
            </w:r>
          </w:p>
          <w:p w14:paraId="4AF150D1" w14:textId="77777777" w:rsidR="006B5280" w:rsidRPr="006B5280" w:rsidRDefault="00FA4C0B" w:rsidP="006B5280">
            <w:pPr>
              <w:spacing w:line="256" w:lineRule="auto"/>
              <w:rPr>
                <w:rFonts w:ascii="Segoe UI" w:hAnsi="Segoe UI" w:cs="Segoe UI"/>
                <w:color w:val="000000" w:themeColor="text1"/>
              </w:rPr>
            </w:pPr>
            <w:r>
              <w:rPr>
                <w:rFonts w:ascii="Segoe UI" w:hAnsi="Segoe UI" w:cs="Segoe UI"/>
                <w:color w:val="000000" w:themeColor="text1"/>
                <w:sz w:val="20"/>
                <w:szCs w:val="20"/>
              </w:rPr>
              <w:t>Holy Orders</w:t>
            </w:r>
          </w:p>
        </w:tc>
        <w:tc>
          <w:tcPr>
            <w:tcW w:w="4591" w:type="dxa"/>
          </w:tcPr>
          <w:p w14:paraId="4AF150D2" w14:textId="77777777" w:rsidR="005C4224" w:rsidRDefault="005C4224" w:rsidP="00091AC3">
            <w:pPr>
              <w:spacing w:line="256" w:lineRule="auto"/>
              <w:rPr>
                <w:rFonts w:ascii="Segoe UI" w:hAnsi="Segoe UI" w:cs="Segoe UI"/>
                <w:b/>
                <w:color w:val="000000" w:themeColor="text1"/>
                <w:u w:val="single"/>
              </w:rPr>
            </w:pPr>
            <w:r w:rsidRPr="005C4224">
              <w:rPr>
                <w:rFonts w:ascii="Segoe UI" w:hAnsi="Segoe UI" w:cs="Segoe UI"/>
                <w:b/>
                <w:color w:val="000000" w:themeColor="text1"/>
                <w:u w:val="single"/>
              </w:rPr>
              <w:t>Spring 2</w:t>
            </w:r>
          </w:p>
          <w:p w14:paraId="4AF150D3" w14:textId="77777777" w:rsidR="00FA4C0B" w:rsidRDefault="00FA4C0B" w:rsidP="006B5280">
            <w:pPr>
              <w:spacing w:line="256" w:lineRule="auto"/>
              <w:rPr>
                <w:rFonts w:ascii="Segoe UI" w:hAnsi="Segoe UI" w:cs="Segoe UI"/>
                <w:b/>
                <w:color w:val="000000" w:themeColor="text1"/>
                <w:sz w:val="20"/>
                <w:szCs w:val="20"/>
              </w:rPr>
            </w:pPr>
            <w:r>
              <w:rPr>
                <w:rFonts w:ascii="Segoe UI" w:hAnsi="Segoe UI" w:cs="Segoe UI"/>
                <w:b/>
                <w:color w:val="000000" w:themeColor="text1"/>
                <w:sz w:val="20"/>
                <w:szCs w:val="20"/>
              </w:rPr>
              <w:t>Core Beliefs and the Holocaust</w:t>
            </w:r>
          </w:p>
          <w:p w14:paraId="4AF150D4" w14:textId="77777777" w:rsidR="00FA4C0B" w:rsidRDefault="00FA4C0B" w:rsidP="006B5280">
            <w:pPr>
              <w:spacing w:line="256" w:lineRule="auto"/>
              <w:rPr>
                <w:rFonts w:ascii="Segoe UI" w:hAnsi="Segoe UI" w:cs="Segoe UI"/>
                <w:b/>
                <w:color w:val="000000" w:themeColor="text1"/>
                <w:sz w:val="20"/>
                <w:szCs w:val="20"/>
              </w:rPr>
            </w:pPr>
          </w:p>
          <w:p w14:paraId="4AF150D5" w14:textId="77777777" w:rsidR="00FA4C0B" w:rsidRDefault="00FA4C0B"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Trinity and Creed</w:t>
            </w:r>
          </w:p>
          <w:p w14:paraId="4AF150D6" w14:textId="77777777" w:rsidR="00FA4C0B" w:rsidRDefault="00FA4C0B"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Life after death</w:t>
            </w:r>
          </w:p>
          <w:p w14:paraId="4AF150D7" w14:textId="77777777" w:rsidR="006B5280" w:rsidRPr="005C4224" w:rsidRDefault="00FA4C0B" w:rsidP="006B5280">
            <w:pPr>
              <w:spacing w:line="256" w:lineRule="auto"/>
              <w:rPr>
                <w:rFonts w:ascii="Segoe UI" w:hAnsi="Segoe UI" w:cs="Segoe UI"/>
                <w:b/>
                <w:color w:val="000000" w:themeColor="text1"/>
                <w:u w:val="single"/>
              </w:rPr>
            </w:pPr>
            <w:r>
              <w:rPr>
                <w:rFonts w:ascii="Segoe UI" w:hAnsi="Segoe UI" w:cs="Segoe UI"/>
                <w:color w:val="000000" w:themeColor="text1"/>
                <w:sz w:val="20"/>
                <w:szCs w:val="20"/>
              </w:rPr>
              <w:t>God and the Holocaust</w:t>
            </w:r>
          </w:p>
        </w:tc>
      </w:tr>
      <w:tr w:rsidR="005C4224" w14:paraId="4AF150EC" w14:textId="77777777" w:rsidTr="005C4224">
        <w:tc>
          <w:tcPr>
            <w:tcW w:w="4591" w:type="dxa"/>
          </w:tcPr>
          <w:p w14:paraId="4AF150D9" w14:textId="77777777" w:rsidR="005C4224" w:rsidRDefault="005C4224" w:rsidP="00091AC3">
            <w:pPr>
              <w:spacing w:line="256" w:lineRule="auto"/>
              <w:rPr>
                <w:rFonts w:ascii="Segoe UI" w:hAnsi="Segoe UI" w:cs="Segoe UI"/>
                <w:b/>
                <w:color w:val="000000" w:themeColor="text1"/>
                <w:u w:val="single"/>
              </w:rPr>
            </w:pPr>
            <w:r w:rsidRPr="005C4224">
              <w:rPr>
                <w:rFonts w:ascii="Segoe UI" w:hAnsi="Segoe UI" w:cs="Segoe UI"/>
                <w:b/>
                <w:color w:val="000000" w:themeColor="text1"/>
                <w:u w:val="single"/>
              </w:rPr>
              <w:t>Summer 1</w:t>
            </w:r>
          </w:p>
          <w:p w14:paraId="4AF150DA" w14:textId="77777777" w:rsidR="00FA4C0B" w:rsidRDefault="00FA4C0B" w:rsidP="006B5280">
            <w:pPr>
              <w:spacing w:line="256" w:lineRule="auto"/>
              <w:rPr>
                <w:rFonts w:ascii="Segoe UI" w:hAnsi="Segoe UI" w:cs="Segoe UI"/>
                <w:b/>
                <w:color w:val="000000" w:themeColor="text1"/>
                <w:sz w:val="20"/>
                <w:szCs w:val="20"/>
              </w:rPr>
            </w:pPr>
            <w:r>
              <w:rPr>
                <w:rFonts w:ascii="Segoe UI" w:hAnsi="Segoe UI" w:cs="Segoe UI"/>
                <w:b/>
                <w:color w:val="000000" w:themeColor="text1"/>
                <w:sz w:val="20"/>
                <w:szCs w:val="20"/>
              </w:rPr>
              <w:t>World Religions: Hinduism</w:t>
            </w:r>
          </w:p>
          <w:p w14:paraId="4AF150DB" w14:textId="77777777" w:rsidR="00FA4C0B" w:rsidRDefault="00FA4C0B" w:rsidP="006B5280">
            <w:pPr>
              <w:spacing w:line="256" w:lineRule="auto"/>
              <w:rPr>
                <w:rFonts w:ascii="Segoe UI" w:hAnsi="Segoe UI" w:cs="Segoe UI"/>
                <w:b/>
                <w:color w:val="000000" w:themeColor="text1"/>
                <w:sz w:val="20"/>
                <w:szCs w:val="20"/>
              </w:rPr>
            </w:pPr>
          </w:p>
          <w:p w14:paraId="4AF150DC" w14:textId="77777777" w:rsidR="00FA4C0B" w:rsidRDefault="00FA4C0B"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Trimurti</w:t>
            </w:r>
          </w:p>
          <w:p w14:paraId="4AF150DD" w14:textId="77777777" w:rsidR="00FA4C0B" w:rsidRDefault="00FA4C0B"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Creation stories</w:t>
            </w:r>
          </w:p>
          <w:p w14:paraId="4AF150DE" w14:textId="77777777" w:rsidR="00FA4C0B" w:rsidRDefault="00FA4C0B"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Hindu deities</w:t>
            </w:r>
          </w:p>
          <w:p w14:paraId="4AF150DF" w14:textId="77777777" w:rsidR="00FA4C0B" w:rsidRDefault="00FA4C0B"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Hindu worship in the home and at the mandir</w:t>
            </w:r>
          </w:p>
          <w:p w14:paraId="4AF150E0" w14:textId="77777777" w:rsidR="00FA4C0B" w:rsidRDefault="00FA4C0B"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Hindu festivals</w:t>
            </w:r>
          </w:p>
          <w:p w14:paraId="4AF150E1" w14:textId="77777777" w:rsidR="006B5280" w:rsidRPr="006B5280" w:rsidRDefault="00FA4C0B" w:rsidP="006B5280">
            <w:pPr>
              <w:spacing w:line="256" w:lineRule="auto"/>
              <w:rPr>
                <w:rFonts w:ascii="Segoe UI" w:hAnsi="Segoe UI" w:cs="Segoe UI"/>
                <w:color w:val="000000" w:themeColor="text1"/>
              </w:rPr>
            </w:pPr>
            <w:r>
              <w:rPr>
                <w:rFonts w:ascii="Segoe UI" w:hAnsi="Segoe UI" w:cs="Segoe UI"/>
                <w:color w:val="000000" w:themeColor="text1"/>
                <w:sz w:val="20"/>
                <w:szCs w:val="20"/>
              </w:rPr>
              <w:t xml:space="preserve">Karma and reincarnation </w:t>
            </w:r>
          </w:p>
        </w:tc>
        <w:tc>
          <w:tcPr>
            <w:tcW w:w="4591" w:type="dxa"/>
          </w:tcPr>
          <w:p w14:paraId="4AF150E2" w14:textId="77777777" w:rsidR="005C4224" w:rsidRDefault="005C4224" w:rsidP="00091AC3">
            <w:pPr>
              <w:spacing w:line="256" w:lineRule="auto"/>
              <w:rPr>
                <w:rFonts w:ascii="Segoe UI" w:hAnsi="Segoe UI" w:cs="Segoe UI"/>
                <w:b/>
                <w:color w:val="000000" w:themeColor="text1"/>
                <w:u w:val="single"/>
              </w:rPr>
            </w:pPr>
            <w:r w:rsidRPr="005C4224">
              <w:rPr>
                <w:rFonts w:ascii="Segoe UI" w:hAnsi="Segoe UI" w:cs="Segoe UI"/>
                <w:b/>
                <w:color w:val="000000" w:themeColor="text1"/>
                <w:u w:val="single"/>
              </w:rPr>
              <w:t>Summer 2</w:t>
            </w:r>
          </w:p>
          <w:p w14:paraId="4AF150E3" w14:textId="77777777" w:rsidR="00FA4C0B" w:rsidRDefault="00FA4C0B" w:rsidP="006B5280">
            <w:pPr>
              <w:spacing w:line="256" w:lineRule="auto"/>
              <w:rPr>
                <w:rFonts w:ascii="Segoe UI" w:hAnsi="Segoe UI" w:cs="Segoe UI"/>
                <w:b/>
                <w:color w:val="000000" w:themeColor="text1"/>
                <w:sz w:val="20"/>
                <w:szCs w:val="20"/>
              </w:rPr>
            </w:pPr>
            <w:r>
              <w:rPr>
                <w:rFonts w:ascii="Segoe UI" w:hAnsi="Segoe UI" w:cs="Segoe UI"/>
                <w:b/>
                <w:color w:val="000000" w:themeColor="text1"/>
                <w:sz w:val="20"/>
                <w:szCs w:val="20"/>
              </w:rPr>
              <w:t>World Religions: Sikhism and Buddhism</w:t>
            </w:r>
          </w:p>
          <w:p w14:paraId="4AF150E4" w14:textId="77777777" w:rsidR="00FA4C0B" w:rsidRDefault="00FA4C0B" w:rsidP="006B5280">
            <w:pPr>
              <w:spacing w:line="256" w:lineRule="auto"/>
              <w:rPr>
                <w:rFonts w:ascii="Segoe UI" w:hAnsi="Segoe UI" w:cs="Segoe UI"/>
                <w:b/>
                <w:color w:val="000000" w:themeColor="text1"/>
                <w:sz w:val="20"/>
                <w:szCs w:val="20"/>
              </w:rPr>
            </w:pPr>
          </w:p>
          <w:p w14:paraId="4AF150E5" w14:textId="77777777" w:rsidR="00FA4C0B" w:rsidRDefault="00FA4C0B"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Sikh beliefs about God</w:t>
            </w:r>
          </w:p>
          <w:p w14:paraId="4AF150E6" w14:textId="77777777" w:rsidR="00FA4C0B" w:rsidRDefault="00FA4C0B"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The Ten Gurus and the Khalsa</w:t>
            </w:r>
          </w:p>
          <w:p w14:paraId="4AF150E7" w14:textId="77777777" w:rsidR="00FA4C0B" w:rsidRDefault="00FA4C0B"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Sikh worship and festivals</w:t>
            </w:r>
          </w:p>
          <w:p w14:paraId="4AF150E8" w14:textId="77777777" w:rsidR="00FA4C0B" w:rsidRDefault="00FA4C0B"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Life of Buddha</w:t>
            </w:r>
          </w:p>
          <w:p w14:paraId="4AF150E9" w14:textId="77777777" w:rsidR="00FA4C0B" w:rsidRDefault="00FA4C0B"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The three universal truths</w:t>
            </w:r>
          </w:p>
          <w:p w14:paraId="4AF150EA" w14:textId="77777777" w:rsidR="00FA4C0B" w:rsidRDefault="00FA4C0B"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The eightfold path</w:t>
            </w:r>
          </w:p>
          <w:p w14:paraId="4AF150EB" w14:textId="77777777" w:rsidR="006B5280" w:rsidRPr="006B5280" w:rsidRDefault="006B5280" w:rsidP="006B5280">
            <w:pPr>
              <w:spacing w:line="256" w:lineRule="auto"/>
              <w:rPr>
                <w:rFonts w:ascii="Segoe UI" w:hAnsi="Segoe UI" w:cs="Segoe UI"/>
                <w:color w:val="000000" w:themeColor="text1"/>
              </w:rPr>
            </w:pPr>
          </w:p>
        </w:tc>
      </w:tr>
    </w:tbl>
    <w:p w14:paraId="4AF150ED" w14:textId="77777777" w:rsidR="004E6499" w:rsidRDefault="004E6499" w:rsidP="00091AC3">
      <w:pPr>
        <w:spacing w:line="256" w:lineRule="auto"/>
        <w:rPr>
          <w:rFonts w:ascii="Segoe UI" w:hAnsi="Segoe UI" w:cs="Segoe UI"/>
          <w:color w:val="FF0000"/>
        </w:rPr>
      </w:pPr>
    </w:p>
    <w:p w14:paraId="4AF150EE" w14:textId="77777777" w:rsidR="00DC0153" w:rsidRDefault="00DC0153">
      <w:pPr>
        <w:rPr>
          <w:rFonts w:ascii="Segoe UI" w:hAnsi="Segoe UI" w:cs="Segoe UI"/>
          <w:b/>
          <w:color w:val="000000" w:themeColor="text1"/>
          <w:u w:val="single"/>
        </w:rPr>
      </w:pPr>
      <w:r>
        <w:rPr>
          <w:rFonts w:ascii="Segoe UI" w:hAnsi="Segoe UI" w:cs="Segoe UI"/>
          <w:b/>
          <w:color w:val="000000" w:themeColor="text1"/>
          <w:u w:val="single"/>
        </w:rPr>
        <w:br w:type="page"/>
      </w:r>
    </w:p>
    <w:p w14:paraId="4AF150EF" w14:textId="77777777" w:rsidR="004E6499" w:rsidRPr="006B5280" w:rsidRDefault="006B5280" w:rsidP="00091AC3">
      <w:pPr>
        <w:spacing w:line="256" w:lineRule="auto"/>
        <w:rPr>
          <w:rFonts w:ascii="Segoe UI" w:hAnsi="Segoe UI" w:cs="Segoe UI"/>
          <w:b/>
          <w:color w:val="000000" w:themeColor="text1"/>
          <w:u w:val="single"/>
        </w:rPr>
      </w:pPr>
      <w:r w:rsidRPr="006B5280">
        <w:rPr>
          <w:rFonts w:ascii="Segoe UI" w:hAnsi="Segoe UI" w:cs="Segoe UI"/>
          <w:b/>
          <w:color w:val="000000" w:themeColor="text1"/>
          <w:u w:val="single"/>
        </w:rPr>
        <w:lastRenderedPageBreak/>
        <w:t>Year 9</w:t>
      </w:r>
    </w:p>
    <w:tbl>
      <w:tblPr>
        <w:tblStyle w:val="TableGrid"/>
        <w:tblW w:w="0" w:type="auto"/>
        <w:tblLook w:val="04A0" w:firstRow="1" w:lastRow="0" w:firstColumn="1" w:lastColumn="0" w:noHBand="0" w:noVBand="1"/>
      </w:tblPr>
      <w:tblGrid>
        <w:gridCol w:w="4591"/>
        <w:gridCol w:w="4591"/>
      </w:tblGrid>
      <w:tr w:rsidR="006B5280" w14:paraId="4AF15100" w14:textId="77777777" w:rsidTr="006B5280">
        <w:tc>
          <w:tcPr>
            <w:tcW w:w="4591" w:type="dxa"/>
          </w:tcPr>
          <w:p w14:paraId="4AF150F0" w14:textId="77777777" w:rsidR="006B5280" w:rsidRDefault="006B5280" w:rsidP="00091AC3">
            <w:pPr>
              <w:spacing w:line="256" w:lineRule="auto"/>
              <w:rPr>
                <w:rFonts w:ascii="Segoe UI" w:hAnsi="Segoe UI" w:cs="Segoe UI"/>
                <w:b/>
                <w:color w:val="000000" w:themeColor="text1"/>
                <w:u w:val="single"/>
              </w:rPr>
            </w:pPr>
            <w:r w:rsidRPr="006B5280">
              <w:rPr>
                <w:rFonts w:ascii="Segoe UI" w:hAnsi="Segoe UI" w:cs="Segoe UI"/>
                <w:b/>
                <w:color w:val="000000" w:themeColor="text1"/>
                <w:u w:val="single"/>
              </w:rPr>
              <w:t>Autumn 1</w:t>
            </w:r>
          </w:p>
          <w:p w14:paraId="4AF150F1" w14:textId="77777777" w:rsidR="00C2058C" w:rsidRDefault="00C2058C" w:rsidP="006B5280">
            <w:pPr>
              <w:spacing w:line="256" w:lineRule="auto"/>
              <w:rPr>
                <w:rFonts w:ascii="Segoe UI" w:hAnsi="Segoe UI" w:cs="Segoe UI"/>
                <w:b/>
                <w:color w:val="000000" w:themeColor="text1"/>
                <w:sz w:val="20"/>
                <w:szCs w:val="20"/>
              </w:rPr>
            </w:pPr>
            <w:r>
              <w:rPr>
                <w:rFonts w:ascii="Segoe UI" w:hAnsi="Segoe UI" w:cs="Segoe UI"/>
                <w:b/>
                <w:color w:val="000000" w:themeColor="text1"/>
                <w:sz w:val="20"/>
                <w:szCs w:val="20"/>
              </w:rPr>
              <w:t>Believing in God</w:t>
            </w:r>
          </w:p>
          <w:p w14:paraId="4AF150F2" w14:textId="77777777" w:rsidR="00C2058C" w:rsidRDefault="00C2058C" w:rsidP="006B5280">
            <w:pPr>
              <w:spacing w:line="256" w:lineRule="auto"/>
              <w:rPr>
                <w:rFonts w:ascii="Segoe UI" w:hAnsi="Segoe UI" w:cs="Segoe UI"/>
                <w:b/>
                <w:color w:val="000000" w:themeColor="text1"/>
                <w:sz w:val="20"/>
                <w:szCs w:val="20"/>
              </w:rPr>
            </w:pPr>
          </w:p>
          <w:p w14:paraId="4AF150F3" w14:textId="77777777" w:rsidR="00C2058C" w:rsidRDefault="00C2058C"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Christian beliefs about the nature of God</w:t>
            </w:r>
          </w:p>
          <w:p w14:paraId="4AF150F4" w14:textId="77777777" w:rsidR="00C2058C" w:rsidRDefault="00C2058C"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Philosophical arguments from Design and Causation</w:t>
            </w:r>
          </w:p>
          <w:p w14:paraId="4AF150F5" w14:textId="77777777" w:rsidR="006B5280" w:rsidRPr="006B5280" w:rsidRDefault="00C2058C" w:rsidP="006B5280">
            <w:pPr>
              <w:spacing w:line="256" w:lineRule="auto"/>
              <w:rPr>
                <w:rFonts w:ascii="Segoe UI" w:hAnsi="Segoe UI" w:cs="Segoe UI"/>
                <w:color w:val="000000" w:themeColor="text1"/>
              </w:rPr>
            </w:pPr>
            <w:r>
              <w:rPr>
                <w:rFonts w:ascii="Segoe UI" w:hAnsi="Segoe UI" w:cs="Segoe UI"/>
                <w:color w:val="000000" w:themeColor="text1"/>
                <w:sz w:val="20"/>
                <w:szCs w:val="20"/>
              </w:rPr>
              <w:t>The Problem of evil and suffering</w:t>
            </w:r>
          </w:p>
        </w:tc>
        <w:tc>
          <w:tcPr>
            <w:tcW w:w="4591" w:type="dxa"/>
          </w:tcPr>
          <w:p w14:paraId="4AF150F6" w14:textId="77777777" w:rsidR="006B5280" w:rsidRDefault="006B5280" w:rsidP="00091AC3">
            <w:pPr>
              <w:spacing w:line="256" w:lineRule="auto"/>
              <w:rPr>
                <w:rFonts w:ascii="Segoe UI" w:hAnsi="Segoe UI" w:cs="Segoe UI"/>
                <w:b/>
                <w:color w:val="000000" w:themeColor="text1"/>
                <w:u w:val="single"/>
              </w:rPr>
            </w:pPr>
            <w:r w:rsidRPr="006B5280">
              <w:rPr>
                <w:rFonts w:ascii="Segoe UI" w:hAnsi="Segoe UI" w:cs="Segoe UI"/>
                <w:b/>
                <w:color w:val="000000" w:themeColor="text1"/>
                <w:u w:val="single"/>
              </w:rPr>
              <w:t>Autumn 2</w:t>
            </w:r>
          </w:p>
          <w:p w14:paraId="4AF150F7" w14:textId="77777777" w:rsidR="00C2058C" w:rsidRDefault="00C2058C" w:rsidP="006B5280">
            <w:pPr>
              <w:spacing w:line="256" w:lineRule="auto"/>
              <w:rPr>
                <w:rFonts w:ascii="Segoe UI" w:hAnsi="Segoe UI" w:cs="Segoe UI"/>
                <w:b/>
                <w:color w:val="000000" w:themeColor="text1"/>
                <w:sz w:val="20"/>
                <w:szCs w:val="20"/>
              </w:rPr>
            </w:pPr>
            <w:r>
              <w:rPr>
                <w:rFonts w:ascii="Segoe UI" w:hAnsi="Segoe UI" w:cs="Segoe UI"/>
                <w:b/>
                <w:color w:val="000000" w:themeColor="text1"/>
                <w:sz w:val="20"/>
                <w:szCs w:val="20"/>
              </w:rPr>
              <w:t>Matters of Life and Death</w:t>
            </w:r>
          </w:p>
          <w:p w14:paraId="4AF150F8" w14:textId="77777777" w:rsidR="00C2058C" w:rsidRDefault="00C2058C" w:rsidP="006B5280">
            <w:pPr>
              <w:spacing w:line="256" w:lineRule="auto"/>
              <w:rPr>
                <w:rFonts w:ascii="Segoe UI" w:hAnsi="Segoe UI" w:cs="Segoe UI"/>
                <w:b/>
                <w:color w:val="000000" w:themeColor="text1"/>
                <w:sz w:val="20"/>
                <w:szCs w:val="20"/>
              </w:rPr>
            </w:pPr>
          </w:p>
          <w:p w14:paraId="4AF150F9" w14:textId="77777777" w:rsidR="00C2058C" w:rsidRDefault="00C2058C"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Making moral decisions</w:t>
            </w:r>
          </w:p>
          <w:p w14:paraId="4AF150FA" w14:textId="77777777" w:rsidR="00C2058C" w:rsidRDefault="00C2058C"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Sanctity of life</w:t>
            </w:r>
          </w:p>
          <w:p w14:paraId="4AF150FB" w14:textId="77777777" w:rsidR="00C2058C" w:rsidRDefault="00C2058C"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Issues of war</w:t>
            </w:r>
          </w:p>
          <w:p w14:paraId="4AF150FC" w14:textId="77777777" w:rsidR="00C2058C" w:rsidRDefault="00C2058C"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Abortion</w:t>
            </w:r>
          </w:p>
          <w:p w14:paraId="4AF150FD" w14:textId="77777777" w:rsidR="00C2058C" w:rsidRDefault="00C2058C"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 xml:space="preserve">Euthanasia </w:t>
            </w:r>
          </w:p>
          <w:p w14:paraId="4AF150FE" w14:textId="77777777" w:rsidR="00C2058C" w:rsidRDefault="00C2058C"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 xml:space="preserve">Capital punishment </w:t>
            </w:r>
          </w:p>
          <w:p w14:paraId="4AF150FF" w14:textId="77777777" w:rsidR="006B5280" w:rsidRPr="006B5280" w:rsidRDefault="006B5280" w:rsidP="006B5280">
            <w:pPr>
              <w:spacing w:line="256" w:lineRule="auto"/>
              <w:rPr>
                <w:rFonts w:ascii="Segoe UI" w:hAnsi="Segoe UI" w:cs="Segoe UI"/>
                <w:color w:val="000000" w:themeColor="text1"/>
              </w:rPr>
            </w:pPr>
          </w:p>
        </w:tc>
      </w:tr>
      <w:tr w:rsidR="006B5280" w14:paraId="4AF1510E" w14:textId="77777777" w:rsidTr="006B5280">
        <w:tc>
          <w:tcPr>
            <w:tcW w:w="4591" w:type="dxa"/>
          </w:tcPr>
          <w:p w14:paraId="4AF15101" w14:textId="77777777" w:rsidR="006B5280" w:rsidRDefault="006B5280" w:rsidP="00091AC3">
            <w:pPr>
              <w:spacing w:line="256" w:lineRule="auto"/>
              <w:rPr>
                <w:rFonts w:ascii="Segoe UI" w:hAnsi="Segoe UI" w:cs="Segoe UI"/>
                <w:b/>
                <w:color w:val="000000" w:themeColor="text1"/>
                <w:u w:val="single"/>
              </w:rPr>
            </w:pPr>
            <w:r w:rsidRPr="006B5280">
              <w:rPr>
                <w:rFonts w:ascii="Segoe UI" w:hAnsi="Segoe UI" w:cs="Segoe UI"/>
                <w:b/>
                <w:color w:val="000000" w:themeColor="text1"/>
                <w:u w:val="single"/>
              </w:rPr>
              <w:t>Spring 1</w:t>
            </w:r>
          </w:p>
          <w:p w14:paraId="4AF15102" w14:textId="77777777" w:rsidR="00DF7C09" w:rsidRDefault="00DF7C09" w:rsidP="006B5280">
            <w:pPr>
              <w:spacing w:line="256" w:lineRule="auto"/>
              <w:rPr>
                <w:rFonts w:ascii="Segoe UI" w:hAnsi="Segoe UI" w:cs="Segoe UI"/>
                <w:b/>
                <w:color w:val="000000" w:themeColor="text1"/>
                <w:sz w:val="20"/>
                <w:szCs w:val="20"/>
              </w:rPr>
            </w:pPr>
            <w:r>
              <w:rPr>
                <w:rFonts w:ascii="Segoe UI" w:hAnsi="Segoe UI" w:cs="Segoe UI"/>
                <w:b/>
                <w:color w:val="000000" w:themeColor="text1"/>
                <w:sz w:val="20"/>
                <w:szCs w:val="20"/>
              </w:rPr>
              <w:t>Medical Ethics</w:t>
            </w:r>
          </w:p>
          <w:p w14:paraId="4AF15103" w14:textId="77777777" w:rsidR="00DF7C09" w:rsidRDefault="00DF7C09" w:rsidP="006B5280">
            <w:pPr>
              <w:spacing w:line="256" w:lineRule="auto"/>
              <w:rPr>
                <w:rFonts w:ascii="Segoe UI" w:hAnsi="Segoe UI" w:cs="Segoe UI"/>
                <w:b/>
                <w:color w:val="000000" w:themeColor="text1"/>
                <w:sz w:val="20"/>
                <w:szCs w:val="20"/>
              </w:rPr>
            </w:pPr>
          </w:p>
          <w:p w14:paraId="4AF15104" w14:textId="77777777" w:rsidR="00DF7C09" w:rsidRDefault="00DF7C09"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Fertility treatments</w:t>
            </w:r>
          </w:p>
          <w:p w14:paraId="4AF15105" w14:textId="77777777" w:rsidR="00DF7C09" w:rsidRDefault="00DF7C09"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Transplant surgery and organ donation</w:t>
            </w:r>
          </w:p>
          <w:p w14:paraId="4AF15106" w14:textId="77777777" w:rsidR="006B5280" w:rsidRPr="006B5280" w:rsidRDefault="00DF7C09" w:rsidP="006B5280">
            <w:pPr>
              <w:spacing w:line="256" w:lineRule="auto"/>
              <w:rPr>
                <w:rFonts w:ascii="Segoe UI" w:hAnsi="Segoe UI" w:cs="Segoe UI"/>
                <w:color w:val="000000" w:themeColor="text1"/>
              </w:rPr>
            </w:pPr>
            <w:r>
              <w:rPr>
                <w:rFonts w:ascii="Segoe UI" w:hAnsi="Segoe UI" w:cs="Segoe UI"/>
                <w:color w:val="000000" w:themeColor="text1"/>
                <w:sz w:val="20"/>
                <w:szCs w:val="20"/>
              </w:rPr>
              <w:t>Genetic engineering</w:t>
            </w:r>
          </w:p>
        </w:tc>
        <w:tc>
          <w:tcPr>
            <w:tcW w:w="4591" w:type="dxa"/>
          </w:tcPr>
          <w:p w14:paraId="4AF15107" w14:textId="77777777" w:rsidR="006B5280" w:rsidRDefault="006B5280" w:rsidP="00091AC3">
            <w:pPr>
              <w:spacing w:line="256" w:lineRule="auto"/>
              <w:rPr>
                <w:rFonts w:ascii="Segoe UI" w:hAnsi="Segoe UI" w:cs="Segoe UI"/>
                <w:b/>
                <w:color w:val="000000" w:themeColor="text1"/>
                <w:u w:val="single"/>
              </w:rPr>
            </w:pPr>
            <w:r w:rsidRPr="006B5280">
              <w:rPr>
                <w:rFonts w:ascii="Segoe UI" w:hAnsi="Segoe UI" w:cs="Segoe UI"/>
                <w:b/>
                <w:color w:val="000000" w:themeColor="text1"/>
                <w:u w:val="single"/>
              </w:rPr>
              <w:t>Spring 2</w:t>
            </w:r>
          </w:p>
          <w:p w14:paraId="4AF15108" w14:textId="77777777" w:rsidR="00DF7C09" w:rsidRDefault="00DF7C09" w:rsidP="006B5280">
            <w:pPr>
              <w:spacing w:line="256" w:lineRule="auto"/>
              <w:rPr>
                <w:rFonts w:ascii="Segoe UI" w:hAnsi="Segoe UI" w:cs="Segoe UI"/>
                <w:b/>
                <w:color w:val="000000" w:themeColor="text1"/>
                <w:sz w:val="20"/>
                <w:szCs w:val="20"/>
              </w:rPr>
            </w:pPr>
            <w:r>
              <w:rPr>
                <w:rFonts w:ascii="Segoe UI" w:hAnsi="Segoe UI" w:cs="Segoe UI"/>
                <w:b/>
                <w:color w:val="000000" w:themeColor="text1"/>
                <w:sz w:val="20"/>
                <w:szCs w:val="20"/>
              </w:rPr>
              <w:t>Community Cohesion</w:t>
            </w:r>
          </w:p>
          <w:p w14:paraId="4AF15109" w14:textId="77777777" w:rsidR="00DF7C09" w:rsidRDefault="00DF7C09" w:rsidP="006B5280">
            <w:pPr>
              <w:spacing w:line="256" w:lineRule="auto"/>
              <w:rPr>
                <w:rFonts w:ascii="Segoe UI" w:hAnsi="Segoe UI" w:cs="Segoe UI"/>
                <w:b/>
                <w:color w:val="000000" w:themeColor="text1"/>
                <w:sz w:val="20"/>
                <w:szCs w:val="20"/>
              </w:rPr>
            </w:pPr>
          </w:p>
          <w:p w14:paraId="4AF1510A" w14:textId="77777777" w:rsidR="00DF7C09" w:rsidRDefault="00DF7C09"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Changing roles of men and women in society and in the church</w:t>
            </w:r>
          </w:p>
          <w:p w14:paraId="4AF1510B" w14:textId="77777777" w:rsidR="00DF7C09" w:rsidRDefault="00DF7C09"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Martin Luther King and Christian teachings on racial harmony</w:t>
            </w:r>
          </w:p>
          <w:p w14:paraId="4AF1510C" w14:textId="77777777" w:rsidR="00DF7C09" w:rsidRDefault="00DF7C09"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Multi faith and multi ethnic society</w:t>
            </w:r>
          </w:p>
          <w:p w14:paraId="4AF1510D" w14:textId="77777777" w:rsidR="006B5280" w:rsidRPr="006B5280" w:rsidRDefault="006B5280" w:rsidP="006B5280">
            <w:pPr>
              <w:spacing w:line="256" w:lineRule="auto"/>
              <w:rPr>
                <w:rFonts w:ascii="Segoe UI" w:hAnsi="Segoe UI" w:cs="Segoe UI"/>
                <w:color w:val="000000" w:themeColor="text1"/>
              </w:rPr>
            </w:pPr>
          </w:p>
        </w:tc>
      </w:tr>
      <w:tr w:rsidR="006B5280" w14:paraId="4AF15122" w14:textId="77777777" w:rsidTr="006B5280">
        <w:tc>
          <w:tcPr>
            <w:tcW w:w="4591" w:type="dxa"/>
          </w:tcPr>
          <w:p w14:paraId="4AF1510F" w14:textId="77777777" w:rsidR="006B5280" w:rsidRDefault="006B5280" w:rsidP="006B5280">
            <w:pPr>
              <w:tabs>
                <w:tab w:val="left" w:pos="1515"/>
              </w:tabs>
              <w:spacing w:line="256" w:lineRule="auto"/>
              <w:rPr>
                <w:rFonts w:ascii="Segoe UI" w:hAnsi="Segoe UI" w:cs="Segoe UI"/>
                <w:b/>
                <w:color w:val="000000" w:themeColor="text1"/>
                <w:u w:val="single"/>
              </w:rPr>
            </w:pPr>
            <w:r w:rsidRPr="006B5280">
              <w:rPr>
                <w:rFonts w:ascii="Segoe UI" w:hAnsi="Segoe UI" w:cs="Segoe UI"/>
                <w:b/>
                <w:color w:val="000000" w:themeColor="text1"/>
                <w:u w:val="single"/>
              </w:rPr>
              <w:t>Summer 1</w:t>
            </w:r>
          </w:p>
          <w:p w14:paraId="4AF15110" w14:textId="77777777" w:rsidR="003D71F8" w:rsidRDefault="003D71F8" w:rsidP="006B5280">
            <w:pPr>
              <w:tabs>
                <w:tab w:val="left" w:pos="1515"/>
              </w:tabs>
              <w:spacing w:line="256" w:lineRule="auto"/>
              <w:rPr>
                <w:rFonts w:ascii="Segoe UI" w:hAnsi="Segoe UI" w:cs="Segoe UI"/>
                <w:b/>
                <w:color w:val="000000" w:themeColor="text1"/>
                <w:sz w:val="20"/>
                <w:szCs w:val="20"/>
              </w:rPr>
            </w:pPr>
            <w:r>
              <w:rPr>
                <w:rFonts w:ascii="Segoe UI" w:hAnsi="Segoe UI" w:cs="Segoe UI"/>
                <w:b/>
                <w:color w:val="000000" w:themeColor="text1"/>
                <w:sz w:val="20"/>
                <w:szCs w:val="20"/>
              </w:rPr>
              <w:t>Marriage and Family Life</w:t>
            </w:r>
          </w:p>
          <w:p w14:paraId="4AF15111" w14:textId="77777777" w:rsidR="003D71F8" w:rsidRDefault="003D71F8" w:rsidP="006B5280">
            <w:pPr>
              <w:tabs>
                <w:tab w:val="left" w:pos="1515"/>
              </w:tabs>
              <w:spacing w:line="256" w:lineRule="auto"/>
              <w:rPr>
                <w:rFonts w:ascii="Segoe UI" w:hAnsi="Segoe UI" w:cs="Segoe UI"/>
                <w:b/>
                <w:color w:val="000000" w:themeColor="text1"/>
                <w:sz w:val="20"/>
                <w:szCs w:val="20"/>
              </w:rPr>
            </w:pPr>
          </w:p>
          <w:p w14:paraId="4AF15112" w14:textId="77777777" w:rsidR="003D71F8" w:rsidRDefault="003D71F8" w:rsidP="006B5280">
            <w:pPr>
              <w:tabs>
                <w:tab w:val="left" w:pos="1515"/>
              </w:tabs>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Catholic marriage</w:t>
            </w:r>
          </w:p>
          <w:p w14:paraId="4AF15113" w14:textId="77777777" w:rsidR="003D71F8" w:rsidRDefault="003D71F8" w:rsidP="006B5280">
            <w:pPr>
              <w:tabs>
                <w:tab w:val="left" w:pos="1515"/>
              </w:tabs>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Attitudes to divorce</w:t>
            </w:r>
          </w:p>
          <w:p w14:paraId="4AF15114" w14:textId="77777777" w:rsidR="003D71F8" w:rsidRDefault="003D71F8" w:rsidP="006B5280">
            <w:pPr>
              <w:tabs>
                <w:tab w:val="left" w:pos="1515"/>
              </w:tabs>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Types of family</w:t>
            </w:r>
          </w:p>
          <w:p w14:paraId="4AF15115" w14:textId="77777777" w:rsidR="003D71F8" w:rsidRDefault="003D71F8" w:rsidP="006B5280">
            <w:pPr>
              <w:tabs>
                <w:tab w:val="left" w:pos="1515"/>
              </w:tabs>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Catholic teachings on sexual relationships</w:t>
            </w:r>
          </w:p>
          <w:p w14:paraId="4AF15116" w14:textId="77777777" w:rsidR="006B5280" w:rsidRPr="006B5280" w:rsidRDefault="003D71F8" w:rsidP="006B5280">
            <w:pPr>
              <w:tabs>
                <w:tab w:val="left" w:pos="1515"/>
              </w:tabs>
              <w:spacing w:line="256" w:lineRule="auto"/>
              <w:rPr>
                <w:rFonts w:ascii="Segoe UI" w:hAnsi="Segoe UI" w:cs="Segoe UI"/>
                <w:color w:val="000000" w:themeColor="text1"/>
              </w:rPr>
            </w:pPr>
            <w:r>
              <w:rPr>
                <w:rFonts w:ascii="Segoe UI" w:hAnsi="Segoe UI" w:cs="Segoe UI"/>
                <w:color w:val="000000" w:themeColor="text1"/>
                <w:sz w:val="20"/>
                <w:szCs w:val="20"/>
              </w:rPr>
              <w:t xml:space="preserve">Contraception </w:t>
            </w:r>
          </w:p>
        </w:tc>
        <w:tc>
          <w:tcPr>
            <w:tcW w:w="4591" w:type="dxa"/>
          </w:tcPr>
          <w:p w14:paraId="4AF15117" w14:textId="77777777" w:rsidR="006B5280" w:rsidRDefault="006B5280" w:rsidP="00091AC3">
            <w:pPr>
              <w:spacing w:line="256" w:lineRule="auto"/>
              <w:rPr>
                <w:rFonts w:ascii="Segoe UI" w:hAnsi="Segoe UI" w:cs="Segoe UI"/>
                <w:b/>
                <w:color w:val="000000" w:themeColor="text1"/>
                <w:u w:val="single"/>
              </w:rPr>
            </w:pPr>
            <w:r w:rsidRPr="006B5280">
              <w:rPr>
                <w:rFonts w:ascii="Segoe UI" w:hAnsi="Segoe UI" w:cs="Segoe UI"/>
                <w:b/>
                <w:color w:val="000000" w:themeColor="text1"/>
                <w:u w:val="single"/>
              </w:rPr>
              <w:t>Summer 2</w:t>
            </w:r>
          </w:p>
          <w:p w14:paraId="4AF15118" w14:textId="77777777" w:rsidR="003D71F8" w:rsidRDefault="003D71F8">
            <w:pPr>
              <w:spacing w:line="256" w:lineRule="auto"/>
              <w:rPr>
                <w:rFonts w:ascii="Segoe UI" w:hAnsi="Segoe UI" w:cs="Segoe UI"/>
                <w:b/>
                <w:color w:val="000000" w:themeColor="text1"/>
                <w:sz w:val="20"/>
                <w:szCs w:val="20"/>
              </w:rPr>
            </w:pPr>
            <w:r>
              <w:rPr>
                <w:rFonts w:ascii="Segoe UI" w:hAnsi="Segoe UI" w:cs="Segoe UI"/>
                <w:b/>
                <w:color w:val="000000" w:themeColor="text1"/>
                <w:sz w:val="20"/>
                <w:szCs w:val="20"/>
              </w:rPr>
              <w:t>World Religions: Islam</w:t>
            </w:r>
          </w:p>
          <w:p w14:paraId="4AF15119" w14:textId="77777777" w:rsidR="003D71F8" w:rsidRDefault="003D71F8">
            <w:pPr>
              <w:spacing w:line="256" w:lineRule="auto"/>
              <w:rPr>
                <w:rFonts w:ascii="Segoe UI" w:hAnsi="Segoe UI" w:cs="Segoe UI"/>
                <w:b/>
                <w:color w:val="000000" w:themeColor="text1"/>
                <w:sz w:val="20"/>
                <w:szCs w:val="20"/>
              </w:rPr>
            </w:pPr>
          </w:p>
          <w:p w14:paraId="4AF1511A" w14:textId="77777777" w:rsidR="003D71F8" w:rsidRDefault="003D71F8">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Challenging Islamophobia</w:t>
            </w:r>
          </w:p>
          <w:p w14:paraId="4AF1511B" w14:textId="77777777" w:rsidR="003D71F8" w:rsidRDefault="003D71F8">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Prophet Muhammad and the Qur’an</w:t>
            </w:r>
          </w:p>
          <w:p w14:paraId="4AF1511C" w14:textId="77777777" w:rsidR="003D71F8" w:rsidRDefault="003D71F8">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The Five Pillars</w:t>
            </w:r>
          </w:p>
          <w:p w14:paraId="4AF1511D" w14:textId="77777777" w:rsidR="003D71F8" w:rsidRDefault="003D71F8">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Prayer and the mosque</w:t>
            </w:r>
          </w:p>
          <w:p w14:paraId="4AF1511E" w14:textId="77777777" w:rsidR="003D71F8" w:rsidRDefault="003D71F8">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The veil</w:t>
            </w:r>
          </w:p>
          <w:p w14:paraId="4AF1511F" w14:textId="77777777" w:rsidR="003D71F8" w:rsidRDefault="003D71F8">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Jihad</w:t>
            </w:r>
          </w:p>
          <w:p w14:paraId="4AF15120" w14:textId="77777777" w:rsidR="003D71F8" w:rsidRDefault="003D71F8">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Islamic art</w:t>
            </w:r>
          </w:p>
          <w:p w14:paraId="4AF15121" w14:textId="77777777" w:rsidR="006B5280" w:rsidRPr="006B5280" w:rsidRDefault="006B5280">
            <w:pPr>
              <w:spacing w:line="256" w:lineRule="auto"/>
              <w:rPr>
                <w:rFonts w:ascii="Segoe UI" w:hAnsi="Segoe UI" w:cs="Segoe UI"/>
                <w:color w:val="000000" w:themeColor="text1"/>
              </w:rPr>
            </w:pPr>
          </w:p>
        </w:tc>
      </w:tr>
    </w:tbl>
    <w:p w14:paraId="4AF15123" w14:textId="77777777" w:rsidR="004E6499" w:rsidRDefault="004E6499" w:rsidP="00091AC3">
      <w:pPr>
        <w:spacing w:line="256" w:lineRule="auto"/>
        <w:rPr>
          <w:rFonts w:ascii="Segoe UI" w:hAnsi="Segoe UI" w:cs="Segoe UI"/>
          <w:color w:val="FF0000"/>
        </w:rPr>
      </w:pPr>
    </w:p>
    <w:p w14:paraId="4AF15124" w14:textId="77777777" w:rsidR="00DC0153" w:rsidRDefault="00DC0153">
      <w:pPr>
        <w:rPr>
          <w:rFonts w:ascii="Segoe UI" w:hAnsi="Segoe UI" w:cs="Segoe UI"/>
          <w:b/>
          <w:color w:val="000000" w:themeColor="text1"/>
          <w:u w:val="single"/>
        </w:rPr>
      </w:pPr>
      <w:r>
        <w:rPr>
          <w:rFonts w:ascii="Segoe UI" w:hAnsi="Segoe UI" w:cs="Segoe UI"/>
          <w:b/>
          <w:color w:val="000000" w:themeColor="text1"/>
          <w:u w:val="single"/>
        </w:rPr>
        <w:br w:type="page"/>
      </w:r>
    </w:p>
    <w:p w14:paraId="4AF15125" w14:textId="77777777" w:rsidR="004E6499" w:rsidRPr="006B5280" w:rsidRDefault="006B5280" w:rsidP="00091AC3">
      <w:pPr>
        <w:spacing w:line="256" w:lineRule="auto"/>
        <w:rPr>
          <w:rFonts w:ascii="Segoe UI" w:hAnsi="Segoe UI" w:cs="Segoe UI"/>
          <w:b/>
          <w:color w:val="000000" w:themeColor="text1"/>
          <w:u w:val="single"/>
        </w:rPr>
      </w:pPr>
      <w:r w:rsidRPr="006B5280">
        <w:rPr>
          <w:rFonts w:ascii="Segoe UI" w:hAnsi="Segoe UI" w:cs="Segoe UI"/>
          <w:b/>
          <w:color w:val="000000" w:themeColor="text1"/>
          <w:u w:val="single"/>
        </w:rPr>
        <w:lastRenderedPageBreak/>
        <w:t>Year 10</w:t>
      </w:r>
    </w:p>
    <w:tbl>
      <w:tblPr>
        <w:tblStyle w:val="TableGrid"/>
        <w:tblW w:w="0" w:type="auto"/>
        <w:tblLook w:val="04A0" w:firstRow="1" w:lastRow="0" w:firstColumn="1" w:lastColumn="0" w:noHBand="0" w:noVBand="1"/>
      </w:tblPr>
      <w:tblGrid>
        <w:gridCol w:w="4591"/>
        <w:gridCol w:w="4591"/>
      </w:tblGrid>
      <w:tr w:rsidR="006B5280" w14:paraId="4AF1513D" w14:textId="77777777" w:rsidTr="006B5280">
        <w:tc>
          <w:tcPr>
            <w:tcW w:w="4591" w:type="dxa"/>
          </w:tcPr>
          <w:p w14:paraId="4AF15126" w14:textId="77777777" w:rsidR="006B5280" w:rsidRDefault="006B5280" w:rsidP="00091AC3">
            <w:pPr>
              <w:spacing w:line="256" w:lineRule="auto"/>
              <w:rPr>
                <w:rFonts w:ascii="Segoe UI" w:hAnsi="Segoe UI" w:cs="Segoe UI"/>
                <w:b/>
                <w:color w:val="000000" w:themeColor="text1"/>
                <w:u w:val="single"/>
              </w:rPr>
            </w:pPr>
            <w:r w:rsidRPr="006B5280">
              <w:rPr>
                <w:rFonts w:ascii="Segoe UI" w:hAnsi="Segoe UI" w:cs="Segoe UI"/>
                <w:b/>
                <w:color w:val="000000" w:themeColor="text1"/>
                <w:u w:val="single"/>
              </w:rPr>
              <w:t>Autumn 1</w:t>
            </w:r>
          </w:p>
          <w:p w14:paraId="4AF15127"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Paper 1 CATHOLIC CHRISTIANITY</w:t>
            </w:r>
          </w:p>
          <w:p w14:paraId="4AF15128"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Beliefs and Teachings</w:t>
            </w:r>
          </w:p>
          <w:p w14:paraId="4AF15129"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The Trinity</w:t>
            </w:r>
          </w:p>
          <w:p w14:paraId="4AF1512A"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Biblical understandings of God as Trinity</w:t>
            </w:r>
          </w:p>
          <w:p w14:paraId="4AF1512B"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Creation</w:t>
            </w:r>
          </w:p>
          <w:p w14:paraId="4AF1512C"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The nature of humanity</w:t>
            </w:r>
          </w:p>
          <w:p w14:paraId="4AF1512D"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The Incarnation</w:t>
            </w:r>
          </w:p>
          <w:p w14:paraId="4AF1512E"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The events of the  Paschal Mystery</w:t>
            </w:r>
          </w:p>
          <w:p w14:paraId="4AF1512F"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The nature of salvation and grace</w:t>
            </w:r>
          </w:p>
          <w:p w14:paraId="4AF15130" w14:textId="77777777" w:rsid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Eschatology</w:t>
            </w:r>
          </w:p>
          <w:p w14:paraId="4AF15131" w14:textId="77777777" w:rsidR="00B05673" w:rsidRPr="006B5280" w:rsidRDefault="00B05673" w:rsidP="006B5280">
            <w:pPr>
              <w:spacing w:line="256" w:lineRule="auto"/>
              <w:rPr>
                <w:rFonts w:ascii="Segoe UI" w:hAnsi="Segoe UI" w:cs="Segoe UI"/>
                <w:color w:val="000000" w:themeColor="text1"/>
              </w:rPr>
            </w:pPr>
          </w:p>
        </w:tc>
        <w:tc>
          <w:tcPr>
            <w:tcW w:w="4591" w:type="dxa"/>
          </w:tcPr>
          <w:p w14:paraId="4AF15132" w14:textId="77777777" w:rsidR="006B5280" w:rsidRDefault="006B5280" w:rsidP="00091AC3">
            <w:pPr>
              <w:spacing w:line="256" w:lineRule="auto"/>
              <w:rPr>
                <w:rFonts w:ascii="Segoe UI" w:hAnsi="Segoe UI" w:cs="Segoe UI"/>
                <w:b/>
                <w:color w:val="000000" w:themeColor="text1"/>
                <w:u w:val="single"/>
              </w:rPr>
            </w:pPr>
            <w:r w:rsidRPr="006B5280">
              <w:rPr>
                <w:rFonts w:ascii="Segoe UI" w:hAnsi="Segoe UI" w:cs="Segoe UI"/>
                <w:b/>
                <w:color w:val="000000" w:themeColor="text1"/>
                <w:u w:val="single"/>
              </w:rPr>
              <w:t>Autumn 2</w:t>
            </w:r>
          </w:p>
          <w:p w14:paraId="4AF15133"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Paper 1 CATHOLIC CHRISTIANITY</w:t>
            </w:r>
          </w:p>
          <w:p w14:paraId="4AF15134"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Practices</w:t>
            </w:r>
          </w:p>
          <w:p w14:paraId="4AF15135"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The sacramental nature of reality</w:t>
            </w:r>
          </w:p>
          <w:p w14:paraId="4AF15136"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Liturgical worship</w:t>
            </w:r>
          </w:p>
          <w:p w14:paraId="4AF15137"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The funeral rite</w:t>
            </w:r>
          </w:p>
          <w:p w14:paraId="4AF15138"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Prayer</w:t>
            </w:r>
          </w:p>
          <w:p w14:paraId="4AF15139"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Forms of popular piety</w:t>
            </w:r>
          </w:p>
          <w:p w14:paraId="4AF1513A"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Pilgrimage</w:t>
            </w:r>
          </w:p>
          <w:p w14:paraId="4AF1513B"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Catholic Social Teaching</w:t>
            </w:r>
          </w:p>
          <w:p w14:paraId="4AF1513C" w14:textId="77777777" w:rsidR="006B5280" w:rsidRPr="006B5280" w:rsidRDefault="006B5280" w:rsidP="006B5280">
            <w:pPr>
              <w:spacing w:line="256" w:lineRule="auto"/>
              <w:rPr>
                <w:rFonts w:ascii="Segoe UI" w:hAnsi="Segoe UI" w:cs="Segoe UI"/>
                <w:b/>
                <w:color w:val="000000" w:themeColor="text1"/>
                <w:u w:val="single"/>
              </w:rPr>
            </w:pPr>
            <w:r w:rsidRPr="006B5280">
              <w:rPr>
                <w:rFonts w:ascii="Segoe UI" w:hAnsi="Segoe UI" w:cs="Segoe UI"/>
                <w:color w:val="000000" w:themeColor="text1"/>
                <w:sz w:val="20"/>
                <w:szCs w:val="20"/>
              </w:rPr>
              <w:t>Catholic mission and evangelism</w:t>
            </w:r>
          </w:p>
        </w:tc>
      </w:tr>
      <w:tr w:rsidR="006B5280" w14:paraId="4AF15155" w14:textId="77777777" w:rsidTr="006B5280">
        <w:tc>
          <w:tcPr>
            <w:tcW w:w="4591" w:type="dxa"/>
          </w:tcPr>
          <w:p w14:paraId="4AF1513E" w14:textId="77777777" w:rsidR="006B5280" w:rsidRDefault="006B5280" w:rsidP="00091AC3">
            <w:pPr>
              <w:spacing w:line="256" w:lineRule="auto"/>
              <w:rPr>
                <w:rFonts w:ascii="Segoe UI" w:hAnsi="Segoe UI" w:cs="Segoe UI"/>
                <w:b/>
                <w:color w:val="000000" w:themeColor="text1"/>
                <w:u w:val="single"/>
              </w:rPr>
            </w:pPr>
            <w:r w:rsidRPr="006B5280">
              <w:rPr>
                <w:rFonts w:ascii="Segoe UI" w:hAnsi="Segoe UI" w:cs="Segoe UI"/>
                <w:b/>
                <w:color w:val="000000" w:themeColor="text1"/>
                <w:u w:val="single"/>
              </w:rPr>
              <w:t>Spring 1</w:t>
            </w:r>
          </w:p>
          <w:p w14:paraId="4AF1513F"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Paper 1 CATHOLIC CHRISTIANITY</w:t>
            </w:r>
          </w:p>
          <w:p w14:paraId="4AF15140"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Sources of Wisdom and Authority</w:t>
            </w:r>
          </w:p>
          <w:p w14:paraId="4AF15141"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The Bible</w:t>
            </w:r>
          </w:p>
          <w:p w14:paraId="4AF15142"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Interpretations of the Bible</w:t>
            </w:r>
          </w:p>
          <w:p w14:paraId="4AF15143"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Scripture, tradition and the Magisterium of the Church</w:t>
            </w:r>
          </w:p>
          <w:p w14:paraId="4AF15144"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The Second Vatican Council</w:t>
            </w:r>
          </w:p>
          <w:p w14:paraId="4AF15145"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The Church as the Body of Christ and the People of God</w:t>
            </w:r>
          </w:p>
          <w:p w14:paraId="4AF15146"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The Four Marks of the Church</w:t>
            </w:r>
          </w:p>
          <w:p w14:paraId="4AF15147"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Mary as a model of the Church</w:t>
            </w:r>
          </w:p>
          <w:p w14:paraId="4AF15148" w14:textId="77777777" w:rsid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Sources of personal and ethical decision-making</w:t>
            </w:r>
          </w:p>
          <w:p w14:paraId="4AF15149" w14:textId="77777777" w:rsidR="00B05673" w:rsidRPr="006B5280" w:rsidRDefault="00B05673" w:rsidP="006B5280">
            <w:pPr>
              <w:spacing w:line="256" w:lineRule="auto"/>
              <w:rPr>
                <w:rFonts w:ascii="Segoe UI" w:hAnsi="Segoe UI" w:cs="Segoe UI"/>
                <w:color w:val="000000" w:themeColor="text1"/>
              </w:rPr>
            </w:pPr>
          </w:p>
        </w:tc>
        <w:tc>
          <w:tcPr>
            <w:tcW w:w="4591" w:type="dxa"/>
          </w:tcPr>
          <w:p w14:paraId="4AF1514A" w14:textId="77777777" w:rsidR="006B5280" w:rsidRDefault="006B5280" w:rsidP="00091AC3">
            <w:pPr>
              <w:spacing w:line="256" w:lineRule="auto"/>
              <w:rPr>
                <w:rFonts w:ascii="Segoe UI" w:hAnsi="Segoe UI" w:cs="Segoe UI"/>
                <w:b/>
                <w:color w:val="000000" w:themeColor="text1"/>
                <w:u w:val="single"/>
              </w:rPr>
            </w:pPr>
            <w:r w:rsidRPr="006B5280">
              <w:rPr>
                <w:rFonts w:ascii="Segoe UI" w:hAnsi="Segoe UI" w:cs="Segoe UI"/>
                <w:b/>
                <w:color w:val="000000" w:themeColor="text1"/>
                <w:u w:val="single"/>
              </w:rPr>
              <w:t>Spring 2</w:t>
            </w:r>
          </w:p>
          <w:p w14:paraId="4AF1514B"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Paper 1 CATHOLIC CHRISTIANITY</w:t>
            </w:r>
          </w:p>
          <w:p w14:paraId="4AF1514C"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Forms of Expression and Ways of Life</w:t>
            </w:r>
          </w:p>
          <w:p w14:paraId="4AF1514D"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Catholic Church architecture</w:t>
            </w:r>
          </w:p>
          <w:p w14:paraId="4AF1514E"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Catholic Church features</w:t>
            </w:r>
          </w:p>
          <w:p w14:paraId="4AF1514F"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Sacred Objects</w:t>
            </w:r>
          </w:p>
          <w:p w14:paraId="4AF15150"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Art work in Catholicism</w:t>
            </w:r>
          </w:p>
          <w:p w14:paraId="4AF15151"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Sculpture and Statues</w:t>
            </w:r>
          </w:p>
          <w:p w14:paraId="4AF15152"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Symbolism and Imagery in religious art</w:t>
            </w:r>
          </w:p>
          <w:p w14:paraId="4AF15153"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Drama</w:t>
            </w:r>
          </w:p>
          <w:p w14:paraId="4AF15154" w14:textId="77777777" w:rsidR="006B5280" w:rsidRPr="006B5280" w:rsidRDefault="006B5280" w:rsidP="006B5280">
            <w:pPr>
              <w:spacing w:line="256" w:lineRule="auto"/>
              <w:rPr>
                <w:rFonts w:ascii="Segoe UI" w:hAnsi="Segoe UI" w:cs="Segoe UI"/>
                <w:color w:val="000000" w:themeColor="text1"/>
              </w:rPr>
            </w:pPr>
            <w:r w:rsidRPr="006B5280">
              <w:rPr>
                <w:rFonts w:ascii="Segoe UI" w:hAnsi="Segoe UI" w:cs="Segoe UI"/>
                <w:color w:val="000000" w:themeColor="text1"/>
                <w:sz w:val="20"/>
                <w:szCs w:val="20"/>
              </w:rPr>
              <w:t>Music in worship</w:t>
            </w:r>
          </w:p>
        </w:tc>
      </w:tr>
      <w:tr w:rsidR="006B5280" w14:paraId="4AF15167" w14:textId="77777777" w:rsidTr="006B5280">
        <w:tc>
          <w:tcPr>
            <w:tcW w:w="4591" w:type="dxa"/>
          </w:tcPr>
          <w:p w14:paraId="4AF15156" w14:textId="77777777" w:rsidR="006B5280" w:rsidRDefault="006B5280" w:rsidP="00091AC3">
            <w:pPr>
              <w:spacing w:line="256" w:lineRule="auto"/>
              <w:rPr>
                <w:rFonts w:ascii="Segoe UI" w:hAnsi="Segoe UI" w:cs="Segoe UI"/>
                <w:b/>
                <w:color w:val="000000" w:themeColor="text1"/>
                <w:u w:val="single"/>
              </w:rPr>
            </w:pPr>
            <w:r w:rsidRPr="006B5280">
              <w:rPr>
                <w:rFonts w:ascii="Segoe UI" w:hAnsi="Segoe UI" w:cs="Segoe UI"/>
                <w:b/>
                <w:color w:val="000000" w:themeColor="text1"/>
                <w:u w:val="single"/>
              </w:rPr>
              <w:t>Summer 1</w:t>
            </w:r>
          </w:p>
          <w:p w14:paraId="4AF15157"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 xml:space="preserve">Paper 2 JUDAISM </w:t>
            </w:r>
          </w:p>
          <w:p w14:paraId="4AF15158"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Beliefs and Teachings</w:t>
            </w:r>
          </w:p>
          <w:p w14:paraId="4AF15159"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The nature of the Almighty</w:t>
            </w:r>
          </w:p>
          <w:p w14:paraId="4AF1515A"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Shekhinah</w:t>
            </w:r>
          </w:p>
          <w:p w14:paraId="4AF1515B"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Messiah</w:t>
            </w:r>
          </w:p>
          <w:p w14:paraId="4AF1515C"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The covenant at Sinai</w:t>
            </w:r>
          </w:p>
          <w:p w14:paraId="4AF1515D"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The covenant with Abraham</w:t>
            </w:r>
          </w:p>
          <w:p w14:paraId="4AF1515E"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Sanctity of life</w:t>
            </w:r>
          </w:p>
          <w:p w14:paraId="4AF1515F"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Moral principles and the Mitzvot</w:t>
            </w:r>
          </w:p>
          <w:p w14:paraId="4AF15160" w14:textId="77777777" w:rsid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Jewish beliefs about life after death</w:t>
            </w:r>
          </w:p>
          <w:p w14:paraId="4AF15161" w14:textId="77777777" w:rsidR="00B05673" w:rsidRPr="006B5280" w:rsidRDefault="00B05673" w:rsidP="006B5280">
            <w:pPr>
              <w:spacing w:line="256" w:lineRule="auto"/>
              <w:rPr>
                <w:rFonts w:ascii="Segoe UI" w:hAnsi="Segoe UI" w:cs="Segoe UI"/>
                <w:color w:val="000000" w:themeColor="text1"/>
              </w:rPr>
            </w:pPr>
          </w:p>
        </w:tc>
        <w:tc>
          <w:tcPr>
            <w:tcW w:w="4591" w:type="dxa"/>
          </w:tcPr>
          <w:p w14:paraId="4AF15162" w14:textId="77777777" w:rsidR="006B5280" w:rsidRDefault="006B5280" w:rsidP="00091AC3">
            <w:pPr>
              <w:spacing w:line="256" w:lineRule="auto"/>
              <w:rPr>
                <w:rFonts w:ascii="Segoe UI" w:hAnsi="Segoe UI" w:cs="Segoe UI"/>
                <w:b/>
                <w:color w:val="000000" w:themeColor="text1"/>
                <w:u w:val="single"/>
              </w:rPr>
            </w:pPr>
            <w:r w:rsidRPr="006B5280">
              <w:rPr>
                <w:rFonts w:ascii="Segoe UI" w:hAnsi="Segoe UI" w:cs="Segoe UI"/>
                <w:b/>
                <w:color w:val="000000" w:themeColor="text1"/>
                <w:u w:val="single"/>
              </w:rPr>
              <w:t>Summer 2</w:t>
            </w:r>
          </w:p>
          <w:p w14:paraId="4AF15163" w14:textId="77777777" w:rsidR="006B5280" w:rsidRPr="006B5280" w:rsidRDefault="006B5280" w:rsidP="006B5280">
            <w:pPr>
              <w:spacing w:line="256" w:lineRule="auto"/>
              <w:rPr>
                <w:rFonts w:ascii="Segoe UI" w:hAnsi="Segoe UI" w:cs="Segoe UI"/>
                <w:color w:val="000000" w:themeColor="text1"/>
              </w:rPr>
            </w:pPr>
            <w:r w:rsidRPr="006B5280">
              <w:rPr>
                <w:rFonts w:ascii="Segoe UI" w:hAnsi="Segoe UI" w:cs="Segoe UI"/>
                <w:color w:val="000000" w:themeColor="text1"/>
              </w:rPr>
              <w:t>Revision and preparation for Year 10 Exams</w:t>
            </w:r>
          </w:p>
          <w:p w14:paraId="4AF15164" w14:textId="77777777" w:rsidR="006B5280" w:rsidRPr="006B5280" w:rsidRDefault="006B5280" w:rsidP="006B5280">
            <w:pPr>
              <w:spacing w:line="256" w:lineRule="auto"/>
              <w:rPr>
                <w:rFonts w:ascii="Segoe UI" w:hAnsi="Segoe UI" w:cs="Segoe UI"/>
                <w:color w:val="000000" w:themeColor="text1"/>
              </w:rPr>
            </w:pPr>
            <w:r w:rsidRPr="006B5280">
              <w:rPr>
                <w:rFonts w:ascii="Segoe UI" w:hAnsi="Segoe UI" w:cs="Segoe UI"/>
                <w:color w:val="000000" w:themeColor="text1"/>
              </w:rPr>
              <w:t>Year 10 Exams</w:t>
            </w:r>
          </w:p>
          <w:p w14:paraId="4AF15165" w14:textId="77777777" w:rsidR="006B5280" w:rsidRDefault="006B5280" w:rsidP="006B5280">
            <w:pPr>
              <w:spacing w:line="256" w:lineRule="auto"/>
              <w:rPr>
                <w:rFonts w:ascii="Segoe UI" w:hAnsi="Segoe UI" w:cs="Segoe UI"/>
                <w:color w:val="000000" w:themeColor="text1"/>
              </w:rPr>
            </w:pPr>
            <w:r w:rsidRPr="006B5280">
              <w:rPr>
                <w:rFonts w:ascii="Segoe UI" w:hAnsi="Segoe UI" w:cs="Segoe UI"/>
                <w:color w:val="000000" w:themeColor="text1"/>
              </w:rPr>
              <w:t>Year 10 Work Experience</w:t>
            </w:r>
          </w:p>
          <w:p w14:paraId="4AF15166" w14:textId="77777777" w:rsidR="006B5280" w:rsidRPr="006B5280" w:rsidRDefault="006B5280" w:rsidP="006B5280">
            <w:pPr>
              <w:spacing w:line="256" w:lineRule="auto"/>
              <w:rPr>
                <w:rFonts w:ascii="Segoe UI" w:hAnsi="Segoe UI" w:cs="Segoe UI"/>
                <w:color w:val="000000" w:themeColor="text1"/>
              </w:rPr>
            </w:pPr>
            <w:r>
              <w:rPr>
                <w:rFonts w:ascii="Segoe UI" w:hAnsi="Segoe UI" w:cs="Segoe UI"/>
                <w:color w:val="000000" w:themeColor="text1"/>
              </w:rPr>
              <w:t>Revision of work covered so far</w:t>
            </w:r>
          </w:p>
        </w:tc>
      </w:tr>
    </w:tbl>
    <w:p w14:paraId="4AF15168" w14:textId="77777777" w:rsidR="004E6499" w:rsidRDefault="004E6499" w:rsidP="00091AC3">
      <w:pPr>
        <w:spacing w:line="256" w:lineRule="auto"/>
        <w:rPr>
          <w:rFonts w:ascii="Segoe UI" w:hAnsi="Segoe UI" w:cs="Segoe UI"/>
          <w:color w:val="FF0000"/>
        </w:rPr>
      </w:pPr>
    </w:p>
    <w:p w14:paraId="4AF15169" w14:textId="77777777" w:rsidR="004E6499" w:rsidRDefault="006B5280" w:rsidP="00091AC3">
      <w:pPr>
        <w:spacing w:line="256" w:lineRule="auto"/>
        <w:rPr>
          <w:rFonts w:ascii="Segoe UI" w:hAnsi="Segoe UI" w:cs="Segoe UI"/>
          <w:b/>
          <w:color w:val="000000" w:themeColor="text1"/>
          <w:u w:val="single"/>
        </w:rPr>
      </w:pPr>
      <w:r w:rsidRPr="006B5280">
        <w:rPr>
          <w:rFonts w:ascii="Segoe UI" w:hAnsi="Segoe UI" w:cs="Segoe UI"/>
          <w:b/>
          <w:color w:val="000000" w:themeColor="text1"/>
          <w:u w:val="single"/>
        </w:rPr>
        <w:t>Year 11</w:t>
      </w:r>
    </w:p>
    <w:tbl>
      <w:tblPr>
        <w:tblStyle w:val="TableGrid"/>
        <w:tblW w:w="0" w:type="auto"/>
        <w:tblLook w:val="04A0" w:firstRow="1" w:lastRow="0" w:firstColumn="1" w:lastColumn="0" w:noHBand="0" w:noVBand="1"/>
      </w:tblPr>
      <w:tblGrid>
        <w:gridCol w:w="4591"/>
        <w:gridCol w:w="4591"/>
      </w:tblGrid>
      <w:tr w:rsidR="006B5280" w14:paraId="4AF15181" w14:textId="77777777" w:rsidTr="006B5280">
        <w:tc>
          <w:tcPr>
            <w:tcW w:w="4591" w:type="dxa"/>
          </w:tcPr>
          <w:p w14:paraId="4AF1516A" w14:textId="77777777" w:rsidR="006B5280" w:rsidRDefault="006B5280" w:rsidP="00091AC3">
            <w:pPr>
              <w:spacing w:line="256" w:lineRule="auto"/>
              <w:rPr>
                <w:rFonts w:ascii="Segoe UI" w:hAnsi="Segoe UI" w:cs="Segoe UI"/>
                <w:b/>
                <w:color w:val="000000" w:themeColor="text1"/>
                <w:u w:val="single"/>
              </w:rPr>
            </w:pPr>
            <w:r>
              <w:rPr>
                <w:rFonts w:ascii="Segoe UI" w:hAnsi="Segoe UI" w:cs="Segoe UI"/>
                <w:b/>
                <w:color w:val="000000" w:themeColor="text1"/>
                <w:u w:val="single"/>
              </w:rPr>
              <w:t>Autumn 1</w:t>
            </w:r>
          </w:p>
          <w:p w14:paraId="4AF1516B"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 xml:space="preserve">Paper 2 JUDAISM </w:t>
            </w:r>
          </w:p>
          <w:p w14:paraId="4AF1516C"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Practices</w:t>
            </w:r>
          </w:p>
          <w:p w14:paraId="4AF1516D"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Public acts of worship</w:t>
            </w:r>
          </w:p>
          <w:p w14:paraId="4AF1516E"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The Tenakh and Talmud</w:t>
            </w:r>
          </w:p>
          <w:p w14:paraId="4AF1516F"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lastRenderedPageBreak/>
              <w:t>Prayer</w:t>
            </w:r>
          </w:p>
          <w:p w14:paraId="4AF15170"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Shema and Amidah</w:t>
            </w:r>
          </w:p>
          <w:p w14:paraId="4AF15171"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Rituals and Ceremonies</w:t>
            </w:r>
          </w:p>
          <w:p w14:paraId="4AF15172"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Shabbat</w:t>
            </w:r>
          </w:p>
          <w:p w14:paraId="4AF15173"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Festivals</w:t>
            </w:r>
          </w:p>
          <w:p w14:paraId="4AF15174" w14:textId="77777777" w:rsidR="006B5280" w:rsidRDefault="006B5280" w:rsidP="006B5280">
            <w:pPr>
              <w:spacing w:line="256" w:lineRule="auto"/>
              <w:rPr>
                <w:rFonts w:ascii="Segoe UI" w:hAnsi="Segoe UI" w:cs="Segoe UI"/>
                <w:b/>
                <w:color w:val="000000" w:themeColor="text1"/>
                <w:u w:val="single"/>
              </w:rPr>
            </w:pPr>
            <w:r w:rsidRPr="006B5280">
              <w:rPr>
                <w:rFonts w:ascii="Segoe UI" w:hAnsi="Segoe UI" w:cs="Segoe UI"/>
                <w:color w:val="000000" w:themeColor="text1"/>
                <w:sz w:val="20"/>
                <w:szCs w:val="20"/>
              </w:rPr>
              <w:t>Features of a synagogue</w:t>
            </w:r>
          </w:p>
        </w:tc>
        <w:tc>
          <w:tcPr>
            <w:tcW w:w="4591" w:type="dxa"/>
          </w:tcPr>
          <w:p w14:paraId="4AF15175" w14:textId="77777777" w:rsidR="006B5280" w:rsidRDefault="006B5280" w:rsidP="00091AC3">
            <w:pPr>
              <w:spacing w:line="256" w:lineRule="auto"/>
              <w:rPr>
                <w:rFonts w:ascii="Segoe UI" w:hAnsi="Segoe UI" w:cs="Segoe UI"/>
                <w:b/>
                <w:color w:val="000000" w:themeColor="text1"/>
                <w:u w:val="single"/>
              </w:rPr>
            </w:pPr>
            <w:r>
              <w:rPr>
                <w:rFonts w:ascii="Segoe UI" w:hAnsi="Segoe UI" w:cs="Segoe UI"/>
                <w:b/>
                <w:color w:val="000000" w:themeColor="text1"/>
                <w:u w:val="single"/>
              </w:rPr>
              <w:lastRenderedPageBreak/>
              <w:t>Autumn 2</w:t>
            </w:r>
          </w:p>
          <w:p w14:paraId="4AF15176"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 xml:space="preserve">Paper 3 PHILOSOPHY AND ETHICS </w:t>
            </w:r>
          </w:p>
          <w:p w14:paraId="4AF15177"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Arguments for the Existence of God</w:t>
            </w:r>
          </w:p>
          <w:p w14:paraId="4AF15178"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Revelation</w:t>
            </w:r>
          </w:p>
          <w:p w14:paraId="4AF15179"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Visions</w:t>
            </w:r>
          </w:p>
          <w:p w14:paraId="4AF1517A" w14:textId="77777777" w:rsid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lastRenderedPageBreak/>
              <w:t>Miracles</w:t>
            </w:r>
          </w:p>
          <w:p w14:paraId="4AF1517B" w14:textId="77777777" w:rsidR="00817843" w:rsidRPr="006B5280" w:rsidRDefault="00817843" w:rsidP="006B5280">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Preparation for Pre-Public Exams and completion of exams</w:t>
            </w:r>
          </w:p>
          <w:p w14:paraId="4AF1517C"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Religious Experience</w:t>
            </w:r>
          </w:p>
          <w:p w14:paraId="4AF1517D"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The Design Argument</w:t>
            </w:r>
          </w:p>
          <w:p w14:paraId="4AF1517E" w14:textId="77777777" w:rsidR="006B5280" w:rsidRP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The Cosmological Argument</w:t>
            </w:r>
          </w:p>
          <w:p w14:paraId="4AF1517F" w14:textId="77777777" w:rsidR="006B5280" w:rsidRDefault="006B5280" w:rsidP="006B5280">
            <w:pPr>
              <w:spacing w:line="256" w:lineRule="auto"/>
              <w:rPr>
                <w:rFonts w:ascii="Segoe UI" w:hAnsi="Segoe UI" w:cs="Segoe UI"/>
                <w:color w:val="000000" w:themeColor="text1"/>
                <w:sz w:val="20"/>
                <w:szCs w:val="20"/>
              </w:rPr>
            </w:pPr>
            <w:r w:rsidRPr="006B5280">
              <w:rPr>
                <w:rFonts w:ascii="Segoe UI" w:hAnsi="Segoe UI" w:cs="Segoe UI"/>
                <w:color w:val="000000" w:themeColor="text1"/>
                <w:sz w:val="20"/>
                <w:szCs w:val="20"/>
              </w:rPr>
              <w:t>The existence of suffering</w:t>
            </w:r>
          </w:p>
          <w:p w14:paraId="4AF15180" w14:textId="77777777" w:rsidR="00B05673" w:rsidRDefault="00B05673" w:rsidP="006B5280">
            <w:pPr>
              <w:spacing w:line="256" w:lineRule="auto"/>
              <w:rPr>
                <w:rFonts w:ascii="Segoe UI" w:hAnsi="Segoe UI" w:cs="Segoe UI"/>
                <w:b/>
                <w:color w:val="000000" w:themeColor="text1"/>
                <w:u w:val="single"/>
              </w:rPr>
            </w:pPr>
          </w:p>
        </w:tc>
      </w:tr>
      <w:tr w:rsidR="006B5280" w14:paraId="4AF1518E" w14:textId="77777777" w:rsidTr="006B5280">
        <w:tc>
          <w:tcPr>
            <w:tcW w:w="4591" w:type="dxa"/>
          </w:tcPr>
          <w:p w14:paraId="4AF15182" w14:textId="77777777" w:rsidR="006B5280" w:rsidRDefault="006B5280" w:rsidP="00091AC3">
            <w:pPr>
              <w:spacing w:line="256" w:lineRule="auto"/>
              <w:rPr>
                <w:rFonts w:ascii="Segoe UI" w:hAnsi="Segoe UI" w:cs="Segoe UI"/>
                <w:b/>
                <w:color w:val="000000" w:themeColor="text1"/>
                <w:u w:val="single"/>
              </w:rPr>
            </w:pPr>
            <w:r>
              <w:rPr>
                <w:rFonts w:ascii="Segoe UI" w:hAnsi="Segoe UI" w:cs="Segoe UI"/>
                <w:b/>
                <w:color w:val="000000" w:themeColor="text1"/>
                <w:u w:val="single"/>
              </w:rPr>
              <w:lastRenderedPageBreak/>
              <w:t>Spring 1</w:t>
            </w:r>
          </w:p>
          <w:p w14:paraId="4AF15183" w14:textId="77777777" w:rsidR="00817843" w:rsidRPr="00817843" w:rsidRDefault="00817843" w:rsidP="00817843">
            <w:pPr>
              <w:spacing w:line="256" w:lineRule="auto"/>
              <w:rPr>
                <w:rFonts w:ascii="Segoe UI" w:hAnsi="Segoe UI" w:cs="Segoe UI"/>
                <w:color w:val="000000" w:themeColor="text1"/>
                <w:sz w:val="20"/>
                <w:szCs w:val="20"/>
              </w:rPr>
            </w:pPr>
            <w:r w:rsidRPr="00817843">
              <w:rPr>
                <w:rFonts w:ascii="Segoe UI" w:hAnsi="Segoe UI" w:cs="Segoe UI"/>
                <w:color w:val="000000" w:themeColor="text1"/>
                <w:sz w:val="20"/>
                <w:szCs w:val="20"/>
              </w:rPr>
              <w:t xml:space="preserve">Paper 3 PHILOSOPHY AND ETHICS </w:t>
            </w:r>
          </w:p>
          <w:p w14:paraId="4AF15184" w14:textId="77777777" w:rsidR="00817843" w:rsidRPr="00817843" w:rsidRDefault="00817843" w:rsidP="00817843">
            <w:pPr>
              <w:spacing w:line="256" w:lineRule="auto"/>
              <w:rPr>
                <w:rFonts w:ascii="Segoe UI" w:hAnsi="Segoe UI" w:cs="Segoe UI"/>
                <w:color w:val="000000" w:themeColor="text1"/>
                <w:sz w:val="20"/>
                <w:szCs w:val="20"/>
              </w:rPr>
            </w:pPr>
            <w:r w:rsidRPr="00817843">
              <w:rPr>
                <w:rFonts w:ascii="Segoe UI" w:hAnsi="Segoe UI" w:cs="Segoe UI"/>
                <w:color w:val="000000" w:themeColor="text1"/>
                <w:sz w:val="20"/>
                <w:szCs w:val="20"/>
              </w:rPr>
              <w:t>Religious Teachings on Relationships and Families in the 21st Century</w:t>
            </w:r>
          </w:p>
          <w:p w14:paraId="4AF15185" w14:textId="77777777" w:rsidR="00817843" w:rsidRPr="00817843" w:rsidRDefault="00817843" w:rsidP="00817843">
            <w:pPr>
              <w:spacing w:line="256" w:lineRule="auto"/>
              <w:rPr>
                <w:rFonts w:ascii="Segoe UI" w:hAnsi="Segoe UI" w:cs="Segoe UI"/>
                <w:color w:val="000000" w:themeColor="text1"/>
                <w:sz w:val="20"/>
                <w:szCs w:val="20"/>
              </w:rPr>
            </w:pPr>
            <w:r w:rsidRPr="00817843">
              <w:rPr>
                <w:rFonts w:ascii="Segoe UI" w:hAnsi="Segoe UI" w:cs="Segoe UI"/>
                <w:color w:val="000000" w:themeColor="text1"/>
                <w:sz w:val="20"/>
                <w:szCs w:val="20"/>
              </w:rPr>
              <w:t>Marriage</w:t>
            </w:r>
          </w:p>
          <w:p w14:paraId="4AF15186" w14:textId="77777777" w:rsidR="00817843" w:rsidRPr="00817843" w:rsidRDefault="00817843" w:rsidP="00817843">
            <w:pPr>
              <w:spacing w:line="256" w:lineRule="auto"/>
              <w:rPr>
                <w:rFonts w:ascii="Segoe UI" w:hAnsi="Segoe UI" w:cs="Segoe UI"/>
                <w:color w:val="000000" w:themeColor="text1"/>
                <w:sz w:val="20"/>
                <w:szCs w:val="20"/>
              </w:rPr>
            </w:pPr>
            <w:r w:rsidRPr="00817843">
              <w:rPr>
                <w:rFonts w:ascii="Segoe UI" w:hAnsi="Segoe UI" w:cs="Segoe UI"/>
                <w:color w:val="000000" w:themeColor="text1"/>
                <w:sz w:val="20"/>
                <w:szCs w:val="20"/>
              </w:rPr>
              <w:t>Sexual relationships</w:t>
            </w:r>
          </w:p>
          <w:p w14:paraId="4AF15187" w14:textId="77777777" w:rsidR="00817843" w:rsidRPr="00817843" w:rsidRDefault="00817843" w:rsidP="00817843">
            <w:pPr>
              <w:spacing w:line="256" w:lineRule="auto"/>
              <w:rPr>
                <w:rFonts w:ascii="Segoe UI" w:hAnsi="Segoe UI" w:cs="Segoe UI"/>
                <w:color w:val="000000" w:themeColor="text1"/>
                <w:sz w:val="20"/>
                <w:szCs w:val="20"/>
              </w:rPr>
            </w:pPr>
            <w:r w:rsidRPr="00817843">
              <w:rPr>
                <w:rFonts w:ascii="Segoe UI" w:hAnsi="Segoe UI" w:cs="Segoe UI"/>
                <w:color w:val="000000" w:themeColor="text1"/>
                <w:sz w:val="20"/>
                <w:szCs w:val="20"/>
              </w:rPr>
              <w:t>The family</w:t>
            </w:r>
          </w:p>
          <w:p w14:paraId="4AF15188" w14:textId="77777777" w:rsidR="00817843" w:rsidRPr="00817843" w:rsidRDefault="00817843" w:rsidP="00817843">
            <w:pPr>
              <w:spacing w:line="256" w:lineRule="auto"/>
              <w:rPr>
                <w:rFonts w:ascii="Segoe UI" w:hAnsi="Segoe UI" w:cs="Segoe UI"/>
                <w:color w:val="000000" w:themeColor="text1"/>
                <w:sz w:val="20"/>
                <w:szCs w:val="20"/>
              </w:rPr>
            </w:pPr>
            <w:r w:rsidRPr="00817843">
              <w:rPr>
                <w:rFonts w:ascii="Segoe UI" w:hAnsi="Segoe UI" w:cs="Segoe UI"/>
                <w:color w:val="000000" w:themeColor="text1"/>
                <w:sz w:val="20"/>
                <w:szCs w:val="20"/>
              </w:rPr>
              <w:t>Support for the family</w:t>
            </w:r>
          </w:p>
          <w:p w14:paraId="4AF15189" w14:textId="77777777" w:rsidR="00817843" w:rsidRPr="00817843" w:rsidRDefault="00817843" w:rsidP="00817843">
            <w:pPr>
              <w:spacing w:line="256" w:lineRule="auto"/>
              <w:rPr>
                <w:rFonts w:ascii="Segoe UI" w:hAnsi="Segoe UI" w:cs="Segoe UI"/>
                <w:color w:val="000000" w:themeColor="text1"/>
                <w:sz w:val="20"/>
                <w:szCs w:val="20"/>
              </w:rPr>
            </w:pPr>
            <w:r w:rsidRPr="00817843">
              <w:rPr>
                <w:rFonts w:ascii="Segoe UI" w:hAnsi="Segoe UI" w:cs="Segoe UI"/>
                <w:color w:val="000000" w:themeColor="text1"/>
                <w:sz w:val="20"/>
                <w:szCs w:val="20"/>
              </w:rPr>
              <w:t>Family planning</w:t>
            </w:r>
          </w:p>
          <w:p w14:paraId="4AF1518A" w14:textId="77777777" w:rsidR="00817843" w:rsidRDefault="00817843" w:rsidP="00817843">
            <w:pPr>
              <w:spacing w:line="256" w:lineRule="auto"/>
              <w:rPr>
                <w:rFonts w:ascii="Segoe UI" w:hAnsi="Segoe UI" w:cs="Segoe UI"/>
                <w:color w:val="000000" w:themeColor="text1"/>
                <w:sz w:val="20"/>
                <w:szCs w:val="20"/>
              </w:rPr>
            </w:pPr>
            <w:r w:rsidRPr="00817843">
              <w:rPr>
                <w:rFonts w:ascii="Segoe UI" w:hAnsi="Segoe UI" w:cs="Segoe UI"/>
                <w:color w:val="000000" w:themeColor="text1"/>
                <w:sz w:val="20"/>
                <w:szCs w:val="20"/>
              </w:rPr>
              <w:t>Divorce, annulment and marriage</w:t>
            </w:r>
          </w:p>
          <w:p w14:paraId="4AF1518B" w14:textId="77777777" w:rsidR="00B05673" w:rsidRDefault="00B05673" w:rsidP="00817843">
            <w:pPr>
              <w:spacing w:line="256" w:lineRule="auto"/>
              <w:rPr>
                <w:rFonts w:ascii="Segoe UI" w:hAnsi="Segoe UI" w:cs="Segoe UI"/>
                <w:b/>
                <w:color w:val="000000" w:themeColor="text1"/>
                <w:u w:val="single"/>
              </w:rPr>
            </w:pPr>
          </w:p>
        </w:tc>
        <w:tc>
          <w:tcPr>
            <w:tcW w:w="4591" w:type="dxa"/>
          </w:tcPr>
          <w:p w14:paraId="4AF1518C" w14:textId="77777777" w:rsidR="006B5280" w:rsidRDefault="006B5280" w:rsidP="00091AC3">
            <w:pPr>
              <w:spacing w:line="256" w:lineRule="auto"/>
              <w:rPr>
                <w:rFonts w:ascii="Segoe UI" w:hAnsi="Segoe UI" w:cs="Segoe UI"/>
                <w:b/>
                <w:color w:val="000000" w:themeColor="text1"/>
                <w:u w:val="single"/>
              </w:rPr>
            </w:pPr>
            <w:r>
              <w:rPr>
                <w:rFonts w:ascii="Segoe UI" w:hAnsi="Segoe UI" w:cs="Segoe UI"/>
                <w:b/>
                <w:color w:val="000000" w:themeColor="text1"/>
                <w:u w:val="single"/>
              </w:rPr>
              <w:t>Spring 2</w:t>
            </w:r>
          </w:p>
          <w:p w14:paraId="4AF1518D" w14:textId="77777777" w:rsidR="00817843" w:rsidRPr="00817843" w:rsidRDefault="00817843" w:rsidP="00091AC3">
            <w:pPr>
              <w:spacing w:line="256" w:lineRule="auto"/>
              <w:rPr>
                <w:rFonts w:ascii="Segoe UI" w:hAnsi="Segoe UI" w:cs="Segoe UI"/>
                <w:color w:val="000000" w:themeColor="text1"/>
                <w:sz w:val="20"/>
                <w:szCs w:val="20"/>
              </w:rPr>
            </w:pPr>
            <w:r w:rsidRPr="00817843">
              <w:rPr>
                <w:rFonts w:ascii="Segoe UI" w:hAnsi="Segoe UI" w:cs="Segoe UI"/>
                <w:color w:val="000000" w:themeColor="text1"/>
                <w:sz w:val="20"/>
                <w:szCs w:val="20"/>
              </w:rPr>
              <w:t>Revision</w:t>
            </w:r>
          </w:p>
        </w:tc>
      </w:tr>
      <w:tr w:rsidR="006B5280" w14:paraId="4AF15194" w14:textId="77777777" w:rsidTr="006B5280">
        <w:tc>
          <w:tcPr>
            <w:tcW w:w="4591" w:type="dxa"/>
          </w:tcPr>
          <w:p w14:paraId="4AF1518F" w14:textId="77777777" w:rsidR="006B5280" w:rsidRDefault="006B5280" w:rsidP="00091AC3">
            <w:pPr>
              <w:spacing w:line="256" w:lineRule="auto"/>
              <w:rPr>
                <w:rFonts w:ascii="Segoe UI" w:hAnsi="Segoe UI" w:cs="Segoe UI"/>
                <w:b/>
                <w:color w:val="000000" w:themeColor="text1"/>
                <w:u w:val="single"/>
              </w:rPr>
            </w:pPr>
            <w:r>
              <w:rPr>
                <w:rFonts w:ascii="Segoe UI" w:hAnsi="Segoe UI" w:cs="Segoe UI"/>
                <w:b/>
                <w:color w:val="000000" w:themeColor="text1"/>
                <w:u w:val="single"/>
              </w:rPr>
              <w:t>Summer 1</w:t>
            </w:r>
          </w:p>
          <w:p w14:paraId="4AF15190" w14:textId="77777777" w:rsidR="00817843" w:rsidRPr="00817843" w:rsidRDefault="00817843" w:rsidP="00091AC3">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Revision and completion of GCSE Exams</w:t>
            </w:r>
          </w:p>
        </w:tc>
        <w:tc>
          <w:tcPr>
            <w:tcW w:w="4591" w:type="dxa"/>
          </w:tcPr>
          <w:p w14:paraId="4AF15191" w14:textId="77777777" w:rsidR="006B5280" w:rsidRDefault="006B5280" w:rsidP="00091AC3">
            <w:pPr>
              <w:spacing w:line="256" w:lineRule="auto"/>
              <w:rPr>
                <w:rFonts w:ascii="Segoe UI" w:hAnsi="Segoe UI" w:cs="Segoe UI"/>
                <w:b/>
                <w:color w:val="000000" w:themeColor="text1"/>
                <w:u w:val="single"/>
              </w:rPr>
            </w:pPr>
            <w:r>
              <w:rPr>
                <w:rFonts w:ascii="Segoe UI" w:hAnsi="Segoe UI" w:cs="Segoe UI"/>
                <w:b/>
                <w:color w:val="000000" w:themeColor="text1"/>
                <w:u w:val="single"/>
              </w:rPr>
              <w:t>Summer 2</w:t>
            </w:r>
          </w:p>
          <w:p w14:paraId="4AF15192" w14:textId="77777777" w:rsidR="00817843" w:rsidRDefault="00817843" w:rsidP="00091AC3">
            <w:pPr>
              <w:spacing w:line="256" w:lineRule="auto"/>
              <w:rPr>
                <w:rFonts w:ascii="Segoe UI" w:hAnsi="Segoe UI" w:cs="Segoe UI"/>
                <w:color w:val="000000" w:themeColor="text1"/>
                <w:sz w:val="20"/>
                <w:szCs w:val="20"/>
              </w:rPr>
            </w:pPr>
            <w:r>
              <w:rPr>
                <w:rFonts w:ascii="Segoe UI" w:hAnsi="Segoe UI" w:cs="Segoe UI"/>
                <w:color w:val="000000" w:themeColor="text1"/>
                <w:sz w:val="20"/>
                <w:szCs w:val="20"/>
              </w:rPr>
              <w:t>Exams completed</w:t>
            </w:r>
          </w:p>
          <w:p w14:paraId="4AF15193" w14:textId="77777777" w:rsidR="00B05673" w:rsidRPr="00817843" w:rsidRDefault="00B05673" w:rsidP="00091AC3">
            <w:pPr>
              <w:spacing w:line="256" w:lineRule="auto"/>
              <w:rPr>
                <w:rFonts w:ascii="Segoe UI" w:hAnsi="Segoe UI" w:cs="Segoe UI"/>
                <w:color w:val="000000" w:themeColor="text1"/>
                <w:sz w:val="20"/>
                <w:szCs w:val="20"/>
              </w:rPr>
            </w:pPr>
          </w:p>
        </w:tc>
      </w:tr>
    </w:tbl>
    <w:p w14:paraId="4AF15195" w14:textId="77777777" w:rsidR="006B5280" w:rsidRPr="006B5280" w:rsidRDefault="006B5280" w:rsidP="00091AC3">
      <w:pPr>
        <w:spacing w:line="256" w:lineRule="auto"/>
        <w:rPr>
          <w:rFonts w:ascii="Segoe UI" w:hAnsi="Segoe UI" w:cs="Segoe UI"/>
          <w:b/>
          <w:color w:val="000000" w:themeColor="text1"/>
          <w:u w:val="single"/>
        </w:rPr>
      </w:pPr>
    </w:p>
    <w:p w14:paraId="4AF15196" w14:textId="77777777" w:rsidR="004E6499" w:rsidRDefault="004E6499" w:rsidP="00091AC3">
      <w:pPr>
        <w:spacing w:line="256" w:lineRule="auto"/>
        <w:rPr>
          <w:rFonts w:ascii="Segoe UI" w:hAnsi="Segoe UI" w:cs="Segoe UI"/>
          <w:color w:val="FF0000"/>
        </w:rPr>
      </w:pPr>
    </w:p>
    <w:p w14:paraId="4AF15197" w14:textId="77777777" w:rsidR="004E6499" w:rsidRDefault="004E6499" w:rsidP="00091AC3">
      <w:pPr>
        <w:spacing w:line="256" w:lineRule="auto"/>
        <w:rPr>
          <w:rFonts w:ascii="Segoe UI" w:hAnsi="Segoe UI" w:cs="Segoe UI"/>
          <w:color w:val="FF0000"/>
        </w:rPr>
      </w:pPr>
    </w:p>
    <w:p w14:paraId="4AF15198" w14:textId="77777777" w:rsidR="004E6499" w:rsidRDefault="004E6499" w:rsidP="00091AC3">
      <w:pPr>
        <w:spacing w:line="256" w:lineRule="auto"/>
        <w:rPr>
          <w:rFonts w:ascii="Segoe UI" w:hAnsi="Segoe UI" w:cs="Segoe UI"/>
          <w:color w:val="FF0000"/>
        </w:rPr>
      </w:pPr>
    </w:p>
    <w:p w14:paraId="4AF15199" w14:textId="77777777" w:rsidR="00475CB9" w:rsidRDefault="00475CB9">
      <w:pPr>
        <w:rPr>
          <w:rFonts w:ascii="Segoe UI" w:hAnsi="Segoe UI" w:cs="Segoe UI"/>
          <w:color w:val="000000" w:themeColor="text1"/>
        </w:rPr>
      </w:pPr>
    </w:p>
    <w:p w14:paraId="4AF1519A" w14:textId="77777777" w:rsidR="00475CB9" w:rsidRDefault="00475CB9">
      <w:pPr>
        <w:rPr>
          <w:rFonts w:ascii="Segoe UI" w:hAnsi="Segoe UI" w:cs="Segoe UI"/>
          <w:noProof/>
          <w:color w:val="000000" w:themeColor="text1"/>
          <w:lang w:eastAsia="en-GB"/>
        </w:rPr>
      </w:pPr>
    </w:p>
    <w:p w14:paraId="4AF1519B" w14:textId="77777777" w:rsidR="004B3555" w:rsidRDefault="004B3555">
      <w:pPr>
        <w:rPr>
          <w:rFonts w:ascii="Segoe UI" w:hAnsi="Segoe UI" w:cs="Segoe UI"/>
          <w:noProof/>
          <w:color w:val="000000" w:themeColor="text1"/>
          <w:lang w:eastAsia="en-GB"/>
        </w:rPr>
      </w:pPr>
    </w:p>
    <w:p w14:paraId="4AF1519C" w14:textId="77777777" w:rsidR="004B3555" w:rsidRDefault="004B3555">
      <w:pPr>
        <w:rPr>
          <w:rFonts w:ascii="Segoe UI" w:hAnsi="Segoe UI" w:cs="Segoe UI"/>
          <w:noProof/>
          <w:color w:val="000000" w:themeColor="text1"/>
          <w:lang w:eastAsia="en-GB"/>
        </w:rPr>
      </w:pPr>
    </w:p>
    <w:p w14:paraId="4AF1519D" w14:textId="77777777" w:rsidR="004B3555" w:rsidRDefault="004B3555">
      <w:pPr>
        <w:rPr>
          <w:rFonts w:ascii="Segoe UI" w:hAnsi="Segoe UI" w:cs="Segoe UI"/>
          <w:noProof/>
          <w:color w:val="000000" w:themeColor="text1"/>
          <w:lang w:eastAsia="en-GB"/>
        </w:rPr>
      </w:pPr>
    </w:p>
    <w:p w14:paraId="4AF1519E" w14:textId="77777777" w:rsidR="004B3555" w:rsidRDefault="004B3555">
      <w:pPr>
        <w:rPr>
          <w:rFonts w:ascii="Segoe UI" w:hAnsi="Segoe UI" w:cs="Segoe UI"/>
          <w:noProof/>
          <w:color w:val="000000" w:themeColor="text1"/>
          <w:lang w:eastAsia="en-GB"/>
        </w:rPr>
      </w:pPr>
    </w:p>
    <w:p w14:paraId="4AF1519F" w14:textId="77777777" w:rsidR="004B3555" w:rsidRDefault="004B3555">
      <w:pPr>
        <w:rPr>
          <w:rFonts w:ascii="Segoe UI" w:hAnsi="Segoe UI" w:cs="Segoe UI"/>
          <w:noProof/>
          <w:color w:val="000000" w:themeColor="text1"/>
          <w:lang w:eastAsia="en-GB"/>
        </w:rPr>
      </w:pPr>
    </w:p>
    <w:p w14:paraId="4AF151A0" w14:textId="77777777" w:rsidR="004B3555" w:rsidRDefault="004B3555">
      <w:pPr>
        <w:rPr>
          <w:rFonts w:ascii="Segoe UI" w:hAnsi="Segoe UI" w:cs="Segoe UI"/>
          <w:noProof/>
          <w:color w:val="000000" w:themeColor="text1"/>
          <w:lang w:eastAsia="en-GB"/>
        </w:rPr>
      </w:pPr>
    </w:p>
    <w:p w14:paraId="4AF151A1" w14:textId="77777777" w:rsidR="004B3555" w:rsidRDefault="004B3555">
      <w:pPr>
        <w:rPr>
          <w:rFonts w:ascii="Segoe UI" w:hAnsi="Segoe UI" w:cs="Segoe UI"/>
          <w:noProof/>
          <w:color w:val="000000" w:themeColor="text1"/>
          <w:lang w:eastAsia="en-GB"/>
        </w:rPr>
      </w:pPr>
    </w:p>
    <w:p w14:paraId="4AF151A2" w14:textId="77777777" w:rsidR="004B3555" w:rsidRDefault="004B3555">
      <w:pPr>
        <w:rPr>
          <w:rFonts w:ascii="Segoe UI" w:hAnsi="Segoe UI" w:cs="Segoe UI"/>
          <w:noProof/>
          <w:color w:val="000000" w:themeColor="text1"/>
          <w:lang w:eastAsia="en-GB"/>
        </w:rPr>
      </w:pPr>
    </w:p>
    <w:p w14:paraId="4AF151A3" w14:textId="77777777" w:rsidR="003452CF" w:rsidRDefault="004B3555">
      <w:pPr>
        <w:rPr>
          <w:rFonts w:ascii="Segoe UI" w:hAnsi="Segoe UI" w:cs="Segoe UI"/>
          <w:color w:val="000000" w:themeColor="text1"/>
        </w:rPr>
      </w:pPr>
      <w:r w:rsidRPr="004B3555">
        <w:rPr>
          <w:rFonts w:ascii="Segoe UI" w:hAnsi="Segoe UI" w:cs="Segoe UI"/>
          <w:noProof/>
          <w:color w:val="000000" w:themeColor="text1"/>
          <w:lang w:eastAsia="en-GB"/>
        </w:rPr>
        <w:lastRenderedPageBreak/>
        <w:drawing>
          <wp:inline distT="0" distB="0" distL="0" distR="0" wp14:anchorId="4AF15228" wp14:editId="4AF15229">
            <wp:extent cx="5877443" cy="865695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82" t="1445" r="2353" b="21275"/>
                    <a:stretch/>
                  </pic:blipFill>
                  <pic:spPr bwMode="auto">
                    <a:xfrm>
                      <a:off x="0" y="0"/>
                      <a:ext cx="5894400" cy="8681932"/>
                    </a:xfrm>
                    <a:prstGeom prst="rect">
                      <a:avLst/>
                    </a:prstGeom>
                    <a:ln>
                      <a:noFill/>
                    </a:ln>
                    <a:extLst>
                      <a:ext uri="{53640926-AAD7-44D8-BBD7-CCE9431645EC}">
                        <a14:shadowObscured xmlns:a14="http://schemas.microsoft.com/office/drawing/2010/main"/>
                      </a:ext>
                    </a:extLst>
                  </pic:spPr>
                </pic:pic>
              </a:graphicData>
            </a:graphic>
          </wp:inline>
        </w:drawing>
      </w:r>
    </w:p>
    <w:p w14:paraId="4AF151A4" w14:textId="77777777" w:rsidR="003452CF" w:rsidRDefault="003452CF">
      <w:pPr>
        <w:rPr>
          <w:rFonts w:ascii="Segoe UI" w:hAnsi="Segoe UI" w:cs="Segoe UI"/>
          <w:color w:val="000000" w:themeColor="text1"/>
        </w:rPr>
      </w:pPr>
      <w:r>
        <w:rPr>
          <w:rFonts w:ascii="Segoe UI" w:hAnsi="Segoe UI" w:cs="Segoe UI"/>
          <w:color w:val="000000" w:themeColor="text1"/>
        </w:rPr>
        <w:br w:type="page"/>
      </w:r>
      <w:r>
        <w:rPr>
          <w:noProof/>
          <w:lang w:eastAsia="en-GB"/>
        </w:rPr>
        <w:lastRenderedPageBreak/>
        <w:drawing>
          <wp:inline distT="0" distB="0" distL="0" distR="0" wp14:anchorId="4AF1522A" wp14:editId="4AF1522B">
            <wp:extent cx="8914443" cy="5729605"/>
            <wp:effectExtent l="0" t="7938"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8920201" cy="5733306"/>
                    </a:xfrm>
                    <a:prstGeom prst="rect">
                      <a:avLst/>
                    </a:prstGeom>
                  </pic:spPr>
                </pic:pic>
              </a:graphicData>
            </a:graphic>
          </wp:inline>
        </w:drawing>
      </w:r>
    </w:p>
    <w:p w14:paraId="4AF151A5" w14:textId="77777777" w:rsidR="003452CF" w:rsidRDefault="003452CF">
      <w:pPr>
        <w:rPr>
          <w:rFonts w:ascii="Segoe UI" w:hAnsi="Segoe UI" w:cs="Segoe UI"/>
          <w:color w:val="000000" w:themeColor="text1"/>
        </w:rPr>
      </w:pPr>
      <w:r>
        <w:rPr>
          <w:noProof/>
          <w:lang w:eastAsia="en-GB"/>
        </w:rPr>
        <w:lastRenderedPageBreak/>
        <w:drawing>
          <wp:inline distT="0" distB="0" distL="0" distR="0" wp14:anchorId="4AF1522C" wp14:editId="4AF1522D">
            <wp:extent cx="8867457" cy="5670465"/>
            <wp:effectExtent l="0" t="1588" r="8573" b="857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8878458" cy="5677500"/>
                    </a:xfrm>
                    <a:prstGeom prst="rect">
                      <a:avLst/>
                    </a:prstGeom>
                  </pic:spPr>
                </pic:pic>
              </a:graphicData>
            </a:graphic>
          </wp:inline>
        </w:drawing>
      </w:r>
    </w:p>
    <w:p w14:paraId="4AF151A6" w14:textId="77777777" w:rsidR="004B3555" w:rsidRDefault="003452CF">
      <w:pPr>
        <w:rPr>
          <w:rFonts w:ascii="Segoe UI" w:hAnsi="Segoe UI" w:cs="Segoe UI"/>
          <w:color w:val="000000" w:themeColor="text1"/>
        </w:rPr>
      </w:pPr>
      <w:r>
        <w:rPr>
          <w:noProof/>
          <w:lang w:eastAsia="en-GB"/>
        </w:rPr>
        <w:lastRenderedPageBreak/>
        <w:drawing>
          <wp:inline distT="0" distB="0" distL="0" distR="0" wp14:anchorId="4AF1522E" wp14:editId="4AF1522F">
            <wp:extent cx="9075580" cy="5818363"/>
            <wp:effectExtent l="9525"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9094313" cy="5830373"/>
                    </a:xfrm>
                    <a:prstGeom prst="rect">
                      <a:avLst/>
                    </a:prstGeom>
                  </pic:spPr>
                </pic:pic>
              </a:graphicData>
            </a:graphic>
          </wp:inline>
        </w:drawing>
      </w:r>
      <w:r>
        <w:rPr>
          <w:rFonts w:ascii="Segoe UI" w:hAnsi="Segoe UI" w:cs="Segoe UI"/>
          <w:color w:val="000000" w:themeColor="text1"/>
        </w:rPr>
        <w:br w:type="page"/>
      </w:r>
    </w:p>
    <w:p w14:paraId="4AF151A7" w14:textId="77777777" w:rsidR="004E6499" w:rsidRDefault="00475CB9" w:rsidP="00091AC3">
      <w:pPr>
        <w:rPr>
          <w:rFonts w:ascii="Segoe UI" w:hAnsi="Segoe UI" w:cs="Segoe UI"/>
          <w:b/>
          <w:color w:val="000000" w:themeColor="text1"/>
          <w:sz w:val="28"/>
          <w:u w:val="single"/>
        </w:rPr>
      </w:pPr>
      <w:r>
        <w:rPr>
          <w:rFonts w:ascii="Segoe UI" w:hAnsi="Segoe UI" w:cs="Segoe UI"/>
          <w:b/>
          <w:noProof/>
          <w:color w:val="000000" w:themeColor="text1"/>
          <w:sz w:val="28"/>
          <w:u w:val="single"/>
          <w:lang w:eastAsia="en-GB"/>
        </w:rPr>
        <w:lastRenderedPageBreak/>
        <w:drawing>
          <wp:anchor distT="0" distB="0" distL="114300" distR="114300" simplePos="0" relativeHeight="251682816" behindDoc="0" locked="0" layoutInCell="1" allowOverlap="1" wp14:anchorId="4AF15230" wp14:editId="4AF15231">
            <wp:simplePos x="0" y="0"/>
            <wp:positionH relativeFrom="margin">
              <wp:align>center</wp:align>
            </wp:positionH>
            <wp:positionV relativeFrom="paragraph">
              <wp:posOffset>1435735</wp:posOffset>
            </wp:positionV>
            <wp:extent cx="9327515" cy="6456045"/>
            <wp:effectExtent l="6985"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9327515" cy="6456045"/>
                    </a:xfrm>
                    <a:prstGeom prst="rect">
                      <a:avLst/>
                    </a:prstGeom>
                    <a:noFill/>
                  </pic:spPr>
                </pic:pic>
              </a:graphicData>
            </a:graphic>
          </wp:anchor>
        </w:drawing>
      </w:r>
    </w:p>
    <w:p w14:paraId="4AF151A8" w14:textId="77777777" w:rsidR="00091AC3" w:rsidRPr="004E6499" w:rsidRDefault="0024766D" w:rsidP="00091AC3">
      <w:pPr>
        <w:rPr>
          <w:rFonts w:ascii="Segoe UI" w:hAnsi="Segoe UI" w:cs="Segoe UI"/>
          <w:b/>
          <w:color w:val="000000" w:themeColor="text1"/>
          <w:sz w:val="28"/>
          <w:u w:val="single"/>
        </w:rPr>
      </w:pPr>
      <w:r>
        <w:rPr>
          <w:rFonts w:ascii="Segoe UI" w:hAnsi="Segoe UI" w:cs="Segoe UI"/>
          <w:b/>
          <w:color w:val="000000" w:themeColor="text1"/>
          <w:sz w:val="28"/>
          <w:u w:val="single"/>
        </w:rPr>
        <w:lastRenderedPageBreak/>
        <w:t>A</w:t>
      </w:r>
      <w:r w:rsidR="00C327FC" w:rsidRPr="00C327FC">
        <w:rPr>
          <w:rFonts w:ascii="Segoe UI" w:hAnsi="Segoe UI" w:cs="Segoe UI"/>
          <w:b/>
          <w:color w:val="000000" w:themeColor="text1"/>
          <w:sz w:val="28"/>
          <w:u w:val="single"/>
        </w:rPr>
        <w:t>ssessment Principles</w:t>
      </w:r>
    </w:p>
    <w:p w14:paraId="4AF151A9" w14:textId="77777777" w:rsidR="000239A6" w:rsidRPr="000239A6" w:rsidRDefault="000239A6" w:rsidP="000239A6">
      <w:pPr>
        <w:rPr>
          <w:rFonts w:ascii="Segoe UI" w:hAnsi="Segoe UI" w:cs="Segoe UI"/>
          <w:color w:val="000000" w:themeColor="text1"/>
        </w:rPr>
      </w:pPr>
      <w:r w:rsidRPr="000239A6">
        <w:rPr>
          <w:rFonts w:ascii="Segoe UI" w:hAnsi="Segoe UI" w:cs="Segoe UI"/>
          <w:color w:val="000000" w:themeColor="text1"/>
        </w:rPr>
        <w:t>The scheme</w:t>
      </w:r>
      <w:r>
        <w:rPr>
          <w:rFonts w:ascii="Segoe UI" w:hAnsi="Segoe UI" w:cs="Segoe UI"/>
          <w:color w:val="000000" w:themeColor="text1"/>
        </w:rPr>
        <w:t>s</w:t>
      </w:r>
      <w:r w:rsidRPr="000239A6">
        <w:rPr>
          <w:rFonts w:ascii="Segoe UI" w:hAnsi="Segoe UI" w:cs="Segoe UI"/>
          <w:color w:val="000000" w:themeColor="text1"/>
        </w:rPr>
        <w:t xml:space="preserve"> of learning and lesson outcomes</w:t>
      </w:r>
      <w:r>
        <w:rPr>
          <w:rFonts w:ascii="Segoe UI" w:hAnsi="Segoe UI" w:cs="Segoe UI"/>
          <w:color w:val="000000" w:themeColor="text1"/>
        </w:rPr>
        <w:t xml:space="preserve"> for each Year group</w:t>
      </w:r>
      <w:r w:rsidRPr="000239A6">
        <w:rPr>
          <w:rFonts w:ascii="Segoe UI" w:hAnsi="Segoe UI" w:cs="Segoe UI"/>
          <w:color w:val="000000" w:themeColor="text1"/>
        </w:rPr>
        <w:t xml:space="preserve"> are within the relevant areas on the shared drive. </w:t>
      </w:r>
    </w:p>
    <w:p w14:paraId="4AF151AA" w14:textId="77777777" w:rsidR="000239A6" w:rsidRDefault="00C00141" w:rsidP="000239A6">
      <w:pPr>
        <w:rPr>
          <w:rFonts w:ascii="Segoe UI" w:hAnsi="Segoe UI" w:cs="Segoe UI"/>
          <w:color w:val="000000" w:themeColor="text1"/>
        </w:rPr>
      </w:pPr>
      <w:r>
        <w:rPr>
          <w:rFonts w:ascii="Segoe UI" w:hAnsi="Segoe UI" w:cs="Segoe UI"/>
          <w:color w:val="000000" w:themeColor="text1"/>
        </w:rPr>
        <w:t xml:space="preserve">In </w:t>
      </w:r>
      <w:r w:rsidR="000239A6">
        <w:rPr>
          <w:rFonts w:ascii="Segoe UI" w:hAnsi="Segoe UI" w:cs="Segoe UI"/>
          <w:color w:val="000000" w:themeColor="text1"/>
        </w:rPr>
        <w:t>Religious Education</w:t>
      </w:r>
      <w:r>
        <w:rPr>
          <w:rFonts w:ascii="Segoe UI" w:hAnsi="Segoe UI" w:cs="Segoe UI"/>
          <w:color w:val="000000" w:themeColor="text1"/>
        </w:rPr>
        <w:t>, pupils</w:t>
      </w:r>
      <w:r w:rsidR="005C152A">
        <w:rPr>
          <w:rFonts w:ascii="Segoe UI" w:hAnsi="Segoe UI" w:cs="Segoe UI"/>
          <w:color w:val="000000" w:themeColor="text1"/>
        </w:rPr>
        <w:t xml:space="preserve"> in Year 10 and 11</w:t>
      </w:r>
      <w:r>
        <w:rPr>
          <w:rFonts w:ascii="Segoe UI" w:hAnsi="Segoe UI" w:cs="Segoe UI"/>
          <w:color w:val="000000" w:themeColor="text1"/>
        </w:rPr>
        <w:t xml:space="preserve"> will have two</w:t>
      </w:r>
      <w:r w:rsidR="000239A6">
        <w:rPr>
          <w:rFonts w:ascii="Segoe UI" w:hAnsi="Segoe UI" w:cs="Segoe UI"/>
          <w:color w:val="000000" w:themeColor="text1"/>
        </w:rPr>
        <w:t xml:space="preserve"> </w:t>
      </w:r>
      <w:r w:rsidR="000239A6" w:rsidRPr="000239A6">
        <w:rPr>
          <w:rFonts w:ascii="Segoe UI" w:hAnsi="Segoe UI" w:cs="Segoe UI"/>
          <w:color w:val="000000" w:themeColor="text1"/>
        </w:rPr>
        <w:t>books</w:t>
      </w:r>
      <w:r>
        <w:rPr>
          <w:rFonts w:ascii="Segoe UI" w:hAnsi="Segoe UI" w:cs="Segoe UI"/>
          <w:color w:val="000000" w:themeColor="text1"/>
        </w:rPr>
        <w:t xml:space="preserve"> – one which</w:t>
      </w:r>
      <w:r w:rsidR="000239A6" w:rsidRPr="000239A6">
        <w:rPr>
          <w:rFonts w:ascii="Segoe UI" w:hAnsi="Segoe UI" w:cs="Segoe UI"/>
          <w:color w:val="000000" w:themeColor="text1"/>
        </w:rPr>
        <w:t xml:space="preserve"> will contain all notes from lessons</w:t>
      </w:r>
      <w:r>
        <w:rPr>
          <w:rFonts w:ascii="Segoe UI" w:hAnsi="Segoe UI" w:cs="Segoe UI"/>
          <w:color w:val="000000" w:themeColor="text1"/>
        </w:rPr>
        <w:t xml:space="preserve"> and another which will contain all assessments</w:t>
      </w:r>
      <w:r w:rsidR="000239A6" w:rsidRPr="000239A6">
        <w:rPr>
          <w:rFonts w:ascii="Segoe UI" w:hAnsi="Segoe UI" w:cs="Segoe UI"/>
          <w:color w:val="000000" w:themeColor="text1"/>
        </w:rPr>
        <w:t>. The</w:t>
      </w:r>
      <w:r>
        <w:rPr>
          <w:rFonts w:ascii="Segoe UI" w:hAnsi="Segoe UI" w:cs="Segoe UI"/>
          <w:color w:val="000000" w:themeColor="text1"/>
        </w:rPr>
        <w:t xml:space="preserve"> Class-Notes Book</w:t>
      </w:r>
      <w:r w:rsidR="000239A6" w:rsidRPr="000239A6">
        <w:rPr>
          <w:rFonts w:ascii="Segoe UI" w:hAnsi="Segoe UI" w:cs="Segoe UI"/>
          <w:color w:val="000000" w:themeColor="text1"/>
        </w:rPr>
        <w:t xml:space="preserve"> should have a cover on</w:t>
      </w:r>
      <w:r w:rsidR="000239A6">
        <w:rPr>
          <w:rFonts w:ascii="Segoe UI" w:hAnsi="Segoe UI" w:cs="Segoe UI"/>
          <w:color w:val="000000" w:themeColor="text1"/>
        </w:rPr>
        <w:t xml:space="preserve"> the front of the book</w:t>
      </w:r>
      <w:r>
        <w:rPr>
          <w:rFonts w:ascii="Segoe UI" w:hAnsi="Segoe UI" w:cs="Segoe UI"/>
          <w:color w:val="000000" w:themeColor="text1"/>
        </w:rPr>
        <w:t xml:space="preserve"> and t</w:t>
      </w:r>
      <w:r w:rsidR="000239A6">
        <w:rPr>
          <w:rFonts w:ascii="Segoe UI" w:hAnsi="Segoe UI" w:cs="Segoe UI"/>
          <w:color w:val="000000" w:themeColor="text1"/>
        </w:rPr>
        <w:t xml:space="preserve">he relevant </w:t>
      </w:r>
      <w:r w:rsidR="000239A6" w:rsidRPr="000239A6">
        <w:rPr>
          <w:rFonts w:ascii="Segoe UI" w:hAnsi="Segoe UI" w:cs="Segoe UI"/>
          <w:color w:val="000000" w:themeColor="text1"/>
        </w:rPr>
        <w:t>progression scales</w:t>
      </w:r>
      <w:r w:rsidR="000239A6">
        <w:rPr>
          <w:rFonts w:ascii="Segoe UI" w:hAnsi="Segoe UI" w:cs="Segoe UI"/>
          <w:color w:val="000000" w:themeColor="text1"/>
        </w:rPr>
        <w:t xml:space="preserve"> on the inside front cover</w:t>
      </w:r>
      <w:r>
        <w:rPr>
          <w:rFonts w:ascii="Segoe UI" w:hAnsi="Segoe UI" w:cs="Segoe UI"/>
          <w:color w:val="000000" w:themeColor="text1"/>
        </w:rPr>
        <w:t xml:space="preserve">. The Assessment Book should have an Assessment Tracker on the inside page and first lined page </w:t>
      </w:r>
      <w:r w:rsidR="000239A6">
        <w:rPr>
          <w:rFonts w:ascii="Segoe UI" w:hAnsi="Segoe UI" w:cs="Segoe UI"/>
          <w:color w:val="000000" w:themeColor="text1"/>
        </w:rPr>
        <w:t>Class work</w:t>
      </w:r>
      <w:r w:rsidR="00215B42">
        <w:rPr>
          <w:rFonts w:ascii="Segoe UI" w:hAnsi="Segoe UI" w:cs="Segoe UI"/>
          <w:color w:val="000000" w:themeColor="text1"/>
        </w:rPr>
        <w:t xml:space="preserve"> notes</w:t>
      </w:r>
      <w:r w:rsidR="000239A6" w:rsidRPr="000239A6">
        <w:rPr>
          <w:rFonts w:ascii="Segoe UI" w:hAnsi="Segoe UI" w:cs="Segoe UI"/>
          <w:color w:val="000000" w:themeColor="text1"/>
        </w:rPr>
        <w:t xml:space="preserve"> should predominantly use peer and self-assessment as a method of marking with student responses to this marking as appropriate. Teacher</w:t>
      </w:r>
      <w:r>
        <w:rPr>
          <w:rFonts w:ascii="Segoe UI" w:hAnsi="Segoe UI" w:cs="Segoe UI"/>
          <w:color w:val="000000" w:themeColor="text1"/>
        </w:rPr>
        <w:t>s will</w:t>
      </w:r>
      <w:r w:rsidR="005C152A">
        <w:rPr>
          <w:rFonts w:ascii="Segoe UI" w:hAnsi="Segoe UI" w:cs="Segoe UI"/>
          <w:color w:val="000000" w:themeColor="text1"/>
        </w:rPr>
        <w:t xml:space="preserve"> give feedback on</w:t>
      </w:r>
      <w:r>
        <w:rPr>
          <w:rFonts w:ascii="Segoe UI" w:hAnsi="Segoe UI" w:cs="Segoe UI"/>
          <w:color w:val="000000" w:themeColor="text1"/>
        </w:rPr>
        <w:t xml:space="preserve"> a 4 question</w:t>
      </w:r>
      <w:r w:rsidR="00D32690">
        <w:rPr>
          <w:rFonts w:ascii="Segoe UI" w:hAnsi="Segoe UI" w:cs="Segoe UI"/>
          <w:color w:val="000000" w:themeColor="text1"/>
        </w:rPr>
        <w:t>, 27 mark</w:t>
      </w:r>
      <w:r>
        <w:rPr>
          <w:rFonts w:ascii="Segoe UI" w:hAnsi="Segoe UI" w:cs="Segoe UI"/>
          <w:color w:val="000000" w:themeColor="text1"/>
        </w:rPr>
        <w:t xml:space="preserve"> assessment </w:t>
      </w:r>
      <w:r w:rsidR="005C152A">
        <w:rPr>
          <w:rFonts w:ascii="Segoe UI" w:hAnsi="Segoe UI" w:cs="Segoe UI"/>
          <w:color w:val="000000" w:themeColor="text1"/>
        </w:rPr>
        <w:t xml:space="preserve">approximately </w:t>
      </w:r>
      <w:r>
        <w:rPr>
          <w:rFonts w:ascii="Segoe UI" w:hAnsi="Segoe UI" w:cs="Segoe UI"/>
          <w:color w:val="000000" w:themeColor="text1"/>
        </w:rPr>
        <w:t>every two weeks</w:t>
      </w:r>
      <w:r w:rsidR="00D32690">
        <w:rPr>
          <w:rFonts w:ascii="Segoe UI" w:hAnsi="Segoe UI" w:cs="Segoe UI"/>
          <w:color w:val="000000" w:themeColor="text1"/>
        </w:rPr>
        <w:t xml:space="preserve">. Pupils will then purple pen these assessments for improvement. </w:t>
      </w:r>
      <w:r w:rsidR="00D32690" w:rsidRPr="00266D08">
        <w:rPr>
          <w:rFonts w:ascii="Segoe UI" w:hAnsi="Segoe UI" w:cs="Segoe UI"/>
          <w:color w:val="000000" w:themeColor="text1"/>
        </w:rPr>
        <w:t xml:space="preserve">Marks </w:t>
      </w:r>
      <w:r w:rsidR="005C152A">
        <w:rPr>
          <w:rFonts w:ascii="Segoe UI" w:hAnsi="Segoe UI" w:cs="Segoe UI"/>
          <w:color w:val="000000" w:themeColor="text1"/>
        </w:rPr>
        <w:t>should</w:t>
      </w:r>
      <w:r w:rsidR="00D32690" w:rsidRPr="00266D08">
        <w:rPr>
          <w:rFonts w:ascii="Segoe UI" w:hAnsi="Segoe UI" w:cs="Segoe UI"/>
          <w:color w:val="000000" w:themeColor="text1"/>
        </w:rPr>
        <w:t xml:space="preserve"> be recorded </w:t>
      </w:r>
      <w:r w:rsidR="0086556C">
        <w:rPr>
          <w:rFonts w:ascii="Segoe UI" w:hAnsi="Segoe UI" w:cs="Segoe UI"/>
          <w:color w:val="000000" w:themeColor="text1"/>
        </w:rPr>
        <w:t>on</w:t>
      </w:r>
      <w:r w:rsidR="005C152A">
        <w:rPr>
          <w:rFonts w:ascii="Segoe UI" w:hAnsi="Segoe UI" w:cs="Segoe UI"/>
          <w:color w:val="000000" w:themeColor="text1"/>
        </w:rPr>
        <w:t xml:space="preserve"> the marksheets on</w:t>
      </w:r>
      <w:r w:rsidR="00D32690">
        <w:rPr>
          <w:rFonts w:ascii="Segoe UI" w:hAnsi="Segoe UI" w:cs="Segoe UI"/>
          <w:color w:val="000000" w:themeColor="text1"/>
        </w:rPr>
        <w:t xml:space="preserve"> TEAMS</w:t>
      </w:r>
      <w:r w:rsidR="00D32690" w:rsidRPr="00266D08">
        <w:rPr>
          <w:rFonts w:ascii="Segoe UI" w:hAnsi="Segoe UI" w:cs="Segoe UI"/>
          <w:color w:val="000000" w:themeColor="text1"/>
        </w:rPr>
        <w:t xml:space="preserve"> and pupils should also record these on their progress trackers so </w:t>
      </w:r>
      <w:r w:rsidR="00D32690">
        <w:rPr>
          <w:rFonts w:ascii="Segoe UI" w:hAnsi="Segoe UI" w:cs="Segoe UI"/>
          <w:color w:val="000000" w:themeColor="text1"/>
        </w:rPr>
        <w:t>that progress can be monitored.</w:t>
      </w:r>
      <w:r w:rsidR="005C152A">
        <w:rPr>
          <w:rFonts w:ascii="Segoe UI" w:hAnsi="Segoe UI" w:cs="Segoe UI"/>
          <w:color w:val="000000" w:themeColor="text1"/>
        </w:rPr>
        <w:t xml:space="preserve"> </w:t>
      </w:r>
      <w:r w:rsidR="0086556C">
        <w:rPr>
          <w:rFonts w:ascii="Segoe UI" w:hAnsi="Segoe UI" w:cs="Segoe UI"/>
          <w:color w:val="000000" w:themeColor="text1"/>
        </w:rPr>
        <w:t xml:space="preserve">Pupils in Year 7, 8 and 9 will have one exercise book for both class work and assessed pieces. They will also be given feedback on specific pieces of work as identified in the curriculum plans. </w:t>
      </w:r>
      <w:r w:rsidR="00FF07FC">
        <w:rPr>
          <w:rFonts w:ascii="Segoe UI" w:hAnsi="Segoe UI" w:cs="Segoe UI"/>
          <w:color w:val="000000" w:themeColor="text1"/>
        </w:rPr>
        <w:t>Pupils will then purple pen these tasks for improvement. Half termly knowledge checks and assessed tasks will be undertaken, and progress also recorded on the tracker sheet.</w:t>
      </w:r>
    </w:p>
    <w:p w14:paraId="4AF151AB" w14:textId="77777777" w:rsidR="000239A6" w:rsidRPr="000239A6" w:rsidRDefault="00215B42" w:rsidP="000239A6">
      <w:pPr>
        <w:rPr>
          <w:rFonts w:ascii="Segoe UI" w:hAnsi="Segoe UI" w:cs="Segoe UI"/>
          <w:color w:val="000000" w:themeColor="text1"/>
        </w:rPr>
      </w:pPr>
      <w:r>
        <w:rPr>
          <w:rFonts w:ascii="Segoe UI" w:hAnsi="Segoe UI" w:cs="Segoe UI"/>
          <w:color w:val="000000" w:themeColor="text1"/>
        </w:rPr>
        <w:t>Exam questions</w:t>
      </w:r>
      <w:r w:rsidR="005F3F02">
        <w:rPr>
          <w:rFonts w:ascii="Segoe UI" w:hAnsi="Segoe UI" w:cs="Segoe UI"/>
          <w:color w:val="000000" w:themeColor="text1"/>
        </w:rPr>
        <w:t xml:space="preserve"> (at GCSE),</w:t>
      </w:r>
      <w:r w:rsidR="00BB240D">
        <w:rPr>
          <w:rFonts w:ascii="Segoe UI" w:hAnsi="Segoe UI" w:cs="Segoe UI"/>
          <w:color w:val="000000" w:themeColor="text1"/>
        </w:rPr>
        <w:t xml:space="preserve"> knowledge checks,</w:t>
      </w:r>
      <w:r>
        <w:rPr>
          <w:rFonts w:ascii="Segoe UI" w:hAnsi="Segoe UI" w:cs="Segoe UI"/>
          <w:color w:val="000000" w:themeColor="text1"/>
        </w:rPr>
        <w:t xml:space="preserve"> skills building</w:t>
      </w:r>
      <w:r w:rsidR="005F3F02">
        <w:rPr>
          <w:rFonts w:ascii="Segoe UI" w:hAnsi="Segoe UI" w:cs="Segoe UI"/>
          <w:color w:val="000000" w:themeColor="text1"/>
        </w:rPr>
        <w:t xml:space="preserve"> tasks</w:t>
      </w:r>
      <w:r>
        <w:rPr>
          <w:rFonts w:ascii="Segoe UI" w:hAnsi="Segoe UI" w:cs="Segoe UI"/>
          <w:color w:val="000000" w:themeColor="text1"/>
        </w:rPr>
        <w:t xml:space="preserve"> and </w:t>
      </w:r>
      <w:r w:rsidR="005F3F02">
        <w:rPr>
          <w:rFonts w:ascii="Segoe UI" w:hAnsi="Segoe UI" w:cs="Segoe UI"/>
          <w:color w:val="000000" w:themeColor="text1"/>
        </w:rPr>
        <w:t xml:space="preserve">more formal </w:t>
      </w:r>
      <w:r>
        <w:rPr>
          <w:rFonts w:ascii="Segoe UI" w:hAnsi="Segoe UI" w:cs="Segoe UI"/>
          <w:color w:val="000000" w:themeColor="text1"/>
        </w:rPr>
        <w:t xml:space="preserve">assessments </w:t>
      </w:r>
      <w:r w:rsidR="000239A6" w:rsidRPr="000239A6">
        <w:rPr>
          <w:rFonts w:ascii="Segoe UI" w:hAnsi="Segoe UI" w:cs="Segoe UI"/>
          <w:color w:val="000000" w:themeColor="text1"/>
        </w:rPr>
        <w:t>will support</w:t>
      </w:r>
      <w:r w:rsidR="005F3F02">
        <w:rPr>
          <w:rFonts w:ascii="Segoe UI" w:hAnsi="Segoe UI" w:cs="Segoe UI"/>
          <w:color w:val="000000" w:themeColor="text1"/>
        </w:rPr>
        <w:t xml:space="preserve"> </w:t>
      </w:r>
      <w:r w:rsidR="000239A6" w:rsidRPr="000239A6">
        <w:rPr>
          <w:rFonts w:ascii="Segoe UI" w:hAnsi="Segoe UI" w:cs="Segoe UI"/>
          <w:color w:val="000000" w:themeColor="text1"/>
        </w:rPr>
        <w:t xml:space="preserve">the tracking behind pupil progress. Teacher </w:t>
      </w:r>
      <w:r w:rsidR="00A716E5">
        <w:rPr>
          <w:rFonts w:ascii="Segoe UI" w:hAnsi="Segoe UI" w:cs="Segoe UI"/>
          <w:color w:val="000000" w:themeColor="text1"/>
        </w:rPr>
        <w:t>feedback</w:t>
      </w:r>
      <w:r w:rsidR="000239A6" w:rsidRPr="000239A6">
        <w:rPr>
          <w:rFonts w:ascii="Segoe UI" w:hAnsi="Segoe UI" w:cs="Segoe UI"/>
          <w:color w:val="000000" w:themeColor="text1"/>
        </w:rPr>
        <w:t xml:space="preserve"> should be used to assess the pieces of work using the progression scales to provide a constructive next step for the student, </w:t>
      </w:r>
      <w:r w:rsidR="0039054C">
        <w:rPr>
          <w:rFonts w:ascii="Segoe UI" w:hAnsi="Segoe UI" w:cs="Segoe UI"/>
          <w:color w:val="000000" w:themeColor="text1"/>
        </w:rPr>
        <w:t>w</w:t>
      </w:r>
      <w:r w:rsidR="0039054C" w:rsidRPr="0039054C">
        <w:rPr>
          <w:rFonts w:ascii="Segoe UI" w:hAnsi="Segoe UI" w:cs="Segoe UI"/>
          <w:color w:val="000000" w:themeColor="text1"/>
        </w:rPr>
        <w:t>ork should be given the relevant mark</w:t>
      </w:r>
      <w:r w:rsidR="00A716E5">
        <w:rPr>
          <w:rFonts w:ascii="Segoe UI" w:hAnsi="Segoe UI" w:cs="Segoe UI"/>
          <w:color w:val="000000" w:themeColor="text1"/>
        </w:rPr>
        <w:t xml:space="preserve"> (when applicable)</w:t>
      </w:r>
      <w:r w:rsidR="0039054C" w:rsidRPr="0039054C">
        <w:rPr>
          <w:rFonts w:ascii="Segoe UI" w:hAnsi="Segoe UI" w:cs="Segoe UI"/>
          <w:color w:val="000000" w:themeColor="text1"/>
        </w:rPr>
        <w:t xml:space="preserve"> and then a ‘Next Step’ to allow pupils to improve their work using purple pen. The ‘Next Step’ should explicitly show pupils how to improve their </w:t>
      </w:r>
      <w:r w:rsidR="0039054C">
        <w:rPr>
          <w:rFonts w:ascii="Segoe UI" w:hAnsi="Segoe UI" w:cs="Segoe UI"/>
          <w:color w:val="000000" w:themeColor="text1"/>
        </w:rPr>
        <w:t>work</w:t>
      </w:r>
      <w:r w:rsidR="00FF5886">
        <w:rPr>
          <w:rFonts w:ascii="Segoe UI" w:hAnsi="Segoe UI" w:cs="Segoe UI"/>
          <w:color w:val="000000" w:themeColor="text1"/>
        </w:rPr>
        <w:t xml:space="preserve"> in order to progress</w:t>
      </w:r>
      <w:r w:rsidR="000239A6" w:rsidRPr="000239A6">
        <w:rPr>
          <w:rFonts w:ascii="Segoe UI" w:hAnsi="Segoe UI" w:cs="Segoe UI"/>
          <w:color w:val="000000" w:themeColor="text1"/>
        </w:rPr>
        <w:t xml:space="preserve">. </w:t>
      </w:r>
    </w:p>
    <w:p w14:paraId="4AF151AC" w14:textId="77777777" w:rsidR="00D32690" w:rsidRPr="0039054C" w:rsidRDefault="00256435" w:rsidP="0039054C">
      <w:pPr>
        <w:rPr>
          <w:rFonts w:ascii="Segoe UI" w:hAnsi="Segoe UI" w:cs="Segoe UI"/>
          <w:color w:val="000000" w:themeColor="text1"/>
        </w:rPr>
      </w:pPr>
      <w:r>
        <w:rPr>
          <w:rFonts w:ascii="Segoe UI" w:hAnsi="Segoe UI" w:cs="Segoe UI"/>
          <w:color w:val="000000" w:themeColor="text1"/>
        </w:rPr>
        <w:t>Feedback in b</w:t>
      </w:r>
      <w:r w:rsidR="00215B42">
        <w:rPr>
          <w:rFonts w:ascii="Segoe UI" w:hAnsi="Segoe UI" w:cs="Segoe UI"/>
          <w:color w:val="000000" w:themeColor="text1"/>
        </w:rPr>
        <w:t>ooks</w:t>
      </w:r>
      <w:r w:rsidR="000239A6" w:rsidRPr="000239A6">
        <w:rPr>
          <w:rFonts w:ascii="Segoe UI" w:hAnsi="Segoe UI" w:cs="Segoe UI"/>
          <w:color w:val="000000" w:themeColor="text1"/>
        </w:rPr>
        <w:t xml:space="preserve"> should be </w:t>
      </w:r>
      <w:r>
        <w:rPr>
          <w:rFonts w:ascii="Segoe UI" w:hAnsi="Segoe UI" w:cs="Segoe UI"/>
          <w:color w:val="000000" w:themeColor="text1"/>
        </w:rPr>
        <w:t>given</w:t>
      </w:r>
      <w:r w:rsidR="000239A6" w:rsidRPr="000239A6">
        <w:rPr>
          <w:rFonts w:ascii="Segoe UI" w:hAnsi="Segoe UI" w:cs="Segoe UI"/>
          <w:color w:val="000000" w:themeColor="text1"/>
        </w:rPr>
        <w:t xml:space="preserve"> in line with the </w:t>
      </w:r>
      <w:r w:rsidR="006D1565">
        <w:rPr>
          <w:rFonts w:ascii="Segoe UI" w:hAnsi="Segoe UI" w:cs="Segoe UI"/>
          <w:color w:val="000000" w:themeColor="text1"/>
        </w:rPr>
        <w:t>whole school feedback</w:t>
      </w:r>
      <w:r w:rsidR="00EF1EA1">
        <w:rPr>
          <w:rFonts w:ascii="Segoe UI" w:hAnsi="Segoe UI" w:cs="Segoe UI"/>
          <w:color w:val="000000" w:themeColor="text1"/>
        </w:rPr>
        <w:t xml:space="preserve"> and marking</w:t>
      </w:r>
      <w:r w:rsidR="000239A6" w:rsidRPr="000239A6">
        <w:rPr>
          <w:rFonts w:ascii="Segoe UI" w:hAnsi="Segoe UI" w:cs="Segoe UI"/>
          <w:color w:val="000000" w:themeColor="text1"/>
        </w:rPr>
        <w:t xml:space="preserve"> policy. </w:t>
      </w:r>
      <w:r w:rsidR="0039054C" w:rsidRPr="0039054C">
        <w:rPr>
          <w:rFonts w:ascii="Segoe UI" w:hAnsi="Segoe UI" w:cs="Segoe UI"/>
          <w:color w:val="000000" w:themeColor="text1"/>
        </w:rPr>
        <w:t>Literacy marking should be completed in line with school policy and following the codes that are on the front of every pupil exercise book.</w:t>
      </w:r>
    </w:p>
    <w:p w14:paraId="4AF151AD" w14:textId="77777777" w:rsidR="0039054C" w:rsidRPr="0039054C" w:rsidRDefault="0039054C" w:rsidP="0039054C">
      <w:pPr>
        <w:rPr>
          <w:rFonts w:ascii="Segoe UI" w:hAnsi="Segoe UI" w:cs="Segoe UI"/>
          <w:color w:val="000000" w:themeColor="text1"/>
        </w:rPr>
      </w:pPr>
      <w:r w:rsidRPr="0039054C">
        <w:rPr>
          <w:rFonts w:ascii="Segoe UI" w:hAnsi="Segoe UI" w:cs="Segoe UI"/>
          <w:color w:val="000000" w:themeColor="text1"/>
        </w:rPr>
        <w:t xml:space="preserve">The RE Department expects that oral feedback should be given to pupils on a frequent and regular basis. It may be given at any time during a lesson to a pupil or a group of pupils. </w:t>
      </w:r>
    </w:p>
    <w:p w14:paraId="4AF151AE" w14:textId="77777777" w:rsidR="0039054C" w:rsidRDefault="00D32690" w:rsidP="0039054C">
      <w:pPr>
        <w:rPr>
          <w:rFonts w:ascii="Segoe UI" w:hAnsi="Segoe UI" w:cs="Segoe UI"/>
          <w:color w:val="000000" w:themeColor="text1"/>
        </w:rPr>
      </w:pPr>
      <w:r>
        <w:rPr>
          <w:rFonts w:ascii="Segoe UI" w:hAnsi="Segoe UI" w:cs="Segoe UI"/>
          <w:color w:val="000000" w:themeColor="text1"/>
        </w:rPr>
        <w:t>An</w:t>
      </w:r>
      <w:r w:rsidR="0039054C" w:rsidRPr="0039054C">
        <w:rPr>
          <w:rFonts w:ascii="Segoe UI" w:hAnsi="Segoe UI" w:cs="Segoe UI"/>
          <w:color w:val="000000" w:themeColor="text1"/>
        </w:rPr>
        <w:t xml:space="preserve"> important aspect of Religious Education </w:t>
      </w:r>
      <w:r>
        <w:rPr>
          <w:rFonts w:ascii="Segoe UI" w:hAnsi="Segoe UI" w:cs="Segoe UI"/>
          <w:color w:val="000000" w:themeColor="text1"/>
        </w:rPr>
        <w:t>is that we</w:t>
      </w:r>
      <w:r w:rsidRPr="0039054C">
        <w:rPr>
          <w:rFonts w:ascii="Segoe UI" w:hAnsi="Segoe UI" w:cs="Segoe UI"/>
          <w:color w:val="000000" w:themeColor="text1"/>
        </w:rPr>
        <w:t xml:space="preserve"> </w:t>
      </w:r>
      <w:r w:rsidR="0039054C" w:rsidRPr="0039054C">
        <w:rPr>
          <w:rFonts w:ascii="Segoe UI" w:hAnsi="Segoe UI" w:cs="Segoe UI"/>
          <w:color w:val="000000" w:themeColor="text1"/>
        </w:rPr>
        <w:t>must foster positive relationships between teacher and pupils. This allows pupils to have a safe environment to express feelings and reflect on experiences which encourage pupils to formulate beliefs and promote pupil’s own self esteem. The RE Department’s expectation is that opportunities for good questioning and dialogue should be planned within the scheme of work. Questioning and Dialogue should be included at various moments in a lesson but most specifically in the Starters and Plenaries.  Quality questioning will develop and reflect on pupils’ personal experiences and encourage the formulation of their own beliefs.</w:t>
      </w:r>
    </w:p>
    <w:p w14:paraId="4AF151AF" w14:textId="77777777" w:rsidR="00266D08" w:rsidRPr="000239A6" w:rsidRDefault="00266D08" w:rsidP="00266D08">
      <w:pPr>
        <w:rPr>
          <w:rFonts w:ascii="Segoe UI" w:hAnsi="Segoe UI" w:cs="Segoe UI"/>
          <w:color w:val="000000" w:themeColor="text1"/>
        </w:rPr>
      </w:pPr>
      <w:r w:rsidRPr="00266D08">
        <w:rPr>
          <w:rFonts w:ascii="Segoe UI" w:hAnsi="Segoe UI" w:cs="Segoe UI"/>
          <w:color w:val="000000" w:themeColor="text1"/>
        </w:rPr>
        <w:t>Model answers and mark schemes for tests should be shared with pupils so that they can correct, evaluate and improve responses during purple pen time.</w:t>
      </w:r>
    </w:p>
    <w:p w14:paraId="4AF151B0" w14:textId="77777777" w:rsidR="0039054C" w:rsidRDefault="000239A6" w:rsidP="000239A6">
      <w:pPr>
        <w:rPr>
          <w:rFonts w:ascii="Segoe UI" w:hAnsi="Segoe UI" w:cs="Segoe UI"/>
          <w:color w:val="000000" w:themeColor="text1"/>
        </w:rPr>
      </w:pPr>
      <w:r w:rsidRPr="000239A6">
        <w:rPr>
          <w:rFonts w:ascii="Segoe UI" w:hAnsi="Segoe UI" w:cs="Segoe UI"/>
          <w:color w:val="000000" w:themeColor="text1"/>
        </w:rPr>
        <w:lastRenderedPageBreak/>
        <w:t xml:space="preserve">Forming </w:t>
      </w:r>
      <w:r w:rsidR="003154A7">
        <w:rPr>
          <w:rFonts w:ascii="Segoe UI" w:hAnsi="Segoe UI" w:cs="Segoe UI"/>
          <w:color w:val="000000" w:themeColor="text1"/>
        </w:rPr>
        <w:t>j</w:t>
      </w:r>
      <w:r w:rsidRPr="000239A6">
        <w:rPr>
          <w:rFonts w:ascii="Segoe UI" w:hAnsi="Segoe UI" w:cs="Segoe UI"/>
          <w:color w:val="000000" w:themeColor="text1"/>
        </w:rPr>
        <w:t>udgements for Data Drops: All judgement should be skills based using the progression scales</w:t>
      </w:r>
      <w:r w:rsidR="00860C6C">
        <w:rPr>
          <w:rFonts w:ascii="Segoe UI" w:hAnsi="Segoe UI" w:cs="Segoe UI"/>
          <w:color w:val="000000" w:themeColor="text1"/>
        </w:rPr>
        <w:t xml:space="preserve"> in Years 7, 8 and 9</w:t>
      </w:r>
      <w:r w:rsidRPr="000239A6">
        <w:rPr>
          <w:rFonts w:ascii="Segoe UI" w:hAnsi="Segoe UI" w:cs="Segoe UI"/>
          <w:color w:val="000000" w:themeColor="text1"/>
        </w:rPr>
        <w:t>. When judgments are to be formed for reporting purposes, a holistic approach should be used considering each pupil’s learning journey. This should include all e</w:t>
      </w:r>
      <w:r w:rsidR="00215B42">
        <w:rPr>
          <w:rFonts w:ascii="Segoe UI" w:hAnsi="Segoe UI" w:cs="Segoe UI"/>
          <w:color w:val="000000" w:themeColor="text1"/>
        </w:rPr>
        <w:t>vidence from the assessments, class work, homework responses and</w:t>
      </w:r>
      <w:r w:rsidRPr="000239A6">
        <w:rPr>
          <w:rFonts w:ascii="Segoe UI" w:hAnsi="Segoe UI" w:cs="Segoe UI"/>
          <w:color w:val="000000" w:themeColor="text1"/>
        </w:rPr>
        <w:t xml:space="preserve"> attitude to learning. </w:t>
      </w:r>
    </w:p>
    <w:p w14:paraId="4AF151B1" w14:textId="77777777" w:rsidR="0039054C" w:rsidRPr="0039054C" w:rsidRDefault="0039054C" w:rsidP="0039054C">
      <w:pPr>
        <w:rPr>
          <w:rFonts w:ascii="Segoe UI" w:hAnsi="Segoe UI" w:cs="Segoe UI"/>
          <w:color w:val="000000" w:themeColor="text1"/>
        </w:rPr>
      </w:pPr>
      <w:r w:rsidRPr="0039054C">
        <w:rPr>
          <w:rFonts w:ascii="Segoe UI" w:hAnsi="Segoe UI" w:cs="Segoe UI"/>
          <w:color w:val="000000" w:themeColor="text1"/>
        </w:rPr>
        <w:t xml:space="preserve">All assessment data entered onto SIMS recording pupil progress at each Data Drop is monitored by the Head of Department in accordance with school policy. Each class teacher is responsible for highlighting any pupils in their classes who are underachieving or are a cause for concern in </w:t>
      </w:r>
      <w:r w:rsidR="00D32690">
        <w:rPr>
          <w:rFonts w:ascii="Segoe UI" w:hAnsi="Segoe UI" w:cs="Segoe UI"/>
          <w:color w:val="000000" w:themeColor="text1"/>
        </w:rPr>
        <w:t xml:space="preserve">Class Intervention Sheets and </w:t>
      </w:r>
      <w:r w:rsidRPr="0039054C">
        <w:rPr>
          <w:rFonts w:ascii="Segoe UI" w:hAnsi="Segoe UI" w:cs="Segoe UI"/>
          <w:color w:val="000000" w:themeColor="text1"/>
        </w:rPr>
        <w:t>Progress To Target meetings with the Head of Department.</w:t>
      </w:r>
    </w:p>
    <w:p w14:paraId="4AF151B2" w14:textId="77777777" w:rsidR="0039054C" w:rsidRPr="0039054C" w:rsidRDefault="0039054C" w:rsidP="0039054C">
      <w:pPr>
        <w:rPr>
          <w:rFonts w:ascii="Segoe UI" w:hAnsi="Segoe UI" w:cs="Segoe UI"/>
          <w:color w:val="000000" w:themeColor="text1"/>
        </w:rPr>
      </w:pPr>
      <w:r w:rsidRPr="0039054C">
        <w:rPr>
          <w:rFonts w:ascii="Segoe UI" w:hAnsi="Segoe UI" w:cs="Segoe UI"/>
          <w:color w:val="000000" w:themeColor="text1"/>
        </w:rPr>
        <w:t xml:space="preserve">Moderation of assessments and the sharing of good practice will take place during departmental meetings where possible on Tuesday evenings. </w:t>
      </w:r>
    </w:p>
    <w:p w14:paraId="4AF151B3" w14:textId="77777777" w:rsidR="00266D08" w:rsidRDefault="0039054C" w:rsidP="00266D08">
      <w:pPr>
        <w:rPr>
          <w:rFonts w:ascii="Segoe UI" w:hAnsi="Segoe UI" w:cs="Segoe UI"/>
          <w:color w:val="000000" w:themeColor="text1"/>
        </w:rPr>
      </w:pPr>
      <w:r w:rsidRPr="0039054C">
        <w:rPr>
          <w:rFonts w:ascii="Segoe UI" w:hAnsi="Segoe UI" w:cs="Segoe UI"/>
          <w:color w:val="000000" w:themeColor="text1"/>
        </w:rPr>
        <w:t xml:space="preserve">When writing reports to parents, all staff should follow school guidelines. Staff should provide a current and forecast grade, an attitude to learning score and a target comment of no more than two sentences. </w:t>
      </w:r>
    </w:p>
    <w:p w14:paraId="4AF151B4" w14:textId="77777777" w:rsidR="00D32690" w:rsidRDefault="00D32690" w:rsidP="00266D08">
      <w:pPr>
        <w:rPr>
          <w:rFonts w:ascii="Segoe UI" w:hAnsi="Segoe UI" w:cs="Segoe UI"/>
          <w:color w:val="000000" w:themeColor="text1"/>
        </w:rPr>
      </w:pPr>
    </w:p>
    <w:p w14:paraId="4AF151B5" w14:textId="77777777" w:rsidR="00266D08" w:rsidRPr="00266D08" w:rsidRDefault="00266D08" w:rsidP="00266D08">
      <w:pPr>
        <w:rPr>
          <w:rFonts w:ascii="Segoe UI" w:hAnsi="Segoe UI" w:cs="Segoe UI"/>
          <w:b/>
          <w:color w:val="000000" w:themeColor="text1"/>
          <w:u w:val="single"/>
        </w:rPr>
      </w:pPr>
      <w:r w:rsidRPr="00266D08">
        <w:rPr>
          <w:rFonts w:ascii="Segoe UI" w:hAnsi="Segoe UI" w:cs="Segoe UI"/>
          <w:b/>
          <w:color w:val="000000" w:themeColor="text1"/>
          <w:u w:val="single"/>
        </w:rPr>
        <w:t>Sanctions and Rewards</w:t>
      </w:r>
    </w:p>
    <w:p w14:paraId="4AF151B6" w14:textId="77777777" w:rsidR="00266D08" w:rsidRPr="00266D08" w:rsidRDefault="00266D08" w:rsidP="00266D08">
      <w:pPr>
        <w:rPr>
          <w:rFonts w:ascii="Segoe UI" w:hAnsi="Segoe UI" w:cs="Segoe UI"/>
          <w:color w:val="000000" w:themeColor="text1"/>
        </w:rPr>
      </w:pPr>
      <w:r w:rsidRPr="00266D08">
        <w:rPr>
          <w:rFonts w:ascii="Segoe UI" w:hAnsi="Segoe UI" w:cs="Segoe UI"/>
          <w:color w:val="000000" w:themeColor="text1"/>
        </w:rPr>
        <w:t>The Department follows the school policy in relation to sanctions and rewards. Behaviour for learning strategies should be used to provide a positive learning environment for all pupils. Unacceptable behaviour should be reported using the school behaviour system. The school system for incidents, referral and detentions should be followed.</w:t>
      </w:r>
    </w:p>
    <w:p w14:paraId="4AF151B7" w14:textId="77777777" w:rsidR="00266D08" w:rsidRPr="00266D08" w:rsidRDefault="00266D08" w:rsidP="00266D08">
      <w:pPr>
        <w:rPr>
          <w:rFonts w:ascii="Segoe UI" w:hAnsi="Segoe UI" w:cs="Segoe UI"/>
          <w:color w:val="000000" w:themeColor="text1"/>
        </w:rPr>
      </w:pPr>
      <w:r w:rsidRPr="00266D08">
        <w:rPr>
          <w:rFonts w:ascii="Segoe UI" w:hAnsi="Segoe UI" w:cs="Segoe UI"/>
          <w:color w:val="000000" w:themeColor="text1"/>
        </w:rPr>
        <w:t>The department recognises the importance of rewarding pupils for their work in order to encourage as well as praise.</w:t>
      </w:r>
    </w:p>
    <w:p w14:paraId="4AF151B8" w14:textId="77777777" w:rsidR="00266D08" w:rsidRPr="00266D08" w:rsidRDefault="00266D08" w:rsidP="00266D08">
      <w:pPr>
        <w:rPr>
          <w:rFonts w:ascii="Segoe UI" w:hAnsi="Segoe UI" w:cs="Segoe UI"/>
          <w:color w:val="000000" w:themeColor="text1"/>
        </w:rPr>
      </w:pPr>
      <w:r w:rsidRPr="00266D08">
        <w:rPr>
          <w:rFonts w:ascii="Segoe UI" w:hAnsi="Segoe UI" w:cs="Segoe UI"/>
          <w:color w:val="000000" w:themeColor="text1"/>
        </w:rPr>
        <w:t>Rewards for work produced has a motivational role in helping pupils to realise that their work is valued and that it is always important to produce work to the best of their ability.</w:t>
      </w:r>
    </w:p>
    <w:p w14:paraId="4AF151B9" w14:textId="77777777" w:rsidR="00266D08" w:rsidRPr="00266D08" w:rsidRDefault="00266D08" w:rsidP="00266D08">
      <w:pPr>
        <w:rPr>
          <w:rFonts w:ascii="Segoe UI" w:hAnsi="Segoe UI" w:cs="Segoe UI"/>
          <w:color w:val="000000" w:themeColor="text1"/>
        </w:rPr>
      </w:pPr>
      <w:r w:rsidRPr="00266D08">
        <w:rPr>
          <w:rFonts w:ascii="Segoe UI" w:hAnsi="Segoe UI" w:cs="Segoe UI"/>
          <w:color w:val="000000" w:themeColor="text1"/>
        </w:rPr>
        <w:t xml:space="preserve">Pupils will receive EPraise points from their class teacher for a piece of work that falls into one of the following: A piece of work that reflects that pupils’ level or target grade. A piece of work where the pupil has clearly tried hard and made an effort, even if it falls short of their target. Pupils should be rewarded with Epraise points for excellent attitude or effort, for achievement or contributions to school life. The Department are encouraged to make contact with parents </w:t>
      </w:r>
      <w:r w:rsidR="00D32690">
        <w:rPr>
          <w:rFonts w:ascii="Segoe UI" w:hAnsi="Segoe UI" w:cs="Segoe UI"/>
          <w:color w:val="000000" w:themeColor="text1"/>
        </w:rPr>
        <w:t xml:space="preserve">at least </w:t>
      </w:r>
      <w:r w:rsidRPr="00266D08">
        <w:rPr>
          <w:rFonts w:ascii="Segoe UI" w:hAnsi="Segoe UI" w:cs="Segoe UI"/>
          <w:color w:val="000000" w:themeColor="text1"/>
        </w:rPr>
        <w:t>once a half term with praise emails or postcards. Staff should also nominate pupils for their Stars of the Week to be published on the school Facebook page every week.</w:t>
      </w:r>
    </w:p>
    <w:p w14:paraId="4AF151BA" w14:textId="77777777" w:rsidR="00266D08" w:rsidRDefault="00266D08" w:rsidP="00266D08">
      <w:pPr>
        <w:rPr>
          <w:rFonts w:ascii="Segoe UI" w:hAnsi="Segoe UI" w:cs="Segoe UI"/>
          <w:color w:val="000000" w:themeColor="text1"/>
        </w:rPr>
      </w:pPr>
    </w:p>
    <w:p w14:paraId="4AF151BB" w14:textId="77777777" w:rsidR="00DC0153" w:rsidRDefault="00DC0153">
      <w:pPr>
        <w:rPr>
          <w:rFonts w:ascii="Segoe UI" w:hAnsi="Segoe UI" w:cs="Segoe UI"/>
          <w:b/>
          <w:color w:val="000000" w:themeColor="text1"/>
          <w:u w:val="single"/>
        </w:rPr>
      </w:pPr>
      <w:r>
        <w:rPr>
          <w:rFonts w:ascii="Segoe UI" w:hAnsi="Segoe UI" w:cs="Segoe UI"/>
          <w:b/>
          <w:color w:val="000000" w:themeColor="text1"/>
          <w:u w:val="single"/>
        </w:rPr>
        <w:br w:type="page"/>
      </w:r>
    </w:p>
    <w:p w14:paraId="4AF151BC" w14:textId="77777777" w:rsidR="00266D08" w:rsidRPr="00266D08" w:rsidRDefault="00266D08" w:rsidP="00266D08">
      <w:pPr>
        <w:rPr>
          <w:rFonts w:ascii="Segoe UI" w:hAnsi="Segoe UI" w:cs="Segoe UI"/>
          <w:b/>
          <w:color w:val="000000" w:themeColor="text1"/>
          <w:u w:val="single"/>
        </w:rPr>
      </w:pPr>
      <w:r w:rsidRPr="00266D08">
        <w:rPr>
          <w:rFonts w:ascii="Segoe UI" w:hAnsi="Segoe UI" w:cs="Segoe UI"/>
          <w:b/>
          <w:color w:val="000000" w:themeColor="text1"/>
          <w:u w:val="single"/>
        </w:rPr>
        <w:lastRenderedPageBreak/>
        <w:t>Home Learning</w:t>
      </w:r>
    </w:p>
    <w:p w14:paraId="4AF151BD" w14:textId="77777777" w:rsidR="00266D08" w:rsidRPr="00266D08" w:rsidRDefault="00266D08" w:rsidP="00266D08">
      <w:pPr>
        <w:rPr>
          <w:rFonts w:ascii="Segoe UI" w:hAnsi="Segoe UI" w:cs="Segoe UI"/>
          <w:color w:val="000000" w:themeColor="text1"/>
        </w:rPr>
      </w:pPr>
      <w:r w:rsidRPr="00266D08">
        <w:rPr>
          <w:rFonts w:ascii="Segoe UI" w:hAnsi="Segoe UI" w:cs="Segoe UI"/>
          <w:color w:val="000000" w:themeColor="text1"/>
        </w:rPr>
        <w:t>The Department follows school policy in relation to homework:</w:t>
      </w:r>
    </w:p>
    <w:p w14:paraId="4AF151BE" w14:textId="77777777" w:rsidR="00266D08" w:rsidRPr="00266D08" w:rsidRDefault="00266D08" w:rsidP="00266D08">
      <w:pPr>
        <w:rPr>
          <w:rFonts w:ascii="Segoe UI" w:hAnsi="Segoe UI" w:cs="Segoe UI"/>
          <w:color w:val="000000" w:themeColor="text1"/>
        </w:rPr>
      </w:pPr>
      <w:r>
        <w:rPr>
          <w:rFonts w:ascii="Segoe UI" w:hAnsi="Segoe UI" w:cs="Segoe UI"/>
          <w:color w:val="000000" w:themeColor="text1"/>
        </w:rPr>
        <w:t xml:space="preserve">• </w:t>
      </w:r>
      <w:r w:rsidRPr="00266D08">
        <w:rPr>
          <w:rFonts w:ascii="Segoe UI" w:hAnsi="Segoe UI" w:cs="Segoe UI"/>
          <w:color w:val="000000" w:themeColor="text1"/>
        </w:rPr>
        <w:t xml:space="preserve">Homework should be set </w:t>
      </w:r>
      <w:r w:rsidR="00D32690">
        <w:rPr>
          <w:rFonts w:ascii="Segoe UI" w:hAnsi="Segoe UI" w:cs="Segoe UI"/>
          <w:color w:val="000000" w:themeColor="text1"/>
        </w:rPr>
        <w:t xml:space="preserve">once a week </w:t>
      </w:r>
      <w:r w:rsidRPr="00266D08">
        <w:rPr>
          <w:rFonts w:ascii="Segoe UI" w:hAnsi="Segoe UI" w:cs="Segoe UI"/>
          <w:color w:val="000000" w:themeColor="text1"/>
        </w:rPr>
        <w:t xml:space="preserve">using the Epraise facility. </w:t>
      </w:r>
    </w:p>
    <w:p w14:paraId="4AF151BF" w14:textId="77777777" w:rsidR="00266D08" w:rsidRPr="00266D08" w:rsidRDefault="00266D08" w:rsidP="00266D08">
      <w:pPr>
        <w:rPr>
          <w:rFonts w:ascii="Segoe UI" w:hAnsi="Segoe UI" w:cs="Segoe UI"/>
          <w:color w:val="000000" w:themeColor="text1"/>
        </w:rPr>
      </w:pPr>
      <w:r>
        <w:rPr>
          <w:rFonts w:ascii="Segoe UI" w:hAnsi="Segoe UI" w:cs="Segoe UI"/>
          <w:color w:val="000000" w:themeColor="text1"/>
        </w:rPr>
        <w:t xml:space="preserve">• </w:t>
      </w:r>
      <w:r w:rsidRPr="00266D08">
        <w:rPr>
          <w:rFonts w:ascii="Segoe UI" w:hAnsi="Segoe UI" w:cs="Segoe UI"/>
          <w:color w:val="000000" w:themeColor="text1"/>
        </w:rPr>
        <w:t>Pupils should be set a variety of tasks</w:t>
      </w:r>
      <w:r w:rsidR="00170358">
        <w:rPr>
          <w:rFonts w:ascii="Segoe UI" w:hAnsi="Segoe UI" w:cs="Segoe UI"/>
          <w:color w:val="000000" w:themeColor="text1"/>
        </w:rPr>
        <w:t xml:space="preserve">; some checking knowledge recall, some to promote literacy, some </w:t>
      </w:r>
      <w:r w:rsidRPr="00266D08">
        <w:rPr>
          <w:rFonts w:ascii="Segoe UI" w:hAnsi="Segoe UI" w:cs="Segoe UI"/>
          <w:color w:val="000000" w:themeColor="text1"/>
        </w:rPr>
        <w:t xml:space="preserve">creative, using </w:t>
      </w:r>
      <w:r w:rsidR="00170358">
        <w:rPr>
          <w:rFonts w:ascii="Segoe UI" w:hAnsi="Segoe UI" w:cs="Segoe UI"/>
          <w:color w:val="000000" w:themeColor="text1"/>
        </w:rPr>
        <w:t>research/</w:t>
      </w:r>
      <w:r w:rsidRPr="00266D08">
        <w:rPr>
          <w:rFonts w:ascii="Segoe UI" w:hAnsi="Segoe UI" w:cs="Segoe UI"/>
          <w:color w:val="000000" w:themeColor="text1"/>
        </w:rPr>
        <w:t>online learning to more academic tasks.</w:t>
      </w:r>
    </w:p>
    <w:p w14:paraId="4AF151C0" w14:textId="77777777" w:rsidR="00266D08" w:rsidRPr="00266D08" w:rsidRDefault="00266D08" w:rsidP="00266D08">
      <w:pPr>
        <w:rPr>
          <w:rFonts w:ascii="Segoe UI" w:hAnsi="Segoe UI" w:cs="Segoe UI"/>
          <w:color w:val="000000" w:themeColor="text1"/>
        </w:rPr>
      </w:pPr>
      <w:r>
        <w:rPr>
          <w:rFonts w:ascii="Segoe UI" w:hAnsi="Segoe UI" w:cs="Segoe UI"/>
          <w:color w:val="000000" w:themeColor="text1"/>
        </w:rPr>
        <w:t xml:space="preserve">• </w:t>
      </w:r>
      <w:r w:rsidRPr="00266D08">
        <w:rPr>
          <w:rFonts w:ascii="Segoe UI" w:hAnsi="Segoe UI" w:cs="Segoe UI"/>
          <w:color w:val="000000" w:themeColor="text1"/>
        </w:rPr>
        <w:t>Class teachers should keep a record of homework completion</w:t>
      </w:r>
      <w:r w:rsidR="00D32690">
        <w:rPr>
          <w:rFonts w:ascii="Segoe UI" w:hAnsi="Segoe UI" w:cs="Segoe UI"/>
          <w:color w:val="000000" w:themeColor="text1"/>
        </w:rPr>
        <w:t>.</w:t>
      </w:r>
    </w:p>
    <w:p w14:paraId="4AF151C1" w14:textId="77777777" w:rsidR="00266D08" w:rsidRPr="00266D08" w:rsidRDefault="00266D08" w:rsidP="00266D08">
      <w:pPr>
        <w:rPr>
          <w:rFonts w:ascii="Segoe UI" w:hAnsi="Segoe UI" w:cs="Segoe UI"/>
          <w:color w:val="000000" w:themeColor="text1"/>
        </w:rPr>
      </w:pPr>
      <w:r>
        <w:rPr>
          <w:rFonts w:ascii="Segoe UI" w:hAnsi="Segoe UI" w:cs="Segoe UI"/>
          <w:color w:val="000000" w:themeColor="text1"/>
        </w:rPr>
        <w:t xml:space="preserve">• </w:t>
      </w:r>
      <w:r w:rsidRPr="00266D08">
        <w:rPr>
          <w:rFonts w:ascii="Segoe UI" w:hAnsi="Segoe UI" w:cs="Segoe UI"/>
          <w:color w:val="000000" w:themeColor="text1"/>
        </w:rPr>
        <w:t>Appropriate sanctions should be given to pupils who regularly fail to complete homework.</w:t>
      </w:r>
    </w:p>
    <w:p w14:paraId="4AF151C2" w14:textId="77777777" w:rsidR="00266D08" w:rsidRPr="00266D08" w:rsidRDefault="00266D08" w:rsidP="00266D08">
      <w:pPr>
        <w:rPr>
          <w:rFonts w:ascii="Segoe UI" w:hAnsi="Segoe UI" w:cs="Segoe UI"/>
          <w:color w:val="000000" w:themeColor="text1"/>
        </w:rPr>
      </w:pPr>
      <w:r>
        <w:rPr>
          <w:rFonts w:ascii="Segoe UI" w:hAnsi="Segoe UI" w:cs="Segoe UI"/>
          <w:color w:val="000000" w:themeColor="text1"/>
        </w:rPr>
        <w:t xml:space="preserve">• </w:t>
      </w:r>
      <w:r w:rsidRPr="00266D08">
        <w:rPr>
          <w:rFonts w:ascii="Segoe UI" w:hAnsi="Segoe UI" w:cs="Segoe UI"/>
          <w:color w:val="000000" w:themeColor="text1"/>
        </w:rPr>
        <w:t>Home learning tasks should be decided on by the teacher as each class is very different and has unique needs.</w:t>
      </w:r>
    </w:p>
    <w:p w14:paraId="4AF151C3" w14:textId="77777777" w:rsidR="00266D08" w:rsidRPr="00266D08" w:rsidRDefault="00266D08" w:rsidP="00266D08">
      <w:pPr>
        <w:rPr>
          <w:rFonts w:ascii="Segoe UI" w:hAnsi="Segoe UI" w:cs="Segoe UI"/>
          <w:color w:val="000000" w:themeColor="text1"/>
        </w:rPr>
      </w:pPr>
      <w:r>
        <w:rPr>
          <w:rFonts w:ascii="Segoe UI" w:hAnsi="Segoe UI" w:cs="Segoe UI"/>
          <w:color w:val="000000" w:themeColor="text1"/>
        </w:rPr>
        <w:t xml:space="preserve">• </w:t>
      </w:r>
      <w:r w:rsidRPr="00266D08">
        <w:rPr>
          <w:rFonts w:ascii="Segoe UI" w:hAnsi="Segoe UI" w:cs="Segoe UI"/>
          <w:color w:val="000000" w:themeColor="text1"/>
        </w:rPr>
        <w:t>Home learning tasks should be appropriate to the class that pupils are in.</w:t>
      </w:r>
    </w:p>
    <w:p w14:paraId="4AF151C4" w14:textId="77777777" w:rsidR="00266D08" w:rsidRPr="00266D08" w:rsidRDefault="00266D08" w:rsidP="00266D08">
      <w:pPr>
        <w:rPr>
          <w:rFonts w:ascii="Segoe UI" w:hAnsi="Segoe UI" w:cs="Segoe UI"/>
          <w:color w:val="000000" w:themeColor="text1"/>
        </w:rPr>
      </w:pPr>
      <w:r>
        <w:rPr>
          <w:rFonts w:ascii="Segoe UI" w:hAnsi="Segoe UI" w:cs="Segoe UI"/>
          <w:color w:val="000000" w:themeColor="text1"/>
        </w:rPr>
        <w:t xml:space="preserve">• </w:t>
      </w:r>
      <w:r w:rsidRPr="00266D08">
        <w:rPr>
          <w:rFonts w:ascii="Segoe UI" w:hAnsi="Segoe UI" w:cs="Segoe UI"/>
          <w:color w:val="000000" w:themeColor="text1"/>
        </w:rPr>
        <w:t>When marking exam questions, teachers should give them a mark and what could be improved. It is important that pupils are well informed of how to reach their full potential.</w:t>
      </w:r>
    </w:p>
    <w:p w14:paraId="4AF151C5" w14:textId="77777777" w:rsidR="00266D08" w:rsidRPr="00266D08" w:rsidRDefault="00266D08" w:rsidP="00266D08">
      <w:pPr>
        <w:rPr>
          <w:rFonts w:ascii="Segoe UI" w:hAnsi="Segoe UI" w:cs="Segoe UI"/>
          <w:color w:val="000000" w:themeColor="text1"/>
        </w:rPr>
      </w:pPr>
    </w:p>
    <w:p w14:paraId="4AF151C6" w14:textId="77777777" w:rsidR="00266D08" w:rsidRPr="00266D08" w:rsidRDefault="00266D08" w:rsidP="00266D08">
      <w:pPr>
        <w:rPr>
          <w:rFonts w:ascii="Segoe UI" w:hAnsi="Segoe UI" w:cs="Segoe UI"/>
          <w:b/>
          <w:color w:val="000000" w:themeColor="text1"/>
          <w:u w:val="single"/>
        </w:rPr>
      </w:pPr>
      <w:r w:rsidRPr="00266D08">
        <w:rPr>
          <w:rFonts w:ascii="Segoe UI" w:hAnsi="Segoe UI" w:cs="Segoe UI"/>
          <w:b/>
          <w:color w:val="000000" w:themeColor="text1"/>
          <w:u w:val="single"/>
        </w:rPr>
        <w:t>Monitoring and Evaluation</w:t>
      </w:r>
    </w:p>
    <w:p w14:paraId="4AF151C7" w14:textId="77777777" w:rsidR="00266D08" w:rsidRPr="00266D08" w:rsidRDefault="00266D08" w:rsidP="00266D08">
      <w:pPr>
        <w:rPr>
          <w:rFonts w:ascii="Segoe UI" w:hAnsi="Segoe UI" w:cs="Segoe UI"/>
          <w:color w:val="000000" w:themeColor="text1"/>
        </w:rPr>
      </w:pPr>
      <w:r w:rsidRPr="00266D08">
        <w:rPr>
          <w:rFonts w:ascii="Segoe UI" w:hAnsi="Segoe UI" w:cs="Segoe UI"/>
          <w:color w:val="000000" w:themeColor="text1"/>
        </w:rPr>
        <w:t xml:space="preserve">The Department follows the school monitoring and evaluation procedures. </w:t>
      </w:r>
    </w:p>
    <w:p w14:paraId="4AF151C8" w14:textId="77777777" w:rsidR="00266D08" w:rsidRPr="00266D08" w:rsidRDefault="00266D08" w:rsidP="00266D08">
      <w:pPr>
        <w:rPr>
          <w:rFonts w:ascii="Segoe UI" w:hAnsi="Segoe UI" w:cs="Segoe UI"/>
          <w:color w:val="000000" w:themeColor="text1"/>
        </w:rPr>
      </w:pPr>
      <w:r>
        <w:rPr>
          <w:rFonts w:ascii="Segoe UI" w:hAnsi="Segoe UI" w:cs="Segoe UI"/>
          <w:color w:val="000000" w:themeColor="text1"/>
        </w:rPr>
        <w:t xml:space="preserve">• </w:t>
      </w:r>
      <w:r w:rsidRPr="00266D08">
        <w:rPr>
          <w:rFonts w:ascii="Segoe UI" w:hAnsi="Segoe UI" w:cs="Segoe UI"/>
          <w:color w:val="000000" w:themeColor="text1"/>
        </w:rPr>
        <w:t>Exercise books are monitored formally once a term by JS</w:t>
      </w:r>
      <w:r w:rsidR="00D32690">
        <w:rPr>
          <w:rFonts w:ascii="Segoe UI" w:hAnsi="Segoe UI" w:cs="Segoe UI"/>
          <w:color w:val="000000" w:themeColor="text1"/>
        </w:rPr>
        <w:t xml:space="preserve"> &amp; HJ</w:t>
      </w:r>
      <w:r w:rsidRPr="00266D08">
        <w:rPr>
          <w:rFonts w:ascii="Segoe UI" w:hAnsi="Segoe UI" w:cs="Segoe UI"/>
          <w:color w:val="000000" w:themeColor="text1"/>
        </w:rPr>
        <w:t xml:space="preserve"> and feedback given to staff and SLT.</w:t>
      </w:r>
      <w:r w:rsidR="00D32690">
        <w:rPr>
          <w:rFonts w:ascii="Segoe UI" w:hAnsi="Segoe UI" w:cs="Segoe UI"/>
          <w:color w:val="000000" w:themeColor="text1"/>
        </w:rPr>
        <w:t xml:space="preserve"> Informal book looks may happen more often in a supportive capacity.</w:t>
      </w:r>
    </w:p>
    <w:p w14:paraId="4AF151C9" w14:textId="77777777" w:rsidR="00266D08" w:rsidRPr="00266D08" w:rsidRDefault="00266D08" w:rsidP="00266D08">
      <w:pPr>
        <w:rPr>
          <w:rFonts w:ascii="Segoe UI" w:hAnsi="Segoe UI" w:cs="Segoe UI"/>
          <w:color w:val="000000" w:themeColor="text1"/>
        </w:rPr>
      </w:pPr>
      <w:r>
        <w:rPr>
          <w:rFonts w:ascii="Segoe UI" w:hAnsi="Segoe UI" w:cs="Segoe UI"/>
          <w:color w:val="000000" w:themeColor="text1"/>
        </w:rPr>
        <w:t xml:space="preserve">• </w:t>
      </w:r>
      <w:r w:rsidRPr="00266D08">
        <w:rPr>
          <w:rFonts w:ascii="Segoe UI" w:hAnsi="Segoe UI" w:cs="Segoe UI"/>
          <w:color w:val="000000" w:themeColor="text1"/>
        </w:rPr>
        <w:t xml:space="preserve">Lessons are formally and informally monitored through observations, learning walks and pop ins from </w:t>
      </w:r>
      <w:r w:rsidR="00D32690">
        <w:rPr>
          <w:rFonts w:ascii="Segoe UI" w:hAnsi="Segoe UI" w:cs="Segoe UI"/>
          <w:color w:val="000000" w:themeColor="text1"/>
        </w:rPr>
        <w:t>JS</w:t>
      </w:r>
      <w:r w:rsidR="00D32690" w:rsidRPr="00266D08">
        <w:rPr>
          <w:rFonts w:ascii="Segoe UI" w:hAnsi="Segoe UI" w:cs="Segoe UI"/>
          <w:color w:val="000000" w:themeColor="text1"/>
        </w:rPr>
        <w:t xml:space="preserve"> </w:t>
      </w:r>
      <w:r w:rsidR="00E47418">
        <w:rPr>
          <w:rFonts w:ascii="Segoe UI" w:hAnsi="Segoe UI" w:cs="Segoe UI"/>
          <w:color w:val="000000" w:themeColor="text1"/>
        </w:rPr>
        <w:t xml:space="preserve">and HJ </w:t>
      </w:r>
      <w:r w:rsidRPr="00266D08">
        <w:rPr>
          <w:rFonts w:ascii="Segoe UI" w:hAnsi="Segoe UI" w:cs="Segoe UI"/>
          <w:color w:val="000000" w:themeColor="text1"/>
        </w:rPr>
        <w:t>in order to ensure classes are in order and to provide appropriate coaching and support for all staff. These are also available by request to provide support and enable staff to agree suitable targets.</w:t>
      </w:r>
    </w:p>
    <w:p w14:paraId="4AF151CA" w14:textId="77777777" w:rsidR="00266D08" w:rsidRPr="00266D08" w:rsidRDefault="00266D08" w:rsidP="00266D08">
      <w:pPr>
        <w:rPr>
          <w:rFonts w:ascii="Segoe UI" w:hAnsi="Segoe UI" w:cs="Segoe UI"/>
          <w:color w:val="000000" w:themeColor="text1"/>
        </w:rPr>
      </w:pPr>
      <w:r>
        <w:rPr>
          <w:rFonts w:ascii="Segoe UI" w:hAnsi="Segoe UI" w:cs="Segoe UI"/>
          <w:color w:val="000000" w:themeColor="text1"/>
        </w:rPr>
        <w:t xml:space="preserve">• </w:t>
      </w:r>
      <w:r w:rsidRPr="00266D08">
        <w:rPr>
          <w:rFonts w:ascii="Segoe UI" w:hAnsi="Segoe UI" w:cs="Segoe UI"/>
          <w:color w:val="000000" w:themeColor="text1"/>
        </w:rPr>
        <w:t>Mutual observations and Team Teaching will also take place to ensure that good practice is shared effectively within the department.</w:t>
      </w:r>
    </w:p>
    <w:p w14:paraId="4AF151CB" w14:textId="77777777" w:rsidR="00266D08" w:rsidRPr="00266D08" w:rsidRDefault="00266D08" w:rsidP="00266D08">
      <w:pPr>
        <w:rPr>
          <w:rFonts w:ascii="Segoe UI" w:hAnsi="Segoe UI" w:cs="Segoe UI"/>
          <w:color w:val="000000" w:themeColor="text1"/>
        </w:rPr>
      </w:pPr>
    </w:p>
    <w:p w14:paraId="4AF151CC" w14:textId="77777777" w:rsidR="00266D08" w:rsidRPr="00266D08" w:rsidRDefault="00266D08" w:rsidP="00266D08">
      <w:pPr>
        <w:rPr>
          <w:rFonts w:ascii="Segoe UI" w:hAnsi="Segoe UI" w:cs="Segoe UI"/>
          <w:color w:val="000000" w:themeColor="text1"/>
        </w:rPr>
      </w:pPr>
    </w:p>
    <w:p w14:paraId="4AF151CD" w14:textId="77777777" w:rsidR="00266D08" w:rsidRPr="00266D08" w:rsidRDefault="00266D08" w:rsidP="00266D08">
      <w:pPr>
        <w:rPr>
          <w:rFonts w:ascii="Segoe UI" w:hAnsi="Segoe UI" w:cs="Segoe UI"/>
          <w:color w:val="000000" w:themeColor="text1"/>
        </w:rPr>
      </w:pPr>
    </w:p>
    <w:p w14:paraId="4AF151CE" w14:textId="77777777" w:rsidR="00CB7C2A" w:rsidRPr="00CB7C2A" w:rsidRDefault="00091AC3" w:rsidP="0039054C">
      <w:pPr>
        <w:rPr>
          <w:rFonts w:ascii="Segoe UI" w:hAnsi="Segoe UI" w:cs="Segoe UI"/>
          <w:color w:val="000000" w:themeColor="text1"/>
        </w:rPr>
      </w:pPr>
      <w:r>
        <w:rPr>
          <w:rFonts w:ascii="Segoe UI" w:hAnsi="Segoe UI" w:cs="Segoe UI"/>
          <w:color w:val="000000" w:themeColor="text1"/>
        </w:rPr>
        <w:br w:type="page"/>
      </w:r>
    </w:p>
    <w:p w14:paraId="4AF151CF" w14:textId="77777777" w:rsidR="00C329C7" w:rsidRPr="00B65800" w:rsidRDefault="00CB7C2A">
      <w:pPr>
        <w:rPr>
          <w:rFonts w:ascii="Segoe UI" w:hAnsi="Segoe UI" w:cs="Segoe UI"/>
          <w:b/>
          <w:color w:val="000000" w:themeColor="text1"/>
          <w:sz w:val="28"/>
          <w:u w:val="single"/>
        </w:rPr>
      </w:pPr>
      <w:r>
        <w:rPr>
          <w:rFonts w:ascii="Segoe UI" w:hAnsi="Segoe UI" w:cs="Segoe UI"/>
          <w:b/>
          <w:noProof/>
          <w:color w:val="000000" w:themeColor="text1"/>
          <w:sz w:val="28"/>
          <w:u w:val="single"/>
          <w:lang w:eastAsia="en-GB"/>
        </w:rPr>
        <w:lastRenderedPageBreak/>
        <w:drawing>
          <wp:inline distT="0" distB="0" distL="0" distR="0" wp14:anchorId="4AF15232" wp14:editId="4AF15233">
            <wp:extent cx="9156700" cy="6102350"/>
            <wp:effectExtent l="3175"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9156700" cy="6102350"/>
                    </a:xfrm>
                    <a:prstGeom prst="rect">
                      <a:avLst/>
                    </a:prstGeom>
                    <a:noFill/>
                  </pic:spPr>
                </pic:pic>
              </a:graphicData>
            </a:graphic>
          </wp:inline>
        </w:drawing>
      </w:r>
      <w:r w:rsidR="00022332">
        <w:rPr>
          <w:rFonts w:ascii="Segoe UI" w:hAnsi="Segoe UI" w:cs="Segoe UI"/>
          <w:b/>
          <w:color w:val="000000" w:themeColor="text1"/>
          <w:sz w:val="28"/>
          <w:u w:val="single"/>
        </w:rPr>
        <w:lastRenderedPageBreak/>
        <w:t>Enrichment and Extra-C</w:t>
      </w:r>
      <w:r w:rsidR="00B65800" w:rsidRPr="00B65800">
        <w:rPr>
          <w:rFonts w:ascii="Segoe UI" w:hAnsi="Segoe UI" w:cs="Segoe UI"/>
          <w:b/>
          <w:color w:val="000000" w:themeColor="text1"/>
          <w:sz w:val="28"/>
          <w:u w:val="single"/>
        </w:rPr>
        <w:t xml:space="preserve">urricular </w:t>
      </w:r>
    </w:p>
    <w:p w14:paraId="4AF151D0" w14:textId="77777777" w:rsidR="00C329C7" w:rsidRDefault="00B65800">
      <w:pPr>
        <w:rPr>
          <w:rFonts w:ascii="Segoe UI" w:hAnsi="Segoe UI" w:cs="Segoe UI"/>
          <w:color w:val="000000" w:themeColor="text1"/>
        </w:rPr>
      </w:pPr>
      <w:r>
        <w:rPr>
          <w:rFonts w:ascii="Segoe UI" w:hAnsi="Segoe UI" w:cs="Segoe UI"/>
          <w:color w:val="000000" w:themeColor="text1"/>
        </w:rPr>
        <w:t xml:space="preserve">The </w:t>
      </w:r>
      <w:r w:rsidR="00210532">
        <w:rPr>
          <w:rFonts w:ascii="Segoe UI" w:hAnsi="Segoe UI" w:cs="Segoe UI"/>
          <w:color w:val="000000" w:themeColor="text1"/>
        </w:rPr>
        <w:t xml:space="preserve">Religious Education </w:t>
      </w:r>
      <w:r>
        <w:rPr>
          <w:rFonts w:ascii="Segoe UI" w:hAnsi="Segoe UI" w:cs="Segoe UI"/>
          <w:color w:val="000000" w:themeColor="text1"/>
        </w:rPr>
        <w:t xml:space="preserve">department offers weekly enrichment during P6 and also other activities and trips/visits as they arise from external providers. </w:t>
      </w:r>
    </w:p>
    <w:p w14:paraId="4AF151D1" w14:textId="77777777" w:rsidR="00B65800" w:rsidRDefault="00210532">
      <w:pPr>
        <w:rPr>
          <w:rFonts w:ascii="Segoe UI" w:hAnsi="Segoe UI" w:cs="Segoe UI"/>
          <w:color w:val="000000" w:themeColor="text1"/>
        </w:rPr>
      </w:pPr>
      <w:r>
        <w:rPr>
          <w:rFonts w:ascii="Segoe UI" w:hAnsi="Segoe UI" w:cs="Segoe UI"/>
          <w:color w:val="000000" w:themeColor="text1"/>
        </w:rPr>
        <w:t>Religious Education offers</w:t>
      </w:r>
    </w:p>
    <w:p w14:paraId="4AF151D2" w14:textId="77777777" w:rsidR="00B65800" w:rsidRDefault="00210532" w:rsidP="00B65800">
      <w:pPr>
        <w:pStyle w:val="ListParagraph"/>
        <w:numPr>
          <w:ilvl w:val="0"/>
          <w:numId w:val="7"/>
        </w:numPr>
        <w:rPr>
          <w:rFonts w:ascii="Segoe UI" w:hAnsi="Segoe UI" w:cs="Segoe UI"/>
          <w:color w:val="000000" w:themeColor="text1"/>
        </w:rPr>
      </w:pPr>
      <w:r>
        <w:rPr>
          <w:rFonts w:ascii="Segoe UI" w:hAnsi="Segoe UI" w:cs="Segoe UI"/>
          <w:color w:val="000000" w:themeColor="text1"/>
        </w:rPr>
        <w:t xml:space="preserve">Mission Team </w:t>
      </w:r>
    </w:p>
    <w:p w14:paraId="4AF151D3" w14:textId="77777777" w:rsidR="00210532" w:rsidRPr="00210532" w:rsidRDefault="00210532" w:rsidP="00210532">
      <w:pPr>
        <w:pStyle w:val="ListParagraph"/>
        <w:numPr>
          <w:ilvl w:val="0"/>
          <w:numId w:val="7"/>
        </w:numPr>
        <w:rPr>
          <w:rFonts w:ascii="Segoe UI" w:hAnsi="Segoe UI" w:cs="Segoe UI"/>
          <w:color w:val="000000" w:themeColor="text1"/>
        </w:rPr>
      </w:pPr>
      <w:r w:rsidRPr="00210532">
        <w:rPr>
          <w:rFonts w:ascii="Segoe UI" w:hAnsi="Segoe UI" w:cs="Segoe UI"/>
          <w:color w:val="000000" w:themeColor="text1"/>
        </w:rPr>
        <w:t>Entering the Schools Bible Project Competition</w:t>
      </w:r>
    </w:p>
    <w:p w14:paraId="4AF151D4" w14:textId="77777777" w:rsidR="00210532" w:rsidRDefault="00210532" w:rsidP="00210532">
      <w:pPr>
        <w:pStyle w:val="ListParagraph"/>
        <w:numPr>
          <w:ilvl w:val="0"/>
          <w:numId w:val="7"/>
        </w:numPr>
        <w:rPr>
          <w:rFonts w:ascii="Segoe UI" w:hAnsi="Segoe UI" w:cs="Segoe UI"/>
          <w:color w:val="000000" w:themeColor="text1"/>
        </w:rPr>
      </w:pPr>
      <w:r w:rsidRPr="00210532">
        <w:rPr>
          <w:rFonts w:ascii="Segoe UI" w:hAnsi="Segoe UI" w:cs="Segoe UI"/>
          <w:color w:val="000000" w:themeColor="text1"/>
        </w:rPr>
        <w:t>Entering the Catholic Young Writers Award</w:t>
      </w:r>
    </w:p>
    <w:p w14:paraId="4AF151D5" w14:textId="77777777" w:rsidR="00D32690" w:rsidRPr="00210532" w:rsidRDefault="00D32690" w:rsidP="00210532">
      <w:pPr>
        <w:pStyle w:val="ListParagraph"/>
        <w:numPr>
          <w:ilvl w:val="0"/>
          <w:numId w:val="7"/>
        </w:numPr>
        <w:rPr>
          <w:rFonts w:ascii="Segoe UI" w:hAnsi="Segoe UI" w:cs="Segoe UI"/>
          <w:color w:val="000000" w:themeColor="text1"/>
        </w:rPr>
      </w:pPr>
      <w:r>
        <w:rPr>
          <w:rFonts w:ascii="Segoe UI" w:hAnsi="Segoe UI" w:cs="Segoe UI"/>
          <w:color w:val="000000" w:themeColor="text1"/>
        </w:rPr>
        <w:t>Entering the Spirited Arts Competition</w:t>
      </w:r>
    </w:p>
    <w:p w14:paraId="4AF151D6" w14:textId="77777777" w:rsidR="00210532" w:rsidRDefault="00210532" w:rsidP="00210532">
      <w:pPr>
        <w:pStyle w:val="ListParagraph"/>
        <w:numPr>
          <w:ilvl w:val="0"/>
          <w:numId w:val="7"/>
        </w:numPr>
        <w:rPr>
          <w:rFonts w:ascii="Segoe UI" w:hAnsi="Segoe UI" w:cs="Segoe UI"/>
          <w:color w:val="000000" w:themeColor="text1"/>
        </w:rPr>
      </w:pPr>
      <w:r w:rsidRPr="00210532">
        <w:rPr>
          <w:rFonts w:ascii="Segoe UI" w:hAnsi="Segoe UI" w:cs="Segoe UI"/>
          <w:color w:val="000000" w:themeColor="text1"/>
        </w:rPr>
        <w:t>Supporting the provision of PSHE and delivering the SRE programme as part of whole school and cross-curricular SRE provision</w:t>
      </w:r>
    </w:p>
    <w:p w14:paraId="4AF151D7" w14:textId="77777777" w:rsidR="00266D08" w:rsidRDefault="00266D08" w:rsidP="00210532">
      <w:pPr>
        <w:pStyle w:val="ListParagraph"/>
        <w:numPr>
          <w:ilvl w:val="0"/>
          <w:numId w:val="7"/>
        </w:numPr>
        <w:rPr>
          <w:rFonts w:ascii="Segoe UI" w:hAnsi="Segoe UI" w:cs="Segoe UI"/>
          <w:color w:val="000000" w:themeColor="text1"/>
        </w:rPr>
      </w:pPr>
      <w:r>
        <w:rPr>
          <w:rFonts w:ascii="Segoe UI" w:hAnsi="Segoe UI" w:cs="Segoe UI"/>
          <w:color w:val="000000" w:themeColor="text1"/>
        </w:rPr>
        <w:t>Visiting speakers</w:t>
      </w:r>
    </w:p>
    <w:p w14:paraId="4AF151D8" w14:textId="77777777" w:rsidR="00D32690" w:rsidRDefault="00D32690" w:rsidP="00210532">
      <w:pPr>
        <w:pStyle w:val="ListParagraph"/>
        <w:numPr>
          <w:ilvl w:val="0"/>
          <w:numId w:val="7"/>
        </w:numPr>
        <w:rPr>
          <w:rFonts w:ascii="Segoe UI" w:hAnsi="Segoe UI" w:cs="Segoe UI"/>
          <w:color w:val="000000" w:themeColor="text1"/>
        </w:rPr>
      </w:pPr>
      <w:r>
        <w:rPr>
          <w:rFonts w:ascii="Segoe UI" w:hAnsi="Segoe UI" w:cs="Segoe UI"/>
          <w:color w:val="000000" w:themeColor="text1"/>
        </w:rPr>
        <w:t xml:space="preserve">Confirmation </w:t>
      </w:r>
      <w:r w:rsidR="00796B3F">
        <w:rPr>
          <w:rFonts w:ascii="Segoe UI" w:hAnsi="Segoe UI" w:cs="Segoe UI"/>
          <w:color w:val="000000" w:themeColor="text1"/>
        </w:rPr>
        <w:t>Preparation</w:t>
      </w:r>
    </w:p>
    <w:p w14:paraId="4AF151D9" w14:textId="77777777" w:rsidR="00D32690" w:rsidRDefault="00796B3F">
      <w:pPr>
        <w:pStyle w:val="ListParagraph"/>
        <w:numPr>
          <w:ilvl w:val="0"/>
          <w:numId w:val="7"/>
        </w:numPr>
        <w:rPr>
          <w:rFonts w:ascii="Segoe UI" w:hAnsi="Segoe UI" w:cs="Segoe UI"/>
          <w:color w:val="000000" w:themeColor="text1"/>
        </w:rPr>
      </w:pPr>
      <w:r>
        <w:rPr>
          <w:rFonts w:ascii="Segoe UI" w:hAnsi="Segoe UI" w:cs="Segoe UI"/>
          <w:color w:val="000000" w:themeColor="text1"/>
        </w:rPr>
        <w:t xml:space="preserve">Chaplaincy </w:t>
      </w:r>
    </w:p>
    <w:p w14:paraId="4AF151DA" w14:textId="77777777" w:rsidR="00F219D2" w:rsidRPr="00DC0153" w:rsidRDefault="00F219D2">
      <w:pPr>
        <w:pStyle w:val="ListParagraph"/>
        <w:numPr>
          <w:ilvl w:val="0"/>
          <w:numId w:val="7"/>
        </w:numPr>
        <w:rPr>
          <w:rFonts w:ascii="Segoe UI" w:hAnsi="Segoe UI" w:cs="Segoe UI"/>
          <w:color w:val="000000" w:themeColor="text1"/>
        </w:rPr>
      </w:pPr>
      <w:r>
        <w:rPr>
          <w:rFonts w:ascii="Segoe UI" w:hAnsi="Segoe UI" w:cs="Segoe UI"/>
          <w:color w:val="000000" w:themeColor="text1"/>
        </w:rPr>
        <w:t>Culture Club</w:t>
      </w:r>
    </w:p>
    <w:p w14:paraId="4AF151DB" w14:textId="77777777" w:rsidR="00210532" w:rsidRDefault="00210532" w:rsidP="00210532">
      <w:pPr>
        <w:pStyle w:val="ListParagraph"/>
        <w:rPr>
          <w:rFonts w:ascii="Segoe UI" w:hAnsi="Segoe UI" w:cs="Segoe UI"/>
          <w:color w:val="000000" w:themeColor="text1"/>
        </w:rPr>
      </w:pPr>
    </w:p>
    <w:p w14:paraId="4AF151DC" w14:textId="77777777" w:rsidR="00C329C7" w:rsidRDefault="00B65800">
      <w:pPr>
        <w:rPr>
          <w:rFonts w:ascii="Segoe UI" w:hAnsi="Segoe UI" w:cs="Segoe UI"/>
          <w:color w:val="000000" w:themeColor="text1"/>
        </w:rPr>
      </w:pPr>
      <w:r>
        <w:rPr>
          <w:rFonts w:ascii="Segoe UI" w:hAnsi="Segoe UI" w:cs="Segoe UI"/>
          <w:color w:val="000000" w:themeColor="text1"/>
        </w:rPr>
        <w:t>Extra-curricular visit</w:t>
      </w:r>
      <w:r w:rsidR="00C820AC">
        <w:rPr>
          <w:rFonts w:ascii="Segoe UI" w:hAnsi="Segoe UI" w:cs="Segoe UI"/>
          <w:color w:val="000000" w:themeColor="text1"/>
        </w:rPr>
        <w:t>s</w:t>
      </w:r>
      <w:r>
        <w:rPr>
          <w:rFonts w:ascii="Segoe UI" w:hAnsi="Segoe UI" w:cs="Segoe UI"/>
          <w:color w:val="000000" w:themeColor="text1"/>
        </w:rPr>
        <w:t xml:space="preserve"> include </w:t>
      </w:r>
    </w:p>
    <w:p w14:paraId="4AF151DD" w14:textId="77777777" w:rsidR="00B65800" w:rsidRDefault="00210532" w:rsidP="00B65800">
      <w:pPr>
        <w:pStyle w:val="ListParagraph"/>
        <w:numPr>
          <w:ilvl w:val="0"/>
          <w:numId w:val="8"/>
        </w:numPr>
        <w:rPr>
          <w:rFonts w:ascii="Segoe UI" w:hAnsi="Segoe UI" w:cs="Segoe UI"/>
          <w:color w:val="000000" w:themeColor="text1"/>
        </w:rPr>
      </w:pPr>
      <w:r>
        <w:rPr>
          <w:rFonts w:ascii="Segoe UI" w:hAnsi="Segoe UI" w:cs="Segoe UI"/>
          <w:color w:val="000000" w:themeColor="text1"/>
        </w:rPr>
        <w:t>FLAME every two years</w:t>
      </w:r>
      <w:r w:rsidR="00CB7C2A">
        <w:rPr>
          <w:rFonts w:ascii="Segoe UI" w:hAnsi="Segoe UI" w:cs="Segoe UI"/>
          <w:color w:val="000000" w:themeColor="text1"/>
        </w:rPr>
        <w:t xml:space="preserve"> in London</w:t>
      </w:r>
    </w:p>
    <w:p w14:paraId="4AF151DE" w14:textId="77777777" w:rsidR="00210532" w:rsidRDefault="00796B3F" w:rsidP="00B65800">
      <w:pPr>
        <w:pStyle w:val="ListParagraph"/>
        <w:numPr>
          <w:ilvl w:val="0"/>
          <w:numId w:val="8"/>
        </w:numPr>
        <w:rPr>
          <w:rFonts w:ascii="Segoe UI" w:hAnsi="Segoe UI" w:cs="Segoe UI"/>
          <w:color w:val="000000" w:themeColor="text1"/>
        </w:rPr>
      </w:pPr>
      <w:r>
        <w:rPr>
          <w:rFonts w:ascii="Segoe UI" w:hAnsi="Segoe UI" w:cs="Segoe UI"/>
          <w:color w:val="000000" w:themeColor="text1"/>
        </w:rPr>
        <w:t>R</w:t>
      </w:r>
      <w:r w:rsidR="00210532">
        <w:rPr>
          <w:rFonts w:ascii="Segoe UI" w:hAnsi="Segoe UI" w:cs="Segoe UI"/>
          <w:color w:val="000000" w:themeColor="text1"/>
        </w:rPr>
        <w:t>etreat</w:t>
      </w:r>
      <w:r>
        <w:rPr>
          <w:rFonts w:ascii="Segoe UI" w:hAnsi="Segoe UI" w:cs="Segoe UI"/>
          <w:color w:val="000000" w:themeColor="text1"/>
        </w:rPr>
        <w:t>s</w:t>
      </w:r>
      <w:r w:rsidR="00210532">
        <w:rPr>
          <w:rFonts w:ascii="Segoe UI" w:hAnsi="Segoe UI" w:cs="Segoe UI"/>
          <w:color w:val="000000" w:themeColor="text1"/>
        </w:rPr>
        <w:t xml:space="preserve"> to Savio House, Bollington</w:t>
      </w:r>
      <w:r>
        <w:rPr>
          <w:rFonts w:ascii="Segoe UI" w:hAnsi="Segoe UI" w:cs="Segoe UI"/>
          <w:color w:val="000000" w:themeColor="text1"/>
        </w:rPr>
        <w:t xml:space="preserve"> and / or Castlerigg</w:t>
      </w:r>
    </w:p>
    <w:p w14:paraId="4AF151DF" w14:textId="77777777" w:rsidR="00210532" w:rsidRPr="00210532" w:rsidRDefault="00210532" w:rsidP="00210532">
      <w:pPr>
        <w:pStyle w:val="ListParagraph"/>
        <w:numPr>
          <w:ilvl w:val="0"/>
          <w:numId w:val="8"/>
        </w:numPr>
        <w:rPr>
          <w:rFonts w:ascii="Segoe UI" w:hAnsi="Segoe UI" w:cs="Segoe UI"/>
          <w:color w:val="000000" w:themeColor="text1"/>
        </w:rPr>
      </w:pPr>
      <w:r w:rsidRPr="00210532">
        <w:rPr>
          <w:rFonts w:ascii="Segoe UI" w:hAnsi="Segoe UI" w:cs="Segoe UI"/>
          <w:color w:val="000000" w:themeColor="text1"/>
        </w:rPr>
        <w:t>Attending BOSCEP school events such as ‘The Way’ held at Thornleigh and the BOSCEP schools GIFT Team day</w:t>
      </w:r>
    </w:p>
    <w:p w14:paraId="4AF151E0" w14:textId="77777777" w:rsidR="00210532" w:rsidRPr="00B65800" w:rsidRDefault="00210532" w:rsidP="00266D08">
      <w:pPr>
        <w:pStyle w:val="ListParagraph"/>
        <w:rPr>
          <w:rFonts w:ascii="Segoe UI" w:hAnsi="Segoe UI" w:cs="Segoe UI"/>
          <w:color w:val="000000" w:themeColor="text1"/>
        </w:rPr>
      </w:pPr>
    </w:p>
    <w:p w14:paraId="4AF151E1" w14:textId="77777777" w:rsidR="00C329C7" w:rsidRDefault="00C329C7">
      <w:pPr>
        <w:rPr>
          <w:rFonts w:ascii="Segoe UI" w:hAnsi="Segoe UI" w:cs="Segoe UI"/>
          <w:color w:val="000000" w:themeColor="text1"/>
        </w:rPr>
      </w:pPr>
      <w:r>
        <w:rPr>
          <w:rFonts w:ascii="Segoe UI" w:hAnsi="Segoe UI" w:cs="Segoe UI"/>
          <w:color w:val="000000" w:themeColor="text1"/>
        </w:rPr>
        <w:br w:type="page"/>
      </w:r>
    </w:p>
    <w:p w14:paraId="4AF151E2" w14:textId="77777777" w:rsidR="00B65800" w:rsidRDefault="00210532" w:rsidP="00B65800">
      <w:pPr>
        <w:rPr>
          <w:rFonts w:ascii="Segoe UI" w:hAnsi="Segoe UI" w:cs="Segoe UI"/>
          <w:b/>
          <w:color w:val="000000" w:themeColor="text1"/>
          <w:sz w:val="28"/>
          <w:u w:val="single"/>
        </w:rPr>
      </w:pPr>
      <w:r>
        <w:rPr>
          <w:rFonts w:ascii="Segoe UI" w:hAnsi="Segoe UI" w:cs="Segoe UI"/>
          <w:b/>
          <w:color w:val="000000" w:themeColor="text1"/>
          <w:sz w:val="28"/>
          <w:u w:val="single"/>
        </w:rPr>
        <w:lastRenderedPageBreak/>
        <w:t xml:space="preserve">Religious Education </w:t>
      </w:r>
      <w:r w:rsidR="00B65800">
        <w:rPr>
          <w:rFonts w:ascii="Segoe UI" w:hAnsi="Segoe UI" w:cs="Segoe UI"/>
          <w:b/>
          <w:color w:val="000000" w:themeColor="text1"/>
          <w:sz w:val="28"/>
          <w:u w:val="single"/>
        </w:rPr>
        <w:t xml:space="preserve">Strengths and Areas of Focus </w:t>
      </w:r>
    </w:p>
    <w:p w14:paraId="4AF151E3" w14:textId="77777777" w:rsidR="00054ECE" w:rsidRDefault="00054ECE" w:rsidP="00B65800">
      <w:pPr>
        <w:rPr>
          <w:rFonts w:ascii="Segoe UI" w:hAnsi="Segoe UI" w:cs="Segoe UI"/>
          <w:color w:val="000000" w:themeColor="text1"/>
        </w:rPr>
      </w:pPr>
      <w:r>
        <w:rPr>
          <w:rFonts w:ascii="Segoe UI" w:hAnsi="Segoe UI" w:cs="Segoe UI"/>
          <w:color w:val="000000" w:themeColor="text1"/>
        </w:rPr>
        <w:t xml:space="preserve">A comprehensive evaluation of the department and its performance is detailed in the department SEF and a comprehensive action plan for improvement is detailed the department improvement plan. </w:t>
      </w:r>
    </w:p>
    <w:p w14:paraId="4AF151E4" w14:textId="77777777" w:rsidR="00054ECE" w:rsidRPr="00054ECE" w:rsidRDefault="00054ECE" w:rsidP="00B65800">
      <w:pPr>
        <w:rPr>
          <w:rFonts w:ascii="Segoe UI" w:hAnsi="Segoe UI" w:cs="Segoe UI"/>
          <w:color w:val="000000" w:themeColor="text1"/>
        </w:rPr>
      </w:pPr>
      <w:r>
        <w:rPr>
          <w:rFonts w:ascii="Segoe UI" w:hAnsi="Segoe UI" w:cs="Segoe UI"/>
          <w:color w:val="000000" w:themeColor="text1"/>
        </w:rPr>
        <w:t xml:space="preserve">Below is concise summary of the departments’ main strengths and areas for development. </w:t>
      </w:r>
    </w:p>
    <w:p w14:paraId="4AF151E5" w14:textId="77777777" w:rsidR="00B65800" w:rsidRPr="00DC0153" w:rsidRDefault="00B65800" w:rsidP="00B65800">
      <w:pPr>
        <w:rPr>
          <w:rFonts w:ascii="Segoe UI" w:hAnsi="Segoe UI" w:cs="Segoe UI"/>
          <w:b/>
          <w:i/>
          <w:color w:val="000000" w:themeColor="text1"/>
          <w:sz w:val="24"/>
        </w:rPr>
      </w:pPr>
      <w:r w:rsidRPr="00DC0153">
        <w:rPr>
          <w:rFonts w:ascii="Segoe UI" w:hAnsi="Segoe UI" w:cs="Segoe UI"/>
          <w:b/>
          <w:i/>
          <w:color w:val="000000" w:themeColor="text1"/>
          <w:sz w:val="24"/>
        </w:rPr>
        <w:t xml:space="preserve">Strengths </w:t>
      </w:r>
    </w:p>
    <w:p w14:paraId="4AF151E6" w14:textId="77777777" w:rsidR="00554516" w:rsidRDefault="00554516" w:rsidP="00B65800">
      <w:pPr>
        <w:rPr>
          <w:rFonts w:ascii="Segoe UI" w:hAnsi="Segoe UI" w:cs="Segoe UI"/>
          <w:color w:val="000000" w:themeColor="text1"/>
          <w:sz w:val="24"/>
        </w:rPr>
      </w:pPr>
      <w:r>
        <w:rPr>
          <w:rFonts w:ascii="Segoe UI" w:hAnsi="Segoe UI" w:cs="Segoe UI"/>
          <w:color w:val="000000" w:themeColor="text1"/>
          <w:sz w:val="24"/>
        </w:rPr>
        <w:t>Behaviour for learning</w:t>
      </w:r>
    </w:p>
    <w:p w14:paraId="4AF151E7" w14:textId="77777777" w:rsidR="00B65800" w:rsidRDefault="00B87D7C" w:rsidP="00B65800">
      <w:pPr>
        <w:rPr>
          <w:rFonts w:ascii="Segoe UI" w:hAnsi="Segoe UI" w:cs="Segoe UI"/>
          <w:color w:val="000000" w:themeColor="text1"/>
          <w:sz w:val="24"/>
        </w:rPr>
      </w:pPr>
      <w:r>
        <w:rPr>
          <w:rFonts w:ascii="Segoe UI" w:hAnsi="Segoe UI" w:cs="Segoe UI"/>
          <w:color w:val="000000" w:themeColor="text1"/>
          <w:sz w:val="24"/>
        </w:rPr>
        <w:t>Collaborative planning</w:t>
      </w:r>
      <w:r w:rsidR="00554516">
        <w:rPr>
          <w:rFonts w:ascii="Segoe UI" w:hAnsi="Segoe UI" w:cs="Segoe UI"/>
          <w:color w:val="000000" w:themeColor="text1"/>
          <w:sz w:val="24"/>
        </w:rPr>
        <w:t xml:space="preserve"> and quality of lessons</w:t>
      </w:r>
    </w:p>
    <w:p w14:paraId="4AF151E8" w14:textId="77777777" w:rsidR="005F0444" w:rsidRDefault="005F0444" w:rsidP="00B65800">
      <w:pPr>
        <w:rPr>
          <w:rFonts w:ascii="Segoe UI" w:hAnsi="Segoe UI" w:cs="Segoe UI"/>
          <w:color w:val="000000" w:themeColor="text1"/>
          <w:sz w:val="24"/>
        </w:rPr>
      </w:pPr>
      <w:r>
        <w:rPr>
          <w:rFonts w:ascii="Segoe UI" w:hAnsi="Segoe UI" w:cs="Segoe UI"/>
          <w:color w:val="000000" w:themeColor="text1"/>
          <w:sz w:val="24"/>
        </w:rPr>
        <w:t>Two current exam markers</w:t>
      </w:r>
    </w:p>
    <w:p w14:paraId="4AF151E9" w14:textId="77777777" w:rsidR="005F0444" w:rsidRDefault="005F0444" w:rsidP="00B65800">
      <w:pPr>
        <w:rPr>
          <w:rFonts w:ascii="Segoe UI" w:hAnsi="Segoe UI" w:cs="Segoe UI"/>
          <w:color w:val="000000" w:themeColor="text1"/>
          <w:sz w:val="24"/>
        </w:rPr>
      </w:pPr>
      <w:r>
        <w:rPr>
          <w:rFonts w:ascii="Segoe UI" w:hAnsi="Segoe UI" w:cs="Segoe UI"/>
          <w:color w:val="000000" w:themeColor="text1"/>
          <w:sz w:val="24"/>
        </w:rPr>
        <w:t>Staff subject knowledge</w:t>
      </w:r>
    </w:p>
    <w:p w14:paraId="4AF151EA" w14:textId="77777777" w:rsidR="005F0444" w:rsidRDefault="005F0444" w:rsidP="00B65800">
      <w:pPr>
        <w:rPr>
          <w:rFonts w:ascii="Segoe UI" w:hAnsi="Segoe UI" w:cs="Segoe UI"/>
          <w:color w:val="000000" w:themeColor="text1"/>
          <w:sz w:val="24"/>
        </w:rPr>
      </w:pPr>
      <w:r>
        <w:rPr>
          <w:rFonts w:ascii="Segoe UI" w:hAnsi="Segoe UI" w:cs="Segoe UI"/>
          <w:color w:val="000000" w:themeColor="text1"/>
          <w:sz w:val="24"/>
        </w:rPr>
        <w:t>Staff with additional responsibilities</w:t>
      </w:r>
    </w:p>
    <w:p w14:paraId="4AF151EB" w14:textId="77777777" w:rsidR="005F0444" w:rsidRDefault="005F0444" w:rsidP="00B65800">
      <w:pPr>
        <w:rPr>
          <w:rFonts w:ascii="Segoe UI" w:hAnsi="Segoe UI" w:cs="Segoe UI"/>
          <w:color w:val="000000" w:themeColor="text1"/>
          <w:sz w:val="24"/>
        </w:rPr>
      </w:pPr>
      <w:r>
        <w:rPr>
          <w:rFonts w:ascii="Segoe UI" w:hAnsi="Segoe UI" w:cs="Segoe UI"/>
          <w:color w:val="000000" w:themeColor="text1"/>
          <w:sz w:val="24"/>
        </w:rPr>
        <w:t>Stable staffing</w:t>
      </w:r>
    </w:p>
    <w:p w14:paraId="4AF151EC" w14:textId="77777777" w:rsidR="005F0444" w:rsidRDefault="005F0444" w:rsidP="00B65800">
      <w:pPr>
        <w:rPr>
          <w:rFonts w:ascii="Segoe UI" w:hAnsi="Segoe UI" w:cs="Segoe UI"/>
          <w:color w:val="000000" w:themeColor="text1"/>
          <w:sz w:val="24"/>
        </w:rPr>
      </w:pPr>
      <w:r>
        <w:rPr>
          <w:rFonts w:ascii="Segoe UI" w:hAnsi="Segoe UI" w:cs="Segoe UI"/>
          <w:color w:val="000000" w:themeColor="text1"/>
          <w:sz w:val="24"/>
        </w:rPr>
        <w:t>Extra-Curricular opportunities</w:t>
      </w:r>
    </w:p>
    <w:p w14:paraId="4AF151ED" w14:textId="77777777" w:rsidR="005F0444" w:rsidRDefault="005F0444" w:rsidP="00B65800">
      <w:pPr>
        <w:rPr>
          <w:rFonts w:ascii="Segoe UI" w:hAnsi="Segoe UI" w:cs="Segoe UI"/>
          <w:color w:val="000000" w:themeColor="text1"/>
          <w:sz w:val="24"/>
        </w:rPr>
      </w:pPr>
      <w:r>
        <w:rPr>
          <w:rFonts w:ascii="Segoe UI" w:hAnsi="Segoe UI" w:cs="Segoe UI"/>
          <w:color w:val="000000" w:themeColor="text1"/>
          <w:sz w:val="24"/>
        </w:rPr>
        <w:t>Whole school involvement</w:t>
      </w:r>
    </w:p>
    <w:p w14:paraId="4AF151EE" w14:textId="77777777" w:rsidR="005F0444" w:rsidRDefault="005F0444" w:rsidP="00B65800">
      <w:pPr>
        <w:rPr>
          <w:rFonts w:ascii="Segoe UI" w:hAnsi="Segoe UI" w:cs="Segoe UI"/>
          <w:color w:val="000000" w:themeColor="text1"/>
          <w:sz w:val="24"/>
        </w:rPr>
      </w:pPr>
      <w:r>
        <w:rPr>
          <w:rFonts w:ascii="Segoe UI" w:hAnsi="Segoe UI" w:cs="Segoe UI"/>
          <w:color w:val="000000" w:themeColor="text1"/>
          <w:sz w:val="24"/>
        </w:rPr>
        <w:t>Regular visits from parish priest</w:t>
      </w:r>
    </w:p>
    <w:p w14:paraId="4AF151EF" w14:textId="77777777" w:rsidR="005F0444" w:rsidRDefault="005F0444" w:rsidP="00B65800">
      <w:pPr>
        <w:rPr>
          <w:rFonts w:ascii="Segoe UI" w:hAnsi="Segoe UI" w:cs="Segoe UI"/>
          <w:color w:val="000000" w:themeColor="text1"/>
          <w:sz w:val="24"/>
        </w:rPr>
      </w:pPr>
      <w:r>
        <w:rPr>
          <w:rFonts w:ascii="Segoe UI" w:hAnsi="Segoe UI" w:cs="Segoe UI"/>
          <w:color w:val="000000" w:themeColor="text1"/>
          <w:sz w:val="24"/>
        </w:rPr>
        <w:t>Collective worship in lessons</w:t>
      </w:r>
    </w:p>
    <w:p w14:paraId="4AF151F0" w14:textId="77777777" w:rsidR="00554516" w:rsidRDefault="00554516" w:rsidP="00B65800">
      <w:pPr>
        <w:rPr>
          <w:rFonts w:ascii="Segoe UI" w:hAnsi="Segoe UI" w:cs="Segoe UI"/>
          <w:color w:val="000000" w:themeColor="text1"/>
          <w:sz w:val="24"/>
        </w:rPr>
      </w:pPr>
    </w:p>
    <w:p w14:paraId="4AF151F1" w14:textId="77777777" w:rsidR="00B65800" w:rsidRPr="00796B3F" w:rsidRDefault="00B65800" w:rsidP="00B65800">
      <w:pPr>
        <w:rPr>
          <w:rFonts w:ascii="Segoe UI" w:hAnsi="Segoe UI" w:cs="Segoe UI"/>
          <w:b/>
          <w:color w:val="000000" w:themeColor="text1"/>
          <w:sz w:val="28"/>
          <w:u w:val="single"/>
        </w:rPr>
      </w:pPr>
      <w:r w:rsidRPr="00DC0153">
        <w:rPr>
          <w:rFonts w:ascii="Segoe UI" w:hAnsi="Segoe UI" w:cs="Segoe UI"/>
          <w:b/>
          <w:i/>
          <w:color w:val="000000" w:themeColor="text1"/>
          <w:sz w:val="24"/>
        </w:rPr>
        <w:t xml:space="preserve">Areas of Focus </w:t>
      </w:r>
    </w:p>
    <w:p w14:paraId="4AF151F2" w14:textId="77777777" w:rsidR="00DE4C04" w:rsidRDefault="00266D08" w:rsidP="003A5B50">
      <w:pPr>
        <w:rPr>
          <w:rFonts w:ascii="Segoe UI" w:hAnsi="Segoe UI" w:cs="Segoe UI"/>
        </w:rPr>
      </w:pPr>
      <w:r>
        <w:rPr>
          <w:rFonts w:ascii="Segoe UI" w:hAnsi="Segoe UI" w:cs="Segoe UI"/>
        </w:rPr>
        <w:t>Consistency of marking across the department</w:t>
      </w:r>
    </w:p>
    <w:p w14:paraId="4AF151F3" w14:textId="77777777" w:rsidR="00554516" w:rsidRDefault="00554516" w:rsidP="003A5B50">
      <w:pPr>
        <w:rPr>
          <w:rFonts w:ascii="Segoe UI" w:hAnsi="Segoe UI" w:cs="Segoe UI"/>
        </w:rPr>
      </w:pPr>
      <w:r>
        <w:rPr>
          <w:rFonts w:ascii="Segoe UI" w:hAnsi="Segoe UI" w:cs="Segoe UI"/>
        </w:rPr>
        <w:t>More opportunities for visiting speakers</w:t>
      </w:r>
    </w:p>
    <w:p w14:paraId="4AF151F4" w14:textId="77777777" w:rsidR="005F0444" w:rsidRDefault="005F0444" w:rsidP="003A5B50">
      <w:pPr>
        <w:rPr>
          <w:rFonts w:ascii="Segoe UI" w:hAnsi="Segoe UI" w:cs="Segoe UI"/>
        </w:rPr>
      </w:pPr>
      <w:r>
        <w:rPr>
          <w:rFonts w:ascii="Segoe UI" w:hAnsi="Segoe UI" w:cs="Segoe UI"/>
        </w:rPr>
        <w:t>Consistent implementation of progression scales in lessons</w:t>
      </w:r>
    </w:p>
    <w:p w14:paraId="4AF151F5" w14:textId="77777777" w:rsidR="00433C0B" w:rsidRDefault="005F0444" w:rsidP="003A5B50">
      <w:pPr>
        <w:rPr>
          <w:rFonts w:ascii="Segoe UI" w:hAnsi="Segoe UI" w:cs="Segoe UI"/>
        </w:rPr>
      </w:pPr>
      <w:r>
        <w:rPr>
          <w:rFonts w:ascii="Segoe UI" w:hAnsi="Segoe UI" w:cs="Segoe UI"/>
        </w:rPr>
        <w:t xml:space="preserve">Consistency of homework across each year </w:t>
      </w:r>
      <w:r w:rsidR="00796B3F">
        <w:rPr>
          <w:rFonts w:ascii="Segoe UI" w:hAnsi="Segoe UI" w:cs="Segoe UI"/>
        </w:rPr>
        <w:t>group</w:t>
      </w:r>
    </w:p>
    <w:p w14:paraId="4AF151F6" w14:textId="77777777" w:rsidR="00433C0B" w:rsidRDefault="00433C0B" w:rsidP="003A5B50">
      <w:pPr>
        <w:rPr>
          <w:rFonts w:ascii="Segoe UI" w:hAnsi="Segoe UI" w:cs="Segoe UI"/>
        </w:rPr>
      </w:pPr>
    </w:p>
    <w:p w14:paraId="4AF151F7" w14:textId="77777777" w:rsidR="00433C0B" w:rsidRDefault="00433C0B" w:rsidP="003A5B50">
      <w:pPr>
        <w:rPr>
          <w:rFonts w:ascii="Segoe UI" w:hAnsi="Segoe UI" w:cs="Segoe UI"/>
        </w:rPr>
      </w:pPr>
    </w:p>
    <w:p w14:paraId="4AF151F8" w14:textId="77777777" w:rsidR="00433C0B" w:rsidRDefault="00433C0B" w:rsidP="003A5B50">
      <w:pPr>
        <w:rPr>
          <w:rFonts w:ascii="Segoe UI" w:hAnsi="Segoe UI" w:cs="Segoe UI"/>
        </w:rPr>
      </w:pPr>
    </w:p>
    <w:p w14:paraId="4AF151F9" w14:textId="77777777" w:rsidR="00433C0B" w:rsidRDefault="00433C0B" w:rsidP="003A5B50">
      <w:pPr>
        <w:rPr>
          <w:rFonts w:ascii="Segoe UI" w:hAnsi="Segoe UI" w:cs="Segoe UI"/>
        </w:rPr>
      </w:pPr>
    </w:p>
    <w:p w14:paraId="4AF151FA" w14:textId="77777777" w:rsidR="00433C0B" w:rsidRDefault="00433C0B" w:rsidP="003A5B50">
      <w:pPr>
        <w:rPr>
          <w:rFonts w:ascii="Segoe UI" w:hAnsi="Segoe UI" w:cs="Segoe UI"/>
        </w:rPr>
      </w:pPr>
    </w:p>
    <w:p w14:paraId="4AF151FB" w14:textId="77777777" w:rsidR="00433C0B" w:rsidRDefault="00433C0B" w:rsidP="003A5B50">
      <w:pPr>
        <w:rPr>
          <w:rFonts w:ascii="Segoe UI" w:hAnsi="Segoe UI" w:cs="Segoe UI"/>
        </w:rPr>
      </w:pPr>
    </w:p>
    <w:p w14:paraId="4AF151FC" w14:textId="77777777" w:rsidR="00433C0B" w:rsidRDefault="00433C0B" w:rsidP="003A5B50">
      <w:pPr>
        <w:rPr>
          <w:rFonts w:ascii="Segoe UI" w:hAnsi="Segoe UI" w:cs="Segoe UI"/>
        </w:rPr>
      </w:pPr>
    </w:p>
    <w:p w14:paraId="4AF151FD" w14:textId="77777777" w:rsidR="00822FFA" w:rsidRPr="00DC0153" w:rsidRDefault="004D4C0A" w:rsidP="00DC0153">
      <w:pPr>
        <w:jc w:val="center"/>
        <w:rPr>
          <w:rFonts w:ascii="Segoe UI" w:hAnsi="Segoe UI" w:cs="Segoe UI"/>
          <w:b/>
          <w:sz w:val="24"/>
          <w:u w:val="single"/>
        </w:rPr>
      </w:pPr>
      <w:r>
        <w:rPr>
          <w:rFonts w:ascii="Segoe UI" w:hAnsi="Segoe UI" w:cs="Segoe UI"/>
          <w:b/>
          <w:sz w:val="24"/>
          <w:u w:val="single"/>
        </w:rPr>
        <w:lastRenderedPageBreak/>
        <w:t>S</w:t>
      </w:r>
      <w:r w:rsidR="00822FFA" w:rsidRPr="00DC0153">
        <w:rPr>
          <w:rFonts w:ascii="Segoe UI" w:hAnsi="Segoe UI" w:cs="Segoe UI"/>
          <w:b/>
          <w:sz w:val="24"/>
          <w:u w:val="single"/>
        </w:rPr>
        <w:t>END Provision</w:t>
      </w:r>
    </w:p>
    <w:p w14:paraId="4AF151FE" w14:textId="77777777" w:rsidR="00822FFA" w:rsidRPr="00DC0153" w:rsidRDefault="00822FFA" w:rsidP="00822FFA">
      <w:pPr>
        <w:pStyle w:val="NormalWeb"/>
        <w:shd w:val="clear" w:color="auto" w:fill="FFFFFF"/>
        <w:spacing w:before="0" w:beforeAutospacing="0" w:after="0" w:afterAutospacing="0"/>
        <w:textAlignment w:val="baseline"/>
        <w:rPr>
          <w:rFonts w:asciiTheme="majorHAnsi" w:hAnsiTheme="majorHAnsi" w:cstheme="majorHAnsi"/>
          <w:color w:val="000000"/>
        </w:rPr>
      </w:pPr>
      <w:r w:rsidRPr="00DC0153">
        <w:rPr>
          <w:rFonts w:asciiTheme="majorHAnsi" w:hAnsiTheme="majorHAnsi" w:cstheme="majorHAnsi"/>
          <w:iCs/>
          <w:color w:val="000000"/>
          <w:bdr w:val="none" w:sz="0" w:space="0" w:color="auto" w:frame="1"/>
        </w:rPr>
        <w:t>The ‘Equality Act 2010’ and ‘Special Educational Needs and Disability (SEND) Regulations 2014’ place certain duties on schools to ensure that students with SEND are able to take advantage of the same opportunities that other students have. To help students with special educational needs and disabilities (SEND) reach their full potential, they first must have equal access to the curriculum.</w:t>
      </w:r>
    </w:p>
    <w:p w14:paraId="4AF151FF" w14:textId="77777777" w:rsidR="00822FFA" w:rsidRPr="00DC0153" w:rsidRDefault="00822FFA" w:rsidP="00822FFA">
      <w:pPr>
        <w:pStyle w:val="NormalWeb"/>
        <w:shd w:val="clear" w:color="auto" w:fill="FFFFFF"/>
        <w:spacing w:before="0" w:beforeAutospacing="0" w:after="0" w:afterAutospacing="0"/>
        <w:textAlignment w:val="baseline"/>
        <w:rPr>
          <w:rFonts w:asciiTheme="majorHAnsi" w:hAnsiTheme="majorHAnsi" w:cstheme="majorHAnsi"/>
          <w:iCs/>
          <w:color w:val="000000"/>
          <w:bdr w:val="none" w:sz="0" w:space="0" w:color="auto" w:frame="1"/>
        </w:rPr>
      </w:pPr>
      <w:r w:rsidRPr="00DC0153">
        <w:rPr>
          <w:rFonts w:asciiTheme="majorHAnsi" w:hAnsiTheme="majorHAnsi" w:cstheme="majorHAnsi"/>
          <w:iCs/>
          <w:color w:val="000000"/>
          <w:bdr w:val="none" w:sz="0" w:space="0" w:color="auto" w:frame="1"/>
        </w:rPr>
        <w:t xml:space="preserve">Students have access to a range of resources which have been designed to support their needs. </w:t>
      </w:r>
    </w:p>
    <w:p w14:paraId="4AF15200" w14:textId="77777777" w:rsidR="00822FFA" w:rsidRPr="00DC0153" w:rsidRDefault="00822FFA" w:rsidP="00822FFA">
      <w:pPr>
        <w:pStyle w:val="NormalWeb"/>
        <w:shd w:val="clear" w:color="auto" w:fill="FFFFFF"/>
        <w:spacing w:before="0" w:beforeAutospacing="0" w:after="0" w:afterAutospacing="0"/>
        <w:textAlignment w:val="baseline"/>
        <w:rPr>
          <w:rFonts w:asciiTheme="majorHAnsi" w:hAnsiTheme="majorHAnsi" w:cstheme="majorHAnsi"/>
          <w:iCs/>
          <w:color w:val="000000"/>
          <w:bdr w:val="none" w:sz="0" w:space="0" w:color="auto" w:frame="1"/>
        </w:rPr>
      </w:pPr>
    </w:p>
    <w:p w14:paraId="4AF15201" w14:textId="77777777" w:rsidR="00822FFA" w:rsidRPr="00DC0153" w:rsidRDefault="00822FFA" w:rsidP="00822FFA">
      <w:pPr>
        <w:pStyle w:val="NormalWeb"/>
        <w:shd w:val="clear" w:color="auto" w:fill="FFFFFF"/>
        <w:spacing w:before="0" w:beforeAutospacing="0" w:after="0" w:afterAutospacing="0"/>
        <w:textAlignment w:val="baseline"/>
        <w:rPr>
          <w:rFonts w:asciiTheme="majorHAnsi" w:hAnsiTheme="majorHAnsi" w:cstheme="majorHAnsi"/>
          <w:iCs/>
          <w:color w:val="000000"/>
          <w:bdr w:val="none" w:sz="0" w:space="0" w:color="auto" w:frame="1"/>
        </w:rPr>
      </w:pPr>
      <w:r w:rsidRPr="00DC0153">
        <w:rPr>
          <w:rFonts w:asciiTheme="majorHAnsi" w:hAnsiTheme="majorHAnsi" w:cstheme="majorHAnsi"/>
          <w:iCs/>
          <w:color w:val="000000"/>
          <w:bdr w:val="none" w:sz="0" w:space="0" w:color="auto" w:frame="1"/>
        </w:rPr>
        <w:t>Firstly, the department encourages the use of various tools and techniques which can be utilised to support SEND students, for example coloured paper / PowerPoints in place of overlays and a Twinkl subscription to help with scaffolding and resources.</w:t>
      </w:r>
    </w:p>
    <w:p w14:paraId="4AF15202" w14:textId="77777777" w:rsidR="00822FFA" w:rsidRPr="00DC0153" w:rsidRDefault="00822FFA" w:rsidP="00822FFA">
      <w:pPr>
        <w:pStyle w:val="NormalWeb"/>
        <w:shd w:val="clear" w:color="auto" w:fill="FFFFFF"/>
        <w:spacing w:before="0" w:beforeAutospacing="0" w:after="0" w:afterAutospacing="0"/>
        <w:textAlignment w:val="baseline"/>
        <w:rPr>
          <w:rFonts w:asciiTheme="majorHAnsi" w:hAnsiTheme="majorHAnsi" w:cstheme="majorHAnsi"/>
          <w:color w:val="000000"/>
        </w:rPr>
      </w:pPr>
    </w:p>
    <w:p w14:paraId="4AF15203" w14:textId="77777777" w:rsidR="00822FFA" w:rsidRPr="00DC0153" w:rsidRDefault="00822FFA" w:rsidP="00822FFA">
      <w:pPr>
        <w:pStyle w:val="NormalWeb"/>
        <w:shd w:val="clear" w:color="auto" w:fill="FFFFFF"/>
        <w:spacing w:before="0" w:beforeAutospacing="0" w:after="0" w:afterAutospacing="0"/>
        <w:textAlignment w:val="baseline"/>
        <w:rPr>
          <w:rFonts w:asciiTheme="majorHAnsi" w:hAnsiTheme="majorHAnsi" w:cstheme="majorHAnsi"/>
          <w:iCs/>
          <w:color w:val="000000"/>
          <w:bdr w:val="none" w:sz="0" w:space="0" w:color="auto" w:frame="1"/>
        </w:rPr>
      </w:pPr>
      <w:r w:rsidRPr="00DC0153">
        <w:rPr>
          <w:rFonts w:asciiTheme="majorHAnsi" w:hAnsiTheme="majorHAnsi" w:cstheme="majorHAnsi"/>
          <w:iCs/>
          <w:color w:val="000000"/>
          <w:bdr w:val="none" w:sz="0" w:space="0" w:color="auto" w:frame="1"/>
        </w:rPr>
        <w:t>The assessment rubrics within the department have been designed to be fully inclusive and cover the range of abilities of all students, ensuring that everyone can see that they have achieved and made progress. Students are supported by teachers and teaching assistants (where appropriate) to achieve well, often being given verbal feedback -this allows immediate and timely feedback and correcting of misconceptions as they arise. Pupils also track their progress from each assessment, allowing them to see progress made. This is celebrated by staff in class and by contacting home via email, phone call and postcards.</w:t>
      </w:r>
    </w:p>
    <w:p w14:paraId="4AF15204" w14:textId="77777777" w:rsidR="00822FFA" w:rsidRPr="00DC0153" w:rsidRDefault="00822FFA" w:rsidP="00822FFA">
      <w:pPr>
        <w:pStyle w:val="NormalWeb"/>
        <w:shd w:val="clear" w:color="auto" w:fill="FFFFFF"/>
        <w:spacing w:before="0" w:beforeAutospacing="0" w:after="0" w:afterAutospacing="0"/>
        <w:textAlignment w:val="baseline"/>
        <w:rPr>
          <w:rFonts w:asciiTheme="majorHAnsi" w:hAnsiTheme="majorHAnsi" w:cstheme="majorHAnsi"/>
          <w:color w:val="000000"/>
        </w:rPr>
      </w:pPr>
    </w:p>
    <w:p w14:paraId="4AF15205" w14:textId="77777777" w:rsidR="00822FFA" w:rsidRPr="00DC0153" w:rsidRDefault="00822FFA" w:rsidP="00822FFA">
      <w:pPr>
        <w:pStyle w:val="NormalWeb"/>
        <w:shd w:val="clear" w:color="auto" w:fill="FFFFFF"/>
        <w:spacing w:before="0" w:beforeAutospacing="0" w:after="0" w:afterAutospacing="0"/>
        <w:textAlignment w:val="baseline"/>
        <w:rPr>
          <w:rFonts w:asciiTheme="majorHAnsi" w:hAnsiTheme="majorHAnsi" w:cstheme="majorHAnsi"/>
          <w:color w:val="000000"/>
        </w:rPr>
      </w:pPr>
      <w:r w:rsidRPr="00DC0153">
        <w:rPr>
          <w:rFonts w:asciiTheme="majorHAnsi" w:hAnsiTheme="majorHAnsi" w:cstheme="majorHAnsi"/>
          <w:iCs/>
          <w:color w:val="000000"/>
          <w:bdr w:val="none" w:sz="0" w:space="0" w:color="auto" w:frame="1"/>
        </w:rPr>
        <w:t>The assessment rubrics and SOL are scaffolded so that all children are taught knowledge and skills in a step-by-step structured format with many opportunities to revisit/recap and embed learning.</w:t>
      </w:r>
    </w:p>
    <w:p w14:paraId="4AF15206" w14:textId="77777777" w:rsidR="00822FFA" w:rsidRPr="00DC0153" w:rsidRDefault="00822FFA" w:rsidP="00822FFA">
      <w:pPr>
        <w:pStyle w:val="NormalWeb"/>
        <w:shd w:val="clear" w:color="auto" w:fill="FFFFFF"/>
        <w:spacing w:before="0" w:beforeAutospacing="0" w:after="0" w:afterAutospacing="0"/>
        <w:textAlignment w:val="baseline"/>
        <w:rPr>
          <w:rFonts w:asciiTheme="majorHAnsi" w:hAnsiTheme="majorHAnsi" w:cstheme="majorHAnsi"/>
          <w:iCs/>
          <w:color w:val="000000"/>
          <w:bdr w:val="none" w:sz="0" w:space="0" w:color="auto" w:frame="1"/>
        </w:rPr>
      </w:pPr>
      <w:r w:rsidRPr="00DC0153">
        <w:rPr>
          <w:rFonts w:asciiTheme="majorHAnsi" w:hAnsiTheme="majorHAnsi" w:cstheme="majorHAnsi"/>
          <w:iCs/>
          <w:color w:val="000000"/>
          <w:bdr w:val="none" w:sz="0" w:space="0" w:color="auto" w:frame="1"/>
        </w:rPr>
        <w:t>Various methods of formative assessment are used within the classroom including no hands up checking for understanding with targeted questioning designed to increase confidence/enhance and develop understanding. We regularly use online assessment tools such as epraise quizzes, these allow assessment in a fun and none-threatening environment.</w:t>
      </w:r>
    </w:p>
    <w:p w14:paraId="4AF15207" w14:textId="77777777" w:rsidR="00822FFA" w:rsidRPr="00DC0153" w:rsidRDefault="00822FFA" w:rsidP="00822FFA">
      <w:pPr>
        <w:pStyle w:val="NormalWeb"/>
        <w:shd w:val="clear" w:color="auto" w:fill="FFFFFF"/>
        <w:spacing w:before="0" w:beforeAutospacing="0" w:after="0" w:afterAutospacing="0"/>
        <w:textAlignment w:val="baseline"/>
        <w:rPr>
          <w:rFonts w:asciiTheme="majorHAnsi" w:hAnsiTheme="majorHAnsi" w:cstheme="majorHAnsi"/>
          <w:color w:val="000000"/>
        </w:rPr>
      </w:pPr>
    </w:p>
    <w:p w14:paraId="4AF15208" w14:textId="77777777" w:rsidR="00822FFA" w:rsidRPr="00DC0153" w:rsidRDefault="00822FFA" w:rsidP="00822FFA">
      <w:pPr>
        <w:pStyle w:val="NormalWeb"/>
        <w:shd w:val="clear" w:color="auto" w:fill="FFFFFF"/>
        <w:spacing w:before="0" w:beforeAutospacing="0" w:after="0" w:afterAutospacing="0"/>
        <w:textAlignment w:val="baseline"/>
        <w:rPr>
          <w:rFonts w:asciiTheme="majorHAnsi" w:hAnsiTheme="majorHAnsi" w:cstheme="majorHAnsi"/>
          <w:iCs/>
          <w:color w:val="000000"/>
          <w:bdr w:val="none" w:sz="0" w:space="0" w:color="auto" w:frame="1"/>
        </w:rPr>
      </w:pPr>
      <w:r w:rsidRPr="00DC0153">
        <w:rPr>
          <w:rFonts w:asciiTheme="majorHAnsi" w:hAnsiTheme="majorHAnsi" w:cstheme="majorHAnsi"/>
          <w:iCs/>
          <w:color w:val="000000"/>
          <w:bdr w:val="none" w:sz="0" w:space="0" w:color="auto" w:frame="1"/>
        </w:rPr>
        <w:t>Seating plans are designed strategically with children with SEND seated as priority. Specific needs I.e. visual/hearing impaired children will be seated toward the front of the classroom. Seating positions will be chosen to ensure that they are accessible for teaching assistants and teacher support when necessary. The students selected to sit either side of the SEND student are typically chosen as a learning buddy (HA to support) or as a safety friend to ensure that they feel safe in the environment and help to increase their confidence.</w:t>
      </w:r>
    </w:p>
    <w:p w14:paraId="4AF15209" w14:textId="77777777" w:rsidR="00822FFA" w:rsidRPr="00DC0153" w:rsidRDefault="00822FFA" w:rsidP="00822FFA">
      <w:pPr>
        <w:pStyle w:val="NormalWeb"/>
        <w:shd w:val="clear" w:color="auto" w:fill="FFFFFF"/>
        <w:spacing w:before="0" w:beforeAutospacing="0" w:after="0" w:afterAutospacing="0"/>
        <w:textAlignment w:val="baseline"/>
        <w:rPr>
          <w:rFonts w:asciiTheme="majorHAnsi" w:hAnsiTheme="majorHAnsi" w:cstheme="majorHAnsi"/>
          <w:color w:val="000000"/>
        </w:rPr>
      </w:pPr>
    </w:p>
    <w:p w14:paraId="4AF1520A" w14:textId="77777777" w:rsidR="00822FFA" w:rsidRPr="00DC0153" w:rsidRDefault="00822FFA" w:rsidP="00822FFA">
      <w:pPr>
        <w:pStyle w:val="NormalWeb"/>
        <w:shd w:val="clear" w:color="auto" w:fill="FFFFFF"/>
        <w:spacing w:before="0" w:beforeAutospacing="0" w:after="0" w:afterAutospacing="0"/>
        <w:textAlignment w:val="baseline"/>
        <w:rPr>
          <w:rFonts w:asciiTheme="majorHAnsi" w:hAnsiTheme="majorHAnsi" w:cstheme="majorHAnsi"/>
          <w:iCs/>
          <w:color w:val="000000"/>
          <w:bdr w:val="none" w:sz="0" w:space="0" w:color="auto" w:frame="1"/>
        </w:rPr>
      </w:pPr>
      <w:r w:rsidRPr="00DC0153">
        <w:rPr>
          <w:rFonts w:asciiTheme="majorHAnsi" w:hAnsiTheme="majorHAnsi" w:cstheme="majorHAnsi"/>
          <w:iCs/>
          <w:color w:val="000000"/>
          <w:bdr w:val="none" w:sz="0" w:space="0" w:color="auto" w:frame="1"/>
        </w:rPr>
        <w:t>A wide range of resources are used to support SEND students within the department, these range from laminated and/or enlarged resources to allows easy demonstration, WAGOLL resources, scaffolded activities, text based helpsheets, and media clips.</w:t>
      </w:r>
    </w:p>
    <w:p w14:paraId="4AF1520B" w14:textId="77777777" w:rsidR="00822FFA" w:rsidRPr="00DC0153" w:rsidRDefault="00822FFA" w:rsidP="00822FFA">
      <w:pPr>
        <w:pStyle w:val="NormalWeb"/>
        <w:shd w:val="clear" w:color="auto" w:fill="FFFFFF"/>
        <w:spacing w:before="0" w:beforeAutospacing="0" w:after="0" w:afterAutospacing="0"/>
        <w:textAlignment w:val="baseline"/>
        <w:rPr>
          <w:rFonts w:asciiTheme="majorHAnsi" w:hAnsiTheme="majorHAnsi" w:cstheme="majorHAnsi"/>
          <w:iCs/>
          <w:color w:val="000000"/>
          <w:bdr w:val="none" w:sz="0" w:space="0" w:color="auto" w:frame="1"/>
        </w:rPr>
      </w:pPr>
    </w:p>
    <w:p w14:paraId="4AF1520C" w14:textId="77777777" w:rsidR="00822FFA" w:rsidRPr="00DC0153" w:rsidRDefault="00822FFA" w:rsidP="00822FFA">
      <w:pPr>
        <w:pStyle w:val="NormalWeb"/>
        <w:shd w:val="clear" w:color="auto" w:fill="FFFFFF"/>
        <w:spacing w:before="0" w:beforeAutospacing="0" w:after="0" w:afterAutospacing="0"/>
        <w:textAlignment w:val="baseline"/>
        <w:rPr>
          <w:rFonts w:asciiTheme="majorHAnsi" w:hAnsiTheme="majorHAnsi" w:cstheme="majorHAnsi"/>
          <w:iCs/>
          <w:color w:val="000000"/>
          <w:bdr w:val="none" w:sz="0" w:space="0" w:color="auto" w:frame="1"/>
        </w:rPr>
      </w:pPr>
      <w:r w:rsidRPr="00DC0153">
        <w:rPr>
          <w:rFonts w:asciiTheme="majorHAnsi" w:hAnsiTheme="majorHAnsi" w:cstheme="majorHAnsi"/>
          <w:iCs/>
          <w:color w:val="000000"/>
          <w:bdr w:val="none" w:sz="0" w:space="0" w:color="auto" w:frame="1"/>
        </w:rPr>
        <w:t>Teachers in the Department will have noted SEND pupils on their seating plans, and pay particular attention to marking their books. They also read all Pupil Passports and refer often to the SEND register.</w:t>
      </w:r>
    </w:p>
    <w:p w14:paraId="4AF1520D" w14:textId="77777777" w:rsidR="00822FFA" w:rsidRPr="004229FD" w:rsidRDefault="00822FFA" w:rsidP="00822FFA">
      <w:pPr>
        <w:pStyle w:val="NormalWeb"/>
        <w:shd w:val="clear" w:color="auto" w:fill="FFFFFF"/>
        <w:spacing w:before="0" w:beforeAutospacing="0" w:after="0" w:afterAutospacing="0"/>
        <w:textAlignment w:val="baseline"/>
        <w:rPr>
          <w:rFonts w:asciiTheme="majorHAnsi" w:hAnsiTheme="majorHAnsi" w:cstheme="majorHAnsi"/>
          <w:color w:val="000000"/>
          <w:sz w:val="18"/>
          <w:szCs w:val="18"/>
        </w:rPr>
      </w:pPr>
    </w:p>
    <w:p w14:paraId="4AF1520E" w14:textId="77777777" w:rsidR="00822FFA" w:rsidRPr="004229FD" w:rsidRDefault="00822FFA" w:rsidP="00822FFA">
      <w:pPr>
        <w:rPr>
          <w:rFonts w:asciiTheme="majorHAnsi" w:hAnsiTheme="majorHAnsi" w:cstheme="majorHAnsi"/>
        </w:rPr>
      </w:pPr>
    </w:p>
    <w:p w14:paraId="4AF1520F" w14:textId="77777777" w:rsidR="005F0444" w:rsidRPr="00DC0153" w:rsidRDefault="005F0444" w:rsidP="00DC0153">
      <w:pPr>
        <w:jc w:val="center"/>
        <w:rPr>
          <w:rFonts w:ascii="Segoe UI" w:hAnsi="Segoe UI" w:cs="Segoe UI"/>
          <w:b/>
          <w:u w:val="single"/>
        </w:rPr>
      </w:pPr>
    </w:p>
    <w:sectPr w:rsidR="005F0444" w:rsidRPr="00DC0153" w:rsidSect="003E2235">
      <w:type w:val="continuous"/>
      <w:pgSz w:w="11906" w:h="16838"/>
      <w:pgMar w:top="1440" w:right="1274"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15236" w14:textId="77777777" w:rsidR="00C51F16" w:rsidRDefault="00C51F16" w:rsidP="00E85FD3">
      <w:pPr>
        <w:spacing w:after="0" w:line="240" w:lineRule="auto"/>
      </w:pPr>
      <w:r>
        <w:separator/>
      </w:r>
    </w:p>
  </w:endnote>
  <w:endnote w:type="continuationSeparator" w:id="0">
    <w:p w14:paraId="4AF15237" w14:textId="77777777" w:rsidR="00C51F16" w:rsidRDefault="00C51F16" w:rsidP="00E85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F15234" w14:textId="77777777" w:rsidR="00C51F16" w:rsidRDefault="00C51F16" w:rsidP="00E85FD3">
      <w:pPr>
        <w:spacing w:after="0" w:line="240" w:lineRule="auto"/>
      </w:pPr>
      <w:r>
        <w:separator/>
      </w:r>
    </w:p>
  </w:footnote>
  <w:footnote w:type="continuationSeparator" w:id="0">
    <w:p w14:paraId="4AF15235" w14:textId="77777777" w:rsidR="00C51F16" w:rsidRDefault="00C51F16" w:rsidP="00E85F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24B0F"/>
    <w:multiLevelType w:val="hybridMultilevel"/>
    <w:tmpl w:val="DF566CEA"/>
    <w:lvl w:ilvl="0" w:tplc="CF962E8E">
      <w:start w:val="1"/>
      <w:numFmt w:val="bullet"/>
      <w:lvlText w:val=""/>
      <w:lvlJc w:val="left"/>
      <w:pPr>
        <w:ind w:left="720" w:hanging="360"/>
      </w:pPr>
      <w:rPr>
        <w:rFonts w:ascii="Symbol" w:hAnsi="Symbol"/>
      </w:rPr>
    </w:lvl>
    <w:lvl w:ilvl="1" w:tplc="75AA8D30">
      <w:start w:val="1"/>
      <w:numFmt w:val="bullet"/>
      <w:lvlText w:val="o"/>
      <w:lvlJc w:val="left"/>
      <w:pPr>
        <w:ind w:left="1440" w:hanging="360"/>
      </w:pPr>
      <w:rPr>
        <w:rFonts w:ascii="Courier New" w:hAnsi="Courier New"/>
      </w:rPr>
    </w:lvl>
    <w:lvl w:ilvl="2" w:tplc="F7400310">
      <w:start w:val="1"/>
      <w:numFmt w:val="bullet"/>
      <w:lvlText w:val=""/>
      <w:lvlJc w:val="left"/>
      <w:pPr>
        <w:ind w:left="2160" w:hanging="360"/>
      </w:pPr>
      <w:rPr>
        <w:rFonts w:ascii="Wingdings" w:hAnsi="Wingdings"/>
      </w:rPr>
    </w:lvl>
    <w:lvl w:ilvl="3" w:tplc="D2022948">
      <w:start w:val="1"/>
      <w:numFmt w:val="bullet"/>
      <w:lvlText w:val=""/>
      <w:lvlJc w:val="left"/>
      <w:pPr>
        <w:ind w:left="2880" w:hanging="360"/>
      </w:pPr>
      <w:rPr>
        <w:rFonts w:ascii="Symbol" w:hAnsi="Symbol"/>
      </w:rPr>
    </w:lvl>
    <w:lvl w:ilvl="4" w:tplc="377879C4">
      <w:start w:val="1"/>
      <w:numFmt w:val="bullet"/>
      <w:lvlText w:val="o"/>
      <w:lvlJc w:val="left"/>
      <w:pPr>
        <w:ind w:left="3600" w:hanging="360"/>
      </w:pPr>
      <w:rPr>
        <w:rFonts w:ascii="Courier New" w:hAnsi="Courier New"/>
      </w:rPr>
    </w:lvl>
    <w:lvl w:ilvl="5" w:tplc="CBEC9B2C">
      <w:start w:val="1"/>
      <w:numFmt w:val="bullet"/>
      <w:lvlText w:val=""/>
      <w:lvlJc w:val="left"/>
      <w:pPr>
        <w:ind w:left="4320" w:hanging="360"/>
      </w:pPr>
      <w:rPr>
        <w:rFonts w:ascii="Wingdings" w:hAnsi="Wingdings"/>
      </w:rPr>
    </w:lvl>
    <w:lvl w:ilvl="6" w:tplc="54C6A8BA">
      <w:start w:val="1"/>
      <w:numFmt w:val="bullet"/>
      <w:lvlText w:val=""/>
      <w:lvlJc w:val="left"/>
      <w:pPr>
        <w:ind w:left="5040" w:hanging="360"/>
      </w:pPr>
      <w:rPr>
        <w:rFonts w:ascii="Symbol" w:hAnsi="Symbol"/>
      </w:rPr>
    </w:lvl>
    <w:lvl w:ilvl="7" w:tplc="84B0C188">
      <w:start w:val="1"/>
      <w:numFmt w:val="bullet"/>
      <w:lvlText w:val="o"/>
      <w:lvlJc w:val="left"/>
      <w:pPr>
        <w:ind w:left="5760" w:hanging="360"/>
      </w:pPr>
      <w:rPr>
        <w:rFonts w:ascii="Courier New" w:hAnsi="Courier New"/>
      </w:rPr>
    </w:lvl>
    <w:lvl w:ilvl="8" w:tplc="1592ECA8">
      <w:start w:val="1"/>
      <w:numFmt w:val="bullet"/>
      <w:lvlText w:val=""/>
      <w:lvlJc w:val="left"/>
      <w:pPr>
        <w:ind w:left="6480" w:hanging="360"/>
      </w:pPr>
      <w:rPr>
        <w:rFonts w:ascii="Wingdings" w:hAnsi="Wingdings"/>
      </w:rPr>
    </w:lvl>
  </w:abstractNum>
  <w:abstractNum w:abstractNumId="1" w15:restartNumberingAfterBreak="0">
    <w:nsid w:val="0733685B"/>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7E05ED3"/>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0A616D48"/>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0B3A719C"/>
    <w:multiLevelType w:val="hybridMultilevel"/>
    <w:tmpl w:val="91BEB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82760"/>
    <w:multiLevelType w:val="hybridMultilevel"/>
    <w:tmpl w:val="775EB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DD69B8"/>
    <w:multiLevelType w:val="hybridMultilevel"/>
    <w:tmpl w:val="0EA42B0E"/>
    <w:lvl w:ilvl="0" w:tplc="14707C10">
      <w:start w:val="1"/>
      <w:numFmt w:val="bullet"/>
      <w:lvlText w:val=""/>
      <w:lvlJc w:val="left"/>
      <w:pPr>
        <w:ind w:left="720" w:hanging="360"/>
      </w:pPr>
      <w:rPr>
        <w:rFonts w:ascii="Symbol" w:hAnsi="Symbol"/>
      </w:rPr>
    </w:lvl>
    <w:lvl w:ilvl="1" w:tplc="EAF8E532">
      <w:start w:val="1"/>
      <w:numFmt w:val="bullet"/>
      <w:lvlText w:val="o"/>
      <w:lvlJc w:val="left"/>
      <w:pPr>
        <w:ind w:left="1440" w:hanging="360"/>
      </w:pPr>
      <w:rPr>
        <w:rFonts w:ascii="Courier New" w:hAnsi="Courier New"/>
      </w:rPr>
    </w:lvl>
    <w:lvl w:ilvl="2" w:tplc="545A96B0">
      <w:start w:val="1"/>
      <w:numFmt w:val="bullet"/>
      <w:lvlText w:val=""/>
      <w:lvlJc w:val="left"/>
      <w:pPr>
        <w:ind w:left="2160" w:hanging="360"/>
      </w:pPr>
      <w:rPr>
        <w:rFonts w:ascii="Wingdings" w:hAnsi="Wingdings"/>
      </w:rPr>
    </w:lvl>
    <w:lvl w:ilvl="3" w:tplc="62F25E86">
      <w:start w:val="1"/>
      <w:numFmt w:val="bullet"/>
      <w:lvlText w:val=""/>
      <w:lvlJc w:val="left"/>
      <w:pPr>
        <w:ind w:left="2880" w:hanging="360"/>
      </w:pPr>
      <w:rPr>
        <w:rFonts w:ascii="Symbol" w:hAnsi="Symbol"/>
      </w:rPr>
    </w:lvl>
    <w:lvl w:ilvl="4" w:tplc="BE30AB3A">
      <w:start w:val="1"/>
      <w:numFmt w:val="bullet"/>
      <w:lvlText w:val="o"/>
      <w:lvlJc w:val="left"/>
      <w:pPr>
        <w:ind w:left="3600" w:hanging="360"/>
      </w:pPr>
      <w:rPr>
        <w:rFonts w:ascii="Courier New" w:hAnsi="Courier New"/>
      </w:rPr>
    </w:lvl>
    <w:lvl w:ilvl="5" w:tplc="7486C8A4">
      <w:start w:val="1"/>
      <w:numFmt w:val="bullet"/>
      <w:lvlText w:val=""/>
      <w:lvlJc w:val="left"/>
      <w:pPr>
        <w:ind w:left="4320" w:hanging="360"/>
      </w:pPr>
      <w:rPr>
        <w:rFonts w:ascii="Wingdings" w:hAnsi="Wingdings"/>
      </w:rPr>
    </w:lvl>
    <w:lvl w:ilvl="6" w:tplc="C0E25550">
      <w:start w:val="1"/>
      <w:numFmt w:val="bullet"/>
      <w:lvlText w:val=""/>
      <w:lvlJc w:val="left"/>
      <w:pPr>
        <w:ind w:left="5040" w:hanging="360"/>
      </w:pPr>
      <w:rPr>
        <w:rFonts w:ascii="Symbol" w:hAnsi="Symbol"/>
      </w:rPr>
    </w:lvl>
    <w:lvl w:ilvl="7" w:tplc="362489B8">
      <w:start w:val="1"/>
      <w:numFmt w:val="bullet"/>
      <w:lvlText w:val="o"/>
      <w:lvlJc w:val="left"/>
      <w:pPr>
        <w:ind w:left="5760" w:hanging="360"/>
      </w:pPr>
      <w:rPr>
        <w:rFonts w:ascii="Courier New" w:hAnsi="Courier New"/>
      </w:rPr>
    </w:lvl>
    <w:lvl w:ilvl="8" w:tplc="E0360BD0">
      <w:start w:val="1"/>
      <w:numFmt w:val="bullet"/>
      <w:lvlText w:val=""/>
      <w:lvlJc w:val="left"/>
      <w:pPr>
        <w:ind w:left="6480" w:hanging="360"/>
      </w:pPr>
      <w:rPr>
        <w:rFonts w:ascii="Wingdings" w:hAnsi="Wingdings"/>
      </w:rPr>
    </w:lvl>
  </w:abstractNum>
  <w:abstractNum w:abstractNumId="7" w15:restartNumberingAfterBreak="0">
    <w:nsid w:val="11495C7F"/>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118F4DE9"/>
    <w:multiLevelType w:val="hybridMultilevel"/>
    <w:tmpl w:val="CF544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E771F2"/>
    <w:multiLevelType w:val="hybridMultilevel"/>
    <w:tmpl w:val="4412D9A0"/>
    <w:lvl w:ilvl="0" w:tplc="0C0A2914">
      <w:start w:val="1"/>
      <w:numFmt w:val="bullet"/>
      <w:lvlText w:val=""/>
      <w:lvlJc w:val="left"/>
      <w:pPr>
        <w:ind w:left="720" w:hanging="360"/>
      </w:pPr>
      <w:rPr>
        <w:rFonts w:ascii="Symbol" w:hAnsi="Symbol"/>
      </w:rPr>
    </w:lvl>
    <w:lvl w:ilvl="1" w:tplc="550ABE8A">
      <w:start w:val="1"/>
      <w:numFmt w:val="bullet"/>
      <w:lvlText w:val="o"/>
      <w:lvlJc w:val="left"/>
      <w:pPr>
        <w:ind w:left="1440" w:hanging="360"/>
      </w:pPr>
      <w:rPr>
        <w:rFonts w:ascii="Courier New" w:hAnsi="Courier New"/>
      </w:rPr>
    </w:lvl>
    <w:lvl w:ilvl="2" w:tplc="6652E436">
      <w:start w:val="1"/>
      <w:numFmt w:val="bullet"/>
      <w:lvlText w:val=""/>
      <w:lvlJc w:val="left"/>
      <w:pPr>
        <w:ind w:left="2160" w:hanging="360"/>
      </w:pPr>
      <w:rPr>
        <w:rFonts w:ascii="Wingdings" w:hAnsi="Wingdings"/>
      </w:rPr>
    </w:lvl>
    <w:lvl w:ilvl="3" w:tplc="9992171E">
      <w:start w:val="1"/>
      <w:numFmt w:val="bullet"/>
      <w:lvlText w:val=""/>
      <w:lvlJc w:val="left"/>
      <w:pPr>
        <w:ind w:left="2880" w:hanging="360"/>
      </w:pPr>
      <w:rPr>
        <w:rFonts w:ascii="Symbol" w:hAnsi="Symbol"/>
      </w:rPr>
    </w:lvl>
    <w:lvl w:ilvl="4" w:tplc="29EA50A0">
      <w:start w:val="1"/>
      <w:numFmt w:val="bullet"/>
      <w:lvlText w:val="o"/>
      <w:lvlJc w:val="left"/>
      <w:pPr>
        <w:ind w:left="3600" w:hanging="360"/>
      </w:pPr>
      <w:rPr>
        <w:rFonts w:ascii="Courier New" w:hAnsi="Courier New"/>
      </w:rPr>
    </w:lvl>
    <w:lvl w:ilvl="5" w:tplc="7CD21644">
      <w:start w:val="1"/>
      <w:numFmt w:val="bullet"/>
      <w:lvlText w:val=""/>
      <w:lvlJc w:val="left"/>
      <w:pPr>
        <w:ind w:left="4320" w:hanging="360"/>
      </w:pPr>
      <w:rPr>
        <w:rFonts w:ascii="Wingdings" w:hAnsi="Wingdings"/>
      </w:rPr>
    </w:lvl>
    <w:lvl w:ilvl="6" w:tplc="92F07A0A">
      <w:start w:val="1"/>
      <w:numFmt w:val="bullet"/>
      <w:lvlText w:val=""/>
      <w:lvlJc w:val="left"/>
      <w:pPr>
        <w:ind w:left="5040" w:hanging="360"/>
      </w:pPr>
      <w:rPr>
        <w:rFonts w:ascii="Symbol" w:hAnsi="Symbol"/>
      </w:rPr>
    </w:lvl>
    <w:lvl w:ilvl="7" w:tplc="4008047C">
      <w:start w:val="1"/>
      <w:numFmt w:val="bullet"/>
      <w:lvlText w:val="o"/>
      <w:lvlJc w:val="left"/>
      <w:pPr>
        <w:ind w:left="5760" w:hanging="360"/>
      </w:pPr>
      <w:rPr>
        <w:rFonts w:ascii="Courier New" w:hAnsi="Courier New"/>
      </w:rPr>
    </w:lvl>
    <w:lvl w:ilvl="8" w:tplc="5E6E1010">
      <w:start w:val="1"/>
      <w:numFmt w:val="bullet"/>
      <w:lvlText w:val=""/>
      <w:lvlJc w:val="left"/>
      <w:pPr>
        <w:ind w:left="6480" w:hanging="360"/>
      </w:pPr>
      <w:rPr>
        <w:rFonts w:ascii="Wingdings" w:hAnsi="Wingdings"/>
      </w:rPr>
    </w:lvl>
  </w:abstractNum>
  <w:abstractNum w:abstractNumId="10" w15:restartNumberingAfterBreak="0">
    <w:nsid w:val="1696336C"/>
    <w:multiLevelType w:val="hybridMultilevel"/>
    <w:tmpl w:val="BBC4EF94"/>
    <w:lvl w:ilvl="0" w:tplc="412800FA">
      <w:start w:val="1"/>
      <w:numFmt w:val="bullet"/>
      <w:lvlText w:val=""/>
      <w:lvlJc w:val="left"/>
      <w:pPr>
        <w:ind w:left="720" w:hanging="360"/>
      </w:pPr>
      <w:rPr>
        <w:rFonts w:ascii="Symbol" w:hAnsi="Symbol"/>
      </w:rPr>
    </w:lvl>
    <w:lvl w:ilvl="1" w:tplc="CEA88B64">
      <w:start w:val="1"/>
      <w:numFmt w:val="bullet"/>
      <w:lvlText w:val="o"/>
      <w:lvlJc w:val="left"/>
      <w:pPr>
        <w:ind w:left="1440" w:hanging="360"/>
      </w:pPr>
      <w:rPr>
        <w:rFonts w:ascii="Courier New" w:hAnsi="Courier New"/>
      </w:rPr>
    </w:lvl>
    <w:lvl w:ilvl="2" w:tplc="145C8AAC">
      <w:start w:val="1"/>
      <w:numFmt w:val="bullet"/>
      <w:lvlText w:val=""/>
      <w:lvlJc w:val="left"/>
      <w:pPr>
        <w:ind w:left="2160" w:hanging="360"/>
      </w:pPr>
      <w:rPr>
        <w:rFonts w:ascii="Wingdings" w:hAnsi="Wingdings"/>
      </w:rPr>
    </w:lvl>
    <w:lvl w:ilvl="3" w:tplc="56DCD23E">
      <w:start w:val="1"/>
      <w:numFmt w:val="bullet"/>
      <w:lvlText w:val=""/>
      <w:lvlJc w:val="left"/>
      <w:pPr>
        <w:ind w:left="2880" w:hanging="360"/>
      </w:pPr>
      <w:rPr>
        <w:rFonts w:ascii="Symbol" w:hAnsi="Symbol"/>
      </w:rPr>
    </w:lvl>
    <w:lvl w:ilvl="4" w:tplc="4E800EE0">
      <w:start w:val="1"/>
      <w:numFmt w:val="bullet"/>
      <w:lvlText w:val="o"/>
      <w:lvlJc w:val="left"/>
      <w:pPr>
        <w:ind w:left="3600" w:hanging="360"/>
      </w:pPr>
      <w:rPr>
        <w:rFonts w:ascii="Courier New" w:hAnsi="Courier New"/>
      </w:rPr>
    </w:lvl>
    <w:lvl w:ilvl="5" w:tplc="FD649E7C">
      <w:start w:val="1"/>
      <w:numFmt w:val="bullet"/>
      <w:lvlText w:val=""/>
      <w:lvlJc w:val="left"/>
      <w:pPr>
        <w:ind w:left="4320" w:hanging="360"/>
      </w:pPr>
      <w:rPr>
        <w:rFonts w:ascii="Wingdings" w:hAnsi="Wingdings"/>
      </w:rPr>
    </w:lvl>
    <w:lvl w:ilvl="6" w:tplc="8F0899B8">
      <w:start w:val="1"/>
      <w:numFmt w:val="bullet"/>
      <w:lvlText w:val=""/>
      <w:lvlJc w:val="left"/>
      <w:pPr>
        <w:ind w:left="5040" w:hanging="360"/>
      </w:pPr>
      <w:rPr>
        <w:rFonts w:ascii="Symbol" w:hAnsi="Symbol"/>
      </w:rPr>
    </w:lvl>
    <w:lvl w:ilvl="7" w:tplc="A5F89C6C">
      <w:start w:val="1"/>
      <w:numFmt w:val="bullet"/>
      <w:lvlText w:val="o"/>
      <w:lvlJc w:val="left"/>
      <w:pPr>
        <w:ind w:left="5760" w:hanging="360"/>
      </w:pPr>
      <w:rPr>
        <w:rFonts w:ascii="Courier New" w:hAnsi="Courier New"/>
      </w:rPr>
    </w:lvl>
    <w:lvl w:ilvl="8" w:tplc="488CB02C">
      <w:start w:val="1"/>
      <w:numFmt w:val="bullet"/>
      <w:lvlText w:val=""/>
      <w:lvlJc w:val="left"/>
      <w:pPr>
        <w:ind w:left="6480" w:hanging="360"/>
      </w:pPr>
      <w:rPr>
        <w:rFonts w:ascii="Wingdings" w:hAnsi="Wingdings"/>
      </w:rPr>
    </w:lvl>
  </w:abstractNum>
  <w:abstractNum w:abstractNumId="11" w15:restartNumberingAfterBreak="0">
    <w:nsid w:val="1A310331"/>
    <w:multiLevelType w:val="hybridMultilevel"/>
    <w:tmpl w:val="5E6850F2"/>
    <w:lvl w:ilvl="0" w:tplc="63E23C5C">
      <w:start w:val="1"/>
      <w:numFmt w:val="bullet"/>
      <w:lvlText w:val=""/>
      <w:lvlJc w:val="left"/>
      <w:pPr>
        <w:ind w:left="720" w:hanging="360"/>
      </w:pPr>
      <w:rPr>
        <w:rFonts w:ascii="Symbol" w:hAnsi="Symbol"/>
      </w:rPr>
    </w:lvl>
    <w:lvl w:ilvl="1" w:tplc="F94431D2">
      <w:start w:val="1"/>
      <w:numFmt w:val="bullet"/>
      <w:lvlText w:val="o"/>
      <w:lvlJc w:val="left"/>
      <w:pPr>
        <w:ind w:left="1440" w:hanging="360"/>
      </w:pPr>
      <w:rPr>
        <w:rFonts w:ascii="Courier New" w:hAnsi="Courier New"/>
      </w:rPr>
    </w:lvl>
    <w:lvl w:ilvl="2" w:tplc="CFCA3534">
      <w:start w:val="1"/>
      <w:numFmt w:val="bullet"/>
      <w:lvlText w:val=""/>
      <w:lvlJc w:val="left"/>
      <w:pPr>
        <w:ind w:left="2160" w:hanging="360"/>
      </w:pPr>
      <w:rPr>
        <w:rFonts w:ascii="Wingdings" w:hAnsi="Wingdings"/>
      </w:rPr>
    </w:lvl>
    <w:lvl w:ilvl="3" w:tplc="610C9D82">
      <w:start w:val="1"/>
      <w:numFmt w:val="bullet"/>
      <w:lvlText w:val=""/>
      <w:lvlJc w:val="left"/>
      <w:pPr>
        <w:ind w:left="2880" w:hanging="360"/>
      </w:pPr>
      <w:rPr>
        <w:rFonts w:ascii="Symbol" w:hAnsi="Symbol"/>
      </w:rPr>
    </w:lvl>
    <w:lvl w:ilvl="4" w:tplc="13C48B34">
      <w:start w:val="1"/>
      <w:numFmt w:val="bullet"/>
      <w:lvlText w:val="o"/>
      <w:lvlJc w:val="left"/>
      <w:pPr>
        <w:ind w:left="3600" w:hanging="360"/>
      </w:pPr>
      <w:rPr>
        <w:rFonts w:ascii="Courier New" w:hAnsi="Courier New"/>
      </w:rPr>
    </w:lvl>
    <w:lvl w:ilvl="5" w:tplc="E644784C">
      <w:start w:val="1"/>
      <w:numFmt w:val="bullet"/>
      <w:lvlText w:val=""/>
      <w:lvlJc w:val="left"/>
      <w:pPr>
        <w:ind w:left="4320" w:hanging="360"/>
      </w:pPr>
      <w:rPr>
        <w:rFonts w:ascii="Wingdings" w:hAnsi="Wingdings"/>
      </w:rPr>
    </w:lvl>
    <w:lvl w:ilvl="6" w:tplc="6396EBCE">
      <w:start w:val="1"/>
      <w:numFmt w:val="bullet"/>
      <w:lvlText w:val=""/>
      <w:lvlJc w:val="left"/>
      <w:pPr>
        <w:ind w:left="5040" w:hanging="360"/>
      </w:pPr>
      <w:rPr>
        <w:rFonts w:ascii="Symbol" w:hAnsi="Symbol"/>
      </w:rPr>
    </w:lvl>
    <w:lvl w:ilvl="7" w:tplc="FFE0FE20">
      <w:start w:val="1"/>
      <w:numFmt w:val="bullet"/>
      <w:lvlText w:val="o"/>
      <w:lvlJc w:val="left"/>
      <w:pPr>
        <w:ind w:left="5760" w:hanging="360"/>
      </w:pPr>
      <w:rPr>
        <w:rFonts w:ascii="Courier New" w:hAnsi="Courier New"/>
      </w:rPr>
    </w:lvl>
    <w:lvl w:ilvl="8" w:tplc="BBD69044">
      <w:start w:val="1"/>
      <w:numFmt w:val="bullet"/>
      <w:lvlText w:val=""/>
      <w:lvlJc w:val="left"/>
      <w:pPr>
        <w:ind w:left="6480" w:hanging="360"/>
      </w:pPr>
      <w:rPr>
        <w:rFonts w:ascii="Wingdings" w:hAnsi="Wingdings"/>
      </w:rPr>
    </w:lvl>
  </w:abstractNum>
  <w:abstractNum w:abstractNumId="12" w15:restartNumberingAfterBreak="0">
    <w:nsid w:val="1A8817C8"/>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3" w15:restartNumberingAfterBreak="0">
    <w:nsid w:val="20F506BC"/>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247F4E73"/>
    <w:multiLevelType w:val="hybridMultilevel"/>
    <w:tmpl w:val="6194F0A6"/>
    <w:lvl w:ilvl="0" w:tplc="2AEC1BC2">
      <w:numFmt w:val="bullet"/>
      <w:lvlText w:val=""/>
      <w:lvlJc w:val="left"/>
      <w:pPr>
        <w:ind w:left="720" w:hanging="360"/>
      </w:pPr>
      <w:rPr>
        <w:rFonts w:ascii="Symbol" w:eastAsiaTheme="minorHAnsi"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3C2C3D"/>
    <w:multiLevelType w:val="hybridMultilevel"/>
    <w:tmpl w:val="AFD27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30031B"/>
    <w:multiLevelType w:val="hybridMultilevel"/>
    <w:tmpl w:val="5052B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9D23FA"/>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2BA0576A"/>
    <w:multiLevelType w:val="hybridMultilevel"/>
    <w:tmpl w:val="9BC8A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2117933"/>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35B8149B"/>
    <w:multiLevelType w:val="hybridMultilevel"/>
    <w:tmpl w:val="A562091A"/>
    <w:lvl w:ilvl="0" w:tplc="D722B276">
      <w:start w:val="1"/>
      <w:numFmt w:val="bullet"/>
      <w:lvlText w:val=""/>
      <w:lvlJc w:val="left"/>
      <w:pPr>
        <w:ind w:left="720" w:hanging="360"/>
      </w:pPr>
      <w:rPr>
        <w:rFonts w:ascii="Symbol" w:hAnsi="Symbol"/>
      </w:rPr>
    </w:lvl>
    <w:lvl w:ilvl="1" w:tplc="F5E4AE66">
      <w:start w:val="1"/>
      <w:numFmt w:val="bullet"/>
      <w:lvlText w:val="o"/>
      <w:lvlJc w:val="left"/>
      <w:pPr>
        <w:ind w:left="1440" w:hanging="360"/>
      </w:pPr>
      <w:rPr>
        <w:rFonts w:ascii="Courier New" w:hAnsi="Courier New"/>
      </w:rPr>
    </w:lvl>
    <w:lvl w:ilvl="2" w:tplc="323A2E88">
      <w:start w:val="1"/>
      <w:numFmt w:val="bullet"/>
      <w:lvlText w:val=""/>
      <w:lvlJc w:val="left"/>
      <w:pPr>
        <w:ind w:left="2160" w:hanging="360"/>
      </w:pPr>
      <w:rPr>
        <w:rFonts w:ascii="Wingdings" w:hAnsi="Wingdings"/>
      </w:rPr>
    </w:lvl>
    <w:lvl w:ilvl="3" w:tplc="99B64976">
      <w:start w:val="1"/>
      <w:numFmt w:val="bullet"/>
      <w:lvlText w:val=""/>
      <w:lvlJc w:val="left"/>
      <w:pPr>
        <w:ind w:left="2880" w:hanging="360"/>
      </w:pPr>
      <w:rPr>
        <w:rFonts w:ascii="Symbol" w:hAnsi="Symbol"/>
      </w:rPr>
    </w:lvl>
    <w:lvl w:ilvl="4" w:tplc="C90A0076">
      <w:start w:val="1"/>
      <w:numFmt w:val="bullet"/>
      <w:lvlText w:val="o"/>
      <w:lvlJc w:val="left"/>
      <w:pPr>
        <w:ind w:left="3600" w:hanging="360"/>
      </w:pPr>
      <w:rPr>
        <w:rFonts w:ascii="Courier New" w:hAnsi="Courier New"/>
      </w:rPr>
    </w:lvl>
    <w:lvl w:ilvl="5" w:tplc="0438107E">
      <w:start w:val="1"/>
      <w:numFmt w:val="bullet"/>
      <w:lvlText w:val=""/>
      <w:lvlJc w:val="left"/>
      <w:pPr>
        <w:ind w:left="4320" w:hanging="360"/>
      </w:pPr>
      <w:rPr>
        <w:rFonts w:ascii="Wingdings" w:hAnsi="Wingdings"/>
      </w:rPr>
    </w:lvl>
    <w:lvl w:ilvl="6" w:tplc="019E53FE">
      <w:start w:val="1"/>
      <w:numFmt w:val="bullet"/>
      <w:lvlText w:val=""/>
      <w:lvlJc w:val="left"/>
      <w:pPr>
        <w:ind w:left="5040" w:hanging="360"/>
      </w:pPr>
      <w:rPr>
        <w:rFonts w:ascii="Symbol" w:hAnsi="Symbol"/>
      </w:rPr>
    </w:lvl>
    <w:lvl w:ilvl="7" w:tplc="BF800864">
      <w:start w:val="1"/>
      <w:numFmt w:val="bullet"/>
      <w:lvlText w:val="o"/>
      <w:lvlJc w:val="left"/>
      <w:pPr>
        <w:ind w:left="5760" w:hanging="360"/>
      </w:pPr>
      <w:rPr>
        <w:rFonts w:ascii="Courier New" w:hAnsi="Courier New"/>
      </w:rPr>
    </w:lvl>
    <w:lvl w:ilvl="8" w:tplc="5BA4FC7A">
      <w:start w:val="1"/>
      <w:numFmt w:val="bullet"/>
      <w:lvlText w:val=""/>
      <w:lvlJc w:val="left"/>
      <w:pPr>
        <w:ind w:left="6480" w:hanging="360"/>
      </w:pPr>
      <w:rPr>
        <w:rFonts w:ascii="Wingdings" w:hAnsi="Wingdings"/>
      </w:rPr>
    </w:lvl>
  </w:abstractNum>
  <w:abstractNum w:abstractNumId="21" w15:restartNumberingAfterBreak="0">
    <w:nsid w:val="3EEC1CAC"/>
    <w:multiLevelType w:val="hybridMultilevel"/>
    <w:tmpl w:val="5C6AD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A6688B"/>
    <w:multiLevelType w:val="hybridMultilevel"/>
    <w:tmpl w:val="52DE9950"/>
    <w:lvl w:ilvl="0" w:tplc="23421E98">
      <w:start w:val="1"/>
      <w:numFmt w:val="bullet"/>
      <w:lvlText w:val=""/>
      <w:lvlJc w:val="left"/>
      <w:pPr>
        <w:ind w:left="720" w:hanging="360"/>
      </w:pPr>
      <w:rPr>
        <w:rFonts w:ascii="Symbol" w:hAnsi="Symbol"/>
      </w:rPr>
    </w:lvl>
    <w:lvl w:ilvl="1" w:tplc="FC3C445E">
      <w:start w:val="1"/>
      <w:numFmt w:val="bullet"/>
      <w:lvlText w:val="o"/>
      <w:lvlJc w:val="left"/>
      <w:pPr>
        <w:ind w:left="1440" w:hanging="360"/>
      </w:pPr>
      <w:rPr>
        <w:rFonts w:ascii="Courier New" w:hAnsi="Courier New"/>
      </w:rPr>
    </w:lvl>
    <w:lvl w:ilvl="2" w:tplc="517A1654">
      <w:start w:val="1"/>
      <w:numFmt w:val="bullet"/>
      <w:lvlText w:val=""/>
      <w:lvlJc w:val="left"/>
      <w:pPr>
        <w:ind w:left="2160" w:hanging="360"/>
      </w:pPr>
      <w:rPr>
        <w:rFonts w:ascii="Wingdings" w:hAnsi="Wingdings"/>
      </w:rPr>
    </w:lvl>
    <w:lvl w:ilvl="3" w:tplc="02302706">
      <w:start w:val="1"/>
      <w:numFmt w:val="bullet"/>
      <w:lvlText w:val=""/>
      <w:lvlJc w:val="left"/>
      <w:pPr>
        <w:ind w:left="2880" w:hanging="360"/>
      </w:pPr>
      <w:rPr>
        <w:rFonts w:ascii="Symbol" w:hAnsi="Symbol"/>
      </w:rPr>
    </w:lvl>
    <w:lvl w:ilvl="4" w:tplc="6C78A76C">
      <w:start w:val="1"/>
      <w:numFmt w:val="bullet"/>
      <w:lvlText w:val="o"/>
      <w:lvlJc w:val="left"/>
      <w:pPr>
        <w:ind w:left="3600" w:hanging="360"/>
      </w:pPr>
      <w:rPr>
        <w:rFonts w:ascii="Courier New" w:hAnsi="Courier New"/>
      </w:rPr>
    </w:lvl>
    <w:lvl w:ilvl="5" w:tplc="798C5076">
      <w:start w:val="1"/>
      <w:numFmt w:val="bullet"/>
      <w:lvlText w:val=""/>
      <w:lvlJc w:val="left"/>
      <w:pPr>
        <w:ind w:left="4320" w:hanging="360"/>
      </w:pPr>
      <w:rPr>
        <w:rFonts w:ascii="Wingdings" w:hAnsi="Wingdings"/>
      </w:rPr>
    </w:lvl>
    <w:lvl w:ilvl="6" w:tplc="328EF938">
      <w:start w:val="1"/>
      <w:numFmt w:val="bullet"/>
      <w:lvlText w:val=""/>
      <w:lvlJc w:val="left"/>
      <w:pPr>
        <w:ind w:left="5040" w:hanging="360"/>
      </w:pPr>
      <w:rPr>
        <w:rFonts w:ascii="Symbol" w:hAnsi="Symbol"/>
      </w:rPr>
    </w:lvl>
    <w:lvl w:ilvl="7" w:tplc="8CB0D666">
      <w:start w:val="1"/>
      <w:numFmt w:val="bullet"/>
      <w:lvlText w:val="o"/>
      <w:lvlJc w:val="left"/>
      <w:pPr>
        <w:ind w:left="5760" w:hanging="360"/>
      </w:pPr>
      <w:rPr>
        <w:rFonts w:ascii="Courier New" w:hAnsi="Courier New"/>
      </w:rPr>
    </w:lvl>
    <w:lvl w:ilvl="8" w:tplc="B40CCA60">
      <w:start w:val="1"/>
      <w:numFmt w:val="bullet"/>
      <w:lvlText w:val=""/>
      <w:lvlJc w:val="left"/>
      <w:pPr>
        <w:ind w:left="6480" w:hanging="360"/>
      </w:pPr>
      <w:rPr>
        <w:rFonts w:ascii="Wingdings" w:hAnsi="Wingdings"/>
      </w:rPr>
    </w:lvl>
  </w:abstractNum>
  <w:abstractNum w:abstractNumId="23" w15:restartNumberingAfterBreak="0">
    <w:nsid w:val="411210C2"/>
    <w:multiLevelType w:val="hybridMultilevel"/>
    <w:tmpl w:val="05E436A6"/>
    <w:lvl w:ilvl="0" w:tplc="7CC876DA">
      <w:start w:val="1"/>
      <w:numFmt w:val="bullet"/>
      <w:lvlText w:val=""/>
      <w:lvlJc w:val="left"/>
      <w:pPr>
        <w:ind w:left="720" w:hanging="360"/>
      </w:pPr>
      <w:rPr>
        <w:rFonts w:ascii="Symbol" w:hAnsi="Symbol"/>
      </w:rPr>
    </w:lvl>
    <w:lvl w:ilvl="1" w:tplc="1A381CAC">
      <w:start w:val="1"/>
      <w:numFmt w:val="bullet"/>
      <w:lvlText w:val="o"/>
      <w:lvlJc w:val="left"/>
      <w:pPr>
        <w:ind w:left="1440" w:hanging="360"/>
      </w:pPr>
      <w:rPr>
        <w:rFonts w:ascii="Courier New" w:hAnsi="Courier New"/>
      </w:rPr>
    </w:lvl>
    <w:lvl w:ilvl="2" w:tplc="614C325E">
      <w:start w:val="1"/>
      <w:numFmt w:val="bullet"/>
      <w:lvlText w:val=""/>
      <w:lvlJc w:val="left"/>
      <w:pPr>
        <w:ind w:left="2160" w:hanging="360"/>
      </w:pPr>
      <w:rPr>
        <w:rFonts w:ascii="Wingdings" w:hAnsi="Wingdings"/>
      </w:rPr>
    </w:lvl>
    <w:lvl w:ilvl="3" w:tplc="BD48008E">
      <w:start w:val="1"/>
      <w:numFmt w:val="bullet"/>
      <w:lvlText w:val=""/>
      <w:lvlJc w:val="left"/>
      <w:pPr>
        <w:ind w:left="2880" w:hanging="360"/>
      </w:pPr>
      <w:rPr>
        <w:rFonts w:ascii="Symbol" w:hAnsi="Symbol"/>
      </w:rPr>
    </w:lvl>
    <w:lvl w:ilvl="4" w:tplc="7F94B0F4">
      <w:start w:val="1"/>
      <w:numFmt w:val="bullet"/>
      <w:lvlText w:val="o"/>
      <w:lvlJc w:val="left"/>
      <w:pPr>
        <w:ind w:left="3600" w:hanging="360"/>
      </w:pPr>
      <w:rPr>
        <w:rFonts w:ascii="Courier New" w:hAnsi="Courier New"/>
      </w:rPr>
    </w:lvl>
    <w:lvl w:ilvl="5" w:tplc="F7F62F86">
      <w:start w:val="1"/>
      <w:numFmt w:val="bullet"/>
      <w:lvlText w:val=""/>
      <w:lvlJc w:val="left"/>
      <w:pPr>
        <w:ind w:left="4320" w:hanging="360"/>
      </w:pPr>
      <w:rPr>
        <w:rFonts w:ascii="Wingdings" w:hAnsi="Wingdings"/>
      </w:rPr>
    </w:lvl>
    <w:lvl w:ilvl="6" w:tplc="7FF8ADB6">
      <w:start w:val="1"/>
      <w:numFmt w:val="bullet"/>
      <w:lvlText w:val=""/>
      <w:lvlJc w:val="left"/>
      <w:pPr>
        <w:ind w:left="5040" w:hanging="360"/>
      </w:pPr>
      <w:rPr>
        <w:rFonts w:ascii="Symbol" w:hAnsi="Symbol"/>
      </w:rPr>
    </w:lvl>
    <w:lvl w:ilvl="7" w:tplc="9E2A3292">
      <w:start w:val="1"/>
      <w:numFmt w:val="bullet"/>
      <w:lvlText w:val="o"/>
      <w:lvlJc w:val="left"/>
      <w:pPr>
        <w:ind w:left="5760" w:hanging="360"/>
      </w:pPr>
      <w:rPr>
        <w:rFonts w:ascii="Courier New" w:hAnsi="Courier New"/>
      </w:rPr>
    </w:lvl>
    <w:lvl w:ilvl="8" w:tplc="585C2260">
      <w:start w:val="1"/>
      <w:numFmt w:val="bullet"/>
      <w:lvlText w:val=""/>
      <w:lvlJc w:val="left"/>
      <w:pPr>
        <w:ind w:left="6480" w:hanging="360"/>
      </w:pPr>
      <w:rPr>
        <w:rFonts w:ascii="Wingdings" w:hAnsi="Wingdings"/>
      </w:rPr>
    </w:lvl>
  </w:abstractNum>
  <w:abstractNum w:abstractNumId="24" w15:restartNumberingAfterBreak="0">
    <w:nsid w:val="41DE12DC"/>
    <w:multiLevelType w:val="hybridMultilevel"/>
    <w:tmpl w:val="1C44DC30"/>
    <w:lvl w:ilvl="0" w:tplc="E8D49B0A">
      <w:start w:val="1"/>
      <w:numFmt w:val="bullet"/>
      <w:lvlText w:val=""/>
      <w:lvlJc w:val="left"/>
      <w:pPr>
        <w:ind w:left="720" w:hanging="360"/>
      </w:pPr>
      <w:rPr>
        <w:rFonts w:ascii="Symbol" w:hAnsi="Symbol"/>
      </w:rPr>
    </w:lvl>
    <w:lvl w:ilvl="1" w:tplc="6290965C">
      <w:start w:val="1"/>
      <w:numFmt w:val="bullet"/>
      <w:lvlText w:val="o"/>
      <w:lvlJc w:val="left"/>
      <w:pPr>
        <w:ind w:left="1440" w:hanging="360"/>
      </w:pPr>
      <w:rPr>
        <w:rFonts w:ascii="Courier New" w:hAnsi="Courier New"/>
      </w:rPr>
    </w:lvl>
    <w:lvl w:ilvl="2" w:tplc="E0223348">
      <w:start w:val="1"/>
      <w:numFmt w:val="bullet"/>
      <w:lvlText w:val=""/>
      <w:lvlJc w:val="left"/>
      <w:pPr>
        <w:ind w:left="2160" w:hanging="360"/>
      </w:pPr>
      <w:rPr>
        <w:rFonts w:ascii="Wingdings" w:hAnsi="Wingdings"/>
      </w:rPr>
    </w:lvl>
    <w:lvl w:ilvl="3" w:tplc="C960F484">
      <w:start w:val="1"/>
      <w:numFmt w:val="bullet"/>
      <w:lvlText w:val=""/>
      <w:lvlJc w:val="left"/>
      <w:pPr>
        <w:ind w:left="2880" w:hanging="360"/>
      </w:pPr>
      <w:rPr>
        <w:rFonts w:ascii="Symbol" w:hAnsi="Symbol"/>
      </w:rPr>
    </w:lvl>
    <w:lvl w:ilvl="4" w:tplc="F3F6AAA6">
      <w:start w:val="1"/>
      <w:numFmt w:val="bullet"/>
      <w:lvlText w:val="o"/>
      <w:lvlJc w:val="left"/>
      <w:pPr>
        <w:ind w:left="3600" w:hanging="360"/>
      </w:pPr>
      <w:rPr>
        <w:rFonts w:ascii="Courier New" w:hAnsi="Courier New"/>
      </w:rPr>
    </w:lvl>
    <w:lvl w:ilvl="5" w:tplc="0FFECA76">
      <w:start w:val="1"/>
      <w:numFmt w:val="bullet"/>
      <w:lvlText w:val=""/>
      <w:lvlJc w:val="left"/>
      <w:pPr>
        <w:ind w:left="4320" w:hanging="360"/>
      </w:pPr>
      <w:rPr>
        <w:rFonts w:ascii="Wingdings" w:hAnsi="Wingdings"/>
      </w:rPr>
    </w:lvl>
    <w:lvl w:ilvl="6" w:tplc="955A1E6C">
      <w:start w:val="1"/>
      <w:numFmt w:val="bullet"/>
      <w:lvlText w:val=""/>
      <w:lvlJc w:val="left"/>
      <w:pPr>
        <w:ind w:left="5040" w:hanging="360"/>
      </w:pPr>
      <w:rPr>
        <w:rFonts w:ascii="Symbol" w:hAnsi="Symbol"/>
      </w:rPr>
    </w:lvl>
    <w:lvl w:ilvl="7" w:tplc="99D27E14">
      <w:start w:val="1"/>
      <w:numFmt w:val="bullet"/>
      <w:lvlText w:val="o"/>
      <w:lvlJc w:val="left"/>
      <w:pPr>
        <w:ind w:left="5760" w:hanging="360"/>
      </w:pPr>
      <w:rPr>
        <w:rFonts w:ascii="Courier New" w:hAnsi="Courier New"/>
      </w:rPr>
    </w:lvl>
    <w:lvl w:ilvl="8" w:tplc="30942954">
      <w:start w:val="1"/>
      <w:numFmt w:val="bullet"/>
      <w:lvlText w:val=""/>
      <w:lvlJc w:val="left"/>
      <w:pPr>
        <w:ind w:left="6480" w:hanging="360"/>
      </w:pPr>
      <w:rPr>
        <w:rFonts w:ascii="Wingdings" w:hAnsi="Wingdings"/>
      </w:rPr>
    </w:lvl>
  </w:abstractNum>
  <w:abstractNum w:abstractNumId="25" w15:restartNumberingAfterBreak="0">
    <w:nsid w:val="49C9710C"/>
    <w:multiLevelType w:val="hybridMultilevel"/>
    <w:tmpl w:val="30DCD5B2"/>
    <w:lvl w:ilvl="0" w:tplc="6A34E3A6">
      <w:start w:val="1"/>
      <w:numFmt w:val="bullet"/>
      <w:lvlText w:val=""/>
      <w:lvlJc w:val="left"/>
      <w:pPr>
        <w:ind w:left="720" w:hanging="360"/>
      </w:pPr>
      <w:rPr>
        <w:rFonts w:ascii="Symbol" w:hAnsi="Symbol"/>
      </w:rPr>
    </w:lvl>
    <w:lvl w:ilvl="1" w:tplc="DE726690">
      <w:start w:val="1"/>
      <w:numFmt w:val="bullet"/>
      <w:lvlText w:val="o"/>
      <w:lvlJc w:val="left"/>
      <w:pPr>
        <w:ind w:left="1440" w:hanging="360"/>
      </w:pPr>
      <w:rPr>
        <w:rFonts w:ascii="Courier New" w:hAnsi="Courier New"/>
      </w:rPr>
    </w:lvl>
    <w:lvl w:ilvl="2" w:tplc="06DC6BDC">
      <w:start w:val="1"/>
      <w:numFmt w:val="bullet"/>
      <w:lvlText w:val=""/>
      <w:lvlJc w:val="left"/>
      <w:pPr>
        <w:ind w:left="2160" w:hanging="360"/>
      </w:pPr>
      <w:rPr>
        <w:rFonts w:ascii="Wingdings" w:hAnsi="Wingdings"/>
      </w:rPr>
    </w:lvl>
    <w:lvl w:ilvl="3" w:tplc="6A3013B2">
      <w:start w:val="1"/>
      <w:numFmt w:val="bullet"/>
      <w:lvlText w:val=""/>
      <w:lvlJc w:val="left"/>
      <w:pPr>
        <w:ind w:left="2880" w:hanging="360"/>
      </w:pPr>
      <w:rPr>
        <w:rFonts w:ascii="Symbol" w:hAnsi="Symbol"/>
      </w:rPr>
    </w:lvl>
    <w:lvl w:ilvl="4" w:tplc="105E6382">
      <w:start w:val="1"/>
      <w:numFmt w:val="bullet"/>
      <w:lvlText w:val="o"/>
      <w:lvlJc w:val="left"/>
      <w:pPr>
        <w:ind w:left="3600" w:hanging="360"/>
      </w:pPr>
      <w:rPr>
        <w:rFonts w:ascii="Courier New" w:hAnsi="Courier New"/>
      </w:rPr>
    </w:lvl>
    <w:lvl w:ilvl="5" w:tplc="DD443592">
      <w:start w:val="1"/>
      <w:numFmt w:val="bullet"/>
      <w:lvlText w:val=""/>
      <w:lvlJc w:val="left"/>
      <w:pPr>
        <w:ind w:left="4320" w:hanging="360"/>
      </w:pPr>
      <w:rPr>
        <w:rFonts w:ascii="Wingdings" w:hAnsi="Wingdings"/>
      </w:rPr>
    </w:lvl>
    <w:lvl w:ilvl="6" w:tplc="7F381322">
      <w:start w:val="1"/>
      <w:numFmt w:val="bullet"/>
      <w:lvlText w:val=""/>
      <w:lvlJc w:val="left"/>
      <w:pPr>
        <w:ind w:left="5040" w:hanging="360"/>
      </w:pPr>
      <w:rPr>
        <w:rFonts w:ascii="Symbol" w:hAnsi="Symbol"/>
      </w:rPr>
    </w:lvl>
    <w:lvl w:ilvl="7" w:tplc="492472E6">
      <w:start w:val="1"/>
      <w:numFmt w:val="bullet"/>
      <w:lvlText w:val="o"/>
      <w:lvlJc w:val="left"/>
      <w:pPr>
        <w:ind w:left="5760" w:hanging="360"/>
      </w:pPr>
      <w:rPr>
        <w:rFonts w:ascii="Courier New" w:hAnsi="Courier New"/>
      </w:rPr>
    </w:lvl>
    <w:lvl w:ilvl="8" w:tplc="63E6C5F8">
      <w:start w:val="1"/>
      <w:numFmt w:val="bullet"/>
      <w:lvlText w:val=""/>
      <w:lvlJc w:val="left"/>
      <w:pPr>
        <w:ind w:left="6480" w:hanging="360"/>
      </w:pPr>
      <w:rPr>
        <w:rFonts w:ascii="Wingdings" w:hAnsi="Wingdings"/>
      </w:rPr>
    </w:lvl>
  </w:abstractNum>
  <w:abstractNum w:abstractNumId="26" w15:restartNumberingAfterBreak="0">
    <w:nsid w:val="4BA412C4"/>
    <w:multiLevelType w:val="hybridMultilevel"/>
    <w:tmpl w:val="17B01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EE342F"/>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8" w15:restartNumberingAfterBreak="0">
    <w:nsid w:val="5C02088A"/>
    <w:multiLevelType w:val="hybridMultilevel"/>
    <w:tmpl w:val="21EA4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2750FD"/>
    <w:multiLevelType w:val="hybridMultilevel"/>
    <w:tmpl w:val="8C32E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CA2F4A"/>
    <w:multiLevelType w:val="hybridMultilevel"/>
    <w:tmpl w:val="98BE3F04"/>
    <w:lvl w:ilvl="0" w:tplc="C832E0E4">
      <w:start w:val="1"/>
      <w:numFmt w:val="bullet"/>
      <w:lvlText w:val=""/>
      <w:lvlJc w:val="left"/>
      <w:pPr>
        <w:ind w:left="720" w:hanging="360"/>
      </w:pPr>
      <w:rPr>
        <w:rFonts w:ascii="Symbol" w:hAnsi="Symbol"/>
      </w:rPr>
    </w:lvl>
    <w:lvl w:ilvl="1" w:tplc="18F01620">
      <w:start w:val="1"/>
      <w:numFmt w:val="bullet"/>
      <w:lvlText w:val="o"/>
      <w:lvlJc w:val="left"/>
      <w:pPr>
        <w:ind w:left="1440" w:hanging="360"/>
      </w:pPr>
      <w:rPr>
        <w:rFonts w:ascii="Courier New" w:hAnsi="Courier New"/>
      </w:rPr>
    </w:lvl>
    <w:lvl w:ilvl="2" w:tplc="16F06FDE">
      <w:start w:val="1"/>
      <w:numFmt w:val="bullet"/>
      <w:lvlText w:val=""/>
      <w:lvlJc w:val="left"/>
      <w:pPr>
        <w:ind w:left="2160" w:hanging="360"/>
      </w:pPr>
      <w:rPr>
        <w:rFonts w:ascii="Wingdings" w:hAnsi="Wingdings"/>
      </w:rPr>
    </w:lvl>
    <w:lvl w:ilvl="3" w:tplc="084A48DC">
      <w:start w:val="1"/>
      <w:numFmt w:val="bullet"/>
      <w:lvlText w:val=""/>
      <w:lvlJc w:val="left"/>
      <w:pPr>
        <w:ind w:left="2880" w:hanging="360"/>
      </w:pPr>
      <w:rPr>
        <w:rFonts w:ascii="Symbol" w:hAnsi="Symbol"/>
      </w:rPr>
    </w:lvl>
    <w:lvl w:ilvl="4" w:tplc="887C835C">
      <w:start w:val="1"/>
      <w:numFmt w:val="bullet"/>
      <w:lvlText w:val="o"/>
      <w:lvlJc w:val="left"/>
      <w:pPr>
        <w:ind w:left="3600" w:hanging="360"/>
      </w:pPr>
      <w:rPr>
        <w:rFonts w:ascii="Courier New" w:hAnsi="Courier New"/>
      </w:rPr>
    </w:lvl>
    <w:lvl w:ilvl="5" w:tplc="CE8078B6">
      <w:start w:val="1"/>
      <w:numFmt w:val="bullet"/>
      <w:lvlText w:val=""/>
      <w:lvlJc w:val="left"/>
      <w:pPr>
        <w:ind w:left="4320" w:hanging="360"/>
      </w:pPr>
      <w:rPr>
        <w:rFonts w:ascii="Wingdings" w:hAnsi="Wingdings"/>
      </w:rPr>
    </w:lvl>
    <w:lvl w:ilvl="6" w:tplc="7A929AD2">
      <w:start w:val="1"/>
      <w:numFmt w:val="bullet"/>
      <w:lvlText w:val=""/>
      <w:lvlJc w:val="left"/>
      <w:pPr>
        <w:ind w:left="5040" w:hanging="360"/>
      </w:pPr>
      <w:rPr>
        <w:rFonts w:ascii="Symbol" w:hAnsi="Symbol"/>
      </w:rPr>
    </w:lvl>
    <w:lvl w:ilvl="7" w:tplc="E20698A4">
      <w:start w:val="1"/>
      <w:numFmt w:val="bullet"/>
      <w:lvlText w:val="o"/>
      <w:lvlJc w:val="left"/>
      <w:pPr>
        <w:ind w:left="5760" w:hanging="360"/>
      </w:pPr>
      <w:rPr>
        <w:rFonts w:ascii="Courier New" w:hAnsi="Courier New"/>
      </w:rPr>
    </w:lvl>
    <w:lvl w:ilvl="8" w:tplc="368033FE">
      <w:start w:val="1"/>
      <w:numFmt w:val="bullet"/>
      <w:lvlText w:val=""/>
      <w:lvlJc w:val="left"/>
      <w:pPr>
        <w:ind w:left="6480" w:hanging="360"/>
      </w:pPr>
      <w:rPr>
        <w:rFonts w:ascii="Wingdings" w:hAnsi="Wingdings"/>
      </w:rPr>
    </w:lvl>
  </w:abstractNum>
  <w:abstractNum w:abstractNumId="31" w15:restartNumberingAfterBreak="0">
    <w:nsid w:val="63B02EF6"/>
    <w:multiLevelType w:val="hybridMultilevel"/>
    <w:tmpl w:val="832E0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8A20E7"/>
    <w:multiLevelType w:val="hybridMultilevel"/>
    <w:tmpl w:val="433CC658"/>
    <w:lvl w:ilvl="0" w:tplc="E0EC7CD2">
      <w:start w:val="1"/>
      <w:numFmt w:val="bullet"/>
      <w:lvlText w:val=""/>
      <w:lvlJc w:val="left"/>
      <w:pPr>
        <w:ind w:left="720" w:hanging="360"/>
      </w:pPr>
      <w:rPr>
        <w:rFonts w:ascii="Symbol" w:hAnsi="Symbol"/>
      </w:rPr>
    </w:lvl>
    <w:lvl w:ilvl="1" w:tplc="0E506F60">
      <w:start w:val="1"/>
      <w:numFmt w:val="bullet"/>
      <w:lvlText w:val="o"/>
      <w:lvlJc w:val="left"/>
      <w:pPr>
        <w:ind w:left="1440" w:hanging="360"/>
      </w:pPr>
      <w:rPr>
        <w:rFonts w:ascii="Courier New" w:hAnsi="Courier New"/>
      </w:rPr>
    </w:lvl>
    <w:lvl w:ilvl="2" w:tplc="1AE41352">
      <w:start w:val="1"/>
      <w:numFmt w:val="bullet"/>
      <w:lvlText w:val=""/>
      <w:lvlJc w:val="left"/>
      <w:pPr>
        <w:ind w:left="2160" w:hanging="360"/>
      </w:pPr>
      <w:rPr>
        <w:rFonts w:ascii="Wingdings" w:hAnsi="Wingdings"/>
      </w:rPr>
    </w:lvl>
    <w:lvl w:ilvl="3" w:tplc="A536AC9C">
      <w:start w:val="1"/>
      <w:numFmt w:val="bullet"/>
      <w:lvlText w:val=""/>
      <w:lvlJc w:val="left"/>
      <w:pPr>
        <w:ind w:left="2880" w:hanging="360"/>
      </w:pPr>
      <w:rPr>
        <w:rFonts w:ascii="Symbol" w:hAnsi="Symbol"/>
      </w:rPr>
    </w:lvl>
    <w:lvl w:ilvl="4" w:tplc="55FC1DD4">
      <w:start w:val="1"/>
      <w:numFmt w:val="bullet"/>
      <w:lvlText w:val="o"/>
      <w:lvlJc w:val="left"/>
      <w:pPr>
        <w:ind w:left="3600" w:hanging="360"/>
      </w:pPr>
      <w:rPr>
        <w:rFonts w:ascii="Courier New" w:hAnsi="Courier New"/>
      </w:rPr>
    </w:lvl>
    <w:lvl w:ilvl="5" w:tplc="D990FDEA">
      <w:start w:val="1"/>
      <w:numFmt w:val="bullet"/>
      <w:lvlText w:val=""/>
      <w:lvlJc w:val="left"/>
      <w:pPr>
        <w:ind w:left="4320" w:hanging="360"/>
      </w:pPr>
      <w:rPr>
        <w:rFonts w:ascii="Wingdings" w:hAnsi="Wingdings"/>
      </w:rPr>
    </w:lvl>
    <w:lvl w:ilvl="6" w:tplc="B85E7390">
      <w:start w:val="1"/>
      <w:numFmt w:val="bullet"/>
      <w:lvlText w:val=""/>
      <w:lvlJc w:val="left"/>
      <w:pPr>
        <w:ind w:left="5040" w:hanging="360"/>
      </w:pPr>
      <w:rPr>
        <w:rFonts w:ascii="Symbol" w:hAnsi="Symbol"/>
      </w:rPr>
    </w:lvl>
    <w:lvl w:ilvl="7" w:tplc="CA886E60">
      <w:start w:val="1"/>
      <w:numFmt w:val="bullet"/>
      <w:lvlText w:val="o"/>
      <w:lvlJc w:val="left"/>
      <w:pPr>
        <w:ind w:left="5760" w:hanging="360"/>
      </w:pPr>
      <w:rPr>
        <w:rFonts w:ascii="Courier New" w:hAnsi="Courier New"/>
      </w:rPr>
    </w:lvl>
    <w:lvl w:ilvl="8" w:tplc="F7145878">
      <w:start w:val="1"/>
      <w:numFmt w:val="bullet"/>
      <w:lvlText w:val=""/>
      <w:lvlJc w:val="left"/>
      <w:pPr>
        <w:ind w:left="6480" w:hanging="360"/>
      </w:pPr>
      <w:rPr>
        <w:rFonts w:ascii="Wingdings" w:hAnsi="Wingdings"/>
      </w:rPr>
    </w:lvl>
  </w:abstractNum>
  <w:abstractNum w:abstractNumId="33" w15:restartNumberingAfterBreak="0">
    <w:nsid w:val="6EC84DBE"/>
    <w:multiLevelType w:val="hybridMultilevel"/>
    <w:tmpl w:val="62DE53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932102"/>
    <w:multiLevelType w:val="hybridMultilevel"/>
    <w:tmpl w:val="28489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69497B"/>
    <w:multiLevelType w:val="hybridMultilevel"/>
    <w:tmpl w:val="352885C4"/>
    <w:lvl w:ilvl="0" w:tplc="A04C1094">
      <w:start w:val="1"/>
      <w:numFmt w:val="bullet"/>
      <w:lvlText w:val=""/>
      <w:lvlJc w:val="left"/>
      <w:pPr>
        <w:ind w:left="720" w:hanging="360"/>
      </w:pPr>
      <w:rPr>
        <w:rFonts w:ascii="Symbol" w:hAnsi="Symbol"/>
      </w:rPr>
    </w:lvl>
    <w:lvl w:ilvl="1" w:tplc="3F809E9C">
      <w:start w:val="1"/>
      <w:numFmt w:val="bullet"/>
      <w:lvlText w:val="o"/>
      <w:lvlJc w:val="left"/>
      <w:pPr>
        <w:ind w:left="1440" w:hanging="360"/>
      </w:pPr>
      <w:rPr>
        <w:rFonts w:ascii="Courier New" w:hAnsi="Courier New"/>
      </w:rPr>
    </w:lvl>
    <w:lvl w:ilvl="2" w:tplc="41B4F4F2">
      <w:start w:val="1"/>
      <w:numFmt w:val="bullet"/>
      <w:lvlText w:val=""/>
      <w:lvlJc w:val="left"/>
      <w:pPr>
        <w:ind w:left="2160" w:hanging="360"/>
      </w:pPr>
      <w:rPr>
        <w:rFonts w:ascii="Wingdings" w:hAnsi="Wingdings"/>
      </w:rPr>
    </w:lvl>
    <w:lvl w:ilvl="3" w:tplc="7D9C4390">
      <w:start w:val="1"/>
      <w:numFmt w:val="bullet"/>
      <w:lvlText w:val=""/>
      <w:lvlJc w:val="left"/>
      <w:pPr>
        <w:ind w:left="2880" w:hanging="360"/>
      </w:pPr>
      <w:rPr>
        <w:rFonts w:ascii="Symbol" w:hAnsi="Symbol"/>
      </w:rPr>
    </w:lvl>
    <w:lvl w:ilvl="4" w:tplc="4C56D6C8">
      <w:start w:val="1"/>
      <w:numFmt w:val="bullet"/>
      <w:lvlText w:val="o"/>
      <w:lvlJc w:val="left"/>
      <w:pPr>
        <w:ind w:left="3600" w:hanging="360"/>
      </w:pPr>
      <w:rPr>
        <w:rFonts w:ascii="Courier New" w:hAnsi="Courier New"/>
      </w:rPr>
    </w:lvl>
    <w:lvl w:ilvl="5" w:tplc="427A98FE">
      <w:start w:val="1"/>
      <w:numFmt w:val="bullet"/>
      <w:lvlText w:val=""/>
      <w:lvlJc w:val="left"/>
      <w:pPr>
        <w:ind w:left="4320" w:hanging="360"/>
      </w:pPr>
      <w:rPr>
        <w:rFonts w:ascii="Wingdings" w:hAnsi="Wingdings"/>
      </w:rPr>
    </w:lvl>
    <w:lvl w:ilvl="6" w:tplc="C246736A">
      <w:start w:val="1"/>
      <w:numFmt w:val="bullet"/>
      <w:lvlText w:val=""/>
      <w:lvlJc w:val="left"/>
      <w:pPr>
        <w:ind w:left="5040" w:hanging="360"/>
      </w:pPr>
      <w:rPr>
        <w:rFonts w:ascii="Symbol" w:hAnsi="Symbol"/>
      </w:rPr>
    </w:lvl>
    <w:lvl w:ilvl="7" w:tplc="091272D6">
      <w:start w:val="1"/>
      <w:numFmt w:val="bullet"/>
      <w:lvlText w:val="o"/>
      <w:lvlJc w:val="left"/>
      <w:pPr>
        <w:ind w:left="5760" w:hanging="360"/>
      </w:pPr>
      <w:rPr>
        <w:rFonts w:ascii="Courier New" w:hAnsi="Courier New"/>
      </w:rPr>
    </w:lvl>
    <w:lvl w:ilvl="8" w:tplc="043E2416">
      <w:start w:val="1"/>
      <w:numFmt w:val="bullet"/>
      <w:lvlText w:val=""/>
      <w:lvlJc w:val="left"/>
      <w:pPr>
        <w:ind w:left="6480" w:hanging="360"/>
      </w:pPr>
      <w:rPr>
        <w:rFonts w:ascii="Wingdings" w:hAnsi="Wingdings"/>
      </w:rPr>
    </w:lvl>
  </w:abstractNum>
  <w:abstractNum w:abstractNumId="36" w15:restartNumberingAfterBreak="0">
    <w:nsid w:val="7DA16CEB"/>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num w:numId="1">
    <w:abstractNumId w:val="18"/>
  </w:num>
  <w:num w:numId="2">
    <w:abstractNumId w:val="33"/>
  </w:num>
  <w:num w:numId="3">
    <w:abstractNumId w:val="4"/>
  </w:num>
  <w:num w:numId="4">
    <w:abstractNumId w:val="14"/>
  </w:num>
  <w:num w:numId="5">
    <w:abstractNumId w:val="15"/>
  </w:num>
  <w:num w:numId="6">
    <w:abstractNumId w:val="29"/>
  </w:num>
  <w:num w:numId="7">
    <w:abstractNumId w:val="26"/>
  </w:num>
  <w:num w:numId="8">
    <w:abstractNumId w:val="31"/>
  </w:num>
  <w:num w:numId="9">
    <w:abstractNumId w:val="1"/>
  </w:num>
  <w:num w:numId="10">
    <w:abstractNumId w:val="17"/>
  </w:num>
  <w:num w:numId="11">
    <w:abstractNumId w:val="27"/>
  </w:num>
  <w:num w:numId="12">
    <w:abstractNumId w:val="2"/>
  </w:num>
  <w:num w:numId="13">
    <w:abstractNumId w:val="12"/>
  </w:num>
  <w:num w:numId="14">
    <w:abstractNumId w:val="36"/>
  </w:num>
  <w:num w:numId="15">
    <w:abstractNumId w:val="19"/>
  </w:num>
  <w:num w:numId="16">
    <w:abstractNumId w:val="3"/>
  </w:num>
  <w:num w:numId="17">
    <w:abstractNumId w:val="13"/>
  </w:num>
  <w:num w:numId="18">
    <w:abstractNumId w:val="7"/>
  </w:num>
  <w:num w:numId="19">
    <w:abstractNumId w:val="24"/>
  </w:num>
  <w:num w:numId="20">
    <w:abstractNumId w:val="11"/>
  </w:num>
  <w:num w:numId="21">
    <w:abstractNumId w:val="35"/>
  </w:num>
  <w:num w:numId="22">
    <w:abstractNumId w:val="22"/>
  </w:num>
  <w:num w:numId="23">
    <w:abstractNumId w:val="10"/>
  </w:num>
  <w:num w:numId="24">
    <w:abstractNumId w:val="6"/>
  </w:num>
  <w:num w:numId="25">
    <w:abstractNumId w:val="20"/>
  </w:num>
  <w:num w:numId="26">
    <w:abstractNumId w:val="30"/>
  </w:num>
  <w:num w:numId="27">
    <w:abstractNumId w:val="25"/>
  </w:num>
  <w:num w:numId="28">
    <w:abstractNumId w:val="23"/>
  </w:num>
  <w:num w:numId="29">
    <w:abstractNumId w:val="32"/>
  </w:num>
  <w:num w:numId="30">
    <w:abstractNumId w:val="9"/>
  </w:num>
  <w:num w:numId="31">
    <w:abstractNumId w:val="0"/>
  </w:num>
  <w:num w:numId="32">
    <w:abstractNumId w:val="5"/>
  </w:num>
  <w:num w:numId="33">
    <w:abstractNumId w:val="16"/>
  </w:num>
  <w:num w:numId="34">
    <w:abstractNumId w:val="34"/>
  </w:num>
  <w:num w:numId="35">
    <w:abstractNumId w:val="8"/>
  </w:num>
  <w:num w:numId="36">
    <w:abstractNumId w:val="21"/>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4CC"/>
    <w:rsid w:val="00022332"/>
    <w:rsid w:val="000239A6"/>
    <w:rsid w:val="00031BEA"/>
    <w:rsid w:val="00054ECE"/>
    <w:rsid w:val="00091AC3"/>
    <w:rsid w:val="000A25A5"/>
    <w:rsid w:val="00146E0C"/>
    <w:rsid w:val="00161A02"/>
    <w:rsid w:val="00170358"/>
    <w:rsid w:val="00175BDB"/>
    <w:rsid w:val="001A00EB"/>
    <w:rsid w:val="001B2924"/>
    <w:rsid w:val="001C3317"/>
    <w:rsid w:val="002014C4"/>
    <w:rsid w:val="00210532"/>
    <w:rsid w:val="00215B42"/>
    <w:rsid w:val="0024766D"/>
    <w:rsid w:val="0025601E"/>
    <w:rsid w:val="00256435"/>
    <w:rsid w:val="002615E6"/>
    <w:rsid w:val="00266D08"/>
    <w:rsid w:val="002670D1"/>
    <w:rsid w:val="00287951"/>
    <w:rsid w:val="00290A9B"/>
    <w:rsid w:val="003009D9"/>
    <w:rsid w:val="003123A3"/>
    <w:rsid w:val="003154A7"/>
    <w:rsid w:val="003171D8"/>
    <w:rsid w:val="003452CF"/>
    <w:rsid w:val="003460EA"/>
    <w:rsid w:val="003503D8"/>
    <w:rsid w:val="00383D1D"/>
    <w:rsid w:val="0039054C"/>
    <w:rsid w:val="00396C76"/>
    <w:rsid w:val="003A5B50"/>
    <w:rsid w:val="003D71F8"/>
    <w:rsid w:val="003E2235"/>
    <w:rsid w:val="003E29E3"/>
    <w:rsid w:val="00433C0B"/>
    <w:rsid w:val="0045578A"/>
    <w:rsid w:val="00463A0E"/>
    <w:rsid w:val="00475CB9"/>
    <w:rsid w:val="004A350B"/>
    <w:rsid w:val="004B3555"/>
    <w:rsid w:val="004C6879"/>
    <w:rsid w:val="004D4C0A"/>
    <w:rsid w:val="004E19B8"/>
    <w:rsid w:val="004E5CE3"/>
    <w:rsid w:val="004E6499"/>
    <w:rsid w:val="004F4D87"/>
    <w:rsid w:val="0050507A"/>
    <w:rsid w:val="00506C69"/>
    <w:rsid w:val="0052419B"/>
    <w:rsid w:val="00526555"/>
    <w:rsid w:val="00554516"/>
    <w:rsid w:val="00580A52"/>
    <w:rsid w:val="0059019B"/>
    <w:rsid w:val="005A2F0A"/>
    <w:rsid w:val="005B0B8D"/>
    <w:rsid w:val="005B761D"/>
    <w:rsid w:val="005C152A"/>
    <w:rsid w:val="005C4224"/>
    <w:rsid w:val="005C43C4"/>
    <w:rsid w:val="005D47C3"/>
    <w:rsid w:val="005D696E"/>
    <w:rsid w:val="005E4144"/>
    <w:rsid w:val="005F0444"/>
    <w:rsid w:val="005F3F02"/>
    <w:rsid w:val="0061209B"/>
    <w:rsid w:val="00663CE8"/>
    <w:rsid w:val="006668AF"/>
    <w:rsid w:val="006824CC"/>
    <w:rsid w:val="006B5280"/>
    <w:rsid w:val="006D1565"/>
    <w:rsid w:val="006D7B60"/>
    <w:rsid w:val="006F2C6D"/>
    <w:rsid w:val="0077161E"/>
    <w:rsid w:val="00787167"/>
    <w:rsid w:val="0079380B"/>
    <w:rsid w:val="00794064"/>
    <w:rsid w:val="00796B3F"/>
    <w:rsid w:val="007B0961"/>
    <w:rsid w:val="00817843"/>
    <w:rsid w:val="00822FFA"/>
    <w:rsid w:val="00851438"/>
    <w:rsid w:val="00860C6C"/>
    <w:rsid w:val="0086556C"/>
    <w:rsid w:val="00867A81"/>
    <w:rsid w:val="00873B55"/>
    <w:rsid w:val="009312B2"/>
    <w:rsid w:val="00937C50"/>
    <w:rsid w:val="00943FD2"/>
    <w:rsid w:val="009447A9"/>
    <w:rsid w:val="00951194"/>
    <w:rsid w:val="00973796"/>
    <w:rsid w:val="00982285"/>
    <w:rsid w:val="0099507B"/>
    <w:rsid w:val="009A36F0"/>
    <w:rsid w:val="009B3CB2"/>
    <w:rsid w:val="009C17FA"/>
    <w:rsid w:val="009F2A22"/>
    <w:rsid w:val="00A16982"/>
    <w:rsid w:val="00A46E03"/>
    <w:rsid w:val="00A716E5"/>
    <w:rsid w:val="00A82A45"/>
    <w:rsid w:val="00AA0BF1"/>
    <w:rsid w:val="00AD6B9E"/>
    <w:rsid w:val="00B04582"/>
    <w:rsid w:val="00B05673"/>
    <w:rsid w:val="00B21301"/>
    <w:rsid w:val="00B231F8"/>
    <w:rsid w:val="00B601AD"/>
    <w:rsid w:val="00B65800"/>
    <w:rsid w:val="00B87D7C"/>
    <w:rsid w:val="00BB240D"/>
    <w:rsid w:val="00BC5E26"/>
    <w:rsid w:val="00C00141"/>
    <w:rsid w:val="00C12389"/>
    <w:rsid w:val="00C2058C"/>
    <w:rsid w:val="00C327FC"/>
    <w:rsid w:val="00C329C7"/>
    <w:rsid w:val="00C42716"/>
    <w:rsid w:val="00C46621"/>
    <w:rsid w:val="00C51F16"/>
    <w:rsid w:val="00C60331"/>
    <w:rsid w:val="00C65EA2"/>
    <w:rsid w:val="00C820AC"/>
    <w:rsid w:val="00CB1C7F"/>
    <w:rsid w:val="00CB7C2A"/>
    <w:rsid w:val="00CC289C"/>
    <w:rsid w:val="00CD215A"/>
    <w:rsid w:val="00CE62DE"/>
    <w:rsid w:val="00CE7E89"/>
    <w:rsid w:val="00D079A1"/>
    <w:rsid w:val="00D120D9"/>
    <w:rsid w:val="00D12F68"/>
    <w:rsid w:val="00D147EA"/>
    <w:rsid w:val="00D32690"/>
    <w:rsid w:val="00D53F7C"/>
    <w:rsid w:val="00D93E73"/>
    <w:rsid w:val="00DB36FB"/>
    <w:rsid w:val="00DC0153"/>
    <w:rsid w:val="00DD237F"/>
    <w:rsid w:val="00DE4C04"/>
    <w:rsid w:val="00DF7C09"/>
    <w:rsid w:val="00E05CBC"/>
    <w:rsid w:val="00E47418"/>
    <w:rsid w:val="00E629D3"/>
    <w:rsid w:val="00E85FD3"/>
    <w:rsid w:val="00E8658C"/>
    <w:rsid w:val="00EB6263"/>
    <w:rsid w:val="00EC6569"/>
    <w:rsid w:val="00EC6595"/>
    <w:rsid w:val="00ED38D1"/>
    <w:rsid w:val="00EE13C9"/>
    <w:rsid w:val="00EE54C6"/>
    <w:rsid w:val="00EF1EA1"/>
    <w:rsid w:val="00F04EDD"/>
    <w:rsid w:val="00F20EFE"/>
    <w:rsid w:val="00F219D2"/>
    <w:rsid w:val="00F23345"/>
    <w:rsid w:val="00F945F1"/>
    <w:rsid w:val="00FA4C0B"/>
    <w:rsid w:val="00FA67D2"/>
    <w:rsid w:val="00FB1CB9"/>
    <w:rsid w:val="00FC2391"/>
    <w:rsid w:val="00FC3217"/>
    <w:rsid w:val="00FC6D79"/>
    <w:rsid w:val="00FD2C61"/>
    <w:rsid w:val="00FF07FC"/>
    <w:rsid w:val="00FF5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14F73"/>
  <w15:chartTrackingRefBased/>
  <w15:docId w15:val="{03131E83-3D8F-424E-9360-4908F9227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B76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B76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3A5B50"/>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5B50"/>
    <w:pPr>
      <w:spacing w:after="200" w:line="276" w:lineRule="auto"/>
      <w:ind w:left="720"/>
      <w:contextualSpacing/>
    </w:pPr>
  </w:style>
  <w:style w:type="character" w:customStyle="1" w:styleId="Heading4Char">
    <w:name w:val="Heading 4 Char"/>
    <w:basedOn w:val="DefaultParagraphFont"/>
    <w:link w:val="Heading4"/>
    <w:uiPriority w:val="9"/>
    <w:rsid w:val="003A5B50"/>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3A5B5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CB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5B761D"/>
    <w:pPr>
      <w:spacing w:after="0" w:line="240" w:lineRule="auto"/>
      <w:ind w:left="2880"/>
    </w:pPr>
    <w:rPr>
      <w:rFonts w:ascii="Comic Sans MS" w:eastAsia="Times New Roman" w:hAnsi="Comic Sans MS" w:cs="Times New Roman"/>
      <w:sz w:val="24"/>
      <w:szCs w:val="20"/>
      <w:lang w:eastAsia="en-GB"/>
    </w:rPr>
  </w:style>
  <w:style w:type="character" w:customStyle="1" w:styleId="BodyTextIndentChar">
    <w:name w:val="Body Text Indent Char"/>
    <w:basedOn w:val="DefaultParagraphFont"/>
    <w:link w:val="BodyTextIndent"/>
    <w:rsid w:val="005B761D"/>
    <w:rPr>
      <w:rFonts w:ascii="Comic Sans MS" w:eastAsia="Times New Roman" w:hAnsi="Comic Sans MS" w:cs="Times New Roman"/>
      <w:sz w:val="24"/>
      <w:szCs w:val="20"/>
      <w:lang w:eastAsia="en-GB"/>
    </w:rPr>
  </w:style>
  <w:style w:type="character" w:customStyle="1" w:styleId="Heading1Char">
    <w:name w:val="Heading 1 Char"/>
    <w:basedOn w:val="DefaultParagraphFont"/>
    <w:link w:val="Heading1"/>
    <w:uiPriority w:val="9"/>
    <w:rsid w:val="005B761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B761D"/>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59"/>
    <w:rsid w:val="00ED3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5F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5FD3"/>
  </w:style>
  <w:style w:type="paragraph" w:styleId="Footer">
    <w:name w:val="footer"/>
    <w:basedOn w:val="Normal"/>
    <w:link w:val="FooterChar"/>
    <w:uiPriority w:val="99"/>
    <w:unhideWhenUsed/>
    <w:rsid w:val="00E85F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5FD3"/>
  </w:style>
  <w:style w:type="paragraph" w:styleId="BalloonText">
    <w:name w:val="Balloon Text"/>
    <w:basedOn w:val="Normal"/>
    <w:link w:val="BalloonTextChar"/>
    <w:uiPriority w:val="99"/>
    <w:semiHidden/>
    <w:unhideWhenUsed/>
    <w:rsid w:val="00E85F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FD3"/>
    <w:rPr>
      <w:rFonts w:ascii="Segoe UI" w:hAnsi="Segoe UI" w:cs="Segoe UI"/>
      <w:sz w:val="18"/>
      <w:szCs w:val="18"/>
    </w:rPr>
  </w:style>
  <w:style w:type="paragraph" w:styleId="NoSpacing">
    <w:name w:val="No Spacing"/>
    <w:uiPriority w:val="1"/>
    <w:qFormat/>
    <w:rsid w:val="00C001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236210">
      <w:bodyDiv w:val="1"/>
      <w:marLeft w:val="0"/>
      <w:marRight w:val="0"/>
      <w:marTop w:val="0"/>
      <w:marBottom w:val="0"/>
      <w:divBdr>
        <w:top w:val="none" w:sz="0" w:space="0" w:color="auto"/>
        <w:left w:val="none" w:sz="0" w:space="0" w:color="auto"/>
        <w:bottom w:val="none" w:sz="0" w:space="0" w:color="auto"/>
        <w:right w:val="none" w:sz="0" w:space="0" w:color="auto"/>
      </w:divBdr>
    </w:div>
    <w:div w:id="1151021265">
      <w:bodyDiv w:val="1"/>
      <w:marLeft w:val="0"/>
      <w:marRight w:val="0"/>
      <w:marTop w:val="0"/>
      <w:marBottom w:val="0"/>
      <w:divBdr>
        <w:top w:val="none" w:sz="0" w:space="0" w:color="auto"/>
        <w:left w:val="none" w:sz="0" w:space="0" w:color="auto"/>
        <w:bottom w:val="none" w:sz="0" w:space="0" w:color="auto"/>
        <w:right w:val="none" w:sz="0" w:space="0" w:color="auto"/>
      </w:divBdr>
    </w:div>
    <w:div w:id="1215583777">
      <w:bodyDiv w:val="1"/>
      <w:marLeft w:val="0"/>
      <w:marRight w:val="0"/>
      <w:marTop w:val="0"/>
      <w:marBottom w:val="0"/>
      <w:divBdr>
        <w:top w:val="none" w:sz="0" w:space="0" w:color="auto"/>
        <w:left w:val="none" w:sz="0" w:space="0" w:color="auto"/>
        <w:bottom w:val="none" w:sz="0" w:space="0" w:color="auto"/>
        <w:right w:val="none" w:sz="0" w:space="0" w:color="auto"/>
      </w:divBdr>
    </w:div>
    <w:div w:id="1242987795">
      <w:bodyDiv w:val="1"/>
      <w:marLeft w:val="0"/>
      <w:marRight w:val="0"/>
      <w:marTop w:val="0"/>
      <w:marBottom w:val="0"/>
      <w:divBdr>
        <w:top w:val="none" w:sz="0" w:space="0" w:color="auto"/>
        <w:left w:val="none" w:sz="0" w:space="0" w:color="auto"/>
        <w:bottom w:val="none" w:sz="0" w:space="0" w:color="auto"/>
        <w:right w:val="none" w:sz="0" w:space="0" w:color="auto"/>
      </w:divBdr>
    </w:div>
    <w:div w:id="1288389059">
      <w:bodyDiv w:val="1"/>
      <w:marLeft w:val="0"/>
      <w:marRight w:val="0"/>
      <w:marTop w:val="0"/>
      <w:marBottom w:val="0"/>
      <w:divBdr>
        <w:top w:val="none" w:sz="0" w:space="0" w:color="auto"/>
        <w:left w:val="none" w:sz="0" w:space="0" w:color="auto"/>
        <w:bottom w:val="none" w:sz="0" w:space="0" w:color="auto"/>
        <w:right w:val="none" w:sz="0" w:space="0" w:color="auto"/>
      </w:divBdr>
    </w:div>
    <w:div w:id="1316490822">
      <w:bodyDiv w:val="1"/>
      <w:marLeft w:val="0"/>
      <w:marRight w:val="0"/>
      <w:marTop w:val="0"/>
      <w:marBottom w:val="0"/>
      <w:divBdr>
        <w:top w:val="none" w:sz="0" w:space="0" w:color="auto"/>
        <w:left w:val="none" w:sz="0" w:space="0" w:color="auto"/>
        <w:bottom w:val="none" w:sz="0" w:space="0" w:color="auto"/>
        <w:right w:val="none" w:sz="0" w:space="0" w:color="auto"/>
      </w:divBdr>
    </w:div>
    <w:div w:id="1518621918">
      <w:bodyDiv w:val="1"/>
      <w:marLeft w:val="0"/>
      <w:marRight w:val="0"/>
      <w:marTop w:val="0"/>
      <w:marBottom w:val="0"/>
      <w:divBdr>
        <w:top w:val="none" w:sz="0" w:space="0" w:color="auto"/>
        <w:left w:val="none" w:sz="0" w:space="0" w:color="auto"/>
        <w:bottom w:val="none" w:sz="0" w:space="0" w:color="auto"/>
        <w:right w:val="none" w:sz="0" w:space="0" w:color="auto"/>
      </w:divBdr>
    </w:div>
    <w:div w:id="190023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32</Pages>
  <Words>5604</Words>
  <Characters>31944</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horridgeh</dc:creator>
  <cp:keywords/>
  <dc:description/>
  <cp:lastModifiedBy>Mrs H Horridge</cp:lastModifiedBy>
  <cp:revision>3</cp:revision>
  <dcterms:created xsi:type="dcterms:W3CDTF">2022-11-02T14:36:00Z</dcterms:created>
  <dcterms:modified xsi:type="dcterms:W3CDTF">2024-11-26T14:54:00Z</dcterms:modified>
</cp:coreProperties>
</file>