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099" w:rsidRPr="00583099" w:rsidRDefault="00583099" w:rsidP="00583099">
      <w:pPr>
        <w:spacing w:after="240"/>
        <w:rPr>
          <w:b/>
          <w:sz w:val="24"/>
          <w:szCs w:val="24"/>
          <w:u w:val="single"/>
        </w:rPr>
      </w:pPr>
      <w:r w:rsidRPr="00583099">
        <w:rPr>
          <w:b/>
          <w:sz w:val="24"/>
          <w:szCs w:val="24"/>
          <w:u w:val="single"/>
        </w:rPr>
        <w:t>EAL (anglais comme langue supplémentaire) et autres langues</w:t>
      </w:r>
    </w:p>
    <w:p w:rsidR="00583099" w:rsidRPr="00583099" w:rsidRDefault="00583099" w:rsidP="00583099">
      <w:pPr>
        <w:spacing w:after="360"/>
        <w:rPr>
          <w:sz w:val="24"/>
          <w:szCs w:val="24"/>
        </w:rPr>
      </w:pPr>
      <w:r w:rsidRPr="00583099">
        <w:rPr>
          <w:sz w:val="24"/>
          <w:szCs w:val="24"/>
        </w:rPr>
        <w:t xml:space="preserve">St. Joseph’s est une école véritablement multiculturelle avec des apprenants de plus de 30 pays différents. Nos apprenants viennent d’horizons très divers. En plus de notre population britannique, nous comptons parmi nos chiffres : les migrants de l’UE ; Réfugié; les demandeurs d’asile ; et les enfants nés en Grande-Bretagne qui parlent une langue autre que l’anglais à la maison. Nous sommes fiers de notre diversité et de nos étudiants qui parlent environ 50 langues différentes. </w:t>
      </w:r>
    </w:p>
    <w:p w:rsidR="00A56543" w:rsidRPr="00583099" w:rsidRDefault="00583099" w:rsidP="00583099">
      <w:pPr>
        <w:spacing w:after="360"/>
        <w:rPr>
          <w:sz w:val="24"/>
          <w:szCs w:val="24"/>
        </w:rPr>
      </w:pPr>
      <w:r w:rsidRPr="00583099">
        <w:rPr>
          <w:sz w:val="24"/>
          <w:szCs w:val="24"/>
        </w:rPr>
        <w:t>Nous nous engageons à répondre aux besoins de nos élèves avec l’anglais comme langue supplémentaire et le rôle de l’équipe EAL de l’école n’est pas seulement d’accueillir et d’intégrer les nouveaux arrivants, mais de les soutenir et de les mettre au défi dans tous les domaines du programme. Notre objectif est de promouvoir l’acquisition de la langue anglaise parallèlement à la réussite scolaire.</w:t>
      </w:r>
    </w:p>
    <w:p w:rsidR="00583099" w:rsidRPr="00583099" w:rsidRDefault="00583099" w:rsidP="00583099">
      <w:pPr>
        <w:rPr>
          <w:sz w:val="24"/>
          <w:szCs w:val="24"/>
        </w:rPr>
      </w:pPr>
      <w:r w:rsidRPr="00583099">
        <w:rPr>
          <w:sz w:val="24"/>
          <w:szCs w:val="24"/>
        </w:rPr>
        <w:t>Nous nous efforçons en tout temps de :</w:t>
      </w:r>
    </w:p>
    <w:p w:rsidR="00583099" w:rsidRPr="00583099" w:rsidRDefault="00583099" w:rsidP="00583099">
      <w:pPr>
        <w:rPr>
          <w:sz w:val="24"/>
          <w:szCs w:val="24"/>
        </w:rPr>
      </w:pPr>
      <w:r w:rsidRPr="00583099">
        <w:rPr>
          <w:sz w:val="24"/>
          <w:szCs w:val="24"/>
        </w:rPr>
        <w:t>• Être proactif dans l’élimination de tous les obstacles qui empêchent nos élèves EAL de réaliser leur potentiel.</w:t>
      </w:r>
    </w:p>
    <w:p w:rsidR="00583099" w:rsidRPr="00583099" w:rsidRDefault="00583099" w:rsidP="00583099">
      <w:pPr>
        <w:spacing w:after="360"/>
        <w:rPr>
          <w:sz w:val="24"/>
          <w:szCs w:val="24"/>
        </w:rPr>
      </w:pPr>
      <w:r w:rsidRPr="00583099">
        <w:rPr>
          <w:sz w:val="24"/>
          <w:szCs w:val="24"/>
        </w:rPr>
        <w:t>• Fournir à nos étudiants EAL – en particulier à nos nouveaux arrivants internationaux – un environnement sûr et accueillant où ils sont acceptés, valorisés et encouragés à participer.</w:t>
      </w:r>
    </w:p>
    <w:p w:rsidR="00583099" w:rsidRPr="00583099" w:rsidRDefault="00583099" w:rsidP="00583099">
      <w:pPr>
        <w:spacing w:after="360"/>
        <w:rPr>
          <w:sz w:val="24"/>
          <w:szCs w:val="24"/>
        </w:rPr>
      </w:pPr>
      <w:r w:rsidRPr="00583099">
        <w:rPr>
          <w:sz w:val="24"/>
          <w:szCs w:val="24"/>
        </w:rPr>
        <w:t xml:space="preserve">Nous reconnaissons la différence entre les origines et les circonstances des enfants et offrons un soutien grâce à une fusion de cours d’anglais enseignés, de sessions d’intervention ciblées, de soutien en classe, de ressources différenciées et de programmes personnalisés. </w:t>
      </w:r>
    </w:p>
    <w:p w:rsidR="00583099" w:rsidRPr="00583099" w:rsidRDefault="00583099" w:rsidP="00583099">
      <w:pPr>
        <w:rPr>
          <w:sz w:val="24"/>
          <w:szCs w:val="24"/>
        </w:rPr>
      </w:pPr>
      <w:r w:rsidRPr="00583099">
        <w:rPr>
          <w:sz w:val="24"/>
          <w:szCs w:val="24"/>
        </w:rPr>
        <w:t xml:space="preserve">Nous croyons que cette approche permet à tous nos apprenants d’accéder à une expérience scolaire agréable, utile et réussie.  </w:t>
      </w:r>
    </w:p>
    <w:p w:rsidR="00583099" w:rsidRPr="00583099" w:rsidRDefault="00583099" w:rsidP="00583099">
      <w:pPr>
        <w:spacing w:after="360"/>
        <w:rPr>
          <w:sz w:val="24"/>
          <w:szCs w:val="24"/>
        </w:rPr>
      </w:pPr>
      <w:r w:rsidRPr="00583099">
        <w:rPr>
          <w:sz w:val="24"/>
          <w:szCs w:val="24"/>
        </w:rPr>
        <w:t>Nous nous engageons également à offrir la possibilité, lorsqu’il y a une qualification linguistique disponible, à nos étudiants EAL et à ceux qui parlent d’autres langues de passer un GCSE dans leur langue maternelle en tant que matière supplémentaire.</w:t>
      </w:r>
    </w:p>
    <w:p w:rsidR="00583099" w:rsidRPr="00583099" w:rsidRDefault="00583099" w:rsidP="00583099">
      <w:pPr>
        <w:rPr>
          <w:b/>
          <w:sz w:val="24"/>
          <w:szCs w:val="24"/>
        </w:rPr>
      </w:pPr>
      <w:r w:rsidRPr="00583099">
        <w:rPr>
          <w:b/>
          <w:sz w:val="24"/>
          <w:szCs w:val="24"/>
        </w:rPr>
        <w:t>Politique EAL</w:t>
      </w:r>
    </w:p>
    <w:p w:rsidR="00583099" w:rsidRPr="00583099" w:rsidRDefault="00583099" w:rsidP="00583099">
      <w:pPr>
        <w:rPr>
          <w:sz w:val="24"/>
          <w:szCs w:val="24"/>
        </w:rPr>
      </w:pPr>
      <w:r w:rsidRPr="00583099">
        <w:rPr>
          <w:sz w:val="24"/>
          <w:szCs w:val="24"/>
        </w:rPr>
        <w:t>Notre politique EAL vise à :</w:t>
      </w:r>
    </w:p>
    <w:p w:rsidR="00583099" w:rsidRPr="00583099" w:rsidRDefault="00583099" w:rsidP="00583099">
      <w:pPr>
        <w:rPr>
          <w:sz w:val="24"/>
          <w:szCs w:val="24"/>
        </w:rPr>
      </w:pPr>
      <w:r w:rsidRPr="00583099">
        <w:rPr>
          <w:sz w:val="24"/>
          <w:szCs w:val="24"/>
        </w:rPr>
        <w:t>• Définir comment notre école soutiendra et prendra des dispositions pour les élèves ayant un anglais comme langue supplémentaire (EAL).</w:t>
      </w:r>
    </w:p>
    <w:p w:rsidR="00583099" w:rsidRPr="00583099" w:rsidRDefault="00583099" w:rsidP="00583099">
      <w:pPr>
        <w:spacing w:after="360"/>
        <w:rPr>
          <w:sz w:val="24"/>
          <w:szCs w:val="24"/>
        </w:rPr>
      </w:pPr>
      <w:r w:rsidRPr="00583099">
        <w:rPr>
          <w:sz w:val="24"/>
          <w:szCs w:val="24"/>
        </w:rPr>
        <w:t>• Expliquer les rôles et les responsabilités de toutes les personnes impliquées dans la prise en charge des élèves ayant un EAL.</w:t>
      </w:r>
    </w:p>
    <w:p w:rsidR="00583099" w:rsidRPr="00583099" w:rsidRDefault="00583099" w:rsidP="00583099">
      <w:pPr>
        <w:spacing w:after="360"/>
        <w:rPr>
          <w:sz w:val="24"/>
          <w:szCs w:val="24"/>
        </w:rPr>
      </w:pPr>
      <w:r w:rsidRPr="00583099">
        <w:rPr>
          <w:sz w:val="24"/>
          <w:szCs w:val="24"/>
        </w:rPr>
        <w:t>Si vous souhaitez discuter de la politique EAL plus en détail, veuillez contacter la responsable EAL, Mme J Hopkins au jhopkins@st-josephs.bolton.sch.uk</w:t>
      </w:r>
    </w:p>
    <w:p w:rsidR="00583099" w:rsidRPr="00583099" w:rsidRDefault="00583099" w:rsidP="00583099">
      <w:pPr>
        <w:rPr>
          <w:b/>
          <w:sz w:val="24"/>
          <w:szCs w:val="24"/>
        </w:rPr>
      </w:pPr>
      <w:r w:rsidRPr="00583099">
        <w:rPr>
          <w:b/>
          <w:sz w:val="24"/>
          <w:szCs w:val="24"/>
        </w:rPr>
        <w:t xml:space="preserve">Membres de l’équipe d’assistance EAL : </w:t>
      </w:r>
    </w:p>
    <w:p w:rsidR="00583099" w:rsidRPr="00583099" w:rsidRDefault="00583099" w:rsidP="00583099">
      <w:pPr>
        <w:rPr>
          <w:sz w:val="24"/>
          <w:szCs w:val="24"/>
        </w:rPr>
      </w:pPr>
      <w:bookmarkStart w:id="0" w:name="_GoBack"/>
      <w:bookmarkEnd w:id="0"/>
      <w:r w:rsidRPr="00583099">
        <w:rPr>
          <w:sz w:val="24"/>
          <w:szCs w:val="24"/>
        </w:rPr>
        <w:t>Mme J Hopkins – Responsable des langues internationales : MFL, EAL et langues à la maison</w:t>
      </w:r>
    </w:p>
    <w:p w:rsidR="00583099" w:rsidRPr="00583099" w:rsidRDefault="00583099" w:rsidP="00583099">
      <w:pPr>
        <w:rPr>
          <w:sz w:val="24"/>
          <w:szCs w:val="24"/>
        </w:rPr>
      </w:pPr>
      <w:r w:rsidRPr="00583099">
        <w:rPr>
          <w:sz w:val="24"/>
          <w:szCs w:val="24"/>
        </w:rPr>
        <w:t>Mme Z Makkan – EAL TA</w:t>
      </w:r>
    </w:p>
    <w:sectPr w:rsidR="00583099" w:rsidRPr="00583099" w:rsidSect="00583099">
      <w:pgSz w:w="11906" w:h="16838"/>
      <w:pgMar w:top="709" w:right="849"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099"/>
    <w:rsid w:val="004500A0"/>
    <w:rsid w:val="00583099"/>
    <w:rsid w:val="005A4111"/>
    <w:rsid w:val="00D66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BE703-4094-46C4-9172-21D0A979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HopkinsJ</dc:creator>
  <cp:keywords/>
  <dc:description/>
  <cp:lastModifiedBy>HopkinsJ</cp:lastModifiedBy>
  <cp:revision>1</cp:revision>
  <dcterms:created xsi:type="dcterms:W3CDTF">2024-11-22T12:25:00Z</dcterms:created>
  <dcterms:modified xsi:type="dcterms:W3CDTF">2024-11-22T12:29:00Z</dcterms:modified>
</cp:coreProperties>
</file>