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47A" w:rsidRPr="00C5247A" w:rsidRDefault="00C5247A" w:rsidP="00C5247A">
      <w:pPr>
        <w:spacing w:after="0"/>
        <w:rPr>
          <w:b/>
          <w:sz w:val="24"/>
          <w:szCs w:val="24"/>
          <w:u w:val="single"/>
        </w:rPr>
      </w:pPr>
      <w:r w:rsidRPr="00C5247A">
        <w:rPr>
          <w:b/>
          <w:sz w:val="24"/>
          <w:szCs w:val="24"/>
          <w:u w:val="single"/>
        </w:rPr>
        <w:t xml:space="preserve">EAL (Inglés como Idioma Adicional) y </w:t>
      </w:r>
      <w:r w:rsidRPr="00C5247A">
        <w:rPr>
          <w:b/>
          <w:sz w:val="24"/>
          <w:szCs w:val="24"/>
          <w:u w:val="single"/>
        </w:rPr>
        <w:t>o</w:t>
      </w:r>
      <w:r w:rsidRPr="00C5247A">
        <w:rPr>
          <w:b/>
          <w:sz w:val="24"/>
          <w:szCs w:val="24"/>
          <w:u w:val="single"/>
        </w:rPr>
        <w:t>tros Idiomas</w:t>
      </w:r>
    </w:p>
    <w:p w:rsidR="00C5247A" w:rsidRPr="00C5247A" w:rsidRDefault="00C5247A" w:rsidP="00C5247A">
      <w:pPr>
        <w:spacing w:after="0"/>
        <w:rPr>
          <w:sz w:val="24"/>
          <w:szCs w:val="24"/>
        </w:rPr>
      </w:pPr>
    </w:p>
    <w:p w:rsidR="00C5247A" w:rsidRPr="00C5247A" w:rsidRDefault="00C5247A" w:rsidP="00C5247A">
      <w:pPr>
        <w:rPr>
          <w:sz w:val="24"/>
          <w:szCs w:val="24"/>
        </w:rPr>
      </w:pPr>
      <w:r w:rsidRPr="00C5247A">
        <w:rPr>
          <w:sz w:val="24"/>
          <w:szCs w:val="24"/>
        </w:rPr>
        <w:t xml:space="preserve">St. Joseph's es una escuela verdaderamente multicultural con estudiantes de más de 30 países diferentes que asisten. Nuestros estudiantes provienen de una amplia variedad de orígenes. Además de nuestra población británica, contamos entre nuestros números: con inmigrantes de la UE; Refugiados; los solicitantes de asilo; y los niños nacidos en Gran Bretaña que hablan un idioma distinto al inglés en casa. Estamos orgullosos de nuestra diversidad y de nuestros estudiantes que hablan alrededor de 50 idiomas diferentes. </w:t>
      </w:r>
    </w:p>
    <w:p w:rsidR="00A56543" w:rsidRPr="00C5247A" w:rsidRDefault="00C5247A" w:rsidP="00C5247A">
      <w:pPr>
        <w:spacing w:after="360"/>
        <w:rPr>
          <w:sz w:val="24"/>
          <w:szCs w:val="24"/>
        </w:rPr>
      </w:pPr>
      <w:r w:rsidRPr="00C5247A">
        <w:rPr>
          <w:sz w:val="24"/>
          <w:szCs w:val="24"/>
        </w:rPr>
        <w:t>Estamos comprometidos a satisfacer las necesidades de nuestros estudiantes con inglés como idioma adicional y el papel del equipo de EAL de la escuela no es solo dar la bienvenida e integrar a los recién llegados, sino apoyarlos y desafiarlos en todas las áreas del plan de estudios. Nuestro objetivo es promover la adquisición del idioma inglés junto con el rendimiento académico.</w:t>
      </w:r>
    </w:p>
    <w:p w:rsidR="00C5247A" w:rsidRPr="00C5247A" w:rsidRDefault="00C5247A" w:rsidP="00C5247A">
      <w:pPr>
        <w:rPr>
          <w:sz w:val="24"/>
          <w:szCs w:val="24"/>
        </w:rPr>
      </w:pPr>
      <w:r w:rsidRPr="00C5247A">
        <w:rPr>
          <w:sz w:val="24"/>
          <w:szCs w:val="24"/>
        </w:rPr>
        <w:t>Nos esforzamos en todo momento por:</w:t>
      </w:r>
    </w:p>
    <w:p w:rsidR="00C5247A" w:rsidRPr="00C5247A" w:rsidRDefault="00C5247A" w:rsidP="00C5247A">
      <w:pPr>
        <w:rPr>
          <w:sz w:val="24"/>
          <w:szCs w:val="24"/>
        </w:rPr>
      </w:pPr>
      <w:r w:rsidRPr="00C5247A">
        <w:rPr>
          <w:sz w:val="24"/>
          <w:szCs w:val="24"/>
        </w:rPr>
        <w:t>• Ser proactivo en la eliminación de cualquier barrera que se interponga en el camino de nuestros estudiantes de EAL para desarrollar su potencial.</w:t>
      </w:r>
    </w:p>
    <w:p w:rsidR="00C5247A" w:rsidRPr="00C5247A" w:rsidRDefault="00C5247A" w:rsidP="00C5247A">
      <w:pPr>
        <w:spacing w:after="360"/>
        <w:rPr>
          <w:sz w:val="24"/>
          <w:szCs w:val="24"/>
        </w:rPr>
      </w:pPr>
      <w:r w:rsidRPr="00C5247A">
        <w:rPr>
          <w:sz w:val="24"/>
          <w:szCs w:val="24"/>
        </w:rPr>
        <w:t>• Proporcionar a nuestros estudiantes de EAL, en particular a nuestros recién llegados internacionales, un entorno seguro y acogedor donde sean aceptados, valorados y alentados a participar.</w:t>
      </w:r>
    </w:p>
    <w:p w:rsidR="00C5247A" w:rsidRPr="00C5247A" w:rsidRDefault="00C5247A" w:rsidP="00C5247A">
      <w:pPr>
        <w:rPr>
          <w:sz w:val="24"/>
          <w:szCs w:val="24"/>
        </w:rPr>
      </w:pPr>
      <w:r w:rsidRPr="00C5247A">
        <w:rPr>
          <w:sz w:val="24"/>
          <w:szCs w:val="24"/>
        </w:rPr>
        <w:t xml:space="preserve">Reconocemos la diferencia en los orígenes y circunstancias de los niños y ofrecemos apoyo a través de una fusión de lecciones de inglés enseñadas, sesiones de intervención enfocadas, apoyo en clase, recursos diferenciados y planes de estudio personalizados. </w:t>
      </w:r>
    </w:p>
    <w:p w:rsidR="00C5247A" w:rsidRPr="00C5247A" w:rsidRDefault="00C5247A" w:rsidP="00C5247A">
      <w:pPr>
        <w:rPr>
          <w:sz w:val="24"/>
          <w:szCs w:val="24"/>
        </w:rPr>
      </w:pPr>
      <w:r w:rsidRPr="00C5247A">
        <w:rPr>
          <w:sz w:val="24"/>
          <w:szCs w:val="24"/>
        </w:rPr>
        <w:t xml:space="preserve">Creemos que este enfoque permite a todos nuestros alumnos acceder a una experiencia escolar agradable, útil y exitosa.  </w:t>
      </w:r>
    </w:p>
    <w:p w:rsidR="00C5247A" w:rsidRPr="00C5247A" w:rsidRDefault="00C5247A" w:rsidP="00C5247A">
      <w:pPr>
        <w:spacing w:after="360"/>
        <w:rPr>
          <w:sz w:val="24"/>
          <w:szCs w:val="24"/>
        </w:rPr>
      </w:pPr>
      <w:r w:rsidRPr="00C5247A">
        <w:rPr>
          <w:sz w:val="24"/>
          <w:szCs w:val="24"/>
        </w:rPr>
        <w:t>También nos comprometemos a brindar la oportunidad, cuando haya una calificación de idioma disponible, para que nuestros estudiantes de EAL y aquellos con otros idiomas realicen un GCSE en su idioma nativo como una asignatura adicional.</w:t>
      </w:r>
    </w:p>
    <w:p w:rsidR="00C5247A" w:rsidRPr="00C5247A" w:rsidRDefault="00C5247A" w:rsidP="00C5247A">
      <w:pPr>
        <w:rPr>
          <w:b/>
          <w:sz w:val="24"/>
          <w:szCs w:val="24"/>
        </w:rPr>
      </w:pPr>
      <w:r w:rsidRPr="00C5247A">
        <w:rPr>
          <w:b/>
          <w:sz w:val="24"/>
          <w:szCs w:val="24"/>
        </w:rPr>
        <w:t>Política de EAL</w:t>
      </w:r>
    </w:p>
    <w:p w:rsidR="00C5247A" w:rsidRPr="00C5247A" w:rsidRDefault="00C5247A" w:rsidP="00C5247A">
      <w:pPr>
        <w:rPr>
          <w:sz w:val="24"/>
          <w:szCs w:val="24"/>
        </w:rPr>
      </w:pPr>
      <w:r w:rsidRPr="00C5247A">
        <w:rPr>
          <w:sz w:val="24"/>
          <w:szCs w:val="24"/>
        </w:rPr>
        <w:t>Nuestra política de EAL tiene como objetivos:</w:t>
      </w:r>
    </w:p>
    <w:p w:rsidR="00C5247A" w:rsidRPr="00C5247A" w:rsidRDefault="00C5247A" w:rsidP="00C5247A">
      <w:pPr>
        <w:rPr>
          <w:sz w:val="24"/>
          <w:szCs w:val="24"/>
        </w:rPr>
      </w:pPr>
      <w:r w:rsidRPr="00C5247A">
        <w:rPr>
          <w:sz w:val="24"/>
          <w:szCs w:val="24"/>
        </w:rPr>
        <w:t>• Establecer cómo nuestra escuela apoyará y proveerá a los alumnos con inglés como idioma adicional (EAL).</w:t>
      </w:r>
    </w:p>
    <w:p w:rsidR="00C5247A" w:rsidRPr="00C5247A" w:rsidRDefault="00C5247A" w:rsidP="00C5247A">
      <w:pPr>
        <w:rPr>
          <w:sz w:val="24"/>
          <w:szCs w:val="24"/>
        </w:rPr>
      </w:pPr>
      <w:r w:rsidRPr="00C5247A">
        <w:rPr>
          <w:sz w:val="24"/>
          <w:szCs w:val="24"/>
        </w:rPr>
        <w:t>• Explicar las funciones y responsabilidades de todos los implicados en la provisión de alumnos con EAL.</w:t>
      </w:r>
    </w:p>
    <w:p w:rsidR="00C5247A" w:rsidRPr="00C5247A" w:rsidRDefault="00C5247A" w:rsidP="00C5247A">
      <w:pPr>
        <w:spacing w:after="360"/>
        <w:rPr>
          <w:sz w:val="24"/>
          <w:szCs w:val="24"/>
        </w:rPr>
      </w:pPr>
      <w:r w:rsidRPr="00C5247A">
        <w:rPr>
          <w:sz w:val="24"/>
          <w:szCs w:val="24"/>
        </w:rPr>
        <w:t>Si desea analizar la política de EAL con más detalle, póngase en contacto con la líder de EAL, la Sra. J Hopkins en jhopkins@st-josephs.bolton.sch.uk</w:t>
      </w:r>
    </w:p>
    <w:p w:rsidR="00C5247A" w:rsidRPr="00C5247A" w:rsidRDefault="00C5247A" w:rsidP="00C5247A">
      <w:pPr>
        <w:rPr>
          <w:b/>
          <w:sz w:val="24"/>
          <w:szCs w:val="24"/>
        </w:rPr>
      </w:pPr>
      <w:r w:rsidRPr="00C5247A">
        <w:rPr>
          <w:b/>
          <w:sz w:val="24"/>
          <w:szCs w:val="24"/>
        </w:rPr>
        <w:t xml:space="preserve">Miembros del equipo de soporte de EAL: </w:t>
      </w:r>
    </w:p>
    <w:p w:rsidR="00C5247A" w:rsidRPr="00C5247A" w:rsidRDefault="00C5247A" w:rsidP="00C5247A">
      <w:pPr>
        <w:spacing w:after="0"/>
        <w:rPr>
          <w:sz w:val="24"/>
          <w:szCs w:val="24"/>
        </w:rPr>
      </w:pPr>
      <w:r w:rsidRPr="00C5247A">
        <w:rPr>
          <w:sz w:val="24"/>
          <w:szCs w:val="24"/>
        </w:rPr>
        <w:t>Sra. J Hopkins – Jefa de Idiomas Internacionales: MFL, EAL y Lenguas Maternas</w:t>
      </w:r>
    </w:p>
    <w:p w:rsidR="00C5247A" w:rsidRPr="00C5247A" w:rsidRDefault="00C5247A" w:rsidP="00C5247A">
      <w:pPr>
        <w:rPr>
          <w:sz w:val="24"/>
          <w:szCs w:val="24"/>
        </w:rPr>
      </w:pPr>
      <w:r w:rsidRPr="00C5247A">
        <w:rPr>
          <w:sz w:val="24"/>
          <w:szCs w:val="24"/>
        </w:rPr>
        <w:t>Sra. Z Makkan – EAL TA</w:t>
      </w:r>
      <w:bookmarkStart w:id="0" w:name="_GoBack"/>
      <w:bookmarkEnd w:id="0"/>
    </w:p>
    <w:sectPr w:rsidR="00C5247A" w:rsidRPr="00C5247A" w:rsidSect="00C5247A">
      <w:pgSz w:w="11906" w:h="16838"/>
      <w:pgMar w:top="851" w:right="991"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7A"/>
    <w:rsid w:val="004500A0"/>
    <w:rsid w:val="005A4111"/>
    <w:rsid w:val="00C5247A"/>
    <w:rsid w:val="00D6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85863-AE3E-403B-9961-3861D355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HopkinsJ</dc:creator>
  <cp:keywords/>
  <dc:description/>
  <cp:lastModifiedBy>HopkinsJ</cp:lastModifiedBy>
  <cp:revision>1</cp:revision>
  <dcterms:created xsi:type="dcterms:W3CDTF">2024-11-22T12:16:00Z</dcterms:created>
  <dcterms:modified xsi:type="dcterms:W3CDTF">2024-11-22T12:21:00Z</dcterms:modified>
</cp:coreProperties>
</file>