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B336" w14:textId="77777777" w:rsidR="00545FFF" w:rsidRDefault="00545FFF">
      <w:pPr>
        <w:pStyle w:val="Heading1"/>
      </w:pPr>
      <w:bookmarkStart w:id="0" w:name="X8ec6fa630d4db207c78880cf573ddb832149904"/>
    </w:p>
    <w:p w14:paraId="768430F0" w14:textId="5E7EAA91" w:rsidR="00545FFF" w:rsidRDefault="00545FFF" w:rsidP="00545FFF">
      <w:pPr>
        <w:pStyle w:val="Heading1"/>
        <w:jc w:val="center"/>
      </w:pPr>
      <w:r w:rsidRPr="00545FFF">
        <w:drawing>
          <wp:inline distT="0" distB="0" distL="0" distR="0" wp14:anchorId="3C6260C8" wp14:editId="651A9D4A">
            <wp:extent cx="2034540" cy="22794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43380" cy="2289396"/>
                    </a:xfrm>
                    <a:prstGeom prst="rect">
                      <a:avLst/>
                    </a:prstGeom>
                  </pic:spPr>
                </pic:pic>
              </a:graphicData>
            </a:graphic>
          </wp:inline>
        </w:drawing>
      </w:r>
    </w:p>
    <w:p w14:paraId="6AE4ED35" w14:textId="792E0BB6" w:rsidR="00125ADD" w:rsidRPr="00545FFF" w:rsidRDefault="0009718A" w:rsidP="00545FFF">
      <w:pPr>
        <w:pStyle w:val="Heading1"/>
        <w:jc w:val="center"/>
        <w:rPr>
          <w:rFonts w:ascii="Arial" w:hAnsi="Arial" w:cs="Arial"/>
          <w:b/>
          <w:bCs/>
          <w:color w:val="3A7C22" w:themeColor="accent6" w:themeShade="BF"/>
          <w:sz w:val="24"/>
          <w:szCs w:val="24"/>
        </w:rPr>
      </w:pPr>
      <w:r w:rsidRPr="00545FFF">
        <w:rPr>
          <w:rFonts w:ascii="Arial" w:hAnsi="Arial" w:cs="Arial"/>
          <w:b/>
          <w:bCs/>
          <w:color w:val="3A7C22" w:themeColor="accent6" w:themeShade="BF"/>
          <w:sz w:val="24"/>
          <w:szCs w:val="24"/>
        </w:rPr>
        <w:t>Religious Education Marking and Feedback Policy</w:t>
      </w:r>
    </w:p>
    <w:p w14:paraId="50C9BD1D" w14:textId="77777777" w:rsidR="00545FFF" w:rsidRDefault="00545FFF">
      <w:pPr>
        <w:pStyle w:val="FirstParagraph"/>
        <w:rPr>
          <w:rFonts w:ascii="Arial" w:hAnsi="Arial" w:cs="Arial"/>
        </w:rPr>
      </w:pPr>
      <w:bookmarkStart w:id="1" w:name="purpose"/>
    </w:p>
    <w:p w14:paraId="37866284" w14:textId="77777777" w:rsidR="00545FFF" w:rsidRPr="00545FFF" w:rsidRDefault="00545FFF" w:rsidP="00545FFF">
      <w:pPr>
        <w:pStyle w:val="FirstParagraph"/>
        <w:jc w:val="center"/>
        <w:rPr>
          <w:rFonts w:ascii="Arial" w:hAnsi="Arial" w:cs="Arial"/>
          <w:b/>
          <w:bCs/>
          <w:lang w:val="en-GB"/>
        </w:rPr>
      </w:pPr>
      <w:r w:rsidRPr="00545FFF">
        <w:rPr>
          <w:rFonts w:ascii="Arial" w:hAnsi="Arial" w:cs="Arial"/>
          <w:b/>
          <w:bCs/>
          <w:i/>
          <w:iCs/>
          <w:lang w:val="en-GB"/>
        </w:rPr>
        <w:t>“Treat others as you want to be treated”</w:t>
      </w:r>
    </w:p>
    <w:p w14:paraId="397E40E3" w14:textId="77777777" w:rsidR="00545FFF" w:rsidRPr="00545FFF" w:rsidRDefault="00545FFF" w:rsidP="00545FFF">
      <w:pPr>
        <w:pStyle w:val="FirstParagraph"/>
        <w:rPr>
          <w:rFonts w:ascii="Arial" w:hAnsi="Arial" w:cs="Arial"/>
          <w:b/>
          <w:bCs/>
          <w:lang w:val="en-GB"/>
        </w:rPr>
      </w:pPr>
    </w:p>
    <w:p w14:paraId="3B8C23A0" w14:textId="77777777" w:rsidR="00545FFF" w:rsidRPr="00545FFF" w:rsidRDefault="00545FFF" w:rsidP="00545FFF">
      <w:pPr>
        <w:pStyle w:val="FirstParagraph"/>
        <w:jc w:val="center"/>
        <w:rPr>
          <w:rFonts w:ascii="Arial" w:hAnsi="Arial" w:cs="Arial"/>
          <w:i/>
          <w:iCs/>
          <w:lang w:val="en-GB"/>
        </w:rPr>
      </w:pPr>
      <w:r w:rsidRPr="00545FFF">
        <w:rPr>
          <w:rFonts w:ascii="Arial" w:hAnsi="Arial" w:cs="Arial"/>
          <w:i/>
          <w:iCs/>
          <w:lang w:val="en-GB"/>
        </w:rPr>
        <w:t>Mission Statement</w:t>
      </w:r>
    </w:p>
    <w:p w14:paraId="0A3F7ED4" w14:textId="77777777" w:rsidR="00545FFF" w:rsidRPr="00545FFF" w:rsidRDefault="00545FFF" w:rsidP="00545FFF">
      <w:pPr>
        <w:pStyle w:val="FirstParagraph"/>
        <w:rPr>
          <w:rFonts w:ascii="Arial" w:hAnsi="Arial" w:cs="Arial"/>
          <w:lang w:val="en-GB"/>
        </w:rPr>
      </w:pPr>
      <w:r w:rsidRPr="00545FFF">
        <w:rPr>
          <w:rFonts w:ascii="Arial" w:hAnsi="Arial" w:cs="Arial"/>
          <w:lang w:val="en-GB"/>
        </w:rPr>
        <w:br/>
        <w:t>At St. Kentigern’s Catholic Primary School, our mission is to provide a nurturing, faith-filled environment where children grow in their relationship with God, inspired by the Gospel values of Jesus Christ. We are committed to guiding each child in their spiritual, academic, and personal development, empowering them to live lives of kindness, integrity, and service, as they follow the examples of St. Kentigern and Christ’s love for all.</w:t>
      </w:r>
    </w:p>
    <w:p w14:paraId="40F14C5A" w14:textId="77777777" w:rsidR="00545FFF" w:rsidRPr="00545FFF" w:rsidRDefault="00545FFF" w:rsidP="00545FFF">
      <w:pPr>
        <w:pStyle w:val="FirstParagraph"/>
        <w:rPr>
          <w:rFonts w:ascii="Arial" w:hAnsi="Arial" w:cs="Arial"/>
          <w:lang w:val="en-GB"/>
        </w:rPr>
      </w:pPr>
    </w:p>
    <w:p w14:paraId="040B0186" w14:textId="77777777" w:rsidR="00545FFF" w:rsidRPr="00545FFF" w:rsidRDefault="00545FFF" w:rsidP="00545FFF">
      <w:pPr>
        <w:pStyle w:val="FirstParagraph"/>
        <w:jc w:val="center"/>
        <w:rPr>
          <w:rFonts w:ascii="Arial" w:hAnsi="Arial" w:cs="Arial"/>
          <w:i/>
          <w:iCs/>
          <w:lang w:val="en-GB"/>
        </w:rPr>
      </w:pPr>
      <w:r w:rsidRPr="00545FFF">
        <w:rPr>
          <w:rFonts w:ascii="Arial" w:hAnsi="Arial" w:cs="Arial"/>
          <w:i/>
          <w:iCs/>
          <w:lang w:val="en-GB"/>
        </w:rPr>
        <w:t>Vision Statement</w:t>
      </w:r>
    </w:p>
    <w:p w14:paraId="35462994" w14:textId="77777777" w:rsidR="00545FFF" w:rsidRPr="00545FFF" w:rsidRDefault="00545FFF" w:rsidP="00545FFF">
      <w:pPr>
        <w:pStyle w:val="FirstParagraph"/>
        <w:rPr>
          <w:rFonts w:ascii="Arial" w:hAnsi="Arial" w:cs="Arial"/>
          <w:lang w:val="en-GB"/>
        </w:rPr>
      </w:pPr>
      <w:r w:rsidRPr="00545FFF">
        <w:rPr>
          <w:rFonts w:ascii="Arial" w:hAnsi="Arial" w:cs="Arial"/>
          <w:lang w:val="en-GB"/>
        </w:rPr>
        <w:t>We envision St. Kentigern’s Catholic Primary School as a vibrant community where children flourish in faith, hope, and love. Rooted in the teachings of the Gospel and guided by St. Kentigern, we aim to nurture all our children to become compassionate individuals who make a positive impact on the world around them. Our vision is to be a place where every child is valued, and together, we strive to build a future of justice, peace, and love for all.</w:t>
      </w:r>
    </w:p>
    <w:p w14:paraId="61838EB9" w14:textId="77777777" w:rsidR="00545FFF" w:rsidRDefault="00545FFF">
      <w:pPr>
        <w:pStyle w:val="FirstParagraph"/>
        <w:rPr>
          <w:rFonts w:ascii="Arial" w:hAnsi="Arial" w:cs="Arial"/>
        </w:rPr>
      </w:pPr>
    </w:p>
    <w:p w14:paraId="4E03C12F" w14:textId="6668E770" w:rsidR="00125ADD" w:rsidRPr="00545FFF" w:rsidRDefault="0009718A">
      <w:pPr>
        <w:pStyle w:val="FirstParagraph"/>
        <w:rPr>
          <w:rFonts w:ascii="Arial" w:hAnsi="Arial" w:cs="Arial"/>
        </w:rPr>
      </w:pPr>
      <w:r w:rsidRPr="00545FFF">
        <w:rPr>
          <w:rFonts w:ascii="Arial" w:hAnsi="Arial" w:cs="Arial"/>
        </w:rPr>
        <w:lastRenderedPageBreak/>
        <w:t>The purpose of marking in Religious Education (RE) is to:</w:t>
      </w:r>
    </w:p>
    <w:p w14:paraId="011700B8" w14:textId="77777777" w:rsidR="00125ADD" w:rsidRPr="00545FFF" w:rsidRDefault="0009718A">
      <w:pPr>
        <w:pStyle w:val="Compact"/>
        <w:numPr>
          <w:ilvl w:val="0"/>
          <w:numId w:val="2"/>
        </w:numPr>
        <w:rPr>
          <w:rFonts w:ascii="Arial" w:hAnsi="Arial" w:cs="Arial"/>
        </w:rPr>
      </w:pPr>
      <w:r w:rsidRPr="00545FFF">
        <w:rPr>
          <w:rFonts w:ascii="Arial" w:hAnsi="Arial" w:cs="Arial"/>
        </w:rPr>
        <w:t>deepen children’s understanding of religion, belief, values, and worldviews</w:t>
      </w:r>
    </w:p>
    <w:p w14:paraId="6A8341BF" w14:textId="77777777" w:rsidR="00125ADD" w:rsidRPr="00545FFF" w:rsidRDefault="0009718A">
      <w:pPr>
        <w:pStyle w:val="Compact"/>
        <w:numPr>
          <w:ilvl w:val="0"/>
          <w:numId w:val="2"/>
        </w:numPr>
        <w:rPr>
          <w:rFonts w:ascii="Arial" w:hAnsi="Arial" w:cs="Arial"/>
        </w:rPr>
      </w:pPr>
      <w:r w:rsidRPr="00545FFF">
        <w:rPr>
          <w:rFonts w:ascii="Arial" w:hAnsi="Arial" w:cs="Arial"/>
        </w:rPr>
        <w:t>develop thoughtful questioning and respectful discussion</w:t>
      </w:r>
    </w:p>
    <w:p w14:paraId="487E315A" w14:textId="77777777" w:rsidR="00125ADD" w:rsidRPr="00545FFF" w:rsidRDefault="0009718A">
      <w:pPr>
        <w:pStyle w:val="Compact"/>
        <w:numPr>
          <w:ilvl w:val="0"/>
          <w:numId w:val="2"/>
        </w:numPr>
        <w:rPr>
          <w:rFonts w:ascii="Arial" w:hAnsi="Arial" w:cs="Arial"/>
        </w:rPr>
      </w:pPr>
      <w:r w:rsidRPr="00545FFF">
        <w:rPr>
          <w:rFonts w:ascii="Arial" w:hAnsi="Arial" w:cs="Arial"/>
        </w:rPr>
        <w:t>improve children’s ability to explain, compare, interpret, and reflect</w:t>
      </w:r>
    </w:p>
    <w:p w14:paraId="2C381D64" w14:textId="77777777" w:rsidR="00125ADD" w:rsidRPr="00545FFF" w:rsidRDefault="0009718A">
      <w:pPr>
        <w:pStyle w:val="Compact"/>
        <w:numPr>
          <w:ilvl w:val="0"/>
          <w:numId w:val="2"/>
        </w:numPr>
        <w:rPr>
          <w:rFonts w:ascii="Arial" w:hAnsi="Arial" w:cs="Arial"/>
        </w:rPr>
      </w:pPr>
      <w:r w:rsidRPr="00545FFF">
        <w:rPr>
          <w:rFonts w:ascii="Arial" w:hAnsi="Arial" w:cs="Arial"/>
        </w:rPr>
        <w:t>encourage personal response and critical thinking</w:t>
      </w:r>
    </w:p>
    <w:p w14:paraId="7FCC5B0B" w14:textId="77777777" w:rsidR="00125ADD" w:rsidRPr="00545FFF" w:rsidRDefault="0009718A">
      <w:pPr>
        <w:pStyle w:val="Compact"/>
        <w:numPr>
          <w:ilvl w:val="0"/>
          <w:numId w:val="2"/>
        </w:numPr>
        <w:rPr>
          <w:rFonts w:ascii="Arial" w:hAnsi="Arial" w:cs="Arial"/>
        </w:rPr>
      </w:pPr>
      <w:r w:rsidRPr="00545FFF">
        <w:rPr>
          <w:rFonts w:ascii="Arial" w:hAnsi="Arial" w:cs="Arial"/>
        </w:rPr>
        <w:t>ce</w:t>
      </w:r>
      <w:r w:rsidRPr="00545FFF">
        <w:rPr>
          <w:rFonts w:ascii="Arial" w:hAnsi="Arial" w:cs="Arial"/>
        </w:rPr>
        <w:t>lebrate effort, curiosity, and respectful engagement</w:t>
      </w:r>
    </w:p>
    <w:p w14:paraId="5DCDAD68" w14:textId="77777777" w:rsidR="00125ADD" w:rsidRPr="00545FFF" w:rsidRDefault="0009718A">
      <w:pPr>
        <w:pStyle w:val="FirstParagraph"/>
        <w:rPr>
          <w:rFonts w:ascii="Arial" w:hAnsi="Arial" w:cs="Arial"/>
        </w:rPr>
      </w:pPr>
      <w:r w:rsidRPr="00545FFF">
        <w:rPr>
          <w:rFonts w:ascii="Arial" w:hAnsi="Arial" w:cs="Arial"/>
        </w:rPr>
        <w:t>Marking in RE should move learning forward rather than simply identify errors.</w:t>
      </w:r>
    </w:p>
    <w:p w14:paraId="3E935429" w14:textId="77777777" w:rsidR="00125ADD" w:rsidRPr="0009718A" w:rsidRDefault="0009718A">
      <w:pPr>
        <w:pStyle w:val="Heading1"/>
        <w:rPr>
          <w:rFonts w:ascii="Arial" w:hAnsi="Arial" w:cs="Arial"/>
          <w:b/>
          <w:bCs/>
          <w:color w:val="3A7C22" w:themeColor="accent6" w:themeShade="BF"/>
          <w:sz w:val="24"/>
          <w:szCs w:val="24"/>
          <w:u w:val="single"/>
        </w:rPr>
      </w:pPr>
      <w:bookmarkStart w:id="2" w:name="core-principles"/>
      <w:bookmarkEnd w:id="1"/>
      <w:bookmarkEnd w:id="0"/>
      <w:r w:rsidRPr="0009718A">
        <w:rPr>
          <w:rFonts w:ascii="Arial" w:hAnsi="Arial" w:cs="Arial"/>
          <w:b/>
          <w:bCs/>
          <w:color w:val="3A7C22" w:themeColor="accent6" w:themeShade="BF"/>
          <w:sz w:val="24"/>
          <w:szCs w:val="24"/>
          <w:u w:val="single"/>
        </w:rPr>
        <w:t>Core Principles</w:t>
      </w:r>
    </w:p>
    <w:p w14:paraId="35107266" w14:textId="77777777" w:rsidR="00125ADD" w:rsidRPr="00545FFF" w:rsidRDefault="0009718A">
      <w:pPr>
        <w:pStyle w:val="FirstParagraph"/>
        <w:rPr>
          <w:rFonts w:ascii="Arial" w:hAnsi="Arial" w:cs="Arial"/>
        </w:rPr>
      </w:pPr>
      <w:r w:rsidRPr="00545FFF">
        <w:rPr>
          <w:rFonts w:ascii="Arial" w:hAnsi="Arial" w:cs="Arial"/>
        </w:rPr>
        <w:t>Effective RE marking should:</w:t>
      </w:r>
    </w:p>
    <w:p w14:paraId="53019429"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Be purposeful and manageable</w:t>
      </w:r>
    </w:p>
    <w:p w14:paraId="7E9DD251"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Focus on thinking, understanding, and reflection</w:t>
      </w:r>
    </w:p>
    <w:p w14:paraId="079A5D13"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Encourage dialogue between teacher and pupil</w:t>
      </w:r>
    </w:p>
    <w:p w14:paraId="47F147E4"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Value multiple viewpoints respectfully</w:t>
      </w:r>
    </w:p>
    <w:p w14:paraId="0E5FD331"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Develop vocabulary and reasoning</w:t>
      </w:r>
    </w:p>
    <w:p w14:paraId="0D35BEB8"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Support progression from description to deeper interpretation and evaluation</w:t>
      </w:r>
    </w:p>
    <w:p w14:paraId="61E249FF" w14:textId="77777777" w:rsidR="00125ADD" w:rsidRPr="00545FFF" w:rsidRDefault="0009718A" w:rsidP="0009718A">
      <w:pPr>
        <w:pStyle w:val="Compact"/>
        <w:numPr>
          <w:ilvl w:val="0"/>
          <w:numId w:val="26"/>
        </w:numPr>
        <w:rPr>
          <w:rFonts w:ascii="Arial" w:hAnsi="Arial" w:cs="Arial"/>
        </w:rPr>
      </w:pPr>
      <w:r w:rsidRPr="00545FFF">
        <w:rPr>
          <w:rFonts w:ascii="Arial" w:hAnsi="Arial" w:cs="Arial"/>
        </w:rPr>
        <w:t>Build confidence in discussing sensitive or complex ideas</w:t>
      </w:r>
    </w:p>
    <w:p w14:paraId="413D9B78" w14:textId="0D6054FB" w:rsidR="00125ADD" w:rsidRPr="00545FFF" w:rsidRDefault="00125ADD">
      <w:pPr>
        <w:rPr>
          <w:rFonts w:ascii="Arial" w:hAnsi="Arial" w:cs="Arial"/>
        </w:rPr>
      </w:pPr>
    </w:p>
    <w:p w14:paraId="738230A5" w14:textId="77777777" w:rsidR="00125ADD" w:rsidRPr="0009718A" w:rsidRDefault="0009718A">
      <w:pPr>
        <w:pStyle w:val="Heading1"/>
        <w:rPr>
          <w:rFonts w:ascii="Arial" w:hAnsi="Arial" w:cs="Arial"/>
          <w:b/>
          <w:bCs/>
          <w:color w:val="3A7C22" w:themeColor="accent6" w:themeShade="BF"/>
          <w:sz w:val="24"/>
          <w:szCs w:val="24"/>
          <w:u w:val="single"/>
        </w:rPr>
      </w:pPr>
      <w:bookmarkStart w:id="3" w:name="what-teachers-should-look-for"/>
      <w:bookmarkEnd w:id="2"/>
      <w:r w:rsidRPr="0009718A">
        <w:rPr>
          <w:rFonts w:ascii="Arial" w:hAnsi="Arial" w:cs="Arial"/>
          <w:b/>
          <w:bCs/>
          <w:color w:val="3A7C22" w:themeColor="accent6" w:themeShade="BF"/>
          <w:sz w:val="24"/>
          <w:szCs w:val="24"/>
          <w:u w:val="single"/>
        </w:rPr>
        <w:t>W</w:t>
      </w:r>
      <w:r w:rsidRPr="0009718A">
        <w:rPr>
          <w:rFonts w:ascii="Arial" w:hAnsi="Arial" w:cs="Arial"/>
          <w:b/>
          <w:bCs/>
          <w:color w:val="3A7C22" w:themeColor="accent6" w:themeShade="BF"/>
          <w:sz w:val="24"/>
          <w:szCs w:val="24"/>
          <w:u w:val="single"/>
        </w:rPr>
        <w:t>hat Teachers Should Look For</w:t>
      </w:r>
    </w:p>
    <w:p w14:paraId="649112EA" w14:textId="77777777" w:rsidR="00125ADD" w:rsidRPr="00545FFF" w:rsidRDefault="0009718A">
      <w:pPr>
        <w:pStyle w:val="FirstParagraph"/>
        <w:rPr>
          <w:rFonts w:ascii="Arial" w:hAnsi="Arial" w:cs="Arial"/>
        </w:rPr>
      </w:pPr>
      <w:r w:rsidRPr="00545FFF">
        <w:rPr>
          <w:rFonts w:ascii="Arial" w:hAnsi="Arial" w:cs="Arial"/>
        </w:rPr>
        <w:t>When marking RE work, teachers should focus on:</w:t>
      </w:r>
    </w:p>
    <w:p w14:paraId="2C8F8748" w14:textId="77777777" w:rsidR="00125ADD" w:rsidRPr="0009718A" w:rsidRDefault="0009718A">
      <w:pPr>
        <w:pStyle w:val="Heading2"/>
        <w:rPr>
          <w:rFonts w:ascii="Arial" w:hAnsi="Arial" w:cs="Arial"/>
          <w:b/>
          <w:bCs/>
          <w:color w:val="3A7C22" w:themeColor="accent6" w:themeShade="BF"/>
          <w:sz w:val="24"/>
          <w:szCs w:val="24"/>
          <w:u w:val="single"/>
        </w:rPr>
      </w:pPr>
      <w:bookmarkStart w:id="4" w:name="knowledge-and-understanding"/>
      <w:r w:rsidRPr="0009718A">
        <w:rPr>
          <w:rFonts w:ascii="Arial" w:hAnsi="Arial" w:cs="Arial"/>
          <w:b/>
          <w:bCs/>
          <w:color w:val="3A7C22" w:themeColor="accent6" w:themeShade="BF"/>
          <w:sz w:val="24"/>
          <w:szCs w:val="24"/>
          <w:u w:val="single"/>
        </w:rPr>
        <w:t>Knowledge and Understanding</w:t>
      </w:r>
    </w:p>
    <w:p w14:paraId="19459AB1" w14:textId="77777777" w:rsidR="00125ADD" w:rsidRPr="00545FFF" w:rsidRDefault="0009718A">
      <w:pPr>
        <w:pStyle w:val="Compact"/>
        <w:numPr>
          <w:ilvl w:val="0"/>
          <w:numId w:val="4"/>
        </w:numPr>
        <w:rPr>
          <w:rFonts w:ascii="Arial" w:hAnsi="Arial" w:cs="Arial"/>
        </w:rPr>
      </w:pPr>
      <w:r w:rsidRPr="00545FFF">
        <w:rPr>
          <w:rFonts w:ascii="Arial" w:hAnsi="Arial" w:cs="Arial"/>
        </w:rPr>
        <w:t>Accurate understanding of religious beliefs, teachings, practices, and traditions</w:t>
      </w:r>
    </w:p>
    <w:p w14:paraId="1E4C415C" w14:textId="77777777" w:rsidR="00125ADD" w:rsidRPr="00545FFF" w:rsidRDefault="0009718A">
      <w:pPr>
        <w:pStyle w:val="Compact"/>
        <w:numPr>
          <w:ilvl w:val="0"/>
          <w:numId w:val="4"/>
        </w:numPr>
        <w:rPr>
          <w:rFonts w:ascii="Arial" w:hAnsi="Arial" w:cs="Arial"/>
        </w:rPr>
      </w:pPr>
      <w:r w:rsidRPr="00545FFF">
        <w:rPr>
          <w:rFonts w:ascii="Arial" w:hAnsi="Arial" w:cs="Arial"/>
        </w:rPr>
        <w:t>Use of correct religious vocabulary</w:t>
      </w:r>
    </w:p>
    <w:p w14:paraId="6E741DB7" w14:textId="77777777" w:rsidR="00125ADD" w:rsidRPr="00545FFF" w:rsidRDefault="0009718A">
      <w:pPr>
        <w:pStyle w:val="Compact"/>
        <w:numPr>
          <w:ilvl w:val="0"/>
          <w:numId w:val="4"/>
        </w:numPr>
        <w:rPr>
          <w:rFonts w:ascii="Arial" w:hAnsi="Arial" w:cs="Arial"/>
        </w:rPr>
      </w:pPr>
      <w:r w:rsidRPr="00545FFF">
        <w:rPr>
          <w:rFonts w:ascii="Arial" w:hAnsi="Arial" w:cs="Arial"/>
        </w:rPr>
        <w:t>Ability to explain meaning and si</w:t>
      </w:r>
      <w:r w:rsidRPr="00545FFF">
        <w:rPr>
          <w:rFonts w:ascii="Arial" w:hAnsi="Arial" w:cs="Arial"/>
        </w:rPr>
        <w:t>gnificance</w:t>
      </w:r>
    </w:p>
    <w:p w14:paraId="77A4F7A1" w14:textId="77777777" w:rsidR="00125ADD" w:rsidRPr="0009718A" w:rsidRDefault="0009718A">
      <w:pPr>
        <w:pStyle w:val="Heading2"/>
        <w:rPr>
          <w:rFonts w:ascii="Arial" w:hAnsi="Arial" w:cs="Arial"/>
          <w:b/>
          <w:bCs/>
          <w:color w:val="3A7C22" w:themeColor="accent6" w:themeShade="BF"/>
          <w:sz w:val="24"/>
          <w:szCs w:val="24"/>
          <w:u w:val="single"/>
        </w:rPr>
      </w:pPr>
      <w:bookmarkStart w:id="5" w:name="interpretation-and-thinking"/>
      <w:bookmarkEnd w:id="4"/>
      <w:r w:rsidRPr="0009718A">
        <w:rPr>
          <w:rFonts w:ascii="Arial" w:hAnsi="Arial" w:cs="Arial"/>
          <w:b/>
          <w:bCs/>
          <w:color w:val="3A7C22" w:themeColor="accent6" w:themeShade="BF"/>
          <w:sz w:val="24"/>
          <w:szCs w:val="24"/>
          <w:u w:val="single"/>
        </w:rPr>
        <w:t>Interpretation and Thinking</w:t>
      </w:r>
    </w:p>
    <w:p w14:paraId="0EBCC8F6" w14:textId="77777777" w:rsidR="00125ADD" w:rsidRPr="00545FFF" w:rsidRDefault="0009718A">
      <w:pPr>
        <w:pStyle w:val="Compact"/>
        <w:numPr>
          <w:ilvl w:val="0"/>
          <w:numId w:val="5"/>
        </w:numPr>
        <w:rPr>
          <w:rFonts w:ascii="Arial" w:hAnsi="Arial" w:cs="Arial"/>
        </w:rPr>
      </w:pPr>
      <w:r w:rsidRPr="00545FFF">
        <w:rPr>
          <w:rFonts w:ascii="Arial" w:hAnsi="Arial" w:cs="Arial"/>
        </w:rPr>
        <w:t>Making links between beliefs and actions</w:t>
      </w:r>
    </w:p>
    <w:p w14:paraId="7B764760" w14:textId="77777777" w:rsidR="00125ADD" w:rsidRPr="00545FFF" w:rsidRDefault="0009718A">
      <w:pPr>
        <w:pStyle w:val="Compact"/>
        <w:numPr>
          <w:ilvl w:val="0"/>
          <w:numId w:val="5"/>
        </w:numPr>
        <w:rPr>
          <w:rFonts w:ascii="Arial" w:hAnsi="Arial" w:cs="Arial"/>
        </w:rPr>
      </w:pPr>
      <w:r w:rsidRPr="00545FFF">
        <w:rPr>
          <w:rFonts w:ascii="Arial" w:hAnsi="Arial" w:cs="Arial"/>
        </w:rPr>
        <w:t>Comparing similarities and differences</w:t>
      </w:r>
    </w:p>
    <w:p w14:paraId="039D2F0E" w14:textId="77777777" w:rsidR="00125ADD" w:rsidRPr="00545FFF" w:rsidRDefault="0009718A">
      <w:pPr>
        <w:pStyle w:val="Compact"/>
        <w:numPr>
          <w:ilvl w:val="0"/>
          <w:numId w:val="5"/>
        </w:numPr>
        <w:rPr>
          <w:rFonts w:ascii="Arial" w:hAnsi="Arial" w:cs="Arial"/>
        </w:rPr>
      </w:pPr>
      <w:r w:rsidRPr="00545FFF">
        <w:rPr>
          <w:rFonts w:ascii="Arial" w:hAnsi="Arial" w:cs="Arial"/>
        </w:rPr>
        <w:t>Asking thoughtful questions</w:t>
      </w:r>
    </w:p>
    <w:p w14:paraId="4022E542" w14:textId="77777777" w:rsidR="00125ADD" w:rsidRPr="00545FFF" w:rsidRDefault="0009718A">
      <w:pPr>
        <w:pStyle w:val="Compact"/>
        <w:numPr>
          <w:ilvl w:val="0"/>
          <w:numId w:val="5"/>
        </w:numPr>
        <w:rPr>
          <w:rFonts w:ascii="Arial" w:hAnsi="Arial" w:cs="Arial"/>
        </w:rPr>
      </w:pPr>
      <w:r w:rsidRPr="00545FFF">
        <w:rPr>
          <w:rFonts w:ascii="Arial" w:hAnsi="Arial" w:cs="Arial"/>
        </w:rPr>
        <w:t>Giving reasons for opinions</w:t>
      </w:r>
    </w:p>
    <w:p w14:paraId="15C1DF29" w14:textId="77777777" w:rsidR="00125ADD" w:rsidRPr="00545FFF" w:rsidRDefault="0009718A">
      <w:pPr>
        <w:pStyle w:val="Compact"/>
        <w:numPr>
          <w:ilvl w:val="0"/>
          <w:numId w:val="5"/>
        </w:numPr>
        <w:rPr>
          <w:rFonts w:ascii="Arial" w:hAnsi="Arial" w:cs="Arial"/>
        </w:rPr>
      </w:pPr>
      <w:r w:rsidRPr="00545FFF">
        <w:rPr>
          <w:rFonts w:ascii="Arial" w:hAnsi="Arial" w:cs="Arial"/>
        </w:rPr>
        <w:t>Considering different viewpoints</w:t>
      </w:r>
    </w:p>
    <w:p w14:paraId="499AD4A0" w14:textId="77777777" w:rsidR="00125ADD" w:rsidRPr="0009718A" w:rsidRDefault="0009718A">
      <w:pPr>
        <w:pStyle w:val="Heading2"/>
        <w:rPr>
          <w:rFonts w:ascii="Arial" w:hAnsi="Arial" w:cs="Arial"/>
          <w:b/>
          <w:bCs/>
          <w:color w:val="3A7C22" w:themeColor="accent6" w:themeShade="BF"/>
          <w:sz w:val="24"/>
          <w:szCs w:val="24"/>
          <w:u w:val="single"/>
        </w:rPr>
      </w:pPr>
      <w:bookmarkStart w:id="6" w:name="reflection-and-personal-response"/>
      <w:bookmarkEnd w:id="5"/>
      <w:r w:rsidRPr="0009718A">
        <w:rPr>
          <w:rFonts w:ascii="Arial" w:hAnsi="Arial" w:cs="Arial"/>
          <w:b/>
          <w:bCs/>
          <w:color w:val="3A7C22" w:themeColor="accent6" w:themeShade="BF"/>
          <w:sz w:val="24"/>
          <w:szCs w:val="24"/>
          <w:u w:val="single"/>
        </w:rPr>
        <w:t>Reflection and Personal Response</w:t>
      </w:r>
    </w:p>
    <w:p w14:paraId="53DBE8D2" w14:textId="43A8D213" w:rsidR="00125ADD" w:rsidRPr="00545FFF" w:rsidRDefault="0009718A">
      <w:pPr>
        <w:pStyle w:val="Compact"/>
        <w:numPr>
          <w:ilvl w:val="0"/>
          <w:numId w:val="6"/>
        </w:numPr>
        <w:rPr>
          <w:rFonts w:ascii="Arial" w:hAnsi="Arial" w:cs="Arial"/>
        </w:rPr>
      </w:pPr>
      <w:r w:rsidRPr="00545FFF">
        <w:rPr>
          <w:rFonts w:ascii="Arial" w:hAnsi="Arial" w:cs="Arial"/>
        </w:rPr>
        <w:t>Thoughtful engagement with</w:t>
      </w:r>
      <w:r w:rsidRPr="00545FFF">
        <w:rPr>
          <w:rFonts w:ascii="Arial" w:hAnsi="Arial" w:cs="Arial"/>
        </w:rPr>
        <w:t xml:space="preserve"> questions</w:t>
      </w:r>
    </w:p>
    <w:p w14:paraId="367FB34E" w14:textId="77777777" w:rsidR="00125ADD" w:rsidRPr="00545FFF" w:rsidRDefault="0009718A">
      <w:pPr>
        <w:pStyle w:val="Compact"/>
        <w:numPr>
          <w:ilvl w:val="0"/>
          <w:numId w:val="6"/>
        </w:numPr>
        <w:rPr>
          <w:rFonts w:ascii="Arial" w:hAnsi="Arial" w:cs="Arial"/>
        </w:rPr>
      </w:pPr>
      <w:r w:rsidRPr="00545FFF">
        <w:rPr>
          <w:rFonts w:ascii="Arial" w:hAnsi="Arial" w:cs="Arial"/>
        </w:rPr>
        <w:t>Respectful discussion of beliefs and values</w:t>
      </w:r>
    </w:p>
    <w:p w14:paraId="5C0E8A35" w14:textId="77777777" w:rsidR="00125ADD" w:rsidRPr="00545FFF" w:rsidRDefault="0009718A">
      <w:pPr>
        <w:pStyle w:val="Compact"/>
        <w:numPr>
          <w:ilvl w:val="0"/>
          <w:numId w:val="6"/>
        </w:numPr>
        <w:rPr>
          <w:rFonts w:ascii="Arial" w:hAnsi="Arial" w:cs="Arial"/>
        </w:rPr>
      </w:pPr>
      <w:r w:rsidRPr="00545FFF">
        <w:rPr>
          <w:rFonts w:ascii="Arial" w:hAnsi="Arial" w:cs="Arial"/>
        </w:rPr>
        <w:t>Ability to reflect on meaning and impact</w:t>
      </w:r>
    </w:p>
    <w:p w14:paraId="34D8E90C" w14:textId="77777777" w:rsidR="00125ADD" w:rsidRPr="00545FFF" w:rsidRDefault="0009718A">
      <w:pPr>
        <w:pStyle w:val="Compact"/>
        <w:numPr>
          <w:ilvl w:val="0"/>
          <w:numId w:val="6"/>
        </w:numPr>
        <w:rPr>
          <w:rFonts w:ascii="Arial" w:hAnsi="Arial" w:cs="Arial"/>
        </w:rPr>
      </w:pPr>
      <w:r w:rsidRPr="00545FFF">
        <w:rPr>
          <w:rFonts w:ascii="Arial" w:hAnsi="Arial" w:cs="Arial"/>
        </w:rPr>
        <w:t>Connections between learning and wider life</w:t>
      </w:r>
    </w:p>
    <w:p w14:paraId="153F16A0" w14:textId="77777777" w:rsidR="00125ADD" w:rsidRPr="0009718A" w:rsidRDefault="0009718A">
      <w:pPr>
        <w:pStyle w:val="Heading1"/>
        <w:rPr>
          <w:rFonts w:ascii="Arial" w:hAnsi="Arial" w:cs="Arial"/>
          <w:b/>
          <w:bCs/>
          <w:color w:val="3A7C22" w:themeColor="accent6" w:themeShade="BF"/>
          <w:sz w:val="24"/>
          <w:szCs w:val="24"/>
          <w:u w:val="single"/>
        </w:rPr>
      </w:pPr>
      <w:bookmarkStart w:id="7" w:name="types-of-feedback"/>
      <w:bookmarkEnd w:id="6"/>
      <w:bookmarkEnd w:id="3"/>
      <w:r w:rsidRPr="0009718A">
        <w:rPr>
          <w:rFonts w:ascii="Arial" w:hAnsi="Arial" w:cs="Arial"/>
          <w:b/>
          <w:bCs/>
          <w:color w:val="3A7C22" w:themeColor="accent6" w:themeShade="BF"/>
          <w:sz w:val="24"/>
          <w:szCs w:val="24"/>
          <w:u w:val="single"/>
        </w:rPr>
        <w:lastRenderedPageBreak/>
        <w:t>Types of Feedback</w:t>
      </w:r>
    </w:p>
    <w:p w14:paraId="3053B21F" w14:textId="0FB83C4A" w:rsidR="00125ADD" w:rsidRPr="0009718A" w:rsidRDefault="0009718A">
      <w:pPr>
        <w:pStyle w:val="Heading2"/>
        <w:rPr>
          <w:rFonts w:ascii="Arial" w:hAnsi="Arial" w:cs="Arial"/>
          <w:color w:val="3A7C22" w:themeColor="accent6" w:themeShade="BF"/>
          <w:sz w:val="24"/>
          <w:szCs w:val="24"/>
        </w:rPr>
      </w:pPr>
      <w:bookmarkStart w:id="8" w:name="immediate-verbal-feedback"/>
      <w:r w:rsidRPr="0009718A">
        <w:rPr>
          <w:rFonts w:ascii="Arial" w:hAnsi="Arial" w:cs="Arial"/>
          <w:b/>
          <w:bCs/>
          <w:color w:val="3A7C22" w:themeColor="accent6" w:themeShade="BF"/>
          <w:sz w:val="24"/>
          <w:szCs w:val="24"/>
          <w:u w:val="single"/>
        </w:rPr>
        <w:t xml:space="preserve"> Immediate Verbal Feedback</w:t>
      </w:r>
      <w:r>
        <w:rPr>
          <w:rFonts w:ascii="Arial" w:hAnsi="Arial" w:cs="Arial"/>
          <w:b/>
          <w:bCs/>
          <w:color w:val="3A7C22" w:themeColor="accent6" w:themeShade="BF"/>
          <w:sz w:val="24"/>
          <w:szCs w:val="24"/>
          <w:u w:val="single"/>
        </w:rPr>
        <w:t xml:space="preserve"> (preferred method)</w:t>
      </w:r>
    </w:p>
    <w:p w14:paraId="15E524DF" w14:textId="77777777" w:rsidR="00125ADD" w:rsidRPr="00545FFF" w:rsidRDefault="0009718A">
      <w:pPr>
        <w:pStyle w:val="FirstParagraph"/>
        <w:rPr>
          <w:rFonts w:ascii="Arial" w:hAnsi="Arial" w:cs="Arial"/>
        </w:rPr>
      </w:pPr>
      <w:r w:rsidRPr="00545FFF">
        <w:rPr>
          <w:rFonts w:ascii="Arial" w:hAnsi="Arial" w:cs="Arial"/>
        </w:rPr>
        <w:t>Verb</w:t>
      </w:r>
      <w:r w:rsidRPr="00545FFF">
        <w:rPr>
          <w:rFonts w:ascii="Arial" w:hAnsi="Arial" w:cs="Arial"/>
        </w:rPr>
        <w:t>al feedback should be used regularly during lessons to:</w:t>
      </w:r>
    </w:p>
    <w:p w14:paraId="12C4336D" w14:textId="77777777" w:rsidR="00125ADD" w:rsidRPr="00545FFF" w:rsidRDefault="0009718A">
      <w:pPr>
        <w:pStyle w:val="Compact"/>
        <w:numPr>
          <w:ilvl w:val="0"/>
          <w:numId w:val="7"/>
        </w:numPr>
        <w:rPr>
          <w:rFonts w:ascii="Arial" w:hAnsi="Arial" w:cs="Arial"/>
        </w:rPr>
      </w:pPr>
      <w:r w:rsidRPr="00545FFF">
        <w:rPr>
          <w:rFonts w:ascii="Arial" w:hAnsi="Arial" w:cs="Arial"/>
        </w:rPr>
        <w:t>extend thinking</w:t>
      </w:r>
    </w:p>
    <w:p w14:paraId="0BF5A578" w14:textId="77777777" w:rsidR="00125ADD" w:rsidRPr="00545FFF" w:rsidRDefault="0009718A">
      <w:pPr>
        <w:pStyle w:val="Compact"/>
        <w:numPr>
          <w:ilvl w:val="0"/>
          <w:numId w:val="7"/>
        </w:numPr>
        <w:rPr>
          <w:rFonts w:ascii="Arial" w:hAnsi="Arial" w:cs="Arial"/>
        </w:rPr>
      </w:pPr>
      <w:r w:rsidRPr="00545FFF">
        <w:rPr>
          <w:rFonts w:ascii="Arial" w:hAnsi="Arial" w:cs="Arial"/>
        </w:rPr>
        <w:t>challenge misconceptions</w:t>
      </w:r>
    </w:p>
    <w:p w14:paraId="69D9A5A6" w14:textId="77777777" w:rsidR="00125ADD" w:rsidRPr="00545FFF" w:rsidRDefault="0009718A">
      <w:pPr>
        <w:pStyle w:val="Compact"/>
        <w:numPr>
          <w:ilvl w:val="0"/>
          <w:numId w:val="7"/>
        </w:numPr>
        <w:rPr>
          <w:rFonts w:ascii="Arial" w:hAnsi="Arial" w:cs="Arial"/>
        </w:rPr>
      </w:pPr>
      <w:r w:rsidRPr="00545FFF">
        <w:rPr>
          <w:rFonts w:ascii="Arial" w:hAnsi="Arial" w:cs="Arial"/>
        </w:rPr>
        <w:t>encourage deeper explanation</w:t>
      </w:r>
    </w:p>
    <w:p w14:paraId="5DB4CA93" w14:textId="77777777" w:rsidR="00125ADD" w:rsidRPr="00545FFF" w:rsidRDefault="0009718A">
      <w:pPr>
        <w:pStyle w:val="Compact"/>
        <w:numPr>
          <w:ilvl w:val="0"/>
          <w:numId w:val="7"/>
        </w:numPr>
        <w:rPr>
          <w:rFonts w:ascii="Arial" w:hAnsi="Arial" w:cs="Arial"/>
        </w:rPr>
      </w:pPr>
      <w:r w:rsidRPr="00545FFF">
        <w:rPr>
          <w:rFonts w:ascii="Arial" w:hAnsi="Arial" w:cs="Arial"/>
        </w:rPr>
        <w:t>develop discussion</w:t>
      </w:r>
    </w:p>
    <w:p w14:paraId="7BCC55E5" w14:textId="77777777" w:rsidR="00125ADD" w:rsidRPr="00545FFF" w:rsidRDefault="0009718A">
      <w:pPr>
        <w:pStyle w:val="Compact"/>
        <w:numPr>
          <w:ilvl w:val="0"/>
          <w:numId w:val="7"/>
        </w:numPr>
        <w:rPr>
          <w:rFonts w:ascii="Arial" w:hAnsi="Arial" w:cs="Arial"/>
        </w:rPr>
      </w:pPr>
      <w:r w:rsidRPr="00545FFF">
        <w:rPr>
          <w:rFonts w:ascii="Arial" w:hAnsi="Arial" w:cs="Arial"/>
        </w:rPr>
        <w:t>prompt children to justify ideas</w:t>
      </w:r>
    </w:p>
    <w:p w14:paraId="690832FE" w14:textId="77777777" w:rsidR="00125ADD" w:rsidRPr="0009718A" w:rsidRDefault="0009718A">
      <w:pPr>
        <w:pStyle w:val="FirstParagraph"/>
        <w:rPr>
          <w:rFonts w:ascii="Arial" w:hAnsi="Arial" w:cs="Arial"/>
          <w:i/>
          <w:iCs/>
          <w:color w:val="3A7C22" w:themeColor="accent6" w:themeShade="BF"/>
        </w:rPr>
      </w:pPr>
      <w:r w:rsidRPr="0009718A">
        <w:rPr>
          <w:rFonts w:ascii="Arial" w:hAnsi="Arial" w:cs="Arial"/>
          <w:i/>
          <w:iCs/>
          <w:color w:val="3A7C22" w:themeColor="accent6" w:themeShade="BF"/>
        </w:rPr>
        <w:t>Examples:</w:t>
      </w:r>
    </w:p>
    <w:p w14:paraId="7A991D66" w14:textId="77777777" w:rsidR="00125ADD" w:rsidRPr="00545FFF" w:rsidRDefault="0009718A">
      <w:pPr>
        <w:pStyle w:val="Compact"/>
        <w:numPr>
          <w:ilvl w:val="0"/>
          <w:numId w:val="8"/>
        </w:numPr>
        <w:rPr>
          <w:rFonts w:ascii="Arial" w:hAnsi="Arial" w:cs="Arial"/>
        </w:rPr>
      </w:pPr>
      <w:r w:rsidRPr="00545FFF">
        <w:rPr>
          <w:rFonts w:ascii="Arial" w:hAnsi="Arial" w:cs="Arial"/>
        </w:rPr>
        <w:t>“Why do you think this belief is important?”</w:t>
      </w:r>
    </w:p>
    <w:p w14:paraId="5F09DE2B" w14:textId="77777777" w:rsidR="00125ADD" w:rsidRPr="00545FFF" w:rsidRDefault="0009718A">
      <w:pPr>
        <w:pStyle w:val="Compact"/>
        <w:numPr>
          <w:ilvl w:val="0"/>
          <w:numId w:val="8"/>
        </w:numPr>
        <w:rPr>
          <w:rFonts w:ascii="Arial" w:hAnsi="Arial" w:cs="Arial"/>
        </w:rPr>
      </w:pPr>
      <w:r w:rsidRPr="00545FFF">
        <w:rPr>
          <w:rFonts w:ascii="Arial" w:hAnsi="Arial" w:cs="Arial"/>
        </w:rPr>
        <w:t>“Can you explain that in another way?”</w:t>
      </w:r>
    </w:p>
    <w:p w14:paraId="189D0B3D" w14:textId="77777777" w:rsidR="00125ADD" w:rsidRPr="00545FFF" w:rsidRDefault="0009718A">
      <w:pPr>
        <w:pStyle w:val="Compact"/>
        <w:numPr>
          <w:ilvl w:val="0"/>
          <w:numId w:val="8"/>
        </w:numPr>
        <w:rPr>
          <w:rFonts w:ascii="Arial" w:hAnsi="Arial" w:cs="Arial"/>
        </w:rPr>
      </w:pPr>
      <w:r w:rsidRPr="00545FFF">
        <w:rPr>
          <w:rFonts w:ascii="Arial" w:hAnsi="Arial" w:cs="Arial"/>
        </w:rPr>
        <w:t>“How is this similar to another religion we studied?”</w:t>
      </w:r>
    </w:p>
    <w:p w14:paraId="5BC4E10D" w14:textId="77777777" w:rsidR="00125ADD" w:rsidRPr="00545FFF" w:rsidRDefault="0009718A">
      <w:pPr>
        <w:pStyle w:val="Compact"/>
        <w:numPr>
          <w:ilvl w:val="0"/>
          <w:numId w:val="8"/>
        </w:numPr>
        <w:rPr>
          <w:rFonts w:ascii="Arial" w:hAnsi="Arial" w:cs="Arial"/>
        </w:rPr>
      </w:pPr>
      <w:r w:rsidRPr="00545FFF">
        <w:rPr>
          <w:rFonts w:ascii="Arial" w:hAnsi="Arial" w:cs="Arial"/>
        </w:rPr>
        <w:t>“What might someone who disagrees say?”</w:t>
      </w:r>
    </w:p>
    <w:p w14:paraId="2AFA8AE9" w14:textId="77777777" w:rsidR="00125ADD" w:rsidRPr="00545FFF" w:rsidRDefault="0009718A">
      <w:pPr>
        <w:pStyle w:val="FirstParagraph"/>
        <w:rPr>
          <w:rFonts w:ascii="Arial" w:hAnsi="Arial" w:cs="Arial"/>
        </w:rPr>
      </w:pPr>
      <w:r w:rsidRPr="00545FFF">
        <w:rPr>
          <w:rFonts w:ascii="Arial" w:hAnsi="Arial" w:cs="Arial"/>
        </w:rPr>
        <w:t>Teachers may record verbal feedback using:</w:t>
      </w:r>
    </w:p>
    <w:p w14:paraId="68AFE8A8" w14:textId="77777777" w:rsidR="00125ADD" w:rsidRPr="00545FFF" w:rsidRDefault="0009718A">
      <w:pPr>
        <w:pStyle w:val="Compact"/>
        <w:numPr>
          <w:ilvl w:val="0"/>
          <w:numId w:val="9"/>
        </w:numPr>
        <w:rPr>
          <w:rFonts w:ascii="Arial" w:hAnsi="Arial" w:cs="Arial"/>
        </w:rPr>
      </w:pPr>
      <w:r w:rsidRPr="00545FFF">
        <w:rPr>
          <w:rFonts w:ascii="Arial" w:hAnsi="Arial" w:cs="Arial"/>
        </w:rPr>
        <w:t>VF = verbal feedback given</w:t>
      </w:r>
    </w:p>
    <w:p w14:paraId="3F7D50F8" w14:textId="34FE054D" w:rsidR="00125ADD" w:rsidRPr="00545FFF" w:rsidRDefault="00125ADD">
      <w:pPr>
        <w:rPr>
          <w:rFonts w:ascii="Arial" w:hAnsi="Arial" w:cs="Arial"/>
        </w:rPr>
      </w:pPr>
    </w:p>
    <w:p w14:paraId="45980F10" w14:textId="787A5634" w:rsidR="00125ADD" w:rsidRPr="0009718A" w:rsidRDefault="0009718A">
      <w:pPr>
        <w:pStyle w:val="Heading2"/>
        <w:rPr>
          <w:rFonts w:ascii="Arial" w:hAnsi="Arial" w:cs="Arial"/>
          <w:b/>
          <w:bCs/>
          <w:color w:val="3A7C22" w:themeColor="accent6" w:themeShade="BF"/>
          <w:sz w:val="24"/>
          <w:szCs w:val="24"/>
          <w:u w:val="single"/>
        </w:rPr>
      </w:pPr>
      <w:bookmarkStart w:id="9" w:name="written-feedback"/>
      <w:bookmarkEnd w:id="8"/>
      <w:r w:rsidRPr="0009718A">
        <w:rPr>
          <w:rFonts w:ascii="Arial" w:hAnsi="Arial" w:cs="Arial"/>
          <w:b/>
          <w:bCs/>
          <w:color w:val="3A7C22" w:themeColor="accent6" w:themeShade="BF"/>
          <w:sz w:val="24"/>
          <w:szCs w:val="24"/>
          <w:u w:val="single"/>
        </w:rPr>
        <w:t>Written Feedback</w:t>
      </w:r>
    </w:p>
    <w:p w14:paraId="7586B1E6" w14:textId="77777777" w:rsidR="00125ADD" w:rsidRPr="00545FFF" w:rsidRDefault="0009718A">
      <w:pPr>
        <w:pStyle w:val="FirstParagraph"/>
        <w:rPr>
          <w:rFonts w:ascii="Arial" w:hAnsi="Arial" w:cs="Arial"/>
        </w:rPr>
      </w:pPr>
      <w:r w:rsidRPr="00545FFF">
        <w:rPr>
          <w:rFonts w:ascii="Arial" w:hAnsi="Arial" w:cs="Arial"/>
        </w:rPr>
        <w:t>Written feedback should be concise, developmental, and focused on thinking.</w:t>
      </w:r>
    </w:p>
    <w:p w14:paraId="4B63C3A2" w14:textId="77777777" w:rsidR="00125ADD" w:rsidRPr="00545FFF" w:rsidRDefault="0009718A">
      <w:pPr>
        <w:pStyle w:val="BodyText"/>
        <w:rPr>
          <w:rFonts w:ascii="Arial" w:hAnsi="Arial" w:cs="Arial"/>
        </w:rPr>
      </w:pPr>
      <w:r w:rsidRPr="00545FFF">
        <w:rPr>
          <w:rFonts w:ascii="Arial" w:hAnsi="Arial" w:cs="Arial"/>
        </w:rPr>
        <w:t>It should:</w:t>
      </w:r>
    </w:p>
    <w:p w14:paraId="4D54FA16" w14:textId="77777777" w:rsidR="00125ADD" w:rsidRPr="00545FFF" w:rsidRDefault="0009718A">
      <w:pPr>
        <w:pStyle w:val="Compact"/>
        <w:numPr>
          <w:ilvl w:val="0"/>
          <w:numId w:val="10"/>
        </w:numPr>
        <w:rPr>
          <w:rFonts w:ascii="Arial" w:hAnsi="Arial" w:cs="Arial"/>
        </w:rPr>
      </w:pPr>
      <w:r w:rsidRPr="00545FFF">
        <w:rPr>
          <w:rFonts w:ascii="Arial" w:hAnsi="Arial" w:cs="Arial"/>
        </w:rPr>
        <w:t>acknowledge strengths</w:t>
      </w:r>
    </w:p>
    <w:p w14:paraId="500B0ED5" w14:textId="77777777" w:rsidR="00125ADD" w:rsidRPr="00545FFF" w:rsidRDefault="0009718A">
      <w:pPr>
        <w:pStyle w:val="Compact"/>
        <w:numPr>
          <w:ilvl w:val="0"/>
          <w:numId w:val="10"/>
        </w:numPr>
        <w:rPr>
          <w:rFonts w:ascii="Arial" w:hAnsi="Arial" w:cs="Arial"/>
        </w:rPr>
      </w:pPr>
      <w:r w:rsidRPr="00545FFF">
        <w:rPr>
          <w:rFonts w:ascii="Arial" w:hAnsi="Arial" w:cs="Arial"/>
        </w:rPr>
        <w:t>identify misconceptions where necessary</w:t>
      </w:r>
    </w:p>
    <w:p w14:paraId="5344F059" w14:textId="77777777" w:rsidR="00125ADD" w:rsidRPr="00545FFF" w:rsidRDefault="0009718A">
      <w:pPr>
        <w:pStyle w:val="Compact"/>
        <w:numPr>
          <w:ilvl w:val="0"/>
          <w:numId w:val="10"/>
        </w:numPr>
        <w:rPr>
          <w:rFonts w:ascii="Arial" w:hAnsi="Arial" w:cs="Arial"/>
        </w:rPr>
      </w:pPr>
      <w:r w:rsidRPr="00545FFF">
        <w:rPr>
          <w:rFonts w:ascii="Arial" w:hAnsi="Arial" w:cs="Arial"/>
        </w:rPr>
        <w:t>provide a next step or deeper-thinking prompt</w:t>
      </w:r>
    </w:p>
    <w:p w14:paraId="16C5608C" w14:textId="77777777" w:rsidR="00125ADD" w:rsidRPr="00545FFF" w:rsidRDefault="0009718A">
      <w:pPr>
        <w:pStyle w:val="Compact"/>
        <w:numPr>
          <w:ilvl w:val="0"/>
          <w:numId w:val="10"/>
        </w:numPr>
        <w:rPr>
          <w:rFonts w:ascii="Arial" w:hAnsi="Arial" w:cs="Arial"/>
        </w:rPr>
      </w:pPr>
      <w:r w:rsidRPr="00545FFF">
        <w:rPr>
          <w:rFonts w:ascii="Arial" w:hAnsi="Arial" w:cs="Arial"/>
        </w:rPr>
        <w:t>encourage reasoning and reflection</w:t>
      </w:r>
    </w:p>
    <w:p w14:paraId="2D15A903" w14:textId="77777777" w:rsidR="00125ADD" w:rsidRPr="00545FFF" w:rsidRDefault="0009718A">
      <w:pPr>
        <w:pStyle w:val="FirstParagraph"/>
        <w:rPr>
          <w:rFonts w:ascii="Arial" w:hAnsi="Arial" w:cs="Arial"/>
        </w:rPr>
      </w:pPr>
      <w:r w:rsidRPr="00545FFF">
        <w:rPr>
          <w:rFonts w:ascii="Arial" w:hAnsi="Arial" w:cs="Arial"/>
        </w:rPr>
        <w:t>Avoid excessive correction</w:t>
      </w:r>
      <w:r w:rsidRPr="00545FFF">
        <w:rPr>
          <w:rFonts w:ascii="Arial" w:hAnsi="Arial" w:cs="Arial"/>
        </w:rPr>
        <w:t xml:space="preserve"> of spelling or handwriting unless it affects meaning or key vocabulary.</w:t>
      </w:r>
    </w:p>
    <w:p w14:paraId="5FEC0D79" w14:textId="77777777" w:rsidR="00125ADD" w:rsidRPr="0009718A" w:rsidRDefault="0009718A">
      <w:pPr>
        <w:pStyle w:val="Heading1"/>
        <w:rPr>
          <w:rFonts w:ascii="Arial" w:hAnsi="Arial" w:cs="Arial"/>
          <w:b/>
          <w:bCs/>
          <w:color w:val="3A7C22" w:themeColor="accent6" w:themeShade="BF"/>
          <w:sz w:val="24"/>
          <w:szCs w:val="24"/>
        </w:rPr>
      </w:pPr>
      <w:bookmarkStart w:id="10" w:name="deepening-questions-for-marking"/>
      <w:bookmarkEnd w:id="7"/>
      <w:bookmarkEnd w:id="9"/>
      <w:r w:rsidRPr="0009718A">
        <w:rPr>
          <w:rFonts w:ascii="Arial" w:hAnsi="Arial" w:cs="Arial"/>
          <w:b/>
          <w:bCs/>
          <w:color w:val="3A7C22" w:themeColor="accent6" w:themeShade="BF"/>
          <w:sz w:val="24"/>
          <w:szCs w:val="24"/>
        </w:rPr>
        <w:t>Deepening Questions for Marking</w:t>
      </w:r>
    </w:p>
    <w:p w14:paraId="7DCDBB76" w14:textId="77777777" w:rsidR="00125ADD" w:rsidRPr="00545FFF" w:rsidRDefault="0009718A">
      <w:pPr>
        <w:pStyle w:val="FirstParagraph"/>
        <w:rPr>
          <w:rFonts w:ascii="Arial" w:hAnsi="Arial" w:cs="Arial"/>
        </w:rPr>
      </w:pPr>
      <w:r w:rsidRPr="00545FFF">
        <w:rPr>
          <w:rFonts w:ascii="Arial" w:hAnsi="Arial" w:cs="Arial"/>
        </w:rPr>
        <w:t>Teachers should use probing questions to deepen understanding.</w:t>
      </w:r>
    </w:p>
    <w:p w14:paraId="589D9C45" w14:textId="77777777" w:rsidR="00125ADD" w:rsidRPr="0009718A" w:rsidRDefault="0009718A">
      <w:pPr>
        <w:pStyle w:val="Heading2"/>
        <w:rPr>
          <w:rFonts w:ascii="Arial" w:hAnsi="Arial" w:cs="Arial"/>
          <w:i/>
          <w:iCs/>
          <w:color w:val="3A7C22" w:themeColor="accent6" w:themeShade="BF"/>
          <w:sz w:val="24"/>
          <w:szCs w:val="24"/>
        </w:rPr>
      </w:pPr>
      <w:bookmarkStart w:id="11" w:name="examples-of-effective-re-questions"/>
      <w:r w:rsidRPr="0009718A">
        <w:rPr>
          <w:rFonts w:ascii="Arial" w:hAnsi="Arial" w:cs="Arial"/>
          <w:i/>
          <w:iCs/>
          <w:color w:val="3A7C22" w:themeColor="accent6" w:themeShade="BF"/>
          <w:sz w:val="24"/>
          <w:szCs w:val="24"/>
        </w:rPr>
        <w:t>Examples of Effective RE Questions</w:t>
      </w:r>
    </w:p>
    <w:p w14:paraId="3180ED64" w14:textId="77777777" w:rsidR="00125ADD" w:rsidRPr="0009718A" w:rsidRDefault="0009718A">
      <w:pPr>
        <w:pStyle w:val="Heading3"/>
        <w:rPr>
          <w:rFonts w:ascii="Arial" w:hAnsi="Arial" w:cs="Arial"/>
          <w:color w:val="3A7C22" w:themeColor="accent6" w:themeShade="BF"/>
          <w:sz w:val="24"/>
          <w:szCs w:val="24"/>
        </w:rPr>
      </w:pPr>
      <w:bookmarkStart w:id="12" w:name="understanding"/>
      <w:r w:rsidRPr="0009718A">
        <w:rPr>
          <w:rFonts w:ascii="Arial" w:hAnsi="Arial" w:cs="Arial"/>
          <w:color w:val="3A7C22" w:themeColor="accent6" w:themeShade="BF"/>
          <w:sz w:val="24"/>
          <w:szCs w:val="24"/>
        </w:rPr>
        <w:t>Understanding</w:t>
      </w:r>
    </w:p>
    <w:p w14:paraId="3A1FE581" w14:textId="77777777" w:rsidR="00125ADD" w:rsidRPr="00545FFF" w:rsidRDefault="0009718A">
      <w:pPr>
        <w:pStyle w:val="Compact"/>
        <w:numPr>
          <w:ilvl w:val="0"/>
          <w:numId w:val="11"/>
        </w:numPr>
        <w:rPr>
          <w:rFonts w:ascii="Arial" w:hAnsi="Arial" w:cs="Arial"/>
        </w:rPr>
      </w:pPr>
      <w:r w:rsidRPr="00545FFF">
        <w:rPr>
          <w:rFonts w:ascii="Arial" w:hAnsi="Arial" w:cs="Arial"/>
        </w:rPr>
        <w:t xml:space="preserve">What does this teach believers about </w:t>
      </w:r>
      <w:r w:rsidRPr="00545FFF">
        <w:rPr>
          <w:rFonts w:ascii="Arial" w:hAnsi="Arial" w:cs="Arial"/>
        </w:rPr>
        <w:t>God?</w:t>
      </w:r>
    </w:p>
    <w:p w14:paraId="74B446F9" w14:textId="77777777" w:rsidR="00125ADD" w:rsidRPr="00545FFF" w:rsidRDefault="0009718A">
      <w:pPr>
        <w:pStyle w:val="Compact"/>
        <w:numPr>
          <w:ilvl w:val="0"/>
          <w:numId w:val="11"/>
        </w:numPr>
        <w:rPr>
          <w:rFonts w:ascii="Arial" w:hAnsi="Arial" w:cs="Arial"/>
        </w:rPr>
      </w:pPr>
      <w:r w:rsidRPr="00545FFF">
        <w:rPr>
          <w:rFonts w:ascii="Arial" w:hAnsi="Arial" w:cs="Arial"/>
        </w:rPr>
        <w:t>Why might this story still matter today?</w:t>
      </w:r>
    </w:p>
    <w:p w14:paraId="4313B8BD" w14:textId="77777777" w:rsidR="00125ADD" w:rsidRPr="00545FFF" w:rsidRDefault="0009718A">
      <w:pPr>
        <w:pStyle w:val="Compact"/>
        <w:numPr>
          <w:ilvl w:val="0"/>
          <w:numId w:val="11"/>
        </w:numPr>
        <w:rPr>
          <w:rFonts w:ascii="Arial" w:hAnsi="Arial" w:cs="Arial"/>
        </w:rPr>
      </w:pPr>
      <w:r w:rsidRPr="00545FFF">
        <w:rPr>
          <w:rFonts w:ascii="Arial" w:hAnsi="Arial" w:cs="Arial"/>
        </w:rPr>
        <w:t>What is the meaning behind this symbol or practice?</w:t>
      </w:r>
    </w:p>
    <w:p w14:paraId="66A31548" w14:textId="77777777" w:rsidR="00125ADD" w:rsidRPr="0009718A" w:rsidRDefault="0009718A">
      <w:pPr>
        <w:pStyle w:val="Heading3"/>
        <w:rPr>
          <w:rFonts w:ascii="Arial" w:hAnsi="Arial" w:cs="Arial"/>
          <w:color w:val="3A7C22" w:themeColor="accent6" w:themeShade="BF"/>
          <w:sz w:val="24"/>
          <w:szCs w:val="24"/>
        </w:rPr>
      </w:pPr>
      <w:bookmarkStart w:id="13" w:name="comparison"/>
      <w:bookmarkEnd w:id="12"/>
      <w:r w:rsidRPr="0009718A">
        <w:rPr>
          <w:rFonts w:ascii="Arial" w:hAnsi="Arial" w:cs="Arial"/>
          <w:color w:val="3A7C22" w:themeColor="accent6" w:themeShade="BF"/>
          <w:sz w:val="24"/>
          <w:szCs w:val="24"/>
        </w:rPr>
        <w:lastRenderedPageBreak/>
        <w:t>Comparison</w:t>
      </w:r>
    </w:p>
    <w:p w14:paraId="19745735" w14:textId="77777777" w:rsidR="00125ADD" w:rsidRPr="00545FFF" w:rsidRDefault="0009718A">
      <w:pPr>
        <w:pStyle w:val="Compact"/>
        <w:numPr>
          <w:ilvl w:val="0"/>
          <w:numId w:val="12"/>
        </w:numPr>
        <w:rPr>
          <w:rFonts w:ascii="Arial" w:hAnsi="Arial" w:cs="Arial"/>
        </w:rPr>
      </w:pPr>
      <w:r w:rsidRPr="00545FFF">
        <w:rPr>
          <w:rFonts w:ascii="Arial" w:hAnsi="Arial" w:cs="Arial"/>
        </w:rPr>
        <w:t>How is this similar to another religion or worldview?</w:t>
      </w:r>
    </w:p>
    <w:p w14:paraId="1F423CE2" w14:textId="77777777" w:rsidR="00125ADD" w:rsidRPr="00545FFF" w:rsidRDefault="0009718A">
      <w:pPr>
        <w:pStyle w:val="Compact"/>
        <w:numPr>
          <w:ilvl w:val="0"/>
          <w:numId w:val="12"/>
        </w:numPr>
        <w:rPr>
          <w:rFonts w:ascii="Arial" w:hAnsi="Arial" w:cs="Arial"/>
        </w:rPr>
      </w:pPr>
      <w:r w:rsidRPr="00545FFF">
        <w:rPr>
          <w:rFonts w:ascii="Arial" w:hAnsi="Arial" w:cs="Arial"/>
        </w:rPr>
        <w:t>What differences can you notice?</w:t>
      </w:r>
    </w:p>
    <w:p w14:paraId="4B267F85" w14:textId="77777777" w:rsidR="00125ADD" w:rsidRPr="00545FFF" w:rsidRDefault="0009718A">
      <w:pPr>
        <w:pStyle w:val="Compact"/>
        <w:numPr>
          <w:ilvl w:val="0"/>
          <w:numId w:val="12"/>
        </w:numPr>
        <w:rPr>
          <w:rFonts w:ascii="Arial" w:hAnsi="Arial" w:cs="Arial"/>
        </w:rPr>
      </w:pPr>
      <w:r w:rsidRPr="00545FFF">
        <w:rPr>
          <w:rFonts w:ascii="Arial" w:hAnsi="Arial" w:cs="Arial"/>
        </w:rPr>
        <w:t>Why might different groups interpret this differently?</w:t>
      </w:r>
    </w:p>
    <w:p w14:paraId="1EF6EDDB" w14:textId="77777777" w:rsidR="00125ADD" w:rsidRPr="0009718A" w:rsidRDefault="0009718A">
      <w:pPr>
        <w:pStyle w:val="Heading3"/>
        <w:rPr>
          <w:rFonts w:ascii="Arial" w:hAnsi="Arial" w:cs="Arial"/>
          <w:color w:val="3A7C22" w:themeColor="accent6" w:themeShade="BF"/>
          <w:sz w:val="24"/>
          <w:szCs w:val="24"/>
        </w:rPr>
      </w:pPr>
      <w:bookmarkStart w:id="14" w:name="reflection"/>
      <w:bookmarkEnd w:id="13"/>
      <w:r w:rsidRPr="0009718A">
        <w:rPr>
          <w:rFonts w:ascii="Arial" w:hAnsi="Arial" w:cs="Arial"/>
          <w:color w:val="3A7C22" w:themeColor="accent6" w:themeShade="BF"/>
          <w:sz w:val="24"/>
          <w:szCs w:val="24"/>
        </w:rPr>
        <w:t>Refle</w:t>
      </w:r>
      <w:r w:rsidRPr="0009718A">
        <w:rPr>
          <w:rFonts w:ascii="Arial" w:hAnsi="Arial" w:cs="Arial"/>
          <w:color w:val="3A7C22" w:themeColor="accent6" w:themeShade="BF"/>
          <w:sz w:val="24"/>
          <w:szCs w:val="24"/>
        </w:rPr>
        <w:t>ction</w:t>
      </w:r>
    </w:p>
    <w:p w14:paraId="020FAA8D" w14:textId="77777777" w:rsidR="00125ADD" w:rsidRPr="00545FFF" w:rsidRDefault="0009718A">
      <w:pPr>
        <w:pStyle w:val="Compact"/>
        <w:numPr>
          <w:ilvl w:val="0"/>
          <w:numId w:val="13"/>
        </w:numPr>
        <w:rPr>
          <w:rFonts w:ascii="Arial" w:hAnsi="Arial" w:cs="Arial"/>
        </w:rPr>
      </w:pPr>
      <w:r w:rsidRPr="00545FFF">
        <w:rPr>
          <w:rFonts w:ascii="Arial" w:hAnsi="Arial" w:cs="Arial"/>
        </w:rPr>
        <w:t>Do you think this teaching is easy or difficult to follow? Why?</w:t>
      </w:r>
    </w:p>
    <w:p w14:paraId="2E0E9B58" w14:textId="77777777" w:rsidR="00125ADD" w:rsidRPr="00545FFF" w:rsidRDefault="0009718A">
      <w:pPr>
        <w:pStyle w:val="Compact"/>
        <w:numPr>
          <w:ilvl w:val="0"/>
          <w:numId w:val="13"/>
        </w:numPr>
        <w:rPr>
          <w:rFonts w:ascii="Arial" w:hAnsi="Arial" w:cs="Arial"/>
        </w:rPr>
      </w:pPr>
      <w:r w:rsidRPr="00545FFF">
        <w:rPr>
          <w:rFonts w:ascii="Arial" w:hAnsi="Arial" w:cs="Arial"/>
        </w:rPr>
        <w:t>What can people learn from this belief?</w:t>
      </w:r>
    </w:p>
    <w:p w14:paraId="016A5AB0" w14:textId="77777777" w:rsidR="00125ADD" w:rsidRPr="00545FFF" w:rsidRDefault="0009718A">
      <w:pPr>
        <w:pStyle w:val="Compact"/>
        <w:numPr>
          <w:ilvl w:val="0"/>
          <w:numId w:val="13"/>
        </w:numPr>
        <w:rPr>
          <w:rFonts w:ascii="Arial" w:hAnsi="Arial" w:cs="Arial"/>
        </w:rPr>
      </w:pPr>
      <w:r w:rsidRPr="00545FFF">
        <w:rPr>
          <w:rFonts w:ascii="Arial" w:hAnsi="Arial" w:cs="Arial"/>
        </w:rPr>
        <w:t>How might this influence a believer’s daily life?</w:t>
      </w:r>
    </w:p>
    <w:p w14:paraId="6825C2A4" w14:textId="77777777" w:rsidR="00125ADD" w:rsidRPr="0009718A" w:rsidRDefault="0009718A">
      <w:pPr>
        <w:pStyle w:val="Heading3"/>
        <w:rPr>
          <w:rFonts w:ascii="Arial" w:hAnsi="Arial" w:cs="Arial"/>
          <w:color w:val="3A7C22" w:themeColor="accent6" w:themeShade="BF"/>
          <w:sz w:val="24"/>
          <w:szCs w:val="24"/>
        </w:rPr>
      </w:pPr>
      <w:bookmarkStart w:id="15" w:name="evaluation"/>
      <w:bookmarkEnd w:id="14"/>
      <w:r w:rsidRPr="0009718A">
        <w:rPr>
          <w:rFonts w:ascii="Arial" w:hAnsi="Arial" w:cs="Arial"/>
          <w:color w:val="3A7C22" w:themeColor="accent6" w:themeShade="BF"/>
          <w:sz w:val="24"/>
          <w:szCs w:val="24"/>
        </w:rPr>
        <w:t>Evaluation</w:t>
      </w:r>
    </w:p>
    <w:p w14:paraId="0BA8E9F8" w14:textId="77777777" w:rsidR="00125ADD" w:rsidRPr="00545FFF" w:rsidRDefault="0009718A">
      <w:pPr>
        <w:pStyle w:val="Compact"/>
        <w:numPr>
          <w:ilvl w:val="0"/>
          <w:numId w:val="14"/>
        </w:numPr>
        <w:rPr>
          <w:rFonts w:ascii="Arial" w:hAnsi="Arial" w:cs="Arial"/>
        </w:rPr>
      </w:pPr>
      <w:r w:rsidRPr="00545FFF">
        <w:rPr>
          <w:rFonts w:ascii="Arial" w:hAnsi="Arial" w:cs="Arial"/>
        </w:rPr>
        <w:t>Which idea do you find most convincing and why?</w:t>
      </w:r>
    </w:p>
    <w:p w14:paraId="6A248C9C" w14:textId="77777777" w:rsidR="00125ADD" w:rsidRPr="00545FFF" w:rsidRDefault="0009718A">
      <w:pPr>
        <w:pStyle w:val="Compact"/>
        <w:numPr>
          <w:ilvl w:val="0"/>
          <w:numId w:val="14"/>
        </w:numPr>
        <w:rPr>
          <w:rFonts w:ascii="Arial" w:hAnsi="Arial" w:cs="Arial"/>
        </w:rPr>
      </w:pPr>
      <w:r w:rsidRPr="00545FFF">
        <w:rPr>
          <w:rFonts w:ascii="Arial" w:hAnsi="Arial" w:cs="Arial"/>
        </w:rPr>
        <w:t>Is this always a positive influence? Explain your thinking.</w:t>
      </w:r>
    </w:p>
    <w:p w14:paraId="17331B62" w14:textId="77777777" w:rsidR="00125ADD" w:rsidRPr="00545FFF" w:rsidRDefault="0009718A">
      <w:pPr>
        <w:pStyle w:val="Compact"/>
        <w:numPr>
          <w:ilvl w:val="0"/>
          <w:numId w:val="14"/>
        </w:numPr>
        <w:rPr>
          <w:rFonts w:ascii="Arial" w:hAnsi="Arial" w:cs="Arial"/>
        </w:rPr>
      </w:pPr>
      <w:r w:rsidRPr="00545FFF">
        <w:rPr>
          <w:rFonts w:ascii="Arial" w:hAnsi="Arial" w:cs="Arial"/>
        </w:rPr>
        <w:t>Why might people disagree about this issue?</w:t>
      </w:r>
    </w:p>
    <w:p w14:paraId="1F2DD3A0" w14:textId="77777777" w:rsidR="00125ADD" w:rsidRPr="0009718A" w:rsidRDefault="0009718A">
      <w:pPr>
        <w:pStyle w:val="Heading1"/>
        <w:rPr>
          <w:rFonts w:ascii="Arial" w:hAnsi="Arial" w:cs="Arial"/>
          <w:b/>
          <w:bCs/>
          <w:color w:val="3A7C22" w:themeColor="accent6" w:themeShade="BF"/>
          <w:sz w:val="24"/>
          <w:szCs w:val="24"/>
        </w:rPr>
      </w:pPr>
      <w:bookmarkStart w:id="16" w:name="pupil-response-time"/>
      <w:bookmarkEnd w:id="10"/>
      <w:bookmarkEnd w:id="11"/>
      <w:bookmarkEnd w:id="15"/>
      <w:r w:rsidRPr="0009718A">
        <w:rPr>
          <w:rFonts w:ascii="Arial" w:hAnsi="Arial" w:cs="Arial"/>
          <w:b/>
          <w:bCs/>
          <w:color w:val="3A7C22" w:themeColor="accent6" w:themeShade="BF"/>
          <w:sz w:val="24"/>
          <w:szCs w:val="24"/>
        </w:rPr>
        <w:t>Pupil Response Time</w:t>
      </w:r>
    </w:p>
    <w:p w14:paraId="3C1C6157" w14:textId="77777777" w:rsidR="00125ADD" w:rsidRPr="00545FFF" w:rsidRDefault="0009718A">
      <w:pPr>
        <w:pStyle w:val="FirstParagraph"/>
        <w:rPr>
          <w:rFonts w:ascii="Arial" w:hAnsi="Arial" w:cs="Arial"/>
        </w:rPr>
      </w:pPr>
      <w:r w:rsidRPr="00545FFF">
        <w:rPr>
          <w:rFonts w:ascii="Arial" w:hAnsi="Arial" w:cs="Arial"/>
        </w:rPr>
        <w:t>Children should be given regular opportunities to respond to feedback.</w:t>
      </w:r>
    </w:p>
    <w:p w14:paraId="27CF13A2" w14:textId="77777777" w:rsidR="00125ADD" w:rsidRPr="00545FFF" w:rsidRDefault="0009718A">
      <w:pPr>
        <w:pStyle w:val="BodyText"/>
        <w:rPr>
          <w:rFonts w:ascii="Arial" w:hAnsi="Arial" w:cs="Arial"/>
        </w:rPr>
      </w:pPr>
      <w:r w:rsidRPr="00545FFF">
        <w:rPr>
          <w:rFonts w:ascii="Arial" w:hAnsi="Arial" w:cs="Arial"/>
        </w:rPr>
        <w:t>Responses m</w:t>
      </w:r>
      <w:r w:rsidRPr="00545FFF">
        <w:rPr>
          <w:rFonts w:ascii="Arial" w:hAnsi="Arial" w:cs="Arial"/>
        </w:rPr>
        <w:t>ay include:</w:t>
      </w:r>
    </w:p>
    <w:p w14:paraId="4E30FD33" w14:textId="77777777" w:rsidR="00125ADD" w:rsidRPr="00545FFF" w:rsidRDefault="0009718A">
      <w:pPr>
        <w:pStyle w:val="Compact"/>
        <w:numPr>
          <w:ilvl w:val="0"/>
          <w:numId w:val="15"/>
        </w:numPr>
        <w:rPr>
          <w:rFonts w:ascii="Arial" w:hAnsi="Arial" w:cs="Arial"/>
        </w:rPr>
      </w:pPr>
      <w:r w:rsidRPr="00545FFF">
        <w:rPr>
          <w:rFonts w:ascii="Arial" w:hAnsi="Arial" w:cs="Arial"/>
        </w:rPr>
        <w:t>answering a deeper-thinking question</w:t>
      </w:r>
    </w:p>
    <w:p w14:paraId="486E7514" w14:textId="77777777" w:rsidR="00125ADD" w:rsidRPr="00545FFF" w:rsidRDefault="0009718A">
      <w:pPr>
        <w:pStyle w:val="Compact"/>
        <w:numPr>
          <w:ilvl w:val="0"/>
          <w:numId w:val="15"/>
        </w:numPr>
        <w:rPr>
          <w:rFonts w:ascii="Arial" w:hAnsi="Arial" w:cs="Arial"/>
        </w:rPr>
      </w:pPr>
      <w:r w:rsidRPr="00545FFF">
        <w:rPr>
          <w:rFonts w:ascii="Arial" w:hAnsi="Arial" w:cs="Arial"/>
        </w:rPr>
        <w:t>improving or extending an explanation</w:t>
      </w:r>
    </w:p>
    <w:p w14:paraId="508E5B27" w14:textId="77777777" w:rsidR="00125ADD" w:rsidRPr="00545FFF" w:rsidRDefault="0009718A">
      <w:pPr>
        <w:pStyle w:val="Compact"/>
        <w:numPr>
          <w:ilvl w:val="0"/>
          <w:numId w:val="15"/>
        </w:numPr>
        <w:rPr>
          <w:rFonts w:ascii="Arial" w:hAnsi="Arial" w:cs="Arial"/>
        </w:rPr>
      </w:pPr>
      <w:r w:rsidRPr="00545FFF">
        <w:rPr>
          <w:rFonts w:ascii="Arial" w:hAnsi="Arial" w:cs="Arial"/>
        </w:rPr>
        <w:t>correcting misunderstandings</w:t>
      </w:r>
    </w:p>
    <w:p w14:paraId="004BCDAD" w14:textId="77777777" w:rsidR="00125ADD" w:rsidRPr="00545FFF" w:rsidRDefault="0009718A">
      <w:pPr>
        <w:pStyle w:val="Compact"/>
        <w:numPr>
          <w:ilvl w:val="0"/>
          <w:numId w:val="15"/>
        </w:numPr>
        <w:rPr>
          <w:rFonts w:ascii="Arial" w:hAnsi="Arial" w:cs="Arial"/>
        </w:rPr>
      </w:pPr>
      <w:r w:rsidRPr="00545FFF">
        <w:rPr>
          <w:rFonts w:ascii="Arial" w:hAnsi="Arial" w:cs="Arial"/>
        </w:rPr>
        <w:t>adding comparisons or evidence</w:t>
      </w:r>
    </w:p>
    <w:p w14:paraId="771E058A" w14:textId="77777777" w:rsidR="00125ADD" w:rsidRPr="00545FFF" w:rsidRDefault="0009718A">
      <w:pPr>
        <w:pStyle w:val="Compact"/>
        <w:numPr>
          <w:ilvl w:val="0"/>
          <w:numId w:val="15"/>
        </w:numPr>
        <w:rPr>
          <w:rFonts w:ascii="Arial" w:hAnsi="Arial" w:cs="Arial"/>
        </w:rPr>
      </w:pPr>
      <w:r w:rsidRPr="00545FFF">
        <w:rPr>
          <w:rFonts w:ascii="Arial" w:hAnsi="Arial" w:cs="Arial"/>
        </w:rPr>
        <w:t>reflecting further on a big question</w:t>
      </w:r>
    </w:p>
    <w:p w14:paraId="55C778F7" w14:textId="77777777" w:rsidR="00125ADD" w:rsidRPr="0009718A" w:rsidRDefault="0009718A">
      <w:pPr>
        <w:pStyle w:val="FirstParagraph"/>
        <w:rPr>
          <w:rFonts w:ascii="Arial" w:hAnsi="Arial" w:cs="Arial"/>
          <w:i/>
          <w:iCs/>
        </w:rPr>
      </w:pPr>
      <w:r w:rsidRPr="0009718A">
        <w:rPr>
          <w:rFonts w:ascii="Arial" w:hAnsi="Arial" w:cs="Arial"/>
          <w:i/>
          <w:iCs/>
        </w:rPr>
        <w:t>This should become part of the learning process rather than a separate a</w:t>
      </w:r>
      <w:r w:rsidRPr="0009718A">
        <w:rPr>
          <w:rFonts w:ascii="Arial" w:hAnsi="Arial" w:cs="Arial"/>
          <w:i/>
          <w:iCs/>
        </w:rPr>
        <w:t>ctivity.</w:t>
      </w:r>
    </w:p>
    <w:p w14:paraId="0C6AC3DD" w14:textId="166C4EE1" w:rsidR="00125ADD" w:rsidRPr="0009718A" w:rsidRDefault="0009718A">
      <w:pPr>
        <w:pStyle w:val="Heading1"/>
        <w:rPr>
          <w:rFonts w:ascii="Arial" w:hAnsi="Arial" w:cs="Arial"/>
          <w:b/>
          <w:bCs/>
          <w:color w:val="3A7C22" w:themeColor="accent6" w:themeShade="BF"/>
          <w:sz w:val="24"/>
          <w:szCs w:val="24"/>
          <w:u w:val="single"/>
        </w:rPr>
      </w:pPr>
      <w:bookmarkStart w:id="17" w:name="marking-codes-optional"/>
      <w:bookmarkEnd w:id="16"/>
      <w:r w:rsidRPr="0009718A">
        <w:rPr>
          <w:rFonts w:ascii="Arial" w:hAnsi="Arial" w:cs="Arial"/>
          <w:b/>
          <w:bCs/>
          <w:color w:val="3A7C22" w:themeColor="accent6" w:themeShade="BF"/>
          <w:sz w:val="24"/>
          <w:szCs w:val="24"/>
          <w:u w:val="single"/>
        </w:rPr>
        <w:t>Marking Codes</w:t>
      </w:r>
      <w:r w:rsidRPr="0009718A">
        <w:rPr>
          <w:rFonts w:ascii="Arial" w:hAnsi="Arial" w:cs="Arial"/>
          <w:b/>
          <w:bCs/>
          <w:color w:val="3A7C22" w:themeColor="accent6" w:themeShade="BF"/>
          <w:sz w:val="24"/>
          <w:szCs w:val="24"/>
          <w:u w:val="single"/>
        </w:rPr>
        <w:t xml:space="preserve"> </w:t>
      </w:r>
    </w:p>
    <w:tbl>
      <w:tblPr>
        <w:tblStyle w:val="Table"/>
        <w:tblW w:w="0" w:type="auto"/>
        <w:tblLook w:val="0020" w:firstRow="1" w:lastRow="0" w:firstColumn="0" w:lastColumn="0" w:noHBand="0" w:noVBand="0"/>
      </w:tblPr>
      <w:tblGrid>
        <w:gridCol w:w="790"/>
        <w:gridCol w:w="4099"/>
      </w:tblGrid>
      <w:tr w:rsidR="00125ADD" w:rsidRPr="00545FFF" w14:paraId="19B14F93" w14:textId="77777777" w:rsidTr="00125ADD">
        <w:trPr>
          <w:cnfStyle w:val="100000000000" w:firstRow="1" w:lastRow="0" w:firstColumn="0" w:lastColumn="0" w:oddVBand="0" w:evenVBand="0" w:oddHBand="0" w:evenHBand="0" w:firstRowFirstColumn="0" w:firstRowLastColumn="0" w:lastRowFirstColumn="0" w:lastRowLastColumn="0"/>
          <w:tblHeader/>
        </w:trPr>
        <w:tc>
          <w:tcPr>
            <w:tcW w:w="0" w:type="auto"/>
          </w:tcPr>
          <w:p w14:paraId="76E8B20D" w14:textId="77777777" w:rsidR="00125ADD" w:rsidRPr="00545FFF" w:rsidRDefault="0009718A">
            <w:pPr>
              <w:pStyle w:val="Compact"/>
              <w:rPr>
                <w:rFonts w:ascii="Arial" w:hAnsi="Arial" w:cs="Arial"/>
              </w:rPr>
            </w:pPr>
            <w:r w:rsidRPr="00545FFF">
              <w:rPr>
                <w:rFonts w:ascii="Arial" w:hAnsi="Arial" w:cs="Arial"/>
              </w:rPr>
              <w:t>Code</w:t>
            </w:r>
          </w:p>
        </w:tc>
        <w:tc>
          <w:tcPr>
            <w:tcW w:w="0" w:type="auto"/>
          </w:tcPr>
          <w:p w14:paraId="58038279" w14:textId="77777777" w:rsidR="00125ADD" w:rsidRPr="00545FFF" w:rsidRDefault="0009718A">
            <w:pPr>
              <w:pStyle w:val="Compact"/>
              <w:rPr>
                <w:rFonts w:ascii="Arial" w:hAnsi="Arial" w:cs="Arial"/>
              </w:rPr>
            </w:pPr>
            <w:r w:rsidRPr="00545FFF">
              <w:rPr>
                <w:rFonts w:ascii="Arial" w:hAnsi="Arial" w:cs="Arial"/>
              </w:rPr>
              <w:t>Meaning</w:t>
            </w:r>
          </w:p>
        </w:tc>
      </w:tr>
      <w:tr w:rsidR="00125ADD" w:rsidRPr="00545FFF" w14:paraId="1E5A6E57" w14:textId="77777777">
        <w:tc>
          <w:tcPr>
            <w:tcW w:w="0" w:type="auto"/>
          </w:tcPr>
          <w:p w14:paraId="4246784B" w14:textId="77777777" w:rsidR="00125ADD" w:rsidRPr="00545FFF" w:rsidRDefault="0009718A">
            <w:pPr>
              <w:pStyle w:val="Compact"/>
              <w:rPr>
                <w:rFonts w:ascii="Arial" w:hAnsi="Arial" w:cs="Arial"/>
              </w:rPr>
            </w:pPr>
            <w:r w:rsidRPr="00545FFF">
              <w:rPr>
                <w:rFonts w:ascii="Arial" w:hAnsi="Arial" w:cs="Arial"/>
              </w:rPr>
              <w:t>VF</w:t>
            </w:r>
          </w:p>
        </w:tc>
        <w:tc>
          <w:tcPr>
            <w:tcW w:w="0" w:type="auto"/>
          </w:tcPr>
          <w:p w14:paraId="2481B070" w14:textId="77777777" w:rsidR="00125ADD" w:rsidRPr="00545FFF" w:rsidRDefault="0009718A">
            <w:pPr>
              <w:pStyle w:val="Compact"/>
              <w:rPr>
                <w:rFonts w:ascii="Arial" w:hAnsi="Arial" w:cs="Arial"/>
              </w:rPr>
            </w:pPr>
            <w:r w:rsidRPr="00545FFF">
              <w:rPr>
                <w:rFonts w:ascii="Arial" w:hAnsi="Arial" w:cs="Arial"/>
              </w:rPr>
              <w:t>Verbal feedback given</w:t>
            </w:r>
          </w:p>
        </w:tc>
      </w:tr>
      <w:tr w:rsidR="00125ADD" w:rsidRPr="00545FFF" w14:paraId="10B53E4E" w14:textId="77777777">
        <w:tc>
          <w:tcPr>
            <w:tcW w:w="0" w:type="auto"/>
          </w:tcPr>
          <w:p w14:paraId="0E47B52F" w14:textId="77777777" w:rsidR="00125ADD" w:rsidRPr="00545FFF" w:rsidRDefault="0009718A">
            <w:pPr>
              <w:pStyle w:val="Compact"/>
              <w:rPr>
                <w:rFonts w:ascii="Arial" w:hAnsi="Arial" w:cs="Arial"/>
              </w:rPr>
            </w:pPr>
            <w:r w:rsidRPr="00545FFF">
              <w:rPr>
                <w:rFonts w:ascii="Arial" w:hAnsi="Arial" w:cs="Arial"/>
              </w:rPr>
              <w:t>Q</w:t>
            </w:r>
          </w:p>
        </w:tc>
        <w:tc>
          <w:tcPr>
            <w:tcW w:w="0" w:type="auto"/>
          </w:tcPr>
          <w:p w14:paraId="6FFE7AAD" w14:textId="77777777" w:rsidR="00125ADD" w:rsidRPr="00545FFF" w:rsidRDefault="0009718A">
            <w:pPr>
              <w:pStyle w:val="Compact"/>
              <w:rPr>
                <w:rFonts w:ascii="Arial" w:hAnsi="Arial" w:cs="Arial"/>
              </w:rPr>
            </w:pPr>
            <w:r w:rsidRPr="00545FFF">
              <w:rPr>
                <w:rFonts w:ascii="Arial" w:hAnsi="Arial" w:cs="Arial"/>
              </w:rPr>
              <w:t>Teacher question to deepen thinking</w:t>
            </w:r>
          </w:p>
        </w:tc>
      </w:tr>
      <w:tr w:rsidR="00125ADD" w:rsidRPr="00545FFF" w14:paraId="23FBE6B8" w14:textId="77777777">
        <w:tc>
          <w:tcPr>
            <w:tcW w:w="0" w:type="auto"/>
          </w:tcPr>
          <w:p w14:paraId="1423E8C4" w14:textId="77777777" w:rsidR="00125ADD" w:rsidRPr="00545FFF" w:rsidRDefault="0009718A">
            <w:pPr>
              <w:pStyle w:val="Compact"/>
              <w:rPr>
                <w:rFonts w:ascii="Arial" w:hAnsi="Arial" w:cs="Arial"/>
              </w:rPr>
            </w:pPr>
            <w:r w:rsidRPr="00545FFF">
              <w:rPr>
                <w:rFonts w:ascii="Arial" w:hAnsi="Arial" w:cs="Arial"/>
              </w:rPr>
              <w:t>V</w:t>
            </w:r>
          </w:p>
        </w:tc>
        <w:tc>
          <w:tcPr>
            <w:tcW w:w="0" w:type="auto"/>
          </w:tcPr>
          <w:p w14:paraId="40A5640C" w14:textId="77777777" w:rsidR="00125ADD" w:rsidRPr="00545FFF" w:rsidRDefault="0009718A">
            <w:pPr>
              <w:pStyle w:val="Compact"/>
              <w:rPr>
                <w:rFonts w:ascii="Arial" w:hAnsi="Arial" w:cs="Arial"/>
              </w:rPr>
            </w:pPr>
            <w:r w:rsidRPr="00545FFF">
              <w:rPr>
                <w:rFonts w:ascii="Arial" w:hAnsi="Arial" w:cs="Arial"/>
              </w:rPr>
              <w:t>Effective use of RE vocabulary</w:t>
            </w:r>
          </w:p>
        </w:tc>
      </w:tr>
      <w:tr w:rsidR="00125ADD" w:rsidRPr="00545FFF" w14:paraId="281881E1" w14:textId="77777777">
        <w:tc>
          <w:tcPr>
            <w:tcW w:w="0" w:type="auto"/>
          </w:tcPr>
          <w:p w14:paraId="11CEE9D4" w14:textId="77777777" w:rsidR="00125ADD" w:rsidRPr="00545FFF" w:rsidRDefault="0009718A">
            <w:pPr>
              <w:pStyle w:val="Compact"/>
              <w:rPr>
                <w:rFonts w:ascii="Arial" w:hAnsi="Arial" w:cs="Arial"/>
              </w:rPr>
            </w:pPr>
            <w:r w:rsidRPr="00545FFF">
              <w:rPr>
                <w:rFonts w:ascii="Arial" w:hAnsi="Arial" w:cs="Arial"/>
              </w:rPr>
              <w:t>R</w:t>
            </w:r>
          </w:p>
        </w:tc>
        <w:tc>
          <w:tcPr>
            <w:tcW w:w="0" w:type="auto"/>
          </w:tcPr>
          <w:p w14:paraId="49ED1A58" w14:textId="77777777" w:rsidR="00125ADD" w:rsidRPr="00545FFF" w:rsidRDefault="0009718A">
            <w:pPr>
              <w:pStyle w:val="Compact"/>
              <w:rPr>
                <w:rFonts w:ascii="Arial" w:hAnsi="Arial" w:cs="Arial"/>
              </w:rPr>
            </w:pPr>
            <w:r w:rsidRPr="00545FFF">
              <w:rPr>
                <w:rFonts w:ascii="Arial" w:hAnsi="Arial" w:cs="Arial"/>
              </w:rPr>
              <w:t>Reflection developed well</w:t>
            </w:r>
          </w:p>
        </w:tc>
      </w:tr>
      <w:tr w:rsidR="00125ADD" w:rsidRPr="00545FFF" w14:paraId="0A23BF12" w14:textId="77777777">
        <w:tc>
          <w:tcPr>
            <w:tcW w:w="0" w:type="auto"/>
          </w:tcPr>
          <w:p w14:paraId="4F3B5B65" w14:textId="77777777" w:rsidR="00125ADD" w:rsidRPr="00545FFF" w:rsidRDefault="0009718A">
            <w:pPr>
              <w:pStyle w:val="Compact"/>
              <w:rPr>
                <w:rFonts w:ascii="Arial" w:hAnsi="Arial" w:cs="Arial"/>
              </w:rPr>
            </w:pPr>
            <w:r w:rsidRPr="00545FFF">
              <w:rPr>
                <w:rFonts w:ascii="Arial" w:hAnsi="Arial" w:cs="Arial"/>
              </w:rPr>
              <w:t>E</w:t>
            </w:r>
          </w:p>
        </w:tc>
        <w:tc>
          <w:tcPr>
            <w:tcW w:w="0" w:type="auto"/>
          </w:tcPr>
          <w:p w14:paraId="332E168C" w14:textId="77777777" w:rsidR="00125ADD" w:rsidRPr="00545FFF" w:rsidRDefault="0009718A">
            <w:pPr>
              <w:pStyle w:val="Compact"/>
              <w:rPr>
                <w:rFonts w:ascii="Arial" w:hAnsi="Arial" w:cs="Arial"/>
              </w:rPr>
            </w:pPr>
            <w:r w:rsidRPr="00545FFF">
              <w:rPr>
                <w:rFonts w:ascii="Arial" w:hAnsi="Arial" w:cs="Arial"/>
              </w:rPr>
              <w:t>Explanation could be extended</w:t>
            </w:r>
          </w:p>
        </w:tc>
      </w:tr>
    </w:tbl>
    <w:p w14:paraId="14FFC311" w14:textId="6FD2B7AC" w:rsidR="00125ADD" w:rsidRDefault="00125ADD">
      <w:pPr>
        <w:rPr>
          <w:rFonts w:ascii="Arial" w:hAnsi="Arial" w:cs="Arial"/>
        </w:rPr>
      </w:pPr>
    </w:p>
    <w:p w14:paraId="01DD242B" w14:textId="79B4150A" w:rsidR="0009718A" w:rsidRDefault="0009718A">
      <w:pPr>
        <w:rPr>
          <w:rFonts w:ascii="Arial" w:hAnsi="Arial" w:cs="Arial"/>
        </w:rPr>
      </w:pPr>
    </w:p>
    <w:p w14:paraId="0C981081" w14:textId="77777777" w:rsidR="0009718A" w:rsidRPr="00545FFF" w:rsidRDefault="0009718A">
      <w:pPr>
        <w:rPr>
          <w:rFonts w:ascii="Arial" w:hAnsi="Arial" w:cs="Arial"/>
        </w:rPr>
      </w:pPr>
    </w:p>
    <w:p w14:paraId="32EB1BF9" w14:textId="77777777" w:rsidR="00125ADD" w:rsidRPr="0009718A" w:rsidRDefault="0009718A">
      <w:pPr>
        <w:pStyle w:val="Heading1"/>
        <w:rPr>
          <w:rFonts w:ascii="Arial" w:hAnsi="Arial" w:cs="Arial"/>
          <w:b/>
          <w:bCs/>
          <w:color w:val="3A7C22" w:themeColor="accent6" w:themeShade="BF"/>
          <w:sz w:val="24"/>
          <w:szCs w:val="24"/>
        </w:rPr>
      </w:pPr>
      <w:bookmarkStart w:id="18" w:name="expectations-across-the-school"/>
      <w:bookmarkEnd w:id="17"/>
      <w:r w:rsidRPr="0009718A">
        <w:rPr>
          <w:rFonts w:ascii="Arial" w:hAnsi="Arial" w:cs="Arial"/>
          <w:b/>
          <w:bCs/>
          <w:color w:val="3A7C22" w:themeColor="accent6" w:themeShade="BF"/>
          <w:sz w:val="24"/>
          <w:szCs w:val="24"/>
        </w:rPr>
        <w:lastRenderedPageBreak/>
        <w:t>Expectations Across the School</w:t>
      </w:r>
    </w:p>
    <w:p w14:paraId="009CED29" w14:textId="77777777" w:rsidR="00125ADD" w:rsidRPr="0009718A" w:rsidRDefault="0009718A">
      <w:pPr>
        <w:pStyle w:val="Heading2"/>
        <w:rPr>
          <w:rFonts w:ascii="Arial" w:hAnsi="Arial" w:cs="Arial"/>
          <w:b/>
          <w:bCs/>
          <w:color w:val="3A7C22" w:themeColor="accent6" w:themeShade="BF"/>
          <w:sz w:val="24"/>
          <w:szCs w:val="24"/>
        </w:rPr>
      </w:pPr>
      <w:bookmarkStart w:id="19" w:name="eyfs-and-ks1"/>
      <w:r w:rsidRPr="0009718A">
        <w:rPr>
          <w:rFonts w:ascii="Arial" w:hAnsi="Arial" w:cs="Arial"/>
          <w:b/>
          <w:bCs/>
          <w:color w:val="3A7C22" w:themeColor="accent6" w:themeShade="BF"/>
          <w:sz w:val="24"/>
          <w:szCs w:val="24"/>
        </w:rPr>
        <w:t>EYFS and KS1</w:t>
      </w:r>
    </w:p>
    <w:p w14:paraId="1F42FF3C" w14:textId="77777777" w:rsidR="00125ADD" w:rsidRPr="00545FFF" w:rsidRDefault="0009718A">
      <w:pPr>
        <w:pStyle w:val="FirstParagraph"/>
        <w:rPr>
          <w:rFonts w:ascii="Arial" w:hAnsi="Arial" w:cs="Arial"/>
        </w:rPr>
      </w:pPr>
      <w:r w:rsidRPr="00545FFF">
        <w:rPr>
          <w:rFonts w:ascii="Arial" w:hAnsi="Arial" w:cs="Arial"/>
        </w:rPr>
        <w:t>Feedback should:</w:t>
      </w:r>
    </w:p>
    <w:p w14:paraId="68466342" w14:textId="77777777" w:rsidR="00125ADD" w:rsidRPr="00545FFF" w:rsidRDefault="0009718A">
      <w:pPr>
        <w:pStyle w:val="Compact"/>
        <w:numPr>
          <w:ilvl w:val="0"/>
          <w:numId w:val="16"/>
        </w:numPr>
        <w:rPr>
          <w:rFonts w:ascii="Arial" w:hAnsi="Arial" w:cs="Arial"/>
        </w:rPr>
      </w:pPr>
      <w:r w:rsidRPr="00545FFF">
        <w:rPr>
          <w:rFonts w:ascii="Arial" w:hAnsi="Arial" w:cs="Arial"/>
        </w:rPr>
        <w:t>be mainly verbal</w:t>
      </w:r>
    </w:p>
    <w:p w14:paraId="6F5AC4BC" w14:textId="77777777" w:rsidR="00125ADD" w:rsidRPr="00545FFF" w:rsidRDefault="0009718A">
      <w:pPr>
        <w:pStyle w:val="Compact"/>
        <w:numPr>
          <w:ilvl w:val="0"/>
          <w:numId w:val="16"/>
        </w:numPr>
        <w:rPr>
          <w:rFonts w:ascii="Arial" w:hAnsi="Arial" w:cs="Arial"/>
        </w:rPr>
      </w:pPr>
      <w:r w:rsidRPr="00545FFF">
        <w:rPr>
          <w:rFonts w:ascii="Arial" w:hAnsi="Arial" w:cs="Arial"/>
        </w:rPr>
        <w:t>encourage speaking and listening</w:t>
      </w:r>
    </w:p>
    <w:p w14:paraId="083A5C15" w14:textId="77777777" w:rsidR="00125ADD" w:rsidRPr="00545FFF" w:rsidRDefault="0009718A">
      <w:pPr>
        <w:pStyle w:val="Compact"/>
        <w:numPr>
          <w:ilvl w:val="0"/>
          <w:numId w:val="16"/>
        </w:numPr>
        <w:rPr>
          <w:rFonts w:ascii="Arial" w:hAnsi="Arial" w:cs="Arial"/>
        </w:rPr>
      </w:pPr>
      <w:r w:rsidRPr="00545FFF">
        <w:rPr>
          <w:rFonts w:ascii="Arial" w:hAnsi="Arial" w:cs="Arial"/>
        </w:rPr>
        <w:t>develop curiosity and vocabulary</w:t>
      </w:r>
    </w:p>
    <w:p w14:paraId="41EB47CD" w14:textId="77777777" w:rsidR="00125ADD" w:rsidRPr="00545FFF" w:rsidRDefault="0009718A">
      <w:pPr>
        <w:pStyle w:val="Compact"/>
        <w:numPr>
          <w:ilvl w:val="0"/>
          <w:numId w:val="16"/>
        </w:numPr>
        <w:rPr>
          <w:rFonts w:ascii="Arial" w:hAnsi="Arial" w:cs="Arial"/>
        </w:rPr>
      </w:pPr>
      <w:r w:rsidRPr="00545FFF">
        <w:rPr>
          <w:rFonts w:ascii="Arial" w:hAnsi="Arial" w:cs="Arial"/>
        </w:rPr>
        <w:t>support children in talking about beliefs and experien</w:t>
      </w:r>
      <w:r w:rsidRPr="00545FFF">
        <w:rPr>
          <w:rFonts w:ascii="Arial" w:hAnsi="Arial" w:cs="Arial"/>
        </w:rPr>
        <w:t>ces</w:t>
      </w:r>
    </w:p>
    <w:p w14:paraId="7A2E69D2" w14:textId="77777777" w:rsidR="00125ADD" w:rsidRPr="0009718A" w:rsidRDefault="0009718A">
      <w:pPr>
        <w:pStyle w:val="FirstParagraph"/>
        <w:rPr>
          <w:rFonts w:ascii="Arial" w:hAnsi="Arial" w:cs="Arial"/>
          <w:i/>
          <w:iCs/>
          <w:color w:val="3A7C22" w:themeColor="accent6" w:themeShade="BF"/>
        </w:rPr>
      </w:pPr>
      <w:r w:rsidRPr="0009718A">
        <w:rPr>
          <w:rFonts w:ascii="Arial" w:hAnsi="Arial" w:cs="Arial"/>
          <w:i/>
          <w:iCs/>
          <w:color w:val="3A7C22" w:themeColor="accent6" w:themeShade="BF"/>
        </w:rPr>
        <w:t>Examples:</w:t>
      </w:r>
    </w:p>
    <w:p w14:paraId="619EA223" w14:textId="77777777" w:rsidR="00125ADD" w:rsidRPr="00545FFF" w:rsidRDefault="0009718A">
      <w:pPr>
        <w:pStyle w:val="Compact"/>
        <w:numPr>
          <w:ilvl w:val="0"/>
          <w:numId w:val="17"/>
        </w:numPr>
        <w:rPr>
          <w:rFonts w:ascii="Arial" w:hAnsi="Arial" w:cs="Arial"/>
        </w:rPr>
      </w:pPr>
      <w:r w:rsidRPr="00545FFF">
        <w:rPr>
          <w:rFonts w:ascii="Arial" w:hAnsi="Arial" w:cs="Arial"/>
        </w:rPr>
        <w:t>“What do you notice?”</w:t>
      </w:r>
    </w:p>
    <w:p w14:paraId="1DBEF481" w14:textId="77777777" w:rsidR="00125ADD" w:rsidRPr="00545FFF" w:rsidRDefault="0009718A">
      <w:pPr>
        <w:pStyle w:val="Compact"/>
        <w:numPr>
          <w:ilvl w:val="0"/>
          <w:numId w:val="17"/>
        </w:numPr>
        <w:rPr>
          <w:rFonts w:ascii="Arial" w:hAnsi="Arial" w:cs="Arial"/>
        </w:rPr>
      </w:pPr>
      <w:r w:rsidRPr="00545FFF">
        <w:rPr>
          <w:rFonts w:ascii="Arial" w:hAnsi="Arial" w:cs="Arial"/>
        </w:rPr>
        <w:t>“Why do you think this celebration is special?”</w:t>
      </w:r>
    </w:p>
    <w:p w14:paraId="41B6BFE5" w14:textId="77777777" w:rsidR="00125ADD" w:rsidRPr="0009718A" w:rsidRDefault="0009718A">
      <w:pPr>
        <w:pStyle w:val="Heading2"/>
        <w:rPr>
          <w:rFonts w:ascii="Arial" w:hAnsi="Arial" w:cs="Arial"/>
          <w:b/>
          <w:bCs/>
          <w:color w:val="3A7C22" w:themeColor="accent6" w:themeShade="BF"/>
          <w:sz w:val="24"/>
          <w:szCs w:val="24"/>
        </w:rPr>
      </w:pPr>
      <w:bookmarkStart w:id="20" w:name="ks2"/>
      <w:bookmarkEnd w:id="19"/>
      <w:r w:rsidRPr="0009718A">
        <w:rPr>
          <w:rFonts w:ascii="Arial" w:hAnsi="Arial" w:cs="Arial"/>
          <w:b/>
          <w:bCs/>
          <w:color w:val="3A7C22" w:themeColor="accent6" w:themeShade="BF"/>
          <w:sz w:val="24"/>
          <w:szCs w:val="24"/>
        </w:rPr>
        <w:t>KS2</w:t>
      </w:r>
    </w:p>
    <w:p w14:paraId="1AEC9587" w14:textId="77777777" w:rsidR="00125ADD" w:rsidRPr="00545FFF" w:rsidRDefault="0009718A">
      <w:pPr>
        <w:pStyle w:val="FirstParagraph"/>
        <w:rPr>
          <w:rFonts w:ascii="Arial" w:hAnsi="Arial" w:cs="Arial"/>
        </w:rPr>
      </w:pPr>
      <w:r w:rsidRPr="00545FFF">
        <w:rPr>
          <w:rFonts w:ascii="Arial" w:hAnsi="Arial" w:cs="Arial"/>
        </w:rPr>
        <w:t>Feedback should increasingly:</w:t>
      </w:r>
    </w:p>
    <w:p w14:paraId="01310DA6" w14:textId="77777777" w:rsidR="00125ADD" w:rsidRPr="00545FFF" w:rsidRDefault="0009718A">
      <w:pPr>
        <w:pStyle w:val="Compact"/>
        <w:numPr>
          <w:ilvl w:val="0"/>
          <w:numId w:val="18"/>
        </w:numPr>
        <w:rPr>
          <w:rFonts w:ascii="Arial" w:hAnsi="Arial" w:cs="Arial"/>
        </w:rPr>
      </w:pPr>
      <w:r w:rsidRPr="00545FFF">
        <w:rPr>
          <w:rFonts w:ascii="Arial" w:hAnsi="Arial" w:cs="Arial"/>
        </w:rPr>
        <w:t>develop reasoning and interpretation</w:t>
      </w:r>
    </w:p>
    <w:p w14:paraId="51E55638" w14:textId="77777777" w:rsidR="00125ADD" w:rsidRPr="00545FFF" w:rsidRDefault="0009718A">
      <w:pPr>
        <w:pStyle w:val="Compact"/>
        <w:numPr>
          <w:ilvl w:val="0"/>
          <w:numId w:val="18"/>
        </w:numPr>
        <w:rPr>
          <w:rFonts w:ascii="Arial" w:hAnsi="Arial" w:cs="Arial"/>
        </w:rPr>
      </w:pPr>
      <w:r w:rsidRPr="00545FFF">
        <w:rPr>
          <w:rFonts w:ascii="Arial" w:hAnsi="Arial" w:cs="Arial"/>
        </w:rPr>
        <w:t>encourage comparison between worldviews</w:t>
      </w:r>
    </w:p>
    <w:p w14:paraId="66299608" w14:textId="77777777" w:rsidR="00125ADD" w:rsidRPr="00545FFF" w:rsidRDefault="0009718A">
      <w:pPr>
        <w:pStyle w:val="Compact"/>
        <w:numPr>
          <w:ilvl w:val="0"/>
          <w:numId w:val="18"/>
        </w:numPr>
        <w:rPr>
          <w:rFonts w:ascii="Arial" w:hAnsi="Arial" w:cs="Arial"/>
        </w:rPr>
      </w:pPr>
      <w:r w:rsidRPr="00545FFF">
        <w:rPr>
          <w:rFonts w:ascii="Arial" w:hAnsi="Arial" w:cs="Arial"/>
        </w:rPr>
        <w:t>deepen evaluation and reflection</w:t>
      </w:r>
    </w:p>
    <w:p w14:paraId="646DA797" w14:textId="77777777" w:rsidR="00125ADD" w:rsidRPr="00545FFF" w:rsidRDefault="0009718A">
      <w:pPr>
        <w:pStyle w:val="Compact"/>
        <w:numPr>
          <w:ilvl w:val="0"/>
          <w:numId w:val="18"/>
        </w:numPr>
        <w:rPr>
          <w:rFonts w:ascii="Arial" w:hAnsi="Arial" w:cs="Arial"/>
        </w:rPr>
      </w:pPr>
      <w:r w:rsidRPr="00545FFF">
        <w:rPr>
          <w:rFonts w:ascii="Arial" w:hAnsi="Arial" w:cs="Arial"/>
        </w:rPr>
        <w:t>extend use of evidence and examples</w:t>
      </w:r>
    </w:p>
    <w:p w14:paraId="5DC34144" w14:textId="77777777" w:rsidR="00125ADD" w:rsidRPr="00545FFF" w:rsidRDefault="0009718A">
      <w:pPr>
        <w:pStyle w:val="FirstParagraph"/>
        <w:rPr>
          <w:rFonts w:ascii="Arial" w:hAnsi="Arial" w:cs="Arial"/>
        </w:rPr>
      </w:pPr>
      <w:r w:rsidRPr="00545FFF">
        <w:rPr>
          <w:rFonts w:ascii="Arial" w:hAnsi="Arial" w:cs="Arial"/>
        </w:rPr>
        <w:t>Children should begin to justify opinions thoughtfully and respectfully.</w:t>
      </w:r>
    </w:p>
    <w:p w14:paraId="25E7C766" w14:textId="77777777" w:rsidR="00125ADD" w:rsidRPr="0009718A" w:rsidRDefault="0009718A">
      <w:pPr>
        <w:pStyle w:val="Heading1"/>
        <w:rPr>
          <w:rFonts w:ascii="Arial" w:hAnsi="Arial" w:cs="Arial"/>
          <w:b/>
          <w:bCs/>
          <w:color w:val="3A7C22" w:themeColor="accent6" w:themeShade="BF"/>
          <w:sz w:val="24"/>
          <w:szCs w:val="24"/>
          <w:u w:val="single"/>
        </w:rPr>
      </w:pPr>
      <w:bookmarkStart w:id="21" w:name="presentation-and-accuracy"/>
      <w:bookmarkEnd w:id="18"/>
      <w:bookmarkEnd w:id="20"/>
      <w:r w:rsidRPr="0009718A">
        <w:rPr>
          <w:rFonts w:ascii="Arial" w:hAnsi="Arial" w:cs="Arial"/>
          <w:b/>
          <w:bCs/>
          <w:color w:val="3A7C22" w:themeColor="accent6" w:themeShade="BF"/>
          <w:sz w:val="24"/>
          <w:szCs w:val="24"/>
          <w:u w:val="single"/>
        </w:rPr>
        <w:t>Presentation and Accuracy</w:t>
      </w:r>
    </w:p>
    <w:p w14:paraId="47D952B2" w14:textId="77777777" w:rsidR="00125ADD" w:rsidRPr="00545FFF" w:rsidRDefault="0009718A">
      <w:pPr>
        <w:pStyle w:val="FirstParagraph"/>
        <w:rPr>
          <w:rFonts w:ascii="Arial" w:hAnsi="Arial" w:cs="Arial"/>
        </w:rPr>
      </w:pPr>
      <w:r w:rsidRPr="00545FFF">
        <w:rPr>
          <w:rFonts w:ascii="Arial" w:hAnsi="Arial" w:cs="Arial"/>
        </w:rPr>
        <w:t>Teachers should encourage:</w:t>
      </w:r>
    </w:p>
    <w:p w14:paraId="77464ACE" w14:textId="77777777" w:rsidR="00125ADD" w:rsidRPr="00545FFF" w:rsidRDefault="0009718A">
      <w:pPr>
        <w:pStyle w:val="Compact"/>
        <w:numPr>
          <w:ilvl w:val="0"/>
          <w:numId w:val="19"/>
        </w:numPr>
        <w:rPr>
          <w:rFonts w:ascii="Arial" w:hAnsi="Arial" w:cs="Arial"/>
        </w:rPr>
      </w:pPr>
      <w:r w:rsidRPr="00545FFF">
        <w:rPr>
          <w:rFonts w:ascii="Arial" w:hAnsi="Arial" w:cs="Arial"/>
        </w:rPr>
        <w:t>pride in presentation</w:t>
      </w:r>
    </w:p>
    <w:p w14:paraId="5EB0C05D" w14:textId="77777777" w:rsidR="00125ADD" w:rsidRPr="00545FFF" w:rsidRDefault="0009718A">
      <w:pPr>
        <w:pStyle w:val="Compact"/>
        <w:numPr>
          <w:ilvl w:val="0"/>
          <w:numId w:val="19"/>
        </w:numPr>
        <w:rPr>
          <w:rFonts w:ascii="Arial" w:hAnsi="Arial" w:cs="Arial"/>
        </w:rPr>
      </w:pPr>
      <w:r w:rsidRPr="00545FFF">
        <w:rPr>
          <w:rFonts w:ascii="Arial" w:hAnsi="Arial" w:cs="Arial"/>
        </w:rPr>
        <w:t>accurate spelling of key religious vo</w:t>
      </w:r>
      <w:r w:rsidRPr="00545FFF">
        <w:rPr>
          <w:rFonts w:ascii="Arial" w:hAnsi="Arial" w:cs="Arial"/>
        </w:rPr>
        <w:t>cabulary</w:t>
      </w:r>
    </w:p>
    <w:p w14:paraId="3DD08F9E" w14:textId="77777777" w:rsidR="00125ADD" w:rsidRPr="00545FFF" w:rsidRDefault="0009718A">
      <w:pPr>
        <w:pStyle w:val="Compact"/>
        <w:numPr>
          <w:ilvl w:val="0"/>
          <w:numId w:val="19"/>
        </w:numPr>
        <w:rPr>
          <w:rFonts w:ascii="Arial" w:hAnsi="Arial" w:cs="Arial"/>
        </w:rPr>
      </w:pPr>
      <w:r w:rsidRPr="00545FFF">
        <w:rPr>
          <w:rFonts w:ascii="Arial" w:hAnsi="Arial" w:cs="Arial"/>
        </w:rPr>
        <w:t>clear communication of ideas</w:t>
      </w:r>
    </w:p>
    <w:p w14:paraId="05228674" w14:textId="77777777" w:rsidR="00125ADD" w:rsidRPr="00545FFF" w:rsidRDefault="0009718A">
      <w:pPr>
        <w:pStyle w:val="FirstParagraph"/>
        <w:rPr>
          <w:rFonts w:ascii="Arial" w:hAnsi="Arial" w:cs="Arial"/>
        </w:rPr>
      </w:pPr>
      <w:r w:rsidRPr="00545FFF">
        <w:rPr>
          <w:rFonts w:ascii="Arial" w:hAnsi="Arial" w:cs="Arial"/>
        </w:rPr>
        <w:t>However, in RE the primary focus of marking should remain on understanding and depth of thought.</w:t>
      </w:r>
    </w:p>
    <w:p w14:paraId="6D7DFBF2" w14:textId="77777777" w:rsidR="00125ADD" w:rsidRPr="0009718A" w:rsidRDefault="0009718A">
      <w:pPr>
        <w:pStyle w:val="Heading1"/>
        <w:rPr>
          <w:rFonts w:ascii="Arial" w:hAnsi="Arial" w:cs="Arial"/>
          <w:b/>
          <w:bCs/>
          <w:color w:val="3A7C22" w:themeColor="accent6" w:themeShade="BF"/>
          <w:sz w:val="24"/>
          <w:szCs w:val="24"/>
          <w:u w:val="single"/>
        </w:rPr>
      </w:pPr>
      <w:bookmarkStart w:id="22" w:name="inclusive-and-respectful-practice"/>
      <w:bookmarkEnd w:id="21"/>
      <w:r w:rsidRPr="0009718A">
        <w:rPr>
          <w:rFonts w:ascii="Arial" w:hAnsi="Arial" w:cs="Arial"/>
          <w:b/>
          <w:bCs/>
          <w:color w:val="3A7C22" w:themeColor="accent6" w:themeShade="BF"/>
          <w:sz w:val="24"/>
          <w:szCs w:val="24"/>
          <w:u w:val="single"/>
        </w:rPr>
        <w:t>Inclusive and Respectful Practice</w:t>
      </w:r>
    </w:p>
    <w:p w14:paraId="153757D8" w14:textId="77777777" w:rsidR="00125ADD" w:rsidRPr="00545FFF" w:rsidRDefault="0009718A">
      <w:pPr>
        <w:pStyle w:val="FirstParagraph"/>
        <w:rPr>
          <w:rFonts w:ascii="Arial" w:hAnsi="Arial" w:cs="Arial"/>
        </w:rPr>
      </w:pPr>
      <w:r w:rsidRPr="00545FFF">
        <w:rPr>
          <w:rFonts w:ascii="Arial" w:hAnsi="Arial" w:cs="Arial"/>
        </w:rPr>
        <w:t>Marking in RE must:</w:t>
      </w:r>
    </w:p>
    <w:p w14:paraId="1BA1651A" w14:textId="77777777" w:rsidR="00125ADD" w:rsidRPr="00545FFF" w:rsidRDefault="0009718A">
      <w:pPr>
        <w:pStyle w:val="Compact"/>
        <w:numPr>
          <w:ilvl w:val="0"/>
          <w:numId w:val="20"/>
        </w:numPr>
        <w:rPr>
          <w:rFonts w:ascii="Arial" w:hAnsi="Arial" w:cs="Arial"/>
        </w:rPr>
      </w:pPr>
      <w:r w:rsidRPr="00545FFF">
        <w:rPr>
          <w:rFonts w:ascii="Arial" w:hAnsi="Arial" w:cs="Arial"/>
        </w:rPr>
        <w:t>avoid judging personal beliefs</w:t>
      </w:r>
    </w:p>
    <w:p w14:paraId="19B04B46" w14:textId="77777777" w:rsidR="00125ADD" w:rsidRPr="00545FFF" w:rsidRDefault="0009718A">
      <w:pPr>
        <w:pStyle w:val="Compact"/>
        <w:numPr>
          <w:ilvl w:val="0"/>
          <w:numId w:val="20"/>
        </w:numPr>
        <w:rPr>
          <w:rFonts w:ascii="Arial" w:hAnsi="Arial" w:cs="Arial"/>
        </w:rPr>
      </w:pPr>
      <w:r w:rsidRPr="00545FFF">
        <w:rPr>
          <w:rFonts w:ascii="Arial" w:hAnsi="Arial" w:cs="Arial"/>
        </w:rPr>
        <w:t>encourage open-minded discussion</w:t>
      </w:r>
    </w:p>
    <w:p w14:paraId="1B447215" w14:textId="77777777" w:rsidR="00125ADD" w:rsidRPr="00545FFF" w:rsidRDefault="0009718A">
      <w:pPr>
        <w:pStyle w:val="Compact"/>
        <w:numPr>
          <w:ilvl w:val="0"/>
          <w:numId w:val="20"/>
        </w:numPr>
        <w:rPr>
          <w:rFonts w:ascii="Arial" w:hAnsi="Arial" w:cs="Arial"/>
        </w:rPr>
      </w:pPr>
      <w:r w:rsidRPr="00545FFF">
        <w:rPr>
          <w:rFonts w:ascii="Arial" w:hAnsi="Arial" w:cs="Arial"/>
        </w:rPr>
        <w:t>create a safe environment for disagreement and reflection</w:t>
      </w:r>
    </w:p>
    <w:p w14:paraId="4940B0DC" w14:textId="2965E5C0" w:rsidR="00125ADD" w:rsidRPr="00545FFF" w:rsidRDefault="00125ADD">
      <w:pPr>
        <w:rPr>
          <w:rFonts w:ascii="Arial" w:hAnsi="Arial" w:cs="Arial"/>
        </w:rPr>
      </w:pPr>
    </w:p>
    <w:p w14:paraId="51CDC103" w14:textId="77777777" w:rsidR="00125ADD" w:rsidRPr="0009718A" w:rsidRDefault="0009718A">
      <w:pPr>
        <w:pStyle w:val="Heading1"/>
        <w:rPr>
          <w:rFonts w:ascii="Arial" w:hAnsi="Arial" w:cs="Arial"/>
          <w:b/>
          <w:bCs/>
          <w:color w:val="3A7C22" w:themeColor="accent6" w:themeShade="BF"/>
          <w:sz w:val="24"/>
          <w:szCs w:val="24"/>
          <w:u w:val="single"/>
        </w:rPr>
      </w:pPr>
      <w:bookmarkStart w:id="23" w:name="examples-of-effective-feedback"/>
      <w:bookmarkEnd w:id="22"/>
      <w:r w:rsidRPr="0009718A">
        <w:rPr>
          <w:rFonts w:ascii="Arial" w:hAnsi="Arial" w:cs="Arial"/>
          <w:b/>
          <w:bCs/>
          <w:color w:val="3A7C22" w:themeColor="accent6" w:themeShade="BF"/>
          <w:sz w:val="24"/>
          <w:szCs w:val="24"/>
          <w:u w:val="single"/>
        </w:rPr>
        <w:lastRenderedPageBreak/>
        <w:t>Examples of Effective Feedback</w:t>
      </w:r>
    </w:p>
    <w:p w14:paraId="5D7268CE" w14:textId="77777777" w:rsidR="00125ADD" w:rsidRPr="0009718A" w:rsidRDefault="0009718A">
      <w:pPr>
        <w:pStyle w:val="Heading2"/>
        <w:rPr>
          <w:rFonts w:ascii="Arial" w:hAnsi="Arial" w:cs="Arial"/>
          <w:b/>
          <w:bCs/>
          <w:color w:val="3A7C22" w:themeColor="accent6" w:themeShade="BF"/>
          <w:sz w:val="24"/>
          <w:szCs w:val="24"/>
          <w:u w:val="single"/>
        </w:rPr>
      </w:pPr>
      <w:bookmarkStart w:id="24" w:name="less-effective"/>
      <w:r w:rsidRPr="0009718A">
        <w:rPr>
          <w:rFonts w:ascii="Arial" w:hAnsi="Arial" w:cs="Arial"/>
          <w:b/>
          <w:bCs/>
          <w:color w:val="3A7C22" w:themeColor="accent6" w:themeShade="BF"/>
          <w:sz w:val="24"/>
          <w:szCs w:val="24"/>
          <w:u w:val="single"/>
        </w:rPr>
        <w:t>Less Effective</w:t>
      </w:r>
    </w:p>
    <w:p w14:paraId="092B8314" w14:textId="77777777" w:rsidR="00125ADD" w:rsidRPr="00545FFF" w:rsidRDefault="0009718A">
      <w:pPr>
        <w:pStyle w:val="Compact"/>
        <w:numPr>
          <w:ilvl w:val="0"/>
          <w:numId w:val="21"/>
        </w:numPr>
        <w:rPr>
          <w:rFonts w:ascii="Arial" w:hAnsi="Arial" w:cs="Arial"/>
        </w:rPr>
      </w:pPr>
      <w:r w:rsidRPr="00545FFF">
        <w:rPr>
          <w:rFonts w:ascii="Arial" w:hAnsi="Arial" w:cs="Arial"/>
        </w:rPr>
        <w:t>“Good work.”</w:t>
      </w:r>
    </w:p>
    <w:p w14:paraId="65503A61" w14:textId="77777777" w:rsidR="00125ADD" w:rsidRPr="00545FFF" w:rsidRDefault="0009718A">
      <w:pPr>
        <w:pStyle w:val="Compact"/>
        <w:numPr>
          <w:ilvl w:val="0"/>
          <w:numId w:val="21"/>
        </w:numPr>
        <w:rPr>
          <w:rFonts w:ascii="Arial" w:hAnsi="Arial" w:cs="Arial"/>
        </w:rPr>
      </w:pPr>
      <w:r w:rsidRPr="00545FFF">
        <w:rPr>
          <w:rFonts w:ascii="Arial" w:hAnsi="Arial" w:cs="Arial"/>
        </w:rPr>
        <w:t>“Add more.”</w:t>
      </w:r>
    </w:p>
    <w:p w14:paraId="51DC8A35" w14:textId="77777777" w:rsidR="00125ADD" w:rsidRPr="00545FFF" w:rsidRDefault="0009718A">
      <w:pPr>
        <w:pStyle w:val="Compact"/>
        <w:numPr>
          <w:ilvl w:val="0"/>
          <w:numId w:val="21"/>
        </w:numPr>
        <w:rPr>
          <w:rFonts w:ascii="Arial" w:hAnsi="Arial" w:cs="Arial"/>
        </w:rPr>
      </w:pPr>
      <w:r w:rsidRPr="00545FFF">
        <w:rPr>
          <w:rFonts w:ascii="Arial" w:hAnsi="Arial" w:cs="Arial"/>
        </w:rPr>
        <w:t>“Neater handwriting.”</w:t>
      </w:r>
    </w:p>
    <w:p w14:paraId="14AEED78" w14:textId="77777777" w:rsidR="00125ADD" w:rsidRPr="0009718A" w:rsidRDefault="0009718A">
      <w:pPr>
        <w:pStyle w:val="Heading2"/>
        <w:rPr>
          <w:rFonts w:ascii="Arial" w:hAnsi="Arial" w:cs="Arial"/>
          <w:b/>
          <w:bCs/>
          <w:color w:val="3A7C22" w:themeColor="accent6" w:themeShade="BF"/>
          <w:sz w:val="24"/>
          <w:szCs w:val="24"/>
          <w:u w:val="single"/>
        </w:rPr>
      </w:pPr>
      <w:bookmarkStart w:id="25" w:name="more-effective"/>
      <w:bookmarkEnd w:id="24"/>
      <w:r w:rsidRPr="0009718A">
        <w:rPr>
          <w:rFonts w:ascii="Arial" w:hAnsi="Arial" w:cs="Arial"/>
          <w:b/>
          <w:bCs/>
          <w:color w:val="3A7C22" w:themeColor="accent6" w:themeShade="BF"/>
          <w:sz w:val="24"/>
          <w:szCs w:val="24"/>
          <w:u w:val="single"/>
        </w:rPr>
        <w:t>More Effective</w:t>
      </w:r>
    </w:p>
    <w:p w14:paraId="15D8E2BF" w14:textId="6BA99BDF" w:rsidR="00125ADD" w:rsidRPr="00545FFF" w:rsidRDefault="00125ADD" w:rsidP="0009718A">
      <w:pPr>
        <w:pStyle w:val="Compact"/>
        <w:ind w:left="720"/>
        <w:rPr>
          <w:rFonts w:ascii="Arial" w:hAnsi="Arial" w:cs="Arial"/>
        </w:rPr>
      </w:pPr>
    </w:p>
    <w:p w14:paraId="3C7F7E2C" w14:textId="77777777" w:rsidR="00125ADD" w:rsidRPr="00545FFF" w:rsidRDefault="0009718A">
      <w:pPr>
        <w:pStyle w:val="Compact"/>
        <w:numPr>
          <w:ilvl w:val="0"/>
          <w:numId w:val="22"/>
        </w:numPr>
        <w:rPr>
          <w:rFonts w:ascii="Arial" w:hAnsi="Arial" w:cs="Arial"/>
        </w:rPr>
      </w:pPr>
      <w:r w:rsidRPr="00545FFF">
        <w:rPr>
          <w:rFonts w:ascii="Arial" w:hAnsi="Arial" w:cs="Arial"/>
        </w:rPr>
        <w:t>“You identified similarities between baptism and naming ceremonies. Why do you thin</w:t>
      </w:r>
      <w:r w:rsidRPr="00545FFF">
        <w:rPr>
          <w:rFonts w:ascii="Arial" w:hAnsi="Arial" w:cs="Arial"/>
        </w:rPr>
        <w:t>k many religions use special ceremonies to mark belonging?”</w:t>
      </w:r>
    </w:p>
    <w:p w14:paraId="02182E16" w14:textId="77777777" w:rsidR="00125ADD" w:rsidRPr="00545FFF" w:rsidRDefault="0009718A">
      <w:pPr>
        <w:pStyle w:val="Compact"/>
        <w:numPr>
          <w:ilvl w:val="0"/>
          <w:numId w:val="22"/>
        </w:numPr>
        <w:rPr>
          <w:rFonts w:ascii="Arial" w:hAnsi="Arial" w:cs="Arial"/>
        </w:rPr>
      </w:pPr>
      <w:r w:rsidRPr="00545FFF">
        <w:rPr>
          <w:rFonts w:ascii="Arial" w:hAnsi="Arial" w:cs="Arial"/>
        </w:rPr>
        <w:t>“Interesting opinion. Can you support your view with an example from the lesson?”</w:t>
      </w:r>
    </w:p>
    <w:p w14:paraId="21BA62C3" w14:textId="77777777" w:rsidR="00125ADD" w:rsidRPr="0009718A" w:rsidRDefault="0009718A">
      <w:pPr>
        <w:pStyle w:val="Heading1"/>
        <w:rPr>
          <w:rFonts w:ascii="Arial" w:hAnsi="Arial" w:cs="Arial"/>
          <w:b/>
          <w:bCs/>
          <w:color w:val="3A7C22" w:themeColor="accent6" w:themeShade="BF"/>
          <w:sz w:val="24"/>
          <w:szCs w:val="24"/>
          <w:u w:val="single"/>
        </w:rPr>
      </w:pPr>
      <w:bookmarkStart w:id="26" w:name="monitoring-and-review"/>
      <w:bookmarkEnd w:id="23"/>
      <w:bookmarkEnd w:id="25"/>
      <w:r w:rsidRPr="0009718A">
        <w:rPr>
          <w:rFonts w:ascii="Arial" w:hAnsi="Arial" w:cs="Arial"/>
          <w:b/>
          <w:bCs/>
          <w:color w:val="3A7C22" w:themeColor="accent6" w:themeShade="BF"/>
          <w:sz w:val="24"/>
          <w:szCs w:val="24"/>
          <w:u w:val="single"/>
        </w:rPr>
        <w:t>Monitoring and Review</w:t>
      </w:r>
    </w:p>
    <w:p w14:paraId="066B875E" w14:textId="77777777" w:rsidR="00125ADD" w:rsidRPr="00545FFF" w:rsidRDefault="0009718A">
      <w:pPr>
        <w:pStyle w:val="FirstParagraph"/>
        <w:rPr>
          <w:rFonts w:ascii="Arial" w:hAnsi="Arial" w:cs="Arial"/>
        </w:rPr>
      </w:pPr>
      <w:r w:rsidRPr="00545FFF">
        <w:rPr>
          <w:rFonts w:ascii="Arial" w:hAnsi="Arial" w:cs="Arial"/>
        </w:rPr>
        <w:t>Leaders should monitor RE books and learning through:</w:t>
      </w:r>
    </w:p>
    <w:p w14:paraId="6634E149" w14:textId="77777777" w:rsidR="00125ADD" w:rsidRPr="00545FFF" w:rsidRDefault="0009718A">
      <w:pPr>
        <w:pStyle w:val="Compact"/>
        <w:numPr>
          <w:ilvl w:val="0"/>
          <w:numId w:val="23"/>
        </w:numPr>
        <w:rPr>
          <w:rFonts w:ascii="Arial" w:hAnsi="Arial" w:cs="Arial"/>
        </w:rPr>
      </w:pPr>
      <w:r w:rsidRPr="00545FFF">
        <w:rPr>
          <w:rFonts w:ascii="Arial" w:hAnsi="Arial" w:cs="Arial"/>
        </w:rPr>
        <w:t>pupil discussions</w:t>
      </w:r>
    </w:p>
    <w:p w14:paraId="15B399F2" w14:textId="77777777" w:rsidR="00125ADD" w:rsidRPr="00545FFF" w:rsidRDefault="0009718A">
      <w:pPr>
        <w:pStyle w:val="Compact"/>
        <w:numPr>
          <w:ilvl w:val="0"/>
          <w:numId w:val="23"/>
        </w:numPr>
        <w:rPr>
          <w:rFonts w:ascii="Arial" w:hAnsi="Arial" w:cs="Arial"/>
        </w:rPr>
      </w:pPr>
      <w:r w:rsidRPr="00545FFF">
        <w:rPr>
          <w:rFonts w:ascii="Arial" w:hAnsi="Arial" w:cs="Arial"/>
        </w:rPr>
        <w:t>work scrutiny</w:t>
      </w:r>
    </w:p>
    <w:p w14:paraId="26258606" w14:textId="77777777" w:rsidR="00125ADD" w:rsidRPr="00545FFF" w:rsidRDefault="0009718A">
      <w:pPr>
        <w:pStyle w:val="Compact"/>
        <w:numPr>
          <w:ilvl w:val="0"/>
          <w:numId w:val="23"/>
        </w:numPr>
        <w:rPr>
          <w:rFonts w:ascii="Arial" w:hAnsi="Arial" w:cs="Arial"/>
        </w:rPr>
      </w:pPr>
      <w:r w:rsidRPr="00545FFF">
        <w:rPr>
          <w:rFonts w:ascii="Arial" w:hAnsi="Arial" w:cs="Arial"/>
        </w:rPr>
        <w:t>less</w:t>
      </w:r>
      <w:r w:rsidRPr="00545FFF">
        <w:rPr>
          <w:rFonts w:ascii="Arial" w:hAnsi="Arial" w:cs="Arial"/>
        </w:rPr>
        <w:t>on visits</w:t>
      </w:r>
    </w:p>
    <w:p w14:paraId="089354FF" w14:textId="77777777" w:rsidR="00125ADD" w:rsidRPr="00545FFF" w:rsidRDefault="0009718A">
      <w:pPr>
        <w:pStyle w:val="Compact"/>
        <w:numPr>
          <w:ilvl w:val="0"/>
          <w:numId w:val="23"/>
        </w:numPr>
        <w:rPr>
          <w:rFonts w:ascii="Arial" w:hAnsi="Arial" w:cs="Arial"/>
        </w:rPr>
      </w:pPr>
      <w:r w:rsidRPr="00545FFF">
        <w:rPr>
          <w:rFonts w:ascii="Arial" w:hAnsi="Arial" w:cs="Arial"/>
        </w:rPr>
        <w:t>assessment review</w:t>
      </w:r>
    </w:p>
    <w:p w14:paraId="173072B0" w14:textId="77777777" w:rsidR="00125ADD" w:rsidRPr="00545FFF" w:rsidRDefault="0009718A">
      <w:pPr>
        <w:pStyle w:val="FirstParagraph"/>
        <w:rPr>
          <w:rFonts w:ascii="Arial" w:hAnsi="Arial" w:cs="Arial"/>
        </w:rPr>
      </w:pPr>
      <w:r w:rsidRPr="00545FFF">
        <w:rPr>
          <w:rFonts w:ascii="Arial" w:hAnsi="Arial" w:cs="Arial"/>
        </w:rPr>
        <w:t>The focus should be on whether feedback is:</w:t>
      </w:r>
    </w:p>
    <w:p w14:paraId="38AC7852" w14:textId="77777777" w:rsidR="00125ADD" w:rsidRPr="00545FFF" w:rsidRDefault="0009718A">
      <w:pPr>
        <w:pStyle w:val="Compact"/>
        <w:numPr>
          <w:ilvl w:val="0"/>
          <w:numId w:val="24"/>
        </w:numPr>
        <w:rPr>
          <w:rFonts w:ascii="Arial" w:hAnsi="Arial" w:cs="Arial"/>
        </w:rPr>
      </w:pPr>
      <w:r w:rsidRPr="00545FFF">
        <w:rPr>
          <w:rFonts w:ascii="Arial" w:hAnsi="Arial" w:cs="Arial"/>
        </w:rPr>
        <w:t>improving understanding</w:t>
      </w:r>
    </w:p>
    <w:p w14:paraId="4B90A5F9" w14:textId="77777777" w:rsidR="00125ADD" w:rsidRPr="00545FFF" w:rsidRDefault="0009718A">
      <w:pPr>
        <w:pStyle w:val="Compact"/>
        <w:numPr>
          <w:ilvl w:val="0"/>
          <w:numId w:val="24"/>
        </w:numPr>
        <w:rPr>
          <w:rFonts w:ascii="Arial" w:hAnsi="Arial" w:cs="Arial"/>
        </w:rPr>
      </w:pPr>
      <w:r w:rsidRPr="00545FFF">
        <w:rPr>
          <w:rFonts w:ascii="Arial" w:hAnsi="Arial" w:cs="Arial"/>
        </w:rPr>
        <w:t>deepening thinking</w:t>
      </w:r>
    </w:p>
    <w:p w14:paraId="073C268A" w14:textId="77777777" w:rsidR="00125ADD" w:rsidRPr="00545FFF" w:rsidRDefault="0009718A">
      <w:pPr>
        <w:pStyle w:val="Compact"/>
        <w:numPr>
          <w:ilvl w:val="0"/>
          <w:numId w:val="24"/>
        </w:numPr>
        <w:rPr>
          <w:rFonts w:ascii="Arial" w:hAnsi="Arial" w:cs="Arial"/>
        </w:rPr>
      </w:pPr>
      <w:r w:rsidRPr="00545FFF">
        <w:rPr>
          <w:rFonts w:ascii="Arial" w:hAnsi="Arial" w:cs="Arial"/>
        </w:rPr>
        <w:t>promoting respectful dialogue</w:t>
      </w:r>
    </w:p>
    <w:p w14:paraId="299F30E2" w14:textId="77777777" w:rsidR="00125ADD" w:rsidRPr="00545FFF" w:rsidRDefault="0009718A">
      <w:pPr>
        <w:pStyle w:val="Compact"/>
        <w:numPr>
          <w:ilvl w:val="0"/>
          <w:numId w:val="24"/>
        </w:numPr>
        <w:rPr>
          <w:rFonts w:ascii="Arial" w:hAnsi="Arial" w:cs="Arial"/>
        </w:rPr>
      </w:pPr>
      <w:r w:rsidRPr="00545FFF">
        <w:rPr>
          <w:rFonts w:ascii="Arial" w:hAnsi="Arial" w:cs="Arial"/>
        </w:rPr>
        <w:t>supporting progression in RE skills</w:t>
      </w:r>
    </w:p>
    <w:p w14:paraId="6E08227F" w14:textId="77777777" w:rsidR="00125ADD" w:rsidRPr="0009718A" w:rsidRDefault="0009718A">
      <w:pPr>
        <w:pStyle w:val="Heading1"/>
        <w:rPr>
          <w:rFonts w:ascii="Arial" w:hAnsi="Arial" w:cs="Arial"/>
          <w:b/>
          <w:bCs/>
          <w:color w:val="3A7C22" w:themeColor="accent6" w:themeShade="BF"/>
          <w:sz w:val="24"/>
          <w:szCs w:val="24"/>
          <w:u w:val="single"/>
        </w:rPr>
      </w:pPr>
      <w:bookmarkStart w:id="27" w:name="summary"/>
      <w:bookmarkEnd w:id="26"/>
      <w:r w:rsidRPr="0009718A">
        <w:rPr>
          <w:rFonts w:ascii="Arial" w:hAnsi="Arial" w:cs="Arial"/>
          <w:b/>
          <w:bCs/>
          <w:color w:val="3A7C22" w:themeColor="accent6" w:themeShade="BF"/>
          <w:sz w:val="24"/>
          <w:szCs w:val="24"/>
          <w:u w:val="single"/>
        </w:rPr>
        <w:t>Summary</w:t>
      </w:r>
    </w:p>
    <w:p w14:paraId="49205D18" w14:textId="77777777" w:rsidR="00125ADD" w:rsidRPr="00545FFF" w:rsidRDefault="0009718A">
      <w:pPr>
        <w:pStyle w:val="FirstParagraph"/>
        <w:rPr>
          <w:rFonts w:ascii="Arial" w:hAnsi="Arial" w:cs="Arial"/>
        </w:rPr>
      </w:pPr>
      <w:r w:rsidRPr="00545FFF">
        <w:rPr>
          <w:rFonts w:ascii="Arial" w:hAnsi="Arial" w:cs="Arial"/>
        </w:rPr>
        <w:t>Effective marking in Religious Education should:</w:t>
      </w:r>
    </w:p>
    <w:p w14:paraId="79A03E67" w14:textId="77777777" w:rsidR="00125ADD" w:rsidRPr="00545FFF" w:rsidRDefault="0009718A">
      <w:pPr>
        <w:pStyle w:val="Compact"/>
        <w:numPr>
          <w:ilvl w:val="0"/>
          <w:numId w:val="25"/>
        </w:numPr>
        <w:rPr>
          <w:rFonts w:ascii="Arial" w:hAnsi="Arial" w:cs="Arial"/>
        </w:rPr>
      </w:pPr>
      <w:r w:rsidRPr="00545FFF">
        <w:rPr>
          <w:rFonts w:ascii="Arial" w:hAnsi="Arial" w:cs="Arial"/>
        </w:rPr>
        <w:t xml:space="preserve">deepen thinking </w:t>
      </w:r>
      <w:r w:rsidRPr="00545FFF">
        <w:rPr>
          <w:rFonts w:ascii="Arial" w:hAnsi="Arial" w:cs="Arial"/>
        </w:rPr>
        <w:t>rather than over-correct work</w:t>
      </w:r>
    </w:p>
    <w:p w14:paraId="1386E9B6" w14:textId="77777777" w:rsidR="00125ADD" w:rsidRPr="00545FFF" w:rsidRDefault="0009718A">
      <w:pPr>
        <w:pStyle w:val="Compact"/>
        <w:numPr>
          <w:ilvl w:val="0"/>
          <w:numId w:val="25"/>
        </w:numPr>
        <w:rPr>
          <w:rFonts w:ascii="Arial" w:hAnsi="Arial" w:cs="Arial"/>
        </w:rPr>
      </w:pPr>
      <w:r w:rsidRPr="00545FFF">
        <w:rPr>
          <w:rFonts w:ascii="Arial" w:hAnsi="Arial" w:cs="Arial"/>
        </w:rPr>
        <w:t>promote reflection and respectful discussion</w:t>
      </w:r>
    </w:p>
    <w:p w14:paraId="39C09AFF" w14:textId="77777777" w:rsidR="00125ADD" w:rsidRPr="00545FFF" w:rsidRDefault="0009718A">
      <w:pPr>
        <w:pStyle w:val="Compact"/>
        <w:numPr>
          <w:ilvl w:val="0"/>
          <w:numId w:val="25"/>
        </w:numPr>
        <w:rPr>
          <w:rFonts w:ascii="Arial" w:hAnsi="Arial" w:cs="Arial"/>
        </w:rPr>
      </w:pPr>
      <w:r w:rsidRPr="00545FFF">
        <w:rPr>
          <w:rFonts w:ascii="Arial" w:hAnsi="Arial" w:cs="Arial"/>
        </w:rPr>
        <w:t>use questioning to move learning forward</w:t>
      </w:r>
    </w:p>
    <w:p w14:paraId="2D07051A" w14:textId="77777777" w:rsidR="00125ADD" w:rsidRPr="00545FFF" w:rsidRDefault="0009718A">
      <w:pPr>
        <w:pStyle w:val="Compact"/>
        <w:numPr>
          <w:ilvl w:val="0"/>
          <w:numId w:val="25"/>
        </w:numPr>
        <w:rPr>
          <w:rFonts w:ascii="Arial" w:hAnsi="Arial" w:cs="Arial"/>
        </w:rPr>
      </w:pPr>
      <w:r w:rsidRPr="00545FFF">
        <w:rPr>
          <w:rFonts w:ascii="Arial" w:hAnsi="Arial" w:cs="Arial"/>
        </w:rPr>
        <w:t>value children’s ideas while improving understanding</w:t>
      </w:r>
    </w:p>
    <w:p w14:paraId="015B6F78" w14:textId="4AEF4DA0" w:rsidR="00125ADD" w:rsidRPr="0009718A" w:rsidRDefault="0009718A" w:rsidP="0009718A">
      <w:pPr>
        <w:pStyle w:val="Compact"/>
        <w:numPr>
          <w:ilvl w:val="0"/>
          <w:numId w:val="25"/>
        </w:numPr>
        <w:rPr>
          <w:rFonts w:ascii="Arial" w:hAnsi="Arial" w:cs="Arial"/>
        </w:rPr>
      </w:pPr>
      <w:r w:rsidRPr="0009718A">
        <w:rPr>
          <w:rFonts w:ascii="Arial" w:hAnsi="Arial" w:cs="Arial"/>
        </w:rPr>
        <w:t>help pupils become thoughtful, informed, and re</w:t>
      </w:r>
      <w:r w:rsidR="00545FFF" w:rsidRPr="0009718A">
        <w:rPr>
          <w:rFonts w:ascii="Arial" w:hAnsi="Arial" w:cs="Arial"/>
        </w:rPr>
        <w:t>a</w:t>
      </w:r>
      <w:r w:rsidRPr="0009718A">
        <w:rPr>
          <w:rFonts w:ascii="Arial" w:hAnsi="Arial" w:cs="Arial"/>
        </w:rPr>
        <w:t>ctive learners</w:t>
      </w:r>
      <w:bookmarkEnd w:id="27"/>
    </w:p>
    <w:sectPr w:rsidR="00125ADD" w:rsidRPr="0009718A">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5F04A2C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7AE172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5EACF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19C44B8"/>
    <w:multiLevelType w:val="multilevel"/>
    <w:tmpl w:val="02B06806"/>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DD"/>
    <w:rsid w:val="0009718A"/>
    <w:rsid w:val="00125ADD"/>
    <w:rsid w:val="0054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11E56C48"/>
  <w15:docId w15:val="{8CC23A6C-1550-4C62-A435-36894D7AB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 Murray</dc:creator>
  <cp:keywords/>
  <cp:lastModifiedBy>Ms. Murray</cp:lastModifiedBy>
  <cp:revision>2</cp:revision>
  <dcterms:created xsi:type="dcterms:W3CDTF">2026-05-13T17:30:00Z</dcterms:created>
  <dcterms:modified xsi:type="dcterms:W3CDTF">2026-05-13T17:30:00Z</dcterms:modified>
</cp:coreProperties>
</file>