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pPr w:leftFromText="180" w:rightFromText="180" w:topFromText="180" w:bottomFromText="180" w:vertAnchor="text" w:horzAnchor="margin" w:tblpXSpec="center" w:tblpY="436"/>
        <w:tblW w:w="142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1"/>
        <w:gridCol w:w="2228"/>
        <w:gridCol w:w="2228"/>
        <w:gridCol w:w="2227"/>
        <w:gridCol w:w="2227"/>
        <w:gridCol w:w="2227"/>
        <w:gridCol w:w="2227"/>
      </w:tblGrid>
      <w:tr w:rsidR="009416EC" w:rsidTr="009416EC">
        <w:trPr>
          <w:trHeight w:val="420"/>
        </w:trPr>
        <w:tc>
          <w:tcPr>
            <w:tcW w:w="871" w:type="dxa"/>
          </w:tcPr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Y4</w:t>
            </w:r>
          </w:p>
        </w:tc>
        <w:tc>
          <w:tcPr>
            <w:tcW w:w="2228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1</w:t>
            </w:r>
          </w:p>
        </w:tc>
        <w:tc>
          <w:tcPr>
            <w:tcW w:w="2228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2</w:t>
            </w:r>
          </w:p>
        </w:tc>
        <w:tc>
          <w:tcPr>
            <w:tcW w:w="2227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1</w:t>
            </w:r>
          </w:p>
        </w:tc>
        <w:tc>
          <w:tcPr>
            <w:tcW w:w="2227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2</w:t>
            </w:r>
          </w:p>
        </w:tc>
        <w:tc>
          <w:tcPr>
            <w:tcW w:w="2227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1</w:t>
            </w:r>
          </w:p>
        </w:tc>
        <w:tc>
          <w:tcPr>
            <w:tcW w:w="2227" w:type="dxa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2</w:t>
            </w:r>
          </w:p>
        </w:tc>
      </w:tr>
      <w:tr w:rsidR="009416EC" w:rsidTr="009416EC">
        <w:trPr>
          <w:trHeight w:val="420"/>
        </w:trPr>
        <w:tc>
          <w:tcPr>
            <w:tcW w:w="871" w:type="dxa"/>
          </w:tcPr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Big Question</w:t>
            </w:r>
          </w:p>
        </w:tc>
        <w:tc>
          <w:tcPr>
            <w:tcW w:w="2228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can we care for God’s earth?</w:t>
            </w:r>
          </w:p>
        </w:tc>
        <w:tc>
          <w:tcPr>
            <w:tcW w:w="2228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can we serve God and love others?</w:t>
            </w: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 we always make the right choice?</w:t>
            </w: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How does each day offer opportunities for good?</w:t>
            </w: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Who do I want to be?</w:t>
            </w: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makes a community?</w:t>
            </w:r>
          </w:p>
        </w:tc>
      </w:tr>
      <w:tr w:rsidR="009416EC" w:rsidTr="009416EC">
        <w:trPr>
          <w:trHeight w:val="420"/>
        </w:trPr>
        <w:tc>
          <w:tcPr>
            <w:tcW w:w="871" w:type="dxa"/>
          </w:tcPr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Scripture and Gospel Values</w:t>
            </w:r>
          </w:p>
        </w:tc>
        <w:tc>
          <w:tcPr>
            <w:tcW w:w="2228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the meek for they shall inherit the earth.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Gentleness, Humility, Selflessness</w:t>
            </w:r>
          </w:p>
        </w:tc>
        <w:tc>
          <w:tcPr>
            <w:tcW w:w="2228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the pure in heart, for they shall see God.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Purity, Holiness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those who hunger and thirst for righteousness, for they shall be satisfied.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Truth, Justice</w:t>
            </w: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the merciful, for they shall obtain mercy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Forgiveness, Mercy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the poor in spirit, for theirs is the Kingdom of Heaven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Faithfulness, Integrity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227" w:type="dxa"/>
            <w:shd w:val="clear" w:color="auto" w:fill="FFFFFF"/>
          </w:tcPr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Blessed are the peacemakers, for they shall be called children of God.</w:t>
            </w: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Peace, Tolerance</w:t>
            </w:r>
          </w:p>
        </w:tc>
      </w:tr>
      <w:tr w:rsidR="009416EC" w:rsidTr="009416EC">
        <w:trPr>
          <w:trHeight w:val="420"/>
        </w:trPr>
        <w:tc>
          <w:tcPr>
            <w:tcW w:w="871" w:type="dxa"/>
            <w:vMerge w:val="restart"/>
          </w:tcPr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Y4</w:t>
            </w: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Creation and Covenant - Abraham &amp; God’s covenant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The virtues of faith, hope and love</w:t>
            </w: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Prophecy and Promise - Elijah, Prophecy, Feast of Christ-King, Jesse Tree/Advent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Galilee to Jerusalem - Peter &amp; his profession of faith, Jesus is the Messiah, The creed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Desert to Garden - Prodigal Son/sheep &amp; goat, Holy Week Corporal and spiritual acts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To the Ends of the Earth - The empty tomb, The Pope &amp; the church, Apostles’ creed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R.E. Dialogue and Encounter - The road to Damascus, Letters to the Corinthians, The five pillars of Islam, Facts about Muslims</w:t>
            </w:r>
          </w:p>
        </w:tc>
      </w:tr>
      <w:tr w:rsidR="009416EC" w:rsidTr="009416EC">
        <w:trPr>
          <w:trHeight w:val="212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2228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Sci - Living Things and Habitats</w:t>
            </w:r>
          </w:p>
        </w:tc>
        <w:tc>
          <w:tcPr>
            <w:tcW w:w="2228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Sci - Electricity</w:t>
            </w:r>
          </w:p>
        </w:tc>
        <w:tc>
          <w:tcPr>
            <w:tcW w:w="2227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Sci - Skeletons</w:t>
            </w:r>
          </w:p>
        </w:tc>
        <w:tc>
          <w:tcPr>
            <w:tcW w:w="2227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Sci - Sound </w:t>
            </w:r>
          </w:p>
        </w:tc>
        <w:tc>
          <w:tcPr>
            <w:tcW w:w="2227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Sci - States of Matter</w:t>
            </w:r>
          </w:p>
        </w:tc>
        <w:tc>
          <w:tcPr>
            <w:tcW w:w="2227" w:type="dxa"/>
            <w:shd w:val="clear" w:color="auto" w:fill="8E7CC3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Sci - Scientists and Inventors</w:t>
            </w:r>
          </w:p>
        </w:tc>
      </w:tr>
      <w:tr w:rsidR="009416EC" w:rsidTr="009416EC">
        <w:trPr>
          <w:trHeight w:val="191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46E546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proofErr w:type="spellStart"/>
            <w:r w:rsidRPr="009416EC">
              <w:rPr>
                <w:sz w:val="12"/>
                <w:szCs w:val="12"/>
              </w:rPr>
              <w:t>Geog</w:t>
            </w:r>
            <w:proofErr w:type="spellEnd"/>
            <w:r w:rsidRPr="009416EC">
              <w:rPr>
                <w:sz w:val="12"/>
                <w:szCs w:val="12"/>
              </w:rPr>
              <w:t xml:space="preserve"> - Earthquakes</w:t>
            </w:r>
          </w:p>
        </w:tc>
        <w:tc>
          <w:tcPr>
            <w:tcW w:w="2228" w:type="dxa"/>
            <w:shd w:val="clear" w:color="auto" w:fill="0B5394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His -Crime and Punishment</w:t>
            </w:r>
          </w:p>
        </w:tc>
        <w:tc>
          <w:tcPr>
            <w:tcW w:w="2227" w:type="dxa"/>
            <w:shd w:val="clear" w:color="auto" w:fill="46E546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proofErr w:type="spellStart"/>
            <w:r w:rsidRPr="009416EC">
              <w:rPr>
                <w:sz w:val="12"/>
                <w:szCs w:val="12"/>
              </w:rPr>
              <w:t>Geog</w:t>
            </w:r>
            <w:proofErr w:type="spellEnd"/>
            <w:r w:rsidRPr="009416EC">
              <w:rPr>
                <w:sz w:val="12"/>
                <w:szCs w:val="12"/>
              </w:rPr>
              <w:t xml:space="preserve"> - The Americas</w:t>
            </w:r>
          </w:p>
        </w:tc>
        <w:tc>
          <w:tcPr>
            <w:tcW w:w="2227" w:type="dxa"/>
            <w:shd w:val="clear" w:color="auto" w:fill="0B5394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His - Romans</w:t>
            </w:r>
          </w:p>
        </w:tc>
        <w:tc>
          <w:tcPr>
            <w:tcW w:w="2227" w:type="dxa"/>
            <w:shd w:val="clear" w:color="auto" w:fill="46E546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proofErr w:type="spellStart"/>
            <w:r w:rsidRPr="009416EC">
              <w:rPr>
                <w:sz w:val="12"/>
                <w:szCs w:val="12"/>
              </w:rPr>
              <w:t>Geog</w:t>
            </w:r>
            <w:proofErr w:type="spellEnd"/>
            <w:r w:rsidRPr="009416EC">
              <w:rPr>
                <w:sz w:val="12"/>
                <w:szCs w:val="12"/>
              </w:rPr>
              <w:t xml:space="preserve"> - Rivers</w:t>
            </w:r>
          </w:p>
        </w:tc>
        <w:tc>
          <w:tcPr>
            <w:tcW w:w="2227" w:type="dxa"/>
            <w:shd w:val="clear" w:color="auto" w:fill="0B5394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His - Egyptians</w:t>
            </w:r>
          </w:p>
        </w:tc>
      </w:tr>
      <w:tr w:rsidR="0037554F" w:rsidTr="00A1746B">
        <w:trPr>
          <w:trHeight w:val="211"/>
        </w:trPr>
        <w:tc>
          <w:tcPr>
            <w:tcW w:w="871" w:type="dxa"/>
            <w:vMerge/>
          </w:tcPr>
          <w:p w:rsidR="0037554F" w:rsidRDefault="0037554F" w:rsidP="009416EC">
            <w:pPr>
              <w:widowControl w:val="0"/>
              <w:spacing w:line="240" w:lineRule="auto"/>
            </w:pPr>
          </w:p>
        </w:tc>
        <w:tc>
          <w:tcPr>
            <w:tcW w:w="4456" w:type="dxa"/>
            <w:gridSpan w:val="2"/>
            <w:shd w:val="clear" w:color="auto" w:fill="FF9900"/>
          </w:tcPr>
          <w:p w:rsidR="0037554F" w:rsidRPr="009416EC" w:rsidRDefault="0037554F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Art - drawing skills (animals)</w:t>
            </w:r>
          </w:p>
        </w:tc>
        <w:tc>
          <w:tcPr>
            <w:tcW w:w="2227" w:type="dxa"/>
            <w:shd w:val="clear" w:color="auto" w:fill="FF9900"/>
          </w:tcPr>
          <w:p w:rsidR="0037554F" w:rsidRPr="009416EC" w:rsidRDefault="0037554F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Art - Pop Art (Rosenquist)</w:t>
            </w:r>
          </w:p>
        </w:tc>
        <w:tc>
          <w:tcPr>
            <w:tcW w:w="2227" w:type="dxa"/>
            <w:shd w:val="clear" w:color="auto" w:fill="FF9900"/>
          </w:tcPr>
          <w:p w:rsidR="0037554F" w:rsidRPr="009416EC" w:rsidRDefault="0037554F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proofErr w:type="gramStart"/>
            <w:r w:rsidRPr="009416EC">
              <w:rPr>
                <w:sz w:val="12"/>
                <w:szCs w:val="12"/>
              </w:rPr>
              <w:t>Art  Mini</w:t>
            </w:r>
            <w:proofErr w:type="gramEnd"/>
            <w:r w:rsidRPr="009416EC">
              <w:rPr>
                <w:sz w:val="12"/>
                <w:szCs w:val="12"/>
              </w:rPr>
              <w:t xml:space="preserve"> Unit - Roman Mosaics</w:t>
            </w:r>
          </w:p>
        </w:tc>
        <w:tc>
          <w:tcPr>
            <w:tcW w:w="2227" w:type="dxa"/>
            <w:shd w:val="clear" w:color="auto" w:fill="FF9900"/>
          </w:tcPr>
          <w:p w:rsidR="0037554F" w:rsidRPr="009416EC" w:rsidRDefault="0037554F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Art - Monet: </w:t>
            </w:r>
            <w:proofErr w:type="spellStart"/>
            <w:r w:rsidRPr="009416EC">
              <w:rPr>
                <w:sz w:val="12"/>
                <w:szCs w:val="12"/>
              </w:rPr>
              <w:t>En</w:t>
            </w:r>
            <w:proofErr w:type="spellEnd"/>
            <w:r w:rsidRPr="009416EC">
              <w:rPr>
                <w:sz w:val="12"/>
                <w:szCs w:val="12"/>
              </w:rPr>
              <w:t xml:space="preserve"> </w:t>
            </w:r>
            <w:proofErr w:type="spellStart"/>
            <w:r w:rsidRPr="009416EC">
              <w:rPr>
                <w:sz w:val="12"/>
                <w:szCs w:val="12"/>
              </w:rPr>
              <w:t>Plein</w:t>
            </w:r>
            <w:proofErr w:type="spellEnd"/>
            <w:r w:rsidRPr="009416EC">
              <w:rPr>
                <w:sz w:val="12"/>
                <w:szCs w:val="12"/>
              </w:rPr>
              <w:t xml:space="preserve"> Air</w:t>
            </w:r>
          </w:p>
        </w:tc>
        <w:tc>
          <w:tcPr>
            <w:tcW w:w="2227" w:type="dxa"/>
            <w:shd w:val="clear" w:color="auto" w:fill="FF9900"/>
          </w:tcPr>
          <w:p w:rsidR="0037554F" w:rsidRPr="009416EC" w:rsidRDefault="0037554F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Art Mini Unit - </w:t>
            </w:r>
            <w:proofErr w:type="spellStart"/>
            <w:r w:rsidRPr="009416EC">
              <w:rPr>
                <w:sz w:val="12"/>
                <w:szCs w:val="12"/>
              </w:rPr>
              <w:t>Jewellery</w:t>
            </w:r>
            <w:proofErr w:type="spellEnd"/>
          </w:p>
        </w:tc>
      </w:tr>
      <w:tr w:rsidR="009416EC" w:rsidTr="009416EC">
        <w:trPr>
          <w:trHeight w:val="60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8" w:type="dxa"/>
            <w:shd w:val="clear" w:color="auto" w:fill="6AA84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DT - Electrical: Torches/Lights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DT Mini Unit - Mechanisms Card with a pop up</w:t>
            </w:r>
          </w:p>
        </w:tc>
        <w:tc>
          <w:tcPr>
            <w:tcW w:w="2227" w:type="dxa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7" w:type="dxa"/>
            <w:shd w:val="clear" w:color="auto" w:fill="6AA84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DT - Cooking &amp; Nutrition: soup</w:t>
            </w:r>
          </w:p>
        </w:tc>
        <w:tc>
          <w:tcPr>
            <w:tcW w:w="2227" w:type="dxa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7" w:type="dxa"/>
            <w:shd w:val="clear" w:color="auto" w:fill="6AA84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DT - Structures/Digital: </w:t>
            </w:r>
            <w:proofErr w:type="spellStart"/>
            <w:r w:rsidRPr="009416EC">
              <w:rPr>
                <w:sz w:val="12"/>
                <w:szCs w:val="12"/>
              </w:rPr>
              <w:t>Microbit</w:t>
            </w:r>
            <w:proofErr w:type="spellEnd"/>
            <w:r w:rsidRPr="009416EC">
              <w:rPr>
                <w:sz w:val="12"/>
                <w:szCs w:val="12"/>
              </w:rPr>
              <w:t xml:space="preserve"> Timer</w:t>
            </w:r>
          </w:p>
        </w:tc>
      </w:tr>
      <w:tr w:rsidR="009416EC" w:rsidTr="009416EC">
        <w:trPr>
          <w:trHeight w:val="20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Connecting to internet (adding/sharing)</w:t>
            </w:r>
          </w:p>
        </w:tc>
        <w:tc>
          <w:tcPr>
            <w:tcW w:w="2228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Collect Data (Sensors)</w:t>
            </w:r>
          </w:p>
        </w:tc>
        <w:tc>
          <w:tcPr>
            <w:tcW w:w="2227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Programming (Logo)</w:t>
            </w:r>
          </w:p>
        </w:tc>
        <w:tc>
          <w:tcPr>
            <w:tcW w:w="2227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Podcasts (Sound)</w:t>
            </w:r>
          </w:p>
        </w:tc>
        <w:tc>
          <w:tcPr>
            <w:tcW w:w="2227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Multimedia Images</w:t>
            </w:r>
          </w:p>
        </w:tc>
        <w:tc>
          <w:tcPr>
            <w:tcW w:w="2227" w:type="dxa"/>
            <w:shd w:val="clear" w:color="auto" w:fill="FF00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Computing - Programming (Scratch)</w:t>
            </w:r>
          </w:p>
        </w:tc>
      </w:tr>
      <w:tr w:rsidR="009416EC" w:rsidTr="009416EC">
        <w:trPr>
          <w:trHeight w:val="20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Music - Mamma Mia</w:t>
            </w:r>
          </w:p>
        </w:tc>
        <w:tc>
          <w:tcPr>
            <w:tcW w:w="2228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Music - Glockenspiel 2</w:t>
            </w:r>
          </w:p>
        </w:tc>
        <w:tc>
          <w:tcPr>
            <w:tcW w:w="2227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Music - Stop! (Rap Anti-bullying)</w:t>
            </w:r>
          </w:p>
        </w:tc>
        <w:tc>
          <w:tcPr>
            <w:tcW w:w="2227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 xml:space="preserve">Music - Lean </w:t>
            </w:r>
            <w:proofErr w:type="gramStart"/>
            <w:r w:rsidRPr="009416EC">
              <w:rPr>
                <w:color w:val="FFFFFF"/>
                <w:sz w:val="12"/>
                <w:szCs w:val="12"/>
              </w:rPr>
              <w:t>On</w:t>
            </w:r>
            <w:proofErr w:type="gramEnd"/>
            <w:r w:rsidRPr="009416EC">
              <w:rPr>
                <w:color w:val="FFFFFF"/>
                <w:sz w:val="12"/>
                <w:szCs w:val="12"/>
              </w:rPr>
              <w:t xml:space="preserve"> Me (Gospel)</w:t>
            </w:r>
          </w:p>
        </w:tc>
        <w:tc>
          <w:tcPr>
            <w:tcW w:w="2227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Music - Blackbird (Civil Rights)</w:t>
            </w:r>
          </w:p>
        </w:tc>
        <w:tc>
          <w:tcPr>
            <w:tcW w:w="2227" w:type="dxa"/>
            <w:shd w:val="clear" w:color="auto" w:fill="999999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Music - Reflect Rewind Replay</w:t>
            </w:r>
          </w:p>
        </w:tc>
      </w:tr>
      <w:tr w:rsidR="009416EC" w:rsidTr="009416EC">
        <w:trPr>
          <w:trHeight w:val="20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FCE5CD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PSHE - Get Up! (Friendship/love)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PSHE - Life Cycles/Death</w:t>
            </w: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7" w:type="dxa"/>
            <w:shd w:val="clear" w:color="auto" w:fill="FCE5CD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PSHE - Changing Bodies/Feelings</w:t>
            </w:r>
          </w:p>
        </w:tc>
        <w:tc>
          <w:tcPr>
            <w:tcW w:w="2227" w:type="dxa"/>
            <w:shd w:val="clear" w:color="auto" w:fill="FCE5CD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PSHE - Feelings/Being Thankful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7" w:type="dxa"/>
            <w:shd w:val="clear" w:color="auto" w:fill="FCE5CD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>PSHE - Community/Loving Others</w:t>
            </w:r>
          </w:p>
        </w:tc>
      </w:tr>
      <w:tr w:rsidR="009416EC" w:rsidTr="009416EC">
        <w:trPr>
          <w:trHeight w:val="75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FF0000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Spanish - Phonics 2 / Presenting Myself</w:t>
            </w:r>
          </w:p>
        </w:tc>
        <w:tc>
          <w:tcPr>
            <w:tcW w:w="2228" w:type="dxa"/>
            <w:shd w:val="clear" w:color="auto" w:fill="FF0000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Spanish - Family</w:t>
            </w:r>
          </w:p>
        </w:tc>
        <w:tc>
          <w:tcPr>
            <w:tcW w:w="4454" w:type="dxa"/>
            <w:gridSpan w:val="2"/>
            <w:shd w:val="clear" w:color="auto" w:fill="FF0000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 xml:space="preserve">Spanish - My Home/In the Classroom </w:t>
            </w:r>
          </w:p>
        </w:tc>
        <w:tc>
          <w:tcPr>
            <w:tcW w:w="4454" w:type="dxa"/>
            <w:gridSpan w:val="2"/>
            <w:shd w:val="clear" w:color="auto" w:fill="FF0000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color w:val="FFFFFF"/>
                <w:sz w:val="12"/>
                <w:szCs w:val="12"/>
              </w:rPr>
            </w:pPr>
            <w:r w:rsidRPr="009416EC">
              <w:rPr>
                <w:color w:val="FFFFFF"/>
                <w:sz w:val="12"/>
                <w:szCs w:val="12"/>
              </w:rPr>
              <w:t>Spanish - At the cafe</w:t>
            </w:r>
          </w:p>
        </w:tc>
      </w:tr>
      <w:tr w:rsidR="009416EC" w:rsidTr="009416EC">
        <w:trPr>
          <w:trHeight w:val="1131"/>
        </w:trPr>
        <w:tc>
          <w:tcPr>
            <w:tcW w:w="871" w:type="dxa"/>
            <w:vMerge/>
          </w:tcPr>
          <w:p w:rsidR="009416EC" w:rsidRDefault="009416EC" w:rsidP="009416EC">
            <w:pPr>
              <w:widowControl w:val="0"/>
              <w:spacing w:line="240" w:lineRule="auto"/>
            </w:pP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Our Wonderful World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  <w:u w:val="single"/>
              </w:rPr>
            </w:pPr>
            <w:proofErr w:type="gramStart"/>
            <w:r w:rsidRPr="009416EC">
              <w:rPr>
                <w:sz w:val="12"/>
                <w:szCs w:val="12"/>
              </w:rPr>
              <w:t>.Living</w:t>
            </w:r>
            <w:proofErr w:type="gramEnd"/>
            <w:r w:rsidRPr="009416EC">
              <w:rPr>
                <w:sz w:val="12"/>
                <w:szCs w:val="12"/>
              </w:rPr>
              <w:t xml:space="preserve"> things are studied in </w:t>
            </w:r>
            <w:r w:rsidRPr="009416EC">
              <w:rPr>
                <w:b/>
                <w:sz w:val="12"/>
                <w:szCs w:val="12"/>
                <w:u w:val="single"/>
              </w:rPr>
              <w:t>Science</w:t>
            </w:r>
            <w:r w:rsidRPr="009416EC">
              <w:rPr>
                <w:sz w:val="12"/>
                <w:szCs w:val="12"/>
              </w:rPr>
              <w:t xml:space="preserve"> lessons and the life and life expectancy of  humans is also discussed in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PSHE/RSE. </w:t>
            </w:r>
            <w:r w:rsidRPr="009416EC">
              <w:rPr>
                <w:sz w:val="12"/>
                <w:szCs w:val="12"/>
              </w:rPr>
              <w:t xml:space="preserve">Animals are also looked at in </w:t>
            </w:r>
            <w:r w:rsidRPr="009416EC">
              <w:rPr>
                <w:b/>
                <w:sz w:val="12"/>
                <w:szCs w:val="12"/>
                <w:u w:val="single"/>
              </w:rPr>
              <w:t>Art</w:t>
            </w:r>
            <w:r w:rsidRPr="009416EC">
              <w:rPr>
                <w:sz w:val="12"/>
                <w:szCs w:val="12"/>
              </w:rPr>
              <w:t xml:space="preserve">, where children learn to draw them using texture and realism.  </w:t>
            </w:r>
            <w:proofErr w:type="gramStart"/>
            <w:r w:rsidRPr="009416EC">
              <w:rPr>
                <w:sz w:val="12"/>
                <w:szCs w:val="12"/>
              </w:rPr>
              <w:t>This  also</w:t>
            </w:r>
            <w:proofErr w:type="gramEnd"/>
            <w:r w:rsidRPr="009416EC">
              <w:rPr>
                <w:sz w:val="12"/>
                <w:szCs w:val="12"/>
              </w:rPr>
              <w:t xml:space="preserve"> allows us to think about our Earth’s structure in </w:t>
            </w:r>
            <w:r w:rsidRPr="009416EC">
              <w:rPr>
                <w:sz w:val="12"/>
                <w:szCs w:val="12"/>
                <w:u w:val="single"/>
              </w:rPr>
              <w:t>Geography</w:t>
            </w:r>
            <w:r w:rsidRPr="009416EC">
              <w:rPr>
                <w:sz w:val="12"/>
                <w:szCs w:val="12"/>
              </w:rPr>
              <w:t xml:space="preserve"> and  caring  for God’s creation in </w:t>
            </w:r>
            <w:r w:rsidRPr="009416EC">
              <w:rPr>
                <w:b/>
                <w:sz w:val="12"/>
                <w:szCs w:val="12"/>
                <w:u w:val="single"/>
              </w:rPr>
              <w:t>R.E.</w:t>
            </w:r>
          </w:p>
        </w:tc>
        <w:tc>
          <w:tcPr>
            <w:tcW w:w="2228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Illuminating!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In </w:t>
            </w:r>
            <w:r w:rsidRPr="009416EC">
              <w:rPr>
                <w:b/>
                <w:sz w:val="12"/>
                <w:szCs w:val="12"/>
                <w:u w:val="single"/>
              </w:rPr>
              <w:t>Science</w:t>
            </w:r>
            <w:r w:rsidRPr="009416EC">
              <w:rPr>
                <w:sz w:val="12"/>
                <w:szCs w:val="12"/>
              </w:rPr>
              <w:t xml:space="preserve"> lessons, children will learn about circuits. This will then help them to build a working model torch in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DT </w:t>
            </w:r>
            <w:r w:rsidRPr="009416EC">
              <w:rPr>
                <w:sz w:val="12"/>
                <w:szCs w:val="12"/>
              </w:rPr>
              <w:t xml:space="preserve">lessons. Using wires and wiring is also a feature of the </w:t>
            </w:r>
            <w:r w:rsidRPr="009416EC">
              <w:rPr>
                <w:b/>
                <w:sz w:val="12"/>
                <w:szCs w:val="12"/>
                <w:u w:val="single"/>
              </w:rPr>
              <w:t>Computing</w:t>
            </w:r>
            <w:r w:rsidRPr="009416EC">
              <w:rPr>
                <w:sz w:val="12"/>
                <w:szCs w:val="12"/>
              </w:rPr>
              <w:t xml:space="preserve"> topic...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Road Trip U.S.A.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Children learn about skeletons in </w:t>
            </w:r>
            <w:r w:rsidRPr="009416EC">
              <w:rPr>
                <w:b/>
                <w:sz w:val="12"/>
                <w:szCs w:val="12"/>
                <w:u w:val="single"/>
              </w:rPr>
              <w:t>Science</w:t>
            </w:r>
            <w:r w:rsidRPr="009416EC">
              <w:rPr>
                <w:sz w:val="12"/>
                <w:szCs w:val="12"/>
              </w:rPr>
              <w:t>. In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 Art</w:t>
            </w:r>
            <w:r w:rsidRPr="009416EC">
              <w:rPr>
                <w:sz w:val="12"/>
                <w:szCs w:val="12"/>
              </w:rPr>
              <w:t xml:space="preserve">, correct anatomical drawing and painting of human features is supported as children investigate pop art. In </w:t>
            </w:r>
            <w:r w:rsidRPr="009416EC">
              <w:rPr>
                <w:b/>
                <w:sz w:val="12"/>
                <w:szCs w:val="12"/>
                <w:u w:val="single"/>
              </w:rPr>
              <w:t>PSHE/RSE</w:t>
            </w:r>
            <w:r w:rsidRPr="009416EC">
              <w:rPr>
                <w:sz w:val="12"/>
                <w:szCs w:val="12"/>
              </w:rPr>
              <w:t xml:space="preserve">, children go on to learn more about bodies and the ways in which they change and the emotions and feelings they deal </w:t>
            </w:r>
            <w:proofErr w:type="gramStart"/>
            <w:r w:rsidRPr="009416EC">
              <w:rPr>
                <w:sz w:val="12"/>
                <w:szCs w:val="12"/>
              </w:rPr>
              <w:t>with..</w:t>
            </w:r>
            <w:proofErr w:type="gramEnd"/>
            <w:r w:rsidRPr="009416EC">
              <w:rPr>
                <w:sz w:val="12"/>
                <w:szCs w:val="12"/>
              </w:rPr>
              <w:t xml:space="preserve"> </w:t>
            </w:r>
            <w:r w:rsidRPr="009416EC">
              <w:rPr>
                <w:b/>
                <w:sz w:val="12"/>
                <w:szCs w:val="12"/>
                <w:u w:val="single"/>
              </w:rPr>
              <w:t>Music</w:t>
            </w:r>
            <w:r w:rsidRPr="009416EC">
              <w:rPr>
                <w:sz w:val="12"/>
                <w:szCs w:val="12"/>
              </w:rPr>
              <w:t xml:space="preserve"> lessons also deal with feelings and children develop an anti-bullying song.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Rotten Romans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In </w:t>
            </w:r>
            <w:r w:rsidRPr="009416EC">
              <w:rPr>
                <w:b/>
                <w:sz w:val="12"/>
                <w:szCs w:val="12"/>
                <w:u w:val="single"/>
              </w:rPr>
              <w:t>Science</w:t>
            </w:r>
            <w:r w:rsidRPr="009416EC">
              <w:rPr>
                <w:sz w:val="12"/>
                <w:szCs w:val="12"/>
              </w:rPr>
              <w:t xml:space="preserve"> children study the science of sound and audio formats and podcasts are studied in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Computing </w:t>
            </w:r>
            <w:r w:rsidRPr="009416EC">
              <w:rPr>
                <w:sz w:val="12"/>
                <w:szCs w:val="12"/>
              </w:rPr>
              <w:t xml:space="preserve">whilst </w:t>
            </w:r>
            <w:r w:rsidRPr="009416EC">
              <w:rPr>
                <w:b/>
                <w:sz w:val="12"/>
                <w:szCs w:val="12"/>
                <w:u w:val="single"/>
              </w:rPr>
              <w:t>Music</w:t>
            </w:r>
            <w:r w:rsidRPr="009416EC">
              <w:rPr>
                <w:sz w:val="12"/>
                <w:szCs w:val="12"/>
              </w:rPr>
              <w:t xml:space="preserve"> teaches the sound of Gospel music.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 </w:t>
            </w:r>
            <w:r w:rsidRPr="009416EC">
              <w:rPr>
                <w:sz w:val="12"/>
                <w:szCs w:val="12"/>
              </w:rPr>
              <w:t xml:space="preserve">lessons. In </w:t>
            </w:r>
            <w:r w:rsidRPr="009416EC">
              <w:rPr>
                <w:b/>
                <w:sz w:val="12"/>
                <w:szCs w:val="12"/>
                <w:u w:val="single"/>
              </w:rPr>
              <w:t>History</w:t>
            </w:r>
            <w:r w:rsidRPr="009416EC">
              <w:rPr>
                <w:sz w:val="12"/>
                <w:szCs w:val="12"/>
              </w:rPr>
              <w:t xml:space="preserve">, children learn about the Romans. The Romans appear in the Holy week stories learnt in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R.E. </w:t>
            </w:r>
            <w:r w:rsidRPr="009416EC">
              <w:rPr>
                <w:sz w:val="12"/>
                <w:szCs w:val="12"/>
              </w:rPr>
              <w:t xml:space="preserve">and in </w:t>
            </w:r>
            <w:r w:rsidRPr="009416EC">
              <w:rPr>
                <w:b/>
                <w:sz w:val="12"/>
                <w:szCs w:val="12"/>
                <w:u w:val="single"/>
              </w:rPr>
              <w:t>Art</w:t>
            </w:r>
            <w:r w:rsidRPr="009416EC">
              <w:rPr>
                <w:sz w:val="12"/>
                <w:szCs w:val="12"/>
              </w:rPr>
              <w:t xml:space="preserve"> children create a mini project making a mosaic.</w:t>
            </w: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Nature’s Landscape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Children study rivers as part of their </w:t>
            </w:r>
            <w:r w:rsidRPr="009416EC">
              <w:rPr>
                <w:b/>
                <w:sz w:val="12"/>
                <w:szCs w:val="12"/>
                <w:u w:val="single"/>
              </w:rPr>
              <w:t>Geography</w:t>
            </w:r>
            <w:r w:rsidRPr="009416EC">
              <w:rPr>
                <w:sz w:val="12"/>
                <w:szCs w:val="12"/>
              </w:rPr>
              <w:t xml:space="preserve"> work and different states of matter and the water cycle in </w:t>
            </w:r>
            <w:r w:rsidRPr="009416EC">
              <w:rPr>
                <w:b/>
                <w:sz w:val="12"/>
                <w:szCs w:val="12"/>
                <w:u w:val="single"/>
              </w:rPr>
              <w:t>Science</w:t>
            </w:r>
            <w:r w:rsidRPr="009416EC">
              <w:rPr>
                <w:sz w:val="12"/>
                <w:szCs w:val="12"/>
              </w:rPr>
              <w:t xml:space="preserve"> build upon this learning. In </w:t>
            </w:r>
            <w:r w:rsidRPr="009416EC">
              <w:rPr>
                <w:b/>
                <w:sz w:val="12"/>
                <w:szCs w:val="12"/>
                <w:u w:val="single"/>
              </w:rPr>
              <w:t xml:space="preserve">Art </w:t>
            </w:r>
            <w:r w:rsidRPr="009416EC">
              <w:rPr>
                <w:sz w:val="12"/>
                <w:szCs w:val="12"/>
              </w:rPr>
              <w:t xml:space="preserve">and </w:t>
            </w:r>
            <w:r w:rsidRPr="009416EC">
              <w:rPr>
                <w:b/>
                <w:sz w:val="12"/>
                <w:szCs w:val="12"/>
                <w:u w:val="single"/>
              </w:rPr>
              <w:t>Computing</w:t>
            </w:r>
            <w:r w:rsidRPr="009416EC">
              <w:rPr>
                <w:sz w:val="12"/>
                <w:szCs w:val="12"/>
              </w:rPr>
              <w:t>, images being combined are a focus of both topics.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2227" w:type="dxa"/>
            <w:shd w:val="clear" w:color="auto" w:fill="FFFFFF"/>
          </w:tcPr>
          <w:p w:rsidR="009416EC" w:rsidRPr="009416EC" w:rsidRDefault="009416EC" w:rsidP="009416EC">
            <w:pPr>
              <w:widowControl w:val="0"/>
              <w:spacing w:line="240" w:lineRule="auto"/>
              <w:rPr>
                <w:b/>
                <w:sz w:val="12"/>
                <w:szCs w:val="12"/>
              </w:rPr>
            </w:pPr>
            <w:r w:rsidRPr="009416EC">
              <w:rPr>
                <w:b/>
                <w:sz w:val="12"/>
                <w:szCs w:val="12"/>
              </w:rPr>
              <w:t>Topic Title - Walk Like an Egyptian</w:t>
            </w:r>
          </w:p>
          <w:p w:rsidR="009416EC" w:rsidRPr="009416EC" w:rsidRDefault="009416EC" w:rsidP="009416EC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RPr="009416EC">
              <w:rPr>
                <w:sz w:val="12"/>
                <w:szCs w:val="12"/>
              </w:rPr>
              <w:t xml:space="preserve">In </w:t>
            </w:r>
            <w:r w:rsidRPr="009416EC">
              <w:rPr>
                <w:b/>
                <w:sz w:val="12"/>
                <w:szCs w:val="12"/>
                <w:u w:val="single"/>
              </w:rPr>
              <w:t>R.E.</w:t>
            </w:r>
            <w:r w:rsidRPr="009416EC">
              <w:rPr>
                <w:sz w:val="12"/>
                <w:szCs w:val="12"/>
              </w:rPr>
              <w:t xml:space="preserve"> and </w:t>
            </w:r>
            <w:r w:rsidRPr="009416EC">
              <w:rPr>
                <w:b/>
                <w:sz w:val="12"/>
                <w:szCs w:val="12"/>
                <w:u w:val="single"/>
              </w:rPr>
              <w:t>PSHE/RSE</w:t>
            </w:r>
            <w:r w:rsidRPr="009416EC">
              <w:rPr>
                <w:sz w:val="12"/>
                <w:szCs w:val="12"/>
              </w:rPr>
              <w:t xml:space="preserve"> the topic of community and loving others is discussed as people of Islam are studied. In </w:t>
            </w:r>
            <w:r w:rsidRPr="009416EC">
              <w:rPr>
                <w:b/>
                <w:sz w:val="12"/>
                <w:szCs w:val="12"/>
                <w:u w:val="single"/>
              </w:rPr>
              <w:t>History</w:t>
            </w:r>
            <w:r w:rsidRPr="009416EC">
              <w:rPr>
                <w:sz w:val="12"/>
                <w:szCs w:val="12"/>
              </w:rPr>
              <w:t xml:space="preserve">, the Ancient Egyptians are studied and in </w:t>
            </w:r>
            <w:r w:rsidRPr="009416EC">
              <w:rPr>
                <w:b/>
                <w:sz w:val="12"/>
                <w:szCs w:val="12"/>
                <w:u w:val="single"/>
              </w:rPr>
              <w:t>Art</w:t>
            </w:r>
            <w:r w:rsidRPr="009416EC">
              <w:rPr>
                <w:sz w:val="12"/>
                <w:szCs w:val="12"/>
              </w:rPr>
              <w:t xml:space="preserve">, children complete a mini-unit to make </w:t>
            </w:r>
            <w:proofErr w:type="spellStart"/>
            <w:r w:rsidRPr="009416EC">
              <w:rPr>
                <w:sz w:val="12"/>
                <w:szCs w:val="12"/>
              </w:rPr>
              <w:t>jewellery</w:t>
            </w:r>
            <w:proofErr w:type="spellEnd"/>
            <w:r w:rsidRPr="009416EC">
              <w:rPr>
                <w:sz w:val="12"/>
                <w:szCs w:val="12"/>
              </w:rPr>
              <w:t xml:space="preserve"> inspired by the Ancient Egyptians.</w:t>
            </w:r>
          </w:p>
        </w:tc>
      </w:tr>
    </w:tbl>
    <w:p w:rsidR="00866D82" w:rsidRDefault="00B34E38" w:rsidP="009416EC">
      <w:pPr>
        <w:jc w:val="center"/>
        <w:rPr>
          <w:b/>
          <w:u w:val="single"/>
        </w:rPr>
      </w:pPr>
      <w:r>
        <w:rPr>
          <w:b/>
          <w:u w:val="single"/>
        </w:rPr>
        <w:t>Year 4 Overview of Topics from September 2024</w:t>
      </w:r>
      <w:bookmarkStart w:id="0" w:name="_GoBack"/>
      <w:bookmarkEnd w:id="0"/>
    </w:p>
    <w:p w:rsidR="00866D82" w:rsidRDefault="00866D82"/>
    <w:sectPr w:rsidR="00866D82" w:rsidSect="009416EC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255" w:rsidRDefault="008D5255">
      <w:pPr>
        <w:spacing w:line="240" w:lineRule="auto"/>
      </w:pPr>
      <w:r>
        <w:separator/>
      </w:r>
    </w:p>
  </w:endnote>
  <w:endnote w:type="continuationSeparator" w:id="0">
    <w:p w:rsidR="008D5255" w:rsidRDefault="008D5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255" w:rsidRDefault="008D5255">
      <w:pPr>
        <w:spacing w:line="240" w:lineRule="auto"/>
      </w:pPr>
      <w:r>
        <w:separator/>
      </w:r>
    </w:p>
  </w:footnote>
  <w:footnote w:type="continuationSeparator" w:id="0">
    <w:p w:rsidR="008D5255" w:rsidRDefault="008D52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82"/>
    <w:rsid w:val="0037554F"/>
    <w:rsid w:val="00866D82"/>
    <w:rsid w:val="008D5255"/>
    <w:rsid w:val="009416EC"/>
    <w:rsid w:val="00B3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4400E3-C3A6-4C23-BC48-FB31298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16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6EC"/>
  </w:style>
  <w:style w:type="paragraph" w:styleId="Footer">
    <w:name w:val="footer"/>
    <w:basedOn w:val="Normal"/>
    <w:link w:val="FooterChar"/>
    <w:uiPriority w:val="99"/>
    <w:unhideWhenUsed/>
    <w:rsid w:val="009416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Willis</dc:creator>
  <cp:lastModifiedBy>David Willis</cp:lastModifiedBy>
  <cp:revision>2</cp:revision>
  <dcterms:created xsi:type="dcterms:W3CDTF">2024-11-02T11:58:00Z</dcterms:created>
  <dcterms:modified xsi:type="dcterms:W3CDTF">2024-11-02T11:58:00Z</dcterms:modified>
</cp:coreProperties>
</file>