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a"/>
        <w:tblpPr w:leftFromText="180" w:rightFromText="180" w:vertAnchor="text" w:horzAnchor="margin" w:tblpXSpec="center" w:tblpY="-1913"/>
        <w:tblW w:w="15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3"/>
      </w:tblGrid>
      <w:tr w:rsidR="002072EE" w14:paraId="65BEBC28" w14:textId="77777777" w:rsidTr="21D39E28">
        <w:trPr>
          <w:trHeight w:val="1290"/>
        </w:trPr>
        <w:tc>
          <w:tcPr>
            <w:tcW w:w="151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9CB8" w14:textId="77777777" w:rsidR="002072EE" w:rsidRDefault="002072EE" w:rsidP="002072EE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9504" behindDoc="0" locked="0" layoutInCell="1" hidden="0" allowOverlap="1" wp14:anchorId="5BB4DE63" wp14:editId="44C471AD">
                  <wp:simplePos x="0" y="0"/>
                  <wp:positionH relativeFrom="column">
                    <wp:posOffset>8811895</wp:posOffset>
                  </wp:positionH>
                  <wp:positionV relativeFrom="paragraph">
                    <wp:posOffset>19050</wp:posOffset>
                  </wp:positionV>
                  <wp:extent cx="614045" cy="659765"/>
                  <wp:effectExtent l="19050" t="19050" r="14605" b="26035"/>
                  <wp:wrapSquare wrapText="bothSides" distT="114300" distB="114300" distL="114300" distR="11430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6597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70528" behindDoc="0" locked="0" layoutInCell="1" hidden="0" allowOverlap="1" wp14:anchorId="3F49E166" wp14:editId="1058E0F2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50165</wp:posOffset>
                  </wp:positionV>
                  <wp:extent cx="568325" cy="638175"/>
                  <wp:effectExtent l="19050" t="19050" r="22225" b="28575"/>
                  <wp:wrapSquare wrapText="bothSides" distT="114300" distB="114300" distL="114300" distR="11430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6381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St Leonard’s Catholic Primary School</w:t>
            </w:r>
          </w:p>
          <w:p w14:paraId="0D882017" w14:textId="77777777" w:rsidR="002072EE" w:rsidRDefault="002072EE" w:rsidP="002072EE">
            <w:pPr>
              <w:ind w:left="141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 w:rsidRPr="21D39E28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Annual Curriculum Planner (Year</w:t>
            </w:r>
            <w:r w:rsidR="00483272" w:rsidRPr="21D39E28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3</w:t>
            </w:r>
            <w:r w:rsidRPr="21D39E28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  <w:p w14:paraId="0701D7D2" w14:textId="7EBD3914" w:rsidR="002072EE" w:rsidRDefault="316BA8F9" w:rsidP="21D39E28">
            <w:pPr>
              <w:jc w:val="center"/>
            </w:pPr>
            <w:r w:rsidRPr="21D39E28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202</w:t>
            </w:r>
            <w:r w:rsidR="00117FA5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21D39E28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- 202</w:t>
            </w:r>
            <w:r w:rsidR="00117FA5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</w:tbl>
    <w:p w14:paraId="672A6659" w14:textId="77777777" w:rsidR="002146C5" w:rsidRPr="002072EE" w:rsidRDefault="002146C5">
      <w:pPr>
        <w:rPr>
          <w:rFonts w:ascii="Calibri" w:eastAsia="Calibri" w:hAnsi="Calibri" w:cs="Calibri"/>
          <w:sz w:val="2"/>
        </w:rPr>
      </w:pPr>
    </w:p>
    <w:p w14:paraId="0A37501D" w14:textId="77777777" w:rsidR="002146C5" w:rsidRDefault="002146C5">
      <w:pPr>
        <w:spacing w:before="40" w:after="40"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a0"/>
        <w:tblW w:w="15458" w:type="dxa"/>
        <w:tblInd w:w="-6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7"/>
        <w:gridCol w:w="980"/>
        <w:gridCol w:w="1063"/>
        <w:gridCol w:w="704"/>
        <w:gridCol w:w="62"/>
        <w:gridCol w:w="784"/>
        <w:gridCol w:w="917"/>
        <w:gridCol w:w="235"/>
        <w:gridCol w:w="832"/>
        <w:gridCol w:w="1074"/>
        <w:gridCol w:w="21"/>
        <w:gridCol w:w="1274"/>
        <w:gridCol w:w="752"/>
        <w:gridCol w:w="995"/>
        <w:gridCol w:w="948"/>
        <w:gridCol w:w="915"/>
        <w:gridCol w:w="923"/>
        <w:gridCol w:w="928"/>
        <w:gridCol w:w="994"/>
      </w:tblGrid>
      <w:tr w:rsidR="009D35BD" w14:paraId="10DFB962" w14:textId="77777777" w:rsidTr="009D35BD">
        <w:trPr>
          <w:trHeight w:val="327"/>
        </w:trPr>
        <w:tc>
          <w:tcPr>
            <w:tcW w:w="1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C7B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7946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3BD26" w14:textId="18DC8504" w:rsidR="009D35BD" w:rsidRDefault="009D35BD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Autumn Term 1</w:t>
            </w:r>
          </w:p>
        </w:tc>
        <w:tc>
          <w:tcPr>
            <w:tcW w:w="645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66B3E15F" w14:textId="27108E4A" w:rsidR="009D35BD" w:rsidRDefault="009D35BD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Autumn Term 2</w:t>
            </w:r>
          </w:p>
        </w:tc>
      </w:tr>
      <w:tr w:rsidR="009D35BD" w14:paraId="4FD1FEB0" w14:textId="77777777" w:rsidTr="00E62CE7">
        <w:tc>
          <w:tcPr>
            <w:tcW w:w="1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D317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9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41BE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99B5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5EC4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84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8DEE6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1E47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06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EA11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10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7EEC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A208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7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7304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69756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9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E36C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E586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12</w:t>
            </w:r>
          </w:p>
        </w:tc>
        <w:tc>
          <w:tcPr>
            <w:tcW w:w="9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8D26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13</w:t>
            </w:r>
          </w:p>
        </w:tc>
        <w:tc>
          <w:tcPr>
            <w:tcW w:w="9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336A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14</w:t>
            </w:r>
          </w:p>
        </w:tc>
        <w:tc>
          <w:tcPr>
            <w:tcW w:w="9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33CFEC6B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15</w:t>
            </w:r>
          </w:p>
        </w:tc>
      </w:tr>
      <w:tr w:rsidR="009D35BD" w14:paraId="3940A50B" w14:textId="77777777" w:rsidTr="008E67ED">
        <w:trPr>
          <w:trHeight w:val="400"/>
        </w:trPr>
        <w:tc>
          <w:tcPr>
            <w:tcW w:w="1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CB2C4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451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DE88" w14:textId="79B32E45" w:rsidR="009D35BD" w:rsidRPr="00351B73" w:rsidRDefault="009D35BD" w:rsidP="00BF1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Narrative: Gentle Giant - </w:t>
            </w:r>
            <w:r w:rsidR="00E62CE7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meeting</w:t>
            </w:r>
          </w:p>
        </w:tc>
        <w:tc>
          <w:tcPr>
            <w:tcW w:w="216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B52175F" w14:textId="77777777" w:rsidR="009D35BD" w:rsidRPr="00351B73" w:rsidRDefault="009D35BD" w:rsidP="00BF1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BF1F7F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Recount: Diary entry linked to Gentle Giant - Friendship</w:t>
            </w:r>
          </w:p>
        </w:tc>
        <w:tc>
          <w:tcPr>
            <w:tcW w:w="12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0FD7" w14:textId="68596BD7" w:rsidR="009D35BD" w:rsidRPr="00351B73" w:rsidRDefault="009D35BD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Poetry - Tanka</w:t>
            </w:r>
          </w:p>
        </w:tc>
        <w:tc>
          <w:tcPr>
            <w:tcW w:w="361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DAF5BAF" w14:textId="556C2515" w:rsidR="009D35BD" w:rsidRPr="00BF1F7F" w:rsidRDefault="009D35BD" w:rsidP="00BB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Narrative:</w:t>
            </w:r>
            <w:r w:rsidR="00D5329F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Stone Age Boy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- portal</w:t>
            </w:r>
          </w:p>
        </w:tc>
        <w:tc>
          <w:tcPr>
            <w:tcW w:w="9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DE8" w:themeFill="accent5" w:themeFillTint="66"/>
          </w:tcPr>
          <w:p w14:paraId="5AEEA579" w14:textId="77777777" w:rsidR="009D35BD" w:rsidRPr="00BF1F7F" w:rsidRDefault="009D35BD" w:rsidP="00BF1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 w:themeFill="accent5" w:themeFillTint="66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DE055F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Assessment</w:t>
            </w:r>
          </w:p>
        </w:tc>
        <w:tc>
          <w:tcPr>
            <w:tcW w:w="19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524838C" w14:textId="78EAB717" w:rsidR="009D35BD" w:rsidRPr="00BB2D68" w:rsidRDefault="00A51D3A" w:rsidP="00BB2D68">
            <w:pPr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BB2D68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Information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text-leaflet</w:t>
            </w:r>
            <w:r w:rsidRPr="00BB2D68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: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Stone Age</w:t>
            </w:r>
          </w:p>
        </w:tc>
      </w:tr>
      <w:tr w:rsidR="009D35BD" w14:paraId="6CA49C4A" w14:textId="77777777" w:rsidTr="00E62CE7">
        <w:trPr>
          <w:trHeight w:val="400"/>
        </w:trPr>
        <w:tc>
          <w:tcPr>
            <w:tcW w:w="1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0BA28" w14:textId="77777777" w:rsidR="00784D6B" w:rsidRDefault="0078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280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96CBF" w14:textId="77777777" w:rsidR="00784D6B" w:rsidRPr="00BE1841" w:rsidRDefault="00784D6B" w:rsidP="0078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Place value</w:t>
            </w:r>
          </w:p>
        </w:tc>
        <w:tc>
          <w:tcPr>
            <w:tcW w:w="513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44F71717" w14:textId="77777777" w:rsidR="00784D6B" w:rsidRPr="00BE1841" w:rsidRDefault="00784D6B" w:rsidP="00E05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Addition &amp; Subtraction</w:t>
            </w:r>
          </w:p>
        </w:tc>
        <w:tc>
          <w:tcPr>
            <w:tcW w:w="269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68D414DA" w14:textId="77777777" w:rsidR="00784D6B" w:rsidRDefault="00784D6B" w:rsidP="0078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Multiplication and Division</w:t>
            </w:r>
          </w:p>
        </w:tc>
        <w:tc>
          <w:tcPr>
            <w:tcW w:w="183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DE8" w:themeFill="accent5" w:themeFillTint="66"/>
            <w:vAlign w:val="center"/>
          </w:tcPr>
          <w:p w14:paraId="30C2E13B" w14:textId="77777777" w:rsidR="00784D6B" w:rsidRDefault="00784D6B" w:rsidP="0078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 w:themeFill="accent5" w:themeFillTint="66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Assessment</w:t>
            </w:r>
          </w:p>
        </w:tc>
        <w:tc>
          <w:tcPr>
            <w:tcW w:w="19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0E67D2D4" w14:textId="77777777" w:rsidR="00784D6B" w:rsidRPr="00717D51" w:rsidRDefault="00784D6B" w:rsidP="00717D51">
            <w:pPr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Multiplication</w:t>
            </w:r>
          </w:p>
        </w:tc>
      </w:tr>
      <w:tr w:rsidR="009D35BD" w14:paraId="18086487" w14:textId="77777777" w:rsidTr="009D35BD">
        <w:trPr>
          <w:trHeight w:val="400"/>
        </w:trPr>
        <w:tc>
          <w:tcPr>
            <w:tcW w:w="1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FE78" w14:textId="77777777" w:rsidR="009D35BD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7946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8F396" w14:textId="5C907971" w:rsidR="009D35BD" w:rsidRPr="004365AB" w:rsidRDefault="009D35BD" w:rsidP="00BE1841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sz w:val="18"/>
                <w:szCs w:val="18"/>
              </w:rPr>
            </w:pPr>
            <w:r w:rsidRPr="3F65543E"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  <w:t>Movement, Forces and Magnets: Unit 2</w:t>
            </w:r>
          </w:p>
        </w:tc>
        <w:tc>
          <w:tcPr>
            <w:tcW w:w="645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0D0B940D" w14:textId="122F1356" w:rsidR="009D35BD" w:rsidRPr="00BE1841" w:rsidRDefault="009D3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3F65543E"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  <w:t xml:space="preserve">Light and Seeing: </w:t>
            </w:r>
            <w:r w:rsidR="00E62CE7"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  <w:t>Rocks</w:t>
            </w:r>
          </w:p>
        </w:tc>
      </w:tr>
      <w:tr w:rsidR="009D35BD" w14:paraId="4445F27B" w14:textId="77777777" w:rsidTr="00E62CE7">
        <w:trPr>
          <w:trHeight w:val="555"/>
        </w:trPr>
        <w:tc>
          <w:tcPr>
            <w:tcW w:w="1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B7DE" w14:textId="77777777" w:rsidR="009D35BD" w:rsidRDefault="009D35BD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</w:tc>
        <w:tc>
          <w:tcPr>
            <w:tcW w:w="474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9A633" w14:textId="77777777" w:rsidR="009D35BD" w:rsidRPr="00BE1841" w:rsidRDefault="009D35BD" w:rsidP="00F63D28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Domestic Church: Homes</w:t>
            </w:r>
          </w:p>
        </w:tc>
        <w:tc>
          <w:tcPr>
            <w:tcW w:w="494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7D88" w14:textId="77777777" w:rsidR="009D35BD" w:rsidRPr="00B63232" w:rsidRDefault="009D35BD" w:rsidP="00B63232">
            <w:pPr>
              <w:tabs>
                <w:tab w:val="left" w:pos="2179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63232">
              <w:rPr>
                <w:rFonts w:ascii="Calibri" w:eastAsia="Calibri" w:hAnsi="Calibri" w:cs="Calibri"/>
                <w:b/>
                <w:sz w:val="20"/>
                <w:szCs w:val="20"/>
              </w:rPr>
              <w:t>Baptism &amp; Confirmation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 Promises</w:t>
            </w:r>
          </w:p>
          <w:p w14:paraId="789189E3" w14:textId="2B3DEAAE" w:rsidR="009D35BD" w:rsidRPr="00BE1841" w:rsidRDefault="009D35BD" w:rsidP="00F63D28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47AEB" w14:textId="03555A80" w:rsidR="009D35BD" w:rsidRPr="002F654B" w:rsidRDefault="00E62CE7" w:rsidP="00F63D28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 xml:space="preserve">Judaism </w:t>
            </w:r>
          </w:p>
        </w:tc>
        <w:tc>
          <w:tcPr>
            <w:tcW w:w="376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49F4051A" w14:textId="414E5ED8" w:rsidR="009D35BD" w:rsidRPr="002F654B" w:rsidRDefault="009D35BD" w:rsidP="00F63D28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Advent &amp; Christmas: Visitors</w:t>
            </w:r>
          </w:p>
        </w:tc>
      </w:tr>
      <w:tr w:rsidR="009D35BD" w14:paraId="7ECB0ABC" w14:textId="77777777" w:rsidTr="009D35BD">
        <w:trPr>
          <w:trHeight w:val="400"/>
        </w:trPr>
        <w:tc>
          <w:tcPr>
            <w:tcW w:w="1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6CAA" w14:textId="77777777" w:rsidR="009D35BD" w:rsidRDefault="009D35BD" w:rsidP="009D4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PSHE/RSE</w:t>
            </w:r>
          </w:p>
        </w:tc>
        <w:tc>
          <w:tcPr>
            <w:tcW w:w="9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FC64" w14:textId="77777777" w:rsidR="009D35BD" w:rsidRPr="006902A0" w:rsidRDefault="009D35BD" w:rsidP="009D487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Unit 1</w:t>
            </w:r>
          </w:p>
        </w:tc>
        <w:tc>
          <w:tcPr>
            <w:tcW w:w="6966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E1D1B" w14:textId="564A277A" w:rsidR="009D35BD" w:rsidRPr="006902A0" w:rsidRDefault="009D35BD" w:rsidP="009D487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902A0">
              <w:rPr>
                <w:rFonts w:asciiTheme="majorHAnsi" w:hAnsiTheme="majorHAnsi" w:cstheme="majorHAnsi"/>
                <w:b/>
                <w:sz w:val="18"/>
                <w:szCs w:val="18"/>
              </w:rPr>
              <w:t>Module 1: Unit 2 - Me, my body and my health</w:t>
            </w:r>
          </w:p>
        </w:tc>
        <w:tc>
          <w:tcPr>
            <w:tcW w:w="645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2C856FFE" w14:textId="7CACCDF5" w:rsidR="009D35BD" w:rsidRPr="006902A0" w:rsidRDefault="009D35BD" w:rsidP="009D487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902A0">
              <w:rPr>
                <w:rFonts w:asciiTheme="majorHAnsi" w:hAnsiTheme="majorHAnsi" w:cstheme="majorHAnsi"/>
                <w:b/>
                <w:sz w:val="18"/>
                <w:szCs w:val="18"/>
              </w:rPr>
              <w:t>Module 1: Unit 3 - Emotional well-being</w:t>
            </w:r>
          </w:p>
        </w:tc>
      </w:tr>
      <w:tr w:rsidR="009D35BD" w14:paraId="3A0CE6D4" w14:textId="77777777" w:rsidTr="009D35BD">
        <w:trPr>
          <w:trHeight w:val="400"/>
        </w:trPr>
        <w:tc>
          <w:tcPr>
            <w:tcW w:w="1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EDB9" w14:textId="77777777" w:rsidR="009D35BD" w:rsidRDefault="009D35BD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</w:p>
          <w:p w14:paraId="023CE41E" w14:textId="77777777" w:rsidR="009D35BD" w:rsidRDefault="009D35BD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7946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100BE" w14:textId="77777777" w:rsidR="009D35BD" w:rsidRPr="00BE1841" w:rsidRDefault="009D35BD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Geography – My place in the world</w:t>
            </w:r>
          </w:p>
        </w:tc>
        <w:tc>
          <w:tcPr>
            <w:tcW w:w="645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F3E44F5" w14:textId="77777777" w:rsidR="00D5329F" w:rsidRDefault="00D5329F" w:rsidP="00D53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History – Stone Age to Iron Age</w:t>
            </w:r>
          </w:p>
          <w:p w14:paraId="60061E4C" w14:textId="5686FBC5" w:rsidR="00D5329F" w:rsidRPr="00BE1841" w:rsidRDefault="00D5329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</w:tr>
      <w:tr w:rsidR="009D35BD" w14:paraId="3806BC9F" w14:textId="77777777" w:rsidTr="009D35BD">
        <w:trPr>
          <w:trHeight w:val="435"/>
        </w:trPr>
        <w:tc>
          <w:tcPr>
            <w:tcW w:w="1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D4790" w14:textId="77777777" w:rsidR="009D35BD" w:rsidRDefault="009D35BD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7946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41A4" w14:textId="358B381A" w:rsidR="009D35BD" w:rsidRDefault="009D35BD" w:rsidP="00F63D2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18"/>
                <w:szCs w:val="12"/>
              </w:rPr>
              <w:t>Developing notation skills</w:t>
            </w:r>
          </w:p>
        </w:tc>
        <w:tc>
          <w:tcPr>
            <w:tcW w:w="645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224B516D" w14:textId="5707ECA1" w:rsidR="009D35BD" w:rsidRDefault="009D35BD" w:rsidP="00F63D2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Enjoying improvisation</w:t>
            </w:r>
          </w:p>
        </w:tc>
      </w:tr>
      <w:tr w:rsidR="009D35BD" w14:paraId="70F6DB88" w14:textId="77777777" w:rsidTr="009D35BD">
        <w:trPr>
          <w:trHeight w:val="400"/>
        </w:trPr>
        <w:tc>
          <w:tcPr>
            <w:tcW w:w="1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2E4F" w14:textId="77777777" w:rsidR="009D35BD" w:rsidRDefault="009D35BD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</w:t>
            </w:r>
          </w:p>
        </w:tc>
        <w:tc>
          <w:tcPr>
            <w:tcW w:w="7946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C994" w14:textId="0595096E" w:rsidR="009D35BD" w:rsidRPr="00414CB0" w:rsidRDefault="009D35BD" w:rsidP="00F66F4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Sequencing</w:t>
            </w:r>
          </w:p>
        </w:tc>
        <w:tc>
          <w:tcPr>
            <w:tcW w:w="645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3DEEC669" w14:textId="143AE0B4" w:rsidR="009D35BD" w:rsidRPr="00414CB0" w:rsidRDefault="009D35BD" w:rsidP="00F66F4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Features on Microsoft Word</w:t>
            </w:r>
          </w:p>
        </w:tc>
      </w:tr>
      <w:tr w:rsidR="00091F25" w14:paraId="6FBEC48A" w14:textId="77777777" w:rsidTr="00091F25">
        <w:trPr>
          <w:trHeight w:val="400"/>
        </w:trPr>
        <w:tc>
          <w:tcPr>
            <w:tcW w:w="1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9CE9" w14:textId="77777777" w:rsidR="00091F25" w:rsidRDefault="00091F25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MFL</w:t>
            </w:r>
          </w:p>
        </w:tc>
        <w:tc>
          <w:tcPr>
            <w:tcW w:w="204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818" w14:textId="4728A991" w:rsidR="00091F25" w:rsidRPr="00091F25" w:rsidRDefault="00091F25" w:rsidP="007C27DE">
            <w:pP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091F25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Family members:1</w:t>
            </w:r>
          </w:p>
        </w:tc>
        <w:tc>
          <w:tcPr>
            <w:tcW w:w="155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646C" w14:textId="2DC2B26D" w:rsidR="00091F25" w:rsidRPr="00414CB0" w:rsidRDefault="00091F25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Family members: 2</w:t>
            </w:r>
          </w:p>
        </w:tc>
        <w:tc>
          <w:tcPr>
            <w:tcW w:w="198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21FC" w14:textId="38BDD55C" w:rsidR="00091F25" w:rsidRPr="00414CB0" w:rsidRDefault="00091F25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Name, age, birthday - family</w:t>
            </w:r>
          </w:p>
        </w:tc>
        <w:tc>
          <w:tcPr>
            <w:tcW w:w="236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368A5" w14:textId="01B36025" w:rsidR="00091F25" w:rsidRPr="00414CB0" w:rsidRDefault="00091F25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Family: Animals</w:t>
            </w:r>
          </w:p>
        </w:tc>
        <w:tc>
          <w:tcPr>
            <w:tcW w:w="174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EFB1B" w14:textId="5014CB6B" w:rsidR="00091F25" w:rsidRPr="00414CB0" w:rsidRDefault="00091F25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Family: Animals &amp; numbers</w:t>
            </w:r>
          </w:p>
        </w:tc>
        <w:tc>
          <w:tcPr>
            <w:tcW w:w="18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B11C" w14:textId="69A062A2" w:rsidR="00091F25" w:rsidRPr="00414CB0" w:rsidRDefault="00091F25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Family: Animals &amp; </w:t>
            </w: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colours</w:t>
            </w:r>
          </w:p>
        </w:tc>
        <w:tc>
          <w:tcPr>
            <w:tcW w:w="185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1D363" w14:textId="36E3647F" w:rsidR="00091F25" w:rsidRPr="00414CB0" w:rsidRDefault="00091F25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Assessment</w:t>
            </w:r>
          </w:p>
        </w:tc>
        <w:tc>
          <w:tcPr>
            <w:tcW w:w="9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3461D779" w14:textId="77777777" w:rsidR="00091F25" w:rsidRPr="00414CB0" w:rsidRDefault="00091F25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</w:tr>
      <w:tr w:rsidR="009D35BD" w14:paraId="01673C54" w14:textId="77777777" w:rsidTr="009D35BD">
        <w:trPr>
          <w:trHeight w:val="400"/>
        </w:trPr>
        <w:tc>
          <w:tcPr>
            <w:tcW w:w="1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36025" w14:textId="77777777" w:rsidR="009D35BD" w:rsidRDefault="009D35BD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</w:t>
            </w:r>
          </w:p>
        </w:tc>
        <w:tc>
          <w:tcPr>
            <w:tcW w:w="7946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7541" w14:textId="7C5F3D5A" w:rsidR="009D35BD" w:rsidRPr="00BE1841" w:rsidRDefault="009D35BD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Team games: Hockey/Football</w:t>
            </w:r>
          </w:p>
        </w:tc>
        <w:tc>
          <w:tcPr>
            <w:tcW w:w="645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3950121" w14:textId="277E276F" w:rsidR="009D35BD" w:rsidRPr="00BE1841" w:rsidRDefault="009D35BD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Swimming</w:t>
            </w:r>
          </w:p>
        </w:tc>
      </w:tr>
      <w:tr w:rsidR="009D35BD" w14:paraId="254A3B7B" w14:textId="77777777" w:rsidTr="00091F25">
        <w:trPr>
          <w:trHeight w:val="116"/>
        </w:trPr>
        <w:tc>
          <w:tcPr>
            <w:tcW w:w="1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3E77" w14:textId="77777777" w:rsidR="009D35BD" w:rsidRPr="00DB6B7E" w:rsidRDefault="009D35BD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</w:t>
            </w:r>
            <w:r w:rsidRPr="00DB6B7E">
              <w:rPr>
                <w:rFonts w:ascii="Calibri" w:eastAsia="Calibri" w:hAnsi="Calibri" w:cs="Calibri"/>
                <w:b/>
                <w:sz w:val="20"/>
                <w:szCs w:val="20"/>
              </w:rPr>
              <w:t>/D&amp;T</w:t>
            </w:r>
          </w:p>
        </w:tc>
        <w:tc>
          <w:tcPr>
            <w:tcW w:w="9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8278" w14:textId="77777777" w:rsidR="009D35BD" w:rsidRDefault="009D35BD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966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0E1263B" w14:textId="77777777" w:rsidR="009D35BD" w:rsidRPr="00F63D28" w:rsidRDefault="009D35BD" w:rsidP="00F63D28">
            <w:pPr>
              <w:tabs>
                <w:tab w:val="left" w:pos="2179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63D28">
              <w:rPr>
                <w:rFonts w:ascii="Calibri" w:eastAsia="Calibri" w:hAnsi="Calibri" w:cs="Calibri"/>
                <w:b/>
                <w:sz w:val="20"/>
                <w:szCs w:val="20"/>
              </w:rPr>
              <w:t>Art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&amp; Design</w:t>
            </w:r>
            <w:r w:rsidRPr="00F63D2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–</w:t>
            </w:r>
            <w:r w:rsidRPr="00F63D2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Drawing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 Use of line</w:t>
            </w:r>
          </w:p>
        </w:tc>
        <w:tc>
          <w:tcPr>
            <w:tcW w:w="645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3AC14A7" w14:textId="77777777" w:rsidR="009D35BD" w:rsidRPr="00D94C27" w:rsidRDefault="009D35BD" w:rsidP="00F63D28">
            <w:pPr>
              <w:tabs>
                <w:tab w:val="left" w:pos="217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9F0B23">
              <w:rPr>
                <w:rFonts w:ascii="Calibri" w:eastAsia="Calibri" w:hAnsi="Calibri" w:cs="Calibri"/>
                <w:b/>
                <w:sz w:val="20"/>
                <w:szCs w:val="20"/>
              </w:rPr>
              <w:t>D &amp; T– Design &amp; Make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 Branding &amp; Packaging</w:t>
            </w:r>
          </w:p>
        </w:tc>
      </w:tr>
    </w:tbl>
    <w:p w14:paraId="0562CB0E" w14:textId="77777777" w:rsidR="002146C5" w:rsidRDefault="002146C5">
      <w:pPr>
        <w:spacing w:before="40" w:after="40"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a2"/>
        <w:tblW w:w="15044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0"/>
        <w:gridCol w:w="950"/>
        <w:gridCol w:w="1068"/>
        <w:gridCol w:w="54"/>
        <w:gridCol w:w="944"/>
        <w:gridCol w:w="13"/>
        <w:gridCol w:w="1027"/>
        <w:gridCol w:w="1005"/>
        <w:gridCol w:w="1328"/>
        <w:gridCol w:w="1276"/>
        <w:gridCol w:w="992"/>
        <w:gridCol w:w="257"/>
        <w:gridCol w:w="1019"/>
        <w:gridCol w:w="992"/>
        <w:gridCol w:w="142"/>
        <w:gridCol w:w="1134"/>
        <w:gridCol w:w="851"/>
        <w:gridCol w:w="70"/>
        <w:gridCol w:w="922"/>
      </w:tblGrid>
      <w:tr w:rsidR="008E67ED" w14:paraId="7261CC20" w14:textId="522CFCF6" w:rsidTr="001C734D">
        <w:trPr>
          <w:trHeight w:val="253"/>
        </w:trPr>
        <w:tc>
          <w:tcPr>
            <w:tcW w:w="1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0A41" w14:textId="77777777" w:rsidR="008E67ED" w:rsidRDefault="008E67E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766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73CC" w14:textId="706C4C1B" w:rsidR="008E67ED" w:rsidRDefault="008E67E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Spring 1</w:t>
            </w:r>
          </w:p>
        </w:tc>
        <w:tc>
          <w:tcPr>
            <w:tcW w:w="6379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22F13965" w14:textId="1E730484" w:rsidR="008E67ED" w:rsidRDefault="008E67E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Spring 2</w:t>
            </w:r>
          </w:p>
        </w:tc>
      </w:tr>
      <w:tr w:rsidR="001C734D" w14:paraId="19A61091" w14:textId="3206E913" w:rsidTr="001C734D">
        <w:trPr>
          <w:trHeight w:val="253"/>
        </w:trPr>
        <w:tc>
          <w:tcPr>
            <w:tcW w:w="1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8526" w14:textId="77777777" w:rsidR="009D35BD" w:rsidRDefault="009D35B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9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0A0C" w14:textId="77777777" w:rsidR="009D35BD" w:rsidRDefault="009D35B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751B" w14:textId="77777777" w:rsidR="009D35BD" w:rsidRDefault="009D35B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01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8152" w14:textId="77777777" w:rsidR="009D35BD" w:rsidRDefault="009D35B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35FF" w14:textId="77777777" w:rsidR="009D35BD" w:rsidRDefault="009D35B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0AAE" w14:textId="77777777" w:rsidR="009D35BD" w:rsidRDefault="009D35B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7E3DE" w14:textId="77777777" w:rsidR="009D35BD" w:rsidRDefault="009D35B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8484" w14:textId="77777777" w:rsidR="009D35BD" w:rsidRDefault="009D35B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3697" w14:textId="77777777" w:rsidR="009D35BD" w:rsidRDefault="009D35B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009E4" w14:textId="77777777" w:rsidR="009D35BD" w:rsidRDefault="009D35B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E71A" w14:textId="77777777" w:rsidR="009D35BD" w:rsidRDefault="009D35B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A4F4" w14:textId="77777777" w:rsidR="009D35BD" w:rsidRDefault="009D35B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7F47ED08" w14:textId="1D71023F" w:rsidR="009D35BD" w:rsidRDefault="008E67E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4E284AA1" w14:textId="4A52B22D" w:rsidR="009D35BD" w:rsidRDefault="008E67E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13</w:t>
            </w:r>
          </w:p>
        </w:tc>
      </w:tr>
      <w:tr w:rsidR="00F55CDE" w14:paraId="1C396B94" w14:textId="59F28EFA" w:rsidTr="001C734D">
        <w:trPr>
          <w:trHeight w:val="423"/>
        </w:trPr>
        <w:tc>
          <w:tcPr>
            <w:tcW w:w="1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6AFD" w14:textId="77777777" w:rsidR="00F55CDE" w:rsidRDefault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9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8E332" w14:textId="77777777" w:rsidR="00F55CDE" w:rsidRPr="00B32319" w:rsidRDefault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Non-</w:t>
            </w:r>
            <w:proofErr w:type="spellStart"/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chron</w:t>
            </w:r>
            <w:proofErr w:type="spellEnd"/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cont.</w:t>
            </w:r>
          </w:p>
        </w:tc>
        <w:tc>
          <w:tcPr>
            <w:tcW w:w="411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DAFB41E" w14:textId="67352764" w:rsidR="005D0651" w:rsidRPr="00BB2D68" w:rsidRDefault="005D0651" w:rsidP="005D0651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417868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The True Story of the 3 Little Pigs</w:t>
            </w:r>
          </w:p>
        </w:tc>
        <w:tc>
          <w:tcPr>
            <w:tcW w:w="26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290D69BC" w14:textId="47ECE614" w:rsidR="00F55CDE" w:rsidRPr="00FC2D0A" w:rsidRDefault="005D0651" w:rsidP="007923B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7923B4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Newspaper report – the wrongly accused wolf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C023EC2" w14:textId="72D257DC" w:rsidR="00F55CDE" w:rsidRPr="00FC2D0A" w:rsidRDefault="00F55CDE" w:rsidP="007923B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Poetry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DE8" w:themeFill="accent5" w:themeFillTint="66"/>
          </w:tcPr>
          <w:p w14:paraId="61869AF0" w14:textId="77777777" w:rsidR="00F55CDE" w:rsidRPr="00FC2D0A" w:rsidRDefault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Assessment</w:t>
            </w:r>
          </w:p>
        </w:tc>
        <w:tc>
          <w:tcPr>
            <w:tcW w:w="411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C3B98C4" w14:textId="41ED0C48" w:rsidR="005D0651" w:rsidRPr="004D082B" w:rsidRDefault="005D0651" w:rsidP="005D0651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bookmarkStart w:id="0" w:name="_GoBack"/>
            <w:r w:rsidRPr="004D082B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Narrative: </w:t>
            </w:r>
            <w:r w:rsidR="00C47A6B" w:rsidRPr="004D082B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Escape to Pompeii</w:t>
            </w:r>
          </w:p>
          <w:bookmarkEnd w:id="0"/>
          <w:p w14:paraId="4963E8FB" w14:textId="66436D9F" w:rsidR="00F55CDE" w:rsidRDefault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</w:tr>
      <w:tr w:rsidR="001C734D" w14:paraId="07E50C65" w14:textId="40DD7B30" w:rsidTr="001C4BD6">
        <w:trPr>
          <w:trHeight w:val="423"/>
        </w:trPr>
        <w:tc>
          <w:tcPr>
            <w:tcW w:w="1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5BC5" w14:textId="77777777" w:rsidR="001C734D" w:rsidRDefault="001C734D" w:rsidP="00832A9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207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8FE8" w14:textId="77777777" w:rsidR="001C734D" w:rsidRPr="002F50DA" w:rsidRDefault="001C734D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And division (</w:t>
            </w:r>
            <w:proofErr w:type="spellStart"/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cont</w:t>
            </w:r>
            <w:proofErr w:type="spellEnd"/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)</w:t>
            </w:r>
          </w:p>
        </w:tc>
        <w:tc>
          <w:tcPr>
            <w:tcW w:w="298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3132CEC" w14:textId="77777777" w:rsidR="001C734D" w:rsidRPr="002F50DA" w:rsidRDefault="001C734D" w:rsidP="00784D6B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Length &amp; Perimeter</w:t>
            </w:r>
          </w:p>
        </w:tc>
        <w:tc>
          <w:tcPr>
            <w:tcW w:w="359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B4DE411" w14:textId="77777777" w:rsidR="001C734D" w:rsidRPr="002F50DA" w:rsidRDefault="001C734D" w:rsidP="00784D6B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Fractions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DE8" w:themeFill="accent5" w:themeFillTint="66"/>
          </w:tcPr>
          <w:p w14:paraId="75746D92" w14:textId="77777777" w:rsidR="001C734D" w:rsidRPr="002F50DA" w:rsidRDefault="001C734D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Assessment</w:t>
            </w:r>
          </w:p>
        </w:tc>
        <w:tc>
          <w:tcPr>
            <w:tcW w:w="411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BCBB230" w14:textId="35A07765" w:rsidR="001C734D" w:rsidRDefault="001C734D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Mass &amp; Capacity</w:t>
            </w:r>
          </w:p>
        </w:tc>
      </w:tr>
      <w:tr w:rsidR="001C734D" w14:paraId="6EA2F5F5" w14:textId="33028117" w:rsidTr="001C734D">
        <w:trPr>
          <w:trHeight w:val="423"/>
        </w:trPr>
        <w:tc>
          <w:tcPr>
            <w:tcW w:w="1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E94A" w14:textId="77777777" w:rsidR="001C734D" w:rsidRDefault="001C734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6389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3449B" w14:textId="47ED2480" w:rsidR="001C734D" w:rsidRPr="002F50DA" w:rsidRDefault="001C734D" w:rsidP="3F65543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</w:pPr>
            <w:r w:rsidRPr="3F65543E"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  <w:t>Materials: Unit 2 Rocks and Fossils (Evolution and Inheritance)</w:t>
            </w:r>
          </w:p>
        </w:tc>
        <w:tc>
          <w:tcPr>
            <w:tcW w:w="7655" w:type="dxa"/>
            <w:gridSpan w:val="10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21F17D1" w14:textId="51A33213" w:rsidR="001C734D" w:rsidRDefault="001C734D" w:rsidP="002F50DA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Plants: Unit 3</w:t>
            </w:r>
          </w:p>
        </w:tc>
      </w:tr>
      <w:tr w:rsidR="001C734D" w14:paraId="69C704BE" w14:textId="0805818B" w:rsidTr="004D646C">
        <w:trPr>
          <w:trHeight w:val="423"/>
        </w:trPr>
        <w:tc>
          <w:tcPr>
            <w:tcW w:w="1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243D" w14:textId="77777777" w:rsidR="001C734D" w:rsidRDefault="001C734D" w:rsidP="00411AF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</w:tc>
        <w:tc>
          <w:tcPr>
            <w:tcW w:w="4056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52608" w14:textId="77777777" w:rsidR="001C734D" w:rsidRPr="00E036F2" w:rsidRDefault="001C734D" w:rsidP="00411AF9">
            <w:pPr>
              <w:jc w:val="center"/>
              <w:rPr>
                <w:rFonts w:ascii="SassoonPrimaryInfant" w:hAnsi="SassoonPrimaryInfant"/>
                <w:b/>
                <w:sz w:val="18"/>
                <w:szCs w:val="12"/>
              </w:rPr>
            </w:pPr>
            <w:r w:rsidRPr="00E036F2">
              <w:rPr>
                <w:rFonts w:ascii="SassoonPrimaryInfant" w:hAnsi="SassoonPrimaryInfant"/>
                <w:b/>
                <w:sz w:val="18"/>
                <w:szCs w:val="12"/>
              </w:rPr>
              <w:t>Local Church</w:t>
            </w:r>
            <w:r>
              <w:rPr>
                <w:rFonts w:ascii="SassoonPrimaryInfant" w:hAnsi="SassoonPrimaryInfant"/>
                <w:b/>
                <w:sz w:val="18"/>
                <w:szCs w:val="12"/>
              </w:rPr>
              <w:t>: Journeys</w:t>
            </w:r>
          </w:p>
        </w:tc>
        <w:tc>
          <w:tcPr>
            <w:tcW w:w="460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4E849" w14:textId="77777777" w:rsidR="001C734D" w:rsidRPr="00411AF9" w:rsidRDefault="001C734D" w:rsidP="00411AF9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2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2"/>
              </w:rPr>
              <w:t>Eucharist: Listening and Sharing</w:t>
            </w:r>
          </w:p>
        </w:tc>
        <w:tc>
          <w:tcPr>
            <w:tcW w:w="538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75935" w14:textId="496DDF0B" w:rsidR="001C734D" w:rsidRDefault="001C734D" w:rsidP="00411AF9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2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2"/>
              </w:rPr>
              <w:t>Lent &amp; Easter: Giving All</w:t>
            </w:r>
          </w:p>
        </w:tc>
      </w:tr>
      <w:tr w:rsidR="001C734D" w14:paraId="12D13ACC" w14:textId="2BE28CA1" w:rsidTr="001C734D">
        <w:trPr>
          <w:trHeight w:val="423"/>
        </w:trPr>
        <w:tc>
          <w:tcPr>
            <w:tcW w:w="1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779D4" w14:textId="77777777" w:rsidR="001C734D" w:rsidRPr="006902A0" w:rsidRDefault="001C734D" w:rsidP="009D487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PSHE</w:t>
            </w: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/RSE</w:t>
            </w:r>
          </w:p>
        </w:tc>
        <w:tc>
          <w:tcPr>
            <w:tcW w:w="5061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91D76" w14:textId="77777777" w:rsidR="001C734D" w:rsidRPr="006902A0" w:rsidRDefault="001C734D" w:rsidP="004F69CC">
            <w:pPr>
              <w:jc w:val="center"/>
              <w:rPr>
                <w:rFonts w:asciiTheme="majorHAnsi" w:hAnsiTheme="majorHAnsi" w:cstheme="majorHAnsi"/>
                <w:b/>
                <w:sz w:val="18"/>
                <w:szCs w:val="12"/>
              </w:rPr>
            </w:pPr>
            <w:r w:rsidRPr="006902A0">
              <w:rPr>
                <w:rFonts w:asciiTheme="majorHAnsi" w:hAnsiTheme="majorHAnsi" w:cstheme="majorHAnsi"/>
                <w:b/>
                <w:sz w:val="18"/>
                <w:szCs w:val="18"/>
              </w:rPr>
              <w:t>Module 1: Unit 4 - Lifecycles</w:t>
            </w:r>
            <w:r w:rsidRPr="006902A0">
              <w:rPr>
                <w:rFonts w:asciiTheme="majorHAnsi" w:hAnsiTheme="majorHAnsi" w:cstheme="majorHAnsi"/>
                <w:b/>
                <w:sz w:val="18"/>
                <w:szCs w:val="12"/>
              </w:rPr>
              <w:t xml:space="preserve"> </w:t>
            </w:r>
          </w:p>
        </w:tc>
        <w:tc>
          <w:tcPr>
            <w:tcW w:w="13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07C59FEF" w14:textId="77777777" w:rsidR="001C734D" w:rsidRPr="006902A0" w:rsidRDefault="001C734D" w:rsidP="009D4875">
            <w:pPr>
              <w:jc w:val="center"/>
              <w:rPr>
                <w:rFonts w:asciiTheme="majorHAnsi" w:hAnsiTheme="majorHAnsi" w:cstheme="majorHAnsi"/>
                <w:b/>
                <w:sz w:val="18"/>
                <w:szCs w:val="12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2"/>
              </w:rPr>
              <w:t>Module 2: unit 1</w:t>
            </w:r>
          </w:p>
        </w:tc>
        <w:tc>
          <w:tcPr>
            <w:tcW w:w="7655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D80D" w14:textId="67605E96" w:rsidR="001C734D" w:rsidRPr="006902A0" w:rsidRDefault="001C734D" w:rsidP="009D4875">
            <w:pPr>
              <w:jc w:val="center"/>
              <w:rPr>
                <w:rFonts w:asciiTheme="majorHAnsi" w:hAnsiTheme="majorHAnsi" w:cstheme="majorHAnsi"/>
                <w:b/>
                <w:sz w:val="18"/>
                <w:szCs w:val="12"/>
              </w:rPr>
            </w:pPr>
            <w:r w:rsidRPr="006902A0">
              <w:rPr>
                <w:rFonts w:asciiTheme="majorHAnsi" w:hAnsiTheme="majorHAnsi" w:cstheme="majorHAnsi"/>
                <w:b/>
                <w:sz w:val="18"/>
                <w:szCs w:val="12"/>
              </w:rPr>
              <w:t xml:space="preserve">Module 2: Unit 2 - Personal Relationships </w:t>
            </w:r>
          </w:p>
        </w:tc>
      </w:tr>
      <w:tr w:rsidR="001C734D" w14:paraId="60293BBC" w14:textId="4AD73FE7" w:rsidTr="001C734D">
        <w:trPr>
          <w:trHeight w:val="25"/>
        </w:trPr>
        <w:tc>
          <w:tcPr>
            <w:tcW w:w="1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2BAF" w14:textId="77777777" w:rsidR="001C734D" w:rsidRDefault="001C734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</w:p>
          <w:p w14:paraId="0044D0CA" w14:textId="77777777" w:rsidR="001C734D" w:rsidRDefault="001C734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6389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4264" w14:textId="77777777" w:rsidR="00A51D3A" w:rsidRDefault="00A51D3A" w:rsidP="00A5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History – Stone Age to Iron Age</w:t>
            </w:r>
          </w:p>
          <w:p w14:paraId="110FFD37" w14:textId="3B72D710" w:rsidR="001C734D" w:rsidRPr="00411AF9" w:rsidRDefault="00A51D3A" w:rsidP="00A51D3A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 </w:t>
            </w:r>
            <w:r w:rsidR="001C734D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(</w:t>
            </w:r>
            <w:proofErr w:type="spellStart"/>
            <w:r w:rsidR="001C734D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cont</w:t>
            </w:r>
            <w:proofErr w:type="spellEnd"/>
            <w:r w:rsidR="001C734D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)</w:t>
            </w:r>
          </w:p>
        </w:tc>
        <w:tc>
          <w:tcPr>
            <w:tcW w:w="7655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3EBB6EC4" w14:textId="736D94C6" w:rsidR="001C734D" w:rsidRDefault="001C734D" w:rsidP="00414CB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Geography – Volcanoes and Earthquakes</w:t>
            </w:r>
          </w:p>
        </w:tc>
      </w:tr>
      <w:tr w:rsidR="001C734D" w14:paraId="5E6D3EC8" w14:textId="2D5080CD" w:rsidTr="001C734D">
        <w:trPr>
          <w:trHeight w:val="423"/>
        </w:trPr>
        <w:tc>
          <w:tcPr>
            <w:tcW w:w="1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7D9E" w14:textId="77777777" w:rsidR="001C734D" w:rsidRDefault="001C734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6389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6AECF" w14:textId="77777777" w:rsidR="001C734D" w:rsidRPr="00411AF9" w:rsidRDefault="001C734D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Composing using your imagination</w:t>
            </w:r>
          </w:p>
        </w:tc>
        <w:tc>
          <w:tcPr>
            <w:tcW w:w="7655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03A1" w14:textId="1AE61526" w:rsidR="001C734D" w:rsidRDefault="001C734D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Sharing musical Experiences</w:t>
            </w:r>
          </w:p>
        </w:tc>
      </w:tr>
      <w:tr w:rsidR="001C734D" w14:paraId="35B06A69" w14:textId="1C10AF7F" w:rsidTr="001C734D">
        <w:trPr>
          <w:trHeight w:val="423"/>
        </w:trPr>
        <w:tc>
          <w:tcPr>
            <w:tcW w:w="1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C50F" w14:textId="77777777" w:rsidR="001C734D" w:rsidRDefault="001C734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</w:t>
            </w:r>
          </w:p>
        </w:tc>
        <w:tc>
          <w:tcPr>
            <w:tcW w:w="6389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9E02" w14:textId="7BD67836" w:rsidR="001C734D" w:rsidRPr="00C95CD0" w:rsidRDefault="001C734D" w:rsidP="00C95CD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Computer Connection</w:t>
            </w:r>
          </w:p>
          <w:p w14:paraId="3FE9F23F" w14:textId="77777777" w:rsidR="001C734D" w:rsidRPr="00414CB0" w:rsidRDefault="001C734D" w:rsidP="00C95CD0">
            <w:pPr>
              <w:widowControl w:val="0"/>
              <w:spacing w:line="240" w:lineRule="auto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7655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96D8F" w14:textId="402936F2" w:rsidR="001C734D" w:rsidRDefault="001C734D" w:rsidP="00C95CD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Stop Motion Animation</w:t>
            </w:r>
          </w:p>
        </w:tc>
      </w:tr>
      <w:tr w:rsidR="00091F25" w14:paraId="1FC1E007" w14:textId="78EAD068" w:rsidTr="004E6641">
        <w:trPr>
          <w:trHeight w:val="423"/>
        </w:trPr>
        <w:tc>
          <w:tcPr>
            <w:tcW w:w="1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FBA1" w14:textId="77777777" w:rsidR="00091F25" w:rsidRDefault="00091F2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MFL</w:t>
            </w:r>
          </w:p>
        </w:tc>
        <w:tc>
          <w:tcPr>
            <w:tcW w:w="201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7C8F" w14:textId="77777777" w:rsidR="00091F25" w:rsidRDefault="00091F25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All about me</w:t>
            </w:r>
          </w:p>
          <w:p w14:paraId="08CE6F91" w14:textId="4CEB3196" w:rsidR="00091F25" w:rsidRPr="00414CB0" w:rsidRDefault="00091F25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Hair, skin, eyes</w:t>
            </w:r>
          </w:p>
        </w:tc>
        <w:tc>
          <w:tcPr>
            <w:tcW w:w="203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D644" w14:textId="77777777" w:rsidR="00091F25" w:rsidRDefault="00091F25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All about me</w:t>
            </w:r>
          </w:p>
          <w:p w14:paraId="61CDCEAD" w14:textId="072D8AFA" w:rsidR="00091F25" w:rsidRPr="00414CB0" w:rsidRDefault="00091F25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Height, size, shape</w:t>
            </w:r>
          </w:p>
        </w:tc>
        <w:tc>
          <w:tcPr>
            <w:tcW w:w="233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E253" w14:textId="3D308517" w:rsidR="00091F25" w:rsidRPr="00414CB0" w:rsidRDefault="00091F25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Character descriptions</w:t>
            </w:r>
          </w:p>
        </w:tc>
        <w:tc>
          <w:tcPr>
            <w:tcW w:w="252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6223" w14:textId="6B3F67BC" w:rsidR="00091F25" w:rsidRPr="00414CB0" w:rsidRDefault="00091F25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Famous person fact file</w:t>
            </w:r>
          </w:p>
        </w:tc>
        <w:tc>
          <w:tcPr>
            <w:tcW w:w="215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47A01" w14:textId="27FF4219" w:rsidR="00091F25" w:rsidRPr="00414CB0" w:rsidRDefault="00091F25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Monsters</w:t>
            </w:r>
          </w:p>
        </w:tc>
        <w:tc>
          <w:tcPr>
            <w:tcW w:w="205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AEC7" w14:textId="446CDF61" w:rsidR="00091F25" w:rsidRDefault="00091F25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Monsters</w:t>
            </w:r>
          </w:p>
        </w:tc>
        <w:tc>
          <w:tcPr>
            <w:tcW w:w="9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34A1B44" w14:textId="787364F4" w:rsidR="00091F25" w:rsidRDefault="00091F25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Assessment</w:t>
            </w:r>
          </w:p>
        </w:tc>
      </w:tr>
      <w:tr w:rsidR="001C734D" w14:paraId="50905D05" w14:textId="7B600C86" w:rsidTr="001C734D">
        <w:trPr>
          <w:trHeight w:val="423"/>
        </w:trPr>
        <w:tc>
          <w:tcPr>
            <w:tcW w:w="1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F8BB" w14:textId="77777777" w:rsidR="001C734D" w:rsidRDefault="001C734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</w:t>
            </w:r>
          </w:p>
        </w:tc>
        <w:tc>
          <w:tcPr>
            <w:tcW w:w="6389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B189" w14:textId="77777777" w:rsidR="001C734D" w:rsidRPr="009F5D57" w:rsidRDefault="001C734D" w:rsidP="004B31D5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 w:rsidRPr="004B31D5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Health Related Fitness</w:t>
            </w:r>
            <w:r w:rsidRPr="004B31D5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ab/>
              <w:t>Handball</w:t>
            </w:r>
          </w:p>
        </w:tc>
        <w:tc>
          <w:tcPr>
            <w:tcW w:w="7655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67AB" w14:textId="27483434" w:rsidR="001C734D" w:rsidRDefault="001C734D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Athletics       Gymnastics</w:t>
            </w:r>
          </w:p>
        </w:tc>
      </w:tr>
      <w:tr w:rsidR="00091F25" w14:paraId="68EA5536" w14:textId="4CFC7713" w:rsidTr="00091F25">
        <w:trPr>
          <w:trHeight w:val="536"/>
        </w:trPr>
        <w:tc>
          <w:tcPr>
            <w:tcW w:w="10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25CA" w14:textId="77777777" w:rsidR="00091F25" w:rsidRDefault="00091F25" w:rsidP="009F0B2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Art/D&amp;T</w:t>
            </w:r>
          </w:p>
        </w:tc>
        <w:tc>
          <w:tcPr>
            <w:tcW w:w="301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CBDD0" w14:textId="77777777" w:rsidR="00091F25" w:rsidRPr="00D94C27" w:rsidRDefault="00091F25" w:rsidP="009F0B23">
            <w:pPr>
              <w:tabs>
                <w:tab w:val="left" w:pos="217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D&amp;T – Branding &amp; Packaging</w:t>
            </w:r>
            <w:r w:rsidRPr="009F0B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91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AC7EA49" w14:textId="77777777" w:rsidR="00091F25" w:rsidRDefault="00091F25" w:rsidP="009F0B2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 &amp; Design-Painting: Patterns in Nature</w:t>
            </w:r>
          </w:p>
        </w:tc>
        <w:tc>
          <w:tcPr>
            <w:tcW w:w="184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0C70EAD3" w14:textId="77777777" w:rsidR="00091F25" w:rsidRDefault="00091F25" w:rsidP="009F0B2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7459315" w14:textId="77777777" w:rsidR="002146C5" w:rsidRPr="002072EE" w:rsidRDefault="002146C5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tbl>
      <w:tblPr>
        <w:tblStyle w:val="a4"/>
        <w:tblW w:w="15126" w:type="dxa"/>
        <w:tblInd w:w="-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3"/>
        <w:gridCol w:w="1064"/>
        <w:gridCol w:w="1254"/>
        <w:gridCol w:w="1147"/>
        <w:gridCol w:w="1032"/>
        <w:gridCol w:w="1303"/>
        <w:gridCol w:w="1315"/>
        <w:gridCol w:w="29"/>
        <w:gridCol w:w="228"/>
        <w:gridCol w:w="1274"/>
        <w:gridCol w:w="10"/>
        <w:gridCol w:w="1441"/>
        <w:gridCol w:w="53"/>
        <w:gridCol w:w="987"/>
        <w:gridCol w:w="179"/>
        <w:gridCol w:w="163"/>
        <w:gridCol w:w="996"/>
        <w:gridCol w:w="126"/>
        <w:gridCol w:w="1252"/>
      </w:tblGrid>
      <w:tr w:rsidR="001C734D" w14:paraId="7E39080B" w14:textId="77777777" w:rsidTr="001C734D">
        <w:trPr>
          <w:trHeight w:val="176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F28F" w14:textId="1C5164D0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449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533B2" w14:textId="7B7BE364" w:rsidR="001C734D" w:rsidRDefault="001C734D" w:rsidP="00F55CD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Summer Term 1</w:t>
            </w:r>
          </w:p>
        </w:tc>
        <w:tc>
          <w:tcPr>
            <w:tcW w:w="9356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16D2B378" w14:textId="77777777" w:rsidR="001C734D" w:rsidRDefault="001C734D" w:rsidP="00F55CD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Summer Term 2</w:t>
            </w:r>
          </w:p>
        </w:tc>
      </w:tr>
      <w:tr w:rsidR="001C734D" w14:paraId="4B78EEEC" w14:textId="77777777" w:rsidTr="001C734D">
        <w:trPr>
          <w:trHeight w:val="184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3D37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AAB8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84CA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6E3D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0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4D78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90EB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9E56" w14:textId="521BA224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15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D8FD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2D11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138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4560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E5D4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1378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2172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</w:tr>
      <w:tr w:rsidR="001C734D" w14:paraId="373F6C7C" w14:textId="77777777" w:rsidTr="001C734D">
        <w:trPr>
          <w:trHeight w:val="396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6E265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231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9F8B" w14:textId="303C120F" w:rsidR="001C734D" w:rsidRDefault="005D0651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Non -Fiction:</w:t>
            </w:r>
            <w:r w:rsidR="00C47A6B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 Letter – Pen Pal.</w:t>
            </w:r>
          </w:p>
        </w:tc>
        <w:tc>
          <w:tcPr>
            <w:tcW w:w="482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4E871BC" w14:textId="66D3FED5" w:rsidR="005D0651" w:rsidRPr="00487614" w:rsidRDefault="005D0651" w:rsidP="0048761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417868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Narrative: </w:t>
            </w:r>
            <w:r w:rsidR="00E62CE7" w:rsidRPr="004D082B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Egyptian Discoveries</w:t>
            </w:r>
          </w:p>
        </w:tc>
        <w:tc>
          <w:tcPr>
            <w:tcW w:w="15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FAA2320" w14:textId="3F4D118D" w:rsidR="005D0651" w:rsidRDefault="00487614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5451CC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Non – Fiction:</w:t>
            </w:r>
          </w:p>
          <w:p w14:paraId="01673A0F" w14:textId="13C072CD" w:rsidR="00487614" w:rsidRPr="00E62CE7" w:rsidRDefault="00E62CE7" w:rsidP="00E62CE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Egypt link</w:t>
            </w:r>
          </w:p>
        </w:tc>
        <w:tc>
          <w:tcPr>
            <w:tcW w:w="1504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6DDE8" w:themeFill="accent5" w:themeFillTint="66"/>
          </w:tcPr>
          <w:p w14:paraId="328B0A23" w14:textId="640D55D0" w:rsidR="001C734D" w:rsidRPr="00BB4648" w:rsidRDefault="001C734D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color w:val="FFFFFF" w:themeColor="background1"/>
                <w:sz w:val="20"/>
                <w:szCs w:val="20"/>
              </w:rPr>
            </w:pPr>
            <w:r w:rsidRPr="004B03C9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Assessment</w:t>
            </w:r>
          </w:p>
        </w:tc>
        <w:tc>
          <w:tcPr>
            <w:tcW w:w="370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21731FA8" w14:textId="181AAB38" w:rsidR="001C734D" w:rsidRPr="004B03C9" w:rsidRDefault="001C734D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Consolidation units</w:t>
            </w:r>
          </w:p>
        </w:tc>
      </w:tr>
      <w:tr w:rsidR="001C734D" w14:paraId="4AB631AC" w14:textId="77777777" w:rsidTr="004036F3">
        <w:trPr>
          <w:trHeight w:val="396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6595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346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4E30" w14:textId="77777777" w:rsidR="001C734D" w:rsidRPr="00411AF9" w:rsidRDefault="001C734D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Fractions</w:t>
            </w:r>
          </w:p>
        </w:tc>
        <w:tc>
          <w:tcPr>
            <w:tcW w:w="23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1CE4B" w14:textId="77777777" w:rsidR="001C734D" w:rsidRPr="00411AF9" w:rsidRDefault="001C734D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Money</w:t>
            </w:r>
          </w:p>
        </w:tc>
        <w:tc>
          <w:tcPr>
            <w:tcW w:w="284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</w:tcPr>
          <w:p w14:paraId="1ED75D1E" w14:textId="77777777" w:rsidR="001C734D" w:rsidRPr="001E6052" w:rsidRDefault="001C734D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 w:rsidRPr="001E6052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Time</w:t>
            </w:r>
          </w:p>
        </w:tc>
        <w:tc>
          <w:tcPr>
            <w:tcW w:w="1504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A146726" w14:textId="60830EB0" w:rsidR="001C734D" w:rsidRPr="001E6052" w:rsidRDefault="001C734D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</w:tcPr>
          <w:p w14:paraId="297AD288" w14:textId="77777777" w:rsidR="001C734D" w:rsidRPr="001E6052" w:rsidRDefault="001C734D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 w:rsidRPr="001E6052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Shape</w:t>
            </w:r>
          </w:p>
        </w:tc>
        <w:tc>
          <w:tcPr>
            <w:tcW w:w="253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</w:tcPr>
          <w:p w14:paraId="49CA968F" w14:textId="71DAE4CD" w:rsidR="001C734D" w:rsidRPr="001E6052" w:rsidRDefault="001C734D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 w:rsidRPr="001E6052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Statistics</w:t>
            </w:r>
          </w:p>
        </w:tc>
      </w:tr>
      <w:tr w:rsidR="001C734D" w14:paraId="09BD55F6" w14:textId="77777777" w:rsidTr="001C734D">
        <w:trPr>
          <w:trHeight w:val="137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C73B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711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2EBD1" w14:textId="66D9FB7A" w:rsidR="001C734D" w:rsidRPr="00075CA5" w:rsidRDefault="00E62CE7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  <w:t>Light &amp; Seeing</w:t>
            </w:r>
          </w:p>
        </w:tc>
        <w:tc>
          <w:tcPr>
            <w:tcW w:w="6738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2460" w14:textId="77777777" w:rsidR="001C734D" w:rsidRPr="00075CA5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Animals, including humans: Unit 3</w:t>
            </w:r>
          </w:p>
        </w:tc>
      </w:tr>
      <w:tr w:rsidR="001C734D" w14:paraId="21F260FB" w14:textId="77777777" w:rsidTr="001C734D">
        <w:trPr>
          <w:trHeight w:val="396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A9A9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</w:tc>
        <w:tc>
          <w:tcPr>
            <w:tcW w:w="449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51F89" w14:textId="77777777" w:rsidR="001C734D" w:rsidRPr="00E036F2" w:rsidRDefault="001C734D" w:rsidP="005D0651">
            <w:pPr>
              <w:jc w:val="center"/>
              <w:rPr>
                <w:rFonts w:ascii="SassoonPrimaryInfant" w:hAnsi="SassoonPrimaryInfant"/>
                <w:b/>
                <w:sz w:val="18"/>
                <w:szCs w:val="12"/>
              </w:rPr>
            </w:pPr>
            <w:r w:rsidRPr="00E036F2">
              <w:rPr>
                <w:rFonts w:ascii="SassoonPrimaryInfant" w:hAnsi="SassoonPrimaryInfant"/>
                <w:b/>
                <w:sz w:val="18"/>
                <w:szCs w:val="12"/>
              </w:rPr>
              <w:t>Pentecost</w:t>
            </w:r>
            <w:r>
              <w:rPr>
                <w:rFonts w:ascii="SassoonPrimaryInfant" w:hAnsi="SassoonPrimaryInfant"/>
                <w:b/>
                <w:sz w:val="18"/>
                <w:szCs w:val="12"/>
              </w:rPr>
              <w:t>: Energy</w:t>
            </w:r>
          </w:p>
        </w:tc>
        <w:tc>
          <w:tcPr>
            <w:tcW w:w="565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666AC304" w14:textId="77777777" w:rsidR="001C734D" w:rsidRPr="00E036F2" w:rsidRDefault="001C734D" w:rsidP="00F55CDE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2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2"/>
              </w:rPr>
              <w:t>Reconciliation: Choices</w:t>
            </w:r>
          </w:p>
        </w:tc>
        <w:tc>
          <w:tcPr>
            <w:tcW w:w="9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0C933E0F" w14:textId="3AB14FBE" w:rsidR="001C734D" w:rsidRPr="00E036F2" w:rsidRDefault="00E62CE7" w:rsidP="00F55CDE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2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2"/>
              </w:rPr>
              <w:t>Islam</w:t>
            </w:r>
          </w:p>
        </w:tc>
        <w:tc>
          <w:tcPr>
            <w:tcW w:w="271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729AD26D" w14:textId="77777777" w:rsidR="001C734D" w:rsidRPr="00E036F2" w:rsidRDefault="001C734D" w:rsidP="00F55CDE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2"/>
              </w:rPr>
            </w:pPr>
            <w:r w:rsidRPr="00E036F2">
              <w:rPr>
                <w:rFonts w:ascii="SassoonPrimaryInfant" w:hAnsi="SassoonPrimaryInfant"/>
                <w:b/>
                <w:bCs/>
                <w:sz w:val="18"/>
                <w:szCs w:val="12"/>
              </w:rPr>
              <w:t>Universal Church</w:t>
            </w:r>
            <w:r>
              <w:rPr>
                <w:rFonts w:ascii="SassoonPrimaryInfant" w:hAnsi="SassoonPrimaryInfant"/>
                <w:b/>
                <w:bCs/>
                <w:sz w:val="18"/>
                <w:szCs w:val="12"/>
              </w:rPr>
              <w:t>: Special Places</w:t>
            </w:r>
          </w:p>
        </w:tc>
      </w:tr>
      <w:tr w:rsidR="001C734D" w14:paraId="7E6624B2" w14:textId="77777777" w:rsidTr="001C734D">
        <w:trPr>
          <w:trHeight w:val="327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9ACA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PSHE/RSE</w:t>
            </w:r>
          </w:p>
        </w:tc>
        <w:tc>
          <w:tcPr>
            <w:tcW w:w="449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3044" w14:textId="77777777" w:rsidR="001C734D" w:rsidRPr="006902A0" w:rsidRDefault="001C734D" w:rsidP="00F55CDE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hAnsiTheme="majorHAnsi" w:cstheme="majorHAnsi"/>
                <w:b/>
                <w:sz w:val="18"/>
                <w:szCs w:val="12"/>
              </w:rPr>
              <w:t>Module 2: Unit 3 – Keeping Safe</w:t>
            </w: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5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CC23176" w14:textId="77777777" w:rsidR="001C734D" w:rsidRPr="00845A46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45A46">
              <w:rPr>
                <w:rFonts w:ascii="Calibri" w:eastAsia="Calibri" w:hAnsi="Calibri" w:cs="Calibri"/>
                <w:b/>
                <w:sz w:val="18"/>
                <w:szCs w:val="20"/>
              </w:rPr>
              <w:t>Module 3: Unit 1</w:t>
            </w:r>
          </w:p>
        </w:tc>
        <w:tc>
          <w:tcPr>
            <w:tcW w:w="519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690F99F" w14:textId="77777777" w:rsidR="001C734D" w:rsidRPr="00845A46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45A46">
              <w:rPr>
                <w:rFonts w:asciiTheme="majorHAnsi" w:eastAsia="Calibri" w:hAnsiTheme="majorHAnsi" w:cstheme="majorHAnsi"/>
                <w:b/>
                <w:sz w:val="18"/>
                <w:szCs w:val="20"/>
              </w:rPr>
              <w:t>Module 3: Unit 2 – Living in the wider world</w:t>
            </w:r>
          </w:p>
        </w:tc>
      </w:tr>
      <w:tr w:rsidR="001C734D" w14:paraId="541DFFC5" w14:textId="77777777" w:rsidTr="001C734D">
        <w:trPr>
          <w:trHeight w:val="322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90A3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449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4A744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Geography – Volcanoes and Earthquakes (</w:t>
            </w:r>
            <w:proofErr w:type="spellStart"/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cont</w:t>
            </w:r>
            <w:proofErr w:type="spellEnd"/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)</w:t>
            </w:r>
          </w:p>
        </w:tc>
        <w:tc>
          <w:tcPr>
            <w:tcW w:w="9356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F2817E0" w14:textId="77777777" w:rsidR="00D5329F" w:rsidRDefault="00D5329F" w:rsidP="00D53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70AB8">
              <w:rPr>
                <w:rFonts w:ascii="Calibri" w:eastAsia="Calibri" w:hAnsi="Calibri" w:cs="Calibri"/>
                <w:b/>
                <w:sz w:val="20"/>
                <w:szCs w:val="20"/>
              </w:rPr>
              <w:t>History – Ancient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Egypt</w:t>
            </w:r>
          </w:p>
          <w:p w14:paraId="12506E79" w14:textId="3697DEDE" w:rsidR="001C734D" w:rsidRPr="00B70AB8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C734D" w14:paraId="048D4E05" w14:textId="77777777" w:rsidTr="00432A79">
        <w:trPr>
          <w:trHeight w:val="355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15C8A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711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1E22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Learning more about musical styles</w:t>
            </w:r>
          </w:p>
        </w:tc>
        <w:tc>
          <w:tcPr>
            <w:tcW w:w="6738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AF3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Recognising different sounds</w:t>
            </w:r>
          </w:p>
        </w:tc>
      </w:tr>
      <w:tr w:rsidR="001C734D" w14:paraId="5A842B79" w14:textId="77777777" w:rsidTr="00432A79">
        <w:trPr>
          <w:trHeight w:val="151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1E2A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</w:t>
            </w:r>
          </w:p>
        </w:tc>
        <w:tc>
          <w:tcPr>
            <w:tcW w:w="13853" w:type="dxa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F4BA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Branching Databases</w:t>
            </w:r>
          </w:p>
        </w:tc>
      </w:tr>
      <w:tr w:rsidR="004D082B" w14:paraId="580843FB" w14:textId="77777777" w:rsidTr="001F0FE3">
        <w:trPr>
          <w:trHeight w:val="226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6848" w14:textId="77777777" w:rsidR="004D082B" w:rsidRPr="002072EE" w:rsidRDefault="004D082B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MFL</w:t>
            </w:r>
          </w:p>
        </w:tc>
        <w:tc>
          <w:tcPr>
            <w:tcW w:w="231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FB696" w14:textId="732F249F" w:rsidR="004D082B" w:rsidRDefault="004D082B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Recap animals &amp; colours</w:t>
            </w:r>
          </w:p>
        </w:tc>
        <w:tc>
          <w:tcPr>
            <w:tcW w:w="217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A679F" w14:textId="3B50C57F" w:rsidR="004D082B" w:rsidRDefault="004D082B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Let’s move</w:t>
            </w:r>
          </w:p>
        </w:tc>
        <w:tc>
          <w:tcPr>
            <w:tcW w:w="261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C0A9" w14:textId="19F29435" w:rsidR="004D082B" w:rsidRDefault="004D082B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Let’s move 2</w:t>
            </w:r>
          </w:p>
        </w:tc>
        <w:tc>
          <w:tcPr>
            <w:tcW w:w="153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B5B7" w14:textId="2BCF536F" w:rsidR="004D082B" w:rsidRDefault="004D082B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Deepening understanding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A8B8" w14:textId="06C61301" w:rsidR="004D082B" w:rsidRDefault="004D082B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Retelling the story</w:t>
            </w:r>
          </w:p>
        </w:tc>
        <w:tc>
          <w:tcPr>
            <w:tcW w:w="250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3E3F" w14:textId="2A63F125" w:rsidR="004D082B" w:rsidRDefault="004D082B" w:rsidP="004D082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Creating the story</w:t>
            </w:r>
          </w:p>
        </w:tc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A59A9A2" w14:textId="05323059" w:rsidR="004D082B" w:rsidRDefault="004D082B" w:rsidP="001C734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Assessment</w:t>
            </w:r>
          </w:p>
        </w:tc>
      </w:tr>
      <w:tr w:rsidR="001C734D" w14:paraId="26879CDB" w14:textId="77777777" w:rsidTr="00432A79">
        <w:trPr>
          <w:trHeight w:val="208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2CD83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</w:t>
            </w:r>
          </w:p>
        </w:tc>
        <w:tc>
          <w:tcPr>
            <w:tcW w:w="711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3E0B" w14:textId="77777777" w:rsidR="001C734D" w:rsidRPr="00663112" w:rsidRDefault="001C734D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OAA         Tennis</w:t>
            </w:r>
          </w:p>
        </w:tc>
        <w:tc>
          <w:tcPr>
            <w:tcW w:w="25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C34E" w14:textId="77777777" w:rsidR="001C734D" w:rsidRPr="00663112" w:rsidRDefault="001C734D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6481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0C5A" w14:textId="77777777" w:rsidR="001C734D" w:rsidRPr="00663112" w:rsidRDefault="001C734D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Athletics         Cricket </w:t>
            </w:r>
          </w:p>
        </w:tc>
      </w:tr>
      <w:tr w:rsidR="001C734D" w14:paraId="6026E58F" w14:textId="77777777" w:rsidTr="001C734D">
        <w:trPr>
          <w:trHeight w:val="292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886F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Art/D&amp;T</w:t>
            </w:r>
          </w:p>
        </w:tc>
        <w:tc>
          <w:tcPr>
            <w:tcW w:w="231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4E5D" w14:textId="77777777" w:rsidR="001C734D" w:rsidRPr="009F5D57" w:rsidRDefault="001C734D" w:rsidP="00F55C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10157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A596863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Design &amp; Technology – Cooking &amp; Nutrition: Fruit Crumble</w:t>
            </w:r>
          </w:p>
        </w:tc>
        <w:tc>
          <w:tcPr>
            <w:tcW w:w="13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46144FC3" w14:textId="77777777" w:rsidR="001C734D" w:rsidRDefault="001C734D" w:rsidP="00F55CD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296FEF7D" w14:textId="77777777" w:rsidR="00075CA5" w:rsidRPr="00075CA5" w:rsidRDefault="00075CA5" w:rsidP="00755CB0">
      <w:bookmarkStart w:id="1" w:name="_ata2kuax69o8" w:colFirst="0" w:colLast="0"/>
      <w:bookmarkEnd w:id="1"/>
    </w:p>
    <w:sectPr w:rsidR="00075CA5" w:rsidRPr="00075CA5" w:rsidSect="002072EE">
      <w:pgSz w:w="16838" w:h="11906" w:orient="landscape"/>
      <w:pgMar w:top="1440" w:right="1440" w:bottom="1440" w:left="1440" w:header="22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4DBDC" w14:textId="77777777" w:rsidR="00B86EED" w:rsidRDefault="00D94C27">
      <w:pPr>
        <w:spacing w:line="240" w:lineRule="auto"/>
      </w:pPr>
      <w:r>
        <w:separator/>
      </w:r>
    </w:p>
  </w:endnote>
  <w:endnote w:type="continuationSeparator" w:id="0">
    <w:p w14:paraId="769D0D3C" w14:textId="77777777" w:rsidR="00B86EED" w:rsidRDefault="00D94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D245A" w14:textId="77777777" w:rsidR="00B86EED" w:rsidRDefault="00D94C27">
      <w:pPr>
        <w:spacing w:line="240" w:lineRule="auto"/>
      </w:pPr>
      <w:r>
        <w:separator/>
      </w:r>
    </w:p>
  </w:footnote>
  <w:footnote w:type="continuationSeparator" w:id="0">
    <w:p w14:paraId="1231BE67" w14:textId="77777777" w:rsidR="00B86EED" w:rsidRDefault="00D94C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C5"/>
    <w:rsid w:val="00015F02"/>
    <w:rsid w:val="00075CA5"/>
    <w:rsid w:val="00091F25"/>
    <w:rsid w:val="000F7DA5"/>
    <w:rsid w:val="00117FA5"/>
    <w:rsid w:val="00154EF3"/>
    <w:rsid w:val="00182EEC"/>
    <w:rsid w:val="001C734D"/>
    <w:rsid w:val="001D5AD7"/>
    <w:rsid w:val="001E53F6"/>
    <w:rsid w:val="001E6052"/>
    <w:rsid w:val="001E7A1B"/>
    <w:rsid w:val="001F1151"/>
    <w:rsid w:val="002072EE"/>
    <w:rsid w:val="002146C5"/>
    <w:rsid w:val="00286585"/>
    <w:rsid w:val="002A19D4"/>
    <w:rsid w:val="002E1260"/>
    <w:rsid w:val="002E2569"/>
    <w:rsid w:val="002F50DA"/>
    <w:rsid w:val="002F654B"/>
    <w:rsid w:val="00330187"/>
    <w:rsid w:val="00351B73"/>
    <w:rsid w:val="00356C3A"/>
    <w:rsid w:val="00395D72"/>
    <w:rsid w:val="003B5FD9"/>
    <w:rsid w:val="00411AF9"/>
    <w:rsid w:val="00414CB0"/>
    <w:rsid w:val="00417868"/>
    <w:rsid w:val="0042300A"/>
    <w:rsid w:val="00432A79"/>
    <w:rsid w:val="00432E8F"/>
    <w:rsid w:val="004353E2"/>
    <w:rsid w:val="004365AB"/>
    <w:rsid w:val="00436610"/>
    <w:rsid w:val="00474812"/>
    <w:rsid w:val="00475F3A"/>
    <w:rsid w:val="00483272"/>
    <w:rsid w:val="00487614"/>
    <w:rsid w:val="00497C6D"/>
    <w:rsid w:val="004B03C9"/>
    <w:rsid w:val="004B31D5"/>
    <w:rsid w:val="004D082B"/>
    <w:rsid w:val="004D1C21"/>
    <w:rsid w:val="004F69CC"/>
    <w:rsid w:val="00507EA6"/>
    <w:rsid w:val="005451CC"/>
    <w:rsid w:val="00554133"/>
    <w:rsid w:val="005B4E8C"/>
    <w:rsid w:val="005D0651"/>
    <w:rsid w:val="00602D8E"/>
    <w:rsid w:val="0062425C"/>
    <w:rsid w:val="006627F7"/>
    <w:rsid w:val="00663112"/>
    <w:rsid w:val="006B5CA9"/>
    <w:rsid w:val="006B7A5B"/>
    <w:rsid w:val="006D7245"/>
    <w:rsid w:val="00705D09"/>
    <w:rsid w:val="00706AF6"/>
    <w:rsid w:val="00717D51"/>
    <w:rsid w:val="00725351"/>
    <w:rsid w:val="00755CB0"/>
    <w:rsid w:val="00784D6B"/>
    <w:rsid w:val="007923B4"/>
    <w:rsid w:val="007C27DE"/>
    <w:rsid w:val="007C332F"/>
    <w:rsid w:val="0082147D"/>
    <w:rsid w:val="00823309"/>
    <w:rsid w:val="00830F2D"/>
    <w:rsid w:val="00832A97"/>
    <w:rsid w:val="00845A46"/>
    <w:rsid w:val="0086251D"/>
    <w:rsid w:val="008D63E7"/>
    <w:rsid w:val="008E67ED"/>
    <w:rsid w:val="009254A5"/>
    <w:rsid w:val="009A1189"/>
    <w:rsid w:val="009D35BD"/>
    <w:rsid w:val="009D4875"/>
    <w:rsid w:val="009F0B23"/>
    <w:rsid w:val="009F5D57"/>
    <w:rsid w:val="00A14719"/>
    <w:rsid w:val="00A51D3A"/>
    <w:rsid w:val="00AD20FA"/>
    <w:rsid w:val="00B141E8"/>
    <w:rsid w:val="00B32319"/>
    <w:rsid w:val="00B63232"/>
    <w:rsid w:val="00B63B85"/>
    <w:rsid w:val="00B70AB8"/>
    <w:rsid w:val="00B86EED"/>
    <w:rsid w:val="00BB2D68"/>
    <w:rsid w:val="00BB4648"/>
    <w:rsid w:val="00BE1841"/>
    <w:rsid w:val="00BF1F7F"/>
    <w:rsid w:val="00C234D6"/>
    <w:rsid w:val="00C27847"/>
    <w:rsid w:val="00C47A6B"/>
    <w:rsid w:val="00C51EE1"/>
    <w:rsid w:val="00C651BE"/>
    <w:rsid w:val="00C95CD0"/>
    <w:rsid w:val="00CD3470"/>
    <w:rsid w:val="00CF104A"/>
    <w:rsid w:val="00D24DFD"/>
    <w:rsid w:val="00D5329F"/>
    <w:rsid w:val="00D94C27"/>
    <w:rsid w:val="00DA67EB"/>
    <w:rsid w:val="00DB6B7E"/>
    <w:rsid w:val="00DB6DDB"/>
    <w:rsid w:val="00DD40AF"/>
    <w:rsid w:val="00DE055F"/>
    <w:rsid w:val="00E036F2"/>
    <w:rsid w:val="00E05CEE"/>
    <w:rsid w:val="00E128E1"/>
    <w:rsid w:val="00E62CE7"/>
    <w:rsid w:val="00E7153F"/>
    <w:rsid w:val="00E71E82"/>
    <w:rsid w:val="00EF560F"/>
    <w:rsid w:val="00F43871"/>
    <w:rsid w:val="00F47867"/>
    <w:rsid w:val="00F534AE"/>
    <w:rsid w:val="00F55CDE"/>
    <w:rsid w:val="00F63D28"/>
    <w:rsid w:val="00F66F47"/>
    <w:rsid w:val="00F9148D"/>
    <w:rsid w:val="00F91FB7"/>
    <w:rsid w:val="00F97C5C"/>
    <w:rsid w:val="00FC20CF"/>
    <w:rsid w:val="00FC2D0A"/>
    <w:rsid w:val="00FD376D"/>
    <w:rsid w:val="00FD76BF"/>
    <w:rsid w:val="00FE0375"/>
    <w:rsid w:val="02A0C26A"/>
    <w:rsid w:val="04B2A6DB"/>
    <w:rsid w:val="0D52C697"/>
    <w:rsid w:val="104B78A0"/>
    <w:rsid w:val="108C2C19"/>
    <w:rsid w:val="21D39E28"/>
    <w:rsid w:val="2331E337"/>
    <w:rsid w:val="25B3C3EB"/>
    <w:rsid w:val="316BA8F9"/>
    <w:rsid w:val="31D07E50"/>
    <w:rsid w:val="3F65543E"/>
    <w:rsid w:val="496F78D0"/>
    <w:rsid w:val="4A1881E1"/>
    <w:rsid w:val="57AAD8D0"/>
    <w:rsid w:val="58606FF9"/>
    <w:rsid w:val="66E36572"/>
    <w:rsid w:val="73A8C01D"/>
    <w:rsid w:val="74AB647A"/>
    <w:rsid w:val="79922F82"/>
    <w:rsid w:val="7CB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B03D"/>
  <w15:docId w15:val="{36A5A759-0C1F-42F5-8F9F-C0F04936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6585"/>
    <w:pPr>
      <w:widowControl w:val="0"/>
      <w:autoSpaceDE w:val="0"/>
      <w:autoSpaceDN w:val="0"/>
      <w:spacing w:before="113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78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867"/>
  </w:style>
  <w:style w:type="paragraph" w:styleId="Footer">
    <w:name w:val="footer"/>
    <w:basedOn w:val="Normal"/>
    <w:link w:val="FooterChar"/>
    <w:uiPriority w:val="99"/>
    <w:unhideWhenUsed/>
    <w:rsid w:val="00F478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867"/>
  </w:style>
  <w:style w:type="paragraph" w:styleId="BalloonText">
    <w:name w:val="Balloon Text"/>
    <w:basedOn w:val="Normal"/>
    <w:link w:val="BalloonTextChar"/>
    <w:uiPriority w:val="99"/>
    <w:semiHidden/>
    <w:unhideWhenUsed/>
    <w:rsid w:val="002A19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527fe-a465-4c01-bf7c-fdaed9262948" xsi:nil="true"/>
    <lcf76f155ced4ddcb4097134ff3c332f xmlns="6b6abdfd-6b99-417f-b1ef-ad703d947adc">
      <Terms xmlns="http://schemas.microsoft.com/office/infopath/2007/PartnerControls"/>
    </lcf76f155ced4ddcb4097134ff3c332f>
    <SharedWithUsers xmlns="b6b527fe-a465-4c01-bf7c-fdaed9262948">
      <UserInfo>
        <DisplayName>Maria Lipscombe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2B954246D814CB6FBB975B9572036" ma:contentTypeVersion="16" ma:contentTypeDescription="Create a new document." ma:contentTypeScope="" ma:versionID="47b8c346bf482d24899874d6e9c234bc">
  <xsd:schema xmlns:xsd="http://www.w3.org/2001/XMLSchema" xmlns:xs="http://www.w3.org/2001/XMLSchema" xmlns:p="http://schemas.microsoft.com/office/2006/metadata/properties" xmlns:ns2="6b6abdfd-6b99-417f-b1ef-ad703d947adc" xmlns:ns3="b6b527fe-a465-4c01-bf7c-fdaed9262948" targetNamespace="http://schemas.microsoft.com/office/2006/metadata/properties" ma:root="true" ma:fieldsID="bbbfcbaa8cb28af817f44814411f62b3" ns2:_="" ns3:_="">
    <xsd:import namespace="6b6abdfd-6b99-417f-b1ef-ad703d947adc"/>
    <xsd:import namespace="b6b527fe-a465-4c01-bf7c-fdaed9262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bdfd-6b99-417f-b1ef-ad703d947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27fe-a465-4c01-bf7c-fdaed92629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745568-651a-4530-95d2-de2abd393a31}" ma:internalName="TaxCatchAll" ma:showField="CatchAllData" ma:web="b6b527fe-a465-4c01-bf7c-fdaed9262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DCB93-5264-492F-B5E5-774B51537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E6A6B-007E-4462-A1F0-DD03A68B49F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6b527fe-a465-4c01-bf7c-fdaed9262948"/>
    <ds:schemaRef ds:uri="6b6abdfd-6b99-417f-b1ef-ad703d947ad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E63C95-0E3F-4F3A-B857-A02627577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Newcombe</dc:creator>
  <cp:lastModifiedBy>Dionne Dunn</cp:lastModifiedBy>
  <cp:revision>3</cp:revision>
  <cp:lastPrinted>2025-07-10T15:28:00Z</cp:lastPrinted>
  <dcterms:created xsi:type="dcterms:W3CDTF">2025-07-10T15:31:00Z</dcterms:created>
  <dcterms:modified xsi:type="dcterms:W3CDTF">2025-07-14T12:37:00Z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0x01010076F2B954246D814CB6FBB975B9572036</vt:lpwstr>
  </property>
  <property fmtid="{D5CDD505-2E9C-101B-9397-08002B2CF9AE}" pid="3" name="MediaServiceImageTags">
    <vt:lpwstr/>
  </property>
</Properties>
</file>