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83"/>
        <w:tblW w:w="0" w:type="auto"/>
        <w:tblLook w:val="04A0" w:firstRow="1" w:lastRow="0" w:firstColumn="1" w:lastColumn="0" w:noHBand="0" w:noVBand="1"/>
      </w:tblPr>
      <w:tblGrid>
        <w:gridCol w:w="4517"/>
        <w:gridCol w:w="4499"/>
      </w:tblGrid>
      <w:tr w:rsidR="00FB5DDC" w:rsidTr="00784247">
        <w:trPr>
          <w:trHeight w:val="1125"/>
        </w:trPr>
        <w:tc>
          <w:tcPr>
            <w:tcW w:w="4621" w:type="dxa"/>
            <w:vAlign w:val="center"/>
          </w:tcPr>
          <w:p w:rsidR="00FB5DDC" w:rsidRPr="009411C8" w:rsidRDefault="00571F32" w:rsidP="00784247">
            <w:pPr>
              <w:jc w:val="center"/>
              <w:rPr>
                <w:b/>
                <w:sz w:val="28"/>
                <w:u w:val="single"/>
              </w:rPr>
            </w:pPr>
            <w:r>
              <w:rPr>
                <w:b/>
                <w:sz w:val="28"/>
                <w:u w:val="single"/>
              </w:rPr>
              <w:t>24</w:t>
            </w:r>
            <w:r w:rsidRPr="00571F32">
              <w:rPr>
                <w:b/>
                <w:sz w:val="28"/>
                <w:u w:val="single"/>
                <w:vertAlign w:val="superscript"/>
              </w:rPr>
              <w:t>th</w:t>
            </w:r>
            <w:r w:rsidR="003E40CE">
              <w:rPr>
                <w:b/>
                <w:sz w:val="28"/>
                <w:u w:val="single"/>
              </w:rPr>
              <w:t xml:space="preserve"> May 2022</w:t>
            </w:r>
          </w:p>
          <w:p w:rsidR="00FB5DDC" w:rsidRPr="009411C8" w:rsidRDefault="00FB5DDC" w:rsidP="00784247">
            <w:pPr>
              <w:jc w:val="center"/>
              <w:rPr>
                <w:sz w:val="28"/>
              </w:rPr>
            </w:pPr>
            <w:r w:rsidRPr="009411C8">
              <w:rPr>
                <w:b/>
                <w:sz w:val="28"/>
              </w:rPr>
              <w:t>Deadline for on-time appeals</w:t>
            </w:r>
          </w:p>
        </w:tc>
        <w:tc>
          <w:tcPr>
            <w:tcW w:w="4621" w:type="dxa"/>
          </w:tcPr>
          <w:p w:rsidR="00FB5DDC" w:rsidRPr="009411C8" w:rsidRDefault="00173C96" w:rsidP="009411C8">
            <w:pPr>
              <w:jc w:val="both"/>
              <w:rPr>
                <w:sz w:val="24"/>
              </w:rPr>
            </w:pPr>
            <w:r w:rsidRPr="009411C8">
              <w:rPr>
                <w:sz w:val="24"/>
              </w:rPr>
              <w:t>Appeals will be accepted after this deadline but they may be heard at a later date than appeals lodged on time</w:t>
            </w:r>
          </w:p>
        </w:tc>
      </w:tr>
      <w:tr w:rsidR="00FB5DDC" w:rsidTr="00784247">
        <w:trPr>
          <w:trHeight w:val="1265"/>
        </w:trPr>
        <w:tc>
          <w:tcPr>
            <w:tcW w:w="4621" w:type="dxa"/>
            <w:vAlign w:val="center"/>
          </w:tcPr>
          <w:p w:rsidR="00FB5DDC" w:rsidRPr="009411C8" w:rsidRDefault="00571F32" w:rsidP="00784247">
            <w:pPr>
              <w:jc w:val="center"/>
              <w:rPr>
                <w:b/>
                <w:sz w:val="28"/>
                <w:u w:val="single"/>
              </w:rPr>
            </w:pPr>
            <w:r w:rsidRPr="00192CCC">
              <w:rPr>
                <w:b/>
                <w:sz w:val="28"/>
                <w:u w:val="single"/>
              </w:rPr>
              <w:t>1</w:t>
            </w:r>
            <w:r w:rsidR="004C6146" w:rsidRPr="00192CCC">
              <w:rPr>
                <w:b/>
                <w:sz w:val="28"/>
                <w:u w:val="single"/>
              </w:rPr>
              <w:t>0</w:t>
            </w:r>
            <w:r w:rsidRPr="00192CCC">
              <w:rPr>
                <w:b/>
                <w:sz w:val="28"/>
                <w:u w:val="single"/>
                <w:vertAlign w:val="superscript"/>
              </w:rPr>
              <w:t>th</w:t>
            </w:r>
            <w:r w:rsidR="004C6146" w:rsidRPr="00192CCC">
              <w:rPr>
                <w:b/>
                <w:sz w:val="28"/>
                <w:u w:val="single"/>
              </w:rPr>
              <w:t xml:space="preserve"> June – 17</w:t>
            </w:r>
            <w:r w:rsidR="004C6146" w:rsidRPr="00192CCC">
              <w:rPr>
                <w:b/>
                <w:sz w:val="28"/>
                <w:u w:val="single"/>
                <w:vertAlign w:val="superscript"/>
              </w:rPr>
              <w:t>th</w:t>
            </w:r>
            <w:r w:rsidR="004C6146" w:rsidRPr="00192CCC">
              <w:rPr>
                <w:b/>
                <w:sz w:val="28"/>
                <w:u w:val="single"/>
              </w:rPr>
              <w:t xml:space="preserve"> </w:t>
            </w:r>
            <w:r w:rsidR="00185FD7" w:rsidRPr="00192CCC">
              <w:rPr>
                <w:b/>
                <w:sz w:val="28"/>
                <w:u w:val="single"/>
              </w:rPr>
              <w:t>June 2022</w:t>
            </w:r>
          </w:p>
          <w:p w:rsidR="00FB5DDC" w:rsidRPr="009411C8" w:rsidRDefault="00FB5DDC" w:rsidP="00784247">
            <w:pPr>
              <w:jc w:val="center"/>
              <w:rPr>
                <w:b/>
                <w:sz w:val="28"/>
              </w:rPr>
            </w:pPr>
            <w:r w:rsidRPr="009411C8">
              <w:rPr>
                <w:b/>
                <w:sz w:val="28"/>
              </w:rPr>
              <w:t>Notic</w:t>
            </w:r>
            <w:r w:rsidR="00976A54">
              <w:rPr>
                <w:b/>
                <w:sz w:val="28"/>
              </w:rPr>
              <w:t xml:space="preserve">e of hearing information issued </w:t>
            </w:r>
            <w:r w:rsidRPr="009411C8">
              <w:rPr>
                <w:b/>
                <w:sz w:val="28"/>
              </w:rPr>
              <w:t>for appeals lodged on time</w:t>
            </w:r>
          </w:p>
        </w:tc>
        <w:tc>
          <w:tcPr>
            <w:tcW w:w="4621" w:type="dxa"/>
          </w:tcPr>
          <w:p w:rsidR="00FB5DDC" w:rsidRPr="009411C8" w:rsidRDefault="00173C96" w:rsidP="009411C8">
            <w:pPr>
              <w:jc w:val="both"/>
              <w:rPr>
                <w:sz w:val="24"/>
              </w:rPr>
            </w:pPr>
            <w:r w:rsidRPr="009411C8">
              <w:rPr>
                <w:sz w:val="24"/>
              </w:rPr>
              <w:t xml:space="preserve">For appeals lodged on time, notice of appeal hearing date and time should be issued in this time period </w:t>
            </w:r>
          </w:p>
        </w:tc>
      </w:tr>
      <w:tr w:rsidR="00FB5DDC" w:rsidTr="00784247">
        <w:trPr>
          <w:trHeight w:val="1125"/>
        </w:trPr>
        <w:tc>
          <w:tcPr>
            <w:tcW w:w="4621" w:type="dxa"/>
            <w:vAlign w:val="center"/>
          </w:tcPr>
          <w:p w:rsidR="00FB5DDC" w:rsidRPr="009411C8" w:rsidRDefault="00571F32" w:rsidP="00784247">
            <w:pPr>
              <w:jc w:val="center"/>
              <w:rPr>
                <w:b/>
                <w:sz w:val="28"/>
                <w:u w:val="single"/>
              </w:rPr>
            </w:pPr>
            <w:r w:rsidRPr="00192CCC">
              <w:rPr>
                <w:b/>
                <w:sz w:val="28"/>
                <w:u w:val="single"/>
              </w:rPr>
              <w:t>2</w:t>
            </w:r>
            <w:r w:rsidR="004C6146" w:rsidRPr="00192CCC">
              <w:rPr>
                <w:b/>
                <w:sz w:val="28"/>
                <w:u w:val="single"/>
              </w:rPr>
              <w:t>7</w:t>
            </w:r>
            <w:r w:rsidRPr="00192CCC">
              <w:rPr>
                <w:b/>
                <w:sz w:val="28"/>
                <w:u w:val="single"/>
                <w:vertAlign w:val="superscript"/>
              </w:rPr>
              <w:t>th</w:t>
            </w:r>
            <w:r w:rsidRPr="00192CCC">
              <w:rPr>
                <w:b/>
                <w:sz w:val="28"/>
                <w:u w:val="single"/>
              </w:rPr>
              <w:t xml:space="preserve"> June – </w:t>
            </w:r>
            <w:r w:rsidR="004C6146" w:rsidRPr="00192CCC">
              <w:rPr>
                <w:b/>
                <w:sz w:val="28"/>
                <w:u w:val="single"/>
              </w:rPr>
              <w:t>8</w:t>
            </w:r>
            <w:r w:rsidRPr="00192CCC">
              <w:rPr>
                <w:b/>
                <w:sz w:val="28"/>
                <w:u w:val="single"/>
                <w:vertAlign w:val="superscript"/>
              </w:rPr>
              <w:t>th</w:t>
            </w:r>
            <w:r w:rsidR="00185FD7" w:rsidRPr="00192CCC">
              <w:rPr>
                <w:b/>
                <w:sz w:val="28"/>
                <w:u w:val="single"/>
              </w:rPr>
              <w:t xml:space="preserve"> July 2022</w:t>
            </w:r>
          </w:p>
          <w:p w:rsidR="00FB5DDC" w:rsidRPr="009411C8" w:rsidRDefault="00FB5DDC" w:rsidP="00784247">
            <w:pPr>
              <w:jc w:val="center"/>
              <w:rPr>
                <w:b/>
                <w:sz w:val="28"/>
              </w:rPr>
            </w:pPr>
            <w:r w:rsidRPr="009411C8">
              <w:rPr>
                <w:b/>
                <w:sz w:val="28"/>
              </w:rPr>
              <w:t>Appeal hearings will take place</w:t>
            </w:r>
          </w:p>
        </w:tc>
        <w:tc>
          <w:tcPr>
            <w:tcW w:w="4621" w:type="dxa"/>
          </w:tcPr>
          <w:p w:rsidR="00FB5DDC" w:rsidRPr="009411C8" w:rsidRDefault="00173C96" w:rsidP="00185FD7">
            <w:pPr>
              <w:jc w:val="both"/>
              <w:rPr>
                <w:sz w:val="24"/>
              </w:rPr>
            </w:pPr>
            <w:r w:rsidRPr="009411C8">
              <w:rPr>
                <w:sz w:val="24"/>
              </w:rPr>
              <w:t xml:space="preserve">All appeals lodged before the deadline of </w:t>
            </w:r>
            <w:r w:rsidR="00571F32">
              <w:rPr>
                <w:sz w:val="24"/>
              </w:rPr>
              <w:t>24</w:t>
            </w:r>
            <w:r w:rsidR="00571F32" w:rsidRPr="00571F32">
              <w:rPr>
                <w:sz w:val="24"/>
                <w:vertAlign w:val="superscript"/>
              </w:rPr>
              <w:t>th</w:t>
            </w:r>
            <w:r w:rsidR="003E40CE">
              <w:rPr>
                <w:sz w:val="24"/>
              </w:rPr>
              <w:t xml:space="preserve"> May 2022</w:t>
            </w:r>
            <w:r w:rsidRPr="009411C8">
              <w:rPr>
                <w:sz w:val="24"/>
              </w:rPr>
              <w:t xml:space="preserve"> will </w:t>
            </w:r>
            <w:r w:rsidR="00185FD7">
              <w:rPr>
                <w:sz w:val="24"/>
              </w:rPr>
              <w:t xml:space="preserve">take place by </w:t>
            </w:r>
            <w:r w:rsidRPr="009411C8">
              <w:rPr>
                <w:sz w:val="24"/>
              </w:rPr>
              <w:t xml:space="preserve">the end of </w:t>
            </w:r>
            <w:r w:rsidR="004C6146" w:rsidRPr="00192CCC">
              <w:rPr>
                <w:sz w:val="24"/>
              </w:rPr>
              <w:t>8</w:t>
            </w:r>
            <w:r w:rsidR="00571F32" w:rsidRPr="00192CCC">
              <w:rPr>
                <w:sz w:val="24"/>
                <w:vertAlign w:val="superscript"/>
              </w:rPr>
              <w:t>th</w:t>
            </w:r>
            <w:r w:rsidR="00185FD7" w:rsidRPr="00192CCC">
              <w:rPr>
                <w:sz w:val="24"/>
              </w:rPr>
              <w:t xml:space="preserve"> July 2022</w:t>
            </w:r>
          </w:p>
        </w:tc>
      </w:tr>
      <w:tr w:rsidR="00FB5DDC" w:rsidTr="00784247">
        <w:trPr>
          <w:trHeight w:val="1365"/>
        </w:trPr>
        <w:tc>
          <w:tcPr>
            <w:tcW w:w="4621" w:type="dxa"/>
            <w:vAlign w:val="center"/>
          </w:tcPr>
          <w:p w:rsidR="00FB5DDC" w:rsidRPr="009411C8" w:rsidRDefault="004C6146" w:rsidP="00784247">
            <w:pPr>
              <w:jc w:val="center"/>
              <w:rPr>
                <w:b/>
                <w:sz w:val="28"/>
                <w:u w:val="single"/>
              </w:rPr>
            </w:pPr>
            <w:r w:rsidRPr="00192CCC">
              <w:rPr>
                <w:b/>
                <w:sz w:val="28"/>
                <w:u w:val="single"/>
              </w:rPr>
              <w:t>24</w:t>
            </w:r>
            <w:r w:rsidR="00F61CD1" w:rsidRPr="00192CCC">
              <w:rPr>
                <w:b/>
                <w:sz w:val="28"/>
                <w:u w:val="single"/>
                <w:vertAlign w:val="superscript"/>
              </w:rPr>
              <w:t>th</w:t>
            </w:r>
            <w:r w:rsidR="00185FD7" w:rsidRPr="00192CCC">
              <w:rPr>
                <w:b/>
                <w:sz w:val="28"/>
                <w:u w:val="single"/>
              </w:rPr>
              <w:t xml:space="preserve"> June 2022</w:t>
            </w:r>
          </w:p>
          <w:p w:rsidR="00FB5DDC" w:rsidRPr="009411C8" w:rsidRDefault="00D27B8E" w:rsidP="00784247">
            <w:pPr>
              <w:jc w:val="center"/>
              <w:rPr>
                <w:b/>
                <w:sz w:val="28"/>
              </w:rPr>
            </w:pPr>
            <w:r w:rsidRPr="009411C8">
              <w:rPr>
                <w:b/>
                <w:sz w:val="28"/>
              </w:rPr>
              <w:t xml:space="preserve">Notice of hearing for late appeals </w:t>
            </w:r>
            <w:r w:rsidR="00173C96" w:rsidRPr="009411C8">
              <w:rPr>
                <w:b/>
                <w:sz w:val="28"/>
              </w:rPr>
              <w:t>(VA, Free Schools and Academies)</w:t>
            </w:r>
          </w:p>
        </w:tc>
        <w:tc>
          <w:tcPr>
            <w:tcW w:w="4621" w:type="dxa"/>
          </w:tcPr>
          <w:p w:rsidR="00FB5DDC" w:rsidRPr="009411C8" w:rsidRDefault="00173C96" w:rsidP="00976A54">
            <w:pPr>
              <w:jc w:val="both"/>
              <w:rPr>
                <w:sz w:val="24"/>
              </w:rPr>
            </w:pPr>
            <w:r w:rsidRPr="009411C8">
              <w:rPr>
                <w:sz w:val="24"/>
              </w:rPr>
              <w:t>For appeals lodged after the deadline</w:t>
            </w:r>
            <w:r w:rsidR="00FF3439" w:rsidRPr="009411C8">
              <w:rPr>
                <w:sz w:val="24"/>
              </w:rPr>
              <w:t xml:space="preserve"> of </w:t>
            </w:r>
            <w:r w:rsidR="00571F32">
              <w:rPr>
                <w:sz w:val="24"/>
              </w:rPr>
              <w:t>24</w:t>
            </w:r>
            <w:r w:rsidR="00571F32" w:rsidRPr="00571F32">
              <w:rPr>
                <w:sz w:val="24"/>
                <w:vertAlign w:val="superscript"/>
              </w:rPr>
              <w:t>th</w:t>
            </w:r>
            <w:r w:rsidR="003E40CE">
              <w:rPr>
                <w:sz w:val="24"/>
              </w:rPr>
              <w:t xml:space="preserve"> May 2022</w:t>
            </w:r>
            <w:r w:rsidR="00976A54">
              <w:rPr>
                <w:sz w:val="24"/>
              </w:rPr>
              <w:t>*</w:t>
            </w:r>
            <w:r w:rsidRPr="009411C8">
              <w:rPr>
                <w:sz w:val="24"/>
              </w:rPr>
              <w:t>, notice of hearin</w:t>
            </w:r>
            <w:r w:rsidR="00FF3439" w:rsidRPr="009411C8">
              <w:rPr>
                <w:sz w:val="24"/>
              </w:rPr>
              <w:t>g date and time should be issued</w:t>
            </w:r>
            <w:r w:rsidRPr="009411C8">
              <w:rPr>
                <w:sz w:val="24"/>
              </w:rPr>
              <w:t xml:space="preserve"> by this date wherever possible </w:t>
            </w:r>
          </w:p>
        </w:tc>
      </w:tr>
      <w:tr w:rsidR="00FB5DDC" w:rsidTr="00784247">
        <w:trPr>
          <w:trHeight w:val="1169"/>
        </w:trPr>
        <w:tc>
          <w:tcPr>
            <w:tcW w:w="4621" w:type="dxa"/>
            <w:vAlign w:val="center"/>
          </w:tcPr>
          <w:p w:rsidR="00FB5DDC" w:rsidRPr="009411C8" w:rsidRDefault="00976A54" w:rsidP="00784247">
            <w:pPr>
              <w:jc w:val="center"/>
              <w:rPr>
                <w:b/>
                <w:sz w:val="28"/>
                <w:u w:val="single"/>
              </w:rPr>
            </w:pPr>
            <w:r w:rsidRPr="00192CCC">
              <w:rPr>
                <w:b/>
                <w:sz w:val="28"/>
                <w:u w:val="single"/>
              </w:rPr>
              <w:t xml:space="preserve">w/c </w:t>
            </w:r>
            <w:r w:rsidR="00F61CD1" w:rsidRPr="00192CCC">
              <w:rPr>
                <w:b/>
                <w:sz w:val="28"/>
                <w:u w:val="single"/>
              </w:rPr>
              <w:t>1</w:t>
            </w:r>
            <w:r w:rsidR="004C6146" w:rsidRPr="00192CCC">
              <w:rPr>
                <w:b/>
                <w:sz w:val="28"/>
                <w:u w:val="single"/>
              </w:rPr>
              <w:t>1</w:t>
            </w:r>
            <w:r w:rsidR="00F61CD1" w:rsidRPr="00192CCC">
              <w:rPr>
                <w:b/>
                <w:sz w:val="28"/>
                <w:u w:val="single"/>
                <w:vertAlign w:val="superscript"/>
              </w:rPr>
              <w:t>th</w:t>
            </w:r>
            <w:r w:rsidR="00185FD7" w:rsidRPr="00192CCC">
              <w:rPr>
                <w:b/>
                <w:sz w:val="28"/>
                <w:u w:val="single"/>
              </w:rPr>
              <w:t xml:space="preserve"> July 2022</w:t>
            </w:r>
          </w:p>
          <w:p w:rsidR="00D27B8E" w:rsidRPr="009411C8" w:rsidRDefault="00D27B8E" w:rsidP="00784247">
            <w:pPr>
              <w:jc w:val="center"/>
              <w:rPr>
                <w:b/>
                <w:sz w:val="28"/>
              </w:rPr>
            </w:pPr>
            <w:r w:rsidRPr="009411C8">
              <w:rPr>
                <w:b/>
                <w:sz w:val="28"/>
              </w:rPr>
              <w:t xml:space="preserve">Late appeal hearings will take place </w:t>
            </w:r>
            <w:r w:rsidR="00173C96" w:rsidRPr="009411C8">
              <w:rPr>
                <w:b/>
                <w:sz w:val="28"/>
              </w:rPr>
              <w:t>(VA, Free Schools and Academies)</w:t>
            </w:r>
          </w:p>
        </w:tc>
        <w:tc>
          <w:tcPr>
            <w:tcW w:w="4621" w:type="dxa"/>
          </w:tcPr>
          <w:p w:rsidR="00FB5DDC" w:rsidRPr="009411C8" w:rsidRDefault="00173C96" w:rsidP="004C6146">
            <w:pPr>
              <w:jc w:val="both"/>
              <w:rPr>
                <w:sz w:val="24"/>
              </w:rPr>
            </w:pPr>
            <w:r w:rsidRPr="009411C8">
              <w:rPr>
                <w:sz w:val="24"/>
              </w:rPr>
              <w:t xml:space="preserve">Hearings for appeals lodged after the deadline of the </w:t>
            </w:r>
            <w:r w:rsidR="00F61CD1">
              <w:rPr>
                <w:sz w:val="24"/>
              </w:rPr>
              <w:t>24</w:t>
            </w:r>
            <w:r w:rsidR="00F61CD1" w:rsidRPr="00F61CD1">
              <w:rPr>
                <w:sz w:val="24"/>
                <w:vertAlign w:val="superscript"/>
              </w:rPr>
              <w:t>th</w:t>
            </w:r>
            <w:r w:rsidR="00F61CD1">
              <w:rPr>
                <w:sz w:val="24"/>
              </w:rPr>
              <w:t xml:space="preserve"> May 202</w:t>
            </w:r>
            <w:r w:rsidR="003E40CE">
              <w:rPr>
                <w:sz w:val="24"/>
              </w:rPr>
              <w:t>2</w:t>
            </w:r>
            <w:r w:rsidR="00FF3439" w:rsidRPr="009411C8">
              <w:rPr>
                <w:sz w:val="24"/>
              </w:rPr>
              <w:t xml:space="preserve"> will take place by</w:t>
            </w:r>
            <w:r w:rsidRPr="009411C8">
              <w:rPr>
                <w:sz w:val="24"/>
              </w:rPr>
              <w:t xml:space="preserve"> the end of </w:t>
            </w:r>
            <w:r w:rsidR="00F61CD1" w:rsidRPr="00192CCC">
              <w:rPr>
                <w:sz w:val="24"/>
              </w:rPr>
              <w:t>1</w:t>
            </w:r>
            <w:r w:rsidR="004C6146" w:rsidRPr="00192CCC">
              <w:rPr>
                <w:sz w:val="24"/>
              </w:rPr>
              <w:t>5</w:t>
            </w:r>
            <w:r w:rsidR="00F61CD1" w:rsidRPr="00192CCC">
              <w:rPr>
                <w:sz w:val="24"/>
                <w:vertAlign w:val="superscript"/>
              </w:rPr>
              <w:t>th</w:t>
            </w:r>
            <w:r w:rsidR="00185FD7" w:rsidRPr="00192CCC">
              <w:rPr>
                <w:sz w:val="24"/>
              </w:rPr>
              <w:t xml:space="preserve"> July 2022</w:t>
            </w:r>
            <w:r w:rsidR="00FF3439" w:rsidRPr="00192CCC">
              <w:rPr>
                <w:sz w:val="24"/>
              </w:rPr>
              <w:t>*</w:t>
            </w:r>
          </w:p>
        </w:tc>
      </w:tr>
      <w:tr w:rsidR="00FB5DDC" w:rsidTr="00784247">
        <w:tc>
          <w:tcPr>
            <w:tcW w:w="4621" w:type="dxa"/>
            <w:vAlign w:val="center"/>
          </w:tcPr>
          <w:p w:rsidR="00173C96" w:rsidRPr="009411C8" w:rsidRDefault="004C6146" w:rsidP="00784247">
            <w:pPr>
              <w:jc w:val="center"/>
              <w:rPr>
                <w:b/>
                <w:sz w:val="28"/>
                <w:u w:val="single"/>
              </w:rPr>
            </w:pPr>
            <w:r w:rsidRPr="00192CCC">
              <w:rPr>
                <w:b/>
                <w:sz w:val="28"/>
                <w:u w:val="single"/>
              </w:rPr>
              <w:t>1</w:t>
            </w:r>
            <w:r w:rsidRPr="00192CCC">
              <w:rPr>
                <w:b/>
                <w:sz w:val="28"/>
                <w:u w:val="single"/>
                <w:vertAlign w:val="superscript"/>
              </w:rPr>
              <w:t>st</w:t>
            </w:r>
            <w:r w:rsidRPr="00192CCC">
              <w:rPr>
                <w:b/>
                <w:sz w:val="28"/>
                <w:u w:val="single"/>
              </w:rPr>
              <w:t xml:space="preserve"> </w:t>
            </w:r>
            <w:r w:rsidR="00185FD7" w:rsidRPr="00192CCC">
              <w:rPr>
                <w:b/>
                <w:sz w:val="28"/>
                <w:u w:val="single"/>
              </w:rPr>
              <w:t>July 2022</w:t>
            </w:r>
          </w:p>
          <w:p w:rsidR="00D27B8E" w:rsidRPr="009411C8" w:rsidRDefault="00173C96" w:rsidP="00784247">
            <w:pPr>
              <w:jc w:val="center"/>
              <w:rPr>
                <w:b/>
                <w:sz w:val="28"/>
              </w:rPr>
            </w:pPr>
            <w:r w:rsidRPr="009411C8">
              <w:rPr>
                <w:b/>
                <w:sz w:val="28"/>
              </w:rPr>
              <w:t>Notice of hearing for late appeals (LA Community)</w:t>
            </w:r>
          </w:p>
        </w:tc>
        <w:tc>
          <w:tcPr>
            <w:tcW w:w="4621" w:type="dxa"/>
          </w:tcPr>
          <w:p w:rsidR="00FB5DDC" w:rsidRPr="009411C8" w:rsidRDefault="00173C96" w:rsidP="00976A54">
            <w:pPr>
              <w:jc w:val="both"/>
              <w:rPr>
                <w:sz w:val="24"/>
              </w:rPr>
            </w:pPr>
            <w:r w:rsidRPr="009411C8">
              <w:rPr>
                <w:sz w:val="24"/>
              </w:rPr>
              <w:t>For appeals lodged after the deadline</w:t>
            </w:r>
            <w:r w:rsidR="00FF3439" w:rsidRPr="009411C8">
              <w:rPr>
                <w:sz w:val="24"/>
              </w:rPr>
              <w:t xml:space="preserve"> of </w:t>
            </w:r>
            <w:r w:rsidR="00F61CD1">
              <w:rPr>
                <w:sz w:val="24"/>
              </w:rPr>
              <w:t>24</w:t>
            </w:r>
            <w:r w:rsidR="00F61CD1" w:rsidRPr="00F61CD1">
              <w:rPr>
                <w:sz w:val="24"/>
                <w:vertAlign w:val="superscript"/>
              </w:rPr>
              <w:t>th</w:t>
            </w:r>
            <w:r w:rsidR="003E40CE">
              <w:rPr>
                <w:sz w:val="24"/>
              </w:rPr>
              <w:t xml:space="preserve"> May 2022</w:t>
            </w:r>
            <w:r w:rsidRPr="009411C8">
              <w:rPr>
                <w:sz w:val="24"/>
              </w:rPr>
              <w:t>, notice of hearing date and time should be issue</w:t>
            </w:r>
            <w:r w:rsidR="00FF3439" w:rsidRPr="009411C8">
              <w:rPr>
                <w:sz w:val="24"/>
              </w:rPr>
              <w:t>d</w:t>
            </w:r>
            <w:r w:rsidRPr="009411C8">
              <w:rPr>
                <w:sz w:val="24"/>
              </w:rPr>
              <w:t xml:space="preserve"> by this date wherever possible</w:t>
            </w:r>
          </w:p>
        </w:tc>
      </w:tr>
      <w:tr w:rsidR="00FB5DDC" w:rsidTr="00784247">
        <w:trPr>
          <w:trHeight w:val="1229"/>
        </w:trPr>
        <w:tc>
          <w:tcPr>
            <w:tcW w:w="4621" w:type="dxa"/>
            <w:vAlign w:val="center"/>
          </w:tcPr>
          <w:p w:rsidR="00FB5DDC" w:rsidRPr="009411C8" w:rsidRDefault="008B52B9" w:rsidP="00784247">
            <w:pPr>
              <w:jc w:val="center"/>
              <w:rPr>
                <w:b/>
                <w:sz w:val="28"/>
                <w:u w:val="single"/>
              </w:rPr>
            </w:pPr>
            <w:r w:rsidRPr="00192CCC">
              <w:rPr>
                <w:b/>
                <w:sz w:val="28"/>
                <w:u w:val="single"/>
              </w:rPr>
              <w:t xml:space="preserve">w/c </w:t>
            </w:r>
            <w:r w:rsidR="00F61CD1" w:rsidRPr="00192CCC">
              <w:rPr>
                <w:b/>
                <w:sz w:val="28"/>
                <w:u w:val="single"/>
              </w:rPr>
              <w:t>1</w:t>
            </w:r>
            <w:r w:rsidR="004C6146" w:rsidRPr="00192CCC">
              <w:rPr>
                <w:b/>
                <w:sz w:val="28"/>
                <w:u w:val="single"/>
              </w:rPr>
              <w:t>8</w:t>
            </w:r>
            <w:r w:rsidR="00F61CD1" w:rsidRPr="00192CCC">
              <w:rPr>
                <w:b/>
                <w:sz w:val="28"/>
                <w:u w:val="single"/>
                <w:vertAlign w:val="superscript"/>
              </w:rPr>
              <w:t>th</w:t>
            </w:r>
            <w:r w:rsidR="00185FD7" w:rsidRPr="00192CCC">
              <w:rPr>
                <w:b/>
                <w:sz w:val="28"/>
                <w:u w:val="single"/>
              </w:rPr>
              <w:t xml:space="preserve"> July 2022</w:t>
            </w:r>
          </w:p>
          <w:p w:rsidR="00173C96" w:rsidRPr="009411C8" w:rsidRDefault="004C6146" w:rsidP="004C6146">
            <w:pPr>
              <w:jc w:val="center"/>
              <w:rPr>
                <w:b/>
                <w:sz w:val="28"/>
              </w:rPr>
            </w:pPr>
            <w:r>
              <w:rPr>
                <w:b/>
                <w:sz w:val="28"/>
              </w:rPr>
              <w:t>Late appeal h</w:t>
            </w:r>
            <w:r w:rsidR="00173C96" w:rsidRPr="009411C8">
              <w:rPr>
                <w:b/>
                <w:sz w:val="28"/>
              </w:rPr>
              <w:t>earings</w:t>
            </w:r>
            <w:r>
              <w:rPr>
                <w:b/>
                <w:sz w:val="28"/>
              </w:rPr>
              <w:t xml:space="preserve"> will</w:t>
            </w:r>
            <w:r w:rsidR="00173C96" w:rsidRPr="009411C8">
              <w:rPr>
                <w:b/>
                <w:sz w:val="28"/>
              </w:rPr>
              <w:t xml:space="preserve"> take place (LA Community)</w:t>
            </w:r>
          </w:p>
        </w:tc>
        <w:tc>
          <w:tcPr>
            <w:tcW w:w="4621" w:type="dxa"/>
          </w:tcPr>
          <w:p w:rsidR="00FB5DDC" w:rsidRPr="009411C8" w:rsidRDefault="00CE7C1B" w:rsidP="00185FD7">
            <w:pPr>
              <w:jc w:val="both"/>
              <w:rPr>
                <w:sz w:val="24"/>
              </w:rPr>
            </w:pPr>
            <w:r w:rsidRPr="009411C8">
              <w:rPr>
                <w:sz w:val="24"/>
              </w:rPr>
              <w:t xml:space="preserve">Hearings for appeals lodged after the deadline of </w:t>
            </w:r>
            <w:r w:rsidR="00F61CD1">
              <w:rPr>
                <w:sz w:val="24"/>
              </w:rPr>
              <w:t>24</w:t>
            </w:r>
            <w:r w:rsidR="00F61CD1" w:rsidRPr="00F61CD1">
              <w:rPr>
                <w:sz w:val="24"/>
                <w:vertAlign w:val="superscript"/>
              </w:rPr>
              <w:t>th</w:t>
            </w:r>
            <w:r w:rsidR="00F61CD1">
              <w:rPr>
                <w:sz w:val="24"/>
              </w:rPr>
              <w:t xml:space="preserve"> May 202</w:t>
            </w:r>
            <w:r w:rsidR="003E40CE">
              <w:rPr>
                <w:sz w:val="24"/>
              </w:rPr>
              <w:t>2</w:t>
            </w:r>
            <w:r w:rsidR="00185FD7">
              <w:rPr>
                <w:sz w:val="24"/>
              </w:rPr>
              <w:t xml:space="preserve"> will</w:t>
            </w:r>
            <w:r w:rsidR="004C6146">
              <w:rPr>
                <w:sz w:val="24"/>
              </w:rPr>
              <w:t xml:space="preserve"> take place by the end of </w:t>
            </w:r>
            <w:r w:rsidR="004C6146" w:rsidRPr="00192CCC">
              <w:rPr>
                <w:sz w:val="24"/>
              </w:rPr>
              <w:t>22</w:t>
            </w:r>
            <w:r w:rsidR="004C6146" w:rsidRPr="00192CCC">
              <w:rPr>
                <w:sz w:val="24"/>
                <w:vertAlign w:val="superscript"/>
              </w:rPr>
              <w:t>nd</w:t>
            </w:r>
            <w:r w:rsidR="004C6146" w:rsidRPr="00192CCC">
              <w:rPr>
                <w:sz w:val="24"/>
              </w:rPr>
              <w:t xml:space="preserve"> July 2022*</w:t>
            </w:r>
          </w:p>
        </w:tc>
      </w:tr>
      <w:tr w:rsidR="00173C96" w:rsidTr="00784247">
        <w:tc>
          <w:tcPr>
            <w:tcW w:w="4621" w:type="dxa"/>
            <w:vAlign w:val="center"/>
          </w:tcPr>
          <w:p w:rsidR="009411C8" w:rsidRPr="009411C8" w:rsidRDefault="008B52B9" w:rsidP="00784247">
            <w:pPr>
              <w:jc w:val="center"/>
              <w:rPr>
                <w:b/>
                <w:sz w:val="28"/>
                <w:u w:val="single"/>
              </w:rPr>
            </w:pPr>
            <w:r w:rsidRPr="00192CCC">
              <w:rPr>
                <w:b/>
                <w:sz w:val="28"/>
                <w:u w:val="single"/>
              </w:rPr>
              <w:t xml:space="preserve">w/c </w:t>
            </w:r>
            <w:r w:rsidR="004C6146" w:rsidRPr="00192CCC">
              <w:rPr>
                <w:b/>
                <w:sz w:val="28"/>
                <w:u w:val="single"/>
              </w:rPr>
              <w:t>8</w:t>
            </w:r>
            <w:r w:rsidR="004C6146" w:rsidRPr="00192CCC">
              <w:rPr>
                <w:b/>
                <w:sz w:val="28"/>
                <w:u w:val="single"/>
                <w:vertAlign w:val="superscript"/>
              </w:rPr>
              <w:t>th</w:t>
            </w:r>
            <w:r w:rsidR="004C6146" w:rsidRPr="00192CCC">
              <w:rPr>
                <w:b/>
                <w:sz w:val="28"/>
                <w:u w:val="single"/>
              </w:rPr>
              <w:t xml:space="preserve"> </w:t>
            </w:r>
            <w:r w:rsidR="00185FD7" w:rsidRPr="00192CCC">
              <w:rPr>
                <w:b/>
                <w:sz w:val="28"/>
                <w:u w:val="single"/>
              </w:rPr>
              <w:t>August 2022</w:t>
            </w:r>
          </w:p>
          <w:p w:rsidR="00173C96" w:rsidRPr="009411C8" w:rsidRDefault="00173C96" w:rsidP="00784247">
            <w:pPr>
              <w:jc w:val="center"/>
              <w:rPr>
                <w:b/>
                <w:sz w:val="28"/>
              </w:rPr>
            </w:pPr>
            <w:r w:rsidRPr="009411C8">
              <w:rPr>
                <w:b/>
                <w:sz w:val="28"/>
              </w:rPr>
              <w:t>Mop ups</w:t>
            </w:r>
          </w:p>
        </w:tc>
        <w:tc>
          <w:tcPr>
            <w:tcW w:w="4621" w:type="dxa"/>
          </w:tcPr>
          <w:p w:rsidR="00173C96" w:rsidRPr="009411C8" w:rsidRDefault="00CE7C1B" w:rsidP="00185FD7">
            <w:pPr>
              <w:jc w:val="both"/>
              <w:rPr>
                <w:sz w:val="24"/>
              </w:rPr>
            </w:pPr>
            <w:r w:rsidRPr="009411C8">
              <w:rPr>
                <w:sz w:val="24"/>
              </w:rPr>
              <w:t xml:space="preserve">Hearings for appeals lodged after the deadline of </w:t>
            </w:r>
            <w:r w:rsidR="00F61CD1">
              <w:rPr>
                <w:sz w:val="24"/>
              </w:rPr>
              <w:t>24</w:t>
            </w:r>
            <w:r w:rsidR="00F61CD1" w:rsidRPr="00F61CD1">
              <w:rPr>
                <w:sz w:val="24"/>
                <w:vertAlign w:val="superscript"/>
              </w:rPr>
              <w:t>th</w:t>
            </w:r>
            <w:r w:rsidR="003E40CE">
              <w:rPr>
                <w:sz w:val="24"/>
              </w:rPr>
              <w:t xml:space="preserve"> May 2022</w:t>
            </w:r>
            <w:r w:rsidR="00976A54">
              <w:rPr>
                <w:sz w:val="24"/>
              </w:rPr>
              <w:t>*</w:t>
            </w:r>
            <w:r w:rsidRPr="009411C8">
              <w:rPr>
                <w:sz w:val="24"/>
              </w:rPr>
              <w:t xml:space="preserve"> but received before </w:t>
            </w:r>
            <w:r w:rsidR="00185FD7" w:rsidRPr="00192CCC">
              <w:rPr>
                <w:sz w:val="24"/>
              </w:rPr>
              <w:t>11</w:t>
            </w:r>
            <w:r w:rsidR="00185FD7" w:rsidRPr="00192CCC">
              <w:rPr>
                <w:sz w:val="24"/>
                <w:vertAlign w:val="superscript"/>
              </w:rPr>
              <w:t>th</w:t>
            </w:r>
            <w:r w:rsidR="00185FD7" w:rsidRPr="00192CCC">
              <w:rPr>
                <w:sz w:val="24"/>
              </w:rPr>
              <w:t xml:space="preserve"> July 2022</w:t>
            </w:r>
            <w:r w:rsidR="008B52B9" w:rsidRPr="00192CCC">
              <w:rPr>
                <w:sz w:val="24"/>
              </w:rPr>
              <w:t xml:space="preserve"> </w:t>
            </w:r>
            <w:r w:rsidRPr="00192CCC">
              <w:rPr>
                <w:sz w:val="24"/>
              </w:rPr>
              <w:t xml:space="preserve">will </w:t>
            </w:r>
            <w:r w:rsidR="00185FD7" w:rsidRPr="00192CCC">
              <w:rPr>
                <w:sz w:val="24"/>
              </w:rPr>
              <w:t>take place by the end of</w:t>
            </w:r>
            <w:r w:rsidRPr="00192CCC">
              <w:rPr>
                <w:sz w:val="24"/>
              </w:rPr>
              <w:t xml:space="preserve"> </w:t>
            </w:r>
            <w:r w:rsidR="004C6146" w:rsidRPr="00192CCC">
              <w:rPr>
                <w:sz w:val="24"/>
              </w:rPr>
              <w:t>12</w:t>
            </w:r>
            <w:r w:rsidR="004C6146" w:rsidRPr="00192CCC">
              <w:rPr>
                <w:sz w:val="24"/>
                <w:vertAlign w:val="superscript"/>
              </w:rPr>
              <w:t>th</w:t>
            </w:r>
            <w:r w:rsidR="004C6146" w:rsidRPr="00192CCC">
              <w:rPr>
                <w:sz w:val="24"/>
              </w:rPr>
              <w:t xml:space="preserve"> August 2022.</w:t>
            </w:r>
            <w:r w:rsidR="00F61CD1">
              <w:rPr>
                <w:sz w:val="24"/>
              </w:rPr>
              <w:t xml:space="preserve"> </w:t>
            </w:r>
          </w:p>
        </w:tc>
      </w:tr>
    </w:tbl>
    <w:p w:rsidR="00984A78" w:rsidRDefault="00FB5DDC" w:rsidP="00984A78">
      <w:pPr>
        <w:spacing w:after="0"/>
        <w:jc w:val="both"/>
      </w:pPr>
      <w:r w:rsidRPr="00984A78">
        <w:rPr>
          <w:noProof/>
          <w:sz w:val="20"/>
          <w:lang w:eastAsia="en-GB"/>
        </w:rPr>
        <mc:AlternateContent>
          <mc:Choice Requires="wps">
            <w:drawing>
              <wp:anchor distT="0" distB="0" distL="114300" distR="114300" simplePos="0" relativeHeight="251659264" behindDoc="1" locked="0" layoutInCell="1" allowOverlap="1" wp14:anchorId="50AD5CA0" wp14:editId="25C74D87">
                <wp:simplePos x="0" y="0"/>
                <wp:positionH relativeFrom="column">
                  <wp:posOffset>-64770</wp:posOffset>
                </wp:positionH>
                <wp:positionV relativeFrom="paragraph">
                  <wp:posOffset>-452772</wp:posOffset>
                </wp:positionV>
                <wp:extent cx="6268995" cy="683724"/>
                <wp:effectExtent l="0" t="0" r="1778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995" cy="683724"/>
                        </a:xfrm>
                        <a:prstGeom prst="rect">
                          <a:avLst/>
                        </a:prstGeom>
                        <a:solidFill>
                          <a:srgbClr val="FFFFFF"/>
                        </a:solidFill>
                        <a:ln w="9525">
                          <a:solidFill>
                            <a:schemeClr val="bg1"/>
                          </a:solidFill>
                          <a:miter lim="800000"/>
                          <a:headEnd/>
                          <a:tailEnd/>
                        </a:ln>
                      </wps:spPr>
                      <wps:txbx>
                        <w:txbxContent>
                          <w:p w:rsidR="00FB5DDC" w:rsidRPr="00297023" w:rsidRDefault="00FB5DDC">
                            <w:pPr>
                              <w:rPr>
                                <w:b/>
                                <w:sz w:val="72"/>
                              </w:rPr>
                            </w:pPr>
                            <w:r w:rsidRPr="00297023">
                              <w:rPr>
                                <w:b/>
                                <w:sz w:val="56"/>
                              </w:rPr>
                              <w:t>Dates and Deadlines – Primary School</w:t>
                            </w:r>
                            <w:r w:rsidR="00297023">
                              <w:rPr>
                                <w:b/>
                                <w:sz w:val="56"/>
                              </w:rPr>
                              <w:t>s</w:t>
                            </w:r>
                            <w:r w:rsidRPr="00297023">
                              <w:rPr>
                                <w:b/>
                                <w:sz w:val="56"/>
                              </w:rPr>
                              <w:t xml:space="preserve"> </w:t>
                            </w:r>
                            <w:r w:rsidRPr="00297023">
                              <w:rPr>
                                <w:b/>
                                <w:sz w:val="72"/>
                              </w:rPr>
                              <w:t xml:space="preserve">Appeals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D5CA0" id="_x0000_t202" coordsize="21600,21600" o:spt="202" path="m,l,21600r21600,l21600,xe">
                <v:stroke joinstyle="miter"/>
                <v:path gradientshapeok="t" o:connecttype="rect"/>
              </v:shapetype>
              <v:shape id="Text Box 2" o:spid="_x0000_s1026" type="#_x0000_t202" style="position:absolute;left:0;text-align:left;margin-left:-5.1pt;margin-top:-35.65pt;width:493.6pt;height:5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ZFKwIAAEUEAAAOAAAAZHJzL2Uyb0RvYy54bWysU81u2zAMvg/YOwi6L3bcJE2MOEWXLsOA&#10;7gdo9wCyLNvCJNGTlNjZ05eS0zTtbsN0EEiR+kh+JNc3g1bkIKyTYAo6naSUCMOhkqYp6M/H3Ycl&#10;Jc4zUzEFRhT0KBy92bx/t+67XGTQgqqEJQhiXN53BW297/IkcbwVmrkJdMKgsQarmUfVNkllWY/o&#10;WiVZmi6SHmzVWeDCOXy9G410E/HrWnD/va6d8EQVFHPz8bbxLsOdbNYsbyzrWslPabB/yEIzaTDo&#10;GeqOeUb2Vv4FpSW34KD2Ew46gbqWXMQasJpp+qaah5Z1ItaC5LjuTJP7f7D82+GHJbIq6FV6TYlh&#10;Gpv0KAZPPsJAssBP37kc3R46dPQDPmOfY62uuwf+yxED25aZRtxaC30rWIX5TcPP5OLriOMCSNl/&#10;hQrDsL2HCDTUVgfykA6C6Nin47k3IRWOj4tssVyt5pRwtC2WV9fZLIZg+fPvzjr/WYAmQSioxd5H&#10;dHa4dz5kw/JnlxDMgZLVTioVFduUW2XJgeGc7OI5ob9yU4b0BV3Ns/lIwCuIMLLiDFI2IwVvAmnp&#10;cd6V1AVdpuGEMCwPrH0yVZQ9k2qUMWNlTjQG5kYO/VAO6Bi4LaE6IqEWxrnGPUShBfuHkh5nuqDu&#10;955ZQYn6YrApq+lsFpYgKrP5dYaKvbSUlxZmOEIV1FMyilsfFyfka+AWm1fLyOtLJqdccVYj3ae9&#10;CstwqUevl+3fPAEAAP//AwBQSwMEFAAGAAgAAAAhALBR6ZXgAAAACgEAAA8AAABkcnMvZG93bnJl&#10;di54bWxMj8FOwzAMhu9IvENkJG5b2m1qt9J0QiB2Q2gFbRzTxrQVjVM12VZ4eswJbrb86ff359vJ&#10;9uKMo+8cKYjnEQik2pmOGgVvr0+zNQgfNBndO0IFX+hhW1xf5Toz7kJ7PJehERxCPtMK2hCGTEpf&#10;t2i1n7sBiW8fbrQ68Do20oz6wuG2l4soSqTVHfGHVg/40GL9WZ6sAl9HyeFlVR6Oldzh98aYx/fd&#10;s1K3N9P9HYiAU/iD4Vef1aFgp8qdyHjRK5jF0YJRHtJ4CYKJTZpyu0rBMlmBLHL5v0LxAwAA//8D&#10;AFBLAQItABQABgAIAAAAIQC2gziS/gAAAOEBAAATAAAAAAAAAAAAAAAAAAAAAABbQ29udGVudF9U&#10;eXBlc10ueG1sUEsBAi0AFAAGAAgAAAAhADj9If/WAAAAlAEAAAsAAAAAAAAAAAAAAAAALwEAAF9y&#10;ZWxzLy5yZWxzUEsBAi0AFAAGAAgAAAAhAHsixkUrAgAARQQAAA4AAAAAAAAAAAAAAAAALgIAAGRy&#10;cy9lMm9Eb2MueG1sUEsBAi0AFAAGAAgAAAAhALBR6ZXgAAAACgEAAA8AAAAAAAAAAAAAAAAAhQQA&#10;AGRycy9kb3ducmV2LnhtbFBLBQYAAAAABAAEAPMAAACSBQAAAAA=&#10;" strokecolor="white [3212]">
                <v:textbox>
                  <w:txbxContent>
                    <w:p w:rsidR="00FB5DDC" w:rsidRPr="00297023" w:rsidRDefault="00FB5DDC">
                      <w:pPr>
                        <w:rPr>
                          <w:b/>
                          <w:sz w:val="72"/>
                        </w:rPr>
                      </w:pPr>
                      <w:r w:rsidRPr="00297023">
                        <w:rPr>
                          <w:b/>
                          <w:sz w:val="56"/>
                        </w:rPr>
                        <w:t>Dates and Deadlines – Primary School</w:t>
                      </w:r>
                      <w:r w:rsidR="00297023">
                        <w:rPr>
                          <w:b/>
                          <w:sz w:val="56"/>
                        </w:rPr>
                        <w:t>s</w:t>
                      </w:r>
                      <w:r w:rsidRPr="00297023">
                        <w:rPr>
                          <w:b/>
                          <w:sz w:val="56"/>
                        </w:rPr>
                        <w:t xml:space="preserve"> </w:t>
                      </w:r>
                      <w:r w:rsidRPr="00297023">
                        <w:rPr>
                          <w:b/>
                          <w:sz w:val="72"/>
                        </w:rPr>
                        <w:t xml:space="preserve">Appeals </w:t>
                      </w:r>
                    </w:p>
                  </w:txbxContent>
                </v:textbox>
              </v:shape>
            </w:pict>
          </mc:Fallback>
        </mc:AlternateContent>
      </w:r>
    </w:p>
    <w:p w:rsidR="00321A4E" w:rsidRPr="00984A78" w:rsidRDefault="009015C8" w:rsidP="00984A78">
      <w:pPr>
        <w:jc w:val="both"/>
        <w:rPr>
          <w:sz w:val="14"/>
        </w:rPr>
      </w:pPr>
      <w:r w:rsidRPr="00984A78">
        <w:t>*</w:t>
      </w:r>
      <w:r w:rsidR="00574BA5" w:rsidRPr="00984A78">
        <w:t>Appeal hearings for all appeal</w:t>
      </w:r>
      <w:r w:rsidRPr="00984A78">
        <w:t xml:space="preserve">s lodged after the </w:t>
      </w:r>
      <w:r w:rsidR="00F61CD1" w:rsidRPr="00984A78">
        <w:t>24</w:t>
      </w:r>
      <w:r w:rsidR="00F61CD1" w:rsidRPr="00984A78">
        <w:rPr>
          <w:vertAlign w:val="superscript"/>
        </w:rPr>
        <w:t>th</w:t>
      </w:r>
      <w:r w:rsidR="003E40CE">
        <w:t xml:space="preserve"> May 2022</w:t>
      </w:r>
      <w:r w:rsidR="00574BA5" w:rsidRPr="00984A78">
        <w:t xml:space="preserve"> will be heard with the on time appeals wherever possible. If they cannot be heard with the on-time appeals, they will be heard within 30 school days of the date the appeal is lodged. In some circumstances, this may mean appeals for the September intake will be heard after the school’s summer holidays. We will endeavour to stick to the above dates wherever possible, however please be aware that these dates may be subject to change depending on the numbers of appeals received.</w:t>
      </w:r>
    </w:p>
    <w:p w:rsidR="00025D19" w:rsidRPr="00025D19" w:rsidRDefault="00552EF5" w:rsidP="00984A78">
      <w:pPr>
        <w:tabs>
          <w:tab w:val="right" w:pos="-300"/>
          <w:tab w:val="left" w:pos="567"/>
          <w:tab w:val="right" w:pos="2850"/>
        </w:tabs>
        <w:jc w:val="both"/>
        <w:rPr>
          <w:rFonts w:cs="Arial"/>
          <w:i/>
        </w:rPr>
      </w:pPr>
      <w:bookmarkStart w:id="0" w:name="_GoBack"/>
      <w:bookmarkEnd w:id="0"/>
      <w:r w:rsidRPr="003F2B8A">
        <w:rPr>
          <w:rFonts w:cs="Arial"/>
          <w:i/>
        </w:rPr>
        <w:t xml:space="preserve">Due to the </w:t>
      </w:r>
      <w:r w:rsidR="00DE1FD9" w:rsidRPr="003F2B8A">
        <w:rPr>
          <w:rFonts w:cs="Arial"/>
          <w:i/>
        </w:rPr>
        <w:t xml:space="preserve">ongoing </w:t>
      </w:r>
      <w:r w:rsidRPr="003F2B8A">
        <w:rPr>
          <w:rFonts w:cs="Arial"/>
          <w:i/>
        </w:rPr>
        <w:t xml:space="preserve">COVID-19 pandemic, </w:t>
      </w:r>
      <w:r w:rsidR="00025D19" w:rsidRPr="003F2B8A">
        <w:rPr>
          <w:rFonts w:cs="Arial"/>
          <w:i/>
        </w:rPr>
        <w:t xml:space="preserve">it is anticipated that </w:t>
      </w:r>
      <w:r w:rsidR="00DE1FD9" w:rsidRPr="003F2B8A">
        <w:rPr>
          <w:rFonts w:cs="Arial"/>
          <w:i/>
        </w:rPr>
        <w:t>appeal hearings will continue to take place v</w:t>
      </w:r>
      <w:r w:rsidR="00025D19" w:rsidRPr="003F2B8A">
        <w:rPr>
          <w:rFonts w:cs="Arial"/>
          <w:i/>
        </w:rPr>
        <w:t>ia telephone conference calls, and will not be held face to face.</w:t>
      </w:r>
      <w:r w:rsidR="00025D19" w:rsidRPr="00025D19">
        <w:rPr>
          <w:rFonts w:cs="Arial"/>
          <w:i/>
        </w:rPr>
        <w:t xml:space="preserve"> </w:t>
      </w:r>
    </w:p>
    <w:p w:rsidR="00025D19" w:rsidRDefault="00025D19" w:rsidP="00984A78">
      <w:pPr>
        <w:tabs>
          <w:tab w:val="right" w:pos="-300"/>
          <w:tab w:val="left" w:pos="567"/>
          <w:tab w:val="right" w:pos="2850"/>
        </w:tabs>
        <w:jc w:val="both"/>
        <w:rPr>
          <w:rFonts w:cs="Arial"/>
          <w:i/>
          <w:highlight w:val="yellow"/>
        </w:rPr>
      </w:pPr>
    </w:p>
    <w:sectPr w:rsidR="00025D19" w:rsidSect="00FD365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DC"/>
    <w:rsid w:val="00025D19"/>
    <w:rsid w:val="00173C96"/>
    <w:rsid w:val="00185FD7"/>
    <w:rsid w:val="00192CCC"/>
    <w:rsid w:val="00297023"/>
    <w:rsid w:val="00321A4E"/>
    <w:rsid w:val="003E40CE"/>
    <w:rsid w:val="003F2B8A"/>
    <w:rsid w:val="004C6146"/>
    <w:rsid w:val="005034AF"/>
    <w:rsid w:val="00552EF5"/>
    <w:rsid w:val="00571F32"/>
    <w:rsid w:val="00574BA5"/>
    <w:rsid w:val="0064643A"/>
    <w:rsid w:val="0073567F"/>
    <w:rsid w:val="00784247"/>
    <w:rsid w:val="008B52B9"/>
    <w:rsid w:val="009015C8"/>
    <w:rsid w:val="009411C8"/>
    <w:rsid w:val="00976A54"/>
    <w:rsid w:val="00984A78"/>
    <w:rsid w:val="00CE7C1B"/>
    <w:rsid w:val="00D25B02"/>
    <w:rsid w:val="00D27B8E"/>
    <w:rsid w:val="00DE1FD9"/>
    <w:rsid w:val="00F61CD1"/>
    <w:rsid w:val="00FA1601"/>
    <w:rsid w:val="00FB5DDC"/>
    <w:rsid w:val="00FD3654"/>
    <w:rsid w:val="00FF3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0B7C2-6E55-43A9-92ED-AD609473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DC"/>
    <w:rPr>
      <w:rFonts w:ascii="Tahoma" w:hAnsi="Tahoma" w:cs="Tahoma"/>
      <w:sz w:val="16"/>
      <w:szCs w:val="16"/>
    </w:rPr>
  </w:style>
  <w:style w:type="table" w:styleId="TableGrid">
    <w:name w:val="Table Grid"/>
    <w:basedOn w:val="TableNormal"/>
    <w:uiPriority w:val="59"/>
    <w:rsid w:val="00FB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Shannon</dc:creator>
  <cp:lastModifiedBy>Wendy Bridson</cp:lastModifiedBy>
  <cp:revision>12</cp:revision>
  <dcterms:created xsi:type="dcterms:W3CDTF">2021-02-03T11:06:00Z</dcterms:created>
  <dcterms:modified xsi:type="dcterms:W3CDTF">2022-01-26T10:03:00Z</dcterms:modified>
</cp:coreProperties>
</file>