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rPr/>
      </w:pPr>
      <w:r w:rsidDel="00000000" w:rsidR="00000000" w:rsidRPr="00000000">
        <w:rPr>
          <w:rFonts w:ascii="Times New Roman" w:cs="Times New Roman" w:eastAsia="Times New Roman" w:hAnsi="Times New Roman"/>
          <w:sz w:val="24"/>
          <w:szCs w:val="24"/>
        </w:rPr>
        <w:drawing>
          <wp:inline distB="0" distT="0" distL="0" distR="0">
            <wp:extent cx="1955800" cy="647700"/>
            <wp:effectExtent b="0" l="0" r="0" t="0"/>
            <wp:docPr descr="A picture containing clipart&#10;&#10;Description generated with very high confidence" id="6" name="image3.jpg"/>
            <a:graphic>
              <a:graphicData uri="http://schemas.openxmlformats.org/drawingml/2006/picture">
                <pic:pic>
                  <pic:nvPicPr>
                    <pic:cNvPr descr="A picture containing clipart&#10;&#10;Description generated with very high confidence" id="0" name="image3.jpg"/>
                    <pic:cNvPicPr preferRelativeResize="0"/>
                  </pic:nvPicPr>
                  <pic:blipFill>
                    <a:blip r:embed="rId7"/>
                    <a:srcRect b="0" l="0" r="0" t="0"/>
                    <a:stretch>
                      <a:fillRect/>
                    </a:stretch>
                  </pic:blipFill>
                  <pic:spPr>
                    <a:xfrm>
                      <a:off x="0" y="0"/>
                      <a:ext cx="1955800" cy="6477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1300163" cy="912156"/>
            <wp:effectExtent b="0" l="0" r="0" t="0"/>
            <wp:docPr id="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300163" cy="912156"/>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2">
      <w:pPr>
        <w:shd w:fill="ffffff" w:val="clear"/>
        <w:spacing w:after="0" w:lineRule="auto"/>
        <w:rPr>
          <w:rFonts w:ascii="Arial" w:cs="Arial" w:eastAsia="Arial" w:hAnsi="Arial"/>
          <w:b w:val="1"/>
          <w:color w:val="ff0000"/>
          <w:sz w:val="48"/>
          <w:szCs w:val="48"/>
        </w:rPr>
      </w:pPr>
      <w:r w:rsidDel="00000000" w:rsidR="00000000" w:rsidRPr="00000000">
        <w:rPr>
          <w:rtl w:val="0"/>
        </w:rPr>
      </w:r>
    </w:p>
    <w:p w:rsidR="00000000" w:rsidDel="00000000" w:rsidP="00000000" w:rsidRDefault="00000000" w:rsidRPr="00000000" w14:paraId="00000003">
      <w:pPr>
        <w:shd w:fill="ffffff" w:val="clear"/>
        <w:spacing w:after="0" w:lineRule="auto"/>
        <w:rPr>
          <w:rFonts w:ascii="Arial" w:cs="Arial" w:eastAsia="Arial" w:hAnsi="Arial"/>
          <w:b w:val="1"/>
          <w:color w:val="ff0000"/>
          <w:sz w:val="48"/>
          <w:szCs w:val="48"/>
        </w:rPr>
      </w:pPr>
      <w:r w:rsidDel="00000000" w:rsidR="00000000" w:rsidRPr="00000000">
        <w:rPr>
          <w:rFonts w:ascii="Times New Roman" w:cs="Times New Roman" w:eastAsia="Times New Roman" w:hAnsi="Times New Roman"/>
          <w:b w:val="1"/>
          <w:sz w:val="48"/>
          <w:szCs w:val="48"/>
        </w:rPr>
        <w:drawing>
          <wp:inline distB="0" distT="0" distL="0" distR="0">
            <wp:extent cx="5731510" cy="205105"/>
            <wp:effectExtent b="0" l="0" r="0" t="0"/>
            <wp:docPr id="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31510" cy="20510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hd w:fill="ffffff" w:val="clear"/>
        <w:spacing w:after="0" w:lineRule="auto"/>
        <w:rPr>
          <w:rFonts w:ascii="Arial" w:cs="Arial" w:eastAsia="Arial" w:hAnsi="Arial"/>
          <w:b w:val="1"/>
          <w:color w:val="ff0000"/>
          <w:sz w:val="48"/>
          <w:szCs w:val="48"/>
        </w:rPr>
      </w:pPr>
      <w:r w:rsidDel="00000000" w:rsidR="00000000" w:rsidRPr="00000000">
        <w:rPr>
          <w:rtl w:val="0"/>
        </w:rPr>
      </w:r>
    </w:p>
    <w:p w:rsidR="00000000" w:rsidDel="00000000" w:rsidP="00000000" w:rsidRDefault="00000000" w:rsidRPr="00000000" w14:paraId="00000005">
      <w:pPr>
        <w:shd w:fill="ffffff" w:val="clear"/>
        <w:spacing w:after="0" w:lineRule="auto"/>
        <w:jc w:val="center"/>
        <w:rPr>
          <w:rFonts w:ascii="Arial" w:cs="Arial" w:eastAsia="Arial" w:hAnsi="Arial"/>
          <w:b w:val="1"/>
          <w:color w:val="ff0000"/>
          <w:sz w:val="48"/>
          <w:szCs w:val="48"/>
        </w:rPr>
      </w:pPr>
      <w:r w:rsidDel="00000000" w:rsidR="00000000" w:rsidRPr="00000000">
        <w:rPr>
          <w:rFonts w:ascii="Arial" w:cs="Arial" w:eastAsia="Arial" w:hAnsi="Arial"/>
          <w:b w:val="1"/>
          <w:color w:val="ff0000"/>
          <w:sz w:val="48"/>
          <w:szCs w:val="48"/>
          <w:rtl w:val="0"/>
        </w:rPr>
        <w:t xml:space="preserve">St Luke and St Philip’s </w:t>
      </w:r>
    </w:p>
    <w:p w:rsidR="00000000" w:rsidDel="00000000" w:rsidP="00000000" w:rsidRDefault="00000000" w:rsidRPr="00000000" w14:paraId="00000006">
      <w:pPr>
        <w:shd w:fill="ffffff" w:val="clear"/>
        <w:spacing w:after="0" w:lineRule="auto"/>
        <w:jc w:val="center"/>
        <w:rPr>
          <w:rFonts w:ascii="Arial" w:cs="Arial" w:eastAsia="Arial" w:hAnsi="Arial"/>
          <w:b w:val="1"/>
          <w:color w:val="ff0000"/>
          <w:sz w:val="48"/>
          <w:szCs w:val="48"/>
        </w:rPr>
      </w:pPr>
      <w:r w:rsidDel="00000000" w:rsidR="00000000" w:rsidRPr="00000000">
        <w:rPr>
          <w:rFonts w:ascii="Arial" w:cs="Arial" w:eastAsia="Arial" w:hAnsi="Arial"/>
          <w:b w:val="1"/>
          <w:color w:val="ff0000"/>
          <w:sz w:val="48"/>
          <w:szCs w:val="48"/>
          <w:rtl w:val="0"/>
        </w:rPr>
        <w:t xml:space="preserve">Remote Learning Statement</w:t>
      </w:r>
    </w:p>
    <w:p w:rsidR="00000000" w:rsidDel="00000000" w:rsidP="00000000" w:rsidRDefault="00000000" w:rsidRPr="00000000" w14:paraId="00000007">
      <w:pPr>
        <w:shd w:fill="ffffff" w:val="clear"/>
        <w:spacing w:after="0" w:lineRule="auto"/>
        <w:rPr>
          <w:rFonts w:ascii="Arial" w:cs="Arial" w:eastAsia="Arial" w:hAnsi="Arial"/>
          <w:b w:val="1"/>
          <w:color w:val="4f3e8d"/>
          <w:sz w:val="48"/>
          <w:szCs w:val="48"/>
        </w:rPr>
      </w:pPr>
      <w:r w:rsidDel="00000000" w:rsidR="00000000" w:rsidRPr="00000000">
        <w:rPr>
          <w:rtl w:val="0"/>
        </w:rPr>
      </w:r>
    </w:p>
    <w:p w:rsidR="00000000" w:rsidDel="00000000" w:rsidP="00000000" w:rsidRDefault="00000000" w:rsidRPr="00000000" w14:paraId="00000008">
      <w:pPr>
        <w:shd w:fill="ffffff" w:val="clear"/>
        <w:spacing w:after="0" w:lineRule="auto"/>
        <w:rPr>
          <w:rFonts w:ascii="Arial" w:cs="Arial" w:eastAsia="Arial" w:hAnsi="Arial"/>
          <w:color w:val="2f2f2f"/>
          <w:sz w:val="24"/>
          <w:szCs w:val="24"/>
        </w:rPr>
      </w:pPr>
      <w:r w:rsidDel="00000000" w:rsidR="00000000" w:rsidRPr="00000000">
        <w:rPr>
          <w:rFonts w:ascii="Arial" w:cs="Arial" w:eastAsia="Arial" w:hAnsi="Arial"/>
          <w:color w:val="2f2f2f"/>
          <w:sz w:val="24"/>
          <w:szCs w:val="24"/>
          <w:rtl w:val="0"/>
        </w:rPr>
        <w:t xml:space="preserve">From the beginning of the Coronavirus pandemic, across </w:t>
      </w:r>
      <w:r w:rsidDel="00000000" w:rsidR="00000000" w:rsidRPr="00000000">
        <w:rPr>
          <w:rFonts w:ascii="Arial" w:cs="Arial" w:eastAsia="Arial" w:hAnsi="Arial"/>
          <w:b w:val="1"/>
          <w:color w:val="ff0000"/>
          <w:sz w:val="24"/>
          <w:szCs w:val="24"/>
          <w:rtl w:val="0"/>
        </w:rPr>
        <w:t xml:space="preserve">Cidari Multi Academy Trust</w:t>
      </w:r>
      <w:r w:rsidDel="00000000" w:rsidR="00000000" w:rsidRPr="00000000">
        <w:rPr>
          <w:rFonts w:ascii="Arial" w:cs="Arial" w:eastAsia="Arial" w:hAnsi="Arial"/>
          <w:color w:val="2f2f2f"/>
          <w:sz w:val="24"/>
          <w:szCs w:val="24"/>
          <w:rtl w:val="0"/>
        </w:rPr>
        <w:t xml:space="preserve"> we have been working hard to support our pupils, parents and staff through these unprecedented times - whilst acknowledging that individuals will be living through their own very different experiences.  </w:t>
      </w:r>
    </w:p>
    <w:p w:rsidR="00000000" w:rsidDel="00000000" w:rsidP="00000000" w:rsidRDefault="00000000" w:rsidRPr="00000000" w14:paraId="00000009">
      <w:pPr>
        <w:shd w:fill="ffffff" w:val="clear"/>
        <w:spacing w:after="0" w:lineRule="auto"/>
        <w:rPr>
          <w:rFonts w:ascii="Arial" w:cs="Arial" w:eastAsia="Arial" w:hAnsi="Arial"/>
          <w:color w:val="2f2f2f"/>
          <w:sz w:val="24"/>
          <w:szCs w:val="24"/>
        </w:rPr>
      </w:pPr>
      <w:r w:rsidDel="00000000" w:rsidR="00000000" w:rsidRPr="00000000">
        <w:rPr>
          <w:rtl w:val="0"/>
        </w:rPr>
      </w:r>
    </w:p>
    <w:p w:rsidR="00000000" w:rsidDel="00000000" w:rsidP="00000000" w:rsidRDefault="00000000" w:rsidRPr="00000000" w14:paraId="0000000A">
      <w:pPr>
        <w:shd w:fill="ffffff" w:val="clear"/>
        <w:spacing w:after="0" w:lineRule="auto"/>
        <w:rPr>
          <w:rFonts w:ascii="Arial" w:cs="Arial" w:eastAsia="Arial" w:hAnsi="Arial"/>
          <w:color w:val="2f2f2f"/>
          <w:sz w:val="24"/>
          <w:szCs w:val="24"/>
        </w:rPr>
      </w:pPr>
      <w:r w:rsidDel="00000000" w:rsidR="00000000" w:rsidRPr="00000000">
        <w:rPr>
          <w:rFonts w:ascii="Arial" w:cs="Arial" w:eastAsia="Arial" w:hAnsi="Arial"/>
          <w:color w:val="2f2f2f"/>
          <w:sz w:val="24"/>
          <w:szCs w:val="24"/>
          <w:rtl w:val="0"/>
        </w:rPr>
        <w:t xml:space="preserve">Some aspects of our education system will be permanently changed by this pandemic, but to navigate the uncertainty generated by the challenges and ensure that learning is continued, irrespective of lockdown or self-isolation, each of our academies has a </w:t>
      </w:r>
      <w:r w:rsidDel="00000000" w:rsidR="00000000" w:rsidRPr="00000000">
        <w:rPr>
          <w:rFonts w:ascii="Arial" w:cs="Arial" w:eastAsia="Arial" w:hAnsi="Arial"/>
          <w:b w:val="1"/>
          <w:color w:val="ff0000"/>
          <w:sz w:val="24"/>
          <w:szCs w:val="24"/>
          <w:rtl w:val="0"/>
        </w:rPr>
        <w:t xml:space="preserve">Remote Learning Policy </w:t>
      </w:r>
      <w:r w:rsidDel="00000000" w:rsidR="00000000" w:rsidRPr="00000000">
        <w:rPr>
          <w:rFonts w:ascii="Arial" w:cs="Arial" w:eastAsia="Arial" w:hAnsi="Arial"/>
          <w:color w:val="2f2f2f"/>
          <w:sz w:val="24"/>
          <w:szCs w:val="24"/>
          <w:rtl w:val="0"/>
        </w:rPr>
        <w:t xml:space="preserve">and each has produced a bespoke and personalised </w:t>
      </w:r>
      <w:r w:rsidDel="00000000" w:rsidR="00000000" w:rsidRPr="00000000">
        <w:rPr>
          <w:rFonts w:ascii="Arial" w:cs="Arial" w:eastAsia="Arial" w:hAnsi="Arial"/>
          <w:b w:val="1"/>
          <w:color w:val="ff0000"/>
          <w:sz w:val="24"/>
          <w:szCs w:val="24"/>
          <w:rtl w:val="0"/>
        </w:rPr>
        <w:t xml:space="preserve">Remote Learning Plan</w:t>
      </w:r>
      <w:r w:rsidDel="00000000" w:rsidR="00000000" w:rsidRPr="00000000">
        <w:rPr>
          <w:rFonts w:ascii="Arial" w:cs="Arial" w:eastAsia="Arial" w:hAnsi="Arial"/>
          <w:b w:val="1"/>
          <w:color w:val="2f2f2f"/>
          <w:sz w:val="24"/>
          <w:szCs w:val="24"/>
          <w:rtl w:val="0"/>
        </w:rPr>
        <w:t xml:space="preserve">.</w:t>
      </w:r>
      <w:r w:rsidDel="00000000" w:rsidR="00000000" w:rsidRPr="00000000">
        <w:rPr>
          <w:rFonts w:ascii="Arial" w:cs="Arial" w:eastAsia="Arial" w:hAnsi="Arial"/>
          <w:color w:val="2f2f2f"/>
          <w:sz w:val="24"/>
          <w:szCs w:val="24"/>
          <w:rtl w:val="0"/>
        </w:rPr>
        <w:t xml:space="preserve"> Each of our academies plans offer remote learning opportunities whilst also acknowledging that some households have limited access to devices and would require hard copies of work and resources. We will endeavour to provide a quality blended learning approach with pupils educated in-academy and for those at home.</w:t>
      </w:r>
    </w:p>
    <w:p w:rsidR="00000000" w:rsidDel="00000000" w:rsidP="00000000" w:rsidRDefault="00000000" w:rsidRPr="00000000" w14:paraId="0000000B">
      <w:pPr>
        <w:shd w:fill="ffffff" w:val="clear"/>
        <w:spacing w:after="0" w:lineRule="auto"/>
        <w:rPr>
          <w:rFonts w:ascii="Arial" w:cs="Arial" w:eastAsia="Arial" w:hAnsi="Arial"/>
          <w:color w:val="2f2f2f"/>
          <w:sz w:val="24"/>
          <w:szCs w:val="24"/>
        </w:rPr>
      </w:pPr>
      <w:r w:rsidDel="00000000" w:rsidR="00000000" w:rsidRPr="00000000">
        <w:rPr>
          <w:rtl w:val="0"/>
        </w:rPr>
      </w:r>
    </w:p>
    <w:p w:rsidR="00000000" w:rsidDel="00000000" w:rsidP="00000000" w:rsidRDefault="00000000" w:rsidRPr="00000000" w14:paraId="0000000C">
      <w:pPr>
        <w:shd w:fill="ffffff" w:val="clear"/>
        <w:spacing w:after="0" w:lineRule="auto"/>
        <w:rPr>
          <w:rFonts w:ascii="Arial" w:cs="Arial" w:eastAsia="Arial" w:hAnsi="Arial"/>
          <w:color w:val="2f2f2f"/>
          <w:sz w:val="24"/>
          <w:szCs w:val="24"/>
        </w:rPr>
      </w:pPr>
      <w:r w:rsidDel="00000000" w:rsidR="00000000" w:rsidRPr="00000000">
        <w:rPr>
          <w:rFonts w:ascii="Arial" w:cs="Arial" w:eastAsia="Arial" w:hAnsi="Arial"/>
          <w:color w:val="2f2f2f"/>
          <w:sz w:val="24"/>
          <w:szCs w:val="24"/>
          <w:rtl w:val="0"/>
        </w:rPr>
        <w:t xml:space="preserve">All our academies use a common technology framework and an agreed platform for sharing and collaboration. We have chosen to use the Google G-suite and Google Classroom. Our Google infrastructure was already very well embedded in all our academies and is now supported by additional Google plugins and academy wide resources such as Learning by Questions. Wherever possible, we will endeavour to ensure that pupils have access to devices to use at home if needed. We have distributed Chromebooks and laptops and data SIM cards also. We continue to liaise with the Department for Education to secure further devices and internet accessibility.</w:t>
      </w:r>
    </w:p>
    <w:p w:rsidR="00000000" w:rsidDel="00000000" w:rsidP="00000000" w:rsidRDefault="00000000" w:rsidRPr="00000000" w14:paraId="0000000D">
      <w:pPr>
        <w:shd w:fill="ffffff" w:val="clear"/>
        <w:spacing w:after="0" w:lineRule="auto"/>
        <w:rPr>
          <w:rFonts w:ascii="Arial" w:cs="Arial" w:eastAsia="Arial" w:hAnsi="Arial"/>
          <w:color w:val="2f2f2f"/>
          <w:sz w:val="24"/>
          <w:szCs w:val="24"/>
        </w:rPr>
      </w:pPr>
      <w:r w:rsidDel="00000000" w:rsidR="00000000" w:rsidRPr="00000000">
        <w:rPr>
          <w:rtl w:val="0"/>
        </w:rPr>
      </w:r>
    </w:p>
    <w:p w:rsidR="00000000" w:rsidDel="00000000" w:rsidP="00000000" w:rsidRDefault="00000000" w:rsidRPr="00000000" w14:paraId="0000000E">
      <w:pPr>
        <w:shd w:fill="ffffff" w:val="clear"/>
        <w:spacing w:after="0" w:lineRule="auto"/>
        <w:rPr>
          <w:rFonts w:ascii="Arial" w:cs="Arial" w:eastAsia="Arial" w:hAnsi="Arial"/>
          <w:color w:val="2f2f2f"/>
          <w:sz w:val="24"/>
          <w:szCs w:val="24"/>
        </w:rPr>
      </w:pPr>
      <w:r w:rsidDel="00000000" w:rsidR="00000000" w:rsidRPr="00000000">
        <w:rPr>
          <w:rtl w:val="0"/>
        </w:rPr>
      </w:r>
    </w:p>
    <w:p w:rsidR="00000000" w:rsidDel="00000000" w:rsidP="00000000" w:rsidRDefault="00000000" w:rsidRPr="00000000" w14:paraId="0000000F">
      <w:pPr>
        <w:shd w:fill="ffffff" w:val="clear"/>
        <w:spacing w:after="0" w:lineRule="auto"/>
        <w:rPr>
          <w:rFonts w:ascii="Arial" w:cs="Arial" w:eastAsia="Arial" w:hAnsi="Arial"/>
          <w:color w:val="2f2f2f"/>
          <w:sz w:val="24"/>
          <w:szCs w:val="24"/>
        </w:rPr>
      </w:pPr>
      <w:r w:rsidDel="00000000" w:rsidR="00000000" w:rsidRPr="00000000">
        <w:rPr>
          <w:rFonts w:ascii="Arial" w:cs="Arial" w:eastAsia="Arial" w:hAnsi="Arial"/>
          <w:color w:val="2f2f2f"/>
          <w:sz w:val="24"/>
          <w:szCs w:val="24"/>
          <w:rtl w:val="0"/>
        </w:rPr>
        <w:t xml:space="preserve">Each of our school’s Remote Learning Plans will be applied in the following instances:</w:t>
      </w:r>
    </w:p>
    <w:p w:rsidR="00000000" w:rsidDel="00000000" w:rsidP="00000000" w:rsidRDefault="00000000" w:rsidRPr="00000000" w14:paraId="00000010">
      <w:pPr>
        <w:numPr>
          <w:ilvl w:val="0"/>
          <w:numId w:val="1"/>
        </w:numPr>
        <w:shd w:fill="ffffff" w:val="clear"/>
        <w:spacing w:after="0" w:lineRule="auto"/>
        <w:ind w:left="1020" w:hanging="360"/>
        <w:rPr>
          <w:rFonts w:ascii="Arial" w:cs="Arial" w:eastAsia="Arial" w:hAnsi="Arial"/>
          <w:color w:val="2f2f2f"/>
          <w:sz w:val="24"/>
          <w:szCs w:val="24"/>
        </w:rPr>
      </w:pPr>
      <w:r w:rsidDel="00000000" w:rsidR="00000000" w:rsidRPr="00000000">
        <w:rPr>
          <w:rFonts w:ascii="Arial" w:cs="Arial" w:eastAsia="Arial" w:hAnsi="Arial"/>
          <w:color w:val="2f2f2f"/>
          <w:sz w:val="24"/>
          <w:szCs w:val="24"/>
          <w:rtl w:val="0"/>
        </w:rPr>
        <w:t xml:space="preserve">A pupil or a household member needs to isolate because someone in their household is symptomatic or tests positive.</w:t>
      </w:r>
    </w:p>
    <w:p w:rsidR="00000000" w:rsidDel="00000000" w:rsidP="00000000" w:rsidRDefault="00000000" w:rsidRPr="00000000" w14:paraId="00000011">
      <w:pPr>
        <w:numPr>
          <w:ilvl w:val="0"/>
          <w:numId w:val="1"/>
        </w:numPr>
        <w:shd w:fill="ffffff" w:val="clear"/>
        <w:spacing w:after="0" w:lineRule="auto"/>
        <w:ind w:left="1020" w:hanging="360"/>
        <w:rPr>
          <w:rFonts w:ascii="Arial" w:cs="Arial" w:eastAsia="Arial" w:hAnsi="Arial"/>
          <w:color w:val="2f2f2f"/>
          <w:sz w:val="24"/>
          <w:szCs w:val="24"/>
        </w:rPr>
      </w:pPr>
      <w:r w:rsidDel="00000000" w:rsidR="00000000" w:rsidRPr="00000000">
        <w:rPr>
          <w:rFonts w:ascii="Arial" w:cs="Arial" w:eastAsia="Arial" w:hAnsi="Arial"/>
          <w:color w:val="2f2f2f"/>
          <w:sz w:val="24"/>
          <w:szCs w:val="24"/>
          <w:rtl w:val="0"/>
        </w:rPr>
        <w:t xml:space="preserve">A whole bubble (class of pupils) is self-isolating because of a positive case of coronavirus.</w:t>
      </w:r>
    </w:p>
    <w:p w:rsidR="00000000" w:rsidDel="00000000" w:rsidP="00000000" w:rsidRDefault="00000000" w:rsidRPr="00000000" w14:paraId="00000012">
      <w:pPr>
        <w:numPr>
          <w:ilvl w:val="0"/>
          <w:numId w:val="1"/>
        </w:numPr>
        <w:shd w:fill="ffffff" w:val="clear"/>
        <w:spacing w:after="0" w:lineRule="auto"/>
        <w:ind w:left="1020" w:hanging="360"/>
        <w:rPr>
          <w:rFonts w:ascii="Arial" w:cs="Arial" w:eastAsia="Arial" w:hAnsi="Arial"/>
          <w:color w:val="2f2f2f"/>
          <w:sz w:val="24"/>
          <w:szCs w:val="24"/>
        </w:rPr>
      </w:pPr>
      <w:r w:rsidDel="00000000" w:rsidR="00000000" w:rsidRPr="00000000">
        <w:rPr>
          <w:rFonts w:ascii="Arial" w:cs="Arial" w:eastAsia="Arial" w:hAnsi="Arial"/>
          <w:color w:val="2f2f2f"/>
          <w:sz w:val="24"/>
          <w:szCs w:val="24"/>
          <w:rtl w:val="0"/>
        </w:rPr>
        <w:t xml:space="preserve">For all pupils who remain at home for the duration of the national lockdown </w:t>
      </w:r>
    </w:p>
    <w:p w:rsidR="00000000" w:rsidDel="00000000" w:rsidP="00000000" w:rsidRDefault="00000000" w:rsidRPr="00000000" w14:paraId="00000013">
      <w:pPr>
        <w:shd w:fill="ffffff" w:val="clear"/>
        <w:spacing w:after="0" w:lineRule="auto"/>
        <w:ind w:left="660" w:firstLine="0"/>
        <w:rPr>
          <w:rFonts w:ascii="Arial" w:cs="Arial" w:eastAsia="Arial" w:hAnsi="Arial"/>
          <w:color w:val="2f2f2f"/>
          <w:sz w:val="24"/>
          <w:szCs w:val="24"/>
        </w:rPr>
      </w:pPr>
      <w:r w:rsidDel="00000000" w:rsidR="00000000" w:rsidRPr="00000000">
        <w:rPr>
          <w:rtl w:val="0"/>
        </w:rPr>
      </w:r>
    </w:p>
    <w:p w:rsidR="00000000" w:rsidDel="00000000" w:rsidP="00000000" w:rsidRDefault="00000000" w:rsidRPr="00000000" w14:paraId="00000014">
      <w:pPr>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2f2f2f"/>
          <w:sz w:val="24"/>
          <w:szCs w:val="24"/>
          <w:rtl w:val="0"/>
        </w:rPr>
        <w:t xml:space="preserve">Each plan complies with the expectations and principles in the DfE document </w:t>
      </w:r>
      <w:hyperlink r:id="rId10">
        <w:r w:rsidDel="00000000" w:rsidR="00000000" w:rsidRPr="00000000">
          <w:rPr>
            <w:rFonts w:ascii="Arial" w:cs="Arial" w:eastAsia="Arial" w:hAnsi="Arial"/>
            <w:color w:val="ff0000"/>
            <w:sz w:val="24"/>
            <w:szCs w:val="24"/>
            <w:rtl w:val="0"/>
          </w:rPr>
          <w:t xml:space="preserve">Guidance for Full Opening of Schools</w:t>
        </w:r>
      </w:hyperlink>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000000"/>
          <w:sz w:val="24"/>
          <w:szCs w:val="24"/>
          <w:rtl w:val="0"/>
        </w:rPr>
        <w:t xml:space="preserve">and is geared to providing the mandatory daily remote learning offer of 3-4 hrs at primary level and 5 hrs at secondary level.</w:t>
      </w:r>
    </w:p>
    <w:p w:rsidR="00000000" w:rsidDel="00000000" w:rsidP="00000000" w:rsidRDefault="00000000" w:rsidRPr="00000000" w14:paraId="00000015">
      <w:pPr>
        <w:shd w:fill="ffffff" w:val="clear"/>
        <w:spacing w:after="0" w:lineRule="auto"/>
        <w:rPr>
          <w:rFonts w:ascii="Arial" w:cs="Arial" w:eastAsia="Arial" w:hAnsi="Arial"/>
          <w:color w:val="2f2f2f"/>
          <w:sz w:val="24"/>
          <w:szCs w:val="24"/>
        </w:rPr>
      </w:pPr>
      <w:r w:rsidDel="00000000" w:rsidR="00000000" w:rsidRPr="00000000">
        <w:rPr>
          <w:rtl w:val="0"/>
        </w:rPr>
      </w:r>
    </w:p>
    <w:p w:rsidR="00000000" w:rsidDel="00000000" w:rsidP="00000000" w:rsidRDefault="00000000" w:rsidRPr="00000000" w14:paraId="00000016">
      <w:pPr>
        <w:shd w:fill="ffffff" w:val="clear"/>
        <w:spacing w:after="0" w:lineRule="auto"/>
        <w:rPr>
          <w:rFonts w:ascii="Arial" w:cs="Arial" w:eastAsia="Arial" w:hAnsi="Arial"/>
          <w:color w:val="2f2f2f"/>
          <w:sz w:val="24"/>
          <w:szCs w:val="24"/>
        </w:rPr>
      </w:pPr>
      <w:r w:rsidDel="00000000" w:rsidR="00000000" w:rsidRPr="00000000">
        <w:rPr>
          <w:rFonts w:ascii="Arial" w:cs="Arial" w:eastAsia="Arial" w:hAnsi="Arial"/>
          <w:color w:val="2f2f2f"/>
          <w:sz w:val="24"/>
          <w:szCs w:val="24"/>
          <w:rtl w:val="0"/>
        </w:rPr>
        <w:t xml:space="preserve">Each of our school’s plans aim to mitigate the effect of extended school closure on pupils’ learning and support parents to navigate the challenges of home education. They also support teachers to share resources and collaborate remotely, helping to reduce individual workload and pressure.</w:t>
      </w:r>
    </w:p>
    <w:p w:rsidR="00000000" w:rsidDel="00000000" w:rsidP="00000000" w:rsidRDefault="00000000" w:rsidRPr="00000000" w14:paraId="00000017">
      <w:pPr>
        <w:shd w:fill="ffffff" w:val="clear"/>
        <w:spacing w:after="0" w:lineRule="auto"/>
        <w:rPr>
          <w:rFonts w:ascii="Arial" w:cs="Arial" w:eastAsia="Arial" w:hAnsi="Arial"/>
          <w:color w:val="2f2f2f"/>
          <w:sz w:val="24"/>
          <w:szCs w:val="24"/>
        </w:rPr>
      </w:pPr>
      <w:r w:rsidDel="00000000" w:rsidR="00000000" w:rsidRPr="00000000">
        <w:rPr>
          <w:rtl w:val="0"/>
        </w:rPr>
      </w:r>
    </w:p>
    <w:p w:rsidR="00000000" w:rsidDel="00000000" w:rsidP="00000000" w:rsidRDefault="00000000" w:rsidRPr="00000000" w14:paraId="00000018">
      <w:pPr>
        <w:shd w:fill="ffffff" w:val="clear"/>
        <w:spacing w:after="0" w:lineRule="auto"/>
        <w:rPr>
          <w:rFonts w:ascii="Arial" w:cs="Arial" w:eastAsia="Arial" w:hAnsi="Arial"/>
          <w:color w:val="2f2f2f"/>
          <w:sz w:val="24"/>
          <w:szCs w:val="24"/>
        </w:rPr>
      </w:pPr>
      <w:r w:rsidDel="00000000" w:rsidR="00000000" w:rsidRPr="00000000">
        <w:rPr>
          <w:rFonts w:ascii="Arial" w:cs="Arial" w:eastAsia="Arial" w:hAnsi="Arial"/>
          <w:sz w:val="24"/>
          <w:szCs w:val="24"/>
          <w:rtl w:val="0"/>
        </w:rPr>
        <w:t xml:space="preserve">To find out more </w:t>
      </w:r>
      <w:r w:rsidDel="00000000" w:rsidR="00000000" w:rsidRPr="00000000">
        <w:rPr>
          <w:rFonts w:ascii="Arial" w:cs="Arial" w:eastAsia="Arial" w:hAnsi="Arial"/>
          <w:color w:val="2f2f2f"/>
          <w:sz w:val="24"/>
          <w:szCs w:val="24"/>
          <w:rtl w:val="0"/>
        </w:rPr>
        <w:t xml:space="preserve">about how your child’s school is delivering remote learning, please have a look on their academy website. You can expect to find the personalised plan for your school along with any support and guidance. In addition, Cidari have a set of </w:t>
      </w:r>
      <w:r w:rsidDel="00000000" w:rsidR="00000000" w:rsidRPr="00000000">
        <w:rPr>
          <w:rFonts w:ascii="Arial" w:cs="Arial" w:eastAsia="Arial" w:hAnsi="Arial"/>
          <w:b w:val="1"/>
          <w:color w:val="ff0000"/>
          <w:sz w:val="24"/>
          <w:szCs w:val="24"/>
          <w:rtl w:val="0"/>
        </w:rPr>
        <w:t xml:space="preserve">remote learning protocols</w:t>
      </w:r>
      <w:r w:rsidDel="00000000" w:rsidR="00000000" w:rsidRPr="00000000">
        <w:rPr>
          <w:rFonts w:ascii="Arial" w:cs="Arial" w:eastAsia="Arial" w:hAnsi="Arial"/>
          <w:color w:val="2f2f2f"/>
          <w:sz w:val="24"/>
          <w:szCs w:val="24"/>
          <w:rtl w:val="0"/>
        </w:rPr>
        <w:t xml:space="preserve"> and an</w:t>
      </w:r>
      <w:r w:rsidDel="00000000" w:rsidR="00000000" w:rsidRPr="00000000">
        <w:rPr>
          <w:rFonts w:ascii="Arial" w:cs="Arial" w:eastAsia="Arial" w:hAnsi="Arial"/>
          <w:color w:val="543b91"/>
          <w:sz w:val="24"/>
          <w:szCs w:val="24"/>
          <w:rtl w:val="0"/>
        </w:rPr>
        <w:t xml:space="preserve"> </w:t>
      </w:r>
      <w:r w:rsidDel="00000000" w:rsidR="00000000" w:rsidRPr="00000000">
        <w:rPr>
          <w:rFonts w:ascii="Arial" w:cs="Arial" w:eastAsia="Arial" w:hAnsi="Arial"/>
          <w:b w:val="1"/>
          <w:color w:val="ff0000"/>
          <w:sz w:val="24"/>
          <w:szCs w:val="24"/>
          <w:rtl w:val="0"/>
        </w:rPr>
        <w:t xml:space="preserve">Acceptable</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b w:val="1"/>
          <w:color w:val="ff0000"/>
          <w:sz w:val="24"/>
          <w:szCs w:val="24"/>
          <w:rtl w:val="0"/>
        </w:rPr>
        <w:t xml:space="preserve">Use of Remote Learning Policy</w:t>
      </w:r>
      <w:r w:rsidDel="00000000" w:rsidR="00000000" w:rsidRPr="00000000">
        <w:rPr>
          <w:rFonts w:ascii="Arial" w:cs="Arial" w:eastAsia="Arial" w:hAnsi="Arial"/>
          <w:color w:val="2f2f2f"/>
          <w:sz w:val="24"/>
          <w:szCs w:val="24"/>
          <w:rtl w:val="0"/>
        </w:rPr>
        <w:t xml:space="preserve"> designed to keep all pupils safe.</w:t>
      </w:r>
    </w:p>
    <w:p w:rsidR="00000000" w:rsidDel="00000000" w:rsidP="00000000" w:rsidRDefault="00000000" w:rsidRPr="00000000" w14:paraId="00000019">
      <w:pPr>
        <w:shd w:fill="ffffff" w:val="clear"/>
        <w:spacing w:after="0" w:lineRule="auto"/>
        <w:rPr>
          <w:rFonts w:ascii="Arial" w:cs="Arial" w:eastAsia="Arial" w:hAnsi="Arial"/>
          <w:color w:val="2f2f2f"/>
          <w:sz w:val="24"/>
          <w:szCs w:val="24"/>
        </w:rPr>
      </w:pPr>
      <w:r w:rsidDel="00000000" w:rsidR="00000000" w:rsidRPr="00000000">
        <w:rPr>
          <w:rtl w:val="0"/>
        </w:rPr>
      </w:r>
    </w:p>
    <w:p w:rsidR="00000000" w:rsidDel="00000000" w:rsidP="00000000" w:rsidRDefault="00000000" w:rsidRPr="00000000" w14:paraId="0000001A">
      <w:pPr>
        <w:shd w:fill="ffffff" w:val="clear"/>
        <w:spacing w:after="0" w:lineRule="auto"/>
        <w:rPr>
          <w:rFonts w:ascii="Arial" w:cs="Arial" w:eastAsia="Arial" w:hAnsi="Arial"/>
          <w:b w:val="1"/>
          <w:color w:val="ff0000"/>
          <w:sz w:val="29"/>
          <w:szCs w:val="29"/>
        </w:rPr>
      </w:pPr>
      <w:r w:rsidDel="00000000" w:rsidR="00000000" w:rsidRPr="00000000">
        <w:rPr>
          <w:rFonts w:ascii="Arial" w:cs="Arial" w:eastAsia="Arial" w:hAnsi="Arial"/>
          <w:b w:val="1"/>
          <w:color w:val="ff0000"/>
          <w:sz w:val="29"/>
          <w:szCs w:val="29"/>
          <w:rtl w:val="0"/>
        </w:rPr>
        <w:t xml:space="preserve">January 2021</w:t>
      </w:r>
    </w:p>
    <w:p w:rsidR="00000000" w:rsidDel="00000000" w:rsidP="00000000" w:rsidRDefault="00000000" w:rsidRPr="00000000" w14:paraId="0000001B">
      <w:pPr>
        <w:shd w:fill="ffffff" w:val="clear"/>
        <w:spacing w:after="0" w:lineRule="auto"/>
        <w:rPr>
          <w:rFonts w:ascii="Arial" w:cs="Arial" w:eastAsia="Arial" w:hAnsi="Arial"/>
          <w:b w:val="1"/>
          <w:color w:val="ff0000"/>
          <w:sz w:val="29"/>
          <w:szCs w:val="29"/>
        </w:rPr>
      </w:pPr>
      <w:r w:rsidDel="00000000" w:rsidR="00000000" w:rsidRPr="00000000">
        <w:rPr>
          <w:rtl w:val="0"/>
        </w:rPr>
      </w:r>
    </w:p>
    <w:p w:rsidR="00000000" w:rsidDel="00000000" w:rsidP="00000000" w:rsidRDefault="00000000" w:rsidRPr="00000000" w14:paraId="0000001C">
      <w:pPr>
        <w:shd w:fill="ffffff" w:val="clear"/>
        <w:spacing w:after="0" w:lineRule="auto"/>
        <w:rPr>
          <w:rFonts w:ascii="Arial" w:cs="Arial" w:eastAsia="Arial" w:hAnsi="Arial"/>
          <w:b w:val="1"/>
          <w:color w:val="ff0000"/>
          <w:sz w:val="29"/>
          <w:szCs w:val="29"/>
        </w:rPr>
      </w:pPr>
      <w:r w:rsidDel="00000000" w:rsidR="00000000" w:rsidRPr="00000000">
        <w:rPr>
          <w:rtl w:val="0"/>
        </w:rPr>
      </w:r>
    </w:p>
    <w:p w:rsidR="00000000" w:rsidDel="00000000" w:rsidP="00000000" w:rsidRDefault="00000000" w:rsidRPr="00000000" w14:paraId="0000001D">
      <w:pPr>
        <w:shd w:fill="ffffff" w:val="clear"/>
        <w:spacing w:after="0" w:lineRule="auto"/>
        <w:rPr>
          <w:rFonts w:ascii="Arial" w:cs="Arial" w:eastAsia="Arial" w:hAnsi="Arial"/>
          <w:b w:val="1"/>
          <w:color w:val="ff0000"/>
          <w:sz w:val="29"/>
          <w:szCs w:val="29"/>
        </w:rPr>
      </w:pPr>
      <w:r w:rsidDel="00000000" w:rsidR="00000000" w:rsidRPr="00000000">
        <w:rPr>
          <w:rFonts w:ascii="Arial" w:cs="Arial" w:eastAsia="Arial" w:hAnsi="Arial"/>
          <w:b w:val="1"/>
          <w:color w:val="ff0000"/>
          <w:sz w:val="29"/>
          <w:szCs w:val="29"/>
          <w:rtl w:val="0"/>
        </w:rPr>
        <w:t xml:space="preserve">Please refer to the documents in the Remote Learning Folder:</w:t>
      </w:r>
    </w:p>
    <w:p w:rsidR="00000000" w:rsidDel="00000000" w:rsidP="00000000" w:rsidRDefault="00000000" w:rsidRPr="00000000" w14:paraId="0000001E">
      <w:pPr>
        <w:shd w:fill="ffffff" w:val="clear"/>
        <w:spacing w:after="0" w:lineRule="auto"/>
        <w:rPr>
          <w:rFonts w:ascii="Arial" w:cs="Arial" w:eastAsia="Arial" w:hAnsi="Arial"/>
          <w:b w:val="1"/>
          <w:color w:val="ff0000"/>
          <w:sz w:val="29"/>
          <w:szCs w:val="29"/>
        </w:rPr>
      </w:pPr>
      <w:r w:rsidDel="00000000" w:rsidR="00000000" w:rsidRPr="00000000">
        <w:rPr>
          <w:rtl w:val="0"/>
        </w:rPr>
      </w:r>
    </w:p>
    <w:p w:rsidR="00000000" w:rsidDel="00000000" w:rsidP="00000000" w:rsidRDefault="00000000" w:rsidRPr="00000000" w14:paraId="0000001F">
      <w:pPr>
        <w:shd w:fill="ffffff" w:val="clear"/>
        <w:spacing w:after="0" w:lineRule="auto"/>
        <w:rPr>
          <w:rFonts w:ascii="Arial" w:cs="Arial" w:eastAsia="Arial" w:hAnsi="Arial"/>
          <w:b w:val="1"/>
          <w:color w:val="ff0000"/>
          <w:sz w:val="29"/>
          <w:szCs w:val="29"/>
        </w:rPr>
      </w:pPr>
      <w:r w:rsidDel="00000000" w:rsidR="00000000" w:rsidRPr="00000000">
        <w:rPr>
          <w:rtl w:val="0"/>
        </w:rPr>
      </w:r>
    </w:p>
    <w:p w:rsidR="00000000" w:rsidDel="00000000" w:rsidP="00000000" w:rsidRDefault="00000000" w:rsidRPr="00000000" w14:paraId="00000020">
      <w:pPr>
        <w:shd w:fill="ffffff" w:val="clear"/>
        <w:spacing w:after="0" w:lineRule="auto"/>
        <w:rPr>
          <w:rFonts w:ascii="Arial" w:cs="Arial" w:eastAsia="Arial" w:hAnsi="Arial"/>
          <w:b w:val="1"/>
          <w:color w:val="ff0000"/>
          <w:sz w:val="29"/>
          <w:szCs w:val="29"/>
        </w:rPr>
      </w:pPr>
      <w:r w:rsidDel="00000000" w:rsidR="00000000" w:rsidRPr="00000000">
        <w:rPr>
          <w:rFonts w:ascii="Arial" w:cs="Arial" w:eastAsia="Arial" w:hAnsi="Arial"/>
          <w:b w:val="1"/>
          <w:color w:val="ff0000"/>
          <w:sz w:val="29"/>
          <w:szCs w:val="29"/>
          <w:rtl w:val="0"/>
        </w:rPr>
        <w:t xml:space="preserve">Remote Learning Policy </w:t>
      </w:r>
    </w:p>
    <w:p w:rsidR="00000000" w:rsidDel="00000000" w:rsidP="00000000" w:rsidRDefault="00000000" w:rsidRPr="00000000" w14:paraId="00000021">
      <w:pPr>
        <w:shd w:fill="ffffff" w:val="clear"/>
        <w:spacing w:after="0" w:lineRule="auto"/>
        <w:rPr>
          <w:rFonts w:ascii="Arial" w:cs="Arial" w:eastAsia="Arial" w:hAnsi="Arial"/>
          <w:b w:val="1"/>
          <w:color w:val="ff0000"/>
          <w:sz w:val="29"/>
          <w:szCs w:val="29"/>
        </w:rPr>
      </w:pPr>
      <w:r w:rsidDel="00000000" w:rsidR="00000000" w:rsidRPr="00000000">
        <w:rPr>
          <w:rFonts w:ascii="Arial" w:cs="Arial" w:eastAsia="Arial" w:hAnsi="Arial"/>
          <w:b w:val="1"/>
          <w:color w:val="ff0000"/>
          <w:sz w:val="29"/>
          <w:szCs w:val="29"/>
          <w:rtl w:val="0"/>
        </w:rPr>
        <w:t xml:space="preserve">Acceptable Use of Remote Learning Policy </w:t>
      </w:r>
    </w:p>
    <w:p w:rsidR="00000000" w:rsidDel="00000000" w:rsidP="00000000" w:rsidRDefault="00000000" w:rsidRPr="00000000" w14:paraId="00000022">
      <w:pPr>
        <w:shd w:fill="ffffff" w:val="clear"/>
        <w:spacing w:after="0" w:lineRule="auto"/>
        <w:rPr>
          <w:rFonts w:ascii="Arial" w:cs="Arial" w:eastAsia="Arial" w:hAnsi="Arial"/>
          <w:b w:val="1"/>
          <w:color w:val="ff0000"/>
          <w:sz w:val="29"/>
          <w:szCs w:val="29"/>
        </w:rPr>
      </w:pPr>
      <w:r w:rsidDel="00000000" w:rsidR="00000000" w:rsidRPr="00000000">
        <w:rPr>
          <w:rFonts w:ascii="Arial" w:cs="Arial" w:eastAsia="Arial" w:hAnsi="Arial"/>
          <w:b w:val="1"/>
          <w:color w:val="ff0000"/>
          <w:sz w:val="29"/>
          <w:szCs w:val="29"/>
          <w:rtl w:val="0"/>
        </w:rPr>
        <w:t xml:space="preserve">Remote Learning FlowChart</w:t>
      </w:r>
    </w:p>
    <w:p w:rsidR="00000000" w:rsidDel="00000000" w:rsidP="00000000" w:rsidRDefault="00000000" w:rsidRPr="00000000" w14:paraId="00000023">
      <w:pPr>
        <w:shd w:fill="ffffff" w:val="clear"/>
        <w:spacing w:after="0" w:lineRule="auto"/>
        <w:rPr>
          <w:rFonts w:ascii="Arial" w:cs="Arial" w:eastAsia="Arial" w:hAnsi="Arial"/>
          <w:b w:val="1"/>
          <w:color w:val="ff0000"/>
          <w:sz w:val="29"/>
          <w:szCs w:val="29"/>
        </w:rPr>
      </w:pPr>
      <w:r w:rsidDel="00000000" w:rsidR="00000000" w:rsidRPr="00000000">
        <w:rPr>
          <w:rFonts w:ascii="Arial" w:cs="Arial" w:eastAsia="Arial" w:hAnsi="Arial"/>
          <w:b w:val="1"/>
          <w:color w:val="ff0000"/>
          <w:sz w:val="29"/>
          <w:szCs w:val="29"/>
          <w:rtl w:val="0"/>
        </w:rPr>
        <w:t xml:space="preserve">Parent Home Learning Booklets</w:t>
      </w:r>
    </w:p>
    <w:p w:rsidR="00000000" w:rsidDel="00000000" w:rsidP="00000000" w:rsidRDefault="00000000" w:rsidRPr="00000000" w14:paraId="00000024">
      <w:pPr>
        <w:shd w:fill="ffffff" w:val="clear"/>
        <w:spacing w:after="0" w:lineRule="auto"/>
        <w:rPr>
          <w:rFonts w:ascii="Arial" w:cs="Arial" w:eastAsia="Arial" w:hAnsi="Arial"/>
          <w:b w:val="1"/>
          <w:color w:val="ff0000"/>
          <w:sz w:val="29"/>
          <w:szCs w:val="29"/>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gov.uk/government/publications/actions-for-schools-during-the-coronavirus-outbreak/guidance-for-full-opening-schools"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h44as/fkoQRLd42cXIMhY7cdww==">AMUW2mVoGKP7TsVArabGWiFCyxF+PsSfQ50ZporynuK1yWT7fH7V/U/1K8iwUnKUFKXhOHbCpdslsjXRSx3ypg8L8bDoYsSO+q/Wg6sO/ztkOr6ID9A1tB0=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2021-01-21T09:08:00Z</dcterms:created>
  <dc:creator>Peter Ashworth</dc:creator>
</cp:coreProperties>
</file>