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032AD" w14:textId="72AAC43A" w:rsidR="002A5CA7" w:rsidRPr="002A5CA7" w:rsidRDefault="002A5CA7" w:rsidP="00BA7CE3">
      <w:pPr>
        <w:pStyle w:val="Default"/>
        <w:rPr>
          <w:rFonts w:ascii="Calibri" w:hAnsi="Calibri" w:cs="Calibri"/>
          <w:color w:val="auto"/>
          <w:sz w:val="22"/>
          <w:szCs w:val="22"/>
        </w:rPr>
      </w:pPr>
    </w:p>
    <w:p w14:paraId="605512DA" w14:textId="77777777" w:rsidR="002A5CA7" w:rsidRPr="002A5CA7" w:rsidRDefault="002A5CA7" w:rsidP="002A5CA7">
      <w:pPr>
        <w:pStyle w:val="Default"/>
        <w:jc w:val="both"/>
        <w:rPr>
          <w:rFonts w:ascii="Calibri" w:hAnsi="Calibri" w:cs="Calibri"/>
          <w:color w:val="auto"/>
          <w:sz w:val="22"/>
          <w:szCs w:val="22"/>
        </w:rPr>
      </w:pPr>
    </w:p>
    <w:p w14:paraId="3AC126B6" w14:textId="77777777" w:rsidR="002A5CA7" w:rsidRPr="002A5CA7" w:rsidRDefault="002A5CA7" w:rsidP="002A5CA7">
      <w:pPr>
        <w:pStyle w:val="Default"/>
        <w:jc w:val="both"/>
        <w:rPr>
          <w:rFonts w:ascii="Calibri" w:hAnsi="Calibri" w:cs="Calibri"/>
          <w:color w:val="auto"/>
          <w:sz w:val="22"/>
          <w:szCs w:val="22"/>
        </w:rPr>
      </w:pPr>
      <w:r w:rsidRPr="002A5CA7">
        <w:rPr>
          <w:rFonts w:ascii="Calibri" w:hAnsi="Calibri" w:cs="Calibri"/>
          <w:color w:val="auto"/>
          <w:sz w:val="22"/>
          <w:szCs w:val="22"/>
        </w:rPr>
        <w:t>Dear Parents/Carers/Guardians/Parishioners</w:t>
      </w:r>
    </w:p>
    <w:p w14:paraId="1EF6F514" w14:textId="77777777" w:rsidR="002A5CA7" w:rsidRPr="002A5CA7" w:rsidRDefault="002A5CA7" w:rsidP="002A5CA7">
      <w:pPr>
        <w:pStyle w:val="Default"/>
        <w:jc w:val="both"/>
        <w:rPr>
          <w:rFonts w:ascii="Calibri" w:hAnsi="Calibri" w:cs="Calibri"/>
          <w:color w:val="auto"/>
          <w:sz w:val="22"/>
          <w:szCs w:val="22"/>
        </w:rPr>
      </w:pPr>
      <w:r w:rsidRPr="002A5CA7">
        <w:rPr>
          <w:rFonts w:ascii="Calibri" w:hAnsi="Calibri" w:cs="Calibri"/>
          <w:color w:val="auto"/>
          <w:sz w:val="22"/>
          <w:szCs w:val="22"/>
        </w:rPr>
        <w:tab/>
      </w:r>
      <w:r w:rsidRPr="002A5CA7">
        <w:rPr>
          <w:rFonts w:ascii="Calibri" w:hAnsi="Calibri" w:cs="Calibri"/>
          <w:color w:val="auto"/>
          <w:sz w:val="22"/>
          <w:szCs w:val="22"/>
        </w:rPr>
        <w:tab/>
      </w:r>
      <w:r w:rsidRPr="002A5CA7">
        <w:rPr>
          <w:rFonts w:ascii="Calibri" w:hAnsi="Calibri" w:cs="Calibri"/>
          <w:color w:val="auto"/>
          <w:sz w:val="22"/>
          <w:szCs w:val="22"/>
        </w:rPr>
        <w:tab/>
      </w:r>
      <w:r w:rsidRPr="002A5CA7">
        <w:rPr>
          <w:rFonts w:ascii="Calibri" w:hAnsi="Calibri" w:cs="Calibri"/>
          <w:color w:val="auto"/>
          <w:sz w:val="22"/>
          <w:szCs w:val="22"/>
        </w:rPr>
        <w:tab/>
      </w:r>
      <w:r w:rsidRPr="002A5CA7">
        <w:rPr>
          <w:rFonts w:ascii="Calibri" w:hAnsi="Calibri" w:cs="Calibri"/>
          <w:color w:val="auto"/>
          <w:sz w:val="22"/>
          <w:szCs w:val="22"/>
        </w:rPr>
        <w:tab/>
      </w:r>
      <w:r w:rsidRPr="002A5CA7">
        <w:rPr>
          <w:rFonts w:ascii="Calibri" w:hAnsi="Calibri" w:cs="Calibri"/>
          <w:color w:val="auto"/>
          <w:sz w:val="22"/>
          <w:szCs w:val="22"/>
        </w:rPr>
        <w:tab/>
        <w:t xml:space="preserve">             </w:t>
      </w:r>
    </w:p>
    <w:p w14:paraId="0324B565" w14:textId="77777777" w:rsidR="002A5CA7" w:rsidRPr="002A5CA7" w:rsidRDefault="002A5CA7" w:rsidP="002A5CA7">
      <w:pPr>
        <w:ind w:right="-330"/>
        <w:rPr>
          <w:rFonts w:ascii="Calibri" w:hAnsi="Calibri" w:cs="Calibri"/>
          <w:b/>
          <w:bCs/>
        </w:rPr>
      </w:pPr>
      <w:r w:rsidRPr="002A5CA7">
        <w:rPr>
          <w:rFonts w:ascii="Calibri" w:hAnsi="Calibri" w:cs="Calibri"/>
          <w:b/>
          <w:bCs/>
        </w:rPr>
        <w:t>Consultation to convert to Academy status and join the Mater Ecclesiae Catholic Multi Academy Trust</w:t>
      </w:r>
    </w:p>
    <w:p w14:paraId="324F8EDA" w14:textId="77777777" w:rsidR="002A5CA7" w:rsidRPr="002A5CA7" w:rsidRDefault="002A5CA7" w:rsidP="002A5CA7">
      <w:pPr>
        <w:jc w:val="both"/>
        <w:rPr>
          <w:rFonts w:ascii="Calibri" w:hAnsi="Calibri" w:cs="Calibri"/>
          <w:w w:val="105"/>
        </w:rPr>
      </w:pPr>
    </w:p>
    <w:p w14:paraId="31280CA7" w14:textId="77777777" w:rsidR="002A5CA7" w:rsidRPr="002A5CA7" w:rsidRDefault="002A5CA7" w:rsidP="002A5CA7">
      <w:pPr>
        <w:jc w:val="both"/>
        <w:rPr>
          <w:rFonts w:ascii="Calibri" w:hAnsi="Calibri" w:cs="Calibri"/>
        </w:rPr>
      </w:pPr>
      <w:r w:rsidRPr="002A5CA7">
        <w:rPr>
          <w:rFonts w:ascii="Calibri" w:hAnsi="Calibri" w:cs="Calibri"/>
        </w:rPr>
        <w:t xml:space="preserve">You may be aware that the Diocese of Lancaster has been working closely with the Department for Education over the last few years to agree a way forward for the Catholic schools in the Diocese to form or join Catholic Multi Academy Trusts. These Multi Academy Trusts will be developed by groups of Catholic primary and secondary schools who wish to join and work together. The vision behind this initiative is set out in Bishop Paul's letter to parishioners of 14th September 2020. </w:t>
      </w:r>
    </w:p>
    <w:p w14:paraId="687A29C6" w14:textId="77777777" w:rsidR="002A5CA7" w:rsidRPr="002A5CA7" w:rsidRDefault="002A5CA7" w:rsidP="002A5CA7">
      <w:pPr>
        <w:jc w:val="both"/>
        <w:rPr>
          <w:rFonts w:ascii="Calibri" w:hAnsi="Calibri" w:cs="Calibri"/>
        </w:rPr>
      </w:pPr>
    </w:p>
    <w:p w14:paraId="31A1793B" w14:textId="350995B1" w:rsidR="002A5CA7" w:rsidRPr="002A5CA7" w:rsidRDefault="002A5CA7" w:rsidP="002A5CA7">
      <w:pPr>
        <w:jc w:val="both"/>
        <w:rPr>
          <w:rFonts w:ascii="Calibri" w:hAnsi="Calibri" w:cs="Calibri"/>
        </w:rPr>
      </w:pPr>
      <w:r w:rsidRPr="00BA7CE3">
        <w:rPr>
          <w:rFonts w:ascii="Calibri" w:hAnsi="Calibri" w:cs="Calibri"/>
        </w:rPr>
        <w:t xml:space="preserve">The Mater Ecclesiae Catholic Multi Academy Trust has been identified by the Diocese and the Department for Education as a suitable Trust to take forward this vision for Catholic education in the Preston area. After careful consideration and preliminary discussion with the Diocese and other Catholic schools in our area, the Governing Body </w:t>
      </w:r>
      <w:r w:rsidR="00BA7CE3" w:rsidRPr="00BA7CE3">
        <w:rPr>
          <w:rFonts w:ascii="Calibri" w:hAnsi="Calibri" w:cs="Calibri"/>
        </w:rPr>
        <w:t xml:space="preserve">of St Maria </w:t>
      </w:r>
      <w:proofErr w:type="spellStart"/>
      <w:r w:rsidR="00BA7CE3" w:rsidRPr="00BA7CE3">
        <w:rPr>
          <w:rFonts w:ascii="Calibri" w:hAnsi="Calibri" w:cs="Calibri"/>
        </w:rPr>
        <w:t>Goretti</w:t>
      </w:r>
      <w:proofErr w:type="spellEnd"/>
      <w:r w:rsidR="00BA7CE3" w:rsidRPr="00BA7CE3">
        <w:rPr>
          <w:rFonts w:ascii="Calibri" w:hAnsi="Calibri" w:cs="Calibri"/>
        </w:rPr>
        <w:t xml:space="preserve"> </w:t>
      </w:r>
      <w:r w:rsidRPr="00BA7CE3">
        <w:rPr>
          <w:rFonts w:ascii="Calibri" w:hAnsi="Calibri" w:cs="Calibri"/>
          <w:iCs/>
        </w:rPr>
        <w:t>Ca</w:t>
      </w:r>
      <w:r w:rsidR="00BA7CE3" w:rsidRPr="00BA7CE3">
        <w:rPr>
          <w:rFonts w:ascii="Calibri" w:hAnsi="Calibri" w:cs="Calibri"/>
          <w:iCs/>
        </w:rPr>
        <w:t xml:space="preserve">tholic Primary School </w:t>
      </w:r>
      <w:r w:rsidRPr="00BA7CE3">
        <w:rPr>
          <w:rFonts w:ascii="Calibri" w:hAnsi="Calibri" w:cs="Calibri"/>
        </w:rPr>
        <w:t xml:space="preserve">has decided that they wish to explore conversion to academy status and, in particular, to join the Mater Ecclesiae Catholic Multi Academy Trust on </w:t>
      </w:r>
      <w:r w:rsidR="00BA7CE3" w:rsidRPr="00BA7CE3">
        <w:rPr>
          <w:rFonts w:ascii="Calibri" w:hAnsi="Calibri" w:cs="Calibri"/>
        </w:rPr>
        <w:t>1st August 2025</w:t>
      </w:r>
      <w:r w:rsidRPr="00BA7CE3">
        <w:rPr>
          <w:rFonts w:ascii="Calibri" w:hAnsi="Calibri" w:cs="Calibri"/>
        </w:rPr>
        <w:t>.</w:t>
      </w:r>
    </w:p>
    <w:p w14:paraId="1AB4A048" w14:textId="77777777" w:rsidR="002A5CA7" w:rsidRPr="002A5CA7" w:rsidRDefault="002A5CA7" w:rsidP="002A5CA7">
      <w:pPr>
        <w:pStyle w:val="BodyText"/>
        <w:jc w:val="both"/>
        <w:rPr>
          <w:rFonts w:ascii="Calibri" w:hAnsi="Calibri" w:cs="Calibri"/>
          <w:sz w:val="22"/>
          <w:szCs w:val="22"/>
        </w:rPr>
      </w:pPr>
    </w:p>
    <w:p w14:paraId="1E75A773" w14:textId="36D65B16" w:rsidR="002A5CA7" w:rsidRPr="002A5CA7" w:rsidRDefault="002A5CA7" w:rsidP="002A5CA7">
      <w:pPr>
        <w:jc w:val="both"/>
        <w:rPr>
          <w:rFonts w:ascii="Calibri" w:hAnsi="Calibri" w:cs="Calibri"/>
        </w:rPr>
      </w:pPr>
      <w:r w:rsidRPr="002A5CA7">
        <w:rPr>
          <w:rFonts w:ascii="Calibri" w:hAnsi="Calibri" w:cs="Calibri"/>
        </w:rPr>
        <w:t xml:space="preserve">The Bishop’s vision is that all Catholic schools in the Preston area will join Mater Ecclesiae Catholic Multi Academy Trust by 2026. There are currently </w:t>
      </w:r>
      <w:r w:rsidR="00097ABB">
        <w:rPr>
          <w:rFonts w:ascii="Calibri" w:hAnsi="Calibri" w:cs="Calibri"/>
        </w:rPr>
        <w:t>10</w:t>
      </w:r>
      <w:r w:rsidRPr="002A5CA7">
        <w:rPr>
          <w:rFonts w:ascii="Calibri" w:hAnsi="Calibri" w:cs="Calibri"/>
        </w:rPr>
        <w:t xml:space="preserve"> Catholic schools who</w:t>
      </w:r>
      <w:r w:rsidR="00097ABB">
        <w:rPr>
          <w:rFonts w:ascii="Calibri" w:hAnsi="Calibri" w:cs="Calibri"/>
        </w:rPr>
        <w:t xml:space="preserve"> have</w:t>
      </w:r>
      <w:r w:rsidRPr="002A5CA7">
        <w:rPr>
          <w:rFonts w:ascii="Calibri" w:hAnsi="Calibri" w:cs="Calibri"/>
        </w:rPr>
        <w:t xml:space="preserve"> joined the Trust</w:t>
      </w:r>
      <w:r w:rsidR="00C57E15">
        <w:rPr>
          <w:rFonts w:ascii="Calibri" w:hAnsi="Calibri" w:cs="Calibri"/>
        </w:rPr>
        <w:t>.</w:t>
      </w:r>
      <w:r w:rsidRPr="002A5CA7">
        <w:rPr>
          <w:rFonts w:ascii="Calibri" w:hAnsi="Calibri" w:cs="Calibri"/>
        </w:rPr>
        <w:t xml:space="preserve"> They are:</w:t>
      </w:r>
    </w:p>
    <w:p w14:paraId="22A5B095" w14:textId="77777777" w:rsidR="002A5CA7" w:rsidRPr="002A5CA7" w:rsidRDefault="002A5CA7" w:rsidP="002A5CA7">
      <w:pPr>
        <w:pStyle w:val="BodyText"/>
        <w:jc w:val="both"/>
        <w:rPr>
          <w:rFonts w:ascii="Calibri" w:hAnsi="Calibri" w:cs="Calibri"/>
          <w:sz w:val="22"/>
          <w:szCs w:val="22"/>
        </w:rPr>
      </w:pPr>
    </w:p>
    <w:p w14:paraId="49741ABF" w14:textId="77777777" w:rsidR="002A5CA7" w:rsidRPr="002A5CA7" w:rsidRDefault="002A5CA7" w:rsidP="002A5CA7">
      <w:pPr>
        <w:numPr>
          <w:ilvl w:val="0"/>
          <w:numId w:val="4"/>
        </w:numPr>
        <w:spacing w:after="0" w:line="240" w:lineRule="auto"/>
        <w:jc w:val="both"/>
        <w:rPr>
          <w:rFonts w:ascii="Calibri" w:hAnsi="Calibri" w:cs="Calibri"/>
        </w:rPr>
      </w:pPr>
      <w:r w:rsidRPr="002A5CA7">
        <w:rPr>
          <w:rFonts w:ascii="Calibri" w:hAnsi="Calibri" w:cs="Calibri"/>
        </w:rPr>
        <w:t xml:space="preserve">St Augustine’s Catholic Primary </w:t>
      </w:r>
      <w:proofErr w:type="gramStart"/>
      <w:r w:rsidRPr="002A5CA7">
        <w:rPr>
          <w:rFonts w:ascii="Calibri" w:hAnsi="Calibri" w:cs="Calibri"/>
        </w:rPr>
        <w:t>School,  Preston</w:t>
      </w:r>
      <w:proofErr w:type="gramEnd"/>
    </w:p>
    <w:p w14:paraId="0632EA55" w14:textId="77777777" w:rsidR="002A5CA7" w:rsidRPr="002A5CA7" w:rsidRDefault="002A5CA7" w:rsidP="002A5CA7">
      <w:pPr>
        <w:numPr>
          <w:ilvl w:val="0"/>
          <w:numId w:val="4"/>
        </w:numPr>
        <w:spacing w:after="0" w:line="240" w:lineRule="auto"/>
        <w:jc w:val="both"/>
        <w:rPr>
          <w:rFonts w:ascii="Calibri" w:hAnsi="Calibri" w:cs="Calibri"/>
        </w:rPr>
      </w:pPr>
      <w:r w:rsidRPr="002A5CA7">
        <w:rPr>
          <w:rFonts w:ascii="Calibri" w:hAnsi="Calibri" w:cs="Calibri"/>
        </w:rPr>
        <w:t>St Clare’s Catholic Primary School, Fulwood, Preston</w:t>
      </w:r>
    </w:p>
    <w:p w14:paraId="6A54634B" w14:textId="77777777" w:rsidR="002A5CA7" w:rsidRPr="002A5CA7" w:rsidRDefault="002A5CA7" w:rsidP="002A5CA7">
      <w:pPr>
        <w:numPr>
          <w:ilvl w:val="0"/>
          <w:numId w:val="4"/>
        </w:numPr>
        <w:spacing w:after="0" w:line="240" w:lineRule="auto"/>
        <w:jc w:val="both"/>
        <w:rPr>
          <w:rFonts w:ascii="Calibri" w:hAnsi="Calibri" w:cs="Calibri"/>
        </w:rPr>
      </w:pPr>
      <w:r w:rsidRPr="002A5CA7">
        <w:rPr>
          <w:rFonts w:ascii="Calibri" w:hAnsi="Calibri" w:cs="Calibri"/>
        </w:rPr>
        <w:t>The Blessed Sacrament Catholic Primary School, Preston</w:t>
      </w:r>
    </w:p>
    <w:p w14:paraId="427218BA" w14:textId="77777777" w:rsidR="002A5CA7" w:rsidRPr="002A5CA7" w:rsidRDefault="002A5CA7" w:rsidP="002A5CA7">
      <w:pPr>
        <w:numPr>
          <w:ilvl w:val="0"/>
          <w:numId w:val="4"/>
        </w:numPr>
        <w:spacing w:after="0" w:line="240" w:lineRule="auto"/>
        <w:jc w:val="both"/>
        <w:rPr>
          <w:rFonts w:ascii="Calibri" w:hAnsi="Calibri" w:cs="Calibri"/>
        </w:rPr>
      </w:pPr>
      <w:r w:rsidRPr="002A5CA7">
        <w:rPr>
          <w:rFonts w:ascii="Calibri" w:hAnsi="Calibri" w:cs="Calibri"/>
        </w:rPr>
        <w:t>St Joseph’s Catholic Primary School, Preston</w:t>
      </w:r>
    </w:p>
    <w:p w14:paraId="2E2B614D" w14:textId="77777777" w:rsidR="002A5CA7" w:rsidRPr="002A5CA7" w:rsidRDefault="002A5CA7" w:rsidP="002A5CA7">
      <w:pPr>
        <w:numPr>
          <w:ilvl w:val="0"/>
          <w:numId w:val="4"/>
        </w:numPr>
        <w:spacing w:after="0" w:line="240" w:lineRule="auto"/>
        <w:jc w:val="both"/>
        <w:rPr>
          <w:rFonts w:ascii="Calibri" w:hAnsi="Calibri" w:cs="Calibri"/>
        </w:rPr>
      </w:pPr>
      <w:r w:rsidRPr="002A5CA7">
        <w:rPr>
          <w:rFonts w:ascii="Calibri" w:hAnsi="Calibri" w:cs="Calibri"/>
        </w:rPr>
        <w:t>St Teresa’s Catholic Primary School, Preston</w:t>
      </w:r>
    </w:p>
    <w:p w14:paraId="5140969F" w14:textId="77777777" w:rsidR="002A5CA7" w:rsidRPr="002A5CA7" w:rsidRDefault="002A5CA7" w:rsidP="002A5CA7">
      <w:pPr>
        <w:numPr>
          <w:ilvl w:val="0"/>
          <w:numId w:val="4"/>
        </w:numPr>
        <w:spacing w:after="0" w:line="240" w:lineRule="auto"/>
        <w:jc w:val="both"/>
        <w:rPr>
          <w:rFonts w:ascii="Calibri" w:hAnsi="Calibri" w:cs="Calibri"/>
        </w:rPr>
      </w:pPr>
      <w:r w:rsidRPr="002A5CA7">
        <w:rPr>
          <w:rFonts w:ascii="Calibri" w:hAnsi="Calibri" w:cs="Calibri"/>
        </w:rPr>
        <w:t>Our Lady and St Edward’s Catholic Primary School, Preston</w:t>
      </w:r>
    </w:p>
    <w:p w14:paraId="35DF2ED3" w14:textId="77777777" w:rsidR="002A5CA7" w:rsidRDefault="002A5CA7" w:rsidP="002A5CA7">
      <w:pPr>
        <w:numPr>
          <w:ilvl w:val="0"/>
          <w:numId w:val="4"/>
        </w:numPr>
        <w:spacing w:after="0" w:line="240" w:lineRule="auto"/>
        <w:jc w:val="both"/>
        <w:rPr>
          <w:rFonts w:ascii="Calibri" w:hAnsi="Calibri" w:cs="Calibri"/>
        </w:rPr>
      </w:pPr>
      <w:r w:rsidRPr="002A5CA7">
        <w:rPr>
          <w:rFonts w:ascii="Calibri" w:hAnsi="Calibri" w:cs="Calibri"/>
        </w:rPr>
        <w:t>St Bernard’s Catholic Primary School, Lea, Preston</w:t>
      </w:r>
    </w:p>
    <w:p w14:paraId="286F1F73" w14:textId="23003120" w:rsidR="00491F1C" w:rsidRDefault="00491F1C" w:rsidP="002A5CA7">
      <w:pPr>
        <w:numPr>
          <w:ilvl w:val="0"/>
          <w:numId w:val="4"/>
        </w:numPr>
        <w:spacing w:after="0" w:line="240" w:lineRule="auto"/>
        <w:jc w:val="both"/>
        <w:rPr>
          <w:rFonts w:ascii="Calibri" w:hAnsi="Calibri" w:cs="Calibri"/>
        </w:rPr>
      </w:pPr>
      <w:r>
        <w:rPr>
          <w:rFonts w:ascii="Calibri" w:hAnsi="Calibri" w:cs="Calibri"/>
        </w:rPr>
        <w:t>Christ the King Catholic High School, Preston</w:t>
      </w:r>
    </w:p>
    <w:p w14:paraId="37ECAF5E" w14:textId="7FB27350" w:rsidR="00491F1C" w:rsidRDefault="00E350CD" w:rsidP="002A5CA7">
      <w:pPr>
        <w:numPr>
          <w:ilvl w:val="0"/>
          <w:numId w:val="4"/>
        </w:numPr>
        <w:spacing w:after="0" w:line="240" w:lineRule="auto"/>
        <w:jc w:val="both"/>
        <w:rPr>
          <w:rFonts w:ascii="Calibri" w:hAnsi="Calibri" w:cs="Calibri"/>
        </w:rPr>
      </w:pPr>
      <w:r>
        <w:rPr>
          <w:rFonts w:ascii="Calibri" w:hAnsi="Calibri" w:cs="Calibri"/>
        </w:rPr>
        <w:t>Alston Lane Catholic Primary School, Preston</w:t>
      </w:r>
    </w:p>
    <w:p w14:paraId="75D0AC7D" w14:textId="534EEDC0" w:rsidR="00E350CD" w:rsidRPr="002A5CA7" w:rsidRDefault="00E350CD" w:rsidP="002A5CA7">
      <w:pPr>
        <w:numPr>
          <w:ilvl w:val="0"/>
          <w:numId w:val="4"/>
        </w:numPr>
        <w:spacing w:after="0" w:line="240" w:lineRule="auto"/>
        <w:jc w:val="both"/>
        <w:rPr>
          <w:rFonts w:ascii="Calibri" w:hAnsi="Calibri" w:cs="Calibri"/>
        </w:rPr>
      </w:pPr>
      <w:r>
        <w:rPr>
          <w:rFonts w:ascii="Calibri" w:hAnsi="Calibri" w:cs="Calibri"/>
        </w:rPr>
        <w:t>Sacred Heart Catholic Primary School, Preston</w:t>
      </w:r>
    </w:p>
    <w:p w14:paraId="4E141F0E" w14:textId="77777777" w:rsidR="002A5CA7" w:rsidRPr="002A5CA7" w:rsidRDefault="002A5CA7" w:rsidP="002A5CA7">
      <w:pPr>
        <w:pStyle w:val="BodyText"/>
        <w:jc w:val="both"/>
        <w:rPr>
          <w:rFonts w:ascii="Calibri" w:hAnsi="Calibri" w:cs="Calibri"/>
          <w:sz w:val="22"/>
          <w:szCs w:val="22"/>
        </w:rPr>
      </w:pPr>
    </w:p>
    <w:p w14:paraId="74F84415" w14:textId="02353754" w:rsidR="002A5CA7" w:rsidRPr="002A5CA7" w:rsidRDefault="002A5CA7" w:rsidP="002A5CA7">
      <w:pPr>
        <w:jc w:val="both"/>
        <w:rPr>
          <w:rFonts w:ascii="Calibri" w:hAnsi="Calibri" w:cs="Calibri"/>
        </w:rPr>
      </w:pPr>
      <w:r w:rsidRPr="002A5CA7">
        <w:rPr>
          <w:rFonts w:ascii="Calibri" w:hAnsi="Calibri" w:cs="Calibri"/>
        </w:rPr>
        <w:t xml:space="preserve">The rationale behind the Bishop’s vision for academy trusts is to make sure that we protect, preserve and promote Catholic education in the Diocese of Lancaster. The Catholic Multi Academy Trust model will ensure that the uniqueness of each individual school is celebrated and the unique contribution of each is recognised and appreciated. It will also mean that no individual school will be left isolated or </w:t>
      </w:r>
      <w:r w:rsidRPr="002A5CA7">
        <w:rPr>
          <w:rFonts w:ascii="Calibri" w:hAnsi="Calibri" w:cs="Calibri"/>
        </w:rPr>
        <w:lastRenderedPageBreak/>
        <w:t>vulnerable in a rapidly changing and complex environment. The aim is also to enable greater sharing, adding strength and capacity to the system and ensuring that all schools are supported.</w:t>
      </w:r>
    </w:p>
    <w:p w14:paraId="33560A5E" w14:textId="77777777" w:rsidR="002A5CA7" w:rsidRPr="002A5CA7" w:rsidRDefault="002A5CA7" w:rsidP="002A5CA7">
      <w:pPr>
        <w:rPr>
          <w:rFonts w:ascii="Calibri" w:hAnsi="Calibri" w:cs="Calibri"/>
        </w:rPr>
      </w:pPr>
      <w:r w:rsidRPr="002A5CA7">
        <w:rPr>
          <w:rFonts w:ascii="Calibri" w:hAnsi="Calibri" w:cs="Calibri"/>
        </w:rPr>
        <w:t>Our Governing Body’s priority remains to continue to provide an excellent Catholic education for our children, whilst being at the heart of our community.</w:t>
      </w:r>
    </w:p>
    <w:p w14:paraId="3BD2FAB0" w14:textId="3AC3BD8D" w:rsidR="002A5CA7" w:rsidRPr="002A5CA7" w:rsidRDefault="002A5CA7" w:rsidP="002A5CA7">
      <w:pPr>
        <w:jc w:val="both"/>
        <w:rPr>
          <w:rFonts w:ascii="Calibri" w:hAnsi="Calibri" w:cs="Calibri"/>
        </w:rPr>
      </w:pPr>
      <w:r w:rsidRPr="002A5CA7">
        <w:rPr>
          <w:rFonts w:ascii="Calibri" w:hAnsi="Calibri" w:cs="Calibri"/>
        </w:rPr>
        <w:t xml:space="preserve">Therefore, in line with Diocesan policy, our Governing Body are undertaking consultation with staff, </w:t>
      </w:r>
      <w:r w:rsidRPr="00BA7CE3">
        <w:rPr>
          <w:rFonts w:ascii="Calibri" w:hAnsi="Calibri" w:cs="Calibri"/>
        </w:rPr>
        <w:t xml:space="preserve">parents and carers, local parishioners and other local schools, both Catholic and non-Catholic, </w:t>
      </w:r>
      <w:proofErr w:type="gramStart"/>
      <w:r w:rsidRPr="00BA7CE3">
        <w:rPr>
          <w:rFonts w:ascii="Calibri" w:hAnsi="Calibri" w:cs="Calibri"/>
        </w:rPr>
        <w:t>to  determine</w:t>
      </w:r>
      <w:proofErr w:type="gramEnd"/>
      <w:r w:rsidRPr="00BA7CE3">
        <w:rPr>
          <w:rFonts w:ascii="Calibri" w:hAnsi="Calibri" w:cs="Calibri"/>
        </w:rPr>
        <w:t xml:space="preserve">  whether </w:t>
      </w:r>
      <w:r w:rsidR="00BA7CE3" w:rsidRPr="00BA7CE3">
        <w:rPr>
          <w:rFonts w:ascii="Calibri" w:hAnsi="Calibri" w:cs="Calibri"/>
          <w:iCs/>
        </w:rPr>
        <w:t xml:space="preserve">St Maria </w:t>
      </w:r>
      <w:proofErr w:type="spellStart"/>
      <w:r w:rsidR="00BA7CE3" w:rsidRPr="00BA7CE3">
        <w:rPr>
          <w:rFonts w:ascii="Calibri" w:hAnsi="Calibri" w:cs="Calibri"/>
          <w:iCs/>
        </w:rPr>
        <w:t>Goretti</w:t>
      </w:r>
      <w:proofErr w:type="spellEnd"/>
      <w:r w:rsidRPr="00BA7CE3">
        <w:rPr>
          <w:rFonts w:ascii="Calibri" w:hAnsi="Calibri" w:cs="Calibri"/>
          <w:iCs/>
        </w:rPr>
        <w:t xml:space="preserve"> Cat</w:t>
      </w:r>
      <w:r w:rsidR="00BA7CE3" w:rsidRPr="00BA7CE3">
        <w:rPr>
          <w:rFonts w:ascii="Calibri" w:hAnsi="Calibri" w:cs="Calibri"/>
          <w:iCs/>
        </w:rPr>
        <w:t xml:space="preserve">holic Primary School </w:t>
      </w:r>
      <w:r w:rsidRPr="00BA7CE3">
        <w:rPr>
          <w:rFonts w:ascii="Calibri" w:hAnsi="Calibri" w:cs="Calibri"/>
        </w:rPr>
        <w:t xml:space="preserve">should proceed with an application to convert to become an academy and join Mater Ecclesiae Catholic Multi Academy Trust. We would like to invite your views on the matter. </w:t>
      </w:r>
      <w:r w:rsidRPr="00BA7CE3">
        <w:rPr>
          <w:rFonts w:ascii="Calibri" w:hAnsi="Calibri" w:cs="Calibri"/>
          <w:b/>
          <w:bCs/>
        </w:rPr>
        <w:t xml:space="preserve">This consultation </w:t>
      </w:r>
      <w:r w:rsidR="00BA7CE3" w:rsidRPr="00BA7CE3">
        <w:rPr>
          <w:rFonts w:ascii="Calibri" w:hAnsi="Calibri" w:cs="Calibri"/>
          <w:b/>
          <w:bCs/>
        </w:rPr>
        <w:t>starts on 28</w:t>
      </w:r>
      <w:r w:rsidRPr="00BA7CE3">
        <w:rPr>
          <w:rFonts w:ascii="Calibri" w:hAnsi="Calibri" w:cs="Calibri"/>
          <w:b/>
          <w:bCs/>
          <w:vertAlign w:val="superscript"/>
        </w:rPr>
        <w:t>th</w:t>
      </w:r>
      <w:r w:rsidRPr="00BA7CE3">
        <w:rPr>
          <w:rFonts w:ascii="Calibri" w:hAnsi="Calibri" w:cs="Calibri"/>
          <w:b/>
          <w:bCs/>
        </w:rPr>
        <w:t xml:space="preserve"> October</w:t>
      </w:r>
      <w:r w:rsidR="00BA7CE3" w:rsidRPr="00BA7CE3">
        <w:rPr>
          <w:rFonts w:ascii="Calibri" w:hAnsi="Calibri" w:cs="Calibri"/>
          <w:b/>
          <w:bCs/>
        </w:rPr>
        <w:t xml:space="preserve"> 2024 and concludes at 3pm on 22nd November 2024</w:t>
      </w:r>
      <w:r w:rsidRPr="00BA7CE3">
        <w:rPr>
          <w:rFonts w:ascii="Calibri" w:hAnsi="Calibri" w:cs="Calibri"/>
          <w:b/>
          <w:bCs/>
        </w:rPr>
        <w:t>.</w:t>
      </w:r>
    </w:p>
    <w:p w14:paraId="27E80CD4" w14:textId="77777777" w:rsidR="002A5CA7" w:rsidRPr="002A5CA7" w:rsidRDefault="002A5CA7" w:rsidP="002A5CA7">
      <w:pPr>
        <w:pStyle w:val="BodyText"/>
        <w:jc w:val="both"/>
        <w:rPr>
          <w:rFonts w:ascii="Calibri" w:hAnsi="Calibri" w:cs="Calibri"/>
          <w:sz w:val="22"/>
          <w:szCs w:val="22"/>
        </w:rPr>
      </w:pPr>
    </w:p>
    <w:p w14:paraId="0C40E128" w14:textId="77777777" w:rsidR="002A5CA7" w:rsidRPr="002A5CA7" w:rsidRDefault="002A5CA7" w:rsidP="002A5CA7">
      <w:pPr>
        <w:pStyle w:val="BodyText"/>
        <w:jc w:val="both"/>
        <w:rPr>
          <w:rFonts w:ascii="Calibri" w:hAnsi="Calibri" w:cs="Calibri"/>
          <w:sz w:val="22"/>
          <w:szCs w:val="22"/>
        </w:rPr>
      </w:pPr>
      <w:r w:rsidRPr="002A5CA7">
        <w:rPr>
          <w:rFonts w:ascii="Calibri" w:hAnsi="Calibri" w:cs="Calibri"/>
          <w:sz w:val="22"/>
          <w:szCs w:val="22"/>
        </w:rPr>
        <w:t>At the end of the consultation, the Governing Body will consider the responses before they make their final decision.</w:t>
      </w:r>
    </w:p>
    <w:p w14:paraId="300A8197" w14:textId="77777777" w:rsidR="002A5CA7" w:rsidRPr="002A5CA7" w:rsidRDefault="002A5CA7" w:rsidP="002A5CA7">
      <w:pPr>
        <w:jc w:val="both"/>
        <w:rPr>
          <w:rFonts w:ascii="Calibri" w:hAnsi="Calibri" w:cs="Calibri"/>
        </w:rPr>
      </w:pPr>
    </w:p>
    <w:p w14:paraId="1E1A5154" w14:textId="77777777" w:rsidR="002A5CA7" w:rsidRPr="002A5CA7" w:rsidRDefault="002A5CA7" w:rsidP="002A5CA7">
      <w:pPr>
        <w:jc w:val="both"/>
        <w:rPr>
          <w:rFonts w:ascii="Calibri" w:hAnsi="Calibri" w:cs="Calibri"/>
          <w:b/>
          <w:bCs/>
        </w:rPr>
      </w:pPr>
      <w:r w:rsidRPr="002A5CA7">
        <w:rPr>
          <w:rFonts w:ascii="Calibri" w:hAnsi="Calibri" w:cs="Calibri"/>
          <w:b/>
          <w:bCs/>
        </w:rPr>
        <w:t>Will any</w:t>
      </w:r>
      <w:r w:rsidRPr="002A5CA7">
        <w:rPr>
          <w:rFonts w:ascii="Calibri" w:hAnsi="Calibri" w:cs="Calibri"/>
          <w:b/>
          <w:bCs/>
          <w:spacing w:val="-6"/>
        </w:rPr>
        <w:t xml:space="preserve"> </w:t>
      </w:r>
      <w:r w:rsidRPr="002A5CA7">
        <w:rPr>
          <w:rFonts w:ascii="Calibri" w:hAnsi="Calibri" w:cs="Calibri"/>
          <w:b/>
          <w:bCs/>
        </w:rPr>
        <w:t>changes</w:t>
      </w:r>
      <w:r w:rsidRPr="002A5CA7">
        <w:rPr>
          <w:rFonts w:ascii="Calibri" w:hAnsi="Calibri" w:cs="Calibri"/>
          <w:b/>
          <w:bCs/>
          <w:spacing w:val="11"/>
        </w:rPr>
        <w:t xml:space="preserve"> </w:t>
      </w:r>
      <w:r w:rsidRPr="002A5CA7">
        <w:rPr>
          <w:rFonts w:ascii="Calibri" w:hAnsi="Calibri" w:cs="Calibri"/>
          <w:b/>
          <w:bCs/>
        </w:rPr>
        <w:t>to</w:t>
      </w:r>
      <w:r w:rsidRPr="002A5CA7">
        <w:rPr>
          <w:rFonts w:ascii="Calibri" w:hAnsi="Calibri" w:cs="Calibri"/>
          <w:b/>
          <w:bCs/>
          <w:spacing w:val="28"/>
        </w:rPr>
        <w:t xml:space="preserve"> </w:t>
      </w:r>
      <w:r w:rsidRPr="002A5CA7">
        <w:rPr>
          <w:rFonts w:ascii="Calibri" w:hAnsi="Calibri" w:cs="Calibri"/>
          <w:b/>
          <w:bCs/>
        </w:rPr>
        <w:t>the</w:t>
      </w:r>
      <w:r w:rsidRPr="002A5CA7">
        <w:rPr>
          <w:rFonts w:ascii="Calibri" w:hAnsi="Calibri" w:cs="Calibri"/>
          <w:b/>
          <w:bCs/>
          <w:spacing w:val="58"/>
        </w:rPr>
        <w:t xml:space="preserve"> </w:t>
      </w:r>
      <w:r w:rsidRPr="002A5CA7">
        <w:rPr>
          <w:rFonts w:ascii="Calibri" w:hAnsi="Calibri" w:cs="Calibri"/>
          <w:b/>
          <w:bCs/>
        </w:rPr>
        <w:t>school</w:t>
      </w:r>
      <w:r w:rsidRPr="002A5CA7">
        <w:rPr>
          <w:rFonts w:ascii="Calibri" w:hAnsi="Calibri" w:cs="Calibri"/>
          <w:b/>
          <w:bCs/>
          <w:spacing w:val="9"/>
        </w:rPr>
        <w:t xml:space="preserve"> </w:t>
      </w:r>
      <w:r w:rsidRPr="002A5CA7">
        <w:rPr>
          <w:rFonts w:ascii="Calibri" w:hAnsi="Calibri" w:cs="Calibri"/>
          <w:b/>
          <w:bCs/>
        </w:rPr>
        <w:t>be</w:t>
      </w:r>
      <w:r w:rsidRPr="002A5CA7">
        <w:rPr>
          <w:rFonts w:ascii="Calibri" w:hAnsi="Calibri" w:cs="Calibri"/>
          <w:b/>
          <w:bCs/>
          <w:spacing w:val="31"/>
        </w:rPr>
        <w:t xml:space="preserve"> </w:t>
      </w:r>
      <w:r w:rsidRPr="002A5CA7">
        <w:rPr>
          <w:rFonts w:ascii="Calibri" w:hAnsi="Calibri" w:cs="Calibri"/>
          <w:b/>
          <w:bCs/>
        </w:rPr>
        <w:t>made</w:t>
      </w:r>
      <w:r w:rsidRPr="002A5CA7">
        <w:rPr>
          <w:rFonts w:ascii="Calibri" w:hAnsi="Calibri" w:cs="Calibri"/>
          <w:b/>
          <w:bCs/>
          <w:spacing w:val="7"/>
        </w:rPr>
        <w:t xml:space="preserve"> </w:t>
      </w:r>
      <w:r w:rsidRPr="002A5CA7">
        <w:rPr>
          <w:rFonts w:ascii="Calibri" w:hAnsi="Calibri" w:cs="Calibri"/>
          <w:b/>
          <w:bCs/>
        </w:rPr>
        <w:t>as</w:t>
      </w:r>
      <w:r w:rsidRPr="002A5CA7">
        <w:rPr>
          <w:rFonts w:ascii="Calibri" w:hAnsi="Calibri" w:cs="Calibri"/>
          <w:b/>
          <w:bCs/>
          <w:spacing w:val="-6"/>
        </w:rPr>
        <w:t xml:space="preserve"> </w:t>
      </w:r>
      <w:r w:rsidRPr="002A5CA7">
        <w:rPr>
          <w:rFonts w:ascii="Calibri" w:hAnsi="Calibri" w:cs="Calibri"/>
          <w:b/>
          <w:bCs/>
        </w:rPr>
        <w:t>a</w:t>
      </w:r>
      <w:r w:rsidRPr="002A5CA7">
        <w:rPr>
          <w:rFonts w:ascii="Calibri" w:hAnsi="Calibri" w:cs="Calibri"/>
          <w:b/>
          <w:bCs/>
          <w:spacing w:val="17"/>
        </w:rPr>
        <w:t xml:space="preserve"> </w:t>
      </w:r>
      <w:r w:rsidRPr="002A5CA7">
        <w:rPr>
          <w:rFonts w:ascii="Calibri" w:hAnsi="Calibri" w:cs="Calibri"/>
          <w:b/>
          <w:bCs/>
        </w:rPr>
        <w:t>result</w:t>
      </w:r>
      <w:r w:rsidRPr="002A5CA7">
        <w:rPr>
          <w:rFonts w:ascii="Calibri" w:hAnsi="Calibri" w:cs="Calibri"/>
          <w:b/>
          <w:bCs/>
          <w:spacing w:val="7"/>
        </w:rPr>
        <w:t xml:space="preserve"> </w:t>
      </w:r>
      <w:r w:rsidRPr="002A5CA7">
        <w:rPr>
          <w:rFonts w:ascii="Calibri" w:hAnsi="Calibri" w:cs="Calibri"/>
          <w:b/>
          <w:bCs/>
        </w:rPr>
        <w:t>of</w:t>
      </w:r>
      <w:r w:rsidRPr="002A5CA7">
        <w:rPr>
          <w:rFonts w:ascii="Calibri" w:hAnsi="Calibri" w:cs="Calibri"/>
          <w:b/>
          <w:bCs/>
          <w:spacing w:val="10"/>
        </w:rPr>
        <w:t xml:space="preserve"> </w:t>
      </w:r>
      <w:r w:rsidRPr="002A5CA7">
        <w:rPr>
          <w:rFonts w:ascii="Calibri" w:hAnsi="Calibri" w:cs="Calibri"/>
          <w:b/>
          <w:bCs/>
        </w:rPr>
        <w:t>conversion?</w:t>
      </w:r>
    </w:p>
    <w:p w14:paraId="72AEC453" w14:textId="77777777" w:rsidR="002A5CA7" w:rsidRPr="002A5CA7" w:rsidRDefault="002A5CA7" w:rsidP="002A5CA7">
      <w:pPr>
        <w:jc w:val="both"/>
        <w:rPr>
          <w:rFonts w:ascii="Calibri" w:hAnsi="Calibri" w:cs="Calibri"/>
        </w:rPr>
      </w:pPr>
    </w:p>
    <w:p w14:paraId="35AEA8ED" w14:textId="4A529342" w:rsidR="002A5CA7" w:rsidRPr="002A5CA7" w:rsidRDefault="002A5CA7" w:rsidP="002A5CA7">
      <w:pPr>
        <w:jc w:val="both"/>
        <w:rPr>
          <w:rFonts w:ascii="Calibri" w:hAnsi="Calibri" w:cs="Calibri"/>
          <w:w w:val="105"/>
        </w:rPr>
      </w:pPr>
      <w:r w:rsidRPr="00BA7CE3">
        <w:rPr>
          <w:rFonts w:ascii="Calibri" w:hAnsi="Calibri" w:cs="Calibri"/>
          <w:spacing w:val="-1"/>
          <w:w w:val="105"/>
        </w:rPr>
        <w:t xml:space="preserve">Please be assured that the Catholic character, ethos and values of </w:t>
      </w:r>
      <w:r w:rsidR="00BA7CE3" w:rsidRPr="00BA7CE3">
        <w:rPr>
          <w:rFonts w:ascii="Calibri" w:hAnsi="Calibri" w:cs="Calibri"/>
          <w:iCs/>
        </w:rPr>
        <w:t xml:space="preserve">St Maria </w:t>
      </w:r>
      <w:proofErr w:type="spellStart"/>
      <w:proofErr w:type="gramStart"/>
      <w:r w:rsidR="00BA7CE3" w:rsidRPr="00BA7CE3">
        <w:rPr>
          <w:rFonts w:ascii="Calibri" w:hAnsi="Calibri" w:cs="Calibri"/>
          <w:iCs/>
        </w:rPr>
        <w:t>Goretti</w:t>
      </w:r>
      <w:proofErr w:type="spellEnd"/>
      <w:r w:rsidR="00BA7CE3" w:rsidRPr="00BA7CE3">
        <w:rPr>
          <w:rFonts w:ascii="Calibri" w:hAnsi="Calibri" w:cs="Calibri"/>
          <w:iCs/>
        </w:rPr>
        <w:t xml:space="preserve"> </w:t>
      </w:r>
      <w:r w:rsidRPr="00BA7CE3">
        <w:rPr>
          <w:rFonts w:ascii="Calibri" w:hAnsi="Calibri" w:cs="Calibri"/>
          <w:iCs/>
        </w:rPr>
        <w:t xml:space="preserve"> Cat</w:t>
      </w:r>
      <w:r w:rsidR="00BA7CE3" w:rsidRPr="00BA7CE3">
        <w:rPr>
          <w:rFonts w:ascii="Calibri" w:hAnsi="Calibri" w:cs="Calibri"/>
          <w:iCs/>
        </w:rPr>
        <w:t>holic</w:t>
      </w:r>
      <w:proofErr w:type="gramEnd"/>
      <w:r w:rsidR="001B69F2">
        <w:rPr>
          <w:rFonts w:ascii="Calibri" w:hAnsi="Calibri" w:cs="Calibri"/>
          <w:iCs/>
        </w:rPr>
        <w:t xml:space="preserve"> </w:t>
      </w:r>
      <w:r w:rsidR="00BA7CE3" w:rsidRPr="00BA7CE3">
        <w:rPr>
          <w:rFonts w:ascii="Calibri" w:hAnsi="Calibri" w:cs="Calibri"/>
          <w:iCs/>
        </w:rPr>
        <w:t xml:space="preserve"> Primary School</w:t>
      </w:r>
      <w:r w:rsidRPr="002A5CA7">
        <w:rPr>
          <w:rFonts w:ascii="Calibri" w:hAnsi="Calibri" w:cs="Calibri"/>
        </w:rPr>
        <w:t xml:space="preserve"> </w:t>
      </w:r>
      <w:r w:rsidRPr="002A5CA7">
        <w:rPr>
          <w:rFonts w:ascii="Calibri" w:hAnsi="Calibri" w:cs="Calibri"/>
          <w:spacing w:val="-1"/>
          <w:w w:val="105"/>
        </w:rPr>
        <w:t xml:space="preserve">would remain unchanged </w:t>
      </w:r>
      <w:r w:rsidRPr="002A5CA7">
        <w:rPr>
          <w:rFonts w:ascii="Calibri" w:hAnsi="Calibri" w:cs="Calibri"/>
          <w:w w:val="105"/>
        </w:rPr>
        <w:t>should</w:t>
      </w:r>
      <w:r w:rsidRPr="002A5CA7">
        <w:rPr>
          <w:rFonts w:ascii="Calibri" w:hAnsi="Calibri" w:cs="Calibri"/>
          <w:spacing w:val="1"/>
          <w:w w:val="105"/>
        </w:rPr>
        <w:t xml:space="preserve"> </w:t>
      </w:r>
      <w:r w:rsidRPr="002A5CA7">
        <w:rPr>
          <w:rFonts w:ascii="Calibri" w:hAnsi="Calibri" w:cs="Calibri"/>
          <w:w w:val="105"/>
        </w:rPr>
        <w:t>the proposals be agreed.</w:t>
      </w:r>
    </w:p>
    <w:p w14:paraId="089360D8" w14:textId="77777777" w:rsidR="002A5CA7" w:rsidRPr="002A5CA7" w:rsidRDefault="002A5CA7" w:rsidP="002A5CA7">
      <w:pPr>
        <w:jc w:val="both"/>
        <w:rPr>
          <w:rFonts w:ascii="Calibri" w:hAnsi="Calibri" w:cs="Calibri"/>
          <w:w w:val="105"/>
        </w:rPr>
      </w:pPr>
    </w:p>
    <w:p w14:paraId="18F702A8" w14:textId="5D6BD3D4" w:rsidR="002A5CA7" w:rsidRPr="002A5CA7" w:rsidRDefault="002A5CA7" w:rsidP="002A5CA7">
      <w:pPr>
        <w:jc w:val="both"/>
        <w:rPr>
          <w:rFonts w:ascii="Calibri" w:hAnsi="Calibri" w:cs="Calibri"/>
          <w:w w:val="105"/>
        </w:rPr>
      </w:pPr>
      <w:r w:rsidRPr="002A5CA7">
        <w:rPr>
          <w:rFonts w:ascii="Calibri" w:hAnsi="Calibri" w:cs="Calibri"/>
          <w:w w:val="105"/>
        </w:rPr>
        <w:t>We do not intend to make any changes to the day-to-day work of the school following conversion, other than to adjust the governance arrangements and accountability that comes with working within a Multi Academy trust and to bring closer working practices between the schools in the Trust. More information on the process and the answers to many of the questions you may have can be found in the Frequently Asked Questions (FAQs) document attached to this letter.</w:t>
      </w:r>
    </w:p>
    <w:p w14:paraId="572DA5BF" w14:textId="77777777" w:rsidR="002A5CA7" w:rsidRPr="002A5CA7" w:rsidRDefault="002A5CA7" w:rsidP="002A5CA7">
      <w:pPr>
        <w:jc w:val="both"/>
        <w:rPr>
          <w:rFonts w:ascii="Calibri" w:hAnsi="Calibri" w:cs="Calibri"/>
        </w:rPr>
      </w:pPr>
    </w:p>
    <w:p w14:paraId="0D3C6B81" w14:textId="77777777" w:rsidR="002A5CA7" w:rsidRPr="002A5CA7" w:rsidRDefault="002A5CA7" w:rsidP="002A5CA7">
      <w:pPr>
        <w:jc w:val="both"/>
        <w:outlineLvl w:val="0"/>
        <w:rPr>
          <w:rFonts w:ascii="Calibri" w:hAnsi="Calibri" w:cs="Calibri"/>
          <w:b/>
        </w:rPr>
      </w:pPr>
      <w:r w:rsidRPr="002A5CA7">
        <w:rPr>
          <w:rFonts w:ascii="Calibri" w:hAnsi="Calibri" w:cs="Calibri"/>
          <w:b/>
        </w:rPr>
        <w:t>How do I learn more and how do I respond to the consultation?</w:t>
      </w:r>
    </w:p>
    <w:p w14:paraId="61F4E28B" w14:textId="77777777" w:rsidR="002A5CA7" w:rsidRPr="002A5CA7" w:rsidRDefault="002A5CA7" w:rsidP="002A5CA7">
      <w:pPr>
        <w:rPr>
          <w:rFonts w:ascii="Calibri" w:hAnsi="Calibri" w:cs="Calibri"/>
        </w:rPr>
      </w:pPr>
    </w:p>
    <w:p w14:paraId="0AA3CE8F" w14:textId="77777777" w:rsidR="002A5CA7" w:rsidRPr="002A5CA7" w:rsidRDefault="002A5CA7" w:rsidP="002A5CA7">
      <w:pPr>
        <w:jc w:val="both"/>
        <w:rPr>
          <w:rFonts w:ascii="Calibri" w:hAnsi="Calibri" w:cs="Calibri"/>
        </w:rPr>
      </w:pPr>
      <w:r w:rsidRPr="002A5CA7">
        <w:rPr>
          <w:rFonts w:ascii="Calibri" w:hAnsi="Calibri" w:cs="Calibri"/>
          <w:w w:val="105"/>
        </w:rPr>
        <w:t>At this stage we are not committing the school to conversion to academy status or to joining Mater Ecclesiae Catholic Multi Academy Trust.</w:t>
      </w:r>
      <w:r w:rsidRPr="002A5CA7">
        <w:rPr>
          <w:rFonts w:ascii="Calibri" w:hAnsi="Calibri" w:cs="Calibri"/>
          <w:spacing w:val="-21"/>
          <w:w w:val="105"/>
        </w:rPr>
        <w:t xml:space="preserve"> </w:t>
      </w:r>
      <w:r w:rsidRPr="002A5CA7">
        <w:rPr>
          <w:rFonts w:ascii="Calibri" w:hAnsi="Calibri" w:cs="Calibri"/>
          <w:w w:val="105"/>
        </w:rPr>
        <w:t>We</w:t>
      </w:r>
      <w:r w:rsidRPr="002A5CA7">
        <w:rPr>
          <w:rFonts w:ascii="Calibri" w:hAnsi="Calibri" w:cs="Calibri"/>
          <w:spacing w:val="-21"/>
          <w:w w:val="105"/>
        </w:rPr>
        <w:t xml:space="preserve"> </w:t>
      </w:r>
      <w:r w:rsidRPr="002A5CA7">
        <w:rPr>
          <w:rFonts w:ascii="Calibri" w:hAnsi="Calibri" w:cs="Calibri"/>
          <w:w w:val="105"/>
        </w:rPr>
        <w:t>are</w:t>
      </w:r>
      <w:r w:rsidRPr="002A5CA7">
        <w:rPr>
          <w:rFonts w:ascii="Calibri" w:hAnsi="Calibri" w:cs="Calibri"/>
          <w:spacing w:val="-15"/>
          <w:w w:val="105"/>
        </w:rPr>
        <w:t xml:space="preserve"> </w:t>
      </w:r>
      <w:r w:rsidRPr="002A5CA7">
        <w:rPr>
          <w:rFonts w:ascii="Calibri" w:hAnsi="Calibri" w:cs="Calibri"/>
          <w:w w:val="105"/>
        </w:rPr>
        <w:t>consulting</w:t>
      </w:r>
      <w:r w:rsidRPr="002A5CA7">
        <w:rPr>
          <w:rFonts w:ascii="Calibri" w:hAnsi="Calibri" w:cs="Calibri"/>
          <w:spacing w:val="-14"/>
          <w:w w:val="105"/>
        </w:rPr>
        <w:t xml:space="preserve"> </w:t>
      </w:r>
      <w:r w:rsidRPr="002A5CA7">
        <w:rPr>
          <w:rFonts w:ascii="Calibri" w:hAnsi="Calibri" w:cs="Calibri"/>
          <w:w w:val="105"/>
        </w:rPr>
        <w:t>with</w:t>
      </w:r>
      <w:r w:rsidRPr="002A5CA7">
        <w:rPr>
          <w:rFonts w:ascii="Calibri" w:hAnsi="Calibri" w:cs="Calibri"/>
          <w:spacing w:val="-27"/>
          <w:w w:val="105"/>
        </w:rPr>
        <w:t xml:space="preserve"> </w:t>
      </w:r>
      <w:r w:rsidRPr="002A5CA7">
        <w:rPr>
          <w:rFonts w:ascii="Calibri" w:hAnsi="Calibri" w:cs="Calibri"/>
          <w:w w:val="105"/>
        </w:rPr>
        <w:t>everyone</w:t>
      </w:r>
      <w:r w:rsidRPr="002A5CA7">
        <w:rPr>
          <w:rFonts w:ascii="Calibri" w:hAnsi="Calibri" w:cs="Calibri"/>
          <w:spacing w:val="-11"/>
          <w:w w:val="105"/>
        </w:rPr>
        <w:t xml:space="preserve"> </w:t>
      </w:r>
      <w:r w:rsidRPr="002A5CA7">
        <w:rPr>
          <w:rFonts w:ascii="Calibri" w:hAnsi="Calibri" w:cs="Calibri"/>
          <w:w w:val="105"/>
        </w:rPr>
        <w:t>associated</w:t>
      </w:r>
      <w:r w:rsidRPr="002A5CA7">
        <w:rPr>
          <w:rFonts w:ascii="Calibri" w:hAnsi="Calibri" w:cs="Calibri"/>
          <w:spacing w:val="-1"/>
          <w:w w:val="105"/>
        </w:rPr>
        <w:t xml:space="preserve"> </w:t>
      </w:r>
      <w:r w:rsidRPr="002A5CA7">
        <w:rPr>
          <w:rFonts w:ascii="Calibri" w:hAnsi="Calibri" w:cs="Calibri"/>
          <w:w w:val="105"/>
        </w:rPr>
        <w:t>with</w:t>
      </w:r>
      <w:r w:rsidRPr="002A5CA7">
        <w:rPr>
          <w:rFonts w:ascii="Calibri" w:hAnsi="Calibri" w:cs="Calibri"/>
          <w:spacing w:val="-12"/>
          <w:w w:val="105"/>
        </w:rPr>
        <w:t xml:space="preserve"> </w:t>
      </w:r>
      <w:r w:rsidRPr="002A5CA7">
        <w:rPr>
          <w:rFonts w:ascii="Calibri" w:hAnsi="Calibri" w:cs="Calibri"/>
          <w:w w:val="105"/>
        </w:rPr>
        <w:t>our</w:t>
      </w:r>
      <w:r w:rsidRPr="002A5CA7">
        <w:rPr>
          <w:rFonts w:ascii="Calibri" w:hAnsi="Calibri" w:cs="Calibri"/>
          <w:spacing w:val="12"/>
          <w:w w:val="105"/>
        </w:rPr>
        <w:t xml:space="preserve"> </w:t>
      </w:r>
      <w:r w:rsidRPr="002A5CA7">
        <w:rPr>
          <w:rFonts w:ascii="Calibri" w:hAnsi="Calibri" w:cs="Calibri"/>
          <w:w w:val="105"/>
        </w:rPr>
        <w:t>school</w:t>
      </w:r>
      <w:r w:rsidRPr="002A5CA7">
        <w:rPr>
          <w:rFonts w:ascii="Calibri" w:hAnsi="Calibri" w:cs="Calibri"/>
          <w:spacing w:val="-16"/>
          <w:w w:val="105"/>
        </w:rPr>
        <w:t xml:space="preserve"> </w:t>
      </w:r>
      <w:r w:rsidRPr="002A5CA7">
        <w:rPr>
          <w:rFonts w:ascii="Calibri" w:hAnsi="Calibri" w:cs="Calibri"/>
          <w:w w:val="105"/>
        </w:rPr>
        <w:t>before</w:t>
      </w:r>
      <w:r w:rsidRPr="002A5CA7">
        <w:rPr>
          <w:rFonts w:ascii="Calibri" w:hAnsi="Calibri" w:cs="Calibri"/>
          <w:spacing w:val="-21"/>
          <w:w w:val="105"/>
        </w:rPr>
        <w:t xml:space="preserve"> </w:t>
      </w:r>
      <w:r w:rsidRPr="002A5CA7">
        <w:rPr>
          <w:rFonts w:ascii="Calibri" w:hAnsi="Calibri" w:cs="Calibri"/>
          <w:w w:val="105"/>
        </w:rPr>
        <w:t>Governors</w:t>
      </w:r>
      <w:r w:rsidRPr="002A5CA7">
        <w:rPr>
          <w:rFonts w:ascii="Calibri" w:hAnsi="Calibri" w:cs="Calibri"/>
          <w:spacing w:val="-5"/>
          <w:w w:val="105"/>
        </w:rPr>
        <w:t xml:space="preserve"> </w:t>
      </w:r>
      <w:r w:rsidRPr="002A5CA7">
        <w:rPr>
          <w:rFonts w:ascii="Calibri" w:hAnsi="Calibri" w:cs="Calibri"/>
          <w:w w:val="105"/>
        </w:rPr>
        <w:t>meet</w:t>
      </w:r>
      <w:r w:rsidRPr="002A5CA7">
        <w:rPr>
          <w:rFonts w:ascii="Calibri" w:hAnsi="Calibri" w:cs="Calibri"/>
          <w:spacing w:val="-11"/>
          <w:w w:val="105"/>
        </w:rPr>
        <w:t xml:space="preserve"> </w:t>
      </w:r>
      <w:r w:rsidRPr="002A5CA7">
        <w:rPr>
          <w:rFonts w:ascii="Calibri" w:hAnsi="Calibri" w:cs="Calibri"/>
          <w:w w:val="105"/>
        </w:rPr>
        <w:t>again</w:t>
      </w:r>
      <w:r w:rsidRPr="002A5CA7">
        <w:rPr>
          <w:rFonts w:ascii="Calibri" w:hAnsi="Calibri" w:cs="Calibri"/>
          <w:spacing w:val="1"/>
          <w:w w:val="105"/>
        </w:rPr>
        <w:t xml:space="preserve"> </w:t>
      </w:r>
      <w:r w:rsidRPr="002A5CA7">
        <w:rPr>
          <w:rFonts w:ascii="Calibri" w:hAnsi="Calibri" w:cs="Calibri"/>
          <w:w w:val="105"/>
        </w:rPr>
        <w:t>to</w:t>
      </w:r>
      <w:r w:rsidRPr="002A5CA7">
        <w:rPr>
          <w:rFonts w:ascii="Calibri" w:hAnsi="Calibri" w:cs="Calibri"/>
          <w:spacing w:val="16"/>
          <w:w w:val="105"/>
        </w:rPr>
        <w:t xml:space="preserve"> </w:t>
      </w:r>
      <w:r w:rsidRPr="002A5CA7">
        <w:rPr>
          <w:rFonts w:ascii="Calibri" w:hAnsi="Calibri" w:cs="Calibri"/>
          <w:w w:val="105"/>
        </w:rPr>
        <w:t>make</w:t>
      </w:r>
      <w:r w:rsidRPr="002A5CA7">
        <w:rPr>
          <w:rFonts w:ascii="Calibri" w:hAnsi="Calibri" w:cs="Calibri"/>
          <w:spacing w:val="-6"/>
          <w:w w:val="105"/>
        </w:rPr>
        <w:t xml:space="preserve"> </w:t>
      </w:r>
      <w:r w:rsidRPr="002A5CA7">
        <w:rPr>
          <w:rFonts w:ascii="Calibri" w:hAnsi="Calibri" w:cs="Calibri"/>
          <w:w w:val="105"/>
        </w:rPr>
        <w:t>a</w:t>
      </w:r>
      <w:r w:rsidRPr="002A5CA7">
        <w:rPr>
          <w:rFonts w:ascii="Calibri" w:hAnsi="Calibri" w:cs="Calibri"/>
          <w:spacing w:val="-13"/>
          <w:w w:val="105"/>
        </w:rPr>
        <w:t xml:space="preserve"> </w:t>
      </w:r>
      <w:r w:rsidRPr="002A5CA7">
        <w:rPr>
          <w:rFonts w:ascii="Calibri" w:hAnsi="Calibri" w:cs="Calibri"/>
          <w:w w:val="105"/>
        </w:rPr>
        <w:t>final</w:t>
      </w:r>
      <w:r w:rsidRPr="002A5CA7">
        <w:rPr>
          <w:rFonts w:ascii="Calibri" w:hAnsi="Calibri" w:cs="Calibri"/>
          <w:spacing w:val="-15"/>
          <w:w w:val="105"/>
        </w:rPr>
        <w:t xml:space="preserve"> </w:t>
      </w:r>
      <w:r w:rsidRPr="002A5CA7">
        <w:rPr>
          <w:rFonts w:ascii="Calibri" w:hAnsi="Calibri" w:cs="Calibri"/>
          <w:w w:val="105"/>
        </w:rPr>
        <w:t>decision.</w:t>
      </w:r>
    </w:p>
    <w:p w14:paraId="4937F22E" w14:textId="77777777" w:rsidR="002A5CA7" w:rsidRPr="002A5CA7" w:rsidRDefault="002A5CA7" w:rsidP="002A5CA7">
      <w:pPr>
        <w:jc w:val="both"/>
        <w:rPr>
          <w:rFonts w:ascii="Calibri" w:hAnsi="Calibri" w:cs="Calibri"/>
        </w:rPr>
      </w:pPr>
    </w:p>
    <w:p w14:paraId="3883561C" w14:textId="77777777" w:rsidR="002A5CA7" w:rsidRPr="002A5CA7" w:rsidRDefault="002A5CA7" w:rsidP="002A5CA7">
      <w:pPr>
        <w:jc w:val="both"/>
        <w:rPr>
          <w:rFonts w:ascii="Calibri" w:hAnsi="Calibri" w:cs="Calibri"/>
        </w:rPr>
      </w:pPr>
    </w:p>
    <w:p w14:paraId="218B4A8A" w14:textId="77777777" w:rsidR="002A5CA7" w:rsidRPr="002A5CA7" w:rsidRDefault="002A5CA7" w:rsidP="002A5CA7">
      <w:pPr>
        <w:jc w:val="both"/>
        <w:rPr>
          <w:rFonts w:ascii="Calibri" w:hAnsi="Calibri" w:cs="Calibri"/>
        </w:rPr>
      </w:pPr>
      <w:r w:rsidRPr="002A5CA7">
        <w:rPr>
          <w:rFonts w:ascii="Calibri" w:hAnsi="Calibri" w:cs="Calibri"/>
        </w:rPr>
        <w:lastRenderedPageBreak/>
        <w:t>Whilst we do not anticipate responding to each and every communication, we will provide answers to questions via the FAQs and we welcome your views. Please be assured your views will be taken into consideration by our Governing Body when they meet to make a final decision.</w:t>
      </w:r>
    </w:p>
    <w:p w14:paraId="77B75CDB" w14:textId="77777777" w:rsidR="002A5CA7" w:rsidRPr="002A5CA7" w:rsidRDefault="002A5CA7" w:rsidP="002A5CA7">
      <w:pPr>
        <w:jc w:val="both"/>
        <w:rPr>
          <w:rFonts w:ascii="Calibri" w:hAnsi="Calibri" w:cs="Calibri"/>
        </w:rPr>
      </w:pPr>
    </w:p>
    <w:p w14:paraId="50723DC3" w14:textId="7E2A5972" w:rsidR="002A5CA7" w:rsidRPr="002A5CA7" w:rsidRDefault="002A5CA7" w:rsidP="002A5CA7">
      <w:pPr>
        <w:jc w:val="both"/>
        <w:rPr>
          <w:rFonts w:ascii="Calibri" w:hAnsi="Calibri" w:cs="Calibri"/>
        </w:rPr>
      </w:pPr>
      <w:r w:rsidRPr="00BA7CE3">
        <w:rPr>
          <w:rFonts w:ascii="Calibri" w:hAnsi="Calibri" w:cs="Calibri"/>
        </w:rPr>
        <w:t xml:space="preserve">If you wish to respond to the consultation, </w:t>
      </w:r>
      <w:r w:rsidRPr="00BA7CE3">
        <w:rPr>
          <w:rFonts w:ascii="Calibri" w:hAnsi="Calibri" w:cs="Calibri"/>
          <w:w w:val="105"/>
        </w:rPr>
        <w:t xml:space="preserve">we ask that you let us have your views by email at </w:t>
      </w:r>
      <w:hyperlink r:id="rId11" w:history="1">
        <w:r w:rsidR="001B69F2" w:rsidRPr="00C764BC">
          <w:rPr>
            <w:rStyle w:val="Hyperlink"/>
            <w:rFonts w:ascii="Calibri" w:hAnsi="Calibri" w:cs="Calibri"/>
            <w:w w:val="105"/>
          </w:rPr>
          <w:t>bursar@st-mariagoretti.lancs.sch.uk</w:t>
        </w:r>
      </w:hyperlink>
      <w:r w:rsidR="00BA7CE3" w:rsidRPr="00BA7CE3">
        <w:rPr>
          <w:rFonts w:ascii="Calibri" w:hAnsi="Calibri" w:cs="Calibri"/>
          <w:w w:val="105"/>
        </w:rPr>
        <w:t xml:space="preserve"> </w:t>
      </w:r>
      <w:r w:rsidRPr="00BA7CE3">
        <w:rPr>
          <w:rFonts w:ascii="Calibri" w:hAnsi="Calibri" w:cs="Calibri"/>
          <w:w w:val="105"/>
        </w:rPr>
        <w:t xml:space="preserve"> by</w:t>
      </w:r>
      <w:r w:rsidRPr="00BA7CE3">
        <w:rPr>
          <w:rFonts w:ascii="Calibri" w:hAnsi="Calibri" w:cs="Calibri"/>
          <w:b/>
          <w:bCs/>
          <w:w w:val="105"/>
        </w:rPr>
        <w:t xml:space="preserve"> 3pm </w:t>
      </w:r>
      <w:r w:rsidRPr="00BA7CE3">
        <w:rPr>
          <w:rFonts w:ascii="Calibri" w:hAnsi="Calibri" w:cs="Calibri"/>
          <w:w w:val="105"/>
        </w:rPr>
        <w:t xml:space="preserve">on </w:t>
      </w:r>
      <w:r w:rsidRPr="00BA7CE3">
        <w:rPr>
          <w:rFonts w:ascii="Calibri" w:hAnsi="Calibri" w:cs="Calibri"/>
          <w:b/>
          <w:w w:val="105"/>
        </w:rPr>
        <w:t>Friday</w:t>
      </w:r>
      <w:r w:rsidR="00BA7CE3" w:rsidRPr="00BA7CE3">
        <w:rPr>
          <w:rFonts w:ascii="Calibri" w:hAnsi="Calibri" w:cs="Calibri"/>
          <w:w w:val="105"/>
        </w:rPr>
        <w:t xml:space="preserve"> 22</w:t>
      </w:r>
      <w:r w:rsidR="00BA7CE3" w:rsidRPr="00BA7CE3">
        <w:rPr>
          <w:rFonts w:ascii="Calibri" w:hAnsi="Calibri" w:cs="Calibri"/>
          <w:w w:val="105"/>
          <w:vertAlign w:val="superscript"/>
        </w:rPr>
        <w:t>nd</w:t>
      </w:r>
      <w:r w:rsidR="00BA7CE3" w:rsidRPr="00BA7CE3">
        <w:rPr>
          <w:rFonts w:ascii="Calibri" w:hAnsi="Calibri" w:cs="Calibri"/>
          <w:w w:val="105"/>
        </w:rPr>
        <w:t xml:space="preserve"> </w:t>
      </w:r>
      <w:r w:rsidR="00BA7CE3" w:rsidRPr="00BA7CE3">
        <w:rPr>
          <w:rFonts w:ascii="Calibri" w:hAnsi="Calibri" w:cs="Calibri"/>
          <w:b/>
          <w:bCs/>
          <w:w w:val="105"/>
        </w:rPr>
        <w:t>November 2024</w:t>
      </w:r>
      <w:r w:rsidRPr="00BA7CE3">
        <w:rPr>
          <w:rFonts w:ascii="Calibri" w:hAnsi="Calibri" w:cs="Calibri"/>
          <w:b/>
          <w:bCs/>
          <w:w w:val="110"/>
        </w:rPr>
        <w:t>.</w:t>
      </w:r>
      <w:r w:rsidRPr="002A5CA7">
        <w:rPr>
          <w:rFonts w:ascii="Calibri" w:hAnsi="Calibri" w:cs="Calibri"/>
        </w:rPr>
        <w:t xml:space="preserve"> Please include your name and contact details.</w:t>
      </w:r>
    </w:p>
    <w:p w14:paraId="49B83396" w14:textId="77777777" w:rsidR="002A5CA7" w:rsidRPr="002A5CA7" w:rsidRDefault="002A5CA7" w:rsidP="002A5CA7">
      <w:pPr>
        <w:jc w:val="both"/>
        <w:rPr>
          <w:rFonts w:ascii="Calibri" w:hAnsi="Calibri" w:cs="Calibri"/>
        </w:rPr>
      </w:pPr>
      <w:bookmarkStart w:id="0" w:name="_GoBack"/>
      <w:bookmarkEnd w:id="0"/>
    </w:p>
    <w:p w14:paraId="3A9FE1DA" w14:textId="451B53B3" w:rsidR="002A5CA7" w:rsidRPr="002A5CA7" w:rsidRDefault="002A5CA7" w:rsidP="002A5CA7">
      <w:pPr>
        <w:jc w:val="both"/>
        <w:rPr>
          <w:rFonts w:ascii="Calibri" w:hAnsi="Calibri" w:cs="Calibri"/>
        </w:rPr>
      </w:pPr>
      <w:r w:rsidRPr="002A5CA7">
        <w:rPr>
          <w:rFonts w:ascii="Calibri" w:hAnsi="Calibri" w:cs="Calibri"/>
        </w:rPr>
        <w:t>The Governing Body will meet after this date to consider how to proceed and the outcome of the consultation process will be sh</w:t>
      </w:r>
      <w:r w:rsidR="00BA7CE3">
        <w:rPr>
          <w:rFonts w:ascii="Calibri" w:hAnsi="Calibri" w:cs="Calibri"/>
        </w:rPr>
        <w:t>ared on the school’s website.</w:t>
      </w:r>
    </w:p>
    <w:p w14:paraId="22A8324D" w14:textId="77777777" w:rsidR="002A5CA7" w:rsidRPr="002A5CA7" w:rsidRDefault="002A5CA7" w:rsidP="002A5CA7">
      <w:pPr>
        <w:jc w:val="both"/>
        <w:rPr>
          <w:rFonts w:ascii="Calibri" w:hAnsi="Calibri" w:cs="Calibri"/>
        </w:rPr>
      </w:pPr>
    </w:p>
    <w:p w14:paraId="299E801A" w14:textId="2D8C5A83" w:rsidR="002A5CA7" w:rsidRPr="002A5CA7" w:rsidRDefault="002A5CA7" w:rsidP="002A5CA7">
      <w:pPr>
        <w:jc w:val="both"/>
        <w:rPr>
          <w:rFonts w:ascii="Calibri" w:hAnsi="Calibri" w:cs="Calibri"/>
        </w:rPr>
      </w:pPr>
      <w:r w:rsidRPr="002A5CA7">
        <w:rPr>
          <w:rFonts w:ascii="Calibri" w:hAnsi="Calibri" w:cs="Calibri"/>
        </w:rPr>
        <w:t>Yours</w:t>
      </w:r>
      <w:r w:rsidR="001C61B1">
        <w:rPr>
          <w:rFonts w:ascii="Calibri" w:hAnsi="Calibri" w:cs="Calibri"/>
        </w:rPr>
        <w:t xml:space="preserve"> sincerely</w:t>
      </w:r>
    </w:p>
    <w:p w14:paraId="40A52DE7" w14:textId="77777777" w:rsidR="002A5CA7" w:rsidRPr="002A5CA7" w:rsidRDefault="002A5CA7" w:rsidP="002A5CA7">
      <w:pPr>
        <w:jc w:val="both"/>
        <w:rPr>
          <w:rFonts w:ascii="Calibri" w:hAnsi="Calibri" w:cs="Calibri"/>
        </w:rPr>
      </w:pPr>
    </w:p>
    <w:p w14:paraId="1BDEC333" w14:textId="11E98893" w:rsidR="002A5CA7" w:rsidRPr="00BA7CE3" w:rsidRDefault="00BA7CE3" w:rsidP="002A5CA7">
      <w:pPr>
        <w:jc w:val="both"/>
        <w:rPr>
          <w:rFonts w:ascii="Calibri" w:hAnsi="Calibri" w:cs="Calibri"/>
        </w:rPr>
      </w:pPr>
      <w:r w:rsidRPr="00BA7CE3">
        <w:rPr>
          <w:rFonts w:ascii="Calibri" w:hAnsi="Calibri" w:cs="Calibri"/>
        </w:rPr>
        <w:t>Mrs Amanda Rich</w:t>
      </w:r>
    </w:p>
    <w:p w14:paraId="4BF32B8E" w14:textId="77777777" w:rsidR="002A5CA7" w:rsidRPr="00BA7CE3" w:rsidRDefault="002A5CA7" w:rsidP="002A5CA7">
      <w:pPr>
        <w:jc w:val="both"/>
        <w:rPr>
          <w:rFonts w:ascii="Calibri" w:hAnsi="Calibri" w:cs="Calibri"/>
        </w:rPr>
      </w:pPr>
      <w:r w:rsidRPr="00BA7CE3">
        <w:rPr>
          <w:rFonts w:ascii="Calibri" w:hAnsi="Calibri" w:cs="Calibri"/>
        </w:rPr>
        <w:t>Headteacher</w:t>
      </w:r>
    </w:p>
    <w:p w14:paraId="4ADAD0FC" w14:textId="77777777" w:rsidR="002A5CA7" w:rsidRPr="00BA7CE3" w:rsidRDefault="002A5CA7" w:rsidP="002A5CA7">
      <w:pPr>
        <w:jc w:val="both"/>
        <w:rPr>
          <w:rFonts w:ascii="Calibri" w:hAnsi="Calibri" w:cs="Calibri"/>
        </w:rPr>
      </w:pPr>
    </w:p>
    <w:p w14:paraId="47902AB0" w14:textId="759CE320" w:rsidR="002A5CA7" w:rsidRPr="00BA7CE3" w:rsidRDefault="00BA7CE3" w:rsidP="002A5CA7">
      <w:pPr>
        <w:jc w:val="both"/>
        <w:rPr>
          <w:rFonts w:ascii="Calibri" w:hAnsi="Calibri" w:cs="Calibri"/>
        </w:rPr>
      </w:pPr>
      <w:r w:rsidRPr="00BA7CE3">
        <w:rPr>
          <w:rFonts w:ascii="Calibri" w:hAnsi="Calibri" w:cs="Calibri"/>
        </w:rPr>
        <w:t>Mrs Christine</w:t>
      </w:r>
      <w:r w:rsidR="002A5CA7" w:rsidRPr="00BA7CE3">
        <w:rPr>
          <w:rFonts w:ascii="Calibri" w:hAnsi="Calibri" w:cs="Calibri"/>
        </w:rPr>
        <w:t xml:space="preserve"> Wilson</w:t>
      </w:r>
    </w:p>
    <w:p w14:paraId="00C2854C" w14:textId="77777777" w:rsidR="002A5CA7" w:rsidRPr="002A5CA7" w:rsidRDefault="002A5CA7" w:rsidP="002A5CA7">
      <w:pPr>
        <w:jc w:val="both"/>
        <w:rPr>
          <w:rFonts w:ascii="Calibri" w:hAnsi="Calibri" w:cs="Calibri"/>
        </w:rPr>
      </w:pPr>
      <w:r w:rsidRPr="00BA7CE3">
        <w:rPr>
          <w:rFonts w:ascii="Calibri" w:hAnsi="Calibri" w:cs="Calibri"/>
        </w:rPr>
        <w:t>Chair of Governors</w:t>
      </w:r>
    </w:p>
    <w:p w14:paraId="527E170E" w14:textId="4A4752A5" w:rsidR="00821336" w:rsidRPr="002A5CA7" w:rsidRDefault="00E90B05" w:rsidP="00E90B05">
      <w:pPr>
        <w:tabs>
          <w:tab w:val="left" w:pos="5370"/>
        </w:tabs>
        <w:rPr>
          <w:rFonts w:cstheme="minorHAnsi"/>
          <w:szCs w:val="28"/>
        </w:rPr>
      </w:pPr>
      <w:r w:rsidRPr="002A5CA7">
        <w:rPr>
          <w:rFonts w:cstheme="minorHAnsi"/>
          <w:szCs w:val="28"/>
        </w:rPr>
        <w:tab/>
      </w:r>
    </w:p>
    <w:sectPr w:rsidR="00821336" w:rsidRPr="002A5CA7" w:rsidSect="0036548C">
      <w:headerReference w:type="default" r:id="rId12"/>
      <w:footerReference w:type="default" r:id="rId13"/>
      <w:pgSz w:w="11906" w:h="16838"/>
      <w:pgMar w:top="368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89D57" w14:textId="77777777" w:rsidR="00063717" w:rsidRDefault="00063717" w:rsidP="00496868">
      <w:r>
        <w:separator/>
      </w:r>
    </w:p>
  </w:endnote>
  <w:endnote w:type="continuationSeparator" w:id="0">
    <w:p w14:paraId="0D6844B7" w14:textId="77777777" w:rsidR="00063717" w:rsidRDefault="00063717" w:rsidP="0049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etter-join Plus 2">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A82CA" w14:textId="48895B5E" w:rsidR="000C422A" w:rsidRDefault="000C422A">
    <w:pPr>
      <w:pStyle w:val="Footer"/>
    </w:pPr>
  </w:p>
  <w:p w14:paraId="6387B054" w14:textId="77777777" w:rsidR="000C422A" w:rsidRDefault="000C42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A7357" w14:textId="77777777" w:rsidR="00063717" w:rsidRDefault="00063717" w:rsidP="00496868">
      <w:r>
        <w:separator/>
      </w:r>
    </w:p>
  </w:footnote>
  <w:footnote w:type="continuationSeparator" w:id="0">
    <w:p w14:paraId="1A16E94A" w14:textId="77777777" w:rsidR="00063717" w:rsidRDefault="00063717" w:rsidP="004968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F2046" w14:textId="22A40961" w:rsidR="00496868" w:rsidRDefault="00BA7CE3">
    <w:pPr>
      <w:pStyle w:val="Header"/>
    </w:pPr>
    <w:r>
      <w:rPr>
        <w:noProof/>
        <w:lang w:eastAsia="en-GB"/>
      </w:rPr>
      <mc:AlternateContent>
        <mc:Choice Requires="wpg">
          <w:drawing>
            <wp:anchor distT="0" distB="0" distL="114300" distR="114300" simplePos="0" relativeHeight="251658240" behindDoc="0" locked="0" layoutInCell="1" allowOverlap="1" wp14:anchorId="76517F1B" wp14:editId="35BC93ED">
              <wp:simplePos x="0" y="0"/>
              <wp:positionH relativeFrom="column">
                <wp:posOffset>1352550</wp:posOffset>
              </wp:positionH>
              <wp:positionV relativeFrom="paragraph">
                <wp:posOffset>-107315</wp:posOffset>
              </wp:positionV>
              <wp:extent cx="5124450" cy="1924050"/>
              <wp:effectExtent l="0" t="0" r="19050" b="19050"/>
              <wp:wrapNone/>
              <wp:docPr id="1" name="Group 1"/>
              <wp:cNvGraphicFramePr/>
              <a:graphic xmlns:a="http://schemas.openxmlformats.org/drawingml/2006/main">
                <a:graphicData uri="http://schemas.microsoft.com/office/word/2010/wordprocessingGroup">
                  <wpg:wgp>
                    <wpg:cNvGrpSpPr/>
                    <wpg:grpSpPr>
                      <a:xfrm>
                        <a:off x="0" y="0"/>
                        <a:ext cx="5124450" cy="1924050"/>
                        <a:chOff x="0" y="-1"/>
                        <a:chExt cx="5124450" cy="1924594"/>
                      </a:xfrm>
                    </wpg:grpSpPr>
                    <wps:wsp>
                      <wps:cNvPr id="14" name="Text Box 2"/>
                      <wps:cNvSpPr txBox="1">
                        <a:spLocks noChangeArrowheads="1"/>
                      </wps:cNvSpPr>
                      <wps:spPr bwMode="auto">
                        <a:xfrm>
                          <a:off x="2781300" y="95250"/>
                          <a:ext cx="2343150" cy="1818545"/>
                        </a:xfrm>
                        <a:prstGeom prst="rect">
                          <a:avLst/>
                        </a:prstGeom>
                        <a:solidFill>
                          <a:srgbClr val="FFFFFF"/>
                        </a:solidFill>
                        <a:ln w="9525">
                          <a:solidFill>
                            <a:srgbClr val="FFFFFF"/>
                          </a:solidFill>
                          <a:miter lim="800000"/>
                          <a:headEnd/>
                          <a:tailEnd/>
                        </a:ln>
                      </wps:spPr>
                      <wps:txbx>
                        <w:txbxContent>
                          <w:p w14:paraId="5B0B2903" w14:textId="2920769F" w:rsidR="000C422A" w:rsidRDefault="00BA7CE3" w:rsidP="000C422A">
                            <w:pPr>
                              <w:widowControl w:val="0"/>
                              <w:jc w:val="right"/>
                              <w:rPr>
                                <w:rFonts w:cstheme="minorHAnsi"/>
                              </w:rPr>
                            </w:pPr>
                            <w:proofErr w:type="spellStart"/>
                            <w:r>
                              <w:rPr>
                                <w:rFonts w:cstheme="minorHAnsi"/>
                              </w:rPr>
                              <w:t>Gamull</w:t>
                            </w:r>
                            <w:proofErr w:type="spellEnd"/>
                            <w:r>
                              <w:rPr>
                                <w:rFonts w:cstheme="minorHAnsi"/>
                              </w:rPr>
                              <w:t xml:space="preserve"> Lane</w:t>
                            </w:r>
                          </w:p>
                          <w:p w14:paraId="5D737EC9" w14:textId="1B908D3C" w:rsidR="00BA7CE3" w:rsidRDefault="00BA7CE3" w:rsidP="000C422A">
                            <w:pPr>
                              <w:widowControl w:val="0"/>
                              <w:jc w:val="right"/>
                              <w:rPr>
                                <w:rFonts w:cstheme="minorHAnsi"/>
                              </w:rPr>
                            </w:pPr>
                            <w:proofErr w:type="spellStart"/>
                            <w:r>
                              <w:rPr>
                                <w:rFonts w:cstheme="minorHAnsi"/>
                              </w:rPr>
                              <w:t>Ribbleton</w:t>
                            </w:r>
                            <w:proofErr w:type="spellEnd"/>
                          </w:p>
                          <w:p w14:paraId="1386F9A3" w14:textId="7A493A77" w:rsidR="00BA7CE3" w:rsidRDefault="00BA7CE3" w:rsidP="000C422A">
                            <w:pPr>
                              <w:widowControl w:val="0"/>
                              <w:jc w:val="right"/>
                              <w:rPr>
                                <w:rFonts w:cstheme="minorHAnsi"/>
                              </w:rPr>
                            </w:pPr>
                            <w:r>
                              <w:rPr>
                                <w:rFonts w:cstheme="minorHAnsi"/>
                              </w:rPr>
                              <w:t>Preston</w:t>
                            </w:r>
                          </w:p>
                          <w:p w14:paraId="6654D287" w14:textId="1DBA3FD2" w:rsidR="00BA7CE3" w:rsidRDefault="00BA7CE3" w:rsidP="000C422A">
                            <w:pPr>
                              <w:widowControl w:val="0"/>
                              <w:jc w:val="right"/>
                              <w:rPr>
                                <w:rFonts w:cstheme="minorHAnsi"/>
                              </w:rPr>
                            </w:pPr>
                            <w:r>
                              <w:rPr>
                                <w:rFonts w:cstheme="minorHAnsi"/>
                              </w:rPr>
                              <w:t>PR26SJ</w:t>
                            </w:r>
                          </w:p>
                          <w:p w14:paraId="0D2F0F11" w14:textId="5805B9C4" w:rsidR="00BA7CE3" w:rsidRDefault="00BA7CE3" w:rsidP="000C422A">
                            <w:pPr>
                              <w:widowControl w:val="0"/>
                              <w:jc w:val="right"/>
                              <w:rPr>
                                <w:rFonts w:cstheme="minorHAnsi"/>
                              </w:rPr>
                            </w:pPr>
                            <w:r>
                              <w:rPr>
                                <w:rFonts w:cstheme="minorHAnsi"/>
                              </w:rPr>
                              <w:t>01772 700052</w:t>
                            </w:r>
                          </w:p>
                          <w:p w14:paraId="460E87A3" w14:textId="7538C3BE" w:rsidR="00BA7CE3" w:rsidRPr="00D1666D" w:rsidRDefault="00BA7CE3" w:rsidP="000C422A">
                            <w:pPr>
                              <w:widowControl w:val="0"/>
                              <w:jc w:val="right"/>
                              <w:rPr>
                                <w:rFonts w:cstheme="minorHAnsi"/>
                              </w:rPr>
                            </w:pPr>
                            <w:r>
                              <w:rPr>
                                <w:rFonts w:cstheme="minorHAnsi"/>
                              </w:rPr>
                              <w:t>www.smgprimary.co.uk</w:t>
                            </w:r>
                          </w:p>
                        </w:txbxContent>
                      </wps:txbx>
                      <wps:bodyPr rot="0" vert="horz" wrap="square" lIns="91440" tIns="45720" rIns="91440" bIns="45720" anchor="t" anchorCtr="0" upright="1">
                        <a:noAutofit/>
                      </wps:bodyPr>
                    </wps:wsp>
                    <wps:wsp>
                      <wps:cNvPr id="15" name="Text Box 12"/>
                      <wps:cNvSpPr txBox="1">
                        <a:spLocks noChangeArrowheads="1"/>
                      </wps:cNvSpPr>
                      <wps:spPr bwMode="auto">
                        <a:xfrm>
                          <a:off x="0" y="-1"/>
                          <a:ext cx="3019425" cy="1924594"/>
                        </a:xfrm>
                        <a:prstGeom prst="rect">
                          <a:avLst/>
                        </a:prstGeom>
                        <a:solidFill>
                          <a:srgbClr val="FFFFFF"/>
                        </a:solidFill>
                        <a:ln w="9525">
                          <a:solidFill>
                            <a:srgbClr val="FFFFFF"/>
                          </a:solidFill>
                          <a:miter lim="800000"/>
                          <a:headEnd/>
                          <a:tailEnd/>
                        </a:ln>
                      </wps:spPr>
                      <wps:txbx>
                        <w:txbxContent>
                          <w:p w14:paraId="6CC5040D" w14:textId="785FE04C" w:rsidR="00351ADC" w:rsidRDefault="00BA7CE3" w:rsidP="000C422A">
                            <w:pPr>
                              <w:widowControl w:val="0"/>
                              <w:jc w:val="center"/>
                              <w:rPr>
                                <w:rFonts w:ascii="Arial" w:hAnsi="Arial" w:cs="Arial"/>
                                <w:sz w:val="40"/>
                              </w:rPr>
                            </w:pPr>
                            <w:r>
                              <w:rPr>
                                <w:rFonts w:ascii="Arial" w:hAnsi="Arial" w:cs="Arial"/>
                                <w:sz w:val="40"/>
                              </w:rPr>
                              <w:t xml:space="preserve">St Maria </w:t>
                            </w:r>
                            <w:proofErr w:type="spellStart"/>
                            <w:r>
                              <w:rPr>
                                <w:rFonts w:ascii="Arial" w:hAnsi="Arial" w:cs="Arial"/>
                                <w:sz w:val="40"/>
                              </w:rPr>
                              <w:t>Goretti</w:t>
                            </w:r>
                            <w:proofErr w:type="spellEnd"/>
                            <w:r>
                              <w:rPr>
                                <w:rFonts w:ascii="Arial" w:hAnsi="Arial" w:cs="Arial"/>
                                <w:sz w:val="40"/>
                              </w:rPr>
                              <w:t xml:space="preserve"> Catholic Primary School</w:t>
                            </w:r>
                          </w:p>
                          <w:p w14:paraId="112CB3A1" w14:textId="6F5A4CE7" w:rsidR="00BA7CE3" w:rsidRDefault="00BA7CE3" w:rsidP="000C422A">
                            <w:pPr>
                              <w:widowControl w:val="0"/>
                              <w:jc w:val="center"/>
                              <w:rPr>
                                <w:rFonts w:ascii="Arial" w:hAnsi="Arial" w:cs="Arial"/>
                                <w:sz w:val="40"/>
                              </w:rPr>
                            </w:pPr>
                          </w:p>
                          <w:p w14:paraId="764533D3" w14:textId="55C07619" w:rsidR="00BA7CE3" w:rsidRPr="00BA7CE3" w:rsidRDefault="00BA7CE3" w:rsidP="000C422A">
                            <w:pPr>
                              <w:widowControl w:val="0"/>
                              <w:jc w:val="center"/>
                              <w:rPr>
                                <w:rFonts w:ascii="Letter-join Plus 2" w:hAnsi="Letter-join Plus 2" w:cs="Arial"/>
                                <w:i/>
                                <w:sz w:val="28"/>
                                <w:szCs w:val="28"/>
                              </w:rPr>
                            </w:pPr>
                            <w:r w:rsidRPr="00BA7CE3">
                              <w:rPr>
                                <w:rFonts w:ascii="Letter-join Plus 2" w:hAnsi="Letter-join Plus 2" w:cs="Arial"/>
                                <w:i/>
                                <w:sz w:val="28"/>
                                <w:szCs w:val="28"/>
                              </w:rPr>
                              <w:t>Shining with God</w:t>
                            </w:r>
                            <w:r>
                              <w:rPr>
                                <w:rFonts w:ascii="Letter-join Plus 2" w:hAnsi="Letter-join Plus 2" w:cs="Arial"/>
                                <w:i/>
                                <w:sz w:val="28"/>
                                <w:szCs w:val="28"/>
                              </w:rPr>
                              <w:t xml:space="preserve">’s love, </w:t>
                            </w:r>
                            <w:r w:rsidRPr="00BA7CE3">
                              <w:rPr>
                                <w:rFonts w:ascii="Letter-join Plus 2" w:hAnsi="Letter-join Plus 2" w:cs="Arial"/>
                                <w:i/>
                                <w:sz w:val="28"/>
                                <w:szCs w:val="28"/>
                              </w:rPr>
                              <w:t>pride and success</w:t>
                            </w:r>
                            <w:r>
                              <w:rPr>
                                <w:rFonts w:ascii="Letter-join Plus 2" w:hAnsi="Letter-join Plus 2" w:cs="Arial"/>
                                <w:i/>
                                <w:sz w:val="28"/>
                                <w:szCs w:val="28"/>
                              </w:rPr>
                              <w:t>.</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6517F1B" id="Group 1" o:spid="_x0000_s1026" style="position:absolute;margin-left:106.5pt;margin-top:-8.45pt;width:403.5pt;height:151.5pt;z-index:251658240;mso-height-relative:margin" coordorigin="" coordsize="51244,1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VpKvQIAAFgIAAAOAAAAZHJzL2Uyb0RvYy54bWzklltv0zAUgN+R+A+W37dcmkAbLZ3GbkIa&#10;MGnjB7iOk1g4trHdJuPXc+w0bemEhIYQQuTB9fHlXD4fH/fsfOgE2jBjuZIlTk5jjJikquKyKfHn&#10;x5uTOUbWEVkRoSQr8ROz+Hz5+tVZrwuWqlaJihkESqQtel3i1jldRJGlLeuIPVWaSZislemIA9E0&#10;UWVID9o7EaVx/Cbqlam0UZRZC6NX4yReBv11zaj7VNeWOSRKDL650JrQrnwbLc9I0RiiW063bpAX&#10;eNERLsHoTtUVcQStDX+mquPUKKtqd0pVF6m65pSFGCCaJD6K5taotQ6xNEXf6B0mQHvE6cVq6cfN&#10;vUG8grPDSJIOjihYRYlH0+umgBW3Rj/oe7MdaEbJRzvUpvO/EAcaAtSnHVQ2OERhME/SLMuBPYW5&#10;ZJFmMQgBO23hbPb7ToJJUtD2+mdb80Xmt0aT5cg7uPOn15BDdo/J/h6mh5ZoFuhbD2HClE2cHn2E&#10;79SA0hFVWOU5ITfAsCfq2Vh9p+gXi6S6bIls2IUxqm8ZqcC9EDEEsdvqkVvYAkpW/QdVwXGQtVNB&#10;0RHs9O08mcXAFbAu8nSCOmFPZ9ks2WGfJ/M8y39gRwptrLtlqkO+U2IDlyUYIps760bM05IQiBK8&#10;uuFCBME0q0th0IbAxboJ31a7PVwmJOpH90YWh3P211R03EGFELwr8Tz2n7dDCk/wWlah7wgXYx8y&#10;Q0hIkIniyNMNqwEW+sGVqp4ArlFjJYDKBZ1WmW8Y9VAFSmy/rolhGIn3Eg5okWSZLxtByPK3KQjm&#10;cGZ1OEMkBVUldhiN3Us3lpq1NrxpwdKYElJdwKHWPEDee7X1G1J49PXP53L+LJeTv5PMYxpPFWDK&#10;4VmcLLIUnJxKx/H9/89yeFun/7FUDkUanq9Qt7dPrX8fD+WQ+vs/BMvvAAAA//8DAFBLAwQUAAYA&#10;CAAAACEA2osj2+EAAAAMAQAADwAAAGRycy9kb3ducmV2LnhtbEyPQUvDQBSE74L/YXmCt3azLYYa&#10;symlqKci2AribZt9TUKzb0N2m6T/3teTHocZZr7J15NrxYB9aDxpUPMEBFLpbUOVhq/D22wFIkRD&#10;1rSeUMMVA6yL+7vcZNaP9InDPlaCSyhkRkMdY5dJGcoanQlz3yGxd/K9M5FlX0nbm5HLXSsXSZJK&#10;Zxrihdp0uK2xPO8vTsP7aMbNUr0Ou/Npe/05PH187xRq/fgwbV5ARJziXxhu+IwOBTMd/YVsEK2G&#10;hVryl6hhptJnELdEwosgjuytUgWyyOX/E8UvAAAA//8DAFBLAQItABQABgAIAAAAIQC2gziS/gAA&#10;AOEBAAATAAAAAAAAAAAAAAAAAAAAAABbQ29udGVudF9UeXBlc10ueG1sUEsBAi0AFAAGAAgAAAAh&#10;ADj9If/WAAAAlAEAAAsAAAAAAAAAAAAAAAAALwEAAF9yZWxzLy5yZWxzUEsBAi0AFAAGAAgAAAAh&#10;AIPhWkq9AgAAWAgAAA4AAAAAAAAAAAAAAAAALgIAAGRycy9lMm9Eb2MueG1sUEsBAi0AFAAGAAgA&#10;AAAhANqLI9vhAAAADAEAAA8AAAAAAAAAAAAAAAAAFwUAAGRycy9kb3ducmV2LnhtbFBLBQYAAAAA&#10;BAAEAPMAAAAlBgAAAAA=&#10;">
              <v:shapetype id="_x0000_t202" coordsize="21600,21600" o:spt="202" path="m,l,21600r21600,l21600,xe">
                <v:stroke joinstyle="miter"/>
                <v:path gradientshapeok="t" o:connecttype="rect"/>
              </v:shapetype>
              <v:shape id="Text Box 2" o:spid="_x0000_s1027" type="#_x0000_t202" style="position:absolute;left:27813;top:952;width:23431;height:18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A1wQAAANsAAAAPAAAAZHJzL2Rvd25yZXYueG1sRE9Na8JA&#10;EL0X+h+WEbyUumkoRVLXEKSi11gv3obsmASzs0l2axJ/vVsQvM3jfc4qHU0jrtS72rKCj0UEgriw&#10;uuZSwfF3+74E4TyyxsYyKZjIQbp+fVlhou3AOV0PvhQhhF2CCirv20RKV1Rk0C1sSxy4s+0N+gD7&#10;UuoehxBuGhlH0Zc0WHNoqLClTUXF5fBnFNjhZzKWuih+O93MbpN1+TnulJrPxuwbhKfRP8UP916H&#10;+Z/w/0s4QK7vAAAA//8DAFBLAQItABQABgAIAAAAIQDb4fbL7gAAAIUBAAATAAAAAAAAAAAAAAAA&#10;AAAAAABbQ29udGVudF9UeXBlc10ueG1sUEsBAi0AFAAGAAgAAAAhAFr0LFu/AAAAFQEAAAsAAAAA&#10;AAAAAAAAAAAAHwEAAF9yZWxzLy5yZWxzUEsBAi0AFAAGAAgAAAAhAKTGwDXBAAAA2wAAAA8AAAAA&#10;AAAAAAAAAAAABwIAAGRycy9kb3ducmV2LnhtbFBLBQYAAAAAAwADALcAAAD1AgAAAAA=&#10;" strokecolor="white">
                <v:textbox>
                  <w:txbxContent>
                    <w:p w14:paraId="5B0B2903" w14:textId="2920769F" w:rsidR="000C422A" w:rsidRDefault="00BA7CE3" w:rsidP="000C422A">
                      <w:pPr>
                        <w:widowControl w:val="0"/>
                        <w:jc w:val="right"/>
                        <w:rPr>
                          <w:rFonts w:cstheme="minorHAnsi"/>
                        </w:rPr>
                      </w:pPr>
                      <w:proofErr w:type="spellStart"/>
                      <w:r>
                        <w:rPr>
                          <w:rFonts w:cstheme="minorHAnsi"/>
                        </w:rPr>
                        <w:t>Gamull</w:t>
                      </w:r>
                      <w:proofErr w:type="spellEnd"/>
                      <w:r>
                        <w:rPr>
                          <w:rFonts w:cstheme="minorHAnsi"/>
                        </w:rPr>
                        <w:t xml:space="preserve"> Lane</w:t>
                      </w:r>
                    </w:p>
                    <w:p w14:paraId="5D737EC9" w14:textId="1B908D3C" w:rsidR="00BA7CE3" w:rsidRDefault="00BA7CE3" w:rsidP="000C422A">
                      <w:pPr>
                        <w:widowControl w:val="0"/>
                        <w:jc w:val="right"/>
                        <w:rPr>
                          <w:rFonts w:cstheme="minorHAnsi"/>
                        </w:rPr>
                      </w:pPr>
                      <w:proofErr w:type="spellStart"/>
                      <w:r>
                        <w:rPr>
                          <w:rFonts w:cstheme="minorHAnsi"/>
                        </w:rPr>
                        <w:t>Ribbleton</w:t>
                      </w:r>
                      <w:proofErr w:type="spellEnd"/>
                    </w:p>
                    <w:p w14:paraId="1386F9A3" w14:textId="7A493A77" w:rsidR="00BA7CE3" w:rsidRDefault="00BA7CE3" w:rsidP="000C422A">
                      <w:pPr>
                        <w:widowControl w:val="0"/>
                        <w:jc w:val="right"/>
                        <w:rPr>
                          <w:rFonts w:cstheme="minorHAnsi"/>
                        </w:rPr>
                      </w:pPr>
                      <w:r>
                        <w:rPr>
                          <w:rFonts w:cstheme="minorHAnsi"/>
                        </w:rPr>
                        <w:t>Preston</w:t>
                      </w:r>
                    </w:p>
                    <w:p w14:paraId="6654D287" w14:textId="1DBA3FD2" w:rsidR="00BA7CE3" w:rsidRDefault="00BA7CE3" w:rsidP="000C422A">
                      <w:pPr>
                        <w:widowControl w:val="0"/>
                        <w:jc w:val="right"/>
                        <w:rPr>
                          <w:rFonts w:cstheme="minorHAnsi"/>
                        </w:rPr>
                      </w:pPr>
                      <w:r>
                        <w:rPr>
                          <w:rFonts w:cstheme="minorHAnsi"/>
                        </w:rPr>
                        <w:t>PR26SJ</w:t>
                      </w:r>
                    </w:p>
                    <w:p w14:paraId="0D2F0F11" w14:textId="5805B9C4" w:rsidR="00BA7CE3" w:rsidRDefault="00BA7CE3" w:rsidP="000C422A">
                      <w:pPr>
                        <w:widowControl w:val="0"/>
                        <w:jc w:val="right"/>
                        <w:rPr>
                          <w:rFonts w:cstheme="minorHAnsi"/>
                        </w:rPr>
                      </w:pPr>
                      <w:r>
                        <w:rPr>
                          <w:rFonts w:cstheme="minorHAnsi"/>
                        </w:rPr>
                        <w:t>01772 700052</w:t>
                      </w:r>
                    </w:p>
                    <w:p w14:paraId="460E87A3" w14:textId="7538C3BE" w:rsidR="00BA7CE3" w:rsidRPr="00D1666D" w:rsidRDefault="00BA7CE3" w:rsidP="000C422A">
                      <w:pPr>
                        <w:widowControl w:val="0"/>
                        <w:jc w:val="right"/>
                        <w:rPr>
                          <w:rFonts w:cstheme="minorHAnsi"/>
                        </w:rPr>
                      </w:pPr>
                      <w:r>
                        <w:rPr>
                          <w:rFonts w:cstheme="minorHAnsi"/>
                        </w:rPr>
                        <w:t>www.smgprimary.co.uk</w:t>
                      </w:r>
                    </w:p>
                  </w:txbxContent>
                </v:textbox>
              </v:shape>
              <v:shape id="Text Box 12" o:spid="_x0000_s1028" type="#_x0000_t202" style="position:absolute;width:30194;height:19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mWuwQAAANsAAAAPAAAAZHJzL2Rvd25yZXYueG1sRE9Na8JA&#10;EL0X+h+WEbyUummgRVLXEKSi11gv3obsmASzs0l2axJ/vVsQvM3jfc4qHU0jrtS72rKCj0UEgriw&#10;uuZSwfF3+74E4TyyxsYyKZjIQbp+fVlhou3AOV0PvhQhhF2CCirv20RKV1Rk0C1sSxy4s+0N+gD7&#10;UuoehxBuGhlH0Zc0WHNoqLClTUXF5fBnFNjhZzKWuih+O93MbpN1+TnulJrPxuwbhKfRP8UP916H&#10;+Z/w/0s4QK7vAAAA//8DAFBLAQItABQABgAIAAAAIQDb4fbL7gAAAIUBAAATAAAAAAAAAAAAAAAA&#10;AAAAAABbQ29udGVudF9UeXBlc10ueG1sUEsBAi0AFAAGAAgAAAAhAFr0LFu/AAAAFQEAAAsAAAAA&#10;AAAAAAAAAAAAHwEAAF9yZWxzLy5yZWxzUEsBAi0AFAAGAAgAAAAhAMuKZa7BAAAA2wAAAA8AAAAA&#10;AAAAAAAAAAAABwIAAGRycy9kb3ducmV2LnhtbFBLBQYAAAAAAwADALcAAAD1AgAAAAA=&#10;" strokecolor="white">
                <v:textbox>
                  <w:txbxContent>
                    <w:p w14:paraId="6CC5040D" w14:textId="785FE04C" w:rsidR="00351ADC" w:rsidRDefault="00BA7CE3" w:rsidP="000C422A">
                      <w:pPr>
                        <w:widowControl w:val="0"/>
                        <w:jc w:val="center"/>
                        <w:rPr>
                          <w:rFonts w:ascii="Arial" w:hAnsi="Arial" w:cs="Arial"/>
                          <w:sz w:val="40"/>
                        </w:rPr>
                      </w:pPr>
                      <w:r>
                        <w:rPr>
                          <w:rFonts w:ascii="Arial" w:hAnsi="Arial" w:cs="Arial"/>
                          <w:sz w:val="40"/>
                        </w:rPr>
                        <w:t xml:space="preserve">St Maria </w:t>
                      </w:r>
                      <w:proofErr w:type="spellStart"/>
                      <w:r>
                        <w:rPr>
                          <w:rFonts w:ascii="Arial" w:hAnsi="Arial" w:cs="Arial"/>
                          <w:sz w:val="40"/>
                        </w:rPr>
                        <w:t>Goretti</w:t>
                      </w:r>
                      <w:proofErr w:type="spellEnd"/>
                      <w:r>
                        <w:rPr>
                          <w:rFonts w:ascii="Arial" w:hAnsi="Arial" w:cs="Arial"/>
                          <w:sz w:val="40"/>
                        </w:rPr>
                        <w:t xml:space="preserve"> Catholic Primary School</w:t>
                      </w:r>
                    </w:p>
                    <w:p w14:paraId="112CB3A1" w14:textId="6F5A4CE7" w:rsidR="00BA7CE3" w:rsidRDefault="00BA7CE3" w:rsidP="000C422A">
                      <w:pPr>
                        <w:widowControl w:val="0"/>
                        <w:jc w:val="center"/>
                        <w:rPr>
                          <w:rFonts w:ascii="Arial" w:hAnsi="Arial" w:cs="Arial"/>
                          <w:sz w:val="40"/>
                        </w:rPr>
                      </w:pPr>
                    </w:p>
                    <w:p w14:paraId="764533D3" w14:textId="55C07619" w:rsidR="00BA7CE3" w:rsidRPr="00BA7CE3" w:rsidRDefault="00BA7CE3" w:rsidP="000C422A">
                      <w:pPr>
                        <w:widowControl w:val="0"/>
                        <w:jc w:val="center"/>
                        <w:rPr>
                          <w:rFonts w:ascii="Letter-join Plus 2" w:hAnsi="Letter-join Plus 2" w:cs="Arial"/>
                          <w:i/>
                          <w:sz w:val="28"/>
                          <w:szCs w:val="28"/>
                        </w:rPr>
                      </w:pPr>
                      <w:r w:rsidRPr="00BA7CE3">
                        <w:rPr>
                          <w:rFonts w:ascii="Letter-join Plus 2" w:hAnsi="Letter-join Plus 2" w:cs="Arial"/>
                          <w:i/>
                          <w:sz w:val="28"/>
                          <w:szCs w:val="28"/>
                        </w:rPr>
                        <w:t>Shining with God</w:t>
                      </w:r>
                      <w:r>
                        <w:rPr>
                          <w:rFonts w:ascii="Letter-join Plus 2" w:hAnsi="Letter-join Plus 2" w:cs="Arial"/>
                          <w:i/>
                          <w:sz w:val="28"/>
                          <w:szCs w:val="28"/>
                        </w:rPr>
                        <w:t xml:space="preserve">’s love, </w:t>
                      </w:r>
                      <w:r w:rsidRPr="00BA7CE3">
                        <w:rPr>
                          <w:rFonts w:ascii="Letter-join Plus 2" w:hAnsi="Letter-join Plus 2" w:cs="Arial"/>
                          <w:i/>
                          <w:sz w:val="28"/>
                          <w:szCs w:val="28"/>
                        </w:rPr>
                        <w:t>pride and success</w:t>
                      </w:r>
                      <w:r>
                        <w:rPr>
                          <w:rFonts w:ascii="Letter-join Plus 2" w:hAnsi="Letter-join Plus 2" w:cs="Arial"/>
                          <w:i/>
                          <w:sz w:val="28"/>
                          <w:szCs w:val="28"/>
                        </w:rPr>
                        <w:t>.</w:t>
                      </w:r>
                    </w:p>
                  </w:txbxContent>
                </v:textbox>
              </v:shape>
            </v:group>
          </w:pict>
        </mc:Fallback>
      </mc:AlternateContent>
    </w:r>
    <w:r>
      <w:rPr>
        <w:rFonts w:cstheme="minorHAnsi"/>
        <w:noProof/>
        <w:lang w:eastAsia="en-GB"/>
      </w:rPr>
      <w:drawing>
        <wp:inline distT="0" distB="0" distL="0" distR="0" wp14:anchorId="6F1984DA" wp14:editId="0A089965">
          <wp:extent cx="971538" cy="999992"/>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997" cy="1007669"/>
                  </a:xfrm>
                  <a:prstGeom prst="rect">
                    <a:avLst/>
                  </a:prstGeom>
                </pic:spPr>
              </pic:pic>
            </a:graphicData>
          </a:graphic>
        </wp:inline>
      </w:drawing>
    </w:r>
  </w:p>
  <w:p w14:paraId="2DD816A7" w14:textId="334FF111" w:rsidR="00496868" w:rsidRDefault="0036548C">
    <w:pPr>
      <w:pStyle w:val="Header"/>
    </w:pPr>
    <w:r>
      <w:rPr>
        <w:noProof/>
        <w:lang w:eastAsia="en-GB"/>
      </w:rPr>
      <mc:AlternateContent>
        <mc:Choice Requires="wps">
          <w:drawing>
            <wp:anchor distT="0" distB="0" distL="114300" distR="114300" simplePos="0" relativeHeight="251663360" behindDoc="0" locked="0" layoutInCell="1" allowOverlap="1" wp14:anchorId="1CDFE12F" wp14:editId="28107C02">
              <wp:simplePos x="0" y="0"/>
              <wp:positionH relativeFrom="column">
                <wp:posOffset>-552450</wp:posOffset>
              </wp:positionH>
              <wp:positionV relativeFrom="paragraph">
                <wp:posOffset>854485</wp:posOffset>
              </wp:positionV>
              <wp:extent cx="2004090" cy="470591"/>
              <wp:effectExtent l="0" t="0" r="15240" b="24765"/>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90" cy="470591"/>
                      </a:xfrm>
                      <a:prstGeom prst="rect">
                        <a:avLst/>
                      </a:prstGeom>
                      <a:solidFill>
                        <a:srgbClr val="FFFFFF"/>
                      </a:solidFill>
                      <a:ln w="9525">
                        <a:solidFill>
                          <a:srgbClr val="FFFFFF"/>
                        </a:solidFill>
                        <a:miter lim="800000"/>
                        <a:headEnd/>
                        <a:tailEnd/>
                      </a:ln>
                    </wps:spPr>
                    <wps:txbx>
                      <w:txbxContent>
                        <w:p w14:paraId="0721240E" w14:textId="0DEC22F4" w:rsidR="000C422A" w:rsidRPr="00D1666D" w:rsidRDefault="000C422A" w:rsidP="000C422A">
                          <w:pPr>
                            <w:widowControl w:val="0"/>
                            <w:jc w:val="center"/>
                            <w:rPr>
                              <w:rFonts w:cstheme="minorHAnsi"/>
                              <w:sz w:val="24"/>
                              <w:szCs w:val="24"/>
                            </w:rPr>
                          </w:pPr>
                        </w:p>
                      </w:txbxContent>
                    </wps:txbx>
                    <wps:bodyPr rot="0" vert="horz" wrap="square" lIns="91440" tIns="45720" rIns="91440" bIns="45720" anchor="t" anchorCtr="0" upright="1">
                      <a:noAutofit/>
                    </wps:bodyPr>
                  </wps:wsp>
                </a:graphicData>
              </a:graphic>
            </wp:anchor>
          </w:drawing>
        </mc:Choice>
        <mc:Fallback>
          <w:pict>
            <v:shape w14:anchorId="1CDFE12F" id="Text Box 13" o:spid="_x0000_s1029" type="#_x0000_t202" style="position:absolute;margin-left:-43.5pt;margin-top:67.3pt;width:157.8pt;height:37.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18SKAIAAFkEAAAOAAAAZHJzL2Uyb0RvYy54bWysVG1v2yAQ/j5p/wHxfbGTJW1jxam6dJkm&#10;dS9Sux+AMY7RgGNAYne/fgckWdR9q+YPCLjjubvnufPqdtSKHITzEkxNp5OSEmE4tNLsavrjafvu&#10;hhIfmGmZAiNq+iw8vV2/fbMabCVm0INqhSMIYnw12Jr2IdiqKDzvhWZ+AlYYNHbgNAt4dLuidWxA&#10;dK2KWVleFQO41jrgwnu8vc9Guk74XSd4+NZ1XgSiaoq5hbS6tDZxLdYrVu0cs73kxzTYK7LQTBoM&#10;eoa6Z4GRvZP/QGnJHXjowoSDLqDrJBepBqxmWr6o5rFnVqRakBxvzzT5/wfLvx6+OyJb1O6KEsM0&#10;avQkxkA+wEim7yM/g/UVuj1adAwj3qNvqtXbB+A/PTGw6ZnZiTvnYOgFazG/aXxZXDzNOD6CNMMX&#10;aDEO2wdIQGPndCQP6SCIjjo9n7WJuXC8RLHn5RJNHG3z63KxzCFYdXptnQ+fBGgSNzV1qH1CZ4cH&#10;H2I2rDq5xGAelGy3Uql0cLtmoxw5MOyTbfpSAS/clCFDTZeL2SIT8AoILQM2vJK6pjdl/HILRto+&#10;mja1Y2BS5T2mrMyRx0hdJjGMzZgkm53kaaB9RmId5P7GecRND+43JQP2dk39rz1zghL12aA4y+l8&#10;HochHeaL6xke3KWlubQwwxGqpoGSvN2EPEB76+Sux0i5HQzcoaCdTFxH5XNWx/Sxf5MEx1mLA3J5&#10;Tl5//wjrPwAAAP//AwBQSwMEFAAGAAgAAAAhAMiV3AvfAAAACwEAAA8AAABkcnMvZG93bnJldi54&#10;bWxMj8FOwzAQRO9I/IO1lbig1iagNgpxqqoCcW7hws2Nt0nUeJ3EbpPy9SwnepvVjGbf5OvJteKC&#10;Q2g8aXhaKBBIpbcNVRq+Pt/nKYgQDVnTekINVwywLu7vcpNZP9IOL/tYCS6hkBkNdYxdJmUoa3Qm&#10;LHyHxN7RD85EPodK2sGMXO5amSi1lM40xB9q0+G2xvK0PzsNfny7Oo+9Sh6/f9zHdtPvjkmv9cNs&#10;2ryCiDjF/zD84TM6FMx08GeyQbQa5umKt0Q2nl+WIDiRJCmLAwuVrkAWubzdUPwCAAD//wMAUEsB&#10;Ai0AFAAGAAgAAAAhALaDOJL+AAAA4QEAABMAAAAAAAAAAAAAAAAAAAAAAFtDb250ZW50X1R5cGVz&#10;XS54bWxQSwECLQAUAAYACAAAACEAOP0h/9YAAACUAQAACwAAAAAAAAAAAAAAAAAvAQAAX3JlbHMv&#10;LnJlbHNQSwECLQAUAAYACAAAACEA6W9fEigCAABZBAAADgAAAAAAAAAAAAAAAAAuAgAAZHJzL2Uy&#10;b0RvYy54bWxQSwECLQAUAAYACAAAACEAyJXcC98AAAALAQAADwAAAAAAAAAAAAAAAACCBAAAZHJz&#10;L2Rvd25yZXYueG1sUEsFBgAAAAAEAAQA8wAAAI4FAAAAAA==&#10;" strokecolor="white">
              <v:textbox>
                <w:txbxContent>
                  <w:p w14:paraId="0721240E" w14:textId="0DEC22F4" w:rsidR="000C422A" w:rsidRPr="00D1666D" w:rsidRDefault="000C422A" w:rsidP="000C422A">
                    <w:pPr>
                      <w:widowControl w:val="0"/>
                      <w:jc w:val="center"/>
                      <w:rPr>
                        <w:rFonts w:cstheme="minorHAnsi"/>
                        <w:sz w:val="24"/>
                        <w:szCs w:val="2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0B82"/>
    <w:multiLevelType w:val="hybridMultilevel"/>
    <w:tmpl w:val="3FF4F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F94C52"/>
    <w:multiLevelType w:val="hybridMultilevel"/>
    <w:tmpl w:val="5B483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DA20F6"/>
    <w:multiLevelType w:val="hybridMultilevel"/>
    <w:tmpl w:val="6714C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C23C38"/>
    <w:multiLevelType w:val="hybridMultilevel"/>
    <w:tmpl w:val="C1265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AA"/>
    <w:rsid w:val="00063717"/>
    <w:rsid w:val="00097ABB"/>
    <w:rsid w:val="000A76A3"/>
    <w:rsid w:val="000C422A"/>
    <w:rsid w:val="000C6A54"/>
    <w:rsid w:val="00120950"/>
    <w:rsid w:val="00131D1D"/>
    <w:rsid w:val="00173B12"/>
    <w:rsid w:val="001B69F2"/>
    <w:rsid w:val="001C61B1"/>
    <w:rsid w:val="002377A9"/>
    <w:rsid w:val="002410BF"/>
    <w:rsid w:val="002601C7"/>
    <w:rsid w:val="00263904"/>
    <w:rsid w:val="00270C81"/>
    <w:rsid w:val="00284155"/>
    <w:rsid w:val="002A5CA7"/>
    <w:rsid w:val="00313E46"/>
    <w:rsid w:val="00314FAB"/>
    <w:rsid w:val="0031596E"/>
    <w:rsid w:val="003454B9"/>
    <w:rsid w:val="00351ADC"/>
    <w:rsid w:val="0036548C"/>
    <w:rsid w:val="00381268"/>
    <w:rsid w:val="0039419A"/>
    <w:rsid w:val="003C5869"/>
    <w:rsid w:val="00483343"/>
    <w:rsid w:val="00491F1C"/>
    <w:rsid w:val="00496868"/>
    <w:rsid w:val="00500426"/>
    <w:rsid w:val="00501CAA"/>
    <w:rsid w:val="0055742A"/>
    <w:rsid w:val="005E0C4D"/>
    <w:rsid w:val="00625C31"/>
    <w:rsid w:val="00697B12"/>
    <w:rsid w:val="006B5C1B"/>
    <w:rsid w:val="00704171"/>
    <w:rsid w:val="00765FF3"/>
    <w:rsid w:val="007A46B9"/>
    <w:rsid w:val="007F3C61"/>
    <w:rsid w:val="00805F7D"/>
    <w:rsid w:val="00821336"/>
    <w:rsid w:val="008B4378"/>
    <w:rsid w:val="00906F8D"/>
    <w:rsid w:val="009A67A2"/>
    <w:rsid w:val="009B1DAA"/>
    <w:rsid w:val="009E74B7"/>
    <w:rsid w:val="00A42DD9"/>
    <w:rsid w:val="00A45C83"/>
    <w:rsid w:val="00A825CE"/>
    <w:rsid w:val="00AA1331"/>
    <w:rsid w:val="00AA6F4A"/>
    <w:rsid w:val="00B12AD0"/>
    <w:rsid w:val="00B35D3A"/>
    <w:rsid w:val="00B60228"/>
    <w:rsid w:val="00B901AA"/>
    <w:rsid w:val="00BA7BD1"/>
    <w:rsid w:val="00BA7CE3"/>
    <w:rsid w:val="00BC0584"/>
    <w:rsid w:val="00C35D20"/>
    <w:rsid w:val="00C57E15"/>
    <w:rsid w:val="00C65CDA"/>
    <w:rsid w:val="00D1666D"/>
    <w:rsid w:val="00D17067"/>
    <w:rsid w:val="00D51D6A"/>
    <w:rsid w:val="00D87E55"/>
    <w:rsid w:val="00DB0698"/>
    <w:rsid w:val="00DE57D9"/>
    <w:rsid w:val="00E25592"/>
    <w:rsid w:val="00E32F70"/>
    <w:rsid w:val="00E350CD"/>
    <w:rsid w:val="00E42D5F"/>
    <w:rsid w:val="00E86176"/>
    <w:rsid w:val="00E90B05"/>
    <w:rsid w:val="00ED7474"/>
    <w:rsid w:val="00EE4B37"/>
    <w:rsid w:val="00F912E2"/>
    <w:rsid w:val="00FA6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D16C3F"/>
  <w15:chartTrackingRefBased/>
  <w15:docId w15:val="{A396E38B-B7E8-4B50-B295-791BB5F2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58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1CAA"/>
    <w:rPr>
      <w:color w:val="0000FF"/>
      <w:u w:val="single"/>
    </w:rPr>
  </w:style>
  <w:style w:type="paragraph" w:styleId="Header">
    <w:name w:val="header"/>
    <w:basedOn w:val="Normal"/>
    <w:link w:val="HeaderChar"/>
    <w:uiPriority w:val="99"/>
    <w:unhideWhenUsed/>
    <w:rsid w:val="00496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868"/>
  </w:style>
  <w:style w:type="paragraph" w:styleId="Footer">
    <w:name w:val="footer"/>
    <w:basedOn w:val="Normal"/>
    <w:link w:val="FooterChar"/>
    <w:uiPriority w:val="99"/>
    <w:unhideWhenUsed/>
    <w:rsid w:val="00496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868"/>
  </w:style>
  <w:style w:type="paragraph" w:styleId="BalloonText">
    <w:name w:val="Balloon Text"/>
    <w:basedOn w:val="Normal"/>
    <w:link w:val="BalloonTextChar"/>
    <w:uiPriority w:val="99"/>
    <w:semiHidden/>
    <w:unhideWhenUsed/>
    <w:rsid w:val="000C42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22A"/>
    <w:rPr>
      <w:rFonts w:ascii="Segoe UI" w:hAnsi="Segoe UI" w:cs="Segoe UI"/>
      <w:sz w:val="18"/>
      <w:szCs w:val="18"/>
    </w:rPr>
  </w:style>
  <w:style w:type="paragraph" w:styleId="ListParagraph">
    <w:name w:val="List Paragraph"/>
    <w:basedOn w:val="Normal"/>
    <w:uiPriority w:val="34"/>
    <w:qFormat/>
    <w:rsid w:val="00704171"/>
    <w:pPr>
      <w:spacing w:after="0" w:line="240" w:lineRule="auto"/>
      <w:ind w:left="720"/>
      <w:contextualSpacing/>
    </w:pPr>
    <w:rPr>
      <w:rFonts w:ascii="Calibri" w:eastAsia="Times New Roman" w:hAnsi="Calibri" w:cs="Times New Roman"/>
      <w:color w:val="000000"/>
      <w:kern w:val="28"/>
      <w:szCs w:val="20"/>
      <w:lang w:eastAsia="en-GB"/>
    </w:rPr>
  </w:style>
  <w:style w:type="paragraph" w:customStyle="1" w:styleId="Default">
    <w:name w:val="Default"/>
    <w:rsid w:val="002A5CA7"/>
    <w:pPr>
      <w:widowControl w:val="0"/>
      <w:autoSpaceDE w:val="0"/>
      <w:autoSpaceDN w:val="0"/>
      <w:adjustRightInd w:val="0"/>
    </w:pPr>
    <w:rPr>
      <w:rFonts w:ascii="Arial" w:eastAsia="MS Mincho" w:hAnsi="Arial" w:cs="Arial"/>
      <w:color w:val="000000"/>
      <w:sz w:val="24"/>
      <w:szCs w:val="24"/>
      <w:lang w:val="en-US"/>
    </w:rPr>
  </w:style>
  <w:style w:type="paragraph" w:styleId="BodyText">
    <w:name w:val="Body Text"/>
    <w:basedOn w:val="Normal"/>
    <w:link w:val="BodyTextChar"/>
    <w:uiPriority w:val="1"/>
    <w:qFormat/>
    <w:rsid w:val="002A5CA7"/>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2A5CA7"/>
    <w:rPr>
      <w:rFonts w:ascii="Arial" w:eastAsia="Arial" w:hAnsi="Arial" w:cs="Arial"/>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rsar@st-mariagoretti.lancs.sch.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2909409880204DB07E9B76F9C9A2D5" ma:contentTypeVersion="4" ma:contentTypeDescription="Create a new document." ma:contentTypeScope="" ma:versionID="9124d6a8ad25660e11c057d7c9689737">
  <xsd:schema xmlns:xsd="http://www.w3.org/2001/XMLSchema" xmlns:xs="http://www.w3.org/2001/XMLSchema" xmlns:p="http://schemas.microsoft.com/office/2006/metadata/properties" xmlns:ns2="05e5f5b1-6d7c-4802-b17b-5e93e7d34915" targetNamespace="http://schemas.microsoft.com/office/2006/metadata/properties" ma:root="true" ma:fieldsID="daeb60c45b81e0efd38f70dfec0eafde" ns2:_="">
    <xsd:import namespace="05e5f5b1-6d7c-4802-b17b-5e93e7d349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f5b1-6d7c-4802-b17b-5e93e7d34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18954-E408-47FB-9031-33F22BE4CE26}">
  <ds:schemaRefs>
    <ds:schemaRef ds:uri="http://schemas.openxmlformats.org/package/2006/metadata/core-properties"/>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05e5f5b1-6d7c-4802-b17b-5e93e7d34915"/>
    <ds:schemaRef ds:uri="http://www.w3.org/XML/1998/namespace"/>
    <ds:schemaRef ds:uri="http://purl.org/dc/elements/1.1/"/>
  </ds:schemaRefs>
</ds:datastoreItem>
</file>

<file path=customXml/itemProps2.xml><?xml version="1.0" encoding="utf-8"?>
<ds:datastoreItem xmlns:ds="http://schemas.openxmlformats.org/officeDocument/2006/customXml" ds:itemID="{ADE29EF6-0092-4228-BE6A-CB05F24BCA4F}">
  <ds:schemaRefs>
    <ds:schemaRef ds:uri="http://schemas.microsoft.com/sharepoint/v3/contenttype/forms"/>
  </ds:schemaRefs>
</ds:datastoreItem>
</file>

<file path=customXml/itemProps3.xml><?xml version="1.0" encoding="utf-8"?>
<ds:datastoreItem xmlns:ds="http://schemas.openxmlformats.org/officeDocument/2006/customXml" ds:itemID="{636CBAEE-1930-4A85-BFCF-5084F5E33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f5b1-6d7c-4802-b17b-5e93e7d34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9E4D0-892F-406C-9444-D3319E65F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2</cp:revision>
  <cp:lastPrinted>2023-09-15T14:48:00Z</cp:lastPrinted>
  <dcterms:created xsi:type="dcterms:W3CDTF">2024-10-18T14:50:00Z</dcterms:created>
  <dcterms:modified xsi:type="dcterms:W3CDTF">2024-10-18T14:50:00Z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0x0101000F2909409880204DB07E9B76F9C9A2D5</vt:lpwstr>
  </property>
</Properties>
</file>