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ED1AA9" w:rsidTr="00701656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ED1AA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ED1AA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ED1AA9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ED1AA9" w:rsidTr="00701656">
        <w:trPr>
          <w:trHeight w:val="7580"/>
        </w:trPr>
        <w:tc>
          <w:tcPr>
            <w:tcW w:w="1667" w:type="pct"/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to and across 100, forwards and backwards, beginning with 0 or 1, or from any given number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multiples of twos, fives and tens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to 100 in numerals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from 1 to 20 in numerals and words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Begin to recognise the place value of numbers beyond 20 (tens and ones)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 and represent numbers using objects and pictorial representations including the number line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the language of: equal to, more than, less than (fewer), most, least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Given a number, identify one more and one less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Recognise and create repeating patterns with numbers, objects and shapes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Identify odd and even numbers linked to counting in twos from 0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1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ED1AA9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Solve problems and practical problems involving all of the above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Read, write and interpret mathematical statements involving addition (+), subtraction (-) and equals (=) signs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Represent and use number bonds and related subtraction facts within 20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Add and subtract one-digit and two-digit numbers to 20, including zero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(using concrete objects and pictorial representations)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</w:t>
            </w:r>
          </w:p>
          <w:p w:rsidR="002423F9" w:rsidRPr="00701656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one-step problems that involve addition and subtraction, using concrete objects and pictorial representations, and missing number problems such as 7 = </w:t>
            </w:r>
            <w:r w:rsidRPr="002F1BCD">
              <w:rPr>
                <w:sz w:val="17"/>
                <w:szCs w:val="17"/>
              </w:rPr>
              <w:sym w:font="Wingdings 2" w:char="F0A3"/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- 9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doubles of all numbers to 10 and corresponding halves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701656" w:rsidRDefault="00ED1AA9" w:rsidP="0070165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i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Solve one-step problems involving multiplication and division, by calculating the answer using concrete objects, pictorial representations and arrays with the support of the teacher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252"/>
        <w:gridCol w:w="4870"/>
        <w:gridCol w:w="5629"/>
      </w:tblGrid>
      <w:tr w:rsidR="0077025A" w:rsidRPr="00ED1AA9" w:rsidTr="00DF7277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B748FB" w:rsidP="00B748FB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ED1AA9" w:rsidTr="00DF7277">
        <w:trPr>
          <w:trHeight w:val="3798"/>
        </w:trPr>
        <w:tc>
          <w:tcPr>
            <w:tcW w:w="166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fraction can describe part of a whole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unit fraction represents one equal part of a whole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Recognise, find and name a half as one of two equal parts of an object</w:t>
            </w:r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shape or quantity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measure)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701656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Recognise, find and name a quarter as one of four equal parts of an object, shape or quantity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(including measure)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name common 2-D shapes, including rectangles (including squares), circles and triangles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701656" w:rsidRDefault="00ED1AA9" w:rsidP="0070165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name common 3-D shapes, including cuboids (including cubes), pyramids and spheres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78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25617F">
            <w:pPr>
              <w:pStyle w:val="ListParagraph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Measure and begin to record:</w:t>
            </w:r>
          </w:p>
          <w:p w:rsidR="001D3BA7" w:rsidRPr="002F1BCD" w:rsidRDefault="00ED1AA9" w:rsidP="00ED1AA9">
            <w:pPr>
              <w:pStyle w:val="ListParagraph"/>
              <w:tabs>
                <w:tab w:val="left" w:pos="366"/>
              </w:tabs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lengths and heights,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using non-standard and then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manageable standard units (m/cm)</w:t>
            </w:r>
          </w:p>
          <w:p w:rsidR="00ED1AA9" w:rsidRPr="002F1BCD" w:rsidRDefault="00ED1AA9" w:rsidP="00ED1AA9">
            <w:pPr>
              <w:pStyle w:val="ListParagraph"/>
              <w:tabs>
                <w:tab w:val="left" w:pos="366"/>
              </w:tabs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-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mass/weight,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using non-standard and then manageable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standard units (kg/g)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capacity and volume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using non-standard and then </w:t>
            </w: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  <w:t xml:space="preserve">   manageable standard units (litres/ml)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- time (hours/minutes/seconds)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proofErr w:type="gramStart"/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within</w:t>
            </w:r>
            <w:proofErr w:type="gramEnd"/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children’s range of counting competence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25617F">
            <w:pPr>
              <w:pStyle w:val="ListParagraph"/>
              <w:numPr>
                <w:ilvl w:val="0"/>
                <w:numId w:val="12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Compare, describe and solve practical problems for:</w:t>
            </w:r>
          </w:p>
          <w:p w:rsidR="00ED1AA9" w:rsidRPr="002F1BCD" w:rsidRDefault="00ED1AA9" w:rsidP="00ED1AA9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lengths</w:t>
            </w:r>
            <w:proofErr w:type="gramEnd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and heights (for example, long / short, longer /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shorter. tall / short, double / half)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ED1AA9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mass/weight</w:t>
            </w:r>
            <w:proofErr w:type="gramEnd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(for example, heavy / light, heavier than,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lighter than).</w:t>
            </w:r>
          </w:p>
          <w:p w:rsidR="00ED1AA9" w:rsidRPr="002F1BCD" w:rsidRDefault="00ED1AA9" w:rsidP="00ED1AA9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capacity</w:t>
            </w:r>
            <w:proofErr w:type="gramEnd"/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and volume (for example, full/empty, more than, </w:t>
            </w: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less than, half, half full, quarter)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ED1AA9">
            <w:pPr>
              <w:pStyle w:val="ListParagraph"/>
              <w:spacing w:after="60"/>
              <w:ind w:left="170"/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- </w:t>
            </w:r>
            <w:proofErr w:type="gramStart"/>
            <w:r w:rsidRPr="002F1BCD">
              <w:rPr>
                <w:rFonts w:ascii="Segoe UI" w:hAnsi="Segoe UI" w:cs="Segoe UI"/>
                <w:sz w:val="17"/>
                <w:szCs w:val="17"/>
              </w:rPr>
              <w:t>time</w:t>
            </w:r>
            <w:proofErr w:type="gramEnd"/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 (for example, quicker, slower, earlier, later)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  <w:r w:rsidRPr="002F1BCD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>Recognise and use language relating to dates, including days of the week, weeks, months and years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>Sequence events in chronological order using language (for example, before and after, next, first, today, yesterday, tomorrow, morning, afternoon and evening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sz w:val="17"/>
                <w:szCs w:val="17"/>
              </w:rPr>
              <w:t>Tell the time to the hour and half past the hour and draw the hands on a clock face to show these times</w:t>
            </w:r>
            <w:r w:rsidR="003C1172" w:rsidRPr="002F1BC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ED1AA9" w:rsidRDefault="00ED1AA9" w:rsidP="00701656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know the value of different denominations of coins and notes</w:t>
            </w:r>
            <w:r w:rsidR="003C1172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ED1AA9" w:rsidTr="00701656">
        <w:trPr>
          <w:trHeight w:hRule="exact" w:val="284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787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ED1AA9" w:rsidTr="00701656">
        <w:trPr>
          <w:trHeight w:val="2702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Describe movement, including whole, half, quarter and three-quarter turns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Recognise and create repeating patterns with objects and shapes</w:t>
            </w:r>
            <w:r w:rsidR="001D3BA7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701656" w:rsidRDefault="00ED1AA9" w:rsidP="00701656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Describe position and direction</w:t>
            </w:r>
            <w:r w:rsidR="001D3BA7" w:rsidRPr="002F1BCD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787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ED1AA9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ED1AA9" w:rsidTr="00701656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ED1AA9" w:rsidRDefault="0077025A" w:rsidP="00701656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ED1AA9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ED1AA9" w:rsidTr="00BE15E0">
        <w:trPr>
          <w:trHeight w:val="1701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ED1AA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ED1AA9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D1AA9" w:rsidRPr="002F1BCD" w:rsidRDefault="00ED1AA9" w:rsidP="0070165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Sort objects, numbers and shapes to a given criterion and their own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Present and interpret data in block diagrams using practical equipment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ED1AA9" w:rsidRPr="002F1BCD" w:rsidRDefault="00ED1AA9" w:rsidP="00701656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Ask and answer simple questions by counting the number of objects in each category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77025A" w:rsidRPr="00ED1AA9" w:rsidRDefault="00ED1AA9" w:rsidP="00701656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Ask and answer questions by comparing categorical data</w:t>
            </w:r>
            <w:r w:rsidR="003C1172" w:rsidRPr="002F1BC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046EE7">
      <w:headerReference w:type="default" r:id="rId8"/>
      <w:footerReference w:type="default" r:id="rId9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A5" w:rsidRDefault="00DD54A5" w:rsidP="00701656">
      <w:pPr>
        <w:spacing w:after="0" w:line="240" w:lineRule="auto"/>
      </w:pPr>
      <w:r>
        <w:separator/>
      </w:r>
    </w:p>
  </w:endnote>
  <w:endnote w:type="continuationSeparator" w:id="0">
    <w:p w:rsidR="00DD54A5" w:rsidRDefault="00DD54A5" w:rsidP="0070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A5" w:rsidRPr="00D70527" w:rsidRDefault="00DD54A5">
    <w:pPr>
      <w:pStyle w:val="Footer"/>
      <w:rPr>
        <w:rFonts w:ascii="Segoe UI" w:hAnsi="Segoe UI" w:cs="Segoe UI"/>
        <w:sz w:val="18"/>
      </w:rPr>
    </w:pP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9514936</wp:posOffset>
              </wp:positionH>
              <wp:positionV relativeFrom="paragraph">
                <wp:posOffset>-160427</wp:posOffset>
              </wp:positionV>
              <wp:extent cx="324000" cy="3240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4A5" w:rsidRPr="001023EA" w:rsidRDefault="00DD54A5" w:rsidP="00046EE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49.2pt;margin-top:-12.65pt;width:25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" fillcolor="#0060a9" stroked="f">
              <v:textbox>
                <w:txbxContent>
                  <w:p w:rsidR="00DD54A5" w:rsidRPr="001023EA" w:rsidRDefault="00DD54A5" w:rsidP="00046EE7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>©</w:t>
    </w: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4A5" w:rsidRPr="00047D0E" w:rsidRDefault="00DD54A5" w:rsidP="00D7052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Y/Hg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axEWfRGxBHlMvDOLX4ytDowP+mpMeJrWn4tWdeUqI/W5R8NZ3P04hn&#10;Z754P0PHX0ea6wizHKFqGikZzW3MzyJVY+EWW9OqLFvq4cjkRBknMQt/ejVp1K/9nPXnbW+eAQ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CUhtY/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DD54A5" w:rsidRPr="00047D0E" w:rsidRDefault="00DD54A5" w:rsidP="00D70527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A5" w:rsidRDefault="00DD54A5" w:rsidP="00701656">
      <w:pPr>
        <w:spacing w:after="0" w:line="240" w:lineRule="auto"/>
      </w:pPr>
      <w:r>
        <w:separator/>
      </w:r>
    </w:p>
  </w:footnote>
  <w:footnote w:type="continuationSeparator" w:id="0">
    <w:p w:rsidR="00DD54A5" w:rsidRDefault="00DD54A5" w:rsidP="0070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4A5" w:rsidRPr="00701656" w:rsidRDefault="00DD54A5" w:rsidP="00046EE7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>
      <w:rPr>
        <w:rFonts w:ascii="Segoe UI" w:hAnsi="Segoe UI" w:cs="Segoe UI"/>
        <w:b/>
        <w:noProof/>
        <w:color w:val="0060A9"/>
        <w:sz w:val="28"/>
        <w:szCs w:val="20"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9411419</wp:posOffset>
          </wp:positionH>
          <wp:positionV relativeFrom="paragraph">
            <wp:posOffset>-148578</wp:posOffset>
          </wp:positionV>
          <wp:extent cx="586596" cy="543464"/>
          <wp:effectExtent l="0" t="0" r="444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596" cy="54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1656">
      <w:rPr>
        <w:rFonts w:ascii="Segoe UI" w:hAnsi="Segoe UI" w:cs="Segoe UI"/>
        <w:b/>
        <w:color w:val="0060A9"/>
        <w:sz w:val="28"/>
        <w:szCs w:val="20"/>
      </w:rPr>
      <w:t>Key Learning in Mathematics – Year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5E"/>
    <w:multiLevelType w:val="hybridMultilevel"/>
    <w:tmpl w:val="27A8DAEC"/>
    <w:lvl w:ilvl="0" w:tplc="CC764F6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15FD"/>
    <w:multiLevelType w:val="hybridMultilevel"/>
    <w:tmpl w:val="7AB87BC4"/>
    <w:lvl w:ilvl="0" w:tplc="0809000F">
      <w:start w:val="1"/>
      <w:numFmt w:val="decimal"/>
      <w:lvlText w:val="%1."/>
      <w:lvlJc w:val="left"/>
      <w:pPr>
        <w:ind w:left="170" w:hanging="170"/>
      </w:pPr>
      <w:rPr>
        <w:rFonts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E3080"/>
    <w:multiLevelType w:val="hybridMultilevel"/>
    <w:tmpl w:val="4EB880B4"/>
    <w:lvl w:ilvl="0" w:tplc="5C8E1A1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A5507"/>
    <w:multiLevelType w:val="hybridMultilevel"/>
    <w:tmpl w:val="01544990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7727D"/>
    <w:multiLevelType w:val="hybridMultilevel"/>
    <w:tmpl w:val="FF0AD51C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41607"/>
    <w:multiLevelType w:val="hybridMultilevel"/>
    <w:tmpl w:val="9580E8AC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522BB"/>
    <w:multiLevelType w:val="hybridMultilevel"/>
    <w:tmpl w:val="209AFC2C"/>
    <w:lvl w:ilvl="0" w:tplc="AF9430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5446C"/>
    <w:multiLevelType w:val="hybridMultilevel"/>
    <w:tmpl w:val="A1E07594"/>
    <w:lvl w:ilvl="0" w:tplc="AF9430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D6410"/>
    <w:multiLevelType w:val="hybridMultilevel"/>
    <w:tmpl w:val="72C6B8FC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E7C6C"/>
    <w:multiLevelType w:val="hybridMultilevel"/>
    <w:tmpl w:val="FB8236A4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21A6B"/>
    <w:multiLevelType w:val="hybridMultilevel"/>
    <w:tmpl w:val="5390447E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E590B"/>
    <w:multiLevelType w:val="hybridMultilevel"/>
    <w:tmpl w:val="A9665920"/>
    <w:lvl w:ilvl="0" w:tplc="0102178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46EE7"/>
    <w:rsid w:val="00085E71"/>
    <w:rsid w:val="0008798C"/>
    <w:rsid w:val="00096D93"/>
    <w:rsid w:val="000B39BA"/>
    <w:rsid w:val="00164E40"/>
    <w:rsid w:val="001D3BA7"/>
    <w:rsid w:val="001D3ED9"/>
    <w:rsid w:val="002037B1"/>
    <w:rsid w:val="00217AFF"/>
    <w:rsid w:val="0024225A"/>
    <w:rsid w:val="002423F9"/>
    <w:rsid w:val="0025617F"/>
    <w:rsid w:val="002E39AD"/>
    <w:rsid w:val="002F1BCD"/>
    <w:rsid w:val="00310E3C"/>
    <w:rsid w:val="00320F50"/>
    <w:rsid w:val="00382E51"/>
    <w:rsid w:val="0038341F"/>
    <w:rsid w:val="00393BFA"/>
    <w:rsid w:val="003C1172"/>
    <w:rsid w:val="003C79AB"/>
    <w:rsid w:val="003E44F3"/>
    <w:rsid w:val="004230B0"/>
    <w:rsid w:val="00467276"/>
    <w:rsid w:val="004957C8"/>
    <w:rsid w:val="004A015E"/>
    <w:rsid w:val="004A4637"/>
    <w:rsid w:val="004B1DCB"/>
    <w:rsid w:val="004E45D1"/>
    <w:rsid w:val="004F793A"/>
    <w:rsid w:val="00530C5A"/>
    <w:rsid w:val="005A6D76"/>
    <w:rsid w:val="005A7789"/>
    <w:rsid w:val="005B119B"/>
    <w:rsid w:val="005C1C65"/>
    <w:rsid w:val="005C47F8"/>
    <w:rsid w:val="006459BA"/>
    <w:rsid w:val="00662549"/>
    <w:rsid w:val="00683B80"/>
    <w:rsid w:val="00694A52"/>
    <w:rsid w:val="006C719F"/>
    <w:rsid w:val="006D6B9F"/>
    <w:rsid w:val="00701656"/>
    <w:rsid w:val="0077025A"/>
    <w:rsid w:val="00774418"/>
    <w:rsid w:val="00780C12"/>
    <w:rsid w:val="00790853"/>
    <w:rsid w:val="007C0071"/>
    <w:rsid w:val="00864ABE"/>
    <w:rsid w:val="00894F70"/>
    <w:rsid w:val="00910138"/>
    <w:rsid w:val="00A06B99"/>
    <w:rsid w:val="00A36BDA"/>
    <w:rsid w:val="00A46DB4"/>
    <w:rsid w:val="00A80270"/>
    <w:rsid w:val="00A8774C"/>
    <w:rsid w:val="00AE1030"/>
    <w:rsid w:val="00AE177C"/>
    <w:rsid w:val="00AE235C"/>
    <w:rsid w:val="00AF3D50"/>
    <w:rsid w:val="00B15853"/>
    <w:rsid w:val="00B4381E"/>
    <w:rsid w:val="00B748FB"/>
    <w:rsid w:val="00BC49D4"/>
    <w:rsid w:val="00BE15E0"/>
    <w:rsid w:val="00C44D36"/>
    <w:rsid w:val="00C873EA"/>
    <w:rsid w:val="00CA684F"/>
    <w:rsid w:val="00CB3DED"/>
    <w:rsid w:val="00CE2EBD"/>
    <w:rsid w:val="00D130CE"/>
    <w:rsid w:val="00D70527"/>
    <w:rsid w:val="00DD473B"/>
    <w:rsid w:val="00DD54A5"/>
    <w:rsid w:val="00DF4CC0"/>
    <w:rsid w:val="00DF7277"/>
    <w:rsid w:val="00DF7AC6"/>
    <w:rsid w:val="00E74B1F"/>
    <w:rsid w:val="00E96CB4"/>
    <w:rsid w:val="00ED1AA9"/>
    <w:rsid w:val="00F627CA"/>
    <w:rsid w:val="00F72D51"/>
    <w:rsid w:val="00FC2FD2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56"/>
  </w:style>
  <w:style w:type="paragraph" w:styleId="Footer">
    <w:name w:val="footer"/>
    <w:basedOn w:val="Normal"/>
    <w:link w:val="Foot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56"/>
  </w:style>
  <w:style w:type="paragraph" w:styleId="Footer">
    <w:name w:val="footer"/>
    <w:basedOn w:val="Normal"/>
    <w:link w:val="FooterChar"/>
    <w:uiPriority w:val="99"/>
    <w:unhideWhenUsed/>
    <w:rsid w:val="0070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10</cp:revision>
  <cp:lastPrinted>2014-05-30T07:08:00Z</cp:lastPrinted>
  <dcterms:created xsi:type="dcterms:W3CDTF">2014-05-20T08:07:00Z</dcterms:created>
  <dcterms:modified xsi:type="dcterms:W3CDTF">2014-06-25T15:16:00Z</dcterms:modified>
</cp:coreProperties>
</file>