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6B67" w14:textId="77777777" w:rsidR="00680465" w:rsidRDefault="00680465" w:rsidP="006F574B"/>
    <w:p w14:paraId="262D19B9" w14:textId="77777777" w:rsidR="0021520C" w:rsidRDefault="0021520C" w:rsidP="006F574B"/>
    <w:p w14:paraId="0EBB66DC" w14:textId="77777777" w:rsidR="00F834FA" w:rsidRDefault="00F834FA" w:rsidP="00F834FA">
      <w:pPr>
        <w:spacing w:after="0" w:line="240" w:lineRule="auto"/>
        <w:ind w:left="720" w:hanging="540"/>
        <w:jc w:val="center"/>
        <w:rPr>
          <w:rFonts w:eastAsia="Times New Roman" w:cs="Calibri"/>
          <w:b/>
          <w:sz w:val="32"/>
          <w:szCs w:val="32"/>
          <w:u w:val="single"/>
          <w:lang w:val="en-US"/>
        </w:rPr>
      </w:pPr>
    </w:p>
    <w:p w14:paraId="5CD0FECA" w14:textId="19C51328" w:rsidR="000E5CFF" w:rsidRDefault="000E5CFF" w:rsidP="000E5CFF">
      <w:pPr>
        <w:spacing w:after="0" w:line="240" w:lineRule="auto"/>
        <w:ind w:left="720" w:hanging="540"/>
        <w:rPr>
          <w:rFonts w:ascii="Calibri Light" w:hAnsi="Calibri Light" w:cs="Calibri Light"/>
          <w:i/>
          <w:iCs/>
          <w:lang w:eastAsia="en-US"/>
        </w:rPr>
      </w:pPr>
      <w:r>
        <w:rPr>
          <w:rFonts w:ascii="Calibri Light" w:hAnsi="Calibri Light" w:cs="Calibri Light"/>
          <w:i/>
          <w:iCs/>
          <w:lang w:eastAsia="en-US"/>
        </w:rPr>
        <w:t>Please complete the consent section on Arbor, this document is for your information only</w:t>
      </w:r>
    </w:p>
    <w:p w14:paraId="387CAAC4" w14:textId="77777777" w:rsidR="000E5CFF" w:rsidRDefault="000E5CFF" w:rsidP="000E5CFF">
      <w:pPr>
        <w:spacing w:after="0" w:line="240" w:lineRule="auto"/>
        <w:ind w:left="720" w:hanging="540"/>
        <w:rPr>
          <w:rFonts w:eastAsia="Times New Roman" w:cs="Calibri"/>
          <w:b/>
          <w:sz w:val="32"/>
          <w:szCs w:val="32"/>
          <w:u w:val="single"/>
          <w:lang w:val="en-US"/>
        </w:rPr>
      </w:pPr>
    </w:p>
    <w:p w14:paraId="1652E75B" w14:textId="64F439CC" w:rsidR="00F834FA" w:rsidRPr="00146226" w:rsidRDefault="00F834FA" w:rsidP="00F834FA">
      <w:pPr>
        <w:spacing w:after="0" w:line="240" w:lineRule="auto"/>
        <w:ind w:left="720" w:hanging="540"/>
        <w:jc w:val="center"/>
        <w:rPr>
          <w:rFonts w:eastAsia="Times New Roman" w:cs="Calibri"/>
          <w:b/>
          <w:sz w:val="32"/>
          <w:szCs w:val="32"/>
          <w:u w:val="single"/>
          <w:lang w:val="en-US"/>
        </w:rPr>
      </w:pPr>
      <w:r w:rsidRPr="00146226">
        <w:rPr>
          <w:rFonts w:eastAsia="Times New Roman" w:cs="Calibri"/>
          <w:b/>
          <w:sz w:val="32"/>
          <w:szCs w:val="32"/>
          <w:u w:val="single"/>
          <w:lang w:val="en-US"/>
        </w:rPr>
        <w:t>USE OF MOBILE DEVICES ON EDUCATIONAL VISITS</w:t>
      </w:r>
    </w:p>
    <w:p w14:paraId="05825698" w14:textId="77777777" w:rsidR="00F834FA" w:rsidRPr="00146226" w:rsidRDefault="00F834FA" w:rsidP="00F834FA">
      <w:pPr>
        <w:spacing w:after="0" w:line="240" w:lineRule="auto"/>
        <w:jc w:val="center"/>
        <w:rPr>
          <w:rFonts w:eastAsia="Times New Roman" w:cs="Calibri"/>
          <w:b/>
          <w:sz w:val="20"/>
          <w:szCs w:val="20"/>
          <w:lang w:val="en-US"/>
        </w:rPr>
      </w:pPr>
      <w:r w:rsidRPr="00146226">
        <w:rPr>
          <w:rFonts w:eastAsia="Times New Roman" w:cs="Calibri"/>
          <w:b/>
          <w:sz w:val="20"/>
          <w:szCs w:val="20"/>
          <w:lang w:val="en-US"/>
        </w:rPr>
        <w:t>(Taken from Lancashire County Council Guidelines)</w:t>
      </w:r>
    </w:p>
    <w:p w14:paraId="7440B219" w14:textId="77777777" w:rsidR="00F834FA" w:rsidRPr="00146226" w:rsidRDefault="00F834FA" w:rsidP="00F834FA">
      <w:pPr>
        <w:spacing w:after="0" w:line="240" w:lineRule="auto"/>
        <w:jc w:val="both"/>
        <w:rPr>
          <w:rFonts w:eastAsia="Times New Roman" w:cs="Calibri"/>
          <w:sz w:val="20"/>
          <w:szCs w:val="20"/>
          <w:lang w:val="en-US"/>
        </w:rPr>
      </w:pPr>
    </w:p>
    <w:p w14:paraId="70FD61B7" w14:textId="4866C20E" w:rsidR="00F834FA" w:rsidRPr="00F834FA" w:rsidRDefault="00F834FA" w:rsidP="00F834FA">
      <w:pPr>
        <w:spacing w:after="0" w:line="240" w:lineRule="auto"/>
        <w:jc w:val="both"/>
        <w:rPr>
          <w:rFonts w:asciiTheme="minorHAnsi" w:eastAsia="Times New Roman" w:hAnsiTheme="minorHAnsi" w:cstheme="minorHAnsi"/>
        </w:rPr>
      </w:pPr>
      <w:r w:rsidRPr="00F834FA">
        <w:rPr>
          <w:rFonts w:asciiTheme="minorHAnsi" w:eastAsia="Times New Roman" w:hAnsiTheme="minorHAnsi" w:cstheme="minorHAnsi"/>
        </w:rPr>
        <w:t xml:space="preserve">The modern-day mobile phone is no longer just a handset, a camera, a video and sound recorder. As a 'smart phone' they can have many other functions – internet access, GPS, Satellite navigation, a mini console, music storage device, radio and many more. Statistics state that over 50% of mobile phone handsets owned in the UK are of smart phone type. </w:t>
      </w:r>
    </w:p>
    <w:p w14:paraId="439A9467" w14:textId="77777777" w:rsidR="00F834FA" w:rsidRPr="00F834FA" w:rsidRDefault="00F834FA" w:rsidP="00F834FA">
      <w:pPr>
        <w:spacing w:after="0" w:line="240" w:lineRule="auto"/>
        <w:jc w:val="both"/>
        <w:rPr>
          <w:rFonts w:asciiTheme="minorHAnsi" w:eastAsia="Times New Roman" w:hAnsiTheme="minorHAnsi" w:cstheme="minorHAnsi"/>
        </w:rPr>
      </w:pPr>
    </w:p>
    <w:p w14:paraId="1C3C150D" w14:textId="77777777" w:rsidR="00F834FA" w:rsidRPr="00F834FA" w:rsidRDefault="00F834FA" w:rsidP="00F834FA">
      <w:pPr>
        <w:spacing w:after="0" w:line="240" w:lineRule="auto"/>
        <w:jc w:val="both"/>
        <w:rPr>
          <w:rFonts w:asciiTheme="minorHAnsi" w:eastAsia="Times New Roman" w:hAnsiTheme="minorHAnsi" w:cstheme="minorHAnsi"/>
        </w:rPr>
      </w:pPr>
      <w:r w:rsidRPr="00F834FA">
        <w:rPr>
          <w:rFonts w:asciiTheme="minorHAnsi" w:eastAsia="Times New Roman" w:hAnsiTheme="minorHAnsi" w:cstheme="minorHAnsi"/>
        </w:rPr>
        <w:t>Supervising staff have a duty of care for the welfare and safety of all children/young people taking part in any Educational/Off Site visit. For risk management purposes, best practice is for staff to carry a mobile phone as part of their ‘plan to be safe’ and their agreed emergency procedures, giving consideration to failing technology, the life of a battery and signal strength.</w:t>
      </w:r>
    </w:p>
    <w:p w14:paraId="48006133"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519DB453" w14:textId="5BD149C7" w:rsidR="00F834FA" w:rsidRPr="00F834FA" w:rsidRDefault="00F834FA" w:rsidP="00F834FA">
      <w:p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b/>
          <w:u w:val="single"/>
          <w:lang w:val="en-US"/>
        </w:rPr>
        <w:t>To continue with best practice, pupils will not be permitted to carry a mobile phone on any St Mary’s Educational Visits</w:t>
      </w:r>
      <w:r w:rsidRPr="00F834FA">
        <w:rPr>
          <w:rFonts w:asciiTheme="minorHAnsi" w:eastAsia="Times New Roman" w:hAnsiTheme="minorHAnsi" w:cstheme="minorHAnsi"/>
          <w:b/>
          <w:lang w:val="en-US"/>
        </w:rPr>
        <w:t>.</w:t>
      </w:r>
      <w:r w:rsidRPr="00F834FA">
        <w:rPr>
          <w:rFonts w:asciiTheme="minorHAnsi" w:eastAsia="Times New Roman" w:hAnsiTheme="minorHAnsi" w:cstheme="minorHAnsi"/>
          <w:lang w:val="en-US"/>
        </w:rPr>
        <w:t xml:space="preserve"> The reasons for this decision most notably include:</w:t>
      </w:r>
    </w:p>
    <w:p w14:paraId="2A1BA2FB"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01482DF6" w14:textId="77777777" w:rsidR="00F834FA" w:rsidRPr="00F834FA" w:rsidRDefault="00F834FA" w:rsidP="00F834FA">
      <w:pPr>
        <w:numPr>
          <w:ilvl w:val="0"/>
          <w:numId w:val="4"/>
        </w:num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The issues surrounding mobile phones and their use/abuse to make video clips and photographic images.</w:t>
      </w:r>
    </w:p>
    <w:p w14:paraId="4917E160"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342E03C2" w14:textId="77777777" w:rsidR="00F834FA" w:rsidRPr="00F834FA" w:rsidRDefault="00F834FA" w:rsidP="00F834FA">
      <w:pPr>
        <w:numPr>
          <w:ilvl w:val="0"/>
          <w:numId w:val="4"/>
        </w:num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Noise pollution and disturbance during activities and in public places.</w:t>
      </w:r>
    </w:p>
    <w:p w14:paraId="6452ED49"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5C65F21E" w14:textId="77777777" w:rsidR="00F834FA" w:rsidRPr="00F834FA" w:rsidRDefault="00F834FA" w:rsidP="00F834FA">
      <w:pPr>
        <w:numPr>
          <w:ilvl w:val="0"/>
          <w:numId w:val="4"/>
        </w:num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The danger of pupils or young people, in the event of an accident or incident, making an instant response call to family or friends without first checking with the visit leader or accompanying staff. There have been several cases of parents worrying unnecessarily after receiving inaccurate information or emotive telephone calls. Media implications also exist with this scenario.</w:t>
      </w:r>
    </w:p>
    <w:p w14:paraId="4E06589E"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64827891" w14:textId="77777777" w:rsidR="00F834FA" w:rsidRPr="00F834FA" w:rsidRDefault="00F834FA" w:rsidP="00F834FA">
      <w:pPr>
        <w:numPr>
          <w:ilvl w:val="0"/>
          <w:numId w:val="4"/>
        </w:num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 xml:space="preserve">The increased cost of outgoing </w:t>
      </w:r>
      <w:r w:rsidRPr="00F834FA">
        <w:rPr>
          <w:rFonts w:asciiTheme="minorHAnsi" w:eastAsia="Times New Roman" w:hAnsiTheme="minorHAnsi" w:cstheme="minorHAnsi"/>
          <w:b/>
          <w:lang w:val="en-US"/>
        </w:rPr>
        <w:t xml:space="preserve">and </w:t>
      </w:r>
      <w:r w:rsidRPr="00F834FA">
        <w:rPr>
          <w:rFonts w:asciiTheme="minorHAnsi" w:eastAsia="Times New Roman" w:hAnsiTheme="minorHAnsi" w:cstheme="minorHAnsi"/>
          <w:lang w:val="en-US"/>
        </w:rPr>
        <w:t>incoming mobile phone calls, text messages and multi-media messages when outside of the UK</w:t>
      </w:r>
      <w:r w:rsidRPr="00F834FA">
        <w:rPr>
          <w:rFonts w:asciiTheme="minorHAnsi" w:eastAsia="Times New Roman" w:hAnsiTheme="minorHAnsi" w:cstheme="minorHAnsi"/>
          <w:b/>
          <w:lang w:val="en-US"/>
        </w:rPr>
        <w:t>.</w:t>
      </w:r>
    </w:p>
    <w:p w14:paraId="7C584457"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6142AC7F" w14:textId="77777777" w:rsidR="00F834FA" w:rsidRPr="00F834FA" w:rsidRDefault="00F834FA" w:rsidP="00F834FA">
      <w:pPr>
        <w:numPr>
          <w:ilvl w:val="0"/>
          <w:numId w:val="4"/>
        </w:num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The risk of loss or damage and the subsequent upset and distraction caused.</w:t>
      </w:r>
    </w:p>
    <w:p w14:paraId="55E07DBF"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2044DAA9" w14:textId="77777777" w:rsidR="00F834FA" w:rsidRPr="00F834FA" w:rsidRDefault="00F834FA" w:rsidP="00F834FA">
      <w:pPr>
        <w:numPr>
          <w:ilvl w:val="0"/>
          <w:numId w:val="4"/>
        </w:num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 xml:space="preserve">Some activities may well be compromised, from a safety point of view, if staff or participants mobile phones are switched ‘on’ during activities. </w:t>
      </w:r>
    </w:p>
    <w:p w14:paraId="0C8549CF"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706D3774" w14:textId="77777777" w:rsidR="00F834FA" w:rsidRPr="00F834FA" w:rsidRDefault="00F834FA" w:rsidP="00F834FA">
      <w:pPr>
        <w:numPr>
          <w:ilvl w:val="0"/>
          <w:numId w:val="4"/>
        </w:num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An expectation of a call not received or returned, creating unnecessary anxiety.</w:t>
      </w:r>
    </w:p>
    <w:p w14:paraId="28F55241"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66615DDB" w14:textId="77777777" w:rsidR="00F834FA" w:rsidRPr="00F834FA" w:rsidRDefault="00F834FA" w:rsidP="00F834FA">
      <w:pPr>
        <w:spacing w:after="0" w:line="240" w:lineRule="auto"/>
        <w:jc w:val="both"/>
        <w:rPr>
          <w:rFonts w:asciiTheme="minorHAnsi" w:eastAsia="Times New Roman" w:hAnsiTheme="minorHAnsi" w:cstheme="minorHAnsi"/>
          <w:b/>
          <w:u w:val="single"/>
          <w:lang w:val="en-US"/>
        </w:rPr>
      </w:pPr>
      <w:r w:rsidRPr="00F834FA">
        <w:rPr>
          <w:rFonts w:asciiTheme="minorHAnsi" w:eastAsia="Times New Roman" w:hAnsiTheme="minorHAnsi" w:cstheme="minorHAnsi"/>
          <w:b/>
          <w:u w:val="single"/>
          <w:lang w:val="en-US"/>
        </w:rPr>
        <w:t>Pupils must make alternative plans for cameras, music and entertainment as they are not permitted to carry any device which is able to connect to the internet.</w:t>
      </w:r>
    </w:p>
    <w:p w14:paraId="405A7705"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6994DA33" w14:textId="3A8C31D7" w:rsidR="00F834FA" w:rsidRPr="00F834FA" w:rsidRDefault="00F834FA" w:rsidP="00F834FA">
      <w:p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In the event of a pupil suffering an illness, accident or injury the Visit Leader will make direct contact with the relevant parent / carers and so it should be assumed that ‘no news is good news’. For this reason</w:t>
      </w:r>
      <w:r>
        <w:rPr>
          <w:rFonts w:asciiTheme="minorHAnsi" w:eastAsia="Times New Roman" w:hAnsiTheme="minorHAnsi" w:cstheme="minorHAnsi"/>
          <w:lang w:val="en-US"/>
        </w:rPr>
        <w:t xml:space="preserve">, </w:t>
      </w:r>
      <w:r w:rsidRPr="00F834FA">
        <w:rPr>
          <w:rFonts w:asciiTheme="minorHAnsi" w:eastAsia="Times New Roman" w:hAnsiTheme="minorHAnsi" w:cstheme="minorHAnsi"/>
          <w:lang w:val="en-US"/>
        </w:rPr>
        <w:t xml:space="preserve">it is imperative that the Visit </w:t>
      </w:r>
      <w:r w:rsidRPr="00F834FA">
        <w:rPr>
          <w:rFonts w:asciiTheme="minorHAnsi" w:eastAsia="Times New Roman" w:hAnsiTheme="minorHAnsi" w:cstheme="minorHAnsi"/>
          <w:lang w:val="en-US"/>
        </w:rPr>
        <w:lastRenderedPageBreak/>
        <w:t>Leader possesses the correct contact numbers for all parents/carers.</w:t>
      </w:r>
      <w:r w:rsidRPr="00F834FA">
        <w:rPr>
          <w:rFonts w:asciiTheme="minorHAnsi" w:eastAsia="Times New Roman" w:hAnsiTheme="minorHAnsi" w:cstheme="minorHAnsi"/>
          <w:b/>
          <w:u w:val="single"/>
          <w:lang w:val="en-US"/>
        </w:rPr>
        <w:t xml:space="preserve"> Responsibility lies directly with parent / carers to inform school of any changes to telephone numbers.</w:t>
      </w:r>
    </w:p>
    <w:p w14:paraId="0E83B923"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6E6228B0" w14:textId="77777777" w:rsidR="00F834FA" w:rsidRPr="00F834FA" w:rsidRDefault="00F834FA" w:rsidP="00F834FA">
      <w:p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Should a pupil become home sick whilst on an Educational Visit, they must see the Visit Leader immediately. The Visit Leader will work through how they feel and if their professional judgement deems a phone call home to be necessary, the pupil may use the school mobile phone.</w:t>
      </w:r>
    </w:p>
    <w:p w14:paraId="46BFD1E3" w14:textId="77777777" w:rsidR="00F834FA" w:rsidRPr="00F834FA" w:rsidRDefault="00F834FA" w:rsidP="00F834FA">
      <w:pPr>
        <w:spacing w:after="0" w:line="240" w:lineRule="auto"/>
        <w:jc w:val="both"/>
        <w:rPr>
          <w:rFonts w:asciiTheme="minorHAnsi" w:eastAsia="Times New Roman" w:hAnsiTheme="minorHAnsi" w:cstheme="minorHAnsi"/>
          <w:lang w:val="en-US"/>
        </w:rPr>
      </w:pPr>
    </w:p>
    <w:p w14:paraId="47E3C54F" w14:textId="77777777" w:rsidR="00F834FA" w:rsidRPr="00F834FA" w:rsidRDefault="00F834FA" w:rsidP="00F834FA">
      <w:pPr>
        <w:spacing w:after="0" w:line="240" w:lineRule="auto"/>
        <w:jc w:val="both"/>
        <w:rPr>
          <w:rFonts w:asciiTheme="minorHAnsi" w:eastAsia="Times New Roman" w:hAnsiTheme="minorHAnsi" w:cstheme="minorHAnsi"/>
          <w:lang w:val="en-US"/>
        </w:rPr>
      </w:pPr>
      <w:r w:rsidRPr="00F834FA">
        <w:rPr>
          <w:rFonts w:asciiTheme="minorHAnsi" w:eastAsia="Times New Roman" w:hAnsiTheme="minorHAnsi" w:cstheme="minorHAnsi"/>
          <w:lang w:val="en-US"/>
        </w:rPr>
        <w:t>Parent / carers will be informed via text and email of estimated return to school times.</w:t>
      </w:r>
    </w:p>
    <w:p w14:paraId="08154B5C" w14:textId="5E3FA36C" w:rsidR="00F834FA" w:rsidRDefault="00F834FA" w:rsidP="00F834FA">
      <w:pPr>
        <w:spacing w:after="0" w:line="240" w:lineRule="auto"/>
        <w:jc w:val="both"/>
        <w:rPr>
          <w:rFonts w:asciiTheme="minorHAnsi" w:eastAsia="Times New Roman" w:hAnsiTheme="minorHAnsi" w:cstheme="minorHAnsi"/>
          <w:lang w:val="en-US"/>
        </w:rPr>
      </w:pPr>
    </w:p>
    <w:p w14:paraId="4A6D44B8" w14:textId="5CF2228E" w:rsidR="00DF7003" w:rsidRDefault="00DF7003" w:rsidP="00F834FA">
      <w:pPr>
        <w:spacing w:after="0" w:line="240" w:lineRule="auto"/>
        <w:jc w:val="both"/>
        <w:rPr>
          <w:rFonts w:asciiTheme="minorHAnsi" w:eastAsia="Times New Roman" w:hAnsiTheme="minorHAnsi" w:cstheme="minorHAnsi"/>
          <w:lang w:val="en-US"/>
        </w:rPr>
      </w:pPr>
    </w:p>
    <w:p w14:paraId="2482C08B" w14:textId="717343AD" w:rsidR="00DF7003" w:rsidRDefault="00DF7003" w:rsidP="00DF7003">
      <w:pPr>
        <w:spacing w:after="0" w:line="240" w:lineRule="auto"/>
        <w:jc w:val="center"/>
        <w:rPr>
          <w:rFonts w:eastAsia="Times New Roman" w:cs="Calibri"/>
          <w:sz w:val="20"/>
          <w:szCs w:val="20"/>
          <w:lang w:val="en-US"/>
        </w:rPr>
      </w:pPr>
      <w:r w:rsidRPr="00146226">
        <w:rPr>
          <w:rFonts w:eastAsia="Times New Roman" w:cs="Calibri"/>
          <w:sz w:val="20"/>
          <w:szCs w:val="20"/>
          <w:lang w:val="en-US"/>
        </w:rPr>
        <w:t>………………………………………………………………………..</w:t>
      </w:r>
    </w:p>
    <w:p w14:paraId="6DF82D32" w14:textId="77777777" w:rsidR="00DF7003" w:rsidRPr="00146226" w:rsidRDefault="00DF7003" w:rsidP="00DF7003">
      <w:pPr>
        <w:spacing w:after="0" w:line="240" w:lineRule="auto"/>
        <w:jc w:val="center"/>
        <w:rPr>
          <w:rFonts w:eastAsia="Times New Roman" w:cs="Calibri"/>
          <w:sz w:val="20"/>
          <w:szCs w:val="20"/>
          <w:lang w:val="en-US"/>
        </w:rPr>
      </w:pPr>
    </w:p>
    <w:p w14:paraId="50248803" w14:textId="77777777" w:rsidR="00DF7003" w:rsidRPr="00F834FA" w:rsidRDefault="00DF7003" w:rsidP="00F834FA">
      <w:pPr>
        <w:spacing w:after="0" w:line="240" w:lineRule="auto"/>
        <w:jc w:val="both"/>
        <w:rPr>
          <w:rFonts w:asciiTheme="minorHAnsi" w:eastAsia="Times New Roman" w:hAnsiTheme="minorHAnsi" w:cstheme="minorHAnsi"/>
          <w:lang w:val="en-US"/>
        </w:rPr>
      </w:pPr>
    </w:p>
    <w:p w14:paraId="119B8BB4" w14:textId="67628B27" w:rsidR="00F834FA" w:rsidRPr="00F834FA" w:rsidRDefault="00DF7003" w:rsidP="00F834FA">
      <w:pPr>
        <w:spacing w:after="0" w:line="240" w:lineRule="auto"/>
        <w:jc w:val="both"/>
        <w:rPr>
          <w:rFonts w:asciiTheme="minorHAnsi" w:eastAsia="Times New Roman" w:hAnsiTheme="minorHAnsi" w:cstheme="minorHAnsi"/>
          <w:lang w:val="en-US"/>
        </w:rPr>
      </w:pPr>
      <w:r w:rsidRPr="00DF7003">
        <w:rPr>
          <w:rFonts w:eastAsia="Times New Roman" w:cs="Calibri"/>
          <w:lang w:val="en-US"/>
        </w:rPr>
        <w:t>Please sign and return this document providing your consent to adhere to this agreement.</w:t>
      </w:r>
      <w:r w:rsidRPr="00146226">
        <w:rPr>
          <w:rFonts w:eastAsia="Times New Roman" w:cs="Calibri"/>
          <w:sz w:val="20"/>
          <w:szCs w:val="20"/>
          <w:lang w:val="en-US"/>
        </w:rPr>
        <w:t xml:space="preserve"> </w:t>
      </w:r>
      <w:r w:rsidR="00F834FA" w:rsidRPr="00F834FA">
        <w:rPr>
          <w:rFonts w:asciiTheme="minorHAnsi" w:eastAsia="Times New Roman" w:hAnsiTheme="minorHAnsi" w:cstheme="minorHAnsi"/>
          <w:lang w:val="en-US"/>
        </w:rPr>
        <w:t xml:space="preserve">Any parent / </w:t>
      </w:r>
      <w:proofErr w:type="spellStart"/>
      <w:r w:rsidR="00F834FA" w:rsidRPr="00F834FA">
        <w:rPr>
          <w:rFonts w:asciiTheme="minorHAnsi" w:eastAsia="Times New Roman" w:hAnsiTheme="minorHAnsi" w:cstheme="minorHAnsi"/>
          <w:lang w:val="en-US"/>
        </w:rPr>
        <w:t>carer</w:t>
      </w:r>
      <w:proofErr w:type="spellEnd"/>
      <w:r w:rsidR="00F834FA" w:rsidRPr="00F834FA">
        <w:rPr>
          <w:rFonts w:asciiTheme="minorHAnsi" w:eastAsia="Times New Roman" w:hAnsiTheme="minorHAnsi" w:cstheme="minorHAnsi"/>
          <w:lang w:val="en-US"/>
        </w:rPr>
        <w:t xml:space="preserve"> or pupil refusing to sign and adhere to this agreement will be unable to accompany the Educational Visit. Any pupil breaking the rules outlined above, whilst on an Educational Visit, will be reprimanded and their attendance on future school Educational Visits will be in jeopardy. </w:t>
      </w:r>
    </w:p>
    <w:p w14:paraId="6EB4E4C5" w14:textId="77777777" w:rsidR="00F834FA" w:rsidRDefault="00F834FA" w:rsidP="00F834FA">
      <w:pPr>
        <w:tabs>
          <w:tab w:val="left" w:pos="426"/>
        </w:tabs>
        <w:jc w:val="both"/>
        <w:rPr>
          <w:rFonts w:asciiTheme="minorHAnsi" w:eastAsia="Times New Roman" w:hAnsiTheme="minorHAnsi" w:cstheme="minorHAnsi"/>
          <w:b/>
          <w:bCs/>
          <w:color w:val="242424"/>
          <w:highlight w:val="yellow"/>
          <w:bdr w:val="none" w:sz="0" w:space="0" w:color="auto" w:frame="1"/>
          <w:shd w:val="clear" w:color="auto" w:fill="FFFFFF"/>
          <w:lang w:eastAsia="en-US"/>
        </w:rPr>
      </w:pPr>
    </w:p>
    <w:p w14:paraId="3357ADF9" w14:textId="77777777" w:rsidR="00DF7003" w:rsidRPr="00DF7003" w:rsidRDefault="00DF7003" w:rsidP="00DF7003">
      <w:pPr>
        <w:spacing w:after="0" w:line="240" w:lineRule="auto"/>
        <w:jc w:val="both"/>
        <w:rPr>
          <w:rFonts w:eastAsia="Times New Roman" w:cs="Calibri"/>
          <w:lang w:val="en-US"/>
        </w:rPr>
      </w:pPr>
      <w:r w:rsidRPr="00DF7003">
        <w:rPr>
          <w:rFonts w:eastAsia="Times New Roman" w:cs="Calibri"/>
          <w:lang w:val="en-US"/>
        </w:rPr>
        <w:t>I understand the terms outlined above and my son / daughter _____________________________ (name) promises to abide by them. I also understand the consequences of breaking the rules outlined in this policy.</w:t>
      </w:r>
    </w:p>
    <w:p w14:paraId="45BA03BF" w14:textId="77777777" w:rsidR="00DF7003" w:rsidRPr="00DF7003" w:rsidRDefault="00DF7003" w:rsidP="00DF7003">
      <w:pPr>
        <w:spacing w:after="0" w:line="240" w:lineRule="auto"/>
        <w:jc w:val="both"/>
        <w:rPr>
          <w:rFonts w:eastAsia="Times New Roman" w:cs="Calibri"/>
          <w:lang w:val="en-US"/>
        </w:rPr>
      </w:pPr>
    </w:p>
    <w:p w14:paraId="0C2E8B82" w14:textId="77777777" w:rsidR="00DF7003" w:rsidRPr="00DF7003" w:rsidRDefault="00DF7003" w:rsidP="00DF7003">
      <w:pPr>
        <w:spacing w:after="0" w:line="240" w:lineRule="auto"/>
        <w:jc w:val="both"/>
        <w:rPr>
          <w:rFonts w:eastAsia="Times New Roman" w:cs="Calibri"/>
          <w:b/>
          <w:bCs/>
          <w:u w:val="single"/>
          <w:lang w:val="en-US"/>
        </w:rPr>
      </w:pPr>
      <w:r w:rsidRPr="00DF7003">
        <w:rPr>
          <w:rFonts w:eastAsia="Times New Roman" w:cs="Calibri"/>
          <w:lang w:val="en-US"/>
        </w:rPr>
        <w:t xml:space="preserve">Signed: _________________________________ (Parent / </w:t>
      </w:r>
      <w:proofErr w:type="spellStart"/>
      <w:r w:rsidRPr="00DF7003">
        <w:rPr>
          <w:rFonts w:eastAsia="Times New Roman" w:cs="Calibri"/>
          <w:lang w:val="en-US"/>
        </w:rPr>
        <w:t>Carer</w:t>
      </w:r>
      <w:proofErr w:type="spellEnd"/>
      <w:r w:rsidRPr="00DF7003">
        <w:rPr>
          <w:rFonts w:eastAsia="Times New Roman" w:cs="Calibri"/>
          <w:lang w:val="en-US"/>
        </w:rPr>
        <w:t>) _________________________________ (Pupil)</w:t>
      </w:r>
    </w:p>
    <w:p w14:paraId="516F3E40" w14:textId="77777777" w:rsidR="00F834FA" w:rsidRDefault="00F834FA" w:rsidP="006F574B"/>
    <w:sectPr w:rsidR="00F834FA" w:rsidSect="007A6B7D">
      <w:headerReference w:type="even" r:id="rId7"/>
      <w:headerReference w:type="default" r:id="rId8"/>
      <w:footerReference w:type="even" r:id="rId9"/>
      <w:footerReference w:type="default" r:id="rId10"/>
      <w:headerReference w:type="first" r:id="rId11"/>
      <w:footerReference w:type="first" r:id="rId12"/>
      <w:pgSz w:w="11906" w:h="16838"/>
      <w:pgMar w:top="426" w:right="707" w:bottom="0" w:left="709" w:header="1007" w:footer="1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738AD" w14:textId="77777777" w:rsidR="008632DE" w:rsidRDefault="008632DE" w:rsidP="008632DE">
      <w:pPr>
        <w:spacing w:after="0" w:line="240" w:lineRule="auto"/>
      </w:pPr>
      <w:r>
        <w:separator/>
      </w:r>
    </w:p>
  </w:endnote>
  <w:endnote w:type="continuationSeparator" w:id="0">
    <w:p w14:paraId="75764B56" w14:textId="77777777" w:rsidR="008632DE" w:rsidRDefault="008632DE" w:rsidP="0086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95B5" w14:textId="77777777" w:rsidR="007A6B7D" w:rsidRDefault="007A6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7D41" w14:textId="788455A9" w:rsidR="008632DE" w:rsidRDefault="009F163B">
    <w:pPr>
      <w:pStyle w:val="Footer"/>
    </w:pPr>
    <w:r>
      <w:rPr>
        <w:noProof/>
      </w:rPr>
      <w:drawing>
        <wp:anchor distT="0" distB="0" distL="114300" distR="114300" simplePos="0" relativeHeight="251667456" behindDoc="1" locked="0" layoutInCell="1" allowOverlap="1" wp14:anchorId="07D73F9E" wp14:editId="36B44F27">
          <wp:simplePos x="0" y="0"/>
          <wp:positionH relativeFrom="margin">
            <wp:posOffset>447675</wp:posOffset>
          </wp:positionH>
          <wp:positionV relativeFrom="paragraph">
            <wp:posOffset>19050</wp:posOffset>
          </wp:positionV>
          <wp:extent cx="5705475" cy="1390650"/>
          <wp:effectExtent l="0" t="0" r="9525" b="0"/>
          <wp:wrapTight wrapText="bothSides">
            <wp:wrapPolygon edited="0">
              <wp:start x="0" y="0"/>
              <wp:lineTo x="0" y="21304"/>
              <wp:lineTo x="21564" y="21304"/>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5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129A" w14:textId="77777777" w:rsidR="008632DE" w:rsidRDefault="008632DE">
    <w:pPr>
      <w:pStyle w:val="Footer"/>
    </w:pPr>
    <w:r>
      <w:rPr>
        <w:noProof/>
      </w:rPr>
      <w:drawing>
        <wp:anchor distT="0" distB="0" distL="114300" distR="114300" simplePos="0" relativeHeight="251665408" behindDoc="1" locked="0" layoutInCell="1" allowOverlap="1" wp14:anchorId="53E886D1" wp14:editId="1A88E7C7">
          <wp:simplePos x="0" y="0"/>
          <wp:positionH relativeFrom="margin">
            <wp:posOffset>0</wp:posOffset>
          </wp:positionH>
          <wp:positionV relativeFrom="paragraph">
            <wp:posOffset>171450</wp:posOffset>
          </wp:positionV>
          <wp:extent cx="5731510" cy="1390034"/>
          <wp:effectExtent l="0" t="0" r="2540" b="635"/>
          <wp:wrapTight wrapText="bothSides">
            <wp:wrapPolygon edited="0">
              <wp:start x="0" y="0"/>
              <wp:lineTo x="0" y="21314"/>
              <wp:lineTo x="21538" y="21314"/>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3900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FE42" w14:textId="77777777" w:rsidR="008632DE" w:rsidRDefault="008632DE" w:rsidP="008632DE">
      <w:pPr>
        <w:spacing w:after="0" w:line="240" w:lineRule="auto"/>
      </w:pPr>
      <w:r>
        <w:separator/>
      </w:r>
    </w:p>
  </w:footnote>
  <w:footnote w:type="continuationSeparator" w:id="0">
    <w:p w14:paraId="3C2FCDBD" w14:textId="77777777" w:rsidR="008632DE" w:rsidRDefault="008632DE" w:rsidP="00863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5108" w14:textId="77777777" w:rsidR="007A6B7D" w:rsidRDefault="007A6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80401" w14:textId="77777777" w:rsidR="008632DE" w:rsidRDefault="008632DE">
    <w:pPr>
      <w:pStyle w:val="Header"/>
    </w:pPr>
    <w:r>
      <w:rPr>
        <w:noProof/>
      </w:rPr>
      <w:drawing>
        <wp:anchor distT="0" distB="0" distL="114300" distR="114300" simplePos="0" relativeHeight="251659264" behindDoc="1" locked="0" layoutInCell="1" allowOverlap="1" wp14:anchorId="5F42C802" wp14:editId="1FFFDFBA">
          <wp:simplePos x="0" y="0"/>
          <wp:positionH relativeFrom="margin">
            <wp:posOffset>847725</wp:posOffset>
          </wp:positionH>
          <wp:positionV relativeFrom="paragraph">
            <wp:posOffset>-610235</wp:posOffset>
          </wp:positionV>
          <wp:extent cx="5734050" cy="1666875"/>
          <wp:effectExtent l="0" t="0" r="0" b="9525"/>
          <wp:wrapTight wrapText="bothSides">
            <wp:wrapPolygon edited="0">
              <wp:start x="0" y="0"/>
              <wp:lineTo x="0" y="21477"/>
              <wp:lineTo x="21528" y="21477"/>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A7F8" w14:textId="77777777" w:rsidR="008632DE" w:rsidRDefault="008632DE">
    <w:pPr>
      <w:pStyle w:val="Header"/>
    </w:pPr>
    <w:r>
      <w:rPr>
        <w:noProof/>
      </w:rPr>
      <w:drawing>
        <wp:anchor distT="0" distB="0" distL="114300" distR="114300" simplePos="0" relativeHeight="251663360" behindDoc="1" locked="0" layoutInCell="1" allowOverlap="1" wp14:anchorId="50544ADD" wp14:editId="4CC8F194">
          <wp:simplePos x="0" y="0"/>
          <wp:positionH relativeFrom="margin">
            <wp:posOffset>114300</wp:posOffset>
          </wp:positionH>
          <wp:positionV relativeFrom="paragraph">
            <wp:posOffset>-571500</wp:posOffset>
          </wp:positionV>
          <wp:extent cx="5734050" cy="1666875"/>
          <wp:effectExtent l="0" t="0" r="0" b="9525"/>
          <wp:wrapTight wrapText="bothSides">
            <wp:wrapPolygon edited="0">
              <wp:start x="0" y="0"/>
              <wp:lineTo x="0" y="21477"/>
              <wp:lineTo x="21528" y="21477"/>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C4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1B257F"/>
    <w:multiLevelType w:val="hybridMultilevel"/>
    <w:tmpl w:val="77E28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C43E97"/>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6D6F05"/>
    <w:multiLevelType w:val="hybridMultilevel"/>
    <w:tmpl w:val="7D42C6BE"/>
    <w:lvl w:ilvl="0" w:tplc="0809000B">
      <w:start w:val="1"/>
      <w:numFmt w:val="bullet"/>
      <w:lvlText w:val=""/>
      <w:lvlJc w:val="left"/>
      <w:pPr>
        <w:tabs>
          <w:tab w:val="num" w:pos="360"/>
        </w:tabs>
        <w:ind w:left="360" w:hanging="360"/>
      </w:pPr>
      <w:rPr>
        <w:rFonts w:ascii="Wingdings" w:hAnsi="Wingding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2DE"/>
    <w:rsid w:val="00001FEB"/>
    <w:rsid w:val="000E5CFF"/>
    <w:rsid w:val="00183DAF"/>
    <w:rsid w:val="0021520C"/>
    <w:rsid w:val="00403A08"/>
    <w:rsid w:val="004B2C37"/>
    <w:rsid w:val="00680465"/>
    <w:rsid w:val="006D16E8"/>
    <w:rsid w:val="006F574B"/>
    <w:rsid w:val="00727D9E"/>
    <w:rsid w:val="007A6B7D"/>
    <w:rsid w:val="008632DE"/>
    <w:rsid w:val="00923F67"/>
    <w:rsid w:val="009F163B"/>
    <w:rsid w:val="00AD66ED"/>
    <w:rsid w:val="00C671E7"/>
    <w:rsid w:val="00CF302C"/>
    <w:rsid w:val="00D43B32"/>
    <w:rsid w:val="00DB27FC"/>
    <w:rsid w:val="00DF7003"/>
    <w:rsid w:val="00E0016C"/>
    <w:rsid w:val="00EB4F1E"/>
    <w:rsid w:val="00ED27EE"/>
    <w:rsid w:val="00F834FA"/>
    <w:rsid w:val="00FF42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89552"/>
  <w15:chartTrackingRefBased/>
  <w15:docId w15:val="{1CC0FAC5-612F-44DF-AABC-01483AB1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465"/>
    <w:pPr>
      <w:spacing w:after="200" w:line="276" w:lineRule="auto"/>
    </w:pPr>
    <w:rPr>
      <w:rFonts w:ascii="Calibri" w:eastAsia="MS Mincho" w:hAnsi="Calibri" w:cs="Times New Roman"/>
      <w:lang w:eastAsia="en-GB"/>
    </w:rPr>
  </w:style>
  <w:style w:type="paragraph" w:styleId="Heading2">
    <w:name w:val="heading 2"/>
    <w:basedOn w:val="Normal"/>
    <w:next w:val="Normal"/>
    <w:link w:val="Heading2Char"/>
    <w:uiPriority w:val="9"/>
    <w:unhideWhenUsed/>
    <w:qFormat/>
    <w:rsid w:val="00680465"/>
    <w:pPr>
      <w:keepNext/>
      <w:keepLines/>
      <w:spacing w:after="60" w:line="259" w:lineRule="auto"/>
      <w:outlineLvl w:val="1"/>
    </w:pPr>
    <w:rPr>
      <w:rFonts w:ascii="Arial" w:eastAsia="MS Gothic" w:hAnsi="Arial"/>
      <w:b/>
      <w:bCs/>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2DE"/>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rsid w:val="008632DE"/>
  </w:style>
  <w:style w:type="paragraph" w:styleId="Footer">
    <w:name w:val="footer"/>
    <w:basedOn w:val="Normal"/>
    <w:link w:val="FooterChar"/>
    <w:uiPriority w:val="99"/>
    <w:unhideWhenUsed/>
    <w:rsid w:val="008632DE"/>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632DE"/>
  </w:style>
  <w:style w:type="character" w:customStyle="1" w:styleId="Heading2Char">
    <w:name w:val="Heading 2 Char"/>
    <w:basedOn w:val="DefaultParagraphFont"/>
    <w:link w:val="Heading2"/>
    <w:uiPriority w:val="9"/>
    <w:rsid w:val="00680465"/>
    <w:rPr>
      <w:rFonts w:ascii="Arial" w:eastAsia="MS Gothic" w:hAnsi="Arial" w:cs="Times New Roman"/>
      <w:b/>
      <w:bCs/>
      <w:sz w:val="24"/>
      <w:szCs w:val="26"/>
    </w:rPr>
  </w:style>
  <w:style w:type="character" w:styleId="Hyperlink">
    <w:name w:val="Hyperlink"/>
    <w:uiPriority w:val="99"/>
    <w:unhideWhenUsed/>
    <w:rsid w:val="00680465"/>
    <w:rPr>
      <w:color w:val="0000FF"/>
      <w:u w:val="single"/>
    </w:rPr>
  </w:style>
  <w:style w:type="paragraph" w:styleId="NoSpacing">
    <w:name w:val="No Spacing"/>
    <w:uiPriority w:val="1"/>
    <w:qFormat/>
    <w:rsid w:val="00680465"/>
    <w:pPr>
      <w:spacing w:after="0" w:line="240" w:lineRule="auto"/>
    </w:pPr>
    <w:rPr>
      <w:rFonts w:ascii="Calibri" w:eastAsia="MS Mincho" w:hAnsi="Calibri" w:cs="Times New Roman"/>
      <w:lang w:eastAsia="en-GB"/>
    </w:rPr>
  </w:style>
  <w:style w:type="paragraph" w:styleId="Caption">
    <w:name w:val="caption"/>
    <w:basedOn w:val="Normal"/>
    <w:next w:val="Normal"/>
    <w:uiPriority w:val="35"/>
    <w:unhideWhenUsed/>
    <w:qFormat/>
    <w:rsid w:val="00680465"/>
    <w:pPr>
      <w:spacing w:line="240" w:lineRule="auto"/>
    </w:pPr>
    <w:rPr>
      <w:rFonts w:ascii="Arial" w:eastAsia="Calibri" w:hAnsi="Arial"/>
      <w:i/>
      <w:iCs/>
      <w:color w:val="44546A"/>
      <w:sz w:val="18"/>
      <w:szCs w:val="18"/>
      <w:lang w:eastAsia="en-US"/>
    </w:rPr>
  </w:style>
  <w:style w:type="paragraph" w:styleId="ListParagraph">
    <w:name w:val="List Paragraph"/>
    <w:basedOn w:val="Normal"/>
    <w:uiPriority w:val="34"/>
    <w:qFormat/>
    <w:rsid w:val="006D16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563</Words>
  <Characters>3213</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 Mary's High School</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Owens</dc:creator>
  <cp:keywords/>
  <dc:description/>
  <cp:lastModifiedBy>Mrs M Owens</cp:lastModifiedBy>
  <cp:revision>2</cp:revision>
  <dcterms:created xsi:type="dcterms:W3CDTF">2026-06-11T13:25:00Z</dcterms:created>
  <dcterms:modified xsi:type="dcterms:W3CDTF">2026-06-11T13:25:00Z</dcterms:modified>
</cp:coreProperties>
</file>