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F8B0" w14:textId="34173129" w:rsidR="00776D65" w:rsidRDefault="001B7C54" w:rsidP="00214BE3">
      <w:pPr>
        <w:jc w:val="center"/>
        <w:rPr>
          <w:noProof/>
          <w:sz w:val="44"/>
          <w:szCs w:val="36"/>
          <w:lang w:eastAsia="en-GB"/>
        </w:rPr>
      </w:pPr>
      <w:r>
        <w:rPr>
          <w:noProof/>
          <w:sz w:val="44"/>
          <w:szCs w:val="36"/>
          <w:lang w:eastAsia="en-GB"/>
        </w:rPr>
        <w:drawing>
          <wp:anchor distT="0" distB="0" distL="114300" distR="114300" simplePos="0" relativeHeight="251660288" behindDoc="1" locked="0" layoutInCell="1" allowOverlap="1" wp14:anchorId="78C5B374" wp14:editId="32527C5C">
            <wp:simplePos x="0" y="0"/>
            <wp:positionH relativeFrom="column">
              <wp:posOffset>8382000</wp:posOffset>
            </wp:positionH>
            <wp:positionV relativeFrom="paragraph">
              <wp:posOffset>-57150</wp:posOffset>
            </wp:positionV>
            <wp:extent cx="1249683" cy="1179578"/>
            <wp:effectExtent l="0" t="0" r="7620" b="1905"/>
            <wp:wrapTight wrapText="bothSides">
              <wp:wrapPolygon edited="0">
                <wp:start x="8561" y="0"/>
                <wp:lineTo x="7244" y="1396"/>
                <wp:lineTo x="5268" y="4885"/>
                <wp:lineTo x="5598" y="11166"/>
                <wp:lineTo x="3622" y="16750"/>
                <wp:lineTo x="0" y="19541"/>
                <wp:lineTo x="0" y="21286"/>
                <wp:lineTo x="21402" y="21286"/>
                <wp:lineTo x="21402" y="20239"/>
                <wp:lineTo x="17780" y="16750"/>
                <wp:lineTo x="16463" y="5234"/>
                <wp:lineTo x="14159" y="1396"/>
                <wp:lineTo x="12841" y="0"/>
                <wp:lineTo x="8561" y="0"/>
              </wp:wrapPolygon>
            </wp:wrapTight>
            <wp:docPr id="619886272" name="Picture 1" descr="A logo with a cros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212522" name="Picture 1" descr="A logo with a cross in the midd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3" cy="1179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36"/>
          <w:lang w:eastAsia="en-GB"/>
        </w:rPr>
        <w:drawing>
          <wp:anchor distT="0" distB="0" distL="114300" distR="114300" simplePos="0" relativeHeight="251657728" behindDoc="1" locked="0" layoutInCell="1" allowOverlap="1" wp14:anchorId="497DB5D6" wp14:editId="7EFC5B96">
            <wp:simplePos x="0" y="0"/>
            <wp:positionH relativeFrom="column">
              <wp:posOffset>0</wp:posOffset>
            </wp:positionH>
            <wp:positionV relativeFrom="paragraph">
              <wp:posOffset>-101600</wp:posOffset>
            </wp:positionV>
            <wp:extent cx="1249683" cy="1179578"/>
            <wp:effectExtent l="0" t="0" r="7620" b="1905"/>
            <wp:wrapTight wrapText="bothSides">
              <wp:wrapPolygon edited="0">
                <wp:start x="8561" y="0"/>
                <wp:lineTo x="7244" y="1396"/>
                <wp:lineTo x="5268" y="4885"/>
                <wp:lineTo x="5598" y="11166"/>
                <wp:lineTo x="3622" y="16750"/>
                <wp:lineTo x="0" y="19541"/>
                <wp:lineTo x="0" y="21286"/>
                <wp:lineTo x="21402" y="21286"/>
                <wp:lineTo x="21402" y="20239"/>
                <wp:lineTo x="17780" y="16750"/>
                <wp:lineTo x="16463" y="5234"/>
                <wp:lineTo x="14159" y="1396"/>
                <wp:lineTo x="12841" y="0"/>
                <wp:lineTo x="8561" y="0"/>
              </wp:wrapPolygon>
            </wp:wrapTight>
            <wp:docPr id="658212522" name="Picture 1" descr="A logo with a cros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212522" name="Picture 1" descr="A logo with a cross in the midd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3" cy="1179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36"/>
          <w:lang w:eastAsia="en-GB"/>
        </w:rPr>
        <w:t xml:space="preserve">St. Mary’s Primary School </w:t>
      </w:r>
    </w:p>
    <w:p w14:paraId="3C6647D6" w14:textId="670FEC60" w:rsidR="001B7C54" w:rsidRDefault="001B7C54" w:rsidP="00214BE3">
      <w:pPr>
        <w:jc w:val="center"/>
        <w:rPr>
          <w:noProof/>
          <w:sz w:val="44"/>
          <w:szCs w:val="36"/>
          <w:lang w:eastAsia="en-GB"/>
        </w:rPr>
      </w:pPr>
      <w:r>
        <w:rPr>
          <w:noProof/>
          <w:sz w:val="44"/>
          <w:szCs w:val="36"/>
          <w:lang w:eastAsia="en-GB"/>
        </w:rPr>
        <w:t>Curriculum Overview</w:t>
      </w:r>
    </w:p>
    <w:p w14:paraId="627FE228" w14:textId="55D097D5" w:rsidR="001B7C54" w:rsidRPr="00E20F04" w:rsidRDefault="001B7C54" w:rsidP="00214BE3">
      <w:pPr>
        <w:jc w:val="center"/>
        <w:rPr>
          <w:rFonts w:ascii="Harrington" w:hAnsi="Harrington"/>
          <w:b/>
          <w:color w:val="FF0000"/>
          <w:sz w:val="36"/>
        </w:rPr>
      </w:pPr>
      <w:r>
        <w:rPr>
          <w:noProof/>
          <w:sz w:val="44"/>
          <w:szCs w:val="36"/>
          <w:lang w:eastAsia="en-GB"/>
        </w:rPr>
        <w:t xml:space="preserve">Year </w:t>
      </w:r>
      <w:r w:rsidR="00930062">
        <w:rPr>
          <w:noProof/>
          <w:sz w:val="44"/>
          <w:szCs w:val="36"/>
          <w:lang w:eastAsia="en-GB"/>
        </w:rPr>
        <w:t>6</w:t>
      </w:r>
    </w:p>
    <w:p w14:paraId="18283156" w14:textId="77777777" w:rsidR="004B2BF9" w:rsidRDefault="004B2BF9"/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2381"/>
        <w:gridCol w:w="2577"/>
        <w:gridCol w:w="2267"/>
        <w:gridCol w:w="2130"/>
        <w:gridCol w:w="2268"/>
        <w:gridCol w:w="2410"/>
      </w:tblGrid>
      <w:tr w:rsidR="00D05BDC" w14:paraId="0067536F" w14:textId="77777777" w:rsidTr="62CEE2E6">
        <w:tc>
          <w:tcPr>
            <w:tcW w:w="1413" w:type="dxa"/>
          </w:tcPr>
          <w:p w14:paraId="58F968F6" w14:textId="77777777" w:rsidR="004B2BF9" w:rsidRPr="0075126D" w:rsidRDefault="004B2BF9">
            <w:pPr>
              <w:rPr>
                <w:rFonts w:ascii="SassoonPrimaryInfant" w:hAnsi="SassoonPrimaryInfant" w:cstheme="minorHAnsi"/>
              </w:rPr>
            </w:pPr>
          </w:p>
        </w:tc>
        <w:tc>
          <w:tcPr>
            <w:tcW w:w="2381" w:type="dxa"/>
            <w:shd w:val="clear" w:color="auto" w:fill="0070C0"/>
          </w:tcPr>
          <w:p w14:paraId="733C9276" w14:textId="77777777" w:rsidR="004B2BF9" w:rsidRPr="0075126D" w:rsidRDefault="00214BE3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Autumn 1</w:t>
            </w:r>
          </w:p>
        </w:tc>
        <w:tc>
          <w:tcPr>
            <w:tcW w:w="2577" w:type="dxa"/>
            <w:shd w:val="clear" w:color="auto" w:fill="0070C0"/>
          </w:tcPr>
          <w:p w14:paraId="75CBA4B0" w14:textId="77777777" w:rsidR="004B2BF9" w:rsidRPr="0075126D" w:rsidRDefault="00214BE3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Autumn 2</w:t>
            </w:r>
          </w:p>
        </w:tc>
        <w:tc>
          <w:tcPr>
            <w:tcW w:w="2267" w:type="dxa"/>
            <w:shd w:val="clear" w:color="auto" w:fill="0070C0"/>
          </w:tcPr>
          <w:p w14:paraId="2079DC77" w14:textId="77777777" w:rsidR="004B2BF9" w:rsidRPr="0075126D" w:rsidRDefault="00214BE3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Spring 1</w:t>
            </w:r>
          </w:p>
        </w:tc>
        <w:tc>
          <w:tcPr>
            <w:tcW w:w="2130" w:type="dxa"/>
            <w:shd w:val="clear" w:color="auto" w:fill="0070C0"/>
          </w:tcPr>
          <w:p w14:paraId="7E0B83B0" w14:textId="77777777" w:rsidR="004B2BF9" w:rsidRPr="0075126D" w:rsidRDefault="00214BE3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Spring 2</w:t>
            </w:r>
          </w:p>
        </w:tc>
        <w:tc>
          <w:tcPr>
            <w:tcW w:w="2268" w:type="dxa"/>
            <w:shd w:val="clear" w:color="auto" w:fill="0070C0"/>
          </w:tcPr>
          <w:p w14:paraId="1AC7FB90" w14:textId="77777777" w:rsidR="004B2BF9" w:rsidRPr="0075126D" w:rsidRDefault="00214BE3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Summer 1</w:t>
            </w:r>
          </w:p>
        </w:tc>
        <w:tc>
          <w:tcPr>
            <w:tcW w:w="2410" w:type="dxa"/>
            <w:shd w:val="clear" w:color="auto" w:fill="0070C0"/>
          </w:tcPr>
          <w:p w14:paraId="050A8A46" w14:textId="77777777" w:rsidR="004B2BF9" w:rsidRPr="0075126D" w:rsidRDefault="00214BE3">
            <w:pPr>
              <w:rPr>
                <w:rFonts w:ascii="SassoonPrimaryInfant" w:hAnsi="SassoonPrimaryInfant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/>
                <w:b/>
                <w:color w:val="FFFFFF" w:themeColor="background1"/>
                <w:sz w:val="24"/>
              </w:rPr>
              <w:t>Summer 2</w:t>
            </w:r>
          </w:p>
        </w:tc>
      </w:tr>
      <w:tr w:rsidR="00A853D1" w14:paraId="0BC4FB9A" w14:textId="77777777" w:rsidTr="62CEE2E6">
        <w:trPr>
          <w:trHeight w:val="1125"/>
        </w:trPr>
        <w:tc>
          <w:tcPr>
            <w:tcW w:w="1413" w:type="dxa"/>
            <w:shd w:val="clear" w:color="auto" w:fill="0070C0"/>
          </w:tcPr>
          <w:p w14:paraId="0DF5445B" w14:textId="42B0A419" w:rsidR="0075126D" w:rsidRPr="0075126D" w:rsidRDefault="00A853D1" w:rsidP="001B7C54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English –</w:t>
            </w:r>
          </w:p>
        </w:tc>
        <w:tc>
          <w:tcPr>
            <w:tcW w:w="2381" w:type="dxa"/>
          </w:tcPr>
          <w:p w14:paraId="66A055C0" w14:textId="77777777" w:rsidR="001B7C54" w:rsidRDefault="00930062" w:rsidP="00930062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Descriptive writing</w:t>
            </w:r>
          </w:p>
          <w:p w14:paraId="432287B2" w14:textId="6BED58F7" w:rsidR="00930062" w:rsidRPr="0075126D" w:rsidRDefault="00930062" w:rsidP="00930062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Recount including flashback- Linked to class Text Holes </w:t>
            </w:r>
          </w:p>
        </w:tc>
        <w:tc>
          <w:tcPr>
            <w:tcW w:w="2577" w:type="dxa"/>
          </w:tcPr>
          <w:p w14:paraId="4AB6DF9D" w14:textId="3DA8C61B" w:rsidR="00D709E7" w:rsidRDefault="00D709E7" w:rsidP="00D709E7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Narrative inc. Dialogue </w:t>
            </w:r>
          </w:p>
          <w:p w14:paraId="1821F45E" w14:textId="44354578" w:rsidR="00D709E7" w:rsidRPr="0075126D" w:rsidRDefault="00D709E7" w:rsidP="000347C3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Poetry </w:t>
            </w:r>
          </w:p>
        </w:tc>
        <w:tc>
          <w:tcPr>
            <w:tcW w:w="2267" w:type="dxa"/>
          </w:tcPr>
          <w:p w14:paraId="2E37D9EF" w14:textId="77777777" w:rsidR="00AF4227" w:rsidRDefault="00D709E7" w:rsidP="00EA5DC5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Information text </w:t>
            </w:r>
          </w:p>
          <w:p w14:paraId="69A875DD" w14:textId="0B93920E" w:rsidR="00D709E7" w:rsidRPr="0075126D" w:rsidRDefault="00D709E7" w:rsidP="00EA5DC5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Argument </w:t>
            </w:r>
            <w:r w:rsidR="0013488E">
              <w:rPr>
                <w:rFonts w:ascii="SassoonPrimaryInfant" w:hAnsi="SassoonPrimaryInfant" w:cstheme="minorHAnsi"/>
                <w:sz w:val="24"/>
                <w:szCs w:val="24"/>
              </w:rPr>
              <w:t xml:space="preserve">/Persuasive unit  </w:t>
            </w:r>
          </w:p>
        </w:tc>
        <w:tc>
          <w:tcPr>
            <w:tcW w:w="2130" w:type="dxa"/>
          </w:tcPr>
          <w:p w14:paraId="70A33F78" w14:textId="3C779999" w:rsidR="00AF4227" w:rsidRPr="0075126D" w:rsidRDefault="00D709E7" w:rsidP="00AF4227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SATS Revision </w:t>
            </w:r>
          </w:p>
        </w:tc>
        <w:tc>
          <w:tcPr>
            <w:tcW w:w="2268" w:type="dxa"/>
          </w:tcPr>
          <w:p w14:paraId="1C3AC9F3" w14:textId="77777777" w:rsidR="005E05F9" w:rsidRDefault="00D709E7" w:rsidP="000347C3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Informal/Formal letters </w:t>
            </w:r>
          </w:p>
          <w:p w14:paraId="7C914E66" w14:textId="575346A3" w:rsidR="0013488E" w:rsidRDefault="0013488E" w:rsidP="000347C3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  <w:p w14:paraId="41C6D61B" w14:textId="3452CD4B" w:rsidR="0013488E" w:rsidRPr="0075126D" w:rsidRDefault="0013488E" w:rsidP="000347C3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03AE44" w14:textId="64DEDAA7" w:rsidR="005E05F9" w:rsidRDefault="00D709E7" w:rsidP="000347C3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Blog</w:t>
            </w:r>
            <w:r w:rsidR="0013488E">
              <w:rPr>
                <w:rFonts w:ascii="SassoonPrimaryInfant" w:hAnsi="SassoonPrimaryInfant" w:cstheme="minorHAnsi"/>
                <w:sz w:val="24"/>
                <w:szCs w:val="24"/>
              </w:rPr>
              <w:t xml:space="preserve">/web based writing </w:t>
            </w:r>
          </w:p>
          <w:p w14:paraId="041098DD" w14:textId="0D0CEEE3" w:rsidR="00D709E7" w:rsidRPr="0075126D" w:rsidRDefault="00D709E7" w:rsidP="000347C3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Narrative </w:t>
            </w:r>
          </w:p>
        </w:tc>
      </w:tr>
      <w:tr w:rsidR="00B9755A" w14:paraId="4DE94C78" w14:textId="77777777" w:rsidTr="62CEE2E6">
        <w:trPr>
          <w:trHeight w:val="1125"/>
        </w:trPr>
        <w:tc>
          <w:tcPr>
            <w:tcW w:w="1413" w:type="dxa"/>
            <w:shd w:val="clear" w:color="auto" w:fill="0070C0"/>
          </w:tcPr>
          <w:p w14:paraId="1EE5E9BF" w14:textId="707DC9D9" w:rsidR="00B9755A" w:rsidRPr="0075126D" w:rsidRDefault="00B9755A" w:rsidP="00B9755A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History</w:t>
            </w:r>
          </w:p>
          <w:p w14:paraId="6CEA91B9" w14:textId="77777777" w:rsidR="00B9755A" w:rsidRPr="0075126D" w:rsidRDefault="00B9755A" w:rsidP="00B9755A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2381" w:type="dxa"/>
          </w:tcPr>
          <w:p w14:paraId="7DE553D3" w14:textId="7ABD177A" w:rsidR="00B9755A" w:rsidRPr="0075126D" w:rsidRDefault="00930062" w:rsidP="00B9755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Industrial Revolution </w:t>
            </w:r>
          </w:p>
        </w:tc>
        <w:tc>
          <w:tcPr>
            <w:tcW w:w="2577" w:type="dxa"/>
          </w:tcPr>
          <w:p w14:paraId="61CDBBF6" w14:textId="750C03C0" w:rsidR="00B9755A" w:rsidRPr="0075126D" w:rsidRDefault="00515241" w:rsidP="00B9755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N/A</w:t>
            </w:r>
          </w:p>
        </w:tc>
        <w:tc>
          <w:tcPr>
            <w:tcW w:w="2267" w:type="dxa"/>
          </w:tcPr>
          <w:p w14:paraId="2CB0C561" w14:textId="2FE07E0E" w:rsidR="00B9755A" w:rsidRPr="0075126D" w:rsidRDefault="00515241" w:rsidP="00B9755A">
            <w:pPr>
              <w:pStyle w:val="NoSpacing"/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Changing Power of the Monarchy </w:t>
            </w:r>
          </w:p>
        </w:tc>
        <w:tc>
          <w:tcPr>
            <w:tcW w:w="2130" w:type="dxa"/>
          </w:tcPr>
          <w:p w14:paraId="1490DB21" w14:textId="70EB6490" w:rsidR="00B9755A" w:rsidRPr="0075126D" w:rsidRDefault="00B9755A" w:rsidP="00B9755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334002" w14:textId="16A1E9FD" w:rsidR="00B9755A" w:rsidRPr="0075126D" w:rsidRDefault="00B9755A" w:rsidP="00B9755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2B36FD" w14:textId="77777777" w:rsidR="00B9755A" w:rsidRPr="0075126D" w:rsidRDefault="00B9755A" w:rsidP="00B9755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</w:tr>
      <w:tr w:rsidR="00B9755A" w14:paraId="015026A1" w14:textId="77777777" w:rsidTr="62CEE2E6">
        <w:trPr>
          <w:trHeight w:val="1125"/>
        </w:trPr>
        <w:tc>
          <w:tcPr>
            <w:tcW w:w="1413" w:type="dxa"/>
            <w:shd w:val="clear" w:color="auto" w:fill="0070C0"/>
          </w:tcPr>
          <w:p w14:paraId="07C6EC9D" w14:textId="40CF550F" w:rsidR="00B9755A" w:rsidRPr="0075126D" w:rsidRDefault="00B9755A" w:rsidP="00B9755A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Geography</w:t>
            </w:r>
          </w:p>
        </w:tc>
        <w:tc>
          <w:tcPr>
            <w:tcW w:w="2381" w:type="dxa"/>
          </w:tcPr>
          <w:p w14:paraId="756FED38" w14:textId="638ABAC0" w:rsidR="00B9755A" w:rsidRPr="0075126D" w:rsidRDefault="001B7C54" w:rsidP="001B7C54">
            <w:pPr>
              <w:pStyle w:val="NoSpacing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N/A</w:t>
            </w:r>
          </w:p>
        </w:tc>
        <w:tc>
          <w:tcPr>
            <w:tcW w:w="2577" w:type="dxa"/>
          </w:tcPr>
          <w:p w14:paraId="61EC614C" w14:textId="62E54486" w:rsidR="00B9755A" w:rsidRPr="0075126D" w:rsidRDefault="00515241" w:rsidP="00B9755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North America</w:t>
            </w:r>
          </w:p>
        </w:tc>
        <w:tc>
          <w:tcPr>
            <w:tcW w:w="2267" w:type="dxa"/>
          </w:tcPr>
          <w:p w14:paraId="445D8670" w14:textId="59CF9ED3" w:rsidR="00B9755A" w:rsidRPr="0075126D" w:rsidRDefault="00515241" w:rsidP="00B9755A">
            <w:pPr>
              <w:pStyle w:val="NoSpacing"/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N/A</w:t>
            </w:r>
          </w:p>
        </w:tc>
        <w:tc>
          <w:tcPr>
            <w:tcW w:w="2130" w:type="dxa"/>
          </w:tcPr>
          <w:p w14:paraId="52FB4AC2" w14:textId="17AD7D3A" w:rsidR="00B9755A" w:rsidRPr="0075126D" w:rsidRDefault="00515241" w:rsidP="00B9755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Japanese Tsunami </w:t>
            </w:r>
          </w:p>
        </w:tc>
        <w:tc>
          <w:tcPr>
            <w:tcW w:w="2268" w:type="dxa"/>
          </w:tcPr>
          <w:p w14:paraId="0D6FC6AD" w14:textId="77777777" w:rsidR="00B9755A" w:rsidRPr="0075126D" w:rsidRDefault="00B9755A" w:rsidP="00B9755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25984B" w14:textId="54A2BA3D" w:rsidR="00B9755A" w:rsidRPr="0075126D" w:rsidRDefault="00B9755A" w:rsidP="00B9755A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</w:tr>
      <w:tr w:rsidR="001B7C54" w14:paraId="0EACF7D4" w14:textId="77777777" w:rsidTr="62CEE2E6">
        <w:trPr>
          <w:trHeight w:val="1125"/>
        </w:trPr>
        <w:tc>
          <w:tcPr>
            <w:tcW w:w="1413" w:type="dxa"/>
            <w:shd w:val="clear" w:color="auto" w:fill="0070C0"/>
          </w:tcPr>
          <w:p w14:paraId="37C59FCB" w14:textId="77777777" w:rsidR="001B7C54" w:rsidRPr="0075126D" w:rsidRDefault="001B7C54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Art</w:t>
            </w:r>
          </w:p>
          <w:p w14:paraId="339011E1" w14:textId="77777777" w:rsidR="001B7C54" w:rsidRPr="0075126D" w:rsidRDefault="001B7C54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  <w:p w14:paraId="54D3CBA8" w14:textId="77777777" w:rsidR="001B7C54" w:rsidRPr="0075126D" w:rsidRDefault="001B7C54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2381" w:type="dxa"/>
            <w:vMerge w:val="restart"/>
          </w:tcPr>
          <w:p w14:paraId="75EDF523" w14:textId="77777777" w:rsidR="001B7C54" w:rsidRDefault="00341B01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Posters.</w:t>
            </w:r>
          </w:p>
          <w:p w14:paraId="16B87432" w14:textId="77777777" w:rsidR="00341B01" w:rsidRDefault="00341B01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Shepard Fairly </w:t>
            </w:r>
          </w:p>
          <w:p w14:paraId="5C38D202" w14:textId="654B7C0B" w:rsidR="00341B01" w:rsidRPr="0075126D" w:rsidRDefault="00341B01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Children to link final design poster to class text Holes</w:t>
            </w:r>
          </w:p>
        </w:tc>
        <w:tc>
          <w:tcPr>
            <w:tcW w:w="2577" w:type="dxa"/>
          </w:tcPr>
          <w:p w14:paraId="0ADD78BD" w14:textId="29D99916" w:rsidR="001B7C54" w:rsidRPr="0075126D" w:rsidRDefault="002C274C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N/A</w:t>
            </w:r>
          </w:p>
        </w:tc>
        <w:tc>
          <w:tcPr>
            <w:tcW w:w="2267" w:type="dxa"/>
          </w:tcPr>
          <w:p w14:paraId="6D6D8E40" w14:textId="56B94B7B" w:rsidR="001B7C54" w:rsidRPr="0075126D" w:rsidRDefault="00D709E7" w:rsidP="00D944CE">
            <w:pPr>
              <w:pStyle w:val="NoSpacing"/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Human Form </w:t>
            </w:r>
          </w:p>
        </w:tc>
        <w:tc>
          <w:tcPr>
            <w:tcW w:w="2130" w:type="dxa"/>
          </w:tcPr>
          <w:p w14:paraId="1EF711CE" w14:textId="44D943D6" w:rsidR="001B7C54" w:rsidRPr="0075126D" w:rsidRDefault="002C274C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N.A</w:t>
            </w:r>
          </w:p>
        </w:tc>
        <w:tc>
          <w:tcPr>
            <w:tcW w:w="2268" w:type="dxa"/>
          </w:tcPr>
          <w:p w14:paraId="0772DCB0" w14:textId="382EAAD7" w:rsidR="001B7C54" w:rsidRPr="0075126D" w:rsidRDefault="00D709E7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Cityscapes </w:t>
            </w:r>
          </w:p>
        </w:tc>
        <w:tc>
          <w:tcPr>
            <w:tcW w:w="2410" w:type="dxa"/>
          </w:tcPr>
          <w:p w14:paraId="5C88FF0A" w14:textId="4D2C6C7C" w:rsidR="001B7C54" w:rsidRPr="0075126D" w:rsidRDefault="002C274C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N/A</w:t>
            </w:r>
          </w:p>
        </w:tc>
      </w:tr>
      <w:tr w:rsidR="001B7C54" w14:paraId="41548EF2" w14:textId="77777777" w:rsidTr="62CEE2E6">
        <w:trPr>
          <w:trHeight w:val="1125"/>
        </w:trPr>
        <w:tc>
          <w:tcPr>
            <w:tcW w:w="1413" w:type="dxa"/>
            <w:shd w:val="clear" w:color="auto" w:fill="0070C0"/>
          </w:tcPr>
          <w:p w14:paraId="447712F2" w14:textId="1EA2B7FB" w:rsidR="001B7C54" w:rsidRPr="0075126D" w:rsidRDefault="001B7C54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Design &amp; Technology</w:t>
            </w:r>
          </w:p>
        </w:tc>
        <w:tc>
          <w:tcPr>
            <w:tcW w:w="2381" w:type="dxa"/>
            <w:vMerge/>
          </w:tcPr>
          <w:p w14:paraId="271EB1DF" w14:textId="2014E36F" w:rsidR="001B7C54" w:rsidRPr="0075126D" w:rsidRDefault="001B7C54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577" w:type="dxa"/>
          </w:tcPr>
          <w:p w14:paraId="20D4EE52" w14:textId="77777777" w:rsidR="001B7C54" w:rsidRDefault="00D709E7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Cooking and Nutrition </w:t>
            </w:r>
          </w:p>
          <w:p w14:paraId="5F9A7753" w14:textId="1C7756D1" w:rsidR="00D709E7" w:rsidRPr="0075126D" w:rsidRDefault="00D709E7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(Bolognaise)</w:t>
            </w:r>
          </w:p>
        </w:tc>
        <w:tc>
          <w:tcPr>
            <w:tcW w:w="2267" w:type="dxa"/>
          </w:tcPr>
          <w:p w14:paraId="43E097A6" w14:textId="2620E743" w:rsidR="001B7C54" w:rsidRPr="0075126D" w:rsidRDefault="002C274C" w:rsidP="00D944CE">
            <w:pPr>
              <w:pStyle w:val="NoSpacing"/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N/A</w:t>
            </w:r>
          </w:p>
        </w:tc>
        <w:tc>
          <w:tcPr>
            <w:tcW w:w="2130" w:type="dxa"/>
          </w:tcPr>
          <w:p w14:paraId="5D958569" w14:textId="77777777" w:rsidR="001B7C54" w:rsidRDefault="00D709E7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Mechanical System </w:t>
            </w:r>
          </w:p>
          <w:p w14:paraId="1A2695BF" w14:textId="3D82014F" w:rsidR="00D709E7" w:rsidRPr="0075126D" w:rsidRDefault="00D709E7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Moving Toy </w:t>
            </w:r>
          </w:p>
        </w:tc>
        <w:tc>
          <w:tcPr>
            <w:tcW w:w="2268" w:type="dxa"/>
          </w:tcPr>
          <w:p w14:paraId="554B7D14" w14:textId="1134F219" w:rsidR="001B7C54" w:rsidRPr="0075126D" w:rsidRDefault="002C274C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N/A</w:t>
            </w:r>
          </w:p>
        </w:tc>
        <w:tc>
          <w:tcPr>
            <w:tcW w:w="2410" w:type="dxa"/>
          </w:tcPr>
          <w:p w14:paraId="44CBA16D" w14:textId="77777777" w:rsidR="001B7C54" w:rsidRDefault="002C274C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An Electrical System </w:t>
            </w:r>
          </w:p>
          <w:p w14:paraId="4C0A470D" w14:textId="0593DA0E" w:rsidR="002C274C" w:rsidRPr="0075126D" w:rsidRDefault="002C274C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An alarm to protect an artifact</w:t>
            </w:r>
          </w:p>
        </w:tc>
      </w:tr>
      <w:tr w:rsidR="00D944CE" w14:paraId="337B7798" w14:textId="77777777" w:rsidTr="62CEE2E6">
        <w:trPr>
          <w:trHeight w:val="1125"/>
        </w:trPr>
        <w:tc>
          <w:tcPr>
            <w:tcW w:w="1413" w:type="dxa"/>
            <w:shd w:val="clear" w:color="auto" w:fill="0070C0"/>
          </w:tcPr>
          <w:p w14:paraId="3956F71C" w14:textId="77777777" w:rsidR="00D944CE" w:rsidRPr="0075126D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Science</w:t>
            </w:r>
          </w:p>
          <w:p w14:paraId="6BD9E9E2" w14:textId="77777777" w:rsidR="00D944CE" w:rsidRPr="0075126D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958" w:type="dxa"/>
            <w:gridSpan w:val="2"/>
          </w:tcPr>
          <w:p w14:paraId="55BD1E41" w14:textId="135A47E1" w:rsidR="00D944CE" w:rsidRPr="0075126D" w:rsidRDefault="001B74FF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Living Things</w:t>
            </w:r>
          </w:p>
        </w:tc>
        <w:tc>
          <w:tcPr>
            <w:tcW w:w="2267" w:type="dxa"/>
          </w:tcPr>
          <w:p w14:paraId="533E8F5C" w14:textId="402E0C3D" w:rsidR="00D944CE" w:rsidRPr="0075126D" w:rsidRDefault="00D944CE" w:rsidP="00D944CE">
            <w:pPr>
              <w:pStyle w:val="NoSpacing"/>
              <w:jc w:val="center"/>
              <w:rPr>
                <w:rFonts w:ascii="SassoonPrimaryInfant" w:hAnsi="SassoonPrimaryInfant" w:cstheme="minorHAnsi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130" w:type="dxa"/>
          </w:tcPr>
          <w:p w14:paraId="220E9DE8" w14:textId="776961BE" w:rsidR="00D944CE" w:rsidRPr="0075126D" w:rsidRDefault="001B74FF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Animals including Humans</w:t>
            </w:r>
          </w:p>
        </w:tc>
        <w:tc>
          <w:tcPr>
            <w:tcW w:w="4678" w:type="dxa"/>
            <w:gridSpan w:val="2"/>
          </w:tcPr>
          <w:p w14:paraId="33432F54" w14:textId="288D79A0" w:rsidR="00D944CE" w:rsidRPr="0075126D" w:rsidRDefault="001B74FF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Evolution and Inheritance </w:t>
            </w:r>
          </w:p>
        </w:tc>
      </w:tr>
      <w:tr w:rsidR="00D944CE" w14:paraId="5F0F7427" w14:textId="77777777" w:rsidTr="62CEE2E6">
        <w:tc>
          <w:tcPr>
            <w:tcW w:w="1413" w:type="dxa"/>
            <w:shd w:val="clear" w:color="auto" w:fill="0070C0"/>
          </w:tcPr>
          <w:p w14:paraId="1EF507F5" w14:textId="77777777" w:rsidR="00D944CE" w:rsidRPr="0075126D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Maths (WRM)</w:t>
            </w:r>
          </w:p>
          <w:p w14:paraId="393F00A5" w14:textId="77777777" w:rsidR="00D944CE" w:rsidRPr="0075126D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958" w:type="dxa"/>
            <w:gridSpan w:val="2"/>
          </w:tcPr>
          <w:p w14:paraId="510A8B52" w14:textId="36ABFC57" w:rsidR="00D944CE" w:rsidRPr="0075126D" w:rsidRDefault="001B7C54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lastRenderedPageBreak/>
              <w:t>Place Value, Addition and Subtraction, Multiplication and Division and Fractions</w:t>
            </w:r>
          </w:p>
        </w:tc>
        <w:tc>
          <w:tcPr>
            <w:tcW w:w="4397" w:type="dxa"/>
            <w:gridSpan w:val="2"/>
          </w:tcPr>
          <w:p w14:paraId="5A9AE5A3" w14:textId="4B79127B" w:rsidR="00D944CE" w:rsidRPr="0075126D" w:rsidRDefault="00515241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Ratio, Algebra, Decimals, Area and Perimeter, Statistics </w:t>
            </w:r>
          </w:p>
        </w:tc>
        <w:tc>
          <w:tcPr>
            <w:tcW w:w="4678" w:type="dxa"/>
            <w:gridSpan w:val="2"/>
          </w:tcPr>
          <w:p w14:paraId="30524435" w14:textId="7BBD42C9" w:rsidR="00D944CE" w:rsidRPr="0075126D" w:rsidRDefault="00515241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Shape, Geometry, SATS </w:t>
            </w:r>
          </w:p>
        </w:tc>
      </w:tr>
      <w:tr w:rsidR="00D944CE" w14:paraId="0920557A" w14:textId="77777777" w:rsidTr="62CEE2E6">
        <w:tc>
          <w:tcPr>
            <w:tcW w:w="1413" w:type="dxa"/>
            <w:shd w:val="clear" w:color="auto" w:fill="0070C0"/>
          </w:tcPr>
          <w:p w14:paraId="72688936" w14:textId="77777777" w:rsidR="00D944CE" w:rsidRPr="0075126D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 xml:space="preserve">Computing </w:t>
            </w:r>
          </w:p>
          <w:p w14:paraId="2E515895" w14:textId="3551914F" w:rsidR="00D944CE" w:rsidRPr="0075126D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2381" w:type="dxa"/>
          </w:tcPr>
          <w:p w14:paraId="71214EA3" w14:textId="5668F865" w:rsidR="00D944CE" w:rsidRPr="0075126D" w:rsidRDefault="001B74FF" w:rsidP="62CEE2E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Internet Communication </w:t>
            </w:r>
            <w:r w:rsidR="75CB3696" w:rsidRPr="62CEE2E6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14:paraId="01C01B2F" w14:textId="3A28855E" w:rsidR="00D944CE" w:rsidRPr="0075126D" w:rsidRDefault="75CB3696" w:rsidP="62CEE2E6">
            <w:r w:rsidRPr="62CEE2E6">
              <w:rPr>
                <w:rFonts w:ascii="SassoonPrimaryInfant" w:hAnsi="SassoonPrimaryInfant"/>
                <w:sz w:val="24"/>
                <w:szCs w:val="24"/>
              </w:rPr>
              <w:t xml:space="preserve">  </w:t>
            </w:r>
          </w:p>
        </w:tc>
        <w:tc>
          <w:tcPr>
            <w:tcW w:w="2577" w:type="dxa"/>
          </w:tcPr>
          <w:p w14:paraId="41DF7F64" w14:textId="330C0981" w:rsidR="00D944CE" w:rsidRPr="0075126D" w:rsidRDefault="001B74FF" w:rsidP="62CEE2E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Webpage Creation</w:t>
            </w:r>
          </w:p>
        </w:tc>
        <w:tc>
          <w:tcPr>
            <w:tcW w:w="2267" w:type="dxa"/>
          </w:tcPr>
          <w:p w14:paraId="3626E457" w14:textId="49CD5D82" w:rsidR="00D944CE" w:rsidRPr="0075126D" w:rsidRDefault="001B74FF" w:rsidP="62CEE2E6">
            <w:r>
              <w:t>Variables in Games</w:t>
            </w:r>
          </w:p>
        </w:tc>
        <w:tc>
          <w:tcPr>
            <w:tcW w:w="2130" w:type="dxa"/>
          </w:tcPr>
          <w:p w14:paraId="0D12B340" w14:textId="1958D2CE" w:rsidR="00D944CE" w:rsidRPr="0075126D" w:rsidRDefault="001B74FF" w:rsidP="62CEE2E6">
            <w:r>
              <w:t>Spreadsheets</w:t>
            </w:r>
          </w:p>
        </w:tc>
        <w:tc>
          <w:tcPr>
            <w:tcW w:w="2268" w:type="dxa"/>
          </w:tcPr>
          <w:p w14:paraId="21736955" w14:textId="366449E2" w:rsidR="00D944CE" w:rsidRPr="0075126D" w:rsidRDefault="001B74FF" w:rsidP="62CEE2E6">
            <w:r>
              <w:t xml:space="preserve">3D Modelling </w:t>
            </w:r>
          </w:p>
        </w:tc>
        <w:tc>
          <w:tcPr>
            <w:tcW w:w="2410" w:type="dxa"/>
          </w:tcPr>
          <w:p w14:paraId="639C9581" w14:textId="5FCC4291" w:rsidR="00D944CE" w:rsidRPr="0075126D" w:rsidRDefault="001B74FF" w:rsidP="62CEE2E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Sensing </w:t>
            </w:r>
          </w:p>
        </w:tc>
      </w:tr>
      <w:tr w:rsidR="00D944CE" w14:paraId="54FB99D2" w14:textId="77777777" w:rsidTr="62CEE2E6">
        <w:tc>
          <w:tcPr>
            <w:tcW w:w="1413" w:type="dxa"/>
            <w:shd w:val="clear" w:color="auto" w:fill="0070C0"/>
          </w:tcPr>
          <w:p w14:paraId="10747BB9" w14:textId="77777777" w:rsidR="00D944CE" w:rsidRPr="0075126D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PSHE</w:t>
            </w:r>
          </w:p>
          <w:p w14:paraId="0184DECA" w14:textId="77777777" w:rsidR="00D944CE" w:rsidRPr="0075126D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2381" w:type="dxa"/>
          </w:tcPr>
          <w:p w14:paraId="7E8459DC" w14:textId="151A7EC0" w:rsidR="003420DE" w:rsidRDefault="003420DE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Managing online safety</w:t>
            </w:r>
          </w:p>
          <w:p w14:paraId="432BEE89" w14:textId="336C53AB" w:rsidR="003420DE" w:rsidRDefault="003420DE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Ten </w:t>
            </w:r>
            <w:proofErr w:type="spellStart"/>
            <w:r>
              <w:rPr>
                <w:rFonts w:ascii="SassoonPrimaryInfant" w:hAnsi="SassoonPrimaryInfant" w:cstheme="minorHAnsi"/>
                <w:sz w:val="24"/>
                <w:szCs w:val="24"/>
              </w:rPr>
              <w:t>Ten</w:t>
            </w:r>
            <w:proofErr w:type="spellEnd"/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 </w:t>
            </w:r>
          </w:p>
          <w:p w14:paraId="42641D3A" w14:textId="77777777" w:rsidR="003420DE" w:rsidRDefault="003420DE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  <w:p w14:paraId="616389BA" w14:textId="36785BBC" w:rsidR="00D944CE" w:rsidRPr="0075126D" w:rsidRDefault="001B7C54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Picture News</w:t>
            </w:r>
          </w:p>
        </w:tc>
        <w:tc>
          <w:tcPr>
            <w:tcW w:w="2577" w:type="dxa"/>
          </w:tcPr>
          <w:p w14:paraId="55EA56FC" w14:textId="77777777" w:rsidR="00D944CE" w:rsidRDefault="003420DE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Value for money/ Ethical spending </w:t>
            </w:r>
          </w:p>
          <w:p w14:paraId="3CFE4164" w14:textId="77777777" w:rsidR="003420DE" w:rsidRDefault="003420DE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Ten </w:t>
            </w:r>
            <w:proofErr w:type="spellStart"/>
            <w:r>
              <w:rPr>
                <w:rFonts w:ascii="SassoonPrimaryInfant" w:hAnsi="SassoonPrimaryInfant" w:cstheme="minorHAnsi"/>
                <w:sz w:val="24"/>
                <w:szCs w:val="24"/>
              </w:rPr>
              <w:t>Ten</w:t>
            </w:r>
            <w:proofErr w:type="spellEnd"/>
          </w:p>
          <w:p w14:paraId="42A79411" w14:textId="0FB13CEC" w:rsidR="003420DE" w:rsidRPr="0075126D" w:rsidRDefault="003420DE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Understanding Mental Health </w:t>
            </w:r>
          </w:p>
        </w:tc>
        <w:tc>
          <w:tcPr>
            <w:tcW w:w="2267" w:type="dxa"/>
          </w:tcPr>
          <w:p w14:paraId="653A5047" w14:textId="77777777" w:rsidR="00D944CE" w:rsidRDefault="003420DE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Ten </w:t>
            </w:r>
            <w:proofErr w:type="spellStart"/>
            <w:r>
              <w:rPr>
                <w:rFonts w:ascii="SassoonPrimaryInfant" w:hAnsi="SassoonPrimaryInfant" w:cstheme="minorHAnsi"/>
                <w:sz w:val="24"/>
                <w:szCs w:val="24"/>
              </w:rPr>
              <w:t>Ten</w:t>
            </w:r>
            <w:proofErr w:type="spellEnd"/>
          </w:p>
          <w:p w14:paraId="77CE0EDC" w14:textId="77777777" w:rsidR="003420DE" w:rsidRDefault="003420DE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NSPCC Pants</w:t>
            </w:r>
          </w:p>
          <w:p w14:paraId="001B1025" w14:textId="77777777" w:rsidR="003420DE" w:rsidRDefault="003420DE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Health Wellbeing Life Style online</w:t>
            </w:r>
          </w:p>
          <w:p w14:paraId="624CB7A2" w14:textId="77777777" w:rsidR="003420DE" w:rsidRDefault="00732F0D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Privacy </w:t>
            </w:r>
          </w:p>
          <w:p w14:paraId="15EBAB36" w14:textId="4F6FC2B7" w:rsidR="00732F0D" w:rsidRDefault="00732F0D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Budgeting</w:t>
            </w:r>
          </w:p>
          <w:p w14:paraId="11A200C4" w14:textId="77777777" w:rsidR="00732F0D" w:rsidRDefault="00732F0D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  <w:p w14:paraId="3036A8EE" w14:textId="452F5D5C" w:rsidR="00732F0D" w:rsidRPr="0075126D" w:rsidRDefault="00732F0D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B414008" w14:textId="77777777" w:rsidR="00D944CE" w:rsidRDefault="00732F0D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Emotion and feelings</w:t>
            </w:r>
          </w:p>
          <w:p w14:paraId="3B2DBAF7" w14:textId="77777777" w:rsidR="00732F0D" w:rsidRDefault="00732F0D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Mental Health Problems- Feeling unhappy.</w:t>
            </w:r>
          </w:p>
          <w:p w14:paraId="3BFB8F86" w14:textId="28C065DF" w:rsidR="00732F0D" w:rsidRPr="0075126D" w:rsidRDefault="00732F0D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36FDF1" w14:textId="77777777" w:rsidR="00D944CE" w:rsidRDefault="00732F0D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Ten </w:t>
            </w:r>
            <w:proofErr w:type="spellStart"/>
            <w:r>
              <w:rPr>
                <w:rFonts w:ascii="SassoonPrimaryInfant" w:hAnsi="SassoonPrimaryInfant" w:cstheme="minorHAnsi"/>
                <w:sz w:val="24"/>
                <w:szCs w:val="24"/>
              </w:rPr>
              <w:t>Ten</w:t>
            </w:r>
            <w:proofErr w:type="spellEnd"/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 </w:t>
            </w:r>
          </w:p>
          <w:p w14:paraId="1CA0BD9D" w14:textId="77777777" w:rsidR="00732F0D" w:rsidRDefault="00732F0D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Copyright and ownership </w:t>
            </w:r>
          </w:p>
          <w:p w14:paraId="3CBDD216" w14:textId="045C910F" w:rsidR="00732F0D" w:rsidRPr="0075126D" w:rsidRDefault="00732F0D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030D7C" w14:textId="77777777" w:rsidR="00D944CE" w:rsidRDefault="00732F0D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Money </w:t>
            </w:r>
          </w:p>
          <w:p w14:paraId="3CFE65FC" w14:textId="77777777" w:rsidR="00732F0D" w:rsidRDefault="00732F0D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Emotional Wellbeing </w:t>
            </w:r>
          </w:p>
          <w:p w14:paraId="593157A1" w14:textId="58874314" w:rsidR="00732F0D" w:rsidRPr="0075126D" w:rsidRDefault="00732F0D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Looking after Our mental health. </w:t>
            </w:r>
          </w:p>
        </w:tc>
      </w:tr>
      <w:tr w:rsidR="00D944CE" w14:paraId="4EBA6C6C" w14:textId="77777777" w:rsidTr="62CEE2E6">
        <w:tc>
          <w:tcPr>
            <w:tcW w:w="1413" w:type="dxa"/>
            <w:shd w:val="clear" w:color="auto" w:fill="0070C0"/>
          </w:tcPr>
          <w:p w14:paraId="089F5CF2" w14:textId="77777777" w:rsidR="00D944CE" w:rsidRPr="0075126D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Music</w:t>
            </w:r>
          </w:p>
          <w:p w14:paraId="64BD5753" w14:textId="77777777" w:rsidR="00D944CE" w:rsidRPr="0075126D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2381" w:type="dxa"/>
          </w:tcPr>
          <w:p w14:paraId="4ECBF9D2" w14:textId="29B83C3D" w:rsidR="00D944CE" w:rsidRPr="0075126D" w:rsidRDefault="00D944CE" w:rsidP="00D944CE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577" w:type="dxa"/>
          </w:tcPr>
          <w:p w14:paraId="023BD1FF" w14:textId="1BEBBACB" w:rsidR="00D944CE" w:rsidRPr="0075126D" w:rsidRDefault="00D944CE" w:rsidP="00D944CE">
            <w:pPr>
              <w:jc w:val="center"/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BF3DBE8" w14:textId="51BBA90F" w:rsidR="00D944CE" w:rsidRPr="0075126D" w:rsidRDefault="00D944CE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5483CEE" w14:textId="039A4E54" w:rsidR="00D944CE" w:rsidRPr="0075126D" w:rsidRDefault="00D944CE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566BA7" w14:textId="5999FD61" w:rsidR="00D944CE" w:rsidRPr="0075126D" w:rsidRDefault="00D944CE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6C9C71" w14:textId="46D0F6D4" w:rsidR="00D944CE" w:rsidRPr="0075126D" w:rsidRDefault="00D944CE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</w:tr>
      <w:tr w:rsidR="00D944CE" w14:paraId="78A3D67B" w14:textId="77777777" w:rsidTr="62CEE2E6">
        <w:tc>
          <w:tcPr>
            <w:tcW w:w="1413" w:type="dxa"/>
            <w:shd w:val="clear" w:color="auto" w:fill="0070C0"/>
          </w:tcPr>
          <w:p w14:paraId="60DE4F1D" w14:textId="77777777" w:rsidR="00D944CE" w:rsidRPr="0075126D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 w:rsidRPr="0075126D"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PE</w:t>
            </w:r>
          </w:p>
          <w:p w14:paraId="4B8DEA3E" w14:textId="77777777" w:rsidR="00D944CE" w:rsidRPr="0075126D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2381" w:type="dxa"/>
          </w:tcPr>
          <w:p w14:paraId="1E603D25" w14:textId="5DCFB71F" w:rsidR="00D944CE" w:rsidRPr="0075126D" w:rsidRDefault="006A62D8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Selection of team building activities </w:t>
            </w:r>
          </w:p>
        </w:tc>
        <w:tc>
          <w:tcPr>
            <w:tcW w:w="2577" w:type="dxa"/>
          </w:tcPr>
          <w:p w14:paraId="6D166824" w14:textId="2594711F" w:rsidR="00D944CE" w:rsidRPr="0075126D" w:rsidRDefault="00F7623F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Gymnastics </w:t>
            </w:r>
          </w:p>
        </w:tc>
        <w:tc>
          <w:tcPr>
            <w:tcW w:w="2267" w:type="dxa"/>
          </w:tcPr>
          <w:p w14:paraId="0FA613A9" w14:textId="7250D0DE" w:rsidR="00D944CE" w:rsidRPr="0075126D" w:rsidRDefault="00F7623F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Volleyball </w:t>
            </w:r>
          </w:p>
        </w:tc>
        <w:tc>
          <w:tcPr>
            <w:tcW w:w="2130" w:type="dxa"/>
          </w:tcPr>
          <w:p w14:paraId="714CE121" w14:textId="4E7A74E8" w:rsidR="00D944CE" w:rsidRPr="0075126D" w:rsidRDefault="00F7623F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Football/Dance </w:t>
            </w:r>
          </w:p>
        </w:tc>
        <w:tc>
          <w:tcPr>
            <w:tcW w:w="2268" w:type="dxa"/>
          </w:tcPr>
          <w:p w14:paraId="2D65ABAC" w14:textId="0451142A" w:rsidR="00D944CE" w:rsidRPr="0075126D" w:rsidRDefault="00F7623F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Athletics </w:t>
            </w:r>
          </w:p>
        </w:tc>
        <w:tc>
          <w:tcPr>
            <w:tcW w:w="2410" w:type="dxa"/>
          </w:tcPr>
          <w:p w14:paraId="3077A28D" w14:textId="087D3ECE" w:rsidR="00D944CE" w:rsidRPr="0075126D" w:rsidRDefault="00F7623F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Rounders/Cricket </w:t>
            </w:r>
          </w:p>
        </w:tc>
      </w:tr>
      <w:tr w:rsidR="00D944CE" w14:paraId="4DC05F50" w14:textId="77777777" w:rsidTr="62CEE2E6">
        <w:tc>
          <w:tcPr>
            <w:tcW w:w="1413" w:type="dxa"/>
            <w:shd w:val="clear" w:color="auto" w:fill="0070C0"/>
          </w:tcPr>
          <w:p w14:paraId="40683607" w14:textId="2FEECB82" w:rsidR="00D944CE" w:rsidRPr="0075126D" w:rsidRDefault="00930062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 xml:space="preserve">Spanish </w:t>
            </w:r>
          </w:p>
          <w:p w14:paraId="78ED826E" w14:textId="77777777" w:rsidR="00D944CE" w:rsidRPr="0075126D" w:rsidRDefault="00D944CE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</w:p>
        </w:tc>
        <w:tc>
          <w:tcPr>
            <w:tcW w:w="4958" w:type="dxa"/>
            <w:gridSpan w:val="2"/>
          </w:tcPr>
          <w:p w14:paraId="1F0516AA" w14:textId="0C947B8D" w:rsidR="00D944CE" w:rsidRPr="0075126D" w:rsidRDefault="00930062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>Recap and revisit previous years learning</w:t>
            </w:r>
            <w:r w:rsidR="008A3CC2">
              <w:rPr>
                <w:rFonts w:ascii="SassoonPrimaryInfant" w:hAnsi="SassoonPrimaryInfant" w:cstheme="minorHAnsi"/>
                <w:sz w:val="24"/>
                <w:szCs w:val="24"/>
              </w:rPr>
              <w:t xml:space="preserve"> and assess misconceptions ( will formulate planning) </w:t>
            </w:r>
          </w:p>
        </w:tc>
        <w:tc>
          <w:tcPr>
            <w:tcW w:w="4397" w:type="dxa"/>
            <w:gridSpan w:val="2"/>
          </w:tcPr>
          <w:p w14:paraId="40B0B02A" w14:textId="1DB40096" w:rsidR="00D944CE" w:rsidRPr="0075126D" w:rsidRDefault="00D944CE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54AEB771" w14:textId="256E2C22" w:rsidR="00D944CE" w:rsidRPr="0075126D" w:rsidRDefault="00D944CE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</w:tr>
      <w:tr w:rsidR="001B7C54" w14:paraId="6C9567A8" w14:textId="77777777" w:rsidTr="62CEE2E6">
        <w:tc>
          <w:tcPr>
            <w:tcW w:w="1413" w:type="dxa"/>
            <w:shd w:val="clear" w:color="auto" w:fill="0070C0"/>
          </w:tcPr>
          <w:p w14:paraId="67EFC148" w14:textId="2133BCAB" w:rsidR="001B7C54" w:rsidRPr="0075126D" w:rsidRDefault="001B7C54" w:rsidP="00D944CE">
            <w:pP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</w:pPr>
            <w:r>
              <w:rPr>
                <w:rFonts w:ascii="SassoonPrimaryInfant" w:hAnsi="SassoonPrimaryInfant" w:cstheme="minorHAnsi"/>
                <w:b/>
                <w:color w:val="FFFFFF" w:themeColor="background1"/>
                <w:sz w:val="24"/>
              </w:rPr>
              <w:t>Enrichment</w:t>
            </w:r>
          </w:p>
        </w:tc>
        <w:tc>
          <w:tcPr>
            <w:tcW w:w="4958" w:type="dxa"/>
            <w:gridSpan w:val="2"/>
          </w:tcPr>
          <w:p w14:paraId="73D6DE37" w14:textId="429A2F19" w:rsidR="001B7C54" w:rsidRPr="0075126D" w:rsidRDefault="001B7C54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  <w:r>
              <w:rPr>
                <w:rFonts w:ascii="SassoonPrimaryInfant" w:hAnsi="SassoonPrimaryInfant" w:cstheme="minorHAnsi"/>
                <w:sz w:val="24"/>
                <w:szCs w:val="24"/>
              </w:rPr>
              <w:t xml:space="preserve">Trip </w:t>
            </w:r>
            <w:r w:rsidR="00930062">
              <w:rPr>
                <w:rFonts w:ascii="SassoonPrimaryInfant" w:hAnsi="SassoonPrimaryInfant" w:cstheme="minorHAnsi"/>
                <w:sz w:val="24"/>
                <w:szCs w:val="24"/>
              </w:rPr>
              <w:t xml:space="preserve">Hopetown Darlington </w:t>
            </w:r>
          </w:p>
        </w:tc>
        <w:tc>
          <w:tcPr>
            <w:tcW w:w="4397" w:type="dxa"/>
            <w:gridSpan w:val="2"/>
          </w:tcPr>
          <w:p w14:paraId="1517D5E0" w14:textId="5C3CC37B" w:rsidR="001B7C54" w:rsidRPr="0075126D" w:rsidRDefault="001B7C54" w:rsidP="62CEE2E6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4E74A972" w14:textId="77777777" w:rsidR="001B7C54" w:rsidRPr="0075126D" w:rsidRDefault="001B7C54" w:rsidP="00D944CE">
            <w:pPr>
              <w:rPr>
                <w:rFonts w:ascii="SassoonPrimaryInfant" w:hAnsi="SassoonPrimaryInfant" w:cstheme="minorHAnsi"/>
                <w:sz w:val="24"/>
                <w:szCs w:val="24"/>
              </w:rPr>
            </w:pPr>
          </w:p>
        </w:tc>
      </w:tr>
    </w:tbl>
    <w:p w14:paraId="6815642A" w14:textId="77777777" w:rsidR="004B2BF9" w:rsidRDefault="004B2BF9"/>
    <w:sectPr w:rsidR="004B2BF9" w:rsidSect="004B2B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F9"/>
    <w:rsid w:val="000007CE"/>
    <w:rsid w:val="000347C3"/>
    <w:rsid w:val="00091534"/>
    <w:rsid w:val="000932C7"/>
    <w:rsid w:val="000E668B"/>
    <w:rsid w:val="0013488E"/>
    <w:rsid w:val="0016699B"/>
    <w:rsid w:val="001B31C1"/>
    <w:rsid w:val="001B74FF"/>
    <w:rsid w:val="001B7C54"/>
    <w:rsid w:val="001E571A"/>
    <w:rsid w:val="00207B99"/>
    <w:rsid w:val="00214BE3"/>
    <w:rsid w:val="00224189"/>
    <w:rsid w:val="0022420B"/>
    <w:rsid w:val="002A7C91"/>
    <w:rsid w:val="002C274C"/>
    <w:rsid w:val="00321893"/>
    <w:rsid w:val="003414EA"/>
    <w:rsid w:val="00341B01"/>
    <w:rsid w:val="003420DE"/>
    <w:rsid w:val="003B140E"/>
    <w:rsid w:val="003F755E"/>
    <w:rsid w:val="004B2BF9"/>
    <w:rsid w:val="004B52A5"/>
    <w:rsid w:val="00514444"/>
    <w:rsid w:val="00515241"/>
    <w:rsid w:val="0055341F"/>
    <w:rsid w:val="00597478"/>
    <w:rsid w:val="005E05F9"/>
    <w:rsid w:val="00604297"/>
    <w:rsid w:val="006A0606"/>
    <w:rsid w:val="006A62D8"/>
    <w:rsid w:val="006A7863"/>
    <w:rsid w:val="006E5258"/>
    <w:rsid w:val="0072254D"/>
    <w:rsid w:val="00732F0D"/>
    <w:rsid w:val="00750009"/>
    <w:rsid w:val="0075126D"/>
    <w:rsid w:val="00763965"/>
    <w:rsid w:val="00776D65"/>
    <w:rsid w:val="00827414"/>
    <w:rsid w:val="0083397C"/>
    <w:rsid w:val="00845405"/>
    <w:rsid w:val="00864057"/>
    <w:rsid w:val="008A3CC2"/>
    <w:rsid w:val="008D3CFE"/>
    <w:rsid w:val="008D3D20"/>
    <w:rsid w:val="00930062"/>
    <w:rsid w:val="00961A2C"/>
    <w:rsid w:val="00980BA0"/>
    <w:rsid w:val="009D0491"/>
    <w:rsid w:val="00A76733"/>
    <w:rsid w:val="00A81FC5"/>
    <w:rsid w:val="00A853D1"/>
    <w:rsid w:val="00A91132"/>
    <w:rsid w:val="00AC2739"/>
    <w:rsid w:val="00AE7AB0"/>
    <w:rsid w:val="00AF4227"/>
    <w:rsid w:val="00B20035"/>
    <w:rsid w:val="00B72989"/>
    <w:rsid w:val="00B9755A"/>
    <w:rsid w:val="00BB450B"/>
    <w:rsid w:val="00BC6F59"/>
    <w:rsid w:val="00C1544D"/>
    <w:rsid w:val="00C7649F"/>
    <w:rsid w:val="00D05BDC"/>
    <w:rsid w:val="00D30966"/>
    <w:rsid w:val="00D709E7"/>
    <w:rsid w:val="00D944CE"/>
    <w:rsid w:val="00DC15C9"/>
    <w:rsid w:val="00DE7DA8"/>
    <w:rsid w:val="00DF763B"/>
    <w:rsid w:val="00E20F04"/>
    <w:rsid w:val="00E52AE9"/>
    <w:rsid w:val="00E70CD3"/>
    <w:rsid w:val="00EA5DC5"/>
    <w:rsid w:val="00F25FE6"/>
    <w:rsid w:val="00F37AD9"/>
    <w:rsid w:val="00F43F81"/>
    <w:rsid w:val="00F7623F"/>
    <w:rsid w:val="00FB760C"/>
    <w:rsid w:val="01ABD410"/>
    <w:rsid w:val="145857B1"/>
    <w:rsid w:val="61476E31"/>
    <w:rsid w:val="62CEE2E6"/>
    <w:rsid w:val="66B11F27"/>
    <w:rsid w:val="75CB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BEDB"/>
  <w15:docId w15:val="{2A175A4B-2306-4572-BD60-7D85583E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44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598ea3-44ed-4723-b69e-fbc47b5404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01AF2A992B2408D9BC030095B0224" ma:contentTypeVersion="16" ma:contentTypeDescription="Create a new document." ma:contentTypeScope="" ma:versionID="fc687c7111dd0c2b9461d747e294aaf3">
  <xsd:schema xmlns:xsd="http://www.w3.org/2001/XMLSchema" xmlns:xs="http://www.w3.org/2001/XMLSchema" xmlns:p="http://schemas.microsoft.com/office/2006/metadata/properties" xmlns:ns3="6d598ea3-44ed-4723-b69e-fbc47b540408" xmlns:ns4="910ca4e9-c860-4d8b-94a9-211a59dce5be" targetNamespace="http://schemas.microsoft.com/office/2006/metadata/properties" ma:root="true" ma:fieldsID="44f40afb7b9d95dd855e27f0dc103df1" ns3:_="" ns4:_="">
    <xsd:import namespace="6d598ea3-44ed-4723-b69e-fbc47b540408"/>
    <xsd:import namespace="910ca4e9-c860-4d8b-94a9-211a59dce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98ea3-44ed-4723-b69e-fbc47b54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ca4e9-c860-4d8b-94a9-211a59dce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E58D81-55DA-4A9D-AA2B-FA0FD6FD8284}">
  <ds:schemaRefs>
    <ds:schemaRef ds:uri="http://schemas.microsoft.com/office/2006/metadata/properties"/>
    <ds:schemaRef ds:uri="http://schemas.microsoft.com/office/infopath/2007/PartnerControls"/>
    <ds:schemaRef ds:uri="6d598ea3-44ed-4723-b69e-fbc47b540408"/>
  </ds:schemaRefs>
</ds:datastoreItem>
</file>

<file path=customXml/itemProps2.xml><?xml version="1.0" encoding="utf-8"?>
<ds:datastoreItem xmlns:ds="http://schemas.openxmlformats.org/officeDocument/2006/customXml" ds:itemID="{00E17B16-8D23-4CC9-82C3-F7C302390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98ea3-44ed-4723-b69e-fbc47b540408"/>
    <ds:schemaRef ds:uri="910ca4e9-c860-4d8b-94a9-211a59dce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BDBF18-B73E-4166-912C-8D67270C6F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Lickess</dc:creator>
  <cp:lastModifiedBy>Nicholas Carter</cp:lastModifiedBy>
  <cp:revision>3</cp:revision>
  <dcterms:created xsi:type="dcterms:W3CDTF">2024-09-11T19:34:00Z</dcterms:created>
  <dcterms:modified xsi:type="dcterms:W3CDTF">2024-09-11T19:53:00Z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0x010100C1A01AF2A992B2408D9BC030095B0224</vt:lpwstr>
  </property>
</Properties>
</file>