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2941"/>
        <w:tblW w:w="0" w:type="auto"/>
        <w:tblLook w:val="04A0" w:firstRow="1" w:lastRow="0" w:firstColumn="1" w:lastColumn="0" w:noHBand="0" w:noVBand="1"/>
      </w:tblPr>
      <w:tblGrid>
        <w:gridCol w:w="5111"/>
      </w:tblGrid>
      <w:tr w:rsidR="005B090A" w:rsidRPr="00DB4C2B" w14:paraId="30C14D49" w14:textId="77777777" w:rsidTr="005871DC">
        <w:tc>
          <w:tcPr>
            <w:tcW w:w="5111" w:type="dxa"/>
            <w:shd w:val="clear" w:color="auto" w:fill="B4C6E7" w:themeFill="accent1" w:themeFillTint="66"/>
            <w:vAlign w:val="center"/>
          </w:tcPr>
          <w:p w14:paraId="6C2A3536" w14:textId="3916876A" w:rsidR="005B090A" w:rsidRPr="00DB4C2B" w:rsidRDefault="005871DC" w:rsidP="005B090A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Key Learning</w:t>
            </w:r>
          </w:p>
          <w:p w14:paraId="2A483FB8" w14:textId="3055B73D" w:rsidR="005B090A" w:rsidRPr="00D4311D" w:rsidRDefault="005B090A" w:rsidP="005B090A">
            <w:pPr>
              <w:jc w:val="center"/>
              <w:rPr>
                <w:rFonts w:ascii="Twinkl" w:hAnsi="Twinkl"/>
                <w:b/>
              </w:rPr>
            </w:pPr>
          </w:p>
        </w:tc>
      </w:tr>
      <w:tr w:rsidR="00863C59" w:rsidRPr="00DB4C2B" w14:paraId="167AF0D8" w14:textId="77777777" w:rsidTr="005871DC">
        <w:trPr>
          <w:cantSplit/>
          <w:trHeight w:val="73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0E224121" w14:textId="5D3953B0" w:rsidR="00F9144E" w:rsidRPr="00D26AD9" w:rsidRDefault="00F9144E" w:rsidP="00F9144E">
            <w:pPr>
              <w:jc w:val="center"/>
              <w:rPr>
                <w:rFonts w:cstheme="minorHAnsi"/>
              </w:rPr>
            </w:pPr>
            <w:r w:rsidRPr="00D26AD9">
              <w:rPr>
                <w:rFonts w:cstheme="minorHAnsi"/>
              </w:rPr>
              <w:t>To reinforce the four stages of Design Technology-</w:t>
            </w:r>
          </w:p>
          <w:p w14:paraId="53294CF4" w14:textId="77777777" w:rsidR="00F9144E" w:rsidRPr="00D26AD9" w:rsidRDefault="00F9144E" w:rsidP="00F9144E">
            <w:pPr>
              <w:jc w:val="center"/>
              <w:rPr>
                <w:rFonts w:cstheme="minorHAnsi"/>
                <w:b/>
              </w:rPr>
            </w:pPr>
            <w:r w:rsidRPr="00D26AD9">
              <w:rPr>
                <w:rFonts w:cstheme="minorHAnsi"/>
                <w:b/>
              </w:rPr>
              <w:t>Research/investigation, Design, Make, Evaluate</w:t>
            </w:r>
          </w:p>
          <w:p w14:paraId="727A0ECB" w14:textId="77777777" w:rsidR="00F9144E" w:rsidRPr="00D26AD9" w:rsidRDefault="00F9144E" w:rsidP="00F9144E">
            <w:pPr>
              <w:jc w:val="center"/>
              <w:rPr>
                <w:rFonts w:cstheme="minorHAnsi"/>
                <w:b/>
              </w:rPr>
            </w:pPr>
            <w:r w:rsidRPr="00D26AD9">
              <w:rPr>
                <w:rFonts w:cstheme="minorHAnsi"/>
              </w:rPr>
              <w:t>(using prior learning)</w:t>
            </w:r>
            <w:r w:rsidRPr="00D26AD9">
              <w:rPr>
                <w:rFonts w:cstheme="minorHAnsi"/>
                <w:b/>
              </w:rPr>
              <w:t>,</w:t>
            </w:r>
          </w:p>
          <w:p w14:paraId="47E77B88" w14:textId="14F93DC4" w:rsidR="00863C59" w:rsidRPr="00D26AD9" w:rsidRDefault="00863C59" w:rsidP="005B090A">
            <w:pPr>
              <w:jc w:val="center"/>
              <w:rPr>
                <w:rFonts w:cstheme="minorHAnsi"/>
              </w:rPr>
            </w:pPr>
          </w:p>
        </w:tc>
      </w:tr>
      <w:tr w:rsidR="00863C59" w:rsidRPr="00DB4C2B" w14:paraId="0596ED9B" w14:textId="77777777" w:rsidTr="005871DC">
        <w:trPr>
          <w:cantSplit/>
          <w:trHeight w:val="694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75BD98AC" w14:textId="567846AC" w:rsidR="00863C59" w:rsidRPr="00D26AD9" w:rsidRDefault="00F9144E" w:rsidP="00F9144E">
            <w:pPr>
              <w:jc w:val="center"/>
              <w:rPr>
                <w:rFonts w:cstheme="minorHAnsi"/>
              </w:rPr>
            </w:pPr>
            <w:r w:rsidRPr="00D26AD9">
              <w:rPr>
                <w:rFonts w:cstheme="minorHAnsi"/>
              </w:rPr>
              <w:t>To be able to use unit related vocabulary where appropriate.</w:t>
            </w:r>
          </w:p>
        </w:tc>
      </w:tr>
      <w:tr w:rsidR="005B090A" w:rsidRPr="00DB4C2B" w14:paraId="1278B0B3" w14:textId="77777777" w:rsidTr="005871DC">
        <w:trPr>
          <w:cantSplit/>
          <w:trHeight w:val="609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A045291" w14:textId="1CD2B407" w:rsidR="005B090A" w:rsidRPr="00D26AD9" w:rsidRDefault="00F21874" w:rsidP="005B090A">
            <w:pPr>
              <w:jc w:val="center"/>
              <w:rPr>
                <w:rFonts w:cstheme="minorHAnsi"/>
              </w:rPr>
            </w:pPr>
            <w:r w:rsidRPr="00D26AD9">
              <w:rPr>
                <w:rFonts w:cstheme="minorHAnsi"/>
              </w:rPr>
              <w:t>To cre</w:t>
            </w:r>
            <w:r w:rsidR="00C052CD">
              <w:rPr>
                <w:rFonts w:cstheme="minorHAnsi"/>
              </w:rPr>
              <w:t xml:space="preserve">ate a pneumatic system with </w:t>
            </w:r>
            <w:r w:rsidR="00C052CD" w:rsidRPr="00D26AD9">
              <w:rPr>
                <w:rFonts w:cstheme="minorHAnsi"/>
              </w:rPr>
              <w:t>a</w:t>
            </w:r>
            <w:r w:rsidRPr="00D26AD9">
              <w:rPr>
                <w:rFonts w:cstheme="minorHAnsi"/>
              </w:rPr>
              <w:t xml:space="preserve"> desired motion. </w:t>
            </w:r>
          </w:p>
          <w:p w14:paraId="720705DC" w14:textId="26515A5C" w:rsidR="00F9144E" w:rsidRPr="00D26AD9" w:rsidRDefault="00F9144E" w:rsidP="005B090A">
            <w:pPr>
              <w:jc w:val="center"/>
              <w:rPr>
                <w:rFonts w:cstheme="minorHAnsi"/>
              </w:rPr>
            </w:pPr>
          </w:p>
        </w:tc>
      </w:tr>
      <w:tr w:rsidR="00863C59" w:rsidRPr="00DB4C2B" w14:paraId="14566FBC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10227104" w14:textId="7802FCAA" w:rsidR="00863C59" w:rsidRPr="00D26AD9" w:rsidRDefault="00F21874" w:rsidP="005B090A">
            <w:pPr>
              <w:jc w:val="center"/>
              <w:rPr>
                <w:rFonts w:cstheme="minorHAnsi"/>
              </w:rPr>
            </w:pPr>
            <w:r w:rsidRPr="00D26AD9">
              <w:rPr>
                <w:rFonts w:cstheme="minorHAnsi"/>
              </w:rPr>
              <w:t xml:space="preserve">To be able to manipulate materials to create different effects. E.g. cutting, creasing, folding, weaving. </w:t>
            </w:r>
          </w:p>
        </w:tc>
      </w:tr>
      <w:tr w:rsidR="00863C59" w:rsidRPr="00DB4C2B" w14:paraId="06974C62" w14:textId="77777777" w:rsidTr="005871DC">
        <w:trPr>
          <w:cantSplit/>
          <w:trHeight w:val="680"/>
        </w:trPr>
        <w:tc>
          <w:tcPr>
            <w:tcW w:w="5111" w:type="dxa"/>
            <w:shd w:val="clear" w:color="auto" w:fill="B4C6E7" w:themeFill="accent1" w:themeFillTint="66"/>
            <w:vAlign w:val="center"/>
          </w:tcPr>
          <w:p w14:paraId="39081841" w14:textId="78F8DB84" w:rsidR="00863C59" w:rsidRPr="00D26AD9" w:rsidRDefault="00F21874" w:rsidP="005B090A">
            <w:pPr>
              <w:jc w:val="center"/>
              <w:rPr>
                <w:rFonts w:cstheme="minorHAnsi"/>
              </w:rPr>
            </w:pPr>
            <w:r w:rsidRPr="00D26AD9">
              <w:rPr>
                <w:rFonts w:cstheme="minorHAnsi"/>
              </w:rPr>
              <w:t xml:space="preserve">To be able to test &amp; modify an outcome. </w:t>
            </w:r>
          </w:p>
        </w:tc>
      </w:tr>
    </w:tbl>
    <w:p w14:paraId="3B8CF60E" w14:textId="3E4D4AEB" w:rsidR="00FB6CEA" w:rsidRDefault="00F9144E" w:rsidP="00FB6CEA"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61312" behindDoc="0" locked="0" layoutInCell="1" allowOverlap="1" wp14:anchorId="61F2D94F" wp14:editId="37F427E9">
            <wp:simplePos x="0" y="0"/>
            <wp:positionH relativeFrom="column">
              <wp:posOffset>3403600</wp:posOffset>
            </wp:positionH>
            <wp:positionV relativeFrom="paragraph">
              <wp:posOffset>1892300</wp:posOffset>
            </wp:positionV>
            <wp:extent cx="2253615" cy="2253615"/>
            <wp:effectExtent l="0" t="0" r="0" b="0"/>
            <wp:wrapSquare wrapText="bothSides"/>
            <wp:docPr id="1" name="Picture 1" descr="Buy Moving Monsters KS2 D&amp;T Class Kit | 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y Moving Monsters KS2 D&amp;T Class Kit | TT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225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CEA">
        <w:rPr>
          <w:noProof/>
          <w:lang w:eastAsia="en-GB"/>
        </w:rPr>
        <w:drawing>
          <wp:inline distT="0" distB="0" distL="0" distR="0" wp14:anchorId="4AF1E12C" wp14:editId="7368ED0B">
            <wp:extent cx="9777730" cy="1779151"/>
            <wp:effectExtent l="0" t="19050" r="33020" b="3111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94"/>
        <w:gridCol w:w="3754"/>
        <w:gridCol w:w="863"/>
      </w:tblGrid>
      <w:tr w:rsidR="00FB6CEA" w:rsidRPr="003400DF" w14:paraId="5909C465" w14:textId="77777777" w:rsidTr="00C178F5">
        <w:tc>
          <w:tcPr>
            <w:tcW w:w="5111" w:type="dxa"/>
            <w:gridSpan w:val="3"/>
            <w:shd w:val="clear" w:color="auto" w:fill="D9E2F3" w:themeFill="accent1" w:themeFillTint="33"/>
            <w:vAlign w:val="center"/>
          </w:tcPr>
          <w:p w14:paraId="0612D287" w14:textId="7F0FB4B6" w:rsidR="00B8244C" w:rsidRPr="003400DF" w:rsidRDefault="00B8244C" w:rsidP="00B8244C">
            <w:pPr>
              <w:jc w:val="center"/>
              <w:rPr>
                <w:rFonts w:ascii="Twinkl" w:hAnsi="Twinkl"/>
                <w:b/>
                <w:sz w:val="32"/>
              </w:rPr>
            </w:pPr>
            <w:r>
              <w:rPr>
                <w:rFonts w:ascii="Twinkl" w:hAnsi="Twinkl"/>
                <w:b/>
                <w:sz w:val="32"/>
              </w:rPr>
              <w:t>Knowledge</w:t>
            </w:r>
          </w:p>
          <w:p w14:paraId="014BEE83" w14:textId="77777777" w:rsidR="00FB6CEA" w:rsidRPr="003400DF" w:rsidRDefault="00FB6CEA" w:rsidP="00C178F5">
            <w:pPr>
              <w:jc w:val="center"/>
              <w:rPr>
                <w:rFonts w:ascii="Twinkl" w:hAnsi="Twinkl"/>
              </w:rPr>
            </w:pPr>
            <w:r w:rsidRPr="003400DF">
              <w:rPr>
                <w:rFonts w:ascii="Twinkl" w:hAnsi="Twinkl"/>
              </w:rPr>
              <w:t>By the end of this unit of study, pupils will be able to:</w:t>
            </w:r>
          </w:p>
        </w:tc>
      </w:tr>
      <w:tr w:rsidR="00B8244C" w:rsidRPr="003400DF" w14:paraId="5ED15802" w14:textId="77777777" w:rsidTr="00D26AD9">
        <w:trPr>
          <w:cantSplit/>
          <w:trHeight w:val="594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66C0485B" w14:textId="74517A3A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One</w:t>
            </w:r>
          </w:p>
        </w:tc>
        <w:tc>
          <w:tcPr>
            <w:tcW w:w="3754" w:type="dxa"/>
          </w:tcPr>
          <w:p w14:paraId="79A4C56A" w14:textId="4C402806" w:rsidR="00B8244C" w:rsidRPr="009701AE" w:rsidRDefault="009701AE" w:rsidP="00D26AD9">
            <w:pPr>
              <w:rPr>
                <w:rFonts w:cstheme="minorHAnsi"/>
                <w:sz w:val="20"/>
                <w:szCs w:val="20"/>
              </w:rPr>
            </w:pPr>
            <w:r w:rsidRPr="009701AE">
              <w:rPr>
                <w:rFonts w:cstheme="minorHAnsi"/>
                <w:sz w:val="20"/>
                <w:szCs w:val="20"/>
              </w:rPr>
              <w:t>Develop  a technical vocabulary appropriate to the unit.</w:t>
            </w: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41366519" w14:textId="39B6E70B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6F8DC5BD" w14:textId="77777777" w:rsidTr="00D26AD9">
        <w:trPr>
          <w:cantSplit/>
          <w:trHeight w:val="2544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02A1C18" w14:textId="3207E250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Two</w:t>
            </w:r>
          </w:p>
        </w:tc>
        <w:tc>
          <w:tcPr>
            <w:tcW w:w="3754" w:type="dxa"/>
          </w:tcPr>
          <w:p w14:paraId="07BFB9B8" w14:textId="6DEC1168" w:rsidR="00D26AD9" w:rsidRPr="00FB3B1A" w:rsidRDefault="00D26AD9" w:rsidP="00D26AD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shd w:val="clear" w:color="auto" w:fill="FFFFFF"/>
              </w:rPr>
              <w:t>U</w:t>
            </w:r>
            <w:r w:rsidRPr="00FB3B1A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shd w:val="clear" w:color="auto" w:fill="FFFFFF"/>
              </w:rPr>
              <w:t>nderstand how pneumatic systems work</w:t>
            </w:r>
          </w:p>
          <w:p w14:paraId="6A321425" w14:textId="3E2E68AC" w:rsidR="00F21874" w:rsidRDefault="00D26AD9" w:rsidP="00D26AD9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K</w:t>
            </w:r>
            <w:r w:rsidRPr="002417F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now that mechanisms are a system of parts that work together to create motion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            K</w:t>
            </w:r>
            <w:r w:rsidRPr="002417F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now that a pneumatic system can be used as part of a mechanism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                                      K</w:t>
            </w:r>
            <w:r w:rsidRPr="002417F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now that pneumatic systems are used in a range of everyday objects</w:t>
            </w:r>
            <w:r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 xml:space="preserve">                                               K</w:t>
            </w:r>
            <w:r w:rsidRPr="002417FE">
              <w:rPr>
                <w:rFonts w:eastAsia="Times New Roman" w:cstheme="minorHAnsi"/>
                <w:color w:val="222222"/>
                <w:sz w:val="20"/>
                <w:szCs w:val="20"/>
                <w:lang w:eastAsia="en-GB"/>
              </w:rPr>
              <w:t>now that a pneumatic system can force air over a distance to create movement</w:t>
            </w:r>
          </w:p>
          <w:p w14:paraId="0A84969E" w14:textId="7DF4BED7" w:rsidR="00F9144E" w:rsidRPr="00EC5E19" w:rsidRDefault="00F9144E" w:rsidP="00B8244C">
            <w:pPr>
              <w:jc w:val="center"/>
              <w:rPr>
                <w:rFonts w:cstheme="minorHAnsi"/>
              </w:rPr>
            </w:pP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B92F355" w14:textId="13BEE406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DDAF79F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2CE7D6E7" w14:textId="0480042E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Three</w:t>
            </w:r>
          </w:p>
        </w:tc>
        <w:tc>
          <w:tcPr>
            <w:tcW w:w="3754" w:type="dxa"/>
          </w:tcPr>
          <w:p w14:paraId="50D4C532" w14:textId="28D2EFC2" w:rsidR="00F9144E" w:rsidRDefault="00D26AD9" w:rsidP="00D26AD9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>D</w:t>
            </w:r>
            <w:r w:rsidRPr="00C16666">
              <w:rPr>
                <w:rFonts w:cstheme="minorHAnsi"/>
                <w:b/>
                <w:color w:val="222222"/>
                <w:sz w:val="20"/>
                <w:szCs w:val="20"/>
                <w:shd w:val="clear" w:color="auto" w:fill="FFFFFF"/>
              </w:rPr>
              <w:t xml:space="preserve">esign a toy that uses a pneumatic system &amp; will help younger children understand that air can be used to create motion. </w:t>
            </w:r>
            <w: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                                                        </w:t>
            </w:r>
          </w:p>
          <w:p w14:paraId="552C1D7B" w14:textId="0BEE5237" w:rsidR="00D26AD9" w:rsidRPr="00EC5E19" w:rsidRDefault="00D26AD9" w:rsidP="00D26AD9">
            <w:pPr>
              <w:rPr>
                <w:rFonts w:cstheme="minorHAnsi"/>
              </w:rPr>
            </w:pP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1873CF0D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B8244C" w:rsidRPr="003400DF" w14:paraId="2858B626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445A56B1" w14:textId="349D403C" w:rsidR="00B8244C" w:rsidRPr="003400DF" w:rsidRDefault="00B8244C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Four</w:t>
            </w:r>
          </w:p>
        </w:tc>
        <w:tc>
          <w:tcPr>
            <w:tcW w:w="3754" w:type="dxa"/>
          </w:tcPr>
          <w:p w14:paraId="2CA597FB" w14:textId="515AF539" w:rsidR="00B8244C" w:rsidRPr="00D26AD9" w:rsidRDefault="00D26AD9" w:rsidP="00D26AD9">
            <w:pPr>
              <w:rPr>
                <w:rFonts w:cstheme="minorHAnsi"/>
                <w:b/>
                <w:sz w:val="20"/>
                <w:szCs w:val="20"/>
              </w:rPr>
            </w:pPr>
            <w:r w:rsidRPr="00D26AD9">
              <w:rPr>
                <w:rFonts w:cstheme="minorHAnsi"/>
                <w:b/>
                <w:sz w:val="20"/>
                <w:szCs w:val="20"/>
              </w:rPr>
              <w:t xml:space="preserve">Make a toy that includes a pneumatic system </w:t>
            </w:r>
          </w:p>
          <w:p w14:paraId="58BCAC86" w14:textId="55D377BE" w:rsidR="00F9144E" w:rsidRPr="00EC5E19" w:rsidRDefault="00F9144E" w:rsidP="00B8244C">
            <w:pPr>
              <w:jc w:val="center"/>
              <w:rPr>
                <w:rFonts w:cstheme="minorHAnsi"/>
              </w:rPr>
            </w:pP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593383EB" w14:textId="77777777" w:rsidR="00B8244C" w:rsidRPr="003400DF" w:rsidRDefault="00B8244C" w:rsidP="00B8244C">
            <w:pPr>
              <w:jc w:val="center"/>
              <w:rPr>
                <w:rFonts w:ascii="Twinkl" w:hAnsi="Twinkl"/>
              </w:rPr>
            </w:pPr>
          </w:p>
        </w:tc>
      </w:tr>
      <w:tr w:rsidR="00D26AD9" w:rsidRPr="003400DF" w14:paraId="7B1C6857" w14:textId="77777777" w:rsidTr="00B8244C">
        <w:trPr>
          <w:cantSplit/>
          <w:trHeight w:val="907"/>
        </w:trPr>
        <w:tc>
          <w:tcPr>
            <w:tcW w:w="494" w:type="dxa"/>
            <w:shd w:val="clear" w:color="auto" w:fill="D9E2F3" w:themeFill="accent1" w:themeFillTint="33"/>
            <w:textDirection w:val="btLr"/>
            <w:vAlign w:val="center"/>
          </w:tcPr>
          <w:p w14:paraId="5673FD6B" w14:textId="6B9AAD57" w:rsidR="00D26AD9" w:rsidRDefault="00D26AD9" w:rsidP="00B8244C">
            <w:pPr>
              <w:ind w:left="113" w:right="113"/>
              <w:jc w:val="center"/>
              <w:rPr>
                <w:rFonts w:ascii="Twinkl" w:hAnsi="Twinkl"/>
                <w:sz w:val="18"/>
              </w:rPr>
            </w:pPr>
            <w:r>
              <w:rPr>
                <w:rFonts w:ascii="Twinkl" w:hAnsi="Twinkl"/>
                <w:sz w:val="18"/>
              </w:rPr>
              <w:t>Five</w:t>
            </w:r>
          </w:p>
        </w:tc>
        <w:tc>
          <w:tcPr>
            <w:tcW w:w="3754" w:type="dxa"/>
          </w:tcPr>
          <w:p w14:paraId="0BDBDAE1" w14:textId="2299156C" w:rsidR="00D26AD9" w:rsidRDefault="00D26AD9" w:rsidP="00D26AD9">
            <w:pPr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FB3B1A">
              <w:rPr>
                <w:rFonts w:cstheme="minorHAnsi"/>
                <w:b/>
                <w:color w:val="222222"/>
                <w:sz w:val="20"/>
                <w:szCs w:val="20"/>
                <w:shd w:val="clear" w:color="auto" w:fill="F0F6FA"/>
              </w:rPr>
              <w:t>To test and finalise ideas against design criteria</w:t>
            </w:r>
            <w:r>
              <w:rPr>
                <w:rFonts w:cstheme="minorHAnsi"/>
                <w:b/>
                <w:color w:val="222222"/>
                <w:sz w:val="20"/>
                <w:szCs w:val="20"/>
                <w:shd w:val="clear" w:color="auto" w:fill="F0F6FA"/>
              </w:rPr>
              <w:t xml:space="preserve">. Evaluating final product. </w:t>
            </w:r>
          </w:p>
          <w:p w14:paraId="3ACDDF31" w14:textId="77777777" w:rsidR="00D26AD9" w:rsidRDefault="00D26AD9" w:rsidP="00B8244C">
            <w:pPr>
              <w:jc w:val="center"/>
              <w:rPr>
                <w:rFonts w:cstheme="minorHAnsi"/>
              </w:rPr>
            </w:pPr>
          </w:p>
        </w:tc>
        <w:tc>
          <w:tcPr>
            <w:tcW w:w="863" w:type="dxa"/>
            <w:shd w:val="clear" w:color="auto" w:fill="D9E2F3" w:themeFill="accent1" w:themeFillTint="33"/>
            <w:vAlign w:val="center"/>
          </w:tcPr>
          <w:p w14:paraId="06F8352B" w14:textId="77777777" w:rsidR="00D26AD9" w:rsidRPr="003400DF" w:rsidRDefault="00D26AD9" w:rsidP="00B8244C">
            <w:pPr>
              <w:jc w:val="center"/>
              <w:rPr>
                <w:rFonts w:ascii="Twinkl" w:hAnsi="Twinkl"/>
              </w:rPr>
            </w:pPr>
          </w:p>
        </w:tc>
      </w:tr>
    </w:tbl>
    <w:p w14:paraId="4F4008E4" w14:textId="0FF3BC2D" w:rsidR="00FB6CEA" w:rsidRDefault="00FB6CEA" w:rsidP="00FB6CEA">
      <w:pPr>
        <w:jc w:val="center"/>
      </w:pPr>
    </w:p>
    <w:p w14:paraId="66A1E612" w14:textId="2A6CE98C" w:rsidR="00C338F2" w:rsidRDefault="0029511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56772" wp14:editId="0118138E">
                <wp:simplePos x="0" y="0"/>
                <wp:positionH relativeFrom="column">
                  <wp:posOffset>5607050</wp:posOffset>
                </wp:positionH>
                <wp:positionV relativeFrom="paragraph">
                  <wp:posOffset>3060065</wp:posOffset>
                </wp:positionV>
                <wp:extent cx="1638300" cy="552450"/>
                <wp:effectExtent l="0" t="0" r="19050" b="190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94AB97" w14:textId="77777777" w:rsidR="00F21874" w:rsidRPr="00F21874" w:rsidRDefault="00F21874" w:rsidP="00F21874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</w:rPr>
                            </w:pPr>
                            <w:r w:rsidRPr="00F21874"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  <w:u w:val="single"/>
                                <w:lang w:val="en-US"/>
                              </w:rPr>
                              <w:t>Key Vocabulary</w:t>
                            </w:r>
                          </w:p>
                          <w:p w14:paraId="3605B1E5" w14:textId="1F659252" w:rsidR="00F21874" w:rsidRPr="00F21874" w:rsidRDefault="00F21874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B5677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41.5pt;margin-top:240.95pt;width:129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" filled="f" strokecolor="white [3212]" strokeweight=".5pt">
                <v:textbox>
                  <w:txbxContent>
                    <w:p w14:paraId="2E94AB97" w14:textId="77777777" w:rsidR="00F21874" w:rsidRPr="00F21874" w:rsidRDefault="00F21874" w:rsidP="00F21874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</w:rPr>
                      </w:pPr>
                      <w:r w:rsidRPr="00F21874"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  <w:u w:val="single"/>
                          <w:lang w:val="en-US"/>
                        </w:rPr>
                        <w:t>Key Vocabulary</w:t>
                      </w:r>
                    </w:p>
                    <w:p w14:paraId="3605B1E5" w14:textId="1F659252" w:rsidR="00F21874" w:rsidRPr="00F21874" w:rsidRDefault="00F21874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2187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A2566" wp14:editId="6B5A856C">
                <wp:simplePos x="0" y="0"/>
                <wp:positionH relativeFrom="margin">
                  <wp:posOffset>3492500</wp:posOffset>
                </wp:positionH>
                <wp:positionV relativeFrom="paragraph">
                  <wp:posOffset>3028315</wp:posOffset>
                </wp:positionV>
                <wp:extent cx="6115050" cy="1409700"/>
                <wp:effectExtent l="19050" t="19050" r="19050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5050" cy="14097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D0A7DD" w14:textId="497329DF" w:rsidR="00FB6CEA" w:rsidRPr="00F21874" w:rsidRDefault="00F21874" w:rsidP="00F21874">
                            <w:pP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color w:val="000000" w:themeColor="text1"/>
                                <w:sz w:val="32"/>
                              </w:rPr>
                              <w:t xml:space="preserve">mechanism, function, pivot, linkage system, pneumatic system, input, output, motion, exploding diagram,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3A2566" id="Rectangle: Rounded Corners 3" o:spid="_x0000_s1027" style="position:absolute;margin-left:275pt;margin-top:238.45pt;width:481.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" filled="f" strokecolor="#0070c0" strokeweight="3pt">
                <v:stroke joinstyle="miter"/>
                <v:textbox>
                  <w:txbxContent>
                    <w:p w14:paraId="62D0A7DD" w14:textId="497329DF" w:rsidR="00FB6CEA" w:rsidRPr="00F21874" w:rsidRDefault="00F21874" w:rsidP="00F21874">
                      <w:pP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Twinkl" w:hAnsi="Twinkl"/>
                          <w:b/>
                          <w:color w:val="000000" w:themeColor="text1"/>
                          <w:sz w:val="32"/>
                        </w:rPr>
                        <w:t xml:space="preserve">mechanism, function, pivot, linkage system, pneumatic system, input, output, motion, exploding diagram,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9144E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3360" behindDoc="0" locked="0" layoutInCell="1" allowOverlap="1" wp14:anchorId="5F659CCC" wp14:editId="26455178">
            <wp:simplePos x="0" y="0"/>
            <wp:positionH relativeFrom="column">
              <wp:posOffset>5238750</wp:posOffset>
            </wp:positionH>
            <wp:positionV relativeFrom="paragraph">
              <wp:posOffset>1916430</wp:posOffset>
            </wp:positionV>
            <wp:extent cx="1158005" cy="925830"/>
            <wp:effectExtent l="0" t="0" r="4445" b="7620"/>
            <wp:wrapNone/>
            <wp:docPr id="4" name="Picture 4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00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311D" w:rsidRPr="00D4311D">
        <w:t xml:space="preserve">  </w:t>
      </w:r>
    </w:p>
    <w:sectPr w:rsidR="00C338F2" w:rsidSect="00FB6CEA">
      <w:pgSz w:w="16838" w:h="11906" w:orient="landscape"/>
      <w:pgMar w:top="720" w:right="720" w:bottom="720" w:left="720" w:header="708" w:footer="708" w:gutter="0"/>
      <w:pgBorders w:offsetFrom="page">
        <w:top w:val="tornPaperBlack" w:sz="20" w:space="24" w:color="auto"/>
        <w:left w:val="tornPaperBlack" w:sz="20" w:space="24" w:color="auto"/>
        <w:bottom w:val="tornPaperBlack" w:sz="20" w:space="24" w:color="auto"/>
        <w:right w:val="tornPape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55199"/>
    <w:multiLevelType w:val="multilevel"/>
    <w:tmpl w:val="3360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C7AD5"/>
    <w:multiLevelType w:val="hybridMultilevel"/>
    <w:tmpl w:val="3CEA6228"/>
    <w:lvl w:ilvl="0" w:tplc="14F8EA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3EF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4C1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828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021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A439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A2A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F44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E9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EA"/>
    <w:rsid w:val="000272E2"/>
    <w:rsid w:val="001210EF"/>
    <w:rsid w:val="001D0529"/>
    <w:rsid w:val="002163DD"/>
    <w:rsid w:val="00295119"/>
    <w:rsid w:val="004A14E3"/>
    <w:rsid w:val="005871DC"/>
    <w:rsid w:val="005B090A"/>
    <w:rsid w:val="00843F1F"/>
    <w:rsid w:val="00863C59"/>
    <w:rsid w:val="009701AE"/>
    <w:rsid w:val="00A10D39"/>
    <w:rsid w:val="00A12D28"/>
    <w:rsid w:val="00B8244C"/>
    <w:rsid w:val="00C052CD"/>
    <w:rsid w:val="00C338F2"/>
    <w:rsid w:val="00CA07E2"/>
    <w:rsid w:val="00CD3DA4"/>
    <w:rsid w:val="00D26AD9"/>
    <w:rsid w:val="00D4311D"/>
    <w:rsid w:val="00DA62F0"/>
    <w:rsid w:val="00E20857"/>
    <w:rsid w:val="00EC5E19"/>
    <w:rsid w:val="00F21874"/>
    <w:rsid w:val="00F9144E"/>
    <w:rsid w:val="00FB6CEA"/>
    <w:rsid w:val="00FE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D954"/>
  <w15:chartTrackingRefBased/>
  <w15:docId w15:val="{9A4D36DB-8F04-4481-97E7-F944A8F9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8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D26A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8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5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8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1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FE5D4E-6B4C-4D28-808C-FC110691AF0A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0A991CFB-08DF-4AB3-8B34-5E8ED86C2243}">
      <dgm:prSet phldrT="[Text]" custT="1"/>
      <dgm:spPr/>
      <dgm:t>
        <a:bodyPr/>
        <a:lstStyle/>
        <a:p>
          <a:r>
            <a:rPr lang="en-GB" sz="1000" i="1">
              <a:latin typeface="+mn-lt"/>
            </a:rPr>
            <a:t>Previously you learned:</a:t>
          </a:r>
        </a:p>
      </dgm:t>
    </dgm:pt>
    <dgm:pt modelId="{CCD67DA0-F924-4AE3-B869-5E2568E60588}" type="parTrans" cxnId="{8880C954-1C9E-4753-BEF5-E855FA71B80F}">
      <dgm:prSet/>
      <dgm:spPr/>
      <dgm:t>
        <a:bodyPr/>
        <a:lstStyle/>
        <a:p>
          <a:endParaRPr lang="en-GB"/>
        </a:p>
      </dgm:t>
    </dgm:pt>
    <dgm:pt modelId="{70E51A3C-E570-4EE4-AD99-7963BD466CAF}" type="sibTrans" cxnId="{8880C954-1C9E-4753-BEF5-E855FA71B80F}">
      <dgm:prSet/>
      <dgm:spPr/>
      <dgm:t>
        <a:bodyPr/>
        <a:lstStyle/>
        <a:p>
          <a:endParaRPr lang="en-GB"/>
        </a:p>
      </dgm:t>
    </dgm:pt>
    <dgm:pt modelId="{91389BE3-7DE7-44B2-B426-15DB9D0603E6}">
      <dgm:prSet phldrT="[Text]" custT="1"/>
      <dgm:spPr/>
      <dgm:t>
        <a:bodyPr/>
        <a:lstStyle/>
        <a:p>
          <a:pPr algn="l"/>
          <a:r>
            <a:rPr lang="en-GB" sz="900"/>
            <a:t>To create a 3D form using a variety of media and joining techniques</a:t>
          </a:r>
          <a:endParaRPr lang="en-GB" sz="900">
            <a:latin typeface="Twinkl" pitchFamily="2" charset="0"/>
          </a:endParaRPr>
        </a:p>
      </dgm:t>
    </dgm:pt>
    <dgm:pt modelId="{43F9AF80-B297-40F0-9AE3-23765EC87F0F}" type="parTrans" cxnId="{FB5132A1-1C36-4D55-A152-1E9FA21C4DFD}">
      <dgm:prSet/>
      <dgm:spPr/>
      <dgm:t>
        <a:bodyPr/>
        <a:lstStyle/>
        <a:p>
          <a:endParaRPr lang="en-GB"/>
        </a:p>
      </dgm:t>
    </dgm:pt>
    <dgm:pt modelId="{3A58893F-5A40-4E84-BD65-5CC4E9E13319}" type="sibTrans" cxnId="{FB5132A1-1C36-4D55-A152-1E9FA21C4DFD}">
      <dgm:prSet/>
      <dgm:spPr/>
      <dgm:t>
        <a:bodyPr/>
        <a:lstStyle/>
        <a:p>
          <a:endParaRPr lang="en-GB"/>
        </a:p>
      </dgm:t>
    </dgm:pt>
    <dgm:pt modelId="{F7261DF2-C3A6-4762-B449-D4215AAF9FE1}">
      <dgm:prSet phldrT="[Text]" custT="1"/>
      <dgm:spPr/>
      <dgm:t>
        <a:bodyPr/>
        <a:lstStyle/>
        <a:p>
          <a:r>
            <a:rPr lang="en-GB" sz="2000">
              <a:latin typeface="Twinkl" pitchFamily="2" charset="0"/>
            </a:rPr>
            <a:t>Mechanical Systems</a:t>
          </a:r>
        </a:p>
        <a:p>
          <a:r>
            <a:rPr lang="en-GB" sz="2000">
              <a:latin typeface="Twinkl" pitchFamily="2" charset="0"/>
            </a:rPr>
            <a:t>Pneumatics</a:t>
          </a:r>
        </a:p>
      </dgm:t>
    </dgm:pt>
    <dgm:pt modelId="{7A49345E-EC41-4E63-B8B6-66D2654F3F78}" type="parTrans" cxnId="{D9295628-5D22-4FB1-9909-577F500D85FD}">
      <dgm:prSet/>
      <dgm:spPr/>
      <dgm:t>
        <a:bodyPr/>
        <a:lstStyle/>
        <a:p>
          <a:endParaRPr lang="en-GB"/>
        </a:p>
      </dgm:t>
    </dgm:pt>
    <dgm:pt modelId="{05A64787-57B6-479B-8136-06BE3440A2B0}" type="sibTrans" cxnId="{D9295628-5D22-4FB1-9909-577F500D85FD}">
      <dgm:prSet/>
      <dgm:spPr/>
      <dgm:t>
        <a:bodyPr/>
        <a:lstStyle/>
        <a:p>
          <a:endParaRPr lang="en-GB"/>
        </a:p>
      </dgm:t>
    </dgm:pt>
    <dgm:pt modelId="{2B3400A4-2A65-4A8D-ABD7-46E40715A03B}">
      <dgm:prSet phldrT="[Text]" custT="1"/>
      <dgm:spPr/>
      <dgm:t>
        <a:bodyPr/>
        <a:lstStyle/>
        <a:p>
          <a:r>
            <a:rPr lang="en-GB" sz="1000">
              <a:latin typeface="+mn-lt"/>
            </a:rPr>
            <a:t>Later you will learn:</a:t>
          </a:r>
        </a:p>
      </dgm:t>
    </dgm:pt>
    <dgm:pt modelId="{0948CCCD-FF19-4556-8553-D0FBFC43AE37}" type="parTrans" cxnId="{CE88A504-8EBC-4A70-A5B9-22EDE85B2C59}">
      <dgm:prSet/>
      <dgm:spPr/>
      <dgm:t>
        <a:bodyPr/>
        <a:lstStyle/>
        <a:p>
          <a:endParaRPr lang="en-GB"/>
        </a:p>
      </dgm:t>
    </dgm:pt>
    <dgm:pt modelId="{13DD5E7A-57C0-4697-9289-6BF9D6A6A342}" type="sibTrans" cxnId="{CE88A504-8EBC-4A70-A5B9-22EDE85B2C59}">
      <dgm:prSet/>
      <dgm:spPr/>
      <dgm:t>
        <a:bodyPr/>
        <a:lstStyle/>
        <a:p>
          <a:endParaRPr lang="en-GB"/>
        </a:p>
      </dgm:t>
    </dgm:pt>
    <dgm:pt modelId="{F4FD9B24-D9A8-4947-B99E-5EFF9A07DBE4}">
      <dgm:prSet phldrT="[Text]"/>
      <dgm:spPr/>
      <dgm:t>
        <a:bodyPr/>
        <a:lstStyle/>
        <a:p>
          <a:endParaRPr lang="en-GB" b="0">
            <a:latin typeface="Twinkl" pitchFamily="2" charset="0"/>
          </a:endParaRPr>
        </a:p>
      </dgm:t>
    </dgm:pt>
    <dgm:pt modelId="{40BF97CE-2618-4B28-82E2-9645AE9A408A}" type="parTrans" cxnId="{D257AC6B-7E10-4A16-8778-57C9462BA34F}">
      <dgm:prSet/>
      <dgm:spPr/>
      <dgm:t>
        <a:bodyPr/>
        <a:lstStyle/>
        <a:p>
          <a:endParaRPr lang="en-GB"/>
        </a:p>
      </dgm:t>
    </dgm:pt>
    <dgm:pt modelId="{D807236D-3375-44D8-A6FA-AAE2F73F8343}" type="sibTrans" cxnId="{D257AC6B-7E10-4A16-8778-57C9462BA34F}">
      <dgm:prSet/>
      <dgm:spPr/>
      <dgm:t>
        <a:bodyPr/>
        <a:lstStyle/>
        <a:p>
          <a:endParaRPr lang="en-GB"/>
        </a:p>
      </dgm:t>
    </dgm:pt>
    <dgm:pt modelId="{37703B8D-641B-431C-AC4C-80AFAEDE1B08}">
      <dgm:prSet phldrT="[Text]" custT="1"/>
      <dgm:spPr/>
      <dgm:t>
        <a:bodyPr/>
        <a:lstStyle/>
        <a:p>
          <a:r>
            <a:rPr lang="en-GB" sz="1800">
              <a:latin typeface="Twinkl" pitchFamily="2" charset="0"/>
            </a:rPr>
            <a:t>LKS2</a:t>
          </a:r>
        </a:p>
      </dgm:t>
    </dgm:pt>
    <dgm:pt modelId="{93056C84-C737-4EBC-9367-3E7DBC7DEEB9}" type="sibTrans" cxnId="{1F0B0599-490E-41F1-9760-2439BA659461}">
      <dgm:prSet/>
      <dgm:spPr/>
      <dgm:t>
        <a:bodyPr/>
        <a:lstStyle/>
        <a:p>
          <a:endParaRPr lang="en-GB"/>
        </a:p>
      </dgm:t>
    </dgm:pt>
    <dgm:pt modelId="{A65BFC25-5440-4970-8A00-BCF7016E86D6}" type="parTrans" cxnId="{1F0B0599-490E-41F1-9760-2439BA659461}">
      <dgm:prSet/>
      <dgm:spPr/>
      <dgm:t>
        <a:bodyPr/>
        <a:lstStyle/>
        <a:p>
          <a:endParaRPr lang="en-GB"/>
        </a:p>
      </dgm:t>
    </dgm:pt>
    <dgm:pt modelId="{E0E8F1CA-459E-4436-8ED1-786FCA9881E7}">
      <dgm:prSet custT="1"/>
      <dgm:spPr/>
      <dgm:t>
        <a:bodyPr/>
        <a:lstStyle/>
        <a:p>
          <a:r>
            <a:rPr lang="en-GB" sz="900"/>
            <a:t>To apply to an axle and wheels to create a 3D vehicle</a:t>
          </a:r>
        </a:p>
      </dgm:t>
    </dgm:pt>
    <dgm:pt modelId="{D4BD816D-D6AF-429D-98BF-96F1B4A9C802}" type="parTrans" cxnId="{ECE6F1EC-14F2-420B-B5D4-D94809D87469}">
      <dgm:prSet/>
      <dgm:spPr/>
      <dgm:t>
        <a:bodyPr/>
        <a:lstStyle/>
        <a:p>
          <a:endParaRPr lang="en-US"/>
        </a:p>
      </dgm:t>
    </dgm:pt>
    <dgm:pt modelId="{1C06606A-206F-4574-AB9D-55A7388AACB7}" type="sibTrans" cxnId="{ECE6F1EC-14F2-420B-B5D4-D94809D87469}">
      <dgm:prSet/>
      <dgm:spPr/>
      <dgm:t>
        <a:bodyPr/>
        <a:lstStyle/>
        <a:p>
          <a:endParaRPr lang="en-US"/>
        </a:p>
      </dgm:t>
    </dgm:pt>
    <dgm:pt modelId="{09E31EA3-2040-4711-81AF-BC47D341B301}">
      <dgm:prSet custT="1"/>
      <dgm:spPr/>
      <dgm:t>
        <a:bodyPr/>
        <a:lstStyle/>
        <a:p>
          <a:r>
            <a:rPr lang="en-GB" sz="900"/>
            <a:t>To apply cutting and joining skills to own ideas</a:t>
          </a:r>
        </a:p>
      </dgm:t>
    </dgm:pt>
    <dgm:pt modelId="{A12B3FCD-86E7-405A-9DD4-29ACCB9C08C9}" type="parTrans" cxnId="{3365074F-D605-45F5-8B6B-BC83259C5A07}">
      <dgm:prSet/>
      <dgm:spPr/>
      <dgm:t>
        <a:bodyPr/>
        <a:lstStyle/>
        <a:p>
          <a:endParaRPr lang="en-US"/>
        </a:p>
      </dgm:t>
    </dgm:pt>
    <dgm:pt modelId="{3560232D-D3B2-42BF-B7C9-75BFECC41A63}" type="sibTrans" cxnId="{3365074F-D605-45F5-8B6B-BC83259C5A07}">
      <dgm:prSet/>
      <dgm:spPr/>
      <dgm:t>
        <a:bodyPr/>
        <a:lstStyle/>
        <a:p>
          <a:endParaRPr lang="en-US"/>
        </a:p>
      </dgm:t>
    </dgm:pt>
    <dgm:pt modelId="{45CF1128-6524-411F-BEFB-EE9AB380E4E4}">
      <dgm:prSet custT="1"/>
      <dgm:spPr/>
      <dgm:t>
        <a:bodyPr/>
        <a:lstStyle/>
        <a:p>
          <a:r>
            <a:rPr lang="en-GB" sz="900"/>
            <a:t>To be able to discuss and explore joining techniques. To apply understanding to develop own ideas in 3D</a:t>
          </a:r>
        </a:p>
      </dgm:t>
    </dgm:pt>
    <dgm:pt modelId="{EA3B8CDD-1428-4916-89F1-E21ADAB4C9B0}" type="parTrans" cxnId="{E6A02043-2181-42B8-8AC3-93D469DEC671}">
      <dgm:prSet/>
      <dgm:spPr/>
      <dgm:t>
        <a:bodyPr/>
        <a:lstStyle/>
        <a:p>
          <a:endParaRPr lang="en-US"/>
        </a:p>
      </dgm:t>
    </dgm:pt>
    <dgm:pt modelId="{FE26976D-FB64-4C06-9786-69981BFC0B00}" type="sibTrans" cxnId="{E6A02043-2181-42B8-8AC3-93D469DEC671}">
      <dgm:prSet/>
      <dgm:spPr/>
      <dgm:t>
        <a:bodyPr/>
        <a:lstStyle/>
        <a:p>
          <a:endParaRPr lang="en-US"/>
        </a:p>
      </dgm:t>
    </dgm:pt>
    <dgm:pt modelId="{76631DF2-AD61-4ED6-818F-6620BF239A60}" type="pres">
      <dgm:prSet presAssocID="{DEFE5D4E-6B4C-4D28-808C-FC110691AF0A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9295305-E6B1-4BAC-876C-800A608B687E}" type="pres">
      <dgm:prSet presAssocID="{0A991CFB-08DF-4AB3-8B34-5E8ED86C2243}" presName="compNode" presStyleCnt="0"/>
      <dgm:spPr/>
    </dgm:pt>
    <dgm:pt modelId="{2C83F551-EDB8-4350-B64E-85B9288B0F41}" type="pres">
      <dgm:prSet presAssocID="{0A991CFB-08DF-4AB3-8B34-5E8ED86C2243}" presName="noGeometry" presStyleCnt="0"/>
      <dgm:spPr/>
    </dgm:pt>
    <dgm:pt modelId="{C2E350EC-4977-4B85-B054-934593A33902}" type="pres">
      <dgm:prSet presAssocID="{0A991CFB-08DF-4AB3-8B34-5E8ED86C2243}" presName="childTextVisible" presStyleLbl="bgAccFollowNode1" presStyleIdx="0" presStyleCnt="3" custScaleX="137401" custLinFactNeighborX="-6134" custLinFactNeighborY="321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796C725-5799-44F5-8818-E7F6D448983B}" type="pres">
      <dgm:prSet presAssocID="{0A991CFB-08DF-4AB3-8B34-5E8ED86C2243}" presName="childTextHidden" presStyleLbl="bgAccFollowNode1" presStyleIdx="0" presStyleCnt="3"/>
      <dgm:spPr/>
      <dgm:t>
        <a:bodyPr/>
        <a:lstStyle/>
        <a:p>
          <a:endParaRPr lang="en-US"/>
        </a:p>
      </dgm:t>
    </dgm:pt>
    <dgm:pt modelId="{A97233A5-198C-4767-84D4-A66FBD220CC7}" type="pres">
      <dgm:prSet presAssocID="{0A991CFB-08DF-4AB3-8B34-5E8ED86C2243}" presName="parentText" presStyleLbl="node1" presStyleIdx="0" presStyleCnt="3" custLinFactNeighborX="-6425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0A8470E-9C12-4DA0-B552-C96121FC0DE8}" type="pres">
      <dgm:prSet presAssocID="{0A991CFB-08DF-4AB3-8B34-5E8ED86C2243}" presName="aSpace" presStyleCnt="0"/>
      <dgm:spPr/>
    </dgm:pt>
    <dgm:pt modelId="{F2C7CB48-74FB-4F9C-928A-8411A0F94F47}" type="pres">
      <dgm:prSet presAssocID="{37703B8D-641B-431C-AC4C-80AFAEDE1B08}" presName="compNode" presStyleCnt="0"/>
      <dgm:spPr/>
    </dgm:pt>
    <dgm:pt modelId="{45FAF034-0799-45F7-9CB8-EC14B8821607}" type="pres">
      <dgm:prSet presAssocID="{37703B8D-641B-431C-AC4C-80AFAEDE1B08}" presName="noGeometry" presStyleCnt="0"/>
      <dgm:spPr/>
    </dgm:pt>
    <dgm:pt modelId="{D6ABFA2E-9887-43D9-A0BB-4805B7F5DC16}" type="pres">
      <dgm:prSet presAssocID="{37703B8D-641B-431C-AC4C-80AFAEDE1B08}" presName="childTextVisible" presStyleLbl="bgAccFollowNode1" presStyleIdx="1" presStyleCnt="3" custScaleX="14247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A401C5-8C8E-4064-956B-A9F1A95E5287}" type="pres">
      <dgm:prSet presAssocID="{37703B8D-641B-431C-AC4C-80AFAEDE1B08}" presName="childTextHidden" presStyleLbl="bgAccFollowNode1" presStyleIdx="1" presStyleCnt="3"/>
      <dgm:spPr/>
      <dgm:t>
        <a:bodyPr/>
        <a:lstStyle/>
        <a:p>
          <a:endParaRPr lang="en-US"/>
        </a:p>
      </dgm:t>
    </dgm:pt>
    <dgm:pt modelId="{4A17EB36-6969-4335-AD71-56F173ADA43E}" type="pres">
      <dgm:prSet presAssocID="{37703B8D-641B-431C-AC4C-80AFAEDE1B08}" presName="parentText" presStyleLbl="node1" presStyleIdx="1" presStyleCnt="3" custLinFactNeighborX="-2152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702E6-F6F6-43F5-891F-9BF80F5E6B41}" type="pres">
      <dgm:prSet presAssocID="{37703B8D-641B-431C-AC4C-80AFAEDE1B08}" presName="aSpace" presStyleCnt="0"/>
      <dgm:spPr/>
    </dgm:pt>
    <dgm:pt modelId="{6CF6D4E3-D747-43A6-AC4F-D65660B0FE26}" type="pres">
      <dgm:prSet presAssocID="{2B3400A4-2A65-4A8D-ABD7-46E40715A03B}" presName="compNode" presStyleCnt="0"/>
      <dgm:spPr/>
    </dgm:pt>
    <dgm:pt modelId="{C8D3EBF2-9095-42BE-B67C-A3C8271023F6}" type="pres">
      <dgm:prSet presAssocID="{2B3400A4-2A65-4A8D-ABD7-46E40715A03B}" presName="noGeometry" presStyleCnt="0"/>
      <dgm:spPr/>
    </dgm:pt>
    <dgm:pt modelId="{80CEC703-EAEE-4653-BA80-DE39DCBB3CC5}" type="pres">
      <dgm:prSet presAssocID="{2B3400A4-2A65-4A8D-ABD7-46E40715A03B}" presName="childTextVisible" presStyleLbl="bgAccFollowNode1" presStyleIdx="2" presStyleCnt="3" custScaleX="141144" custLinFactNeighborX="15885" custLinFactNeighborY="531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730DEEA-839D-4608-AEF9-0B568F5A13A5}" type="pres">
      <dgm:prSet presAssocID="{2B3400A4-2A65-4A8D-ABD7-46E40715A03B}" presName="childTextHidden" presStyleLbl="bgAccFollowNode1" presStyleIdx="2" presStyleCnt="3"/>
      <dgm:spPr/>
      <dgm:t>
        <a:bodyPr/>
        <a:lstStyle/>
        <a:p>
          <a:endParaRPr lang="en-US"/>
        </a:p>
      </dgm:t>
    </dgm:pt>
    <dgm:pt modelId="{61A1BAD0-F367-4439-A0EB-E76F8EEE49CC}" type="pres">
      <dgm:prSet presAssocID="{2B3400A4-2A65-4A8D-ABD7-46E40715A03B}" presName="parentText" presStyleLbl="node1" presStyleIdx="2" presStyleCnt="3" custLinFactNeighborX="-1282" custLinFactNeighborY="454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55A9306-CA28-4D6C-B52B-595C28B680DB}" type="presOf" srcId="{E0E8F1CA-459E-4436-8ED1-786FCA9881E7}" destId="{0796C725-5799-44F5-8818-E7F6D448983B}" srcOrd="1" destOrd="1" presId="urn:microsoft.com/office/officeart/2005/8/layout/hProcess6"/>
    <dgm:cxn modelId="{8DAD0AA2-ADC5-434E-B081-56F3226E7AD2}" type="presOf" srcId="{F7261DF2-C3A6-4762-B449-D4215AAF9FE1}" destId="{1EA401C5-8C8E-4064-956B-A9F1A95E5287}" srcOrd="1" destOrd="0" presId="urn:microsoft.com/office/officeart/2005/8/layout/hProcess6"/>
    <dgm:cxn modelId="{E6A02043-2181-42B8-8AC3-93D469DEC671}" srcId="{0A991CFB-08DF-4AB3-8B34-5E8ED86C2243}" destId="{45CF1128-6524-411F-BEFB-EE9AB380E4E4}" srcOrd="3" destOrd="0" parTransId="{EA3B8CDD-1428-4916-89F1-E21ADAB4C9B0}" sibTransId="{FE26976D-FB64-4C06-9786-69981BFC0B00}"/>
    <dgm:cxn modelId="{EBA117AC-DF2C-412A-9B54-A2882893EFC0}" type="presOf" srcId="{0A991CFB-08DF-4AB3-8B34-5E8ED86C2243}" destId="{A97233A5-198C-4767-84D4-A66FBD220CC7}" srcOrd="0" destOrd="0" presId="urn:microsoft.com/office/officeart/2005/8/layout/hProcess6"/>
    <dgm:cxn modelId="{8B92D715-8BA0-4A49-9B0B-05FF21594CB8}" type="presOf" srcId="{DEFE5D4E-6B4C-4D28-808C-FC110691AF0A}" destId="{76631DF2-AD61-4ED6-818F-6620BF239A60}" srcOrd="0" destOrd="0" presId="urn:microsoft.com/office/officeart/2005/8/layout/hProcess6"/>
    <dgm:cxn modelId="{8880C954-1C9E-4753-BEF5-E855FA71B80F}" srcId="{DEFE5D4E-6B4C-4D28-808C-FC110691AF0A}" destId="{0A991CFB-08DF-4AB3-8B34-5E8ED86C2243}" srcOrd="0" destOrd="0" parTransId="{CCD67DA0-F924-4AE3-B869-5E2568E60588}" sibTransId="{70E51A3C-E570-4EE4-AD99-7963BD466CAF}"/>
    <dgm:cxn modelId="{FB5132A1-1C36-4D55-A152-1E9FA21C4DFD}" srcId="{0A991CFB-08DF-4AB3-8B34-5E8ED86C2243}" destId="{91389BE3-7DE7-44B2-B426-15DB9D0603E6}" srcOrd="0" destOrd="0" parTransId="{43F9AF80-B297-40F0-9AE3-23765EC87F0F}" sibTransId="{3A58893F-5A40-4E84-BD65-5CC4E9E13319}"/>
    <dgm:cxn modelId="{D9295628-5D22-4FB1-9909-577F500D85FD}" srcId="{37703B8D-641B-431C-AC4C-80AFAEDE1B08}" destId="{F7261DF2-C3A6-4762-B449-D4215AAF9FE1}" srcOrd="0" destOrd="0" parTransId="{7A49345E-EC41-4E63-B8B6-66D2654F3F78}" sibTransId="{05A64787-57B6-479B-8136-06BE3440A2B0}"/>
    <dgm:cxn modelId="{3365074F-D605-45F5-8B6B-BC83259C5A07}" srcId="{0A991CFB-08DF-4AB3-8B34-5E8ED86C2243}" destId="{09E31EA3-2040-4711-81AF-BC47D341B301}" srcOrd="2" destOrd="0" parTransId="{A12B3FCD-86E7-405A-9DD4-29ACCB9C08C9}" sibTransId="{3560232D-D3B2-42BF-B7C9-75BFECC41A63}"/>
    <dgm:cxn modelId="{A5622DB1-A200-46C9-A59B-AA7F194C9AD6}" type="presOf" srcId="{45CF1128-6524-411F-BEFB-EE9AB380E4E4}" destId="{C2E350EC-4977-4B85-B054-934593A33902}" srcOrd="0" destOrd="3" presId="urn:microsoft.com/office/officeart/2005/8/layout/hProcess6"/>
    <dgm:cxn modelId="{7C6BBA5F-03F0-4B94-8114-DBE31028F708}" type="presOf" srcId="{91389BE3-7DE7-44B2-B426-15DB9D0603E6}" destId="{C2E350EC-4977-4B85-B054-934593A33902}" srcOrd="0" destOrd="0" presId="urn:microsoft.com/office/officeart/2005/8/layout/hProcess6"/>
    <dgm:cxn modelId="{6F05809B-2F58-4714-A730-F0F8587F519D}" type="presOf" srcId="{45CF1128-6524-411F-BEFB-EE9AB380E4E4}" destId="{0796C725-5799-44F5-8818-E7F6D448983B}" srcOrd="1" destOrd="3" presId="urn:microsoft.com/office/officeart/2005/8/layout/hProcess6"/>
    <dgm:cxn modelId="{FF6A51FB-3D09-4AE0-A591-B3753017067F}" type="presOf" srcId="{F4FD9B24-D9A8-4947-B99E-5EFF9A07DBE4}" destId="{80CEC703-EAEE-4653-BA80-DE39DCBB3CC5}" srcOrd="0" destOrd="0" presId="urn:microsoft.com/office/officeart/2005/8/layout/hProcess6"/>
    <dgm:cxn modelId="{D257AC6B-7E10-4A16-8778-57C9462BA34F}" srcId="{2B3400A4-2A65-4A8D-ABD7-46E40715A03B}" destId="{F4FD9B24-D9A8-4947-B99E-5EFF9A07DBE4}" srcOrd="0" destOrd="0" parTransId="{40BF97CE-2618-4B28-82E2-9645AE9A408A}" sibTransId="{D807236D-3375-44D8-A6FA-AAE2F73F8343}"/>
    <dgm:cxn modelId="{49AE9D8C-844D-4FF3-937A-382722F1CE64}" type="presOf" srcId="{2B3400A4-2A65-4A8D-ABD7-46E40715A03B}" destId="{61A1BAD0-F367-4439-A0EB-E76F8EEE49CC}" srcOrd="0" destOrd="0" presId="urn:microsoft.com/office/officeart/2005/8/layout/hProcess6"/>
    <dgm:cxn modelId="{1F0B0599-490E-41F1-9760-2439BA659461}" srcId="{DEFE5D4E-6B4C-4D28-808C-FC110691AF0A}" destId="{37703B8D-641B-431C-AC4C-80AFAEDE1B08}" srcOrd="1" destOrd="0" parTransId="{A65BFC25-5440-4970-8A00-BCF7016E86D6}" sibTransId="{93056C84-C737-4EBC-9367-3E7DBC7DEEB9}"/>
    <dgm:cxn modelId="{2B8E0470-6863-4D8F-B260-F2DE7EA847E9}" type="presOf" srcId="{09E31EA3-2040-4711-81AF-BC47D341B301}" destId="{0796C725-5799-44F5-8818-E7F6D448983B}" srcOrd="1" destOrd="2" presId="urn:microsoft.com/office/officeart/2005/8/layout/hProcess6"/>
    <dgm:cxn modelId="{74B028F7-8D2C-4CCD-BD99-47792B92B11D}" type="presOf" srcId="{91389BE3-7DE7-44B2-B426-15DB9D0603E6}" destId="{0796C725-5799-44F5-8818-E7F6D448983B}" srcOrd="1" destOrd="0" presId="urn:microsoft.com/office/officeart/2005/8/layout/hProcess6"/>
    <dgm:cxn modelId="{79040227-B298-4D18-9B17-EB751A324FCB}" type="presOf" srcId="{E0E8F1CA-459E-4436-8ED1-786FCA9881E7}" destId="{C2E350EC-4977-4B85-B054-934593A33902}" srcOrd="0" destOrd="1" presId="urn:microsoft.com/office/officeart/2005/8/layout/hProcess6"/>
    <dgm:cxn modelId="{CE88A504-8EBC-4A70-A5B9-22EDE85B2C59}" srcId="{DEFE5D4E-6B4C-4D28-808C-FC110691AF0A}" destId="{2B3400A4-2A65-4A8D-ABD7-46E40715A03B}" srcOrd="2" destOrd="0" parTransId="{0948CCCD-FF19-4556-8553-D0FBFC43AE37}" sibTransId="{13DD5E7A-57C0-4697-9289-6BF9D6A6A342}"/>
    <dgm:cxn modelId="{ECE6F1EC-14F2-420B-B5D4-D94809D87469}" srcId="{0A991CFB-08DF-4AB3-8B34-5E8ED86C2243}" destId="{E0E8F1CA-459E-4436-8ED1-786FCA9881E7}" srcOrd="1" destOrd="0" parTransId="{D4BD816D-D6AF-429D-98BF-96F1B4A9C802}" sibTransId="{1C06606A-206F-4574-AB9D-55A7388AACB7}"/>
    <dgm:cxn modelId="{BCBC5912-7545-4805-9BE3-A3AF959655A6}" type="presOf" srcId="{09E31EA3-2040-4711-81AF-BC47D341B301}" destId="{C2E350EC-4977-4B85-B054-934593A33902}" srcOrd="0" destOrd="2" presId="urn:microsoft.com/office/officeart/2005/8/layout/hProcess6"/>
    <dgm:cxn modelId="{6BC297A1-336A-4DB6-A0A0-BBA9929219AD}" type="presOf" srcId="{37703B8D-641B-431C-AC4C-80AFAEDE1B08}" destId="{4A17EB36-6969-4335-AD71-56F173ADA43E}" srcOrd="0" destOrd="0" presId="urn:microsoft.com/office/officeart/2005/8/layout/hProcess6"/>
    <dgm:cxn modelId="{2653D862-FC11-4227-9486-836944AFE5E0}" type="presOf" srcId="{F4FD9B24-D9A8-4947-B99E-5EFF9A07DBE4}" destId="{9730DEEA-839D-4608-AEF9-0B568F5A13A5}" srcOrd="1" destOrd="0" presId="urn:microsoft.com/office/officeart/2005/8/layout/hProcess6"/>
    <dgm:cxn modelId="{D8C5FB14-1182-4546-8D72-7CB6B6EBD43B}" type="presOf" srcId="{F7261DF2-C3A6-4762-B449-D4215AAF9FE1}" destId="{D6ABFA2E-9887-43D9-A0BB-4805B7F5DC16}" srcOrd="0" destOrd="0" presId="urn:microsoft.com/office/officeart/2005/8/layout/hProcess6"/>
    <dgm:cxn modelId="{DB671331-B4F9-44BB-9E35-EAB31A77DE64}" type="presParOf" srcId="{76631DF2-AD61-4ED6-818F-6620BF239A60}" destId="{99295305-E6B1-4BAC-876C-800A608B687E}" srcOrd="0" destOrd="0" presId="urn:microsoft.com/office/officeart/2005/8/layout/hProcess6"/>
    <dgm:cxn modelId="{C03158CC-8777-4CF1-822F-D87B29FF58D9}" type="presParOf" srcId="{99295305-E6B1-4BAC-876C-800A608B687E}" destId="{2C83F551-EDB8-4350-B64E-85B9288B0F41}" srcOrd="0" destOrd="0" presId="urn:microsoft.com/office/officeart/2005/8/layout/hProcess6"/>
    <dgm:cxn modelId="{3E44624F-5EFA-42BD-90F8-8AF94A8DF1FC}" type="presParOf" srcId="{99295305-E6B1-4BAC-876C-800A608B687E}" destId="{C2E350EC-4977-4B85-B054-934593A33902}" srcOrd="1" destOrd="0" presId="urn:microsoft.com/office/officeart/2005/8/layout/hProcess6"/>
    <dgm:cxn modelId="{AF8D6BA6-0421-47C4-AEA2-9CFFC5305E0F}" type="presParOf" srcId="{99295305-E6B1-4BAC-876C-800A608B687E}" destId="{0796C725-5799-44F5-8818-E7F6D448983B}" srcOrd="2" destOrd="0" presId="urn:microsoft.com/office/officeart/2005/8/layout/hProcess6"/>
    <dgm:cxn modelId="{F0F92BE5-B3E9-49EB-A66A-2A98BC9D7F5A}" type="presParOf" srcId="{99295305-E6B1-4BAC-876C-800A608B687E}" destId="{A97233A5-198C-4767-84D4-A66FBD220CC7}" srcOrd="3" destOrd="0" presId="urn:microsoft.com/office/officeart/2005/8/layout/hProcess6"/>
    <dgm:cxn modelId="{93B1D3FA-19AC-4149-8016-1F6130F94BC2}" type="presParOf" srcId="{76631DF2-AD61-4ED6-818F-6620BF239A60}" destId="{B0A8470E-9C12-4DA0-B552-C96121FC0DE8}" srcOrd="1" destOrd="0" presId="urn:microsoft.com/office/officeart/2005/8/layout/hProcess6"/>
    <dgm:cxn modelId="{3AE9EE96-69D6-497D-B6C6-94DA23D81554}" type="presParOf" srcId="{76631DF2-AD61-4ED6-818F-6620BF239A60}" destId="{F2C7CB48-74FB-4F9C-928A-8411A0F94F47}" srcOrd="2" destOrd="0" presId="urn:microsoft.com/office/officeart/2005/8/layout/hProcess6"/>
    <dgm:cxn modelId="{59FEFF6E-DD2C-48D6-B9F8-20F23D1BB591}" type="presParOf" srcId="{F2C7CB48-74FB-4F9C-928A-8411A0F94F47}" destId="{45FAF034-0799-45F7-9CB8-EC14B8821607}" srcOrd="0" destOrd="0" presId="urn:microsoft.com/office/officeart/2005/8/layout/hProcess6"/>
    <dgm:cxn modelId="{07EA632B-B42F-46D1-8424-C3EA18AC39D2}" type="presParOf" srcId="{F2C7CB48-74FB-4F9C-928A-8411A0F94F47}" destId="{D6ABFA2E-9887-43D9-A0BB-4805B7F5DC16}" srcOrd="1" destOrd="0" presId="urn:microsoft.com/office/officeart/2005/8/layout/hProcess6"/>
    <dgm:cxn modelId="{6AC277B8-C34D-404D-997C-C720D66BE3E2}" type="presParOf" srcId="{F2C7CB48-74FB-4F9C-928A-8411A0F94F47}" destId="{1EA401C5-8C8E-4064-956B-A9F1A95E5287}" srcOrd="2" destOrd="0" presId="urn:microsoft.com/office/officeart/2005/8/layout/hProcess6"/>
    <dgm:cxn modelId="{147F0041-875E-469D-9D40-FB4FF7CEE1F9}" type="presParOf" srcId="{F2C7CB48-74FB-4F9C-928A-8411A0F94F47}" destId="{4A17EB36-6969-4335-AD71-56F173ADA43E}" srcOrd="3" destOrd="0" presId="urn:microsoft.com/office/officeart/2005/8/layout/hProcess6"/>
    <dgm:cxn modelId="{BC54A65E-9535-4CD2-B49C-EC6F707250BC}" type="presParOf" srcId="{76631DF2-AD61-4ED6-818F-6620BF239A60}" destId="{8A9702E6-F6F6-43F5-891F-9BF80F5E6B41}" srcOrd="3" destOrd="0" presId="urn:microsoft.com/office/officeart/2005/8/layout/hProcess6"/>
    <dgm:cxn modelId="{D3AA89CE-0123-49E0-AD01-6BF11956B9D0}" type="presParOf" srcId="{76631DF2-AD61-4ED6-818F-6620BF239A60}" destId="{6CF6D4E3-D747-43A6-AC4F-D65660B0FE26}" srcOrd="4" destOrd="0" presId="urn:microsoft.com/office/officeart/2005/8/layout/hProcess6"/>
    <dgm:cxn modelId="{D5367448-D935-43FE-AA41-EDDE58EDA581}" type="presParOf" srcId="{6CF6D4E3-D747-43A6-AC4F-D65660B0FE26}" destId="{C8D3EBF2-9095-42BE-B67C-A3C8271023F6}" srcOrd="0" destOrd="0" presId="urn:microsoft.com/office/officeart/2005/8/layout/hProcess6"/>
    <dgm:cxn modelId="{32BDD72B-080A-4DE1-B060-597582896E36}" type="presParOf" srcId="{6CF6D4E3-D747-43A6-AC4F-D65660B0FE26}" destId="{80CEC703-EAEE-4653-BA80-DE39DCBB3CC5}" srcOrd="1" destOrd="0" presId="urn:microsoft.com/office/officeart/2005/8/layout/hProcess6"/>
    <dgm:cxn modelId="{D987744A-A283-4A15-9EE2-A6AA9FB9AFDD}" type="presParOf" srcId="{6CF6D4E3-D747-43A6-AC4F-D65660B0FE26}" destId="{9730DEEA-839D-4608-AEF9-0B568F5A13A5}" srcOrd="2" destOrd="0" presId="urn:microsoft.com/office/officeart/2005/8/layout/hProcess6"/>
    <dgm:cxn modelId="{C002340D-8558-4CE7-96EB-D824E1CA797F}" type="presParOf" srcId="{6CF6D4E3-D747-43A6-AC4F-D65660B0FE26}" destId="{61A1BAD0-F367-4439-A0EB-E76F8EEE49CC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E350EC-4977-4B85-B054-934593A33902}">
      <dsp:nvSpPr>
        <dsp:cNvPr id="0" name=""/>
        <dsp:cNvSpPr/>
      </dsp:nvSpPr>
      <dsp:spPr>
        <a:xfrm>
          <a:off x="323854" y="0"/>
          <a:ext cx="2796589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5715" rIns="11430" bIns="5715" numCol="1" spcCol="1270" anchor="ctr" anchorCtr="0">
          <a:noAutofit/>
        </a:bodyPr>
        <a:lstStyle/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900" kern="1200"/>
            <a:t>To create a 3D form using a variety of media and joining techniques</a:t>
          </a:r>
          <a:endParaRPr lang="en-GB" sz="900" kern="1200">
            <a:latin typeface="Twinkl" pitchFamily="2" charset="0"/>
          </a:endParaRP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900" kern="1200"/>
            <a:t>To apply to an axle and wheels to create a 3D vehicle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900" kern="1200"/>
            <a:t>To apply cutting and joining skills to own ideas</a:t>
          </a:r>
        </a:p>
        <a:p>
          <a:pPr marL="57150" lvl="1" indent="-57150" algn="l" defTabSz="4000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900" kern="1200"/>
            <a:t>To be able to discuss and explore joining techniques. To apply understanding to develop own ideas in 3D</a:t>
          </a:r>
        </a:p>
      </dsp:txBody>
      <dsp:txXfrm>
        <a:off x="1023001" y="266873"/>
        <a:ext cx="1474739" cy="1245405"/>
      </dsp:txXfrm>
    </dsp:sp>
    <dsp:sp modelId="{A97233A5-198C-4767-84D4-A66FBD220CC7}">
      <dsp:nvSpPr>
        <dsp:cNvPr id="0" name=""/>
        <dsp:cNvSpPr/>
      </dsp:nvSpPr>
      <dsp:spPr>
        <a:xfrm>
          <a:off x="0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i="1" kern="1200">
              <a:latin typeface="+mn-lt"/>
            </a:rPr>
            <a:t>Previously you learned:</a:t>
          </a:r>
        </a:p>
      </dsp:txBody>
      <dsp:txXfrm>
        <a:off x="149035" y="529773"/>
        <a:ext cx="719604" cy="719604"/>
      </dsp:txXfrm>
    </dsp:sp>
    <dsp:sp modelId="{D6ABFA2E-9887-43D9-A0BB-4805B7F5DC16}">
      <dsp:nvSpPr>
        <dsp:cNvPr id="0" name=""/>
        <dsp:cNvSpPr/>
      </dsp:nvSpPr>
      <dsp:spPr>
        <a:xfrm>
          <a:off x="3458177" y="0"/>
          <a:ext cx="2899863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0800" tIns="12700" rIns="254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Mechanical Systems</a:t>
          </a: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000" kern="1200">
              <a:latin typeface="Twinkl" pitchFamily="2" charset="0"/>
            </a:rPr>
            <a:t>Pneumatics</a:t>
          </a:r>
        </a:p>
      </dsp:txBody>
      <dsp:txXfrm>
        <a:off x="4183143" y="266873"/>
        <a:ext cx="1552194" cy="1245405"/>
      </dsp:txXfrm>
    </dsp:sp>
    <dsp:sp modelId="{4A17EB36-6969-4335-AD71-56F173ADA43E}">
      <dsp:nvSpPr>
        <dsp:cNvPr id="0" name=""/>
        <dsp:cNvSpPr/>
      </dsp:nvSpPr>
      <dsp:spPr>
        <a:xfrm>
          <a:off x="3162522" y="380738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>
              <a:latin typeface="Twinkl" pitchFamily="2" charset="0"/>
            </a:rPr>
            <a:t>LKS2</a:t>
          </a:r>
        </a:p>
      </dsp:txBody>
      <dsp:txXfrm>
        <a:off x="3311557" y="529773"/>
        <a:ext cx="719604" cy="719604"/>
      </dsp:txXfrm>
    </dsp:sp>
    <dsp:sp modelId="{80CEC703-EAEE-4653-BA80-DE39DCBB3CC5}">
      <dsp:nvSpPr>
        <dsp:cNvPr id="0" name=""/>
        <dsp:cNvSpPr/>
      </dsp:nvSpPr>
      <dsp:spPr>
        <a:xfrm>
          <a:off x="6904957" y="0"/>
          <a:ext cx="2872772" cy="1779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65100" tIns="41275" rIns="82550" bIns="41275" numCol="1" spcCol="1270" anchor="ctr" anchorCtr="0">
          <a:noAutofit/>
        </a:bodyPr>
        <a:lstStyle/>
        <a:p>
          <a:pPr lvl="0" algn="ctr" defTabSz="2889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6500" b="0" kern="1200">
            <a:latin typeface="Twinkl" pitchFamily="2" charset="0"/>
          </a:endParaRPr>
        </a:p>
      </dsp:txBody>
      <dsp:txXfrm>
        <a:off x="7623150" y="266873"/>
        <a:ext cx="1531876" cy="1245405"/>
      </dsp:txXfrm>
    </dsp:sp>
    <dsp:sp modelId="{61A1BAD0-F367-4439-A0EB-E76F8EEE49CC}">
      <dsp:nvSpPr>
        <dsp:cNvPr id="0" name=""/>
        <dsp:cNvSpPr/>
      </dsp:nvSpPr>
      <dsp:spPr>
        <a:xfrm>
          <a:off x="6481299" y="427022"/>
          <a:ext cx="1017674" cy="101767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00" kern="1200">
              <a:latin typeface="+mn-lt"/>
            </a:rPr>
            <a:t>Later you will learn:</a:t>
          </a:r>
        </a:p>
      </dsp:txBody>
      <dsp:txXfrm>
        <a:off x="6630334" y="576057"/>
        <a:ext cx="719604" cy="7196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Foster</dc:creator>
  <cp:keywords/>
  <dc:description/>
  <cp:lastModifiedBy>Jenkinson, Tracey</cp:lastModifiedBy>
  <cp:revision>7</cp:revision>
  <cp:lastPrinted>2023-09-04T08:58:00Z</cp:lastPrinted>
  <dcterms:created xsi:type="dcterms:W3CDTF">2024-07-03T11:08:00Z</dcterms:created>
  <dcterms:modified xsi:type="dcterms:W3CDTF">2024-08-13T08:32:00Z</dcterms:modified>
</cp:coreProperties>
</file>