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843"/>
        <w:gridCol w:w="1843"/>
        <w:gridCol w:w="6477"/>
        <w:gridCol w:w="1625"/>
        <w:gridCol w:w="709"/>
        <w:gridCol w:w="770"/>
      </w:tblGrid>
      <w:tr w:rsidR="009C2411" w:rsidRPr="005A1D3D" w:rsidTr="009C2411">
        <w:trPr>
          <w:cantSplit/>
          <w:trHeight w:val="699"/>
          <w:jc w:val="center"/>
        </w:trPr>
        <w:tc>
          <w:tcPr>
            <w:tcW w:w="15367" w:type="dxa"/>
            <w:gridSpan w:val="7"/>
            <w:shd w:val="clear" w:color="auto" w:fill="F3F3F3"/>
          </w:tcPr>
          <w:p w:rsidR="00A349BB" w:rsidRDefault="00A349BB" w:rsidP="00A349BB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Hlk36463191"/>
            <w:r>
              <w:rPr>
                <w:rFonts w:ascii="Arial" w:hAnsi="Arial" w:cs="Arial"/>
                <w:b/>
                <w:sz w:val="32"/>
                <w:szCs w:val="32"/>
              </w:rPr>
              <w:t xml:space="preserve">Risk Assessment (COVID -19)  </w:t>
            </w:r>
          </w:p>
          <w:p w:rsidR="009C2411" w:rsidRPr="007D3492" w:rsidRDefault="008C26B8" w:rsidP="00A34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Kitchen</w:t>
            </w:r>
            <w:r w:rsidR="00A349BB">
              <w:rPr>
                <w:rFonts w:ascii="Arial" w:hAnsi="Arial" w:cs="Arial"/>
                <w:b/>
                <w:sz w:val="32"/>
                <w:szCs w:val="32"/>
              </w:rPr>
              <w:t xml:space="preserve"> Staff</w:t>
            </w:r>
            <w:bookmarkEnd w:id="0"/>
          </w:p>
        </w:tc>
      </w:tr>
      <w:tr w:rsidR="00767F14" w:rsidRPr="005A1D3D" w:rsidTr="001B1731">
        <w:trPr>
          <w:cantSplit/>
          <w:trHeight w:val="932"/>
          <w:jc w:val="center"/>
        </w:trPr>
        <w:tc>
          <w:tcPr>
            <w:tcW w:w="2100" w:type="dxa"/>
            <w:vMerge w:val="restart"/>
            <w:shd w:val="clear" w:color="auto" w:fill="F3F3F3"/>
          </w:tcPr>
          <w:p w:rsidR="00767F14" w:rsidRPr="006F2CCF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Hazard/</w:t>
            </w:r>
          </w:p>
          <w:p w:rsidR="00767F14" w:rsidRPr="006F2CCF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Activity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:rsidR="00767F14" w:rsidRPr="006F2CCF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Persons at Risk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:rsidR="00767F14" w:rsidRPr="006F2CCF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Risk</w:t>
            </w:r>
          </w:p>
        </w:tc>
        <w:tc>
          <w:tcPr>
            <w:tcW w:w="6477" w:type="dxa"/>
            <w:vMerge w:val="restart"/>
            <w:shd w:val="clear" w:color="auto" w:fill="F3F3F3"/>
          </w:tcPr>
          <w:p w:rsidR="00767F14" w:rsidRPr="006F2CCF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Control measures in use</w:t>
            </w:r>
          </w:p>
        </w:tc>
        <w:tc>
          <w:tcPr>
            <w:tcW w:w="1625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Residual Risk Rating </w:t>
            </w:r>
          </w:p>
          <w:p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HIGH</w:t>
            </w:r>
          </w:p>
          <w:p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MED</w:t>
            </w:r>
          </w:p>
          <w:p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479" w:type="dxa"/>
            <w:gridSpan w:val="2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Are Existing Controls Adequate?</w:t>
            </w:r>
          </w:p>
        </w:tc>
      </w:tr>
      <w:tr w:rsidR="00767F14" w:rsidRPr="005A1D3D" w:rsidTr="001B1731">
        <w:trPr>
          <w:cantSplit/>
          <w:trHeight w:val="422"/>
          <w:jc w:val="center"/>
        </w:trPr>
        <w:tc>
          <w:tcPr>
            <w:tcW w:w="2100" w:type="dxa"/>
            <w:vMerge/>
            <w:shd w:val="clear" w:color="auto" w:fill="F3F3F3"/>
          </w:tcPr>
          <w:p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Merge/>
            <w:shd w:val="clear" w:color="auto" w:fill="F3F3F3"/>
          </w:tcPr>
          <w:p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Merge/>
            <w:shd w:val="clear" w:color="auto" w:fill="F3F3F3"/>
          </w:tcPr>
          <w:p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477" w:type="dxa"/>
            <w:vMerge/>
            <w:shd w:val="clear" w:color="auto" w:fill="F3F3F3"/>
            <w:textDirection w:val="btLr"/>
          </w:tcPr>
          <w:p w:rsidR="00767F14" w:rsidRPr="005A1D3D" w:rsidRDefault="00767F14" w:rsidP="00767F1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625" w:type="dxa"/>
            <w:vMerge/>
            <w:shd w:val="clear" w:color="auto" w:fill="F3F3F3"/>
            <w:tcMar>
              <w:left w:w="28" w:type="dxa"/>
              <w:right w:w="28" w:type="dxa"/>
            </w:tcMar>
            <w:textDirection w:val="btLr"/>
          </w:tcPr>
          <w:p w:rsidR="00767F14" w:rsidRPr="005A1D3D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770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767F14" w:rsidRPr="005A1D3D" w:rsidRDefault="00767F14" w:rsidP="00767F1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No*</w:t>
            </w:r>
          </w:p>
        </w:tc>
      </w:tr>
      <w:tr w:rsidR="008C26B8" w:rsidRPr="005A1D3D" w:rsidTr="001B1731">
        <w:trPr>
          <w:trHeight w:val="402"/>
          <w:jc w:val="center"/>
        </w:trPr>
        <w:tc>
          <w:tcPr>
            <w:tcW w:w="2100" w:type="dxa"/>
          </w:tcPr>
          <w:p w:rsidR="008C26B8" w:rsidRPr="00654253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Awareness of policies and procedures</w:t>
            </w:r>
          </w:p>
        </w:tc>
        <w:tc>
          <w:tcPr>
            <w:tcW w:w="1843" w:type="dxa"/>
          </w:tcPr>
          <w:p w:rsidR="008C26B8" w:rsidRPr="00654253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Kitchen Staff</w:t>
            </w:r>
          </w:p>
        </w:tc>
        <w:tc>
          <w:tcPr>
            <w:tcW w:w="1843" w:type="dxa"/>
          </w:tcPr>
          <w:p w:rsidR="008C26B8" w:rsidRPr="00654253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Inadequate information </w:t>
            </w:r>
          </w:p>
        </w:tc>
        <w:tc>
          <w:tcPr>
            <w:tcW w:w="6477" w:type="dxa"/>
          </w:tcPr>
          <w:p w:rsidR="008C26B8" w:rsidRPr="001D64B3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1D64B3">
              <w:rPr>
                <w:rFonts w:ascii="Arial" w:eastAsia="Times New Roman" w:hAnsi="Arial" w:cs="Arial"/>
                <w:sz w:val="24"/>
                <w:szCs w:val="24"/>
              </w:rPr>
              <w:t xml:space="preserve">All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kitchen staff to be made </w:t>
            </w:r>
            <w:r w:rsidRPr="001D64B3">
              <w:rPr>
                <w:rFonts w:ascii="Arial" w:eastAsia="Times New Roman" w:hAnsi="Arial" w:cs="Arial"/>
                <w:sz w:val="24"/>
                <w:szCs w:val="24"/>
              </w:rPr>
              <w:t>aware of all relevant policies and procedures.</w:t>
            </w:r>
          </w:p>
          <w:p w:rsidR="008C26B8" w:rsidRPr="00DA4AF8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Kitchen staff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receives any necessary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updated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training that helps minimise the spread of infection, e.g. infection control training.</w:t>
            </w:r>
          </w:p>
          <w:p w:rsidR="008C26B8" w:rsidRPr="00DA4AF8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The school keeps up-to-date with advice issued by, but not limited to, the following:</w:t>
            </w:r>
          </w:p>
          <w:p w:rsidR="008C26B8" w:rsidRPr="00DA4AF8" w:rsidRDefault="008C26B8" w:rsidP="008C2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A4AF8">
              <w:rPr>
                <w:rFonts w:ascii="Arial" w:eastAsia="Times New Roman" w:hAnsi="Arial" w:cs="Arial"/>
                <w:sz w:val="24"/>
                <w:szCs w:val="24"/>
              </w:rPr>
              <w:t>DfE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(Department for Education) </w:t>
            </w:r>
          </w:p>
          <w:p w:rsidR="008C26B8" w:rsidRPr="00DA4AF8" w:rsidRDefault="008C26B8" w:rsidP="008C2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NHS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(National Health Service) </w:t>
            </w:r>
          </w:p>
          <w:p w:rsidR="008C26B8" w:rsidRPr="00DA4AF8" w:rsidRDefault="008C26B8" w:rsidP="008C2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Department for Health and Social Care</w:t>
            </w:r>
          </w:p>
          <w:p w:rsidR="008C26B8" w:rsidRPr="00DA4AF8" w:rsidRDefault="008C26B8" w:rsidP="008C2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PHE (Public Health England) </w:t>
            </w:r>
          </w:p>
          <w:p w:rsidR="008C26B8" w:rsidRPr="00DA4AF8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Kitchen Staff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are made aware of the school’s infection control procedures in relation to coronavirus via email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 meetings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must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contact the school as soon as possible if they believe they may have been exposed to coronavirus.</w:t>
            </w:r>
          </w:p>
        </w:tc>
        <w:tc>
          <w:tcPr>
            <w:tcW w:w="1625" w:type="dxa"/>
          </w:tcPr>
          <w:p w:rsidR="008C26B8" w:rsidRPr="006F2CCF" w:rsidRDefault="00C908C7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</w:t>
            </w:r>
          </w:p>
        </w:tc>
        <w:tc>
          <w:tcPr>
            <w:tcW w:w="709" w:type="dxa"/>
          </w:tcPr>
          <w:p w:rsidR="008C26B8" w:rsidRPr="006F2CCF" w:rsidRDefault="00C908C7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770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C26B8" w:rsidRPr="005A1D3D" w:rsidRDefault="008C26B8" w:rsidP="008C26B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8C26B8" w:rsidRPr="005A1D3D" w:rsidTr="001B1731">
        <w:trPr>
          <w:trHeight w:val="402"/>
          <w:jc w:val="center"/>
        </w:trPr>
        <w:tc>
          <w:tcPr>
            <w:tcW w:w="2100" w:type="dxa"/>
          </w:tcPr>
          <w:p w:rsidR="008C26B8" w:rsidRPr="00654253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Poor hygiene practice</w:t>
            </w:r>
          </w:p>
        </w:tc>
        <w:tc>
          <w:tcPr>
            <w:tcW w:w="1843" w:type="dxa"/>
          </w:tcPr>
          <w:p w:rsidR="008C26B8" w:rsidRPr="00654253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Kitchen Staff</w:t>
            </w:r>
          </w:p>
        </w:tc>
        <w:tc>
          <w:tcPr>
            <w:tcW w:w="1843" w:type="dxa"/>
          </w:tcPr>
          <w:p w:rsidR="008C26B8" w:rsidRPr="00654253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Ill Health </w:t>
            </w:r>
          </w:p>
        </w:tc>
        <w:tc>
          <w:tcPr>
            <w:tcW w:w="6477" w:type="dxa"/>
          </w:tcPr>
          <w:p w:rsidR="008C26B8" w:rsidRPr="00DA4AF8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Posters are displayed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in the kitchen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reminding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to wash their hands, e.g. before entering and leaving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kitchen area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8C26B8" w:rsidRPr="00DA4AF8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Kitchen staff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are encouraged to wash their hands with soap or alcohol-based sanitiser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(that contains no less than 60%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alcohol) and follow infection control procedures in accordance with the </w:t>
            </w:r>
            <w:proofErr w:type="spellStart"/>
            <w:r w:rsidRPr="00DA4AF8">
              <w:rPr>
                <w:rFonts w:ascii="Arial" w:eastAsia="Times New Roman" w:hAnsi="Arial" w:cs="Arial"/>
                <w:sz w:val="24"/>
                <w:szCs w:val="24"/>
              </w:rPr>
              <w:t>DfE</w:t>
            </w:r>
            <w:proofErr w:type="spellEnd"/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and PHE’s guidance.</w:t>
            </w:r>
          </w:p>
          <w:p w:rsidR="008C26B8" w:rsidRPr="00DA4AF8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Sufficient amounts of soap (or hand sanitiser where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applicable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), clean water and paper towels/hand dryers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are supplied in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all toilets and kitchen areas.</w:t>
            </w:r>
          </w:p>
          <w:p w:rsidR="008C26B8" w:rsidRPr="00654253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Kitchen staff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to carry out daily, thorough cleaning that follows national guidance and is compliant with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current guidelines. </w:t>
            </w:r>
          </w:p>
        </w:tc>
        <w:tc>
          <w:tcPr>
            <w:tcW w:w="1625" w:type="dxa"/>
          </w:tcPr>
          <w:p w:rsidR="008C26B8" w:rsidRPr="006F2CCF" w:rsidRDefault="00C908C7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MED</w:t>
            </w:r>
          </w:p>
        </w:tc>
        <w:tc>
          <w:tcPr>
            <w:tcW w:w="709" w:type="dxa"/>
          </w:tcPr>
          <w:p w:rsidR="008C26B8" w:rsidRPr="006F2CCF" w:rsidRDefault="00C908C7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770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C26B8" w:rsidRPr="005A1D3D" w:rsidTr="001B1731">
        <w:trPr>
          <w:trHeight w:val="402"/>
          <w:jc w:val="center"/>
        </w:trPr>
        <w:tc>
          <w:tcPr>
            <w:tcW w:w="2100" w:type="dxa"/>
          </w:tcPr>
          <w:p w:rsidR="008C26B8" w:rsidRPr="00DA4AF8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Social Distancing </w:t>
            </w:r>
          </w:p>
        </w:tc>
        <w:tc>
          <w:tcPr>
            <w:tcW w:w="1843" w:type="dxa"/>
          </w:tcPr>
          <w:p w:rsidR="008C26B8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Kitchen Staff</w:t>
            </w:r>
          </w:p>
        </w:tc>
        <w:tc>
          <w:tcPr>
            <w:tcW w:w="1843" w:type="dxa"/>
          </w:tcPr>
          <w:p w:rsidR="008C26B8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Not adhering to social distancing measures. </w:t>
            </w:r>
          </w:p>
        </w:tc>
        <w:tc>
          <w:tcPr>
            <w:tcW w:w="6477" w:type="dxa"/>
          </w:tcPr>
          <w:p w:rsidR="008C26B8" w:rsidRPr="00DA4AF8" w:rsidRDefault="008C26B8" w:rsidP="00C908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Keep where possible 2 metres apart as often as possible.</w:t>
            </w:r>
            <w:r w:rsidR="00C908C7">
              <w:rPr>
                <w:rFonts w:ascii="Arial" w:eastAsia="Times New Roman" w:hAnsi="Arial" w:cs="Arial"/>
                <w:sz w:val="24"/>
                <w:szCs w:val="24"/>
              </w:rPr>
              <w:t xml:space="preserve"> Only 1 staff member will be in kitchen and no other member of staff will pass into the kitchen area at any time. </w:t>
            </w:r>
          </w:p>
        </w:tc>
        <w:tc>
          <w:tcPr>
            <w:tcW w:w="1625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C26B8" w:rsidRPr="005A1D3D" w:rsidTr="001B1731">
        <w:trPr>
          <w:trHeight w:val="402"/>
          <w:jc w:val="center"/>
        </w:trPr>
        <w:tc>
          <w:tcPr>
            <w:tcW w:w="2100" w:type="dxa"/>
          </w:tcPr>
          <w:p w:rsidR="008C26B8" w:rsidRPr="00DA4AF8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Preparing meals </w:t>
            </w:r>
          </w:p>
        </w:tc>
        <w:tc>
          <w:tcPr>
            <w:tcW w:w="1843" w:type="dxa"/>
          </w:tcPr>
          <w:p w:rsidR="008C26B8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Kitchen Staff</w:t>
            </w:r>
          </w:p>
        </w:tc>
        <w:tc>
          <w:tcPr>
            <w:tcW w:w="1843" w:type="dxa"/>
          </w:tcPr>
          <w:p w:rsidR="008C26B8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Lack of infection control</w:t>
            </w:r>
          </w:p>
        </w:tc>
        <w:tc>
          <w:tcPr>
            <w:tcW w:w="6477" w:type="dxa"/>
          </w:tcPr>
          <w:p w:rsidR="008C26B8" w:rsidRPr="00DA4AF8" w:rsidRDefault="00C908C7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Preparation will be by 1 member of staff allowing for no cross contamination. </w:t>
            </w:r>
          </w:p>
        </w:tc>
        <w:tc>
          <w:tcPr>
            <w:tcW w:w="1625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C26B8" w:rsidRPr="005A1D3D" w:rsidTr="001B1731">
        <w:trPr>
          <w:trHeight w:val="402"/>
          <w:jc w:val="center"/>
        </w:trPr>
        <w:tc>
          <w:tcPr>
            <w:tcW w:w="2100" w:type="dxa"/>
          </w:tcPr>
          <w:p w:rsidR="008C26B8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Serving meals </w:t>
            </w:r>
          </w:p>
        </w:tc>
        <w:tc>
          <w:tcPr>
            <w:tcW w:w="1843" w:type="dxa"/>
          </w:tcPr>
          <w:p w:rsidR="008C26B8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Kitchen Staff</w:t>
            </w:r>
          </w:p>
        </w:tc>
        <w:tc>
          <w:tcPr>
            <w:tcW w:w="1843" w:type="dxa"/>
          </w:tcPr>
          <w:p w:rsidR="008C26B8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Lack of infection control</w:t>
            </w:r>
          </w:p>
        </w:tc>
        <w:tc>
          <w:tcPr>
            <w:tcW w:w="6477" w:type="dxa"/>
          </w:tcPr>
          <w:p w:rsidR="008C26B8" w:rsidRDefault="00C908C7" w:rsidP="00C908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Kitchen staff will wear </w:t>
            </w:r>
            <w:r w:rsidR="008C26B8">
              <w:rPr>
                <w:rFonts w:ascii="Arial" w:eastAsia="Times New Roman" w:hAnsi="Arial" w:cs="Arial"/>
                <w:sz w:val="24"/>
                <w:szCs w:val="24"/>
              </w:rPr>
              <w:t>a face covering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when delivering the meals to the hall</w:t>
            </w:r>
            <w:r w:rsidR="008C26B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Meals will be individually plated up and cling filmed in advance. They will be collected by 1 staff member from the designated year group due to eat at that time who will take the food back to classroom. </w:t>
            </w:r>
          </w:p>
        </w:tc>
        <w:tc>
          <w:tcPr>
            <w:tcW w:w="1625" w:type="dxa"/>
          </w:tcPr>
          <w:p w:rsidR="008C26B8" w:rsidRDefault="00C908C7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MED </w:t>
            </w:r>
          </w:p>
        </w:tc>
        <w:tc>
          <w:tcPr>
            <w:tcW w:w="709" w:type="dxa"/>
          </w:tcPr>
          <w:p w:rsidR="008C26B8" w:rsidRDefault="00C908C7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770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C26B8" w:rsidRPr="005A1D3D" w:rsidTr="001B1731">
        <w:trPr>
          <w:trHeight w:val="402"/>
          <w:jc w:val="center"/>
        </w:trPr>
        <w:tc>
          <w:tcPr>
            <w:tcW w:w="2100" w:type="dxa"/>
          </w:tcPr>
          <w:p w:rsidR="008C26B8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Assisting Pupils or Cleaning while Pupils in dining hall </w:t>
            </w:r>
          </w:p>
        </w:tc>
        <w:tc>
          <w:tcPr>
            <w:tcW w:w="1843" w:type="dxa"/>
          </w:tcPr>
          <w:p w:rsidR="008C26B8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Kitchen Staff</w:t>
            </w:r>
          </w:p>
        </w:tc>
        <w:tc>
          <w:tcPr>
            <w:tcW w:w="1843" w:type="dxa"/>
          </w:tcPr>
          <w:p w:rsidR="008C26B8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Lack of infection control</w:t>
            </w:r>
          </w:p>
        </w:tc>
        <w:tc>
          <w:tcPr>
            <w:tcW w:w="6477" w:type="dxa"/>
          </w:tcPr>
          <w:p w:rsidR="008C26B8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kitchen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staff can wear a face covering while cleaning in high populated areas. </w:t>
            </w:r>
          </w:p>
          <w:p w:rsidR="008C26B8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When cleaning tables wear gloves and use a disinfectant spray and dispose of cloth in a double bagged bin after use. </w:t>
            </w:r>
          </w:p>
          <w:p w:rsidR="008C26B8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If using reusable cloths these must be placed in a 60 degree wash cycle along with any tea towels / oven gloves used.</w:t>
            </w:r>
          </w:p>
        </w:tc>
        <w:tc>
          <w:tcPr>
            <w:tcW w:w="1625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C26B8" w:rsidRPr="005A1D3D" w:rsidTr="001B1731">
        <w:trPr>
          <w:trHeight w:val="402"/>
          <w:jc w:val="center"/>
        </w:trPr>
        <w:tc>
          <w:tcPr>
            <w:tcW w:w="2100" w:type="dxa"/>
          </w:tcPr>
          <w:p w:rsidR="008C26B8" w:rsidRPr="00DA4AF8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6AE">
              <w:rPr>
                <w:rFonts w:ascii="Arial" w:eastAsia="Times New Roman" w:hAnsi="Arial" w:cs="Arial"/>
                <w:sz w:val="24"/>
                <w:szCs w:val="24"/>
              </w:rPr>
              <w:t>Spread of infection</w:t>
            </w:r>
          </w:p>
        </w:tc>
        <w:tc>
          <w:tcPr>
            <w:tcW w:w="1843" w:type="dxa"/>
          </w:tcPr>
          <w:p w:rsidR="008C26B8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Kitchen Staff</w:t>
            </w:r>
          </w:p>
        </w:tc>
        <w:tc>
          <w:tcPr>
            <w:tcW w:w="1843" w:type="dxa"/>
          </w:tcPr>
          <w:p w:rsidR="008C26B8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Lack of infection control </w:t>
            </w:r>
          </w:p>
        </w:tc>
        <w:tc>
          <w:tcPr>
            <w:tcW w:w="6477" w:type="dxa"/>
          </w:tcPr>
          <w:p w:rsidR="008C26B8" w:rsidRPr="002506AE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506AE">
              <w:rPr>
                <w:rFonts w:ascii="Arial" w:eastAsia="Times New Roman" w:hAnsi="Arial" w:cs="Arial"/>
                <w:sz w:val="24"/>
                <w:szCs w:val="24"/>
              </w:rPr>
              <w:t xml:space="preserve">Spillages of bodily fluids, e.g. respiratory and nasal discharges, are cleaned up immediately in line with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guidance</w:t>
            </w:r>
            <w:r w:rsidRPr="002506AE">
              <w:rPr>
                <w:rFonts w:ascii="Arial" w:eastAsia="Times New Roman" w:hAnsi="Arial" w:cs="Arial"/>
                <w:sz w:val="24"/>
                <w:szCs w:val="24"/>
              </w:rPr>
              <w:t>, using PPE at all times.</w:t>
            </w:r>
            <w:r w:rsidR="00C908C7">
              <w:rPr>
                <w:rFonts w:ascii="Arial" w:eastAsia="Times New Roman" w:hAnsi="Arial" w:cs="Arial"/>
                <w:sz w:val="24"/>
                <w:szCs w:val="24"/>
              </w:rPr>
              <w:t xml:space="preserve"> This includes apron, gloves and face shield. </w:t>
            </w:r>
          </w:p>
          <w:p w:rsidR="008C26B8" w:rsidRPr="00DA4AF8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Kitchen s</w:t>
            </w:r>
            <w:r w:rsidRPr="002506AE">
              <w:rPr>
                <w:rFonts w:ascii="Arial" w:eastAsia="Times New Roman" w:hAnsi="Arial" w:cs="Arial"/>
                <w:sz w:val="24"/>
                <w:szCs w:val="24"/>
              </w:rPr>
              <w:t xml:space="preserve">taff do not return to school before the minimum recommended exclusion period (or the ‘self-isolation’ period) has passed, in line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with </w:t>
            </w:r>
            <w:r w:rsidRPr="002506AE">
              <w:rPr>
                <w:rFonts w:ascii="Arial" w:eastAsia="Times New Roman" w:hAnsi="Arial" w:cs="Arial"/>
                <w:sz w:val="24"/>
                <w:szCs w:val="24"/>
              </w:rPr>
              <w:t xml:space="preserve">national </w:t>
            </w:r>
            <w:r w:rsidRPr="002506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guidance.</w:t>
            </w:r>
          </w:p>
        </w:tc>
        <w:tc>
          <w:tcPr>
            <w:tcW w:w="1625" w:type="dxa"/>
          </w:tcPr>
          <w:p w:rsidR="008C26B8" w:rsidRDefault="00C908C7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sz w:val="24"/>
                <w:szCs w:val="24"/>
              </w:rPr>
              <w:t>ed</w:t>
            </w:r>
          </w:p>
        </w:tc>
        <w:tc>
          <w:tcPr>
            <w:tcW w:w="709" w:type="dxa"/>
          </w:tcPr>
          <w:p w:rsidR="008C26B8" w:rsidRDefault="00C908C7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770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C26B8" w:rsidRPr="005A1D3D" w:rsidTr="001B1731">
        <w:trPr>
          <w:trHeight w:val="402"/>
          <w:jc w:val="center"/>
        </w:trPr>
        <w:tc>
          <w:tcPr>
            <w:tcW w:w="2100" w:type="dxa"/>
          </w:tcPr>
          <w:p w:rsidR="008C26B8" w:rsidRPr="00DA4AF8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793E">
              <w:rPr>
                <w:rFonts w:ascii="Arial" w:eastAsia="Times New Roman" w:hAnsi="Arial" w:cs="Arial"/>
                <w:sz w:val="24"/>
                <w:szCs w:val="24"/>
              </w:rPr>
              <w:t>Poor management of infectious diseases</w:t>
            </w:r>
          </w:p>
        </w:tc>
        <w:tc>
          <w:tcPr>
            <w:tcW w:w="1843" w:type="dxa"/>
          </w:tcPr>
          <w:p w:rsidR="008C26B8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Kitchen Staff</w:t>
            </w:r>
          </w:p>
        </w:tc>
        <w:tc>
          <w:tcPr>
            <w:tcW w:w="1843" w:type="dxa"/>
          </w:tcPr>
          <w:p w:rsidR="008C26B8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Lack of infection control</w:t>
            </w:r>
          </w:p>
        </w:tc>
        <w:tc>
          <w:tcPr>
            <w:tcW w:w="6477" w:type="dxa"/>
          </w:tcPr>
          <w:p w:rsidR="008C26B8" w:rsidRPr="00AE793E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AE793E">
              <w:rPr>
                <w:rFonts w:ascii="Arial" w:eastAsia="Times New Roman" w:hAnsi="Arial" w:cs="Arial"/>
                <w:sz w:val="24"/>
                <w:szCs w:val="24"/>
              </w:rPr>
              <w:t>Everyone is instructed to monitor themselves and others and look out for similar symptoms if a staff member has been sent home with suspected coronavirus.</w:t>
            </w:r>
          </w:p>
          <w:p w:rsidR="008C26B8" w:rsidRPr="00AE793E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Kitchen </w:t>
            </w:r>
            <w:r w:rsidRPr="00AE793E">
              <w:rPr>
                <w:rFonts w:ascii="Arial" w:eastAsia="Times New Roman" w:hAnsi="Arial" w:cs="Arial"/>
                <w:sz w:val="24"/>
                <w:szCs w:val="24"/>
              </w:rPr>
              <w:t xml:space="preserve">Staff are vigilant and report concerns about their own, a colleague’s or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other’s</w:t>
            </w:r>
            <w:r w:rsidRPr="00AE793E">
              <w:rPr>
                <w:rFonts w:ascii="Arial" w:eastAsia="Times New Roman" w:hAnsi="Arial" w:cs="Arial"/>
                <w:sz w:val="24"/>
                <w:szCs w:val="24"/>
              </w:rPr>
              <w:t xml:space="preserve"> symptoms to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Headteacher or SLT as soon as possible. </w:t>
            </w:r>
          </w:p>
          <w:p w:rsidR="008C26B8" w:rsidRPr="00AE793E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AE793E">
              <w:rPr>
                <w:rFonts w:ascii="Arial" w:eastAsia="Times New Roman" w:hAnsi="Arial" w:cs="Arial"/>
                <w:sz w:val="24"/>
                <w:szCs w:val="24"/>
              </w:rPr>
              <w:t>The school is consistent in its approach to the management of suspected and confirmed cases of coronavirus.</w:t>
            </w:r>
          </w:p>
          <w:p w:rsidR="008C26B8" w:rsidRPr="008A2132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Kitchen </w:t>
            </w:r>
            <w:r w:rsidRPr="00AE793E">
              <w:rPr>
                <w:rFonts w:ascii="Arial" w:eastAsia="Times New Roman" w:hAnsi="Arial" w:cs="Arial"/>
                <w:sz w:val="24"/>
                <w:szCs w:val="24"/>
              </w:rPr>
              <w:t>Staff inform the headteacher when they plan to return to work after having coronavirus.</w:t>
            </w:r>
          </w:p>
        </w:tc>
        <w:tc>
          <w:tcPr>
            <w:tcW w:w="1625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C26B8" w:rsidRPr="005A1D3D" w:rsidTr="001B1731">
        <w:trPr>
          <w:trHeight w:val="402"/>
          <w:jc w:val="center"/>
        </w:trPr>
        <w:tc>
          <w:tcPr>
            <w:tcW w:w="2100" w:type="dxa"/>
          </w:tcPr>
          <w:p w:rsidR="008C26B8" w:rsidRPr="00DA4AF8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Cleaning and Disinfection of areas where there has been </w:t>
            </w:r>
            <w:r w:rsidRPr="00A12C5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no suspected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cases of COVID -19</w:t>
            </w:r>
          </w:p>
        </w:tc>
        <w:tc>
          <w:tcPr>
            <w:tcW w:w="1843" w:type="dxa"/>
          </w:tcPr>
          <w:p w:rsidR="008C26B8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Kitchen Staff</w:t>
            </w:r>
          </w:p>
        </w:tc>
        <w:tc>
          <w:tcPr>
            <w:tcW w:w="1843" w:type="dxa"/>
          </w:tcPr>
          <w:p w:rsidR="008C26B8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Infection Control </w:t>
            </w:r>
          </w:p>
        </w:tc>
        <w:tc>
          <w:tcPr>
            <w:tcW w:w="6477" w:type="dxa"/>
          </w:tcPr>
          <w:p w:rsidR="008C26B8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Kitchen Staff must ensure they have received the appropriate training in using the cleaning chemicals prior to starting cleaning regime. </w:t>
            </w:r>
          </w:p>
          <w:p w:rsidR="008C26B8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All kitchen staff must have sufficient PPE available and know how to use it correctly. </w:t>
            </w:r>
          </w:p>
          <w:p w:rsidR="008C26B8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Disposable gloves to be worn at all times (avoid touching the face and mouth when wearing gloves.</w:t>
            </w:r>
          </w:p>
          <w:p w:rsidR="008C26B8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Continue to use standard cleaning products (these usually are anti-bacterial. </w:t>
            </w:r>
          </w:p>
          <w:p w:rsidR="008C26B8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All hard surfaces to be cleaned on a regular basis, this will include</w:t>
            </w:r>
          </w:p>
          <w:p w:rsidR="008C26B8" w:rsidRDefault="008C26B8" w:rsidP="008C2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All door handles</w:t>
            </w:r>
          </w:p>
          <w:p w:rsidR="008C26B8" w:rsidRDefault="008C26B8" w:rsidP="008C2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All tables and chairs used by staff and pupils </w:t>
            </w:r>
          </w:p>
          <w:p w:rsidR="008C26B8" w:rsidRDefault="008C26B8" w:rsidP="008C2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Toilet flushes and regular cleaning of toilet area.</w:t>
            </w:r>
          </w:p>
          <w:p w:rsidR="008C26B8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Regular cleaning of surfaces will reduce the risk of spreading the virus. </w:t>
            </w:r>
          </w:p>
          <w:p w:rsidR="008C26B8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All used cloths thrown away to be double bagged and then placed in normal waste.  </w:t>
            </w:r>
          </w:p>
          <w:p w:rsidR="008C26B8" w:rsidRPr="00DA4AF8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Ensure Kitchen Staff wash hands with hot soapy water for at least 20 seconds or a hand sanitiser if not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available (must be at least 60% alcohol based) </w:t>
            </w:r>
          </w:p>
        </w:tc>
        <w:tc>
          <w:tcPr>
            <w:tcW w:w="1625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C26B8" w:rsidRPr="005A1D3D" w:rsidTr="001B1731">
        <w:trPr>
          <w:trHeight w:val="402"/>
          <w:jc w:val="center"/>
        </w:trPr>
        <w:tc>
          <w:tcPr>
            <w:tcW w:w="2100" w:type="dxa"/>
          </w:tcPr>
          <w:p w:rsidR="008C26B8" w:rsidRPr="00DA4AF8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26B8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26B8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77" w:type="dxa"/>
          </w:tcPr>
          <w:p w:rsidR="008C26B8" w:rsidRPr="00DA4AF8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5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C26B8" w:rsidRPr="005A1D3D" w:rsidTr="001B1731">
        <w:trPr>
          <w:trHeight w:val="402"/>
          <w:jc w:val="center"/>
        </w:trPr>
        <w:tc>
          <w:tcPr>
            <w:tcW w:w="2100" w:type="dxa"/>
          </w:tcPr>
          <w:p w:rsidR="008C26B8" w:rsidRPr="00654253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26B8" w:rsidRPr="00654253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26B8" w:rsidRPr="00654253" w:rsidRDefault="008C26B8" w:rsidP="008C2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77" w:type="dxa"/>
          </w:tcPr>
          <w:p w:rsidR="008C26B8" w:rsidRPr="00DA4AF8" w:rsidRDefault="008C26B8" w:rsidP="008C2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5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8C26B8" w:rsidRDefault="008C26B8" w:rsidP="008C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F15EE" w:rsidRDefault="007F15EE"/>
    <w:sectPr w:rsidR="007F15EE" w:rsidSect="00767F14">
      <w:headerReference w:type="default" r:id="rId10"/>
      <w:footerReference w:type="default" r:id="rId11"/>
      <w:pgSz w:w="16838" w:h="11906" w:orient="landscape"/>
      <w:pgMar w:top="993" w:right="1440" w:bottom="1440" w:left="1440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1A1" w:rsidRDefault="004931A1" w:rsidP="00A349BB">
      <w:pPr>
        <w:spacing w:after="0" w:line="240" w:lineRule="auto"/>
      </w:pPr>
      <w:r>
        <w:separator/>
      </w:r>
    </w:p>
  </w:endnote>
  <w:endnote w:type="continuationSeparator" w:id="0">
    <w:p w:rsidR="004931A1" w:rsidRDefault="004931A1" w:rsidP="00A3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BB" w:rsidRDefault="00A349BB" w:rsidP="00A349BB">
    <w:pPr>
      <w:pStyle w:val="Footer"/>
    </w:pPr>
    <w:r>
      <w:rPr>
        <w:noProof/>
        <w:lang w:eastAsia="en-GB"/>
      </w:rPr>
      <w:drawing>
        <wp:inline distT="0" distB="0" distL="0" distR="0" wp14:anchorId="2B0F158A" wp14:editId="7CBA1D0E">
          <wp:extent cx="2667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symbol-flat-style_23-214786529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Elite Safety in Education </w:t>
    </w:r>
  </w:p>
  <w:p w:rsidR="00A349BB" w:rsidRDefault="00A34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1A1" w:rsidRDefault="004931A1" w:rsidP="00A349BB">
      <w:pPr>
        <w:spacing w:after="0" w:line="240" w:lineRule="auto"/>
      </w:pPr>
      <w:r>
        <w:separator/>
      </w:r>
    </w:p>
  </w:footnote>
  <w:footnote w:type="continuationSeparator" w:id="0">
    <w:p w:rsidR="004931A1" w:rsidRDefault="004931A1" w:rsidP="00A3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BB" w:rsidRDefault="00A349BB">
    <w:pPr>
      <w:pStyle w:val="Header"/>
    </w:pPr>
    <w:r w:rsidRPr="004C645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82B53C6" wp14:editId="5139A22A">
          <wp:simplePos x="0" y="0"/>
          <wp:positionH relativeFrom="column">
            <wp:posOffset>-532765</wp:posOffset>
          </wp:positionH>
          <wp:positionV relativeFrom="paragraph">
            <wp:posOffset>-314960</wp:posOffset>
          </wp:positionV>
          <wp:extent cx="942975" cy="448310"/>
          <wp:effectExtent l="0" t="0" r="9525" b="8890"/>
          <wp:wrapThrough wrapText="bothSides">
            <wp:wrapPolygon edited="0">
              <wp:start x="0" y="0"/>
              <wp:lineTo x="0" y="21110"/>
              <wp:lineTo x="21382" y="21110"/>
              <wp:lineTo x="2138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mall_logo (2) e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2561"/>
    <w:multiLevelType w:val="hybridMultilevel"/>
    <w:tmpl w:val="4B80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3F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9A23EE2"/>
    <w:multiLevelType w:val="hybridMultilevel"/>
    <w:tmpl w:val="2CB228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11"/>
    <w:rsid w:val="000E77EE"/>
    <w:rsid w:val="0024503F"/>
    <w:rsid w:val="002D3B15"/>
    <w:rsid w:val="0031560C"/>
    <w:rsid w:val="003D306D"/>
    <w:rsid w:val="004931A1"/>
    <w:rsid w:val="00534A56"/>
    <w:rsid w:val="00677F99"/>
    <w:rsid w:val="006D32F3"/>
    <w:rsid w:val="00767F14"/>
    <w:rsid w:val="00770B32"/>
    <w:rsid w:val="00770E55"/>
    <w:rsid w:val="007A22D8"/>
    <w:rsid w:val="007F15EE"/>
    <w:rsid w:val="008C26B8"/>
    <w:rsid w:val="009C2411"/>
    <w:rsid w:val="00A349BB"/>
    <w:rsid w:val="00A47D05"/>
    <w:rsid w:val="00AB5FD1"/>
    <w:rsid w:val="00B00BE7"/>
    <w:rsid w:val="00BC53BD"/>
    <w:rsid w:val="00C908C7"/>
    <w:rsid w:val="00D073AF"/>
    <w:rsid w:val="00D41161"/>
    <w:rsid w:val="00D954C1"/>
    <w:rsid w:val="00E74079"/>
    <w:rsid w:val="00EC5C87"/>
    <w:rsid w:val="00F357BF"/>
    <w:rsid w:val="00F92549"/>
    <w:rsid w:val="00F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9778"/>
  <w15:docId w15:val="{F2C50E9E-4A84-4557-8714-A2D6F428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1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BB"/>
  </w:style>
  <w:style w:type="paragraph" w:styleId="Footer">
    <w:name w:val="footer"/>
    <w:basedOn w:val="Normal"/>
    <w:link w:val="Foot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BB"/>
  </w:style>
  <w:style w:type="paragraph" w:styleId="BalloonText">
    <w:name w:val="Balloon Text"/>
    <w:basedOn w:val="Normal"/>
    <w:link w:val="BalloonTextChar"/>
    <w:uiPriority w:val="99"/>
    <w:semiHidden/>
    <w:unhideWhenUsed/>
    <w:rsid w:val="00A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0E269A3A25449A7EA5E46DCD7AE7" ma:contentTypeVersion="12" ma:contentTypeDescription="Create a new document." ma:contentTypeScope="" ma:versionID="cb51248a745cc339ea72f145942c5737">
  <xsd:schema xmlns:xsd="http://www.w3.org/2001/XMLSchema" xmlns:xs="http://www.w3.org/2001/XMLSchema" xmlns:p="http://schemas.microsoft.com/office/2006/metadata/properties" xmlns:ns2="688b1190-8221-437a-9266-ef6ed2c77c13" xmlns:ns3="c217ab84-dd93-4fe4-b32d-0af202f99a4a" targetNamespace="http://schemas.microsoft.com/office/2006/metadata/properties" ma:root="true" ma:fieldsID="b77d69be42cf094d13871078a9fc3c56" ns2:_="" ns3:_="">
    <xsd:import namespace="688b1190-8221-437a-9266-ef6ed2c77c13"/>
    <xsd:import namespace="c217ab84-dd93-4fe4-b32d-0af202f99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1190-8221-437a-9266-ef6ed2c77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7ab84-dd93-4fe4-b32d-0af202f99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559A3-8734-4A97-AABD-F2AC5BEE4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b1190-8221-437a-9266-ef6ed2c77c13"/>
    <ds:schemaRef ds:uri="c217ab84-dd93-4fe4-b32d-0af202f99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5A12E-8011-402B-AA2F-F2C070EB5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C72D5B-3AA4-43F6-97DD-8B81F8085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A12C51B1</Template>
  <TotalTime>5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Jonathan Wynn</cp:lastModifiedBy>
  <cp:revision>3</cp:revision>
  <dcterms:created xsi:type="dcterms:W3CDTF">2020-05-12T12:41:00Z</dcterms:created>
  <dcterms:modified xsi:type="dcterms:W3CDTF">2020-05-21T19:52:00Z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