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NEWSLETTER </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b w:val="1"/>
          <w:sz w:val="22"/>
          <w:szCs w:val="22"/>
          <w:rtl w:val="0"/>
        </w:rPr>
        <w:t xml:space="preserve">6th October 2022</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ending 30th September</w:t>
      </w:r>
    </w:p>
    <w:tbl>
      <w:tblPr>
        <w:tblStyle w:val="Table1"/>
        <w:tblW w:w="10451.999999999998"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3199"/>
        <w:gridCol w:w="2049"/>
        <w:gridCol w:w="1694"/>
        <w:gridCol w:w="2091.5553677092134"/>
        <w:gridCol w:w="1418.4446322907866"/>
        <w:tblGridChange w:id="0">
          <w:tblGrid>
            <w:gridCol w:w="3199"/>
            <w:gridCol w:w="2049"/>
            <w:gridCol w:w="1694"/>
            <w:gridCol w:w="2091.5553677092134"/>
            <w:gridCol w:w="1418.444632290786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Star of the week</w:t>
            </w:r>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4496435</wp:posOffset>
                  </wp:positionH>
                  <wp:positionV relativeFrom="paragraph">
                    <wp:posOffset>19685</wp:posOffset>
                  </wp:positionV>
                  <wp:extent cx="353695" cy="332740"/>
                  <wp:effectExtent b="0" l="0" r="0" t="0"/>
                  <wp:wrapNone/>
                  <wp:docPr id="2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-9725</wp:posOffset>
                  </wp:positionH>
                  <wp:positionV relativeFrom="paragraph">
                    <wp:posOffset>5927</wp:posOffset>
                  </wp:positionV>
                  <wp:extent cx="353695" cy="332740"/>
                  <wp:effectExtent b="0" l="0" r="0" t="0"/>
                  <wp:wrapNone/>
                  <wp:docPr id="2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2052954</wp:posOffset>
                  </wp:positionH>
                  <wp:positionV relativeFrom="paragraph">
                    <wp:posOffset>11430</wp:posOffset>
                  </wp:positionV>
                  <wp:extent cx="353695" cy="332740"/>
                  <wp:effectExtent b="0" l="0" r="0" t="0"/>
                  <wp:wrapNone/>
                  <wp:docPr id="2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6256020</wp:posOffset>
                  </wp:positionH>
                  <wp:positionV relativeFrom="paragraph">
                    <wp:posOffset>13970</wp:posOffset>
                  </wp:positionV>
                  <wp:extent cx="353695" cy="332740"/>
                  <wp:effectExtent b="0" l="0" r="0" t="0"/>
                  <wp:wrapNone/>
                  <wp:docPr id="2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1696720</wp:posOffset>
                  </wp:positionH>
                  <wp:positionV relativeFrom="paragraph">
                    <wp:posOffset>19685</wp:posOffset>
                  </wp:positionV>
                  <wp:extent cx="353695" cy="332740"/>
                  <wp:effectExtent b="0" l="0" r="0" t="0"/>
                  <wp:wrapNone/>
                  <wp:docPr id="2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4133850</wp:posOffset>
                  </wp:positionH>
                  <wp:positionV relativeFrom="paragraph">
                    <wp:posOffset>5080</wp:posOffset>
                  </wp:positionV>
                  <wp:extent cx="353695" cy="332740"/>
                  <wp:effectExtent b="0" l="0" r="0" t="0"/>
                  <wp:wrapNone/>
                  <wp:docPr id="21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3695" cy="332740"/>
                          </a:xfrm>
                          <a:prstGeom prst="rect"/>
                          <a:ln/>
                        </pic:spPr>
                      </pic:pic>
                    </a:graphicData>
                  </a:graphic>
                </wp:anchor>
              </w:drawing>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Reception </w:t>
            </w:r>
            <w:r w:rsidDel="00000000" w:rsidR="00000000" w:rsidRPr="00000000">
              <w:rPr>
                <w:rFonts w:ascii="Calibri" w:cs="Calibri" w:eastAsia="Calibri" w:hAnsi="Calibri"/>
                <w:sz w:val="22"/>
                <w:szCs w:val="22"/>
                <w:rtl w:val="0"/>
              </w:rPr>
              <w:t xml:space="preserve">Isa and Jakub</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1</w:t>
            </w:r>
            <w:r w:rsidDel="00000000" w:rsidR="00000000" w:rsidRPr="00000000">
              <w:rPr>
                <w:rFonts w:ascii="Calibri" w:cs="Calibri" w:eastAsia="Calibri" w:hAnsi="Calibri"/>
                <w:sz w:val="22"/>
                <w:szCs w:val="22"/>
                <w:rtl w:val="0"/>
              </w:rPr>
              <w:t xml:space="preserve"> Essa &amp; Mohammad Arif</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2 </w:t>
            </w:r>
            <w:r w:rsidDel="00000000" w:rsidR="00000000" w:rsidRPr="00000000">
              <w:rPr>
                <w:rFonts w:ascii="Calibri" w:cs="Calibri" w:eastAsia="Calibri" w:hAnsi="Calibri"/>
                <w:sz w:val="22"/>
                <w:szCs w:val="22"/>
                <w:rtl w:val="0"/>
              </w:rPr>
              <w:t xml:space="preserve">Muhammad Ali, Luca</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3 </w:t>
            </w:r>
            <w:r w:rsidDel="00000000" w:rsidR="00000000" w:rsidRPr="00000000">
              <w:rPr>
                <w:rFonts w:ascii="Calibri" w:cs="Calibri" w:eastAsia="Calibri" w:hAnsi="Calibri"/>
                <w:sz w:val="22"/>
                <w:szCs w:val="22"/>
                <w:rtl w:val="0"/>
              </w:rPr>
              <w:t xml:space="preserve">Sienna &amp; whole class</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4 </w:t>
            </w:r>
            <w:r w:rsidDel="00000000" w:rsidR="00000000" w:rsidRPr="00000000">
              <w:rPr>
                <w:rFonts w:ascii="Calibri" w:cs="Calibri" w:eastAsia="Calibri" w:hAnsi="Calibri"/>
                <w:sz w:val="22"/>
                <w:szCs w:val="22"/>
                <w:rtl w:val="0"/>
              </w:rPr>
              <w:t xml:space="preserve">Emil</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5 </w:t>
            </w:r>
            <w:r w:rsidDel="00000000" w:rsidR="00000000" w:rsidRPr="00000000">
              <w:rPr>
                <w:rFonts w:ascii="Calibri" w:cs="Calibri" w:eastAsia="Calibri" w:hAnsi="Calibri"/>
                <w:sz w:val="22"/>
                <w:szCs w:val="22"/>
                <w:rtl w:val="0"/>
              </w:rPr>
              <w:t xml:space="preserve">Maaidah and Ramon</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6 </w:t>
            </w:r>
            <w:r w:rsidDel="00000000" w:rsidR="00000000" w:rsidRPr="00000000">
              <w:rPr>
                <w:rFonts w:ascii="Calibri" w:cs="Calibri" w:eastAsia="Calibri" w:hAnsi="Calibri"/>
                <w:sz w:val="22"/>
                <w:szCs w:val="22"/>
                <w:rtl w:val="0"/>
              </w:rPr>
              <w:t xml:space="preserve">Stevie &amp; Inayah</w:t>
            </w:r>
          </w:p>
        </w:tc>
        <w:tc>
          <w:tcPr>
            <w:gridSpan w:val="2"/>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C">
            <w:pPr>
              <w:jc w:val="center"/>
              <w:rPr>
                <w:b w:val="1"/>
              </w:rPr>
            </w:pPr>
            <w:r w:rsidDel="00000000" w:rsidR="00000000" w:rsidRPr="00000000">
              <w:rPr>
                <w:rFonts w:ascii="Calibri" w:cs="Calibri" w:eastAsia="Calibri" w:hAnsi="Calibri"/>
                <w:b w:val="1"/>
                <w:sz w:val="22"/>
                <w:szCs w:val="22"/>
                <w:rtl w:val="0"/>
              </w:rPr>
              <w:t xml:space="preserve">Values Award</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Reception </w:t>
            </w:r>
            <w:r w:rsidDel="00000000" w:rsidR="00000000" w:rsidRPr="00000000">
              <w:rPr>
                <w:rFonts w:ascii="Calibri" w:cs="Calibri" w:eastAsia="Calibri" w:hAnsi="Calibri"/>
                <w:sz w:val="22"/>
                <w:szCs w:val="22"/>
                <w:rtl w:val="0"/>
              </w:rPr>
              <w:t xml:space="preserve">Saket and Dominic</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1 </w:t>
            </w:r>
            <w:r w:rsidDel="00000000" w:rsidR="00000000" w:rsidRPr="00000000">
              <w:rPr>
                <w:rFonts w:ascii="Calibri" w:cs="Calibri" w:eastAsia="Calibri" w:hAnsi="Calibri"/>
                <w:sz w:val="22"/>
                <w:szCs w:val="22"/>
                <w:rtl w:val="0"/>
              </w:rPr>
              <w:t xml:space="preserve">Maria &amp; Fabritio</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2 </w:t>
            </w:r>
            <w:r w:rsidDel="00000000" w:rsidR="00000000" w:rsidRPr="00000000">
              <w:rPr>
                <w:rFonts w:ascii="Calibri" w:cs="Calibri" w:eastAsia="Calibri" w:hAnsi="Calibri"/>
                <w:sz w:val="22"/>
                <w:szCs w:val="22"/>
                <w:rtl w:val="0"/>
              </w:rPr>
              <w:t xml:space="preserve">Muhammed Hussain &amp; Zayd</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3 </w:t>
            </w:r>
            <w:r w:rsidDel="00000000" w:rsidR="00000000" w:rsidRPr="00000000">
              <w:rPr>
                <w:rFonts w:ascii="Calibri" w:cs="Calibri" w:eastAsia="Calibri" w:hAnsi="Calibri"/>
                <w:sz w:val="22"/>
                <w:szCs w:val="22"/>
                <w:rtl w:val="0"/>
              </w:rPr>
              <w:t xml:space="preserve">Esme, Eshal &amp; Bilal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4 </w:t>
            </w:r>
            <w:r w:rsidDel="00000000" w:rsidR="00000000" w:rsidRPr="00000000">
              <w:rPr>
                <w:rFonts w:ascii="Calibri" w:cs="Calibri" w:eastAsia="Calibri" w:hAnsi="Calibri"/>
                <w:sz w:val="22"/>
                <w:szCs w:val="22"/>
                <w:rtl w:val="0"/>
              </w:rPr>
              <w:t xml:space="preserve">Reis &amp;</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5 </w:t>
            </w:r>
            <w:r w:rsidDel="00000000" w:rsidR="00000000" w:rsidRPr="00000000">
              <w:rPr>
                <w:rFonts w:ascii="Calibri" w:cs="Calibri" w:eastAsia="Calibri" w:hAnsi="Calibri"/>
                <w:sz w:val="22"/>
                <w:szCs w:val="22"/>
                <w:rtl w:val="0"/>
              </w:rPr>
              <w:t xml:space="preserve">Ellissa-May &amp; Nadia</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6 </w:t>
            </w:r>
            <w:r w:rsidDel="00000000" w:rsidR="00000000" w:rsidRPr="00000000">
              <w:rPr>
                <w:rFonts w:ascii="Calibri" w:cs="Calibri" w:eastAsia="Calibri" w:hAnsi="Calibri"/>
                <w:sz w:val="22"/>
                <w:szCs w:val="22"/>
                <w:rtl w:val="0"/>
              </w:rPr>
              <w:t xml:space="preserve">Safa B  &amp; Milan</w:t>
            </w:r>
          </w:p>
        </w:tc>
        <w:tc>
          <w:tcPr>
            <w:gridSpan w:val="2"/>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Attendance data </w:t>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22/9/22)</w:t>
            </w:r>
          </w:p>
          <w:p w:rsidR="00000000" w:rsidDel="00000000" w:rsidP="00000000" w:rsidRDefault="00000000" w:rsidRPr="00000000" w14:paraId="0000001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Punctuality</w: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3</w:t>
            </w:r>
          </w:p>
          <w:p w:rsidR="00000000" w:rsidDel="00000000" w:rsidP="00000000" w:rsidRDefault="00000000" w:rsidRPr="00000000" w14:paraId="0000001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Attendance</w:t>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2</w:t>
            </w:r>
          </w:p>
          <w:p w:rsidR="00000000" w:rsidDel="00000000" w:rsidP="00000000" w:rsidRDefault="00000000" w:rsidRPr="00000000" w14:paraId="0000001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Well done everybody!</w:t>
            </w:r>
          </w:p>
        </w:tc>
      </w:tr>
      <w:tr>
        <w:trPr>
          <w:cantSplit w:val="0"/>
          <w:tblHeader w:val="0"/>
        </w:trPr>
        <w:tc>
          <w:tcPr>
            <w:gridSpan w:val="2"/>
            <w:tcBorders>
              <w:top w:color="000000" w:space="0" w:sz="0" w:val="nil"/>
              <w:left w:color="000000" w:space="0" w:sz="6" w:val="single"/>
              <w:bottom w:color="000000" w:space="0" w:sz="6" w:val="single"/>
              <w:right w:color="000000" w:space="0" w:sz="0" w:val="nil"/>
            </w:tcBorders>
            <w:shd w:fill="auto" w:val="clear"/>
            <w:vAlign w:val="cente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Weekly attendance by year group:</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highlight w:val="green"/>
                <w:rtl w:val="0"/>
              </w:rPr>
              <w:t xml:space="preserve">A</w:t>
            </w:r>
            <w:r w:rsidDel="00000000" w:rsidR="00000000" w:rsidRPr="00000000">
              <w:rPr>
                <w:rFonts w:ascii="Calibri" w:cs="Calibri" w:eastAsia="Calibri" w:hAnsi="Calibri"/>
                <w:sz w:val="22"/>
                <w:szCs w:val="22"/>
                <w:rtl w:val="0"/>
              </w:rPr>
              <w:t xml:space="preserve">ttendance better than 96% (Government target) - great!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A</w:t>
            </w:r>
            <w:r w:rsidDel="00000000" w:rsidR="00000000" w:rsidRPr="00000000">
              <w:rPr>
                <w:rFonts w:ascii="Calibri" w:cs="Calibri" w:eastAsia="Calibri" w:hAnsi="Calibri"/>
                <w:sz w:val="22"/>
                <w:szCs w:val="22"/>
                <w:rtl w:val="0"/>
              </w:rPr>
              <w:t xml:space="preserve">ttendance below the target of 96% - a concern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highlight w:val="red"/>
                <w:rtl w:val="0"/>
              </w:rPr>
              <w:t xml:space="preserve">A</w:t>
            </w:r>
            <w:r w:rsidDel="00000000" w:rsidR="00000000" w:rsidRPr="00000000">
              <w:rPr>
                <w:rFonts w:ascii="Calibri" w:cs="Calibri" w:eastAsia="Calibri" w:hAnsi="Calibri"/>
                <w:sz w:val="22"/>
                <w:szCs w:val="22"/>
                <w:rtl w:val="0"/>
              </w:rPr>
              <w:t xml:space="preserve">ttendance of 90% or below - a great concern.  </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i w:val="1"/>
                <w:color w:val="38761d"/>
                <w:sz w:val="22"/>
                <w:szCs w:val="22"/>
              </w:rPr>
            </w:pPr>
            <w:r w:rsidDel="00000000" w:rsidR="00000000" w:rsidRPr="00000000">
              <w:rPr>
                <w:rFonts w:ascii="Calibri" w:cs="Calibri" w:eastAsia="Calibri" w:hAnsi="Calibri"/>
                <w:b w:val="1"/>
                <w:color w:val="38761d"/>
                <w:sz w:val="22"/>
                <w:szCs w:val="22"/>
                <w:rtl w:val="0"/>
              </w:rPr>
              <w:t xml:space="preserve"> </w:t>
            </w:r>
            <w:r w:rsidDel="00000000" w:rsidR="00000000" w:rsidRPr="00000000">
              <w:rPr>
                <w:rFonts w:ascii="Calibri" w:cs="Calibri" w:eastAsia="Calibri" w:hAnsi="Calibri"/>
                <w:b w:val="1"/>
                <w:i w:val="1"/>
                <w:color w:val="38761d"/>
                <w:sz w:val="22"/>
                <w:szCs w:val="22"/>
                <w:rtl w:val="0"/>
              </w:rPr>
              <w:t xml:space="preserve">Let’s try and get 96% or better and get some green!</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7">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Reception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1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2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3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D">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4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5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6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Previous attendance figures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jc w:val="center"/>
              <w:rPr>
                <w:rFonts w:ascii="Calibri" w:cs="Calibri" w:eastAsia="Calibri" w:hAnsi="Calibri"/>
                <w:b w:val="1"/>
                <w:color w:val="ffffff"/>
                <w:sz w:val="22"/>
                <w:szCs w:val="22"/>
                <w:highlight w:val="red"/>
              </w:rPr>
            </w:pPr>
            <w:r w:rsidDel="00000000" w:rsidR="00000000" w:rsidRPr="00000000">
              <w:rPr>
                <w:rFonts w:ascii="Calibri" w:cs="Calibri" w:eastAsia="Calibri" w:hAnsi="Calibri"/>
                <w:b w:val="1"/>
                <w:color w:val="ffffff"/>
                <w:sz w:val="22"/>
                <w:szCs w:val="22"/>
                <w:highlight w:val="red"/>
                <w:rtl w:val="0"/>
              </w:rPr>
              <w:t xml:space="preserve">90.6%</w:t>
            </w:r>
          </w:p>
          <w:p w:rsidR="00000000" w:rsidDel="00000000" w:rsidP="00000000" w:rsidRDefault="00000000" w:rsidRPr="00000000" w14:paraId="00000033">
            <w:pPr>
              <w:jc w:val="center"/>
              <w:rPr>
                <w:rFonts w:ascii="Calibri" w:cs="Calibri" w:eastAsia="Calibri" w:hAnsi="Calibri"/>
                <w:b w:val="1"/>
                <w:sz w:val="22"/>
                <w:szCs w:val="22"/>
                <w:highlight w:val="green"/>
              </w:rPr>
            </w:pPr>
            <w:r w:rsidDel="00000000" w:rsidR="00000000" w:rsidRPr="00000000">
              <w:rPr>
                <w:rFonts w:ascii="Calibri" w:cs="Calibri" w:eastAsia="Calibri" w:hAnsi="Calibri"/>
                <w:b w:val="1"/>
                <w:sz w:val="22"/>
                <w:szCs w:val="22"/>
                <w:highlight w:val="green"/>
                <w:rtl w:val="0"/>
              </w:rPr>
              <w:t xml:space="preserve">96.5%</w:t>
            </w:r>
          </w:p>
          <w:p w:rsidR="00000000" w:rsidDel="00000000" w:rsidP="00000000" w:rsidRDefault="00000000" w:rsidRPr="00000000" w14:paraId="00000034">
            <w:pPr>
              <w:jc w:val="center"/>
              <w:rPr>
                <w:rFonts w:ascii="Calibri" w:cs="Calibri" w:eastAsia="Calibri" w:hAnsi="Calibri"/>
                <w:b w:val="1"/>
                <w:sz w:val="22"/>
                <w:szCs w:val="22"/>
                <w:highlight w:val="green"/>
              </w:rPr>
            </w:pPr>
            <w:r w:rsidDel="00000000" w:rsidR="00000000" w:rsidRPr="00000000">
              <w:rPr>
                <w:rFonts w:ascii="Calibri" w:cs="Calibri" w:eastAsia="Calibri" w:hAnsi="Calibri"/>
                <w:b w:val="1"/>
                <w:sz w:val="22"/>
                <w:szCs w:val="22"/>
                <w:highlight w:val="green"/>
                <w:rtl w:val="0"/>
              </w:rPr>
              <w:t xml:space="preserve">96.8%</w:t>
            </w:r>
          </w:p>
          <w:p w:rsidR="00000000" w:rsidDel="00000000" w:rsidP="00000000" w:rsidRDefault="00000000" w:rsidRPr="00000000" w14:paraId="00000035">
            <w:pPr>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92.3%</w:t>
            </w:r>
          </w:p>
          <w:p w:rsidR="00000000" w:rsidDel="00000000" w:rsidP="00000000" w:rsidRDefault="00000000" w:rsidRPr="00000000" w14:paraId="00000036">
            <w:pPr>
              <w:jc w:val="center"/>
              <w:rPr>
                <w:rFonts w:ascii="Calibri" w:cs="Calibri" w:eastAsia="Calibri" w:hAnsi="Calibri"/>
                <w:b w:val="1"/>
                <w:color w:val="ffffff"/>
                <w:sz w:val="22"/>
                <w:szCs w:val="22"/>
                <w:highlight w:val="red"/>
              </w:rPr>
            </w:pPr>
            <w:r w:rsidDel="00000000" w:rsidR="00000000" w:rsidRPr="00000000">
              <w:rPr>
                <w:rFonts w:ascii="Calibri" w:cs="Calibri" w:eastAsia="Calibri" w:hAnsi="Calibri"/>
                <w:b w:val="1"/>
                <w:color w:val="ffffff"/>
                <w:sz w:val="22"/>
                <w:szCs w:val="22"/>
                <w:highlight w:val="red"/>
                <w:rtl w:val="0"/>
              </w:rPr>
              <w:t xml:space="preserve">89.8%</w:t>
            </w:r>
          </w:p>
          <w:p w:rsidR="00000000" w:rsidDel="00000000" w:rsidP="00000000" w:rsidRDefault="00000000" w:rsidRPr="00000000" w14:paraId="00000037">
            <w:pPr>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93.6%</w:t>
            </w:r>
          </w:p>
          <w:p w:rsidR="00000000" w:rsidDel="00000000" w:rsidP="00000000" w:rsidRDefault="00000000" w:rsidRPr="00000000" w14:paraId="00000038">
            <w:pPr>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color w:val="ffffff"/>
                <w:sz w:val="22"/>
                <w:szCs w:val="22"/>
                <w:highlight w:val="red"/>
                <w:rtl w:val="0"/>
              </w:rPr>
              <w:t xml:space="preserve">90.5%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Latest figures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A">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92.3%</w:t>
            </w:r>
          </w:p>
          <w:p w:rsidR="00000000" w:rsidDel="00000000" w:rsidP="00000000" w:rsidRDefault="00000000" w:rsidRPr="00000000" w14:paraId="0000003B">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95.3%</w:t>
            </w:r>
          </w:p>
          <w:p w:rsidR="00000000" w:rsidDel="00000000" w:rsidP="00000000" w:rsidRDefault="00000000" w:rsidRPr="00000000" w14:paraId="0000003C">
            <w:pPr>
              <w:jc w:val="center"/>
              <w:rPr>
                <w:rFonts w:ascii="Calibri" w:cs="Calibri" w:eastAsia="Calibri" w:hAnsi="Calibri"/>
                <w:sz w:val="22"/>
                <w:szCs w:val="22"/>
                <w:highlight w:val="green"/>
              </w:rPr>
            </w:pPr>
            <w:r w:rsidDel="00000000" w:rsidR="00000000" w:rsidRPr="00000000">
              <w:rPr>
                <w:rFonts w:ascii="Calibri" w:cs="Calibri" w:eastAsia="Calibri" w:hAnsi="Calibri"/>
                <w:sz w:val="22"/>
                <w:szCs w:val="22"/>
                <w:highlight w:val="green"/>
                <w:rtl w:val="0"/>
              </w:rPr>
              <w:t xml:space="preserve">97.3%</w:t>
            </w:r>
          </w:p>
          <w:p w:rsidR="00000000" w:rsidDel="00000000" w:rsidP="00000000" w:rsidRDefault="00000000" w:rsidRPr="00000000" w14:paraId="0000003D">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94.8%</w:t>
            </w:r>
          </w:p>
          <w:p w:rsidR="00000000" w:rsidDel="00000000" w:rsidP="00000000" w:rsidRDefault="00000000" w:rsidRPr="00000000" w14:paraId="0000003E">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92.5%</w:t>
            </w:r>
          </w:p>
          <w:p w:rsidR="00000000" w:rsidDel="00000000" w:rsidP="00000000" w:rsidRDefault="00000000" w:rsidRPr="00000000" w14:paraId="0000003F">
            <w:pPr>
              <w:jc w:val="center"/>
              <w:rPr>
                <w:rFonts w:ascii="Calibri" w:cs="Calibri" w:eastAsia="Calibri" w:hAnsi="Calibri"/>
                <w:sz w:val="22"/>
                <w:szCs w:val="22"/>
                <w:highlight w:val="green"/>
              </w:rPr>
            </w:pPr>
            <w:r w:rsidDel="00000000" w:rsidR="00000000" w:rsidRPr="00000000">
              <w:rPr>
                <w:rFonts w:ascii="Calibri" w:cs="Calibri" w:eastAsia="Calibri" w:hAnsi="Calibri"/>
                <w:sz w:val="22"/>
                <w:szCs w:val="22"/>
                <w:highlight w:val="green"/>
                <w:rtl w:val="0"/>
              </w:rPr>
              <w:t xml:space="preserve">96.4%</w:t>
            </w:r>
          </w:p>
          <w:p w:rsidR="00000000" w:rsidDel="00000000" w:rsidP="00000000" w:rsidRDefault="00000000" w:rsidRPr="00000000" w14:paraId="00000040">
            <w:pPr>
              <w:jc w:val="center"/>
              <w:rPr>
                <w:rFonts w:ascii="Calibri" w:cs="Calibri" w:eastAsia="Calibri" w:hAnsi="Calibri"/>
                <w:b w:val="1"/>
                <w:sz w:val="22"/>
                <w:szCs w:val="22"/>
                <w:highlight w:val="yellow"/>
              </w:rPr>
            </w:pPr>
            <w:r w:rsidDel="00000000" w:rsidR="00000000" w:rsidRPr="00000000">
              <w:rPr>
                <w:rFonts w:ascii="Calibri" w:cs="Calibri" w:eastAsia="Calibri" w:hAnsi="Calibri"/>
                <w:sz w:val="22"/>
                <w:szCs w:val="22"/>
                <w:highlight w:val="yellow"/>
                <w:rtl w:val="0"/>
              </w:rPr>
              <w:t xml:space="preserve">95.7%</w:t>
            </w:r>
            <w:r w:rsidDel="00000000" w:rsidR="00000000" w:rsidRPr="00000000">
              <w:rPr>
                <w:rtl w:val="0"/>
              </w:rPr>
            </w:r>
          </w:p>
        </w:tc>
      </w:tr>
      <w:tr>
        <w:trPr>
          <w:cantSplit w:val="0"/>
          <w:trHeight w:val="420" w:hRule="atLeast"/>
          <w:tblHeader w:val="0"/>
        </w:trPr>
        <w:tc>
          <w:tcPr>
            <w:gridSpan w:val="2"/>
            <w:tcBorders>
              <w:top w:color="000000" w:space="0" w:sz="0" w:val="nil"/>
              <w:left w:color="000000" w:space="0" w:sz="6" w:val="single"/>
              <w:bottom w:color="000000" w:space="0" w:sz="6" w:val="single"/>
              <w:right w:color="000000" w:space="0" w:sz="0" w:val="nil"/>
            </w:tcBorders>
            <w:shd w:fill="auto" w:val="clear"/>
            <w:vAlign w:val="center"/>
          </w:tcPr>
          <w:p w:rsidR="00000000" w:rsidDel="00000000" w:rsidP="00000000" w:rsidRDefault="00000000" w:rsidRPr="00000000" w14:paraId="00000041">
            <w:pPr>
              <w:ind w:right="-1763.149606299212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Times Table Rockstar battle - 4C won against 4S. </w:t>
            </w:r>
          </w:p>
          <w:p w:rsidR="00000000" w:rsidDel="00000000" w:rsidP="00000000" w:rsidRDefault="00000000" w:rsidRPr="00000000" w14:paraId="00000042">
            <w:pPr>
              <w:ind w:right="-1763.149606299212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Hamza (4S) was the top scorer - well done.</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44">
            <w:pPr>
              <w:jc w:val="right"/>
              <w:rPr>
                <w:rFonts w:ascii="Calibri" w:cs="Calibri" w:eastAsia="Calibri" w:hAnsi="Calibri"/>
                <w:sz w:val="22"/>
                <w:szCs w:val="22"/>
              </w:rPr>
            </w:pPr>
            <w:r w:rsidDel="00000000" w:rsidR="00000000" w:rsidRPr="00000000">
              <w:rPr>
                <w:rtl w:val="0"/>
              </w:rPr>
            </w:r>
          </w:p>
        </w:tc>
        <w:tc>
          <w:tcPr>
            <w:gridSpan w:val="2"/>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Numbots -  Areesha (2G) had the most correct answers- well done</w:t>
            </w:r>
          </w:p>
        </w:tc>
      </w:tr>
    </w:tbl>
    <w:p w:rsidR="00000000" w:rsidDel="00000000" w:rsidP="00000000" w:rsidRDefault="00000000" w:rsidRPr="00000000" w14:paraId="0000004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250403</wp:posOffset>
            </wp:positionV>
            <wp:extent cx="1343025" cy="1343025"/>
            <wp:effectExtent b="0" l="0" r="0" t="0"/>
            <wp:wrapSquare wrapText="bothSides" distB="114300" distT="114300" distL="114300" distR="114300"/>
            <wp:docPr id="2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43025" cy="1343025"/>
                    </a:xfrm>
                    <a:prstGeom prst="rect"/>
                    <a:ln/>
                  </pic:spPr>
                </pic:pic>
              </a:graphicData>
            </a:graphic>
          </wp:anchor>
        </w:drawing>
      </w:r>
    </w:p>
    <w:p w:rsidR="00000000" w:rsidDel="00000000" w:rsidP="00000000" w:rsidRDefault="00000000" w:rsidRPr="00000000" w14:paraId="0000004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spacing w:after="20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Money</w:t>
      </w:r>
    </w:p>
    <w:p w:rsidR="00000000" w:rsidDel="00000000" w:rsidP="00000000" w:rsidRDefault="00000000" w:rsidRPr="00000000" w14:paraId="0000004D">
      <w:pPr>
        <w:spacing w:after="20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have seen the information from Mrs Jordan about this new facility we have. We apologise for the delay in implementing it as there were some technical issues which have now been resolved.  Payments for school can now be made via this application which should hopefully assist you in planning payments and provide a clear trail of payments that you have made.</w:t>
      </w:r>
    </w:p>
    <w:p w:rsidR="00000000" w:rsidDel="00000000" w:rsidP="00000000" w:rsidRDefault="00000000" w:rsidRPr="00000000" w14:paraId="0000004E">
      <w:pPr>
        <w:spacing w:after="200" w:lineRule="auto"/>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180975</wp:posOffset>
            </wp:positionV>
            <wp:extent cx="2838450" cy="1609725"/>
            <wp:effectExtent b="0" l="0" r="0" t="0"/>
            <wp:wrapSquare wrapText="bothSides" distB="114300" distT="114300" distL="114300" distR="114300"/>
            <wp:docPr id="21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838450" cy="1609725"/>
                    </a:xfrm>
                    <a:prstGeom prst="rect"/>
                    <a:ln/>
                  </pic:spPr>
                </pic:pic>
              </a:graphicData>
            </a:graphic>
          </wp:anchor>
        </w:drawing>
      </w:r>
    </w:p>
    <w:p w:rsidR="00000000" w:rsidDel="00000000" w:rsidP="00000000" w:rsidRDefault="00000000" w:rsidRPr="00000000" w14:paraId="0000004F">
      <w:pPr>
        <w:spacing w:after="20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Magic Breakfast</w:t>
      </w:r>
    </w:p>
    <w:p w:rsidR="00000000" w:rsidDel="00000000" w:rsidP="00000000" w:rsidRDefault="00000000" w:rsidRPr="00000000" w14:paraId="00000050">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Magic Breakfast who provide the school with free Breakfast for the children are conducting a Parent/Carer Survey. Please could you fill in the questionnaire below following the link to help them tailor their provision better.</w:t>
      </w:r>
    </w:p>
    <w:p w:rsidR="00000000" w:rsidDel="00000000" w:rsidP="00000000" w:rsidRDefault="00000000" w:rsidRPr="00000000" w14:paraId="00000051">
      <w:pPr>
        <w:shd w:fill="ffffff" w:val="clear"/>
        <w:spacing w:after="200" w:lineRule="auto"/>
        <w:rPr>
          <w:rFonts w:ascii="Arial" w:cs="Arial" w:eastAsia="Arial" w:hAnsi="Arial"/>
          <w:b w:val="1"/>
          <w:color w:val="222222"/>
          <w:sz w:val="22"/>
          <w:szCs w:val="22"/>
        </w:rPr>
      </w:pPr>
      <w:r w:rsidDel="00000000" w:rsidR="00000000" w:rsidRPr="00000000">
        <w:rPr>
          <w:rFonts w:ascii="Calibri" w:cs="Calibri" w:eastAsia="Calibri" w:hAnsi="Calibri"/>
          <w:sz w:val="22"/>
          <w:szCs w:val="22"/>
          <w:rtl w:val="0"/>
        </w:rPr>
        <w:t xml:space="preserve">Parents will have the option to be entered into a prize draw for their time.Parent link:</w:t>
      </w:r>
      <w:hyperlink r:id="rId10">
        <w:r w:rsidDel="00000000" w:rsidR="00000000" w:rsidRPr="00000000">
          <w:rPr>
            <w:rFonts w:ascii="Calibri" w:cs="Calibri" w:eastAsia="Calibri" w:hAnsi="Calibri"/>
            <w:color w:val="1155cc"/>
            <w:sz w:val="22"/>
            <w:szCs w:val="22"/>
            <w:u w:val="single"/>
            <w:rtl w:val="0"/>
          </w:rPr>
          <w:t xml:space="preserve"> https://surveys.qaresearch.co.uk/magicbreakfastparent.asp--</w:t>
        </w:r>
      </w:hyperlink>
      <w:r w:rsidDel="00000000" w:rsidR="00000000" w:rsidRPr="00000000">
        <w:rPr>
          <w:rtl w:val="0"/>
        </w:rPr>
      </w:r>
    </w:p>
    <w:p w:rsidR="00000000" w:rsidDel="00000000" w:rsidP="00000000" w:rsidRDefault="00000000" w:rsidRPr="00000000" w14:paraId="00000052">
      <w:pPr>
        <w:spacing w:after="20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Harvest Festival</w:t>
      </w:r>
      <w:r w:rsidDel="00000000" w:rsidR="00000000" w:rsidRPr="00000000">
        <w:rPr>
          <w:rtl w:val="0"/>
        </w:rPr>
      </w:r>
    </w:p>
    <w:p w:rsidR="00000000" w:rsidDel="00000000" w:rsidP="00000000" w:rsidRDefault="00000000" w:rsidRPr="00000000" w14:paraId="00000053">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approaching the time of year when we remember to give thanks for all those who work to grow the crops and provide food for us all to eat.  We will be celebrating our Harvest on Thursday 13th October. We will be making collections as we normally do to go to local/national initiatives and, as always, there is no compulsion on anyone to give, we all give what we can if we can.  </w:t>
      </w:r>
    </w:p>
    <w:p w:rsidR="00000000" w:rsidDel="00000000" w:rsidP="00000000" w:rsidRDefault="00000000" w:rsidRPr="00000000" w14:paraId="00000054">
      <w:pPr>
        <w:spacing w:after="20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Parents’ Evenings</w:t>
      </w:r>
    </w:p>
    <w:p w:rsidR="00000000" w:rsidDel="00000000" w:rsidP="00000000" w:rsidRDefault="00000000" w:rsidRPr="00000000" w14:paraId="00000055">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take place a week on Wednesday on the 12th October, in the afternoon.  Please watch out for information coming from the school office regarding appointment times. We endeavour to meet requests for times but please note we cannot guarantee that we can meet everyone’s preferred times.</w:t>
      </w:r>
    </w:p>
    <w:p w:rsidR="00000000" w:rsidDel="00000000" w:rsidP="00000000" w:rsidRDefault="00000000" w:rsidRPr="00000000" w14:paraId="00000056">
      <w:pPr>
        <w:spacing w:after="20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Key Dates this half-term</w:t>
      </w:r>
      <w:r w:rsidDel="00000000" w:rsidR="00000000" w:rsidRPr="00000000">
        <w:rPr>
          <w:rtl w:val="0"/>
        </w:rPr>
      </w:r>
    </w:p>
    <w:p w:rsidR="00000000" w:rsidDel="00000000" w:rsidP="00000000" w:rsidRDefault="00000000" w:rsidRPr="00000000" w14:paraId="00000057">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4th October - school photos, individuals and siblings</w:t>
      </w:r>
    </w:p>
    <w:p w:rsidR="00000000" w:rsidDel="00000000" w:rsidP="00000000" w:rsidRDefault="00000000" w:rsidRPr="00000000" w14:paraId="00000058">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10th- 21st October - Year 5 Bikeability (details to follow from Year 5 classes)</w:t>
      </w:r>
    </w:p>
    <w:p w:rsidR="00000000" w:rsidDel="00000000" w:rsidP="00000000" w:rsidRDefault="00000000" w:rsidRPr="00000000" w14:paraId="00000059">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12th October - Parents’ consultation meeting (2pm - 6pm)</w:t>
      </w:r>
    </w:p>
    <w:p w:rsidR="00000000" w:rsidDel="00000000" w:rsidP="00000000" w:rsidRDefault="00000000" w:rsidRPr="00000000" w14:paraId="0000005A">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13th October - Harvest service (details to follow)</w:t>
      </w:r>
    </w:p>
    <w:p w:rsidR="00000000" w:rsidDel="00000000" w:rsidP="00000000" w:rsidRDefault="00000000" w:rsidRPr="00000000" w14:paraId="0000005B">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20th October - close after school for half term</w:t>
      </w:r>
    </w:p>
    <w:p w:rsidR="00000000" w:rsidDel="00000000" w:rsidP="00000000" w:rsidRDefault="00000000" w:rsidRPr="00000000" w14:paraId="0000005C">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21st October - INSET day</w:t>
      </w:r>
    </w:p>
    <w:p w:rsidR="00000000" w:rsidDel="00000000" w:rsidP="00000000" w:rsidRDefault="00000000" w:rsidRPr="00000000" w14:paraId="0000005D">
      <w:pPr>
        <w:spacing w:after="20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Prayer</w:t>
      </w:r>
      <w:r w:rsidDel="00000000" w:rsidR="00000000" w:rsidRPr="00000000">
        <w:rPr>
          <w:rtl w:val="0"/>
        </w:rPr>
      </w:r>
    </w:p>
    <w:p w:rsidR="00000000" w:rsidDel="00000000" w:rsidP="00000000" w:rsidRDefault="00000000" w:rsidRPr="00000000" w14:paraId="0000005E">
      <w:pPr>
        <w:spacing w:after="20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been learning more about the Cidari family which we belong to.  We have been learning about how we share similar values and work together to support one another.</w:t>
      </w:r>
    </w:p>
    <w:p w:rsidR="00000000" w:rsidDel="00000000" w:rsidP="00000000" w:rsidRDefault="00000000" w:rsidRPr="00000000" w14:paraId="0000005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our St Matthew’s family, that we care for each other and do what we can to help each other.</w:t>
      </w:r>
    </w:p>
    <w:p w:rsidR="00000000" w:rsidDel="00000000" w:rsidP="00000000" w:rsidRDefault="00000000" w:rsidRPr="00000000" w14:paraId="0000006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too for our Cidari family, a bigger family who we haven’t fully met yet but care about us.  Help us all to do what we can to help each other, to share with each other so that everyone knows they are loved and valued each and every day.</w:t>
      </w:r>
    </w:p>
    <w:p w:rsidR="00000000" w:rsidDel="00000000" w:rsidP="00000000" w:rsidRDefault="00000000" w:rsidRPr="00000000" w14:paraId="0000006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Amen.</w:t>
      </w:r>
    </w:p>
    <w:p w:rsidR="00000000" w:rsidDel="00000000" w:rsidP="00000000" w:rsidRDefault="00000000" w:rsidRPr="00000000" w14:paraId="00000062">
      <w:pPr>
        <w:spacing w:after="200" w:line="240" w:lineRule="auto"/>
        <w:jc w:val="left"/>
        <w:rPr>
          <w:rFonts w:ascii="Calibri" w:cs="Calibri" w:eastAsia="Calibri" w:hAnsi="Calibri"/>
          <w:sz w:val="22"/>
          <w:szCs w:val="22"/>
        </w:rPr>
      </w:pPr>
      <w:r w:rsidDel="00000000" w:rsidR="00000000" w:rsidRPr="00000000">
        <w:rPr>
          <w:rtl w:val="0"/>
        </w:rPr>
      </w:r>
    </w:p>
    <w:sectPr>
      <w:headerReference r:id="rId11" w:type="first"/>
      <w:footerReference r:id="rId12" w:type="default"/>
      <w:footerReference r:id="rId13" w:type="first"/>
      <w:pgSz w:h="16838" w:w="11906" w:orient="portrait"/>
      <w:pgMar w:bottom="1276" w:top="1985" w:left="720" w:right="720" w:header="142" w:footer="125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Headteacher:  Mr M Mackley</w:t>
    </w:r>
  </w:p>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Hall Lane, Preston, Lancashire PR1 5XB   Tel: 01772 794482</w:t>
    </w:r>
  </w:p>
  <w:p w:rsidR="00000000" w:rsidDel="00000000" w:rsidP="00000000" w:rsidRDefault="00000000" w:rsidRPr="00000000" w14:paraId="00000066">
    <w:pPr>
      <w:jc w:val="center"/>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Email: </w:t>
    </w:r>
    <w:hyperlink r:id="rId1">
      <w:r w:rsidDel="00000000" w:rsidR="00000000" w:rsidRPr="00000000">
        <w:rPr>
          <w:rFonts w:ascii="Calibri" w:cs="Calibri" w:eastAsia="Calibri" w:hAnsi="Calibri"/>
          <w:b w:val="1"/>
          <w:color w:val="1155cc"/>
          <w:sz w:val="20"/>
          <w:szCs w:val="20"/>
          <w:u w:val="single"/>
          <w:rtl w:val="0"/>
        </w:rPr>
        <w:t xml:space="preserve">psmoffice@cidari.co.uk</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Website: </w:t>
    </w:r>
    <w:hyperlink r:id="rId2">
      <w:r w:rsidDel="00000000" w:rsidR="00000000" w:rsidRPr="00000000">
        <w:rPr>
          <w:rFonts w:ascii="Calibri" w:cs="Calibri" w:eastAsia="Calibri" w:hAnsi="Calibri"/>
          <w:color w:val="0000ff"/>
          <w:sz w:val="20"/>
          <w:szCs w:val="20"/>
          <w:u w:val="single"/>
          <w:rtl w:val="0"/>
        </w:rPr>
        <w:t xml:space="preserve">www.st-matthewscofe.lancs.sch.uk</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565213" cy="815340"/>
              <wp:effectExtent b="0" l="0" r="0" t="0"/>
              <wp:wrapNone/>
              <wp:docPr id="213" name=""/>
              <a:graphic>
                <a:graphicData uri="http://schemas.microsoft.com/office/word/2010/wordprocessingGroup">
                  <wpg:wgp>
                    <wpg:cNvGrpSpPr/>
                    <wpg:grpSpPr>
                      <a:xfrm>
                        <a:off x="2063394" y="3372330"/>
                        <a:ext cx="6565213" cy="815340"/>
                        <a:chOff x="2063394" y="3372330"/>
                        <a:chExt cx="6565213" cy="815340"/>
                      </a:xfrm>
                    </wpg:grpSpPr>
                    <wpg:grpSp>
                      <wpg:cNvGrpSpPr/>
                      <wpg:grpSpPr>
                        <a:xfrm>
                          <a:off x="2063394" y="3372330"/>
                          <a:ext cx="6565213" cy="815340"/>
                          <a:chOff x="2063394" y="3372330"/>
                          <a:chExt cx="6565213" cy="815340"/>
                        </a:xfrm>
                      </wpg:grpSpPr>
                      <wps:wsp>
                        <wps:cNvSpPr/>
                        <wps:cNvPr id="3" name="Shape 3"/>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5" name="Shape 5"/>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7" name="Shape 7"/>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9" name="Shape 9"/>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11" name="Shape 11"/>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13" name="Shape 13"/>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15" name="Shape 15"/>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17" name="Shape 17"/>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19" name="Shape 19"/>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21" name="Shape 21"/>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23" name="Shape 23"/>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25" name="Shape 25"/>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2063394" y="3372330"/>
                                                  <a:chExt cx="6565213" cy="815340"/>
                                                </a:xfrm>
                                              </wpg:grpSpPr>
                                              <wps:wsp>
                                                <wps:cNvSpPr/>
                                                <wps:cNvPr id="27" name="Shape 27"/>
                                                <wps:spPr>
                                                  <a:xfrm>
                                                    <a:off x="2063394" y="337233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63394" y="3372330"/>
                                                    <a:ext cx="6565213" cy="815340"/>
                                                    <a:chOff x="0" y="0"/>
                                                    <a:chExt cx="6565213" cy="815340"/>
                                                  </a:xfrm>
                                                </wpg:grpSpPr>
                                                <wps:wsp>
                                                  <wps:cNvSpPr/>
                                                  <wps:cNvPr id="29" name="Shape 29"/>
                                                  <wps:spPr>
                                                    <a:xfrm>
                                                      <a:off x="0" y="0"/>
                                                      <a:ext cx="6565200" cy="8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185.23.117.145/~kidsafdb/wp-content/uploads/2015/08/kidsafe-logo.png" id="30" name="Shape 30"/>
                                                    <pic:cNvPicPr preferRelativeResize="0"/>
                                                  </pic:nvPicPr>
                                                  <pic:blipFill rotWithShape="1">
                                                    <a:blip r:embed="rId3">
                                                      <a:alphaModFix/>
                                                    </a:blip>
                                                    <a:srcRect b="0" l="0" r="0" t="0"/>
                                                    <a:stretch/>
                                                  </pic:blipFill>
                                                  <pic:spPr>
                                                    <a:xfrm>
                                                      <a:off x="0" y="200869"/>
                                                      <a:ext cx="1574165" cy="417195"/>
                                                    </a:xfrm>
                                                    <a:prstGeom prst="rect">
                                                      <a:avLst/>
                                                    </a:prstGeom>
                                                    <a:noFill/>
                                                    <a:ln>
                                                      <a:noFill/>
                                                    </a:ln>
                                                  </pic:spPr>
                                                </pic:pic>
                                                <pic:pic>
                                                  <pic:nvPicPr>
                                                    <pic:cNvPr descr="Logo, icon&#10;&#10;Description automatically generated" id="31" name="Shape 31"/>
                                                    <pic:cNvPicPr preferRelativeResize="0"/>
                                                  </pic:nvPicPr>
                                                  <pic:blipFill rotWithShape="1">
                                                    <a:blip r:embed="rId4">
                                                      <a:alphaModFix/>
                                                    </a:blip>
                                                    <a:srcRect b="0" l="0" r="0" t="0"/>
                                                    <a:stretch/>
                                                  </pic:blipFill>
                                                  <pic:spPr>
                                                    <a:xfrm>
                                                      <a:off x="5939103" y="0"/>
                                                      <a:ext cx="626110" cy="815340"/>
                                                    </a:xfrm>
                                                    <a:prstGeom prst="rect">
                                                      <a:avLst/>
                                                    </a:prstGeom>
                                                    <a:noFill/>
                                                    <a:ln>
                                                      <a:noFill/>
                                                    </a:ln>
                                                  </pic:spPr>
                                                </pic:pic>
                                                <pic:pic>
                                                  <pic:nvPicPr>
                                                    <pic:cNvPr descr="A picture containing text, sign&#10;&#10;Description automatically generated" id="32" name="Shape 32"/>
                                                    <pic:cNvPicPr preferRelativeResize="0"/>
                                                  </pic:nvPicPr>
                                                  <pic:blipFill rotWithShape="1">
                                                    <a:blip r:embed="rId5">
                                                      <a:alphaModFix/>
                                                    </a:blip>
                                                    <a:srcRect b="0" l="0" r="0" t="0"/>
                                                    <a:stretch/>
                                                  </pic:blipFill>
                                                  <pic:spPr>
                                                    <a:xfrm>
                                                      <a:off x="1786828" y="122920"/>
                                                      <a:ext cx="1996440" cy="570865"/>
                                                    </a:xfrm>
                                                    <a:prstGeom prst="rect">
                                                      <a:avLst/>
                                                    </a:prstGeom>
                                                    <a:noFill/>
                                                    <a:ln>
                                                      <a:noFill/>
                                                    </a:ln>
                                                  </pic:spPr>
                                                </pic:pic>
                                                <pic:pic>
                                                  <pic:nvPicPr>
                                                    <pic:cNvPr descr="Logo, company name&#10;&#10;Description automatically generated" id="33" name="Shape 33"/>
                                                    <pic:cNvPicPr preferRelativeResize="0"/>
                                                  </pic:nvPicPr>
                                                  <pic:blipFill rotWithShape="1">
                                                    <a:blip r:embed="rId6">
                                                      <a:alphaModFix/>
                                                    </a:blip>
                                                    <a:srcRect b="0" l="0" r="0" t="0"/>
                                                    <a:stretch/>
                                                  </pic:blipFill>
                                                  <pic:spPr>
                                                    <a:xfrm>
                                                      <a:off x="3894445" y="125918"/>
                                                      <a:ext cx="1717675" cy="569595"/>
                                                    </a:xfrm>
                                                    <a:prstGeom prst="rect">
                                                      <a:avLst/>
                                                    </a:prstGeom>
                                                    <a:noFill/>
                                                    <a:ln>
                                                      <a:noFill/>
                                                    </a:ln>
                                                  </pic:spPr>
                                                </pic:pic>
                                              </wpg:grpSp>
                                            </wpg:grpSp>
                                          </wpg:grpSp>
                                        </wpg:grpSp>
                                      </wpg:grpSp>
                                    </wpg:grpSp>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565213" cy="815340"/>
              <wp:effectExtent b="0" l="0" r="0" t="0"/>
              <wp:wrapNone/>
              <wp:docPr id="2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65213" cy="815340"/>
                      </a:xfrm>
                      <a:prstGeom prst="rect"/>
                      <a:ln/>
                    </pic:spPr>
                  </pic:pic>
                </a:graphicData>
              </a:graphic>
            </wp:anchor>
          </w:drawing>
        </mc:Fallback>
      </mc:AlternateContent>
    </w:r>
  </w:p>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rFonts w:ascii="Calibri" w:cs="Calibri" w:eastAsia="Calibri" w:hAnsi="Calibri"/>
        <w:color w:val="000000"/>
        <w:rtl w:val="0"/>
      </w:rPr>
      <w:t xml:space="preserve">“Be blessed by God, be happy and aspire to be…”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wp:posOffset>
          </wp:positionH>
          <wp:positionV relativeFrom="paragraph">
            <wp:posOffset>-1256</wp:posOffset>
          </wp:positionV>
          <wp:extent cx="4004733" cy="946801"/>
          <wp:effectExtent b="0" l="0" r="0" t="0"/>
          <wp:wrapNone/>
          <wp:docPr descr="A picture containing text&#10;&#10;Description automatically generated" id="222" name="image2.png"/>
          <a:graphic>
            <a:graphicData uri="http://schemas.openxmlformats.org/drawingml/2006/picture">
              <pic:pic>
                <pic:nvPicPr>
                  <pic:cNvPr descr="A picture containing text&#10;&#10;Description automatically generated" id="0" name="image2.png"/>
                  <pic:cNvPicPr preferRelativeResize="0"/>
                </pic:nvPicPr>
                <pic:blipFill>
                  <a:blip r:embed="rId1"/>
                  <a:srcRect b="0" l="0" r="0" t="0"/>
                  <a:stretch>
                    <a:fillRect/>
                  </a:stretch>
                </pic:blipFill>
                <pic:spPr>
                  <a:xfrm>
                    <a:off x="0" y="0"/>
                    <a:ext cx="4004733" cy="9468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703C"/>
    <w:rPr>
      <w:lang w:eastAsia="en-US"/>
    </w:rPr>
  </w:style>
  <w:style w:type="paragraph" w:styleId="Heading1">
    <w:name w:val="heading 1"/>
    <w:basedOn w:val="Normal"/>
    <w:next w:val="Normal"/>
    <w:qFormat w:val="1"/>
    <w:pPr>
      <w:keepNext w:val="1"/>
      <w:autoSpaceDE w:val="0"/>
      <w:autoSpaceDN w:val="0"/>
      <w:adjustRightInd w:val="0"/>
      <w:jc w:val="center"/>
      <w:outlineLvl w:val="0"/>
    </w:pPr>
    <w:rPr>
      <w:sz w:val="28"/>
      <w:szCs w:val="28"/>
      <w:lang w:val="en-US"/>
    </w:rPr>
  </w:style>
  <w:style w:type="paragraph" w:styleId="Heading2">
    <w:name w:val="heading 2"/>
    <w:basedOn w:val="Normal"/>
    <w:next w:val="Normal"/>
    <w:link w:val="Heading2Char"/>
    <w:semiHidden w:val="1"/>
    <w:unhideWhenUsed w:val="1"/>
    <w:qFormat w:val="1"/>
    <w:rsid w:val="000E7E33"/>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semiHidden w:val="1"/>
    <w:rsid w:val="00623C25"/>
    <w:rPr>
      <w:rFonts w:ascii="Tahoma" w:cs="Tahoma" w:hAnsi="Tahoma"/>
      <w:sz w:val="16"/>
      <w:szCs w:val="16"/>
    </w:rPr>
  </w:style>
  <w:style w:type="character" w:styleId="Hyperlink">
    <w:name w:val="Hyperlink"/>
    <w:rsid w:val="00EC157F"/>
    <w:rPr>
      <w:color w:val="0000ff"/>
      <w:u w:val="single"/>
    </w:rPr>
  </w:style>
  <w:style w:type="paragraph" w:styleId="Header">
    <w:name w:val="header"/>
    <w:basedOn w:val="Normal"/>
    <w:link w:val="HeaderChar"/>
    <w:rsid w:val="005D324A"/>
    <w:pPr>
      <w:tabs>
        <w:tab w:val="center" w:pos="4513"/>
        <w:tab w:val="right" w:pos="9026"/>
      </w:tabs>
    </w:pPr>
  </w:style>
  <w:style w:type="character" w:styleId="HeaderChar" w:customStyle="1">
    <w:name w:val="Header Char"/>
    <w:basedOn w:val="DefaultParagraphFont"/>
    <w:link w:val="Header"/>
    <w:rsid w:val="005D324A"/>
    <w:rPr>
      <w:sz w:val="24"/>
      <w:szCs w:val="24"/>
      <w:lang w:eastAsia="en-US"/>
    </w:rPr>
  </w:style>
  <w:style w:type="paragraph" w:styleId="Footer">
    <w:name w:val="footer"/>
    <w:basedOn w:val="Normal"/>
    <w:link w:val="FooterChar"/>
    <w:rsid w:val="005D324A"/>
    <w:pPr>
      <w:tabs>
        <w:tab w:val="center" w:pos="4513"/>
        <w:tab w:val="right" w:pos="9026"/>
      </w:tabs>
    </w:pPr>
  </w:style>
  <w:style w:type="character" w:styleId="FooterChar" w:customStyle="1">
    <w:name w:val="Footer Char"/>
    <w:basedOn w:val="DefaultParagraphFont"/>
    <w:link w:val="Footer"/>
    <w:rsid w:val="005D324A"/>
    <w:rPr>
      <w:sz w:val="24"/>
      <w:szCs w:val="24"/>
      <w:lang w:eastAsia="en-US"/>
    </w:rPr>
  </w:style>
  <w:style w:type="character" w:styleId="markoymkq0639" w:customStyle="1">
    <w:name w:val="markoymkq0639"/>
    <w:basedOn w:val="DefaultParagraphFont"/>
    <w:rsid w:val="001E17BF"/>
  </w:style>
  <w:style w:type="paragraph" w:styleId="ListParagraph">
    <w:name w:val="List Paragraph"/>
    <w:basedOn w:val="Normal"/>
    <w:uiPriority w:val="34"/>
    <w:qFormat w:val="1"/>
    <w:rsid w:val="005A09A5"/>
    <w:pPr>
      <w:ind w:left="720"/>
      <w:contextualSpacing w:val="1"/>
    </w:pPr>
  </w:style>
  <w:style w:type="paragraph" w:styleId="NoSpacing">
    <w:name w:val="No Spacing"/>
    <w:uiPriority w:val="1"/>
    <w:qFormat w:val="1"/>
    <w:rsid w:val="005A09A5"/>
    <w:rPr>
      <w:lang w:eastAsia="en-US"/>
    </w:rPr>
  </w:style>
  <w:style w:type="table" w:styleId="TableGrid">
    <w:name w:val="Table Grid"/>
    <w:basedOn w:val="TableNormal"/>
    <w:rsid w:val="008749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673AEB"/>
    <w:pPr>
      <w:spacing w:after="100" w:afterAutospacing="1" w:before="100" w:beforeAutospacing="1"/>
    </w:pPr>
    <w:rPr>
      <w:lang w:eastAsia="en-GB"/>
    </w:rPr>
  </w:style>
  <w:style w:type="character" w:styleId="normaltextrun" w:customStyle="1">
    <w:name w:val="normaltextrun"/>
    <w:basedOn w:val="DefaultParagraphFont"/>
    <w:rsid w:val="00673AEB"/>
  </w:style>
  <w:style w:type="character" w:styleId="eop" w:customStyle="1">
    <w:name w:val="eop"/>
    <w:basedOn w:val="DefaultParagraphFont"/>
    <w:rsid w:val="00673AEB"/>
  </w:style>
  <w:style w:type="paragraph" w:styleId="FootnoteText">
    <w:name w:val="footnote text"/>
    <w:basedOn w:val="Normal"/>
    <w:link w:val="FootnoteTextChar"/>
    <w:rsid w:val="00DC3F4B"/>
    <w:rPr>
      <w:sz w:val="20"/>
      <w:szCs w:val="20"/>
    </w:rPr>
  </w:style>
  <w:style w:type="character" w:styleId="FootnoteTextChar" w:customStyle="1">
    <w:name w:val="Footnote Text Char"/>
    <w:basedOn w:val="DefaultParagraphFont"/>
    <w:link w:val="FootnoteText"/>
    <w:rsid w:val="00DC3F4B"/>
    <w:rPr>
      <w:lang w:eastAsia="en-US"/>
    </w:rPr>
  </w:style>
  <w:style w:type="character" w:styleId="FootnoteReference">
    <w:name w:val="footnote reference"/>
    <w:basedOn w:val="DefaultParagraphFont"/>
    <w:rsid w:val="00DC3F4B"/>
    <w:rPr>
      <w:vertAlign w:val="superscript"/>
    </w:rPr>
  </w:style>
  <w:style w:type="character" w:styleId="FollowedHyperlink">
    <w:name w:val="FollowedHyperlink"/>
    <w:basedOn w:val="DefaultParagraphFont"/>
    <w:rsid w:val="00DE1D18"/>
    <w:rPr>
      <w:color w:val="954f72" w:themeColor="followedHyperlink"/>
      <w:u w:val="single"/>
    </w:rPr>
  </w:style>
  <w:style w:type="character" w:styleId="UnresolvedMention1" w:customStyle="1">
    <w:name w:val="Unresolved Mention1"/>
    <w:basedOn w:val="DefaultParagraphFont"/>
    <w:uiPriority w:val="99"/>
    <w:semiHidden w:val="1"/>
    <w:unhideWhenUsed w:val="1"/>
    <w:rsid w:val="00DE1D18"/>
    <w:rPr>
      <w:color w:val="605e5c"/>
      <w:shd w:color="auto" w:fill="e1dfdd" w:val="clear"/>
    </w:rPr>
  </w:style>
  <w:style w:type="paragraph" w:styleId="NormalWeb">
    <w:name w:val="Normal (Web)"/>
    <w:basedOn w:val="Normal"/>
    <w:uiPriority w:val="99"/>
    <w:unhideWhenUsed w:val="1"/>
    <w:rsid w:val="0044429B"/>
    <w:pPr>
      <w:spacing w:after="100" w:afterAutospacing="1" w:before="100" w:beforeAutospacing="1"/>
    </w:pPr>
    <w:rPr>
      <w:lang w:eastAsia="en-GB"/>
    </w:rPr>
  </w:style>
  <w:style w:type="character" w:styleId="Strong">
    <w:name w:val="Strong"/>
    <w:basedOn w:val="DefaultParagraphFont"/>
    <w:uiPriority w:val="22"/>
    <w:qFormat w:val="1"/>
    <w:rsid w:val="0044429B"/>
    <w:rPr>
      <w:b w:val="1"/>
      <w:bCs w:val="1"/>
    </w:rPr>
  </w:style>
  <w:style w:type="character" w:styleId="CommentReference">
    <w:name w:val="annotation reference"/>
    <w:basedOn w:val="DefaultParagraphFont"/>
    <w:rsid w:val="005C6394"/>
    <w:rPr>
      <w:sz w:val="16"/>
      <w:szCs w:val="16"/>
    </w:rPr>
  </w:style>
  <w:style w:type="paragraph" w:styleId="CommentText">
    <w:name w:val="annotation text"/>
    <w:basedOn w:val="Normal"/>
    <w:link w:val="CommentTextChar"/>
    <w:rsid w:val="005C6394"/>
    <w:rPr>
      <w:sz w:val="20"/>
      <w:szCs w:val="20"/>
    </w:rPr>
  </w:style>
  <w:style w:type="character" w:styleId="CommentTextChar" w:customStyle="1">
    <w:name w:val="Comment Text Char"/>
    <w:basedOn w:val="DefaultParagraphFont"/>
    <w:link w:val="CommentText"/>
    <w:rsid w:val="005C6394"/>
    <w:rPr>
      <w:lang w:eastAsia="en-US"/>
    </w:rPr>
  </w:style>
  <w:style w:type="paragraph" w:styleId="CommentSubject">
    <w:name w:val="annotation subject"/>
    <w:basedOn w:val="CommentText"/>
    <w:next w:val="CommentText"/>
    <w:link w:val="CommentSubjectChar"/>
    <w:semiHidden w:val="1"/>
    <w:unhideWhenUsed w:val="1"/>
    <w:rsid w:val="005C6394"/>
    <w:rPr>
      <w:b w:val="1"/>
      <w:bCs w:val="1"/>
    </w:rPr>
  </w:style>
  <w:style w:type="character" w:styleId="CommentSubjectChar" w:customStyle="1">
    <w:name w:val="Comment Subject Char"/>
    <w:basedOn w:val="CommentTextChar"/>
    <w:link w:val="CommentSubject"/>
    <w:semiHidden w:val="1"/>
    <w:rsid w:val="005C6394"/>
    <w:rPr>
      <w:b w:val="1"/>
      <w:bCs w:val="1"/>
      <w:lang w:eastAsia="en-US"/>
    </w:rPr>
  </w:style>
  <w:style w:type="character" w:styleId="UnresolvedMention2" w:customStyle="1">
    <w:name w:val="Unresolved Mention2"/>
    <w:basedOn w:val="DefaultParagraphFont"/>
    <w:uiPriority w:val="99"/>
    <w:semiHidden w:val="1"/>
    <w:unhideWhenUsed w:val="1"/>
    <w:rsid w:val="00266278"/>
    <w:rPr>
      <w:color w:val="605e5c"/>
      <w:shd w:color="auto" w:fill="e1dfdd" w:val="clear"/>
    </w:rPr>
  </w:style>
  <w:style w:type="character" w:styleId="UnresolvedMention3" w:customStyle="1">
    <w:name w:val="Unresolved Mention3"/>
    <w:basedOn w:val="DefaultParagraphFont"/>
    <w:uiPriority w:val="99"/>
    <w:semiHidden w:val="1"/>
    <w:unhideWhenUsed w:val="1"/>
    <w:rsid w:val="008D5253"/>
    <w:rPr>
      <w:color w:val="605e5c"/>
      <w:shd w:color="auto" w:fill="e1dfdd" w:val="clear"/>
    </w:rPr>
  </w:style>
  <w:style w:type="character" w:styleId="text" w:customStyle="1">
    <w:name w:val="text"/>
    <w:basedOn w:val="DefaultParagraphFont"/>
    <w:rsid w:val="004C7420"/>
  </w:style>
  <w:style w:type="character" w:styleId="indent-1-breaks" w:customStyle="1">
    <w:name w:val="indent-1-breaks"/>
    <w:basedOn w:val="DefaultParagraphFont"/>
    <w:rsid w:val="004C7420"/>
  </w:style>
  <w:style w:type="character" w:styleId="UnresolvedMention4" w:customStyle="1">
    <w:name w:val="Unresolved Mention4"/>
    <w:basedOn w:val="DefaultParagraphFont"/>
    <w:uiPriority w:val="99"/>
    <w:semiHidden w:val="1"/>
    <w:unhideWhenUsed w:val="1"/>
    <w:rsid w:val="00302048"/>
    <w:rPr>
      <w:color w:val="605e5c"/>
      <w:shd w:color="auto" w:fill="e1dfdd" w:val="clear"/>
    </w:rPr>
  </w:style>
  <w:style w:type="character" w:styleId="Heading2Char" w:customStyle="1">
    <w:name w:val="Heading 2 Char"/>
    <w:basedOn w:val="DefaultParagraphFont"/>
    <w:link w:val="Heading2"/>
    <w:semiHidden w:val="1"/>
    <w:rsid w:val="000E7E33"/>
    <w:rPr>
      <w:rFonts w:asciiTheme="majorHAnsi" w:cstheme="majorBidi" w:eastAsiaTheme="majorEastAsia" w:hAnsiTheme="majorHAnsi"/>
      <w:color w:val="2f5496" w:themeColor="accent1" w:themeShade="0000BF"/>
      <w:sz w:val="26"/>
      <w:szCs w:val="26"/>
      <w:lang w:eastAsia="en-US"/>
    </w:rPr>
  </w:style>
  <w:style w:type="paragraph" w:styleId="ssrcss-1q0x1qg-paragraph" w:customStyle="1">
    <w:name w:val="ssrcss-1q0x1qg-paragraph"/>
    <w:basedOn w:val="Normal"/>
    <w:rsid w:val="000E7E33"/>
    <w:pPr>
      <w:spacing w:after="100" w:afterAutospacing="1" w:before="100" w:beforeAutospacing="1"/>
    </w:pPr>
    <w:rPr>
      <w:lang w:eastAsia="en-GB"/>
    </w:rPr>
  </w:style>
  <w:style w:type="character" w:styleId="UnresolvedMention5" w:customStyle="1">
    <w:name w:val="Unresolved Mention5"/>
    <w:basedOn w:val="DefaultParagraphFont"/>
    <w:uiPriority w:val="99"/>
    <w:semiHidden w:val="1"/>
    <w:unhideWhenUsed w:val="1"/>
    <w:rsid w:val="00752138"/>
    <w:rPr>
      <w:color w:val="605e5c"/>
      <w:shd w:color="auto" w:fill="e1dfdd" w:val="clear"/>
    </w:rPr>
  </w:style>
  <w:style w:type="character" w:styleId="UnresolvedMention50" w:customStyle="1">
    <w:name w:val="Unresolved Mention5"/>
    <w:basedOn w:val="DefaultParagraphFont"/>
    <w:uiPriority w:val="99"/>
    <w:semiHidden w:val="1"/>
    <w:unhideWhenUsed w:val="1"/>
    <w:rsid w:val="00AD7FB6"/>
    <w:rPr>
      <w:color w:val="605e5c"/>
      <w:shd w:color="auto" w:fill="e1dfdd" w:val="clear"/>
    </w:rPr>
  </w:style>
  <w:style w:type="character" w:styleId="UnresolvedMention6" w:customStyle="1">
    <w:name w:val="Unresolved Mention6"/>
    <w:basedOn w:val="DefaultParagraphFont"/>
    <w:uiPriority w:val="99"/>
    <w:semiHidden w:val="1"/>
    <w:unhideWhenUsed w:val="1"/>
    <w:rsid w:val="006B335C"/>
    <w:rPr>
      <w:color w:val="605e5c"/>
      <w:shd w:color="auto" w:fill="e1dfdd" w:val="clear"/>
    </w:rPr>
  </w:style>
  <w:style w:type="character" w:styleId="UnresolvedMention7" w:customStyle="1">
    <w:name w:val="Unresolved Mention7"/>
    <w:basedOn w:val="DefaultParagraphFont"/>
    <w:uiPriority w:val="99"/>
    <w:semiHidden w:val="1"/>
    <w:unhideWhenUsed w:val="1"/>
    <w:rsid w:val="00566408"/>
    <w:rPr>
      <w:color w:val="605e5c"/>
      <w:shd w:color="auto" w:fill="e1dfdd" w:val="clear"/>
    </w:rPr>
  </w:style>
  <w:style w:type="character" w:styleId="scxp263907124" w:customStyle="1">
    <w:name w:val="scxp263907124"/>
    <w:basedOn w:val="DefaultParagraphFont"/>
    <w:rsid w:val="00E10E4E"/>
  </w:style>
  <w:style w:type="character" w:styleId="scxp200071384" w:customStyle="1">
    <w:name w:val="scxp200071384"/>
    <w:basedOn w:val="DefaultParagraphFont"/>
    <w:rsid w:val="00E10E4E"/>
  </w:style>
  <w:style w:type="character" w:styleId="UnresolvedMention8" w:customStyle="1">
    <w:name w:val="Unresolved Mention8"/>
    <w:basedOn w:val="DefaultParagraphFont"/>
    <w:uiPriority w:val="99"/>
    <w:semiHidden w:val="1"/>
    <w:unhideWhenUsed w:val="1"/>
    <w:rsid w:val="00C25AE2"/>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urveys.qaresearch.co.uk/magicbreakfastparent.asp"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smoffice@cidari.co.uk" TargetMode="External"/><Relationship Id="rId2" Type="http://schemas.openxmlformats.org/officeDocument/2006/relationships/hyperlink" Target="about:blank" TargetMode="External"/><Relationship Id="rId3" Type="http://schemas.openxmlformats.org/officeDocument/2006/relationships/image" Target="media/image8.png"/><Relationship Id="rId4" Type="http://schemas.openxmlformats.org/officeDocument/2006/relationships/image" Target="media/image6.png"/><Relationship Id="rId5" Type="http://schemas.openxmlformats.org/officeDocument/2006/relationships/image" Target="media/image9.png"/><Relationship Id="rId6" Type="http://schemas.openxmlformats.org/officeDocument/2006/relationships/image" Target="media/image7.png"/><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wpCodPooADiayzM4OgBGCKOzA==">AMUW2mV3DMctAzc84/twl90sRfoqcSeyPQKQGJYQOVdQv6rmF62K3XdAKHYzdbXpjfYXV2TBFUGMXmSFa+vXZz5wRdfVv1TvUaEf/RLNXPmVTPdf2pD4gCI=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0x01010013B7D701035EFD41BC7021815255E213</vt:lpwstr>
  </property>
</Properties>
</file>