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83" w:rsidRDefault="00672795" w:rsidP="00290CAB">
      <w:pPr>
        <w:pStyle w:val="Title"/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School Closure Activities 17</w:t>
      </w:r>
      <w:r w:rsidR="00967583" w:rsidRPr="00290CAB">
        <w:rPr>
          <w:rFonts w:ascii="Century Gothic" w:hAnsi="Century Gothic"/>
          <w:u w:val="single"/>
        </w:rPr>
        <w:t>/09/2025</w:t>
      </w:r>
    </w:p>
    <w:p w:rsidR="00672795" w:rsidRDefault="00672795" w:rsidP="00672795"/>
    <w:p w:rsidR="00967583" w:rsidRDefault="00672795">
      <w:pPr>
        <w:rPr>
          <w:rFonts w:ascii="Century Gothic" w:hAnsi="Century Gothic"/>
          <w:sz w:val="24"/>
        </w:rPr>
      </w:pPr>
      <w:r w:rsidRPr="00672795">
        <w:rPr>
          <w:rFonts w:ascii="Century Gothic" w:hAnsi="Century Gothic"/>
          <w:sz w:val="24"/>
        </w:rPr>
        <w:t xml:space="preserve">Please note that repetition is key and that by repeating the activities daily it is to assess engagement and provide opportunity for the children to join in to a familiar song or activity. </w:t>
      </w:r>
    </w:p>
    <w:p w:rsidR="00F024C4" w:rsidRPr="00290CAB" w:rsidRDefault="00F024C4" w:rsidP="00F024C4">
      <w:pPr>
        <w:rPr>
          <w:rFonts w:ascii="Century Gothic" w:hAnsi="Century Gothic"/>
          <w:b/>
          <w:sz w:val="24"/>
        </w:rPr>
      </w:pPr>
      <w:r w:rsidRPr="00290CAB">
        <w:rPr>
          <w:rFonts w:ascii="Century Gothic" w:hAnsi="Century Gothic"/>
          <w:b/>
          <w:sz w:val="24"/>
        </w:rPr>
        <w:t xml:space="preserve">Maths: </w:t>
      </w:r>
    </w:p>
    <w:p w:rsidR="00F024C4" w:rsidRDefault="00F024C4" w:rsidP="00F024C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We are focusing on rhyme and rhythm to increase engagement and attention. </w:t>
      </w:r>
    </w:p>
    <w:p w:rsidR="00F024C4" w:rsidRDefault="00F024C4" w:rsidP="00F024C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We have focused on these songs: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1297"/>
        <w:gridCol w:w="1758"/>
        <w:gridCol w:w="1294"/>
      </w:tblGrid>
      <w:tr w:rsidR="00672795" w:rsidTr="00672795">
        <w:tc>
          <w:tcPr>
            <w:tcW w:w="4667" w:type="dxa"/>
          </w:tcPr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Five little speckled frogs</w:t>
            </w:r>
          </w:p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</w:p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  <w:hyperlink r:id="rId4" w:history="1">
              <w:r w:rsidRPr="006B5489">
                <w:rPr>
                  <w:rStyle w:val="Hyperlink"/>
                  <w:rFonts w:ascii="Century Gothic" w:hAnsi="Century Gothic"/>
                  <w:sz w:val="24"/>
                </w:rPr>
                <w:t>https://www.bbc.co.uk/teach/school-radio/articles/zjjbnrd</w:t>
              </w:r>
            </w:hyperlink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1408" w:type="dxa"/>
          </w:tcPr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Count out 5 items, 1 at a time and line them up. </w:t>
            </w:r>
          </w:p>
        </w:tc>
        <w:tc>
          <w:tcPr>
            <w:tcW w:w="1839" w:type="dxa"/>
          </w:tcPr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Make it sensory: </w:t>
            </w:r>
          </w:p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Put the items in soapy water and pull them out one at a time. Explore the water when there are none left. </w:t>
            </w:r>
          </w:p>
        </w:tc>
        <w:tc>
          <w:tcPr>
            <w:tcW w:w="1102" w:type="dxa"/>
          </w:tcPr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Why don’t you try this outside in the puddles?</w:t>
            </w:r>
          </w:p>
        </w:tc>
      </w:tr>
      <w:tr w:rsidR="00672795" w:rsidTr="00672795">
        <w:tc>
          <w:tcPr>
            <w:tcW w:w="4667" w:type="dxa"/>
          </w:tcPr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Five little monkeys </w:t>
            </w:r>
          </w:p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</w:p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  <w:hyperlink r:id="rId5" w:history="1">
              <w:r w:rsidRPr="006B5489">
                <w:rPr>
                  <w:rStyle w:val="Hyperlink"/>
                  <w:rFonts w:ascii="Century Gothic" w:hAnsi="Century Gothic"/>
                  <w:sz w:val="24"/>
                </w:rPr>
                <w:t>https://www.bbc.co.uk/teach/school-radio/articles/z6x9382</w:t>
              </w:r>
            </w:hyperlink>
            <w:r>
              <w:rPr>
                <w:rFonts w:ascii="Century Gothic" w:hAnsi="Century Gothic"/>
                <w:sz w:val="24"/>
              </w:rPr>
              <w:t xml:space="preserve"> </w:t>
            </w:r>
          </w:p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408" w:type="dxa"/>
          </w:tcPr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Count out 5 items, 1 at a time and line them up. </w:t>
            </w:r>
          </w:p>
        </w:tc>
        <w:tc>
          <w:tcPr>
            <w:tcW w:w="1839" w:type="dxa"/>
          </w:tcPr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Jump around whilst singing and use a “snap” actions with your arms. </w:t>
            </w:r>
          </w:p>
        </w:tc>
        <w:tc>
          <w:tcPr>
            <w:tcW w:w="1102" w:type="dxa"/>
          </w:tcPr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Miss out the “snap” part – can your child do the action?</w:t>
            </w:r>
          </w:p>
        </w:tc>
      </w:tr>
      <w:tr w:rsidR="00672795" w:rsidTr="00672795">
        <w:tc>
          <w:tcPr>
            <w:tcW w:w="4667" w:type="dxa"/>
          </w:tcPr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Five current buns </w:t>
            </w:r>
          </w:p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</w:p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  <w:hyperlink r:id="rId6" w:history="1">
              <w:r w:rsidRPr="006B5489">
                <w:rPr>
                  <w:rStyle w:val="Hyperlink"/>
                  <w:rFonts w:ascii="Century Gothic" w:hAnsi="Century Gothic"/>
                  <w:sz w:val="24"/>
                </w:rPr>
                <w:t>https://www.bbc.co.uk/teach/school-radio/articles/zm4nmfr</w:t>
              </w:r>
            </w:hyperlink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1408" w:type="dxa"/>
          </w:tcPr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Count to 5 items 1 at a time and line them up</w:t>
            </w:r>
          </w:p>
        </w:tc>
        <w:tc>
          <w:tcPr>
            <w:tcW w:w="1839" w:type="dxa"/>
          </w:tcPr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Use 5 cupcake cases and fill with shaving foam/bath foam and “splat” the current buns away. </w:t>
            </w:r>
          </w:p>
        </w:tc>
        <w:tc>
          <w:tcPr>
            <w:tcW w:w="1102" w:type="dxa"/>
          </w:tcPr>
          <w:p w:rsidR="00672795" w:rsidRDefault="00672795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Why don’t you try baking cakes and counting them out?</w:t>
            </w:r>
          </w:p>
        </w:tc>
      </w:tr>
    </w:tbl>
    <w:p w:rsidR="00F024C4" w:rsidRDefault="00F024C4" w:rsidP="00F024C4">
      <w:pPr>
        <w:rPr>
          <w:rFonts w:ascii="Century Gothic" w:hAnsi="Century Gothic"/>
          <w:sz w:val="24"/>
        </w:rPr>
      </w:pPr>
    </w:p>
    <w:p w:rsidR="00F024C4" w:rsidRPr="00F024C4" w:rsidRDefault="00F024C4" w:rsidP="00F024C4">
      <w:pPr>
        <w:rPr>
          <w:rFonts w:ascii="Century Gothic" w:hAnsi="Century Gothic"/>
          <w:b/>
          <w:sz w:val="24"/>
        </w:rPr>
      </w:pPr>
      <w:r w:rsidRPr="00F024C4">
        <w:rPr>
          <w:rFonts w:ascii="Century Gothic" w:hAnsi="Century Gothic"/>
          <w:b/>
          <w:sz w:val="24"/>
        </w:rPr>
        <w:lastRenderedPageBreak/>
        <w:t xml:space="preserve">English: </w:t>
      </w:r>
    </w:p>
    <w:p w:rsidR="00F024C4" w:rsidRDefault="00F024C4" w:rsidP="00F024C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We are focusing on rhyme and repetition to increase engagement and attention. </w:t>
      </w:r>
    </w:p>
    <w:p w:rsidR="00F024C4" w:rsidRDefault="00F024C4" w:rsidP="00F024C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The children are familiar with We’re Going on a Bear Hunt and we sing this version. We have encouraged children to clap their hands in the rhythm. </w:t>
      </w:r>
    </w:p>
    <w:p w:rsidR="00672795" w:rsidRDefault="00672795" w:rsidP="00F024C4">
      <w:pPr>
        <w:rPr>
          <w:rFonts w:ascii="Century Gothic" w:hAnsi="Century Gothic"/>
          <w:sz w:val="24"/>
        </w:rPr>
      </w:pPr>
      <w:hyperlink r:id="rId7" w:history="1">
        <w:r w:rsidR="00F024C4" w:rsidRPr="006B5489">
          <w:rPr>
            <w:rStyle w:val="Hyperlink"/>
            <w:rFonts w:ascii="Century Gothic" w:hAnsi="Century Gothic"/>
            <w:sz w:val="24"/>
          </w:rPr>
          <w:t>https://www.youtube.com/watch?v=2OI7fe766nk</w:t>
        </w:r>
      </w:hyperlink>
      <w:r w:rsidR="00F024C4">
        <w:rPr>
          <w:rFonts w:ascii="Century Gothic" w:hAnsi="Century Gothic"/>
          <w:sz w:val="24"/>
        </w:rPr>
        <w:t xml:space="preserve"> </w:t>
      </w:r>
    </w:p>
    <w:p w:rsidR="00672795" w:rsidRPr="00672795" w:rsidRDefault="00672795" w:rsidP="00F024C4">
      <w:pPr>
        <w:rPr>
          <w:rFonts w:ascii="Century Gothic" w:hAnsi="Century Gothic"/>
          <w:b/>
          <w:sz w:val="24"/>
        </w:rPr>
      </w:pPr>
      <w:r w:rsidRPr="00672795">
        <w:rPr>
          <w:rFonts w:ascii="Century Gothic" w:hAnsi="Century Gothic"/>
          <w:b/>
          <w:sz w:val="24"/>
        </w:rPr>
        <w:t>Why don’t you go for a walk in the local area and re-create the Bear Hunt? Sing the song as you go.</w:t>
      </w:r>
    </w:p>
    <w:p w:rsidR="00F024C4" w:rsidRDefault="00F024C4" w:rsidP="00F024C4">
      <w:pPr>
        <w:rPr>
          <w:rFonts w:ascii="Century Gothic" w:hAnsi="Century Gothic"/>
          <w:b/>
          <w:sz w:val="24"/>
        </w:rPr>
      </w:pPr>
    </w:p>
    <w:p w:rsidR="00F024C4" w:rsidRPr="00F024C4" w:rsidRDefault="00F024C4" w:rsidP="00F024C4">
      <w:pPr>
        <w:rPr>
          <w:rFonts w:ascii="Century Gothic" w:hAnsi="Century Gothic"/>
          <w:b/>
          <w:sz w:val="24"/>
        </w:rPr>
      </w:pPr>
      <w:r w:rsidRPr="00F024C4">
        <w:rPr>
          <w:rFonts w:ascii="Century Gothic" w:hAnsi="Century Gothic"/>
          <w:b/>
          <w:sz w:val="24"/>
        </w:rPr>
        <w:t xml:space="preserve">Additional: </w:t>
      </w:r>
    </w:p>
    <w:p w:rsidR="00F024C4" w:rsidRDefault="00F024C4" w:rsidP="00F024C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We are learning ‘All </w:t>
      </w:r>
      <w:proofErr w:type="gramStart"/>
      <w:r>
        <w:rPr>
          <w:rFonts w:ascii="Century Gothic" w:hAnsi="Century Gothic"/>
          <w:sz w:val="24"/>
        </w:rPr>
        <w:t>About</w:t>
      </w:r>
      <w:proofErr w:type="gramEnd"/>
      <w:r>
        <w:rPr>
          <w:rFonts w:ascii="Century Gothic" w:hAnsi="Century Gothic"/>
          <w:sz w:val="24"/>
        </w:rPr>
        <w:t xml:space="preserve"> Me’ and this song is a lovely way to identify parts of the body. </w:t>
      </w:r>
    </w:p>
    <w:p w:rsidR="00F024C4" w:rsidRDefault="00672795" w:rsidP="00F024C4">
      <w:pPr>
        <w:rPr>
          <w:rFonts w:ascii="Century Gothic" w:hAnsi="Century Gothic"/>
          <w:sz w:val="24"/>
        </w:rPr>
      </w:pPr>
      <w:hyperlink r:id="rId8" w:history="1">
        <w:r w:rsidR="00F024C4" w:rsidRPr="006B5489">
          <w:rPr>
            <w:rStyle w:val="Hyperlink"/>
            <w:rFonts w:ascii="Century Gothic" w:hAnsi="Century Gothic"/>
            <w:sz w:val="24"/>
          </w:rPr>
          <w:t>https://www.youtube.com/watch?v=-Ij3_oAAp30</w:t>
        </w:r>
      </w:hyperlink>
      <w:r w:rsidR="00F024C4">
        <w:rPr>
          <w:rFonts w:ascii="Century Gothic" w:hAnsi="Century Gothic"/>
          <w:sz w:val="24"/>
        </w:rPr>
        <w:t xml:space="preserve"> </w:t>
      </w:r>
    </w:p>
    <w:p w:rsidR="00F024C4" w:rsidRDefault="00F024C4" w:rsidP="0096758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Why don’t you spend some time looking in a mirror and identifying different parts of the body?</w:t>
      </w:r>
    </w:p>
    <w:p w:rsidR="00672795" w:rsidRDefault="00672795" w:rsidP="00967583">
      <w:pPr>
        <w:rPr>
          <w:rFonts w:ascii="Century Gothic" w:hAnsi="Century Gothic"/>
          <w:b/>
          <w:sz w:val="24"/>
        </w:rPr>
      </w:pPr>
      <w:r w:rsidRPr="00672795">
        <w:rPr>
          <w:rFonts w:ascii="Century Gothic" w:hAnsi="Century Gothic"/>
          <w:b/>
          <w:sz w:val="24"/>
        </w:rPr>
        <w:t>Why don’t you sing and play Head, Shoulders, Knees and Toes?</w:t>
      </w:r>
    </w:p>
    <w:p w:rsidR="00672795" w:rsidRPr="00672795" w:rsidRDefault="00672795" w:rsidP="00967583">
      <w:pPr>
        <w:rPr>
          <w:rFonts w:ascii="Century Gothic" w:hAnsi="Century Gothic"/>
          <w:b/>
          <w:sz w:val="24"/>
        </w:rPr>
      </w:pPr>
    </w:p>
    <w:p w:rsidR="00672795" w:rsidRPr="00672795" w:rsidRDefault="00967583" w:rsidP="00967583">
      <w:pPr>
        <w:rPr>
          <w:rFonts w:ascii="Century Gothic" w:hAnsi="Century Gothic"/>
          <w:b/>
          <w:sz w:val="24"/>
        </w:rPr>
      </w:pPr>
      <w:r w:rsidRPr="00290CAB">
        <w:rPr>
          <w:rFonts w:ascii="Century Gothic" w:hAnsi="Century Gothic"/>
          <w:b/>
          <w:sz w:val="24"/>
        </w:rPr>
        <w:t xml:space="preserve">Bucket Therapy: </w:t>
      </w:r>
    </w:p>
    <w:p w:rsidR="00672795" w:rsidRPr="00672795" w:rsidRDefault="00672795" w:rsidP="00967583">
      <w:pPr>
        <w:rPr>
          <w:rFonts w:ascii="Century Gothic" w:hAnsi="Century Gothic"/>
          <w:b/>
          <w:sz w:val="28"/>
        </w:rPr>
      </w:pPr>
      <w:r w:rsidRPr="00672795">
        <w:rPr>
          <w:rFonts w:ascii="Century Gothic" w:hAnsi="Century Gothic"/>
          <w:b/>
          <w:sz w:val="28"/>
        </w:rPr>
        <w:t xml:space="preserve">Here is a new video with additional information: </w:t>
      </w:r>
    </w:p>
    <w:p w:rsidR="00672795" w:rsidRPr="00672795" w:rsidRDefault="00672795" w:rsidP="00967583">
      <w:pPr>
        <w:rPr>
          <w:rFonts w:ascii="Century Gothic" w:hAnsi="Century Gothic"/>
          <w:sz w:val="24"/>
        </w:rPr>
      </w:pPr>
      <w:hyperlink r:id="rId9" w:history="1">
        <w:r w:rsidRPr="00672795">
          <w:rPr>
            <w:rStyle w:val="Hyperlink"/>
            <w:rFonts w:ascii="Century Gothic" w:hAnsi="Century Gothic"/>
            <w:sz w:val="24"/>
          </w:rPr>
          <w:t>https://www.youtube.com/watch?v=kc0AAlMddfk</w:t>
        </w:r>
      </w:hyperlink>
    </w:p>
    <w:p w:rsidR="00967583" w:rsidRPr="00967583" w:rsidRDefault="00672795" w:rsidP="00967583">
      <w:pPr>
        <w:rPr>
          <w:rFonts w:ascii="Century Gothic" w:hAnsi="Century Gothic"/>
          <w:sz w:val="24"/>
        </w:rPr>
      </w:pPr>
      <w:hyperlink r:id="rId10" w:history="1">
        <w:r w:rsidR="00967583" w:rsidRPr="006B5489">
          <w:rPr>
            <w:rStyle w:val="Hyperlink"/>
            <w:rFonts w:ascii="Century Gothic" w:hAnsi="Century Gothic"/>
            <w:sz w:val="24"/>
          </w:rPr>
          <w:t>https://www.youtube.com/watch?v=WT7msMObYqs&amp;list=PL8LYXYdFVswqFCbgivyIoPtz95as0IyBa&amp;index=22</w:t>
        </w:r>
      </w:hyperlink>
      <w:r w:rsidR="00967583">
        <w:rPr>
          <w:rFonts w:ascii="Century Gothic" w:hAnsi="Century Gothic"/>
          <w:sz w:val="24"/>
        </w:rPr>
        <w:t xml:space="preserve"> </w:t>
      </w:r>
    </w:p>
    <w:p w:rsidR="00672795" w:rsidRDefault="00672795" w:rsidP="00967583">
      <w:pPr>
        <w:rPr>
          <w:rFonts w:ascii="Century Gothic" w:hAnsi="Century Gothic"/>
          <w:b/>
          <w:sz w:val="24"/>
        </w:rPr>
      </w:pPr>
    </w:p>
    <w:p w:rsidR="00672795" w:rsidRDefault="00672795" w:rsidP="00967583">
      <w:pPr>
        <w:rPr>
          <w:rFonts w:ascii="Century Gothic" w:hAnsi="Century Gothic"/>
          <w:b/>
          <w:sz w:val="24"/>
        </w:rPr>
      </w:pPr>
    </w:p>
    <w:p w:rsidR="00672795" w:rsidRDefault="00672795" w:rsidP="00967583">
      <w:pPr>
        <w:rPr>
          <w:rFonts w:ascii="Century Gothic" w:hAnsi="Century Gothic"/>
          <w:b/>
          <w:sz w:val="24"/>
        </w:rPr>
      </w:pPr>
    </w:p>
    <w:p w:rsidR="00672795" w:rsidRDefault="00672795" w:rsidP="00967583">
      <w:pPr>
        <w:rPr>
          <w:rFonts w:ascii="Century Gothic" w:hAnsi="Century Gothic"/>
          <w:b/>
          <w:sz w:val="24"/>
        </w:rPr>
      </w:pPr>
    </w:p>
    <w:p w:rsidR="00672795" w:rsidRDefault="00672795" w:rsidP="00967583">
      <w:pPr>
        <w:rPr>
          <w:rFonts w:ascii="Century Gothic" w:hAnsi="Century Gothic"/>
          <w:b/>
          <w:sz w:val="24"/>
        </w:rPr>
      </w:pPr>
    </w:p>
    <w:p w:rsidR="00672795" w:rsidRDefault="00672795" w:rsidP="00967583">
      <w:pPr>
        <w:rPr>
          <w:rFonts w:ascii="Century Gothic" w:hAnsi="Century Gothic"/>
          <w:b/>
          <w:sz w:val="24"/>
        </w:rPr>
      </w:pPr>
    </w:p>
    <w:p w:rsidR="00672795" w:rsidRDefault="00672795" w:rsidP="00967583">
      <w:pPr>
        <w:rPr>
          <w:rFonts w:ascii="Century Gothic" w:hAnsi="Century Gothic"/>
          <w:b/>
          <w:sz w:val="24"/>
        </w:rPr>
      </w:pPr>
    </w:p>
    <w:p w:rsidR="00672795" w:rsidRDefault="00672795" w:rsidP="00967583">
      <w:pPr>
        <w:rPr>
          <w:rFonts w:ascii="Century Gothic" w:hAnsi="Century Gothic"/>
          <w:b/>
          <w:sz w:val="24"/>
        </w:rPr>
      </w:pPr>
    </w:p>
    <w:p w:rsidR="00672795" w:rsidRDefault="00672795" w:rsidP="00967583">
      <w:pPr>
        <w:rPr>
          <w:rFonts w:ascii="Century Gothic" w:hAnsi="Century Gothic"/>
          <w:b/>
          <w:sz w:val="24"/>
        </w:rPr>
      </w:pPr>
    </w:p>
    <w:p w:rsidR="00967583" w:rsidRDefault="00290CAB" w:rsidP="00967583">
      <w:pPr>
        <w:rPr>
          <w:rFonts w:ascii="Century Gothic" w:hAnsi="Century Gothic"/>
          <w:sz w:val="24"/>
        </w:rPr>
      </w:pPr>
      <w:bookmarkStart w:id="0" w:name="_GoBack"/>
      <w:bookmarkEnd w:id="0"/>
      <w:r w:rsidRPr="00290CAB">
        <w:rPr>
          <w:rFonts w:ascii="Century Gothic" w:hAnsi="Century Gothic"/>
          <w:b/>
          <w:sz w:val="24"/>
        </w:rPr>
        <w:lastRenderedPageBreak/>
        <w:t>Sensory Circuit ideas:</w:t>
      </w:r>
      <w:r>
        <w:rPr>
          <w:rFonts w:ascii="Century Gothic" w:hAnsi="Century Gothic"/>
          <w:sz w:val="24"/>
        </w:rPr>
        <w:t xml:space="preserve"> Choose one from each section.</w:t>
      </w:r>
    </w:p>
    <w:p w:rsidR="00967583" w:rsidRPr="00967583" w:rsidRDefault="00290CAB" w:rsidP="0096758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2120353</wp:posOffset>
            </wp:positionV>
            <wp:extent cx="3059269" cy="2079099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269" cy="2079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CAB">
        <w:rPr>
          <w:rFonts w:ascii="Century Gothic" w:hAnsi="Century Gothic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2995449</wp:posOffset>
            </wp:positionH>
            <wp:positionV relativeFrom="paragraph">
              <wp:posOffset>19050</wp:posOffset>
            </wp:positionV>
            <wp:extent cx="2955925" cy="199083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199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583" w:rsidRPr="00967583">
        <w:rPr>
          <w:rFonts w:ascii="Century Gothic" w:hAnsi="Century Gothic"/>
          <w:noProof/>
          <w:sz w:val="24"/>
          <w:lang w:eastAsia="en-GB"/>
        </w:rPr>
        <w:drawing>
          <wp:inline distT="0" distB="0" distL="0" distR="0" wp14:anchorId="0B37CB60" wp14:editId="16E655BC">
            <wp:extent cx="2956330" cy="20022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73035" cy="20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583" w:rsidRDefault="00290CAB" w:rsidP="00290CAB">
      <w:pPr>
        <w:rPr>
          <w:rFonts w:ascii="Century Gothic" w:hAnsi="Century Gothic"/>
          <w:sz w:val="24"/>
        </w:rPr>
      </w:pPr>
      <w:r w:rsidRPr="00290CAB">
        <w:rPr>
          <w:rFonts w:ascii="Century Gothic" w:hAnsi="Century Gothic"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-46793</wp:posOffset>
            </wp:positionH>
            <wp:positionV relativeFrom="paragraph">
              <wp:posOffset>2208530</wp:posOffset>
            </wp:positionV>
            <wp:extent cx="3137156" cy="2080895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156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CAB">
        <w:rPr>
          <w:rFonts w:ascii="Century Gothic" w:hAnsi="Century Gothic"/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3121572</wp:posOffset>
            </wp:positionH>
            <wp:positionV relativeFrom="paragraph">
              <wp:posOffset>2208530</wp:posOffset>
            </wp:positionV>
            <wp:extent cx="3104204" cy="2081048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580" cy="20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3121025</wp:posOffset>
            </wp:positionH>
            <wp:positionV relativeFrom="paragraph">
              <wp:posOffset>14605</wp:posOffset>
            </wp:positionV>
            <wp:extent cx="3049270" cy="20650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06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sectPr w:rsidR="00290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83"/>
    <w:rsid w:val="00290CAB"/>
    <w:rsid w:val="0054266D"/>
    <w:rsid w:val="00672795"/>
    <w:rsid w:val="00896941"/>
    <w:rsid w:val="00967583"/>
    <w:rsid w:val="00A1144B"/>
    <w:rsid w:val="00D6683A"/>
    <w:rsid w:val="00E862AC"/>
    <w:rsid w:val="00F024C4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21EA"/>
  <w15:chartTrackingRefBased/>
  <w15:docId w15:val="{2FBE0458-7058-4D89-B29D-D9993B9C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58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90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9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Ij3_oAAp30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OI7fe766nk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s://www.bbc.co.uk/teach/school-radio/articles/zm4nmfr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bbc.co.uk/teach/school-radio/articles/z6x9382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WT7msMObYqs&amp;list=PL8LYXYdFVswqFCbgivyIoPtz95as0IyBa&amp;index=22" TargetMode="External"/><Relationship Id="rId4" Type="http://schemas.openxmlformats.org/officeDocument/2006/relationships/hyperlink" Target="https://www.bbc.co.uk/teach/school-radio/articles/zjjbnrd" TargetMode="External"/><Relationship Id="rId9" Type="http://schemas.openxmlformats.org/officeDocument/2006/relationships/hyperlink" Target="https://www.youtube.com/watch?v=kc0AAlMddfk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Stryker</dc:creator>
  <cp:keywords/>
  <dc:description/>
  <cp:lastModifiedBy>Emma Stryker</cp:lastModifiedBy>
  <cp:revision>2</cp:revision>
  <dcterms:created xsi:type="dcterms:W3CDTF">2025-09-17T07:15:00Z</dcterms:created>
  <dcterms:modified xsi:type="dcterms:W3CDTF">2025-09-17T07:15:00Z</dcterms:modified>
</cp:coreProperties>
</file>