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C2" w:rsidRPr="00641E6E" w:rsidRDefault="002529FB" w:rsidP="00641E6E">
      <w:pPr>
        <w:jc w:val="center"/>
        <w:rPr>
          <w:b/>
        </w:rPr>
      </w:pPr>
      <w:r>
        <w:rPr>
          <w:b/>
        </w:rPr>
        <w:t>Year 2 spellings Summer 1</w:t>
      </w:r>
      <w:r w:rsidR="00462554">
        <w:rPr>
          <w:b/>
        </w:rPr>
        <w:t xml:space="preserve"> </w:t>
      </w:r>
      <w:r w:rsidR="00641E6E" w:rsidRPr="00641E6E">
        <w:rPr>
          <w:b/>
        </w:rPr>
        <w:t>overview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4508"/>
        <w:gridCol w:w="3774"/>
        <w:gridCol w:w="734"/>
        <w:gridCol w:w="11"/>
      </w:tblGrid>
      <w:tr w:rsidR="00641E6E" w:rsidTr="00E33358">
        <w:trPr>
          <w:gridAfter w:val="1"/>
          <w:wAfter w:w="11" w:type="dxa"/>
        </w:trPr>
        <w:tc>
          <w:tcPr>
            <w:tcW w:w="4508" w:type="dxa"/>
          </w:tcPr>
          <w:p w:rsidR="00E33358" w:rsidRDefault="002D1E9E" w:rsidP="00E33358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1 </w:t>
            </w:r>
          </w:p>
          <w:p w:rsidR="00E33358" w:rsidRDefault="00462554" w:rsidP="00462554">
            <w:pPr>
              <w:jc w:val="center"/>
            </w:pPr>
            <w:r>
              <w:t xml:space="preserve">The </w:t>
            </w:r>
            <w:r w:rsidR="002529FB">
              <w:t>-</w:t>
            </w:r>
            <w:proofErr w:type="spellStart"/>
            <w:r w:rsidR="002529FB">
              <w:t>ment</w:t>
            </w:r>
            <w:proofErr w:type="spellEnd"/>
            <w:r w:rsidR="002529FB">
              <w:t xml:space="preserve">, -ness and -ful suffixes </w:t>
            </w:r>
          </w:p>
          <w:p w:rsidR="00E33358" w:rsidRDefault="00E33358" w:rsidP="00E33358"/>
          <w:p w:rsidR="00462554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enjoyment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sadness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careful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playful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plainness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argument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merriment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happiness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plentiful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 xml:space="preserve">cheerful </w:t>
            </w:r>
          </w:p>
          <w:p w:rsidR="00641E6E" w:rsidRDefault="00641E6E" w:rsidP="00E33358"/>
        </w:tc>
        <w:tc>
          <w:tcPr>
            <w:tcW w:w="4508" w:type="dxa"/>
            <w:gridSpan w:val="2"/>
          </w:tcPr>
          <w:p w:rsidR="00E33358" w:rsidRPr="00A60F4D" w:rsidRDefault="002D1E9E" w:rsidP="00E33358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4 </w:t>
            </w:r>
          </w:p>
          <w:p w:rsidR="00E33358" w:rsidRDefault="002529FB" w:rsidP="002529FB">
            <w:pPr>
              <w:jc w:val="center"/>
            </w:pPr>
            <w:r>
              <w:t>Contractions</w:t>
            </w:r>
          </w:p>
          <w:p w:rsidR="00E33358" w:rsidRDefault="00E33358" w:rsidP="00E33358"/>
          <w:p w:rsidR="00462554" w:rsidRDefault="002529FB" w:rsidP="00E33358">
            <w:pPr>
              <w:pStyle w:val="ListParagraph"/>
              <w:numPr>
                <w:ilvl w:val="0"/>
                <w:numId w:val="5"/>
              </w:numPr>
            </w:pPr>
            <w:r>
              <w:t xml:space="preserve">can’t 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5"/>
              </w:numPr>
            </w:pPr>
            <w:r>
              <w:t xml:space="preserve">didn’t 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5"/>
              </w:numPr>
            </w:pPr>
            <w:r>
              <w:t>hasn’t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5"/>
              </w:numPr>
            </w:pPr>
            <w:r>
              <w:t>couldn’t</w:t>
            </w:r>
          </w:p>
          <w:p w:rsidR="002529FB" w:rsidRDefault="002529FB" w:rsidP="002529FB">
            <w:pPr>
              <w:pStyle w:val="ListParagraph"/>
              <w:numPr>
                <w:ilvl w:val="0"/>
                <w:numId w:val="5"/>
              </w:numPr>
            </w:pPr>
            <w:r>
              <w:t>it’s</w:t>
            </w:r>
          </w:p>
          <w:p w:rsidR="002529FB" w:rsidRDefault="002529FB" w:rsidP="002529FB">
            <w:pPr>
              <w:pStyle w:val="ListParagraph"/>
              <w:numPr>
                <w:ilvl w:val="0"/>
                <w:numId w:val="5"/>
              </w:numPr>
            </w:pPr>
            <w:r>
              <w:t>wouldn’t</w:t>
            </w:r>
          </w:p>
          <w:p w:rsidR="002529FB" w:rsidRDefault="002529FB" w:rsidP="002529FB">
            <w:pPr>
              <w:pStyle w:val="ListParagraph"/>
              <w:numPr>
                <w:ilvl w:val="0"/>
                <w:numId w:val="5"/>
              </w:numPr>
            </w:pPr>
            <w:r>
              <w:t>shouldn’t</w:t>
            </w:r>
          </w:p>
          <w:p w:rsidR="002529FB" w:rsidRDefault="002529FB" w:rsidP="002529FB">
            <w:pPr>
              <w:pStyle w:val="ListParagraph"/>
              <w:numPr>
                <w:ilvl w:val="0"/>
                <w:numId w:val="5"/>
              </w:numPr>
            </w:pPr>
            <w:r>
              <w:t>want</w:t>
            </w:r>
          </w:p>
          <w:p w:rsidR="002529FB" w:rsidRDefault="002529FB" w:rsidP="002529FB">
            <w:pPr>
              <w:pStyle w:val="ListParagraph"/>
              <w:numPr>
                <w:ilvl w:val="0"/>
                <w:numId w:val="5"/>
              </w:numPr>
            </w:pPr>
            <w:r>
              <w:t>Mr</w:t>
            </w:r>
          </w:p>
          <w:p w:rsidR="002529FB" w:rsidRDefault="002529FB" w:rsidP="002529FB">
            <w:pPr>
              <w:pStyle w:val="ListParagraph"/>
              <w:numPr>
                <w:ilvl w:val="0"/>
                <w:numId w:val="5"/>
              </w:numPr>
            </w:pPr>
            <w:r>
              <w:t>Mrs</w:t>
            </w:r>
          </w:p>
          <w:p w:rsidR="000515C8" w:rsidRDefault="000515C8" w:rsidP="00E33358">
            <w:pPr>
              <w:pStyle w:val="ListParagraph"/>
              <w:ind w:left="1080"/>
            </w:pPr>
          </w:p>
        </w:tc>
      </w:tr>
      <w:tr w:rsidR="00641E6E" w:rsidTr="00E33358">
        <w:trPr>
          <w:gridAfter w:val="1"/>
          <w:wAfter w:w="11" w:type="dxa"/>
        </w:trPr>
        <w:tc>
          <w:tcPr>
            <w:tcW w:w="4508" w:type="dxa"/>
          </w:tcPr>
          <w:p w:rsidR="00E33358" w:rsidRPr="00A60F4D" w:rsidRDefault="002D1E9E" w:rsidP="00E33358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:rsidR="00E33358" w:rsidRDefault="00462554" w:rsidP="00462554">
            <w:pPr>
              <w:jc w:val="center"/>
            </w:pPr>
            <w:r>
              <w:t xml:space="preserve">The </w:t>
            </w:r>
            <w:r w:rsidR="002529FB">
              <w:t>–less and-</w:t>
            </w:r>
            <w:proofErr w:type="spellStart"/>
            <w:r w:rsidR="002529FB">
              <w:t>ly</w:t>
            </w:r>
            <w:proofErr w:type="spellEnd"/>
            <w:r w:rsidR="002529FB">
              <w:t xml:space="preserve"> suffix</w:t>
            </w:r>
          </w:p>
          <w:p w:rsidR="00E33358" w:rsidRPr="009A52E9" w:rsidRDefault="00E33358" w:rsidP="00E33358">
            <w:pPr>
              <w:pStyle w:val="ListParagraph"/>
              <w:rPr>
                <w:b/>
              </w:rPr>
            </w:pPr>
          </w:p>
          <w:p w:rsidR="00462554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badly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hopeless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penniless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happily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lovely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joyless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slowly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quickly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careless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fearless</w:t>
            </w:r>
          </w:p>
          <w:p w:rsidR="00641E6E" w:rsidRDefault="00641E6E" w:rsidP="00E33358">
            <w:pPr>
              <w:pStyle w:val="ListParagraph"/>
              <w:ind w:left="1080"/>
            </w:pPr>
          </w:p>
        </w:tc>
        <w:tc>
          <w:tcPr>
            <w:tcW w:w="4508" w:type="dxa"/>
            <w:gridSpan w:val="2"/>
          </w:tcPr>
          <w:p w:rsidR="00E33358" w:rsidRDefault="002D1E9E" w:rsidP="00462554">
            <w:pPr>
              <w:jc w:val="center"/>
            </w:pPr>
            <w:r>
              <w:rPr>
                <w:b/>
              </w:rPr>
              <w:t xml:space="preserve">Week 5 </w:t>
            </w:r>
            <w:bookmarkStart w:id="0" w:name="_GoBack"/>
            <w:bookmarkEnd w:id="0"/>
          </w:p>
          <w:p w:rsidR="00E33358" w:rsidRDefault="00462554" w:rsidP="00462554">
            <w:pPr>
              <w:jc w:val="center"/>
            </w:pPr>
            <w:r>
              <w:t xml:space="preserve">The </w:t>
            </w:r>
            <w:r w:rsidR="002529FB">
              <w:t xml:space="preserve">possessive apostrophe </w:t>
            </w:r>
          </w:p>
          <w:p w:rsidR="00462554" w:rsidRPr="002E1C18" w:rsidRDefault="00462554" w:rsidP="00462554">
            <w:pPr>
              <w:jc w:val="center"/>
            </w:pPr>
          </w:p>
          <w:p w:rsidR="00462554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Megan’s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Ravi’s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the girl’s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the child’s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the man’s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the woman’s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the school’s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a dog’s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a teacher’s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 xml:space="preserve">a postman’s </w:t>
            </w:r>
          </w:p>
          <w:p w:rsidR="000515C8" w:rsidRDefault="000515C8" w:rsidP="00E33358">
            <w:pPr>
              <w:pStyle w:val="ListParagraph"/>
              <w:ind w:left="1080"/>
            </w:pPr>
          </w:p>
        </w:tc>
      </w:tr>
      <w:tr w:rsidR="00E33358" w:rsidTr="00E33358">
        <w:tc>
          <w:tcPr>
            <w:tcW w:w="4508" w:type="dxa"/>
          </w:tcPr>
          <w:p w:rsidR="00E33358" w:rsidRPr="00A60F4D" w:rsidRDefault="002D1E9E" w:rsidP="00E33358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:rsidR="00E33358" w:rsidRDefault="002529FB" w:rsidP="00462554">
            <w:pPr>
              <w:jc w:val="center"/>
            </w:pPr>
            <w:r>
              <w:t>Words ending in -</w:t>
            </w:r>
            <w:proofErr w:type="spellStart"/>
            <w:r>
              <w:t>tion</w:t>
            </w:r>
            <w:proofErr w:type="spellEnd"/>
          </w:p>
          <w:p w:rsidR="00E33358" w:rsidRPr="009A52E9" w:rsidRDefault="00E33358" w:rsidP="00E33358"/>
          <w:p w:rsidR="00462554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station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fiction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motion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national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section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addition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subtraction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potion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option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 xml:space="preserve">introduction </w:t>
            </w:r>
          </w:p>
          <w:p w:rsidR="00641E6E" w:rsidRDefault="00641E6E" w:rsidP="00E33358">
            <w:pPr>
              <w:pStyle w:val="ListParagraph"/>
              <w:ind w:left="1080"/>
            </w:pPr>
          </w:p>
        </w:tc>
        <w:tc>
          <w:tcPr>
            <w:tcW w:w="45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33358" w:rsidRDefault="00E33358" w:rsidP="002529FB">
            <w:pPr>
              <w:pStyle w:val="ListParagraph"/>
              <w:ind w:left="1080"/>
            </w:pPr>
          </w:p>
        </w:tc>
      </w:tr>
      <w:tr w:rsidR="00E33358" w:rsidTr="00E333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08" w:type="dxa"/>
          <w:wAfter w:w="745" w:type="dxa"/>
          <w:trHeight w:val="100"/>
        </w:trPr>
        <w:tc>
          <w:tcPr>
            <w:tcW w:w="3774" w:type="dxa"/>
            <w:tcBorders>
              <w:top w:val="single" w:sz="4" w:space="0" w:color="auto"/>
            </w:tcBorders>
          </w:tcPr>
          <w:p w:rsidR="00E33358" w:rsidRDefault="00E33358" w:rsidP="00E33358"/>
        </w:tc>
      </w:tr>
    </w:tbl>
    <w:p w:rsidR="00E33358" w:rsidRDefault="00E33358"/>
    <w:tbl>
      <w:tblPr>
        <w:tblpPr w:leftFromText="180" w:rightFromText="180" w:vertAnchor="text" w:tblpX="10652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</w:tblGrid>
      <w:tr w:rsidR="00E33358" w:rsidTr="00E33358">
        <w:trPr>
          <w:trHeight w:val="74"/>
        </w:trPr>
        <w:tc>
          <w:tcPr>
            <w:tcW w:w="4668" w:type="dxa"/>
          </w:tcPr>
          <w:p w:rsidR="00E33358" w:rsidRDefault="00E33358" w:rsidP="00E33358"/>
        </w:tc>
      </w:tr>
    </w:tbl>
    <w:p w:rsidR="00641E6E" w:rsidRDefault="00641E6E"/>
    <w:sectPr w:rsidR="00641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CFD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1236D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67D4D"/>
    <w:multiLevelType w:val="hybridMultilevel"/>
    <w:tmpl w:val="9B267108"/>
    <w:lvl w:ilvl="0" w:tplc="0E2878F2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B68"/>
    <w:multiLevelType w:val="hybridMultilevel"/>
    <w:tmpl w:val="BD26CBE0"/>
    <w:lvl w:ilvl="0" w:tplc="20A26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B3A18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76211"/>
    <w:multiLevelType w:val="hybridMultilevel"/>
    <w:tmpl w:val="E730E114"/>
    <w:lvl w:ilvl="0" w:tplc="DA2C8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F03FF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4F5C8F"/>
    <w:multiLevelType w:val="hybridMultilevel"/>
    <w:tmpl w:val="ECAAF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6E"/>
    <w:rsid w:val="000515C8"/>
    <w:rsid w:val="000D51C6"/>
    <w:rsid w:val="002529FB"/>
    <w:rsid w:val="002D1E9E"/>
    <w:rsid w:val="002E1C18"/>
    <w:rsid w:val="003B0C14"/>
    <w:rsid w:val="00462554"/>
    <w:rsid w:val="00641E6E"/>
    <w:rsid w:val="00756F9A"/>
    <w:rsid w:val="009A52E9"/>
    <w:rsid w:val="00A60F4D"/>
    <w:rsid w:val="00DE250E"/>
    <w:rsid w:val="00E33358"/>
    <w:rsid w:val="00E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D71C"/>
  <w15:chartTrackingRefBased/>
  <w15:docId w15:val="{CAA1DED4-CC62-4207-A272-D6F45B3C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Kelsie May</cp:lastModifiedBy>
  <cp:revision>13</cp:revision>
  <cp:lastPrinted>2021-12-10T07:56:00Z</cp:lastPrinted>
  <dcterms:created xsi:type="dcterms:W3CDTF">2021-12-01T14:06:00Z</dcterms:created>
  <dcterms:modified xsi:type="dcterms:W3CDTF">2023-04-25T12:15:00Z</dcterms:modified>
</cp:coreProperties>
</file>