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5B345" w14:textId="77777777" w:rsidR="00935329" w:rsidRPr="0061293F" w:rsidRDefault="00C358CF" w:rsidP="3EA2C7F1">
      <w:pPr>
        <w:rPr>
          <w:rFonts w:asciiTheme="minorHAnsi" w:hAnsiTheme="minorHAnsi" w:cstheme="minorBidi"/>
          <w:i/>
          <w:iCs/>
          <w:color w:val="000000" w:themeColor="text1"/>
          <w:sz w:val="28"/>
          <w:szCs w:val="28"/>
        </w:rPr>
      </w:pPr>
      <w:r w:rsidRPr="0061293F">
        <w:rPr>
          <w:noProof/>
          <w:color w:val="000000" w:themeColor="text1"/>
          <w:lang w:eastAsia="en-GB"/>
        </w:rPr>
        <w:drawing>
          <wp:anchor distT="0" distB="0" distL="114300" distR="114300" simplePos="0" relativeHeight="251642880" behindDoc="1" locked="0" layoutInCell="1" allowOverlap="1" wp14:anchorId="4C1D812C" wp14:editId="72DC5FA2">
            <wp:simplePos x="0" y="0"/>
            <wp:positionH relativeFrom="column">
              <wp:posOffset>2766060</wp:posOffset>
            </wp:positionH>
            <wp:positionV relativeFrom="paragraph">
              <wp:posOffset>-13970</wp:posOffset>
            </wp:positionV>
            <wp:extent cx="1033145" cy="1027430"/>
            <wp:effectExtent l="361950" t="361950" r="319405" b="363220"/>
            <wp:wrapTight wrapText="bothSides">
              <wp:wrapPolygon edited="0">
                <wp:start x="-398" y="0"/>
                <wp:lineTo x="-398" y="21226"/>
                <wp:lineTo x="21507" y="21226"/>
                <wp:lineTo x="21507" y="0"/>
                <wp:lineTo x="-398" y="0"/>
              </wp:wrapPolygon>
            </wp:wrapTight>
            <wp:docPr id="2" name="Picture 2" descr="Z:\BUSINESS FOLDER\SERVICE DELIVERY &amp; MARKETING\Logo 2016\Kym Allan KA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USINESS FOLDER\SERVICE DELIVERY &amp; MARKETING\Logo 2016\Kym Allan KA Icon.jpg"/>
                    <pic:cNvPicPr>
                      <a:picLocks noChangeAspect="1" noChangeArrowheads="1"/>
                    </pic:cNvPicPr>
                  </pic:nvPicPr>
                  <pic:blipFill>
                    <a:blip r:embed="rId8" cstate="print"/>
                    <a:srcRect/>
                    <a:stretch>
                      <a:fillRect/>
                    </a:stretch>
                  </pic:blipFill>
                  <pic:spPr bwMode="auto">
                    <a:xfrm rot="1320000">
                      <a:off x="0" y="0"/>
                      <a:ext cx="1033145" cy="102743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14:paraId="43B369AB" w14:textId="5A3415AE" w:rsidR="009E6310" w:rsidRPr="0061293F" w:rsidRDefault="009E6310" w:rsidP="3EA2C7F1">
      <w:pPr>
        <w:pStyle w:val="Title"/>
        <w:rPr>
          <w:rFonts w:asciiTheme="minorHAnsi" w:hAnsiTheme="minorHAnsi" w:cstheme="minorBidi"/>
          <w:sz w:val="36"/>
          <w:szCs w:val="36"/>
        </w:rPr>
      </w:pPr>
    </w:p>
    <w:p w14:paraId="54E99EF6" w14:textId="77777777" w:rsidR="0063429B" w:rsidRPr="006B131C" w:rsidRDefault="0063429B" w:rsidP="00C35409">
      <w:pPr>
        <w:pStyle w:val="Title"/>
        <w:rPr>
          <w:rFonts w:asciiTheme="minorHAnsi" w:hAnsiTheme="minorHAnsi" w:cstheme="minorHAnsi"/>
        </w:rPr>
      </w:pPr>
    </w:p>
    <w:p w14:paraId="39EB35F4" w14:textId="77777777" w:rsidR="0052326E" w:rsidRDefault="0052326E" w:rsidP="00C35409">
      <w:pPr>
        <w:pStyle w:val="Title"/>
        <w:rPr>
          <w:rFonts w:asciiTheme="minorHAnsi" w:hAnsiTheme="minorHAnsi" w:cstheme="minorHAnsi"/>
          <w:color w:val="76923C" w:themeColor="accent3" w:themeShade="BF"/>
          <w:sz w:val="48"/>
          <w:szCs w:val="48"/>
        </w:rPr>
      </w:pPr>
    </w:p>
    <w:p w14:paraId="7AB97514" w14:textId="77777777" w:rsidR="0052326E" w:rsidRDefault="0052326E" w:rsidP="00C35409">
      <w:pPr>
        <w:pStyle w:val="Title"/>
        <w:rPr>
          <w:rFonts w:asciiTheme="minorHAnsi" w:hAnsiTheme="minorHAnsi" w:cstheme="minorHAnsi"/>
          <w:color w:val="76923C" w:themeColor="accent3" w:themeShade="BF"/>
          <w:sz w:val="48"/>
          <w:szCs w:val="48"/>
        </w:rPr>
      </w:pPr>
    </w:p>
    <w:p w14:paraId="61FA0B03" w14:textId="77777777" w:rsidR="0052326E" w:rsidRDefault="0052326E" w:rsidP="00C35409">
      <w:pPr>
        <w:pStyle w:val="Title"/>
        <w:rPr>
          <w:rFonts w:asciiTheme="minorHAnsi" w:hAnsiTheme="minorHAnsi" w:cstheme="minorHAnsi"/>
          <w:color w:val="76923C" w:themeColor="accent3" w:themeShade="BF"/>
          <w:sz w:val="48"/>
          <w:szCs w:val="48"/>
        </w:rPr>
      </w:pPr>
    </w:p>
    <w:p w14:paraId="2184150B" w14:textId="37CD81D1" w:rsidR="00C35409" w:rsidRPr="009E6310" w:rsidRDefault="009E6310" w:rsidP="00C35409">
      <w:pPr>
        <w:pStyle w:val="Title"/>
        <w:rPr>
          <w:rFonts w:asciiTheme="minorHAnsi" w:hAnsiTheme="minorHAnsi" w:cstheme="minorHAnsi"/>
          <w:color w:val="76923C" w:themeColor="accent3" w:themeShade="BF"/>
          <w:sz w:val="48"/>
          <w:szCs w:val="48"/>
        </w:rPr>
      </w:pPr>
      <w:r w:rsidRPr="009E6310">
        <w:rPr>
          <w:rFonts w:asciiTheme="minorHAnsi" w:hAnsiTheme="minorHAnsi" w:cstheme="minorHAnsi"/>
          <w:color w:val="76923C" w:themeColor="accent3" w:themeShade="BF"/>
          <w:sz w:val="48"/>
          <w:szCs w:val="48"/>
        </w:rPr>
        <w:t>St. Michael’s Nursery and Infant School</w:t>
      </w:r>
    </w:p>
    <w:p w14:paraId="6327FA05" w14:textId="77777777" w:rsidR="00E304FC" w:rsidRPr="0061293F" w:rsidRDefault="00E304FC" w:rsidP="00C35409">
      <w:pPr>
        <w:pStyle w:val="Title"/>
        <w:rPr>
          <w:rFonts w:asciiTheme="minorHAnsi" w:hAnsiTheme="minorHAnsi" w:cstheme="minorHAnsi"/>
          <w:sz w:val="28"/>
          <w:szCs w:val="28"/>
        </w:rPr>
      </w:pPr>
    </w:p>
    <w:p w14:paraId="0FAF8668" w14:textId="77777777" w:rsidR="00C35409" w:rsidRPr="0061293F" w:rsidRDefault="00C35409" w:rsidP="00C35409">
      <w:pPr>
        <w:pStyle w:val="Title"/>
        <w:rPr>
          <w:rFonts w:asciiTheme="minorHAnsi" w:hAnsiTheme="minorHAnsi" w:cstheme="minorHAnsi"/>
          <w:sz w:val="56"/>
          <w:szCs w:val="56"/>
        </w:rPr>
      </w:pPr>
      <w:r w:rsidRPr="0061293F">
        <w:rPr>
          <w:rFonts w:asciiTheme="minorHAnsi" w:hAnsiTheme="minorHAnsi" w:cstheme="minorHAnsi"/>
          <w:sz w:val="56"/>
          <w:szCs w:val="56"/>
        </w:rPr>
        <w:t>CHILD PROTECTION POLICY</w:t>
      </w:r>
      <w:r w:rsidR="00C102E3" w:rsidRPr="0061293F">
        <w:rPr>
          <w:rFonts w:asciiTheme="minorHAnsi" w:hAnsiTheme="minorHAnsi" w:cstheme="minorHAnsi"/>
          <w:sz w:val="56"/>
          <w:szCs w:val="56"/>
        </w:rPr>
        <w:t xml:space="preserve"> AND PROCEDURES</w:t>
      </w:r>
    </w:p>
    <w:p w14:paraId="5BC40F88" w14:textId="77777777" w:rsidR="00C35409" w:rsidRPr="0061293F" w:rsidRDefault="00C35409" w:rsidP="00C35409">
      <w:pPr>
        <w:pStyle w:val="Title"/>
        <w:rPr>
          <w:rFonts w:asciiTheme="minorHAnsi" w:hAnsiTheme="minorHAnsi" w:cstheme="minorHAnsi"/>
          <w:sz w:val="22"/>
          <w:szCs w:val="22"/>
        </w:rPr>
      </w:pPr>
    </w:p>
    <w:p w14:paraId="0B94C6C0" w14:textId="77777777" w:rsidR="009E6310" w:rsidRDefault="009E6310" w:rsidP="00C35409">
      <w:pPr>
        <w:pStyle w:val="Title"/>
        <w:rPr>
          <w:rFonts w:asciiTheme="minorHAnsi" w:hAnsiTheme="minorHAnsi" w:cstheme="minorHAnsi"/>
          <w:sz w:val="48"/>
          <w:szCs w:val="48"/>
        </w:rPr>
      </w:pPr>
      <w:r>
        <w:rPr>
          <w:rFonts w:asciiTheme="minorHAnsi" w:hAnsiTheme="minorHAnsi" w:cstheme="minorHAnsi"/>
          <w:sz w:val="48"/>
          <w:szCs w:val="48"/>
        </w:rPr>
        <w:t xml:space="preserve">2025 – 2026 </w:t>
      </w:r>
    </w:p>
    <w:p w14:paraId="65996E44" w14:textId="77777777" w:rsidR="00C35409" w:rsidRPr="0061293F" w:rsidRDefault="00C35409" w:rsidP="00C35409">
      <w:pPr>
        <w:pStyle w:val="Title"/>
        <w:rPr>
          <w:rFonts w:asciiTheme="minorHAnsi" w:hAnsiTheme="minorHAnsi" w:cstheme="minorHAnsi"/>
          <w:sz w:val="48"/>
          <w:szCs w:val="48"/>
        </w:rPr>
      </w:pPr>
      <w:r w:rsidRPr="0061293F">
        <w:rPr>
          <w:rFonts w:asciiTheme="minorHAnsi" w:hAnsiTheme="minorHAnsi" w:cstheme="minorHAnsi"/>
          <w:sz w:val="48"/>
          <w:szCs w:val="48"/>
        </w:rPr>
        <w:t xml:space="preserve"> </w:t>
      </w:r>
    </w:p>
    <w:p w14:paraId="4A282196" w14:textId="2284935D" w:rsidR="00C35409" w:rsidRPr="0061293F" w:rsidRDefault="00EE4A0C" w:rsidP="00C35409">
      <w:pPr>
        <w:pStyle w:val="Title"/>
        <w:jc w:val="left"/>
        <w:rPr>
          <w:rFonts w:asciiTheme="minorHAnsi" w:hAnsiTheme="minorHAnsi" w:cstheme="minorHAnsi"/>
          <w:sz w:val="20"/>
          <w:szCs w:val="20"/>
        </w:rPr>
      </w:pPr>
      <w:r>
        <w:rPr>
          <w:rFonts w:asciiTheme="minorHAnsi" w:hAnsiTheme="minorHAnsi" w:cstheme="minorHAnsi"/>
          <w:noProof/>
          <w:sz w:val="20"/>
          <w:szCs w:val="20"/>
        </w:rPr>
        <mc:AlternateContent>
          <mc:Choice Requires="wpi">
            <w:drawing>
              <wp:anchor distT="0" distB="0" distL="114300" distR="114300" simplePos="0" relativeHeight="251660288" behindDoc="0" locked="0" layoutInCell="1" allowOverlap="1" wp14:anchorId="5316278F" wp14:editId="24FC95AD">
                <wp:simplePos x="0" y="0"/>
                <wp:positionH relativeFrom="column">
                  <wp:posOffset>8965455</wp:posOffset>
                </wp:positionH>
                <wp:positionV relativeFrom="paragraph">
                  <wp:posOffset>1362215</wp:posOffset>
                </wp:positionV>
                <wp:extent cx="360" cy="360"/>
                <wp:effectExtent l="38100" t="38100" r="19050" b="19050"/>
                <wp:wrapNone/>
                <wp:docPr id="900501876" name="Ink 13"/>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type w14:anchorId="789420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705.45pt;margin-top:106.7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">
                <v:imagedata r:id="rId10" o:title=""/>
                <o:lock v:ext="edit" rotation="t" aspectratio="f"/>
              </v:shape>
            </w:pict>
          </mc:Fallback>
        </mc:AlternateContent>
      </w:r>
    </w:p>
    <w:tbl>
      <w:tblPr>
        <w:tblStyle w:val="TableGrid"/>
        <w:tblW w:w="0" w:type="auto"/>
        <w:tblLook w:val="04A0" w:firstRow="1" w:lastRow="0" w:firstColumn="1" w:lastColumn="0" w:noHBand="0" w:noVBand="1"/>
      </w:tblPr>
      <w:tblGrid>
        <w:gridCol w:w="5710"/>
        <w:gridCol w:w="4484"/>
      </w:tblGrid>
      <w:tr w:rsidR="00580BEA" w:rsidRPr="0061293F" w14:paraId="2DA502CB" w14:textId="77777777" w:rsidTr="009C6C77">
        <w:tc>
          <w:tcPr>
            <w:tcW w:w="10314" w:type="dxa"/>
            <w:gridSpan w:val="2"/>
            <w:vAlign w:val="center"/>
          </w:tcPr>
          <w:p w14:paraId="009D4D24" w14:textId="77777777" w:rsidR="00580BEA" w:rsidRPr="0061293F" w:rsidRDefault="00580BEA" w:rsidP="009C6C77">
            <w:pPr>
              <w:pStyle w:val="Title"/>
              <w:spacing w:before="60" w:after="60"/>
              <w:jc w:val="left"/>
              <w:rPr>
                <w:rFonts w:asciiTheme="minorHAnsi" w:hAnsiTheme="minorHAnsi" w:cstheme="minorHAnsi"/>
                <w:i/>
              </w:rPr>
            </w:pPr>
            <w:r w:rsidRPr="0061293F">
              <w:rPr>
                <w:rFonts w:asciiTheme="minorHAnsi" w:hAnsiTheme="minorHAnsi" w:cstheme="minorHAnsi"/>
                <w:i/>
              </w:rPr>
              <w:t>At the time of publishing the following roles were held:</w:t>
            </w:r>
          </w:p>
        </w:tc>
      </w:tr>
      <w:tr w:rsidR="00E916DB" w:rsidRPr="0061293F" w14:paraId="48270794" w14:textId="77777777" w:rsidTr="002D55FF">
        <w:tc>
          <w:tcPr>
            <w:tcW w:w="5778" w:type="dxa"/>
            <w:shd w:val="clear" w:color="auto" w:fill="F2F2F2" w:themeFill="background1" w:themeFillShade="F2"/>
            <w:vAlign w:val="center"/>
          </w:tcPr>
          <w:p w14:paraId="2E68FFBD" w14:textId="77777777" w:rsidR="00E916DB" w:rsidRPr="00696EC1" w:rsidRDefault="00E916DB" w:rsidP="009C6C77">
            <w:pPr>
              <w:pStyle w:val="Title"/>
              <w:spacing w:before="60" w:after="60"/>
              <w:jc w:val="left"/>
              <w:rPr>
                <w:rFonts w:asciiTheme="minorHAnsi" w:hAnsiTheme="minorHAnsi" w:cstheme="minorHAnsi"/>
              </w:rPr>
            </w:pPr>
            <w:r w:rsidRPr="00696EC1">
              <w:rPr>
                <w:rFonts w:asciiTheme="minorHAnsi" w:hAnsiTheme="minorHAnsi" w:cstheme="minorHAnsi"/>
              </w:rPr>
              <w:t>Head teacher</w:t>
            </w:r>
          </w:p>
        </w:tc>
        <w:tc>
          <w:tcPr>
            <w:tcW w:w="4536" w:type="dxa"/>
            <w:vAlign w:val="center"/>
          </w:tcPr>
          <w:p w14:paraId="0D27BA69" w14:textId="77777777" w:rsidR="00E916DB" w:rsidRPr="009E6310" w:rsidRDefault="009E6310" w:rsidP="009C6C77">
            <w:pPr>
              <w:pStyle w:val="Title"/>
              <w:spacing w:before="60" w:after="60"/>
              <w:jc w:val="left"/>
              <w:rPr>
                <w:rFonts w:asciiTheme="minorHAnsi" w:hAnsiTheme="minorHAnsi" w:cstheme="minorHAnsi"/>
                <w:color w:val="76923C" w:themeColor="accent3" w:themeShade="BF"/>
              </w:rPr>
            </w:pPr>
            <w:r w:rsidRPr="009E6310">
              <w:rPr>
                <w:rFonts w:asciiTheme="minorHAnsi" w:hAnsiTheme="minorHAnsi" w:cstheme="minorHAnsi"/>
                <w:color w:val="76923C" w:themeColor="accent3" w:themeShade="BF"/>
              </w:rPr>
              <w:t xml:space="preserve">Mrs. Candice Regan </w:t>
            </w:r>
          </w:p>
        </w:tc>
      </w:tr>
      <w:tr w:rsidR="00580BEA" w:rsidRPr="0061293F" w14:paraId="4872F3E4" w14:textId="77777777" w:rsidTr="002D55FF">
        <w:tc>
          <w:tcPr>
            <w:tcW w:w="5778" w:type="dxa"/>
            <w:shd w:val="clear" w:color="auto" w:fill="F2F2F2" w:themeFill="background1" w:themeFillShade="F2"/>
            <w:vAlign w:val="center"/>
          </w:tcPr>
          <w:p w14:paraId="1C5A8828" w14:textId="77777777" w:rsidR="00580BEA" w:rsidRPr="00696EC1" w:rsidRDefault="00580BEA" w:rsidP="009C6C77">
            <w:pPr>
              <w:pStyle w:val="Title"/>
              <w:spacing w:before="60" w:after="60"/>
              <w:jc w:val="left"/>
              <w:rPr>
                <w:rFonts w:asciiTheme="minorHAnsi" w:hAnsiTheme="minorHAnsi" w:cstheme="minorHAnsi"/>
              </w:rPr>
            </w:pPr>
            <w:r w:rsidRPr="00696EC1">
              <w:rPr>
                <w:rFonts w:asciiTheme="minorHAnsi" w:hAnsiTheme="minorHAnsi" w:cstheme="minorHAnsi"/>
              </w:rPr>
              <w:t>Designated Safeguarding Lead</w:t>
            </w:r>
          </w:p>
        </w:tc>
        <w:tc>
          <w:tcPr>
            <w:tcW w:w="4536" w:type="dxa"/>
            <w:vAlign w:val="center"/>
          </w:tcPr>
          <w:p w14:paraId="582617FC" w14:textId="77777777" w:rsidR="00580BEA" w:rsidRPr="009E6310" w:rsidRDefault="009E6310" w:rsidP="009C6C77">
            <w:pPr>
              <w:pStyle w:val="Title"/>
              <w:spacing w:before="60" w:after="60"/>
              <w:jc w:val="left"/>
              <w:rPr>
                <w:rFonts w:asciiTheme="minorHAnsi" w:hAnsiTheme="minorHAnsi" w:cstheme="minorHAnsi"/>
                <w:color w:val="76923C" w:themeColor="accent3" w:themeShade="BF"/>
              </w:rPr>
            </w:pPr>
            <w:r w:rsidRPr="009E6310">
              <w:rPr>
                <w:rFonts w:asciiTheme="minorHAnsi" w:hAnsiTheme="minorHAnsi" w:cstheme="minorHAnsi"/>
                <w:color w:val="76923C" w:themeColor="accent3" w:themeShade="BF"/>
              </w:rPr>
              <w:t xml:space="preserve">Mrs. Candice Regan </w:t>
            </w:r>
          </w:p>
        </w:tc>
      </w:tr>
      <w:tr w:rsidR="00580BEA" w:rsidRPr="0061293F" w14:paraId="2A2FA172" w14:textId="77777777" w:rsidTr="002D55FF">
        <w:tc>
          <w:tcPr>
            <w:tcW w:w="5778" w:type="dxa"/>
            <w:shd w:val="clear" w:color="auto" w:fill="F2F2F2" w:themeFill="background1" w:themeFillShade="F2"/>
            <w:vAlign w:val="center"/>
          </w:tcPr>
          <w:p w14:paraId="7D034765" w14:textId="77777777" w:rsidR="00580BEA" w:rsidRPr="00696EC1" w:rsidRDefault="00580BEA" w:rsidP="009C6C77">
            <w:pPr>
              <w:pStyle w:val="Title"/>
              <w:spacing w:before="60" w:after="60"/>
              <w:jc w:val="left"/>
              <w:rPr>
                <w:rFonts w:asciiTheme="minorHAnsi" w:hAnsiTheme="minorHAnsi" w:cstheme="minorHAnsi"/>
              </w:rPr>
            </w:pPr>
            <w:r w:rsidRPr="00696EC1">
              <w:rPr>
                <w:rFonts w:asciiTheme="minorHAnsi" w:hAnsiTheme="minorHAnsi" w:cstheme="minorHAnsi"/>
              </w:rPr>
              <w:t>Deputy Designated Safeguarding Lead(s)</w:t>
            </w:r>
          </w:p>
        </w:tc>
        <w:tc>
          <w:tcPr>
            <w:tcW w:w="4536" w:type="dxa"/>
            <w:vAlign w:val="center"/>
          </w:tcPr>
          <w:p w14:paraId="01D6D82B" w14:textId="77777777" w:rsidR="00580BEA" w:rsidRPr="009E6310" w:rsidRDefault="009E6310" w:rsidP="009C6C77">
            <w:pPr>
              <w:pStyle w:val="Title"/>
              <w:spacing w:before="60" w:after="60"/>
              <w:jc w:val="left"/>
              <w:rPr>
                <w:rFonts w:asciiTheme="minorHAnsi" w:hAnsiTheme="minorHAnsi" w:cstheme="minorHAnsi"/>
                <w:color w:val="76923C" w:themeColor="accent3" w:themeShade="BF"/>
              </w:rPr>
            </w:pPr>
            <w:r w:rsidRPr="009E6310">
              <w:rPr>
                <w:rFonts w:asciiTheme="minorHAnsi" w:hAnsiTheme="minorHAnsi" w:cstheme="minorHAnsi"/>
                <w:color w:val="76923C" w:themeColor="accent3" w:themeShade="BF"/>
              </w:rPr>
              <w:t xml:space="preserve">Mrs. Stacey Hudson </w:t>
            </w:r>
          </w:p>
        </w:tc>
      </w:tr>
      <w:tr w:rsidR="00580BEA" w:rsidRPr="0061293F" w14:paraId="462E7926" w14:textId="77777777" w:rsidTr="002D55FF">
        <w:tc>
          <w:tcPr>
            <w:tcW w:w="5778" w:type="dxa"/>
            <w:shd w:val="clear" w:color="auto" w:fill="F2F2F2" w:themeFill="background1" w:themeFillShade="F2"/>
            <w:vAlign w:val="center"/>
          </w:tcPr>
          <w:p w14:paraId="00515242" w14:textId="77777777" w:rsidR="00580BEA" w:rsidRPr="00696EC1" w:rsidRDefault="00580BEA" w:rsidP="009C6C77">
            <w:pPr>
              <w:pStyle w:val="Title"/>
              <w:spacing w:before="60" w:after="60"/>
              <w:jc w:val="left"/>
              <w:rPr>
                <w:rFonts w:asciiTheme="minorHAnsi" w:hAnsiTheme="minorHAnsi" w:cstheme="minorHAnsi"/>
              </w:rPr>
            </w:pPr>
            <w:r w:rsidRPr="00696EC1">
              <w:rPr>
                <w:rFonts w:asciiTheme="minorHAnsi" w:hAnsiTheme="minorHAnsi" w:cstheme="minorHAnsi"/>
              </w:rPr>
              <w:t xml:space="preserve">Designated Teacher for </w:t>
            </w:r>
            <w:r w:rsidR="00A65BC1" w:rsidRPr="00696EC1">
              <w:rPr>
                <w:rFonts w:asciiTheme="minorHAnsi" w:hAnsiTheme="minorHAnsi" w:cstheme="minorHAnsi"/>
              </w:rPr>
              <w:t>cared for</w:t>
            </w:r>
            <w:r w:rsidRPr="00696EC1">
              <w:rPr>
                <w:rFonts w:asciiTheme="minorHAnsi" w:hAnsiTheme="minorHAnsi" w:cstheme="minorHAnsi"/>
              </w:rPr>
              <w:t xml:space="preserve"> or previously </w:t>
            </w:r>
            <w:r w:rsidR="00A65BC1" w:rsidRPr="00696EC1">
              <w:rPr>
                <w:rFonts w:asciiTheme="minorHAnsi" w:hAnsiTheme="minorHAnsi" w:cstheme="minorHAnsi"/>
              </w:rPr>
              <w:t>cared for</w:t>
            </w:r>
            <w:r w:rsidRPr="00696EC1">
              <w:rPr>
                <w:rFonts w:asciiTheme="minorHAnsi" w:hAnsiTheme="minorHAnsi" w:cstheme="minorHAnsi"/>
              </w:rPr>
              <w:t xml:space="preserve"> children</w:t>
            </w:r>
          </w:p>
        </w:tc>
        <w:tc>
          <w:tcPr>
            <w:tcW w:w="4536" w:type="dxa"/>
            <w:vAlign w:val="center"/>
          </w:tcPr>
          <w:p w14:paraId="4ACD6F2A" w14:textId="77777777" w:rsidR="00580BEA" w:rsidRPr="009E6310" w:rsidRDefault="009E6310" w:rsidP="009C6C77">
            <w:pPr>
              <w:pStyle w:val="Title"/>
              <w:spacing w:before="60" w:after="60"/>
              <w:jc w:val="left"/>
              <w:rPr>
                <w:rFonts w:asciiTheme="minorHAnsi" w:hAnsiTheme="minorHAnsi" w:cstheme="minorHAnsi"/>
                <w:color w:val="76923C" w:themeColor="accent3" w:themeShade="BF"/>
              </w:rPr>
            </w:pPr>
            <w:r w:rsidRPr="009E6310">
              <w:rPr>
                <w:rFonts w:asciiTheme="minorHAnsi" w:hAnsiTheme="minorHAnsi" w:cstheme="minorHAnsi"/>
                <w:color w:val="76923C" w:themeColor="accent3" w:themeShade="BF"/>
              </w:rPr>
              <w:t xml:space="preserve">Mrs. Candice Regan </w:t>
            </w:r>
          </w:p>
        </w:tc>
      </w:tr>
      <w:tr w:rsidR="004850E7" w:rsidRPr="0061293F" w14:paraId="0E7FEA03" w14:textId="77777777" w:rsidTr="002D55FF">
        <w:tc>
          <w:tcPr>
            <w:tcW w:w="5778" w:type="dxa"/>
            <w:shd w:val="clear" w:color="auto" w:fill="F2F2F2" w:themeFill="background1" w:themeFillShade="F2"/>
            <w:vAlign w:val="center"/>
          </w:tcPr>
          <w:p w14:paraId="7FEA7553" w14:textId="77777777" w:rsidR="004850E7" w:rsidRPr="00696EC1" w:rsidRDefault="004850E7" w:rsidP="009C6C77">
            <w:pPr>
              <w:pStyle w:val="Title"/>
              <w:spacing w:before="60" w:after="60"/>
              <w:jc w:val="left"/>
              <w:rPr>
                <w:rFonts w:asciiTheme="minorHAnsi" w:hAnsiTheme="minorHAnsi" w:cstheme="minorHAnsi"/>
              </w:rPr>
            </w:pPr>
            <w:r w:rsidRPr="00696EC1">
              <w:rPr>
                <w:rFonts w:asciiTheme="minorHAnsi" w:hAnsiTheme="minorHAnsi" w:cstheme="minorHAnsi"/>
              </w:rPr>
              <w:t>Designated Mental Health Lead</w:t>
            </w:r>
            <w:r w:rsidR="00E0517B" w:rsidRPr="00696EC1">
              <w:rPr>
                <w:rFonts w:asciiTheme="minorHAnsi" w:hAnsiTheme="minorHAnsi" w:cstheme="minorHAnsi"/>
              </w:rPr>
              <w:t xml:space="preserve"> (not statutory)</w:t>
            </w:r>
          </w:p>
        </w:tc>
        <w:tc>
          <w:tcPr>
            <w:tcW w:w="4536" w:type="dxa"/>
            <w:vAlign w:val="center"/>
          </w:tcPr>
          <w:p w14:paraId="60A3FF24" w14:textId="77777777" w:rsidR="004850E7" w:rsidRPr="009E6310" w:rsidRDefault="009E6310" w:rsidP="009C6C77">
            <w:pPr>
              <w:pStyle w:val="Title"/>
              <w:spacing w:before="60" w:after="60"/>
              <w:jc w:val="left"/>
              <w:rPr>
                <w:rFonts w:asciiTheme="minorHAnsi" w:hAnsiTheme="minorHAnsi" w:cstheme="minorHAnsi"/>
                <w:color w:val="76923C" w:themeColor="accent3" w:themeShade="BF"/>
              </w:rPr>
            </w:pPr>
            <w:r w:rsidRPr="009E6310">
              <w:rPr>
                <w:rFonts w:asciiTheme="minorHAnsi" w:hAnsiTheme="minorHAnsi" w:cstheme="minorHAnsi"/>
                <w:color w:val="76923C" w:themeColor="accent3" w:themeShade="BF"/>
              </w:rPr>
              <w:t xml:space="preserve">Mrs. Candice Regan </w:t>
            </w:r>
          </w:p>
        </w:tc>
      </w:tr>
      <w:tr w:rsidR="00FF79F5" w:rsidRPr="0061293F" w14:paraId="240F1317" w14:textId="77777777" w:rsidTr="002D55FF">
        <w:tc>
          <w:tcPr>
            <w:tcW w:w="5778" w:type="dxa"/>
            <w:shd w:val="clear" w:color="auto" w:fill="F2F2F2" w:themeFill="background1" w:themeFillShade="F2"/>
            <w:vAlign w:val="center"/>
          </w:tcPr>
          <w:p w14:paraId="5C413813" w14:textId="77777777" w:rsidR="00FF79F5" w:rsidRPr="00696EC1" w:rsidRDefault="00FF79F5" w:rsidP="009C6C77">
            <w:pPr>
              <w:pStyle w:val="Title"/>
              <w:spacing w:before="60" w:after="60"/>
              <w:jc w:val="left"/>
              <w:rPr>
                <w:rFonts w:asciiTheme="minorHAnsi" w:hAnsiTheme="minorHAnsi" w:cstheme="minorHAnsi"/>
              </w:rPr>
            </w:pPr>
            <w:r w:rsidRPr="00696EC1">
              <w:rPr>
                <w:rFonts w:asciiTheme="minorHAnsi" w:hAnsiTheme="minorHAnsi" w:cstheme="minorHAnsi"/>
              </w:rPr>
              <w:t>Special Educational Needs Coordinator (SEN</w:t>
            </w:r>
            <w:r w:rsidR="006A70A0" w:rsidRPr="00696EC1">
              <w:rPr>
                <w:rFonts w:asciiTheme="minorHAnsi" w:hAnsiTheme="minorHAnsi" w:cstheme="minorHAnsi"/>
              </w:rPr>
              <w:t>D</w:t>
            </w:r>
            <w:r w:rsidRPr="00696EC1">
              <w:rPr>
                <w:rFonts w:asciiTheme="minorHAnsi" w:hAnsiTheme="minorHAnsi" w:cstheme="minorHAnsi"/>
              </w:rPr>
              <w:t>Co)</w:t>
            </w:r>
          </w:p>
        </w:tc>
        <w:tc>
          <w:tcPr>
            <w:tcW w:w="4536" w:type="dxa"/>
            <w:vAlign w:val="center"/>
          </w:tcPr>
          <w:p w14:paraId="4D111994" w14:textId="77777777" w:rsidR="00FF79F5" w:rsidRPr="009E6310" w:rsidRDefault="009E6310" w:rsidP="009C6C77">
            <w:pPr>
              <w:pStyle w:val="Title"/>
              <w:spacing w:before="60" w:after="60"/>
              <w:jc w:val="left"/>
              <w:rPr>
                <w:rFonts w:asciiTheme="minorHAnsi" w:hAnsiTheme="minorHAnsi" w:cstheme="minorHAnsi"/>
                <w:color w:val="76923C" w:themeColor="accent3" w:themeShade="BF"/>
              </w:rPr>
            </w:pPr>
            <w:r w:rsidRPr="009E6310">
              <w:rPr>
                <w:rFonts w:asciiTheme="minorHAnsi" w:hAnsiTheme="minorHAnsi" w:cstheme="minorHAnsi"/>
                <w:color w:val="76923C" w:themeColor="accent3" w:themeShade="BF"/>
              </w:rPr>
              <w:t xml:space="preserve">Miss. Laura Swinburne </w:t>
            </w:r>
          </w:p>
        </w:tc>
      </w:tr>
      <w:tr w:rsidR="00580BEA" w:rsidRPr="0061293F" w14:paraId="0DB71908" w14:textId="77777777" w:rsidTr="002D55FF">
        <w:tc>
          <w:tcPr>
            <w:tcW w:w="5778" w:type="dxa"/>
            <w:shd w:val="clear" w:color="auto" w:fill="F2F2F2" w:themeFill="background1" w:themeFillShade="F2"/>
            <w:vAlign w:val="center"/>
          </w:tcPr>
          <w:p w14:paraId="715C2867" w14:textId="77777777" w:rsidR="00580BEA" w:rsidRPr="0061293F" w:rsidRDefault="00580BEA" w:rsidP="009C6C77">
            <w:pPr>
              <w:pStyle w:val="Title"/>
              <w:spacing w:before="60" w:after="60"/>
              <w:jc w:val="left"/>
              <w:rPr>
                <w:rFonts w:asciiTheme="minorHAnsi" w:hAnsiTheme="minorHAnsi" w:cstheme="minorHAnsi"/>
              </w:rPr>
            </w:pPr>
            <w:r w:rsidRPr="0061293F">
              <w:rPr>
                <w:rFonts w:asciiTheme="minorHAnsi" w:hAnsiTheme="minorHAnsi" w:cstheme="minorHAnsi"/>
              </w:rPr>
              <w:t xml:space="preserve">Governor with </w:t>
            </w:r>
            <w:r w:rsidR="009E6310" w:rsidRPr="0061293F">
              <w:rPr>
                <w:rFonts w:asciiTheme="minorHAnsi" w:hAnsiTheme="minorHAnsi" w:cstheme="minorHAnsi"/>
              </w:rPr>
              <w:t>safeguarding</w:t>
            </w:r>
            <w:r w:rsidRPr="0061293F">
              <w:rPr>
                <w:rFonts w:asciiTheme="minorHAnsi" w:hAnsiTheme="minorHAnsi" w:cstheme="minorHAnsi"/>
              </w:rPr>
              <w:t xml:space="preserve"> responsibility</w:t>
            </w:r>
          </w:p>
        </w:tc>
        <w:tc>
          <w:tcPr>
            <w:tcW w:w="4536" w:type="dxa"/>
            <w:vAlign w:val="center"/>
          </w:tcPr>
          <w:p w14:paraId="7786E975" w14:textId="77777777" w:rsidR="00580BEA" w:rsidRPr="009E6310" w:rsidRDefault="009E6310" w:rsidP="009C6C77">
            <w:pPr>
              <w:pStyle w:val="Title"/>
              <w:spacing w:before="60" w:after="60"/>
              <w:jc w:val="left"/>
              <w:rPr>
                <w:rFonts w:asciiTheme="minorHAnsi" w:hAnsiTheme="minorHAnsi" w:cstheme="minorHAnsi"/>
                <w:color w:val="76923C" w:themeColor="accent3" w:themeShade="BF"/>
              </w:rPr>
            </w:pPr>
            <w:r w:rsidRPr="009E6310">
              <w:rPr>
                <w:rFonts w:asciiTheme="minorHAnsi" w:hAnsiTheme="minorHAnsi" w:cstheme="minorHAnsi"/>
                <w:color w:val="76923C" w:themeColor="accent3" w:themeShade="BF"/>
              </w:rPr>
              <w:t xml:space="preserve">Mrs. Georgina Milligan </w:t>
            </w:r>
          </w:p>
        </w:tc>
      </w:tr>
    </w:tbl>
    <w:p w14:paraId="4447EE32" w14:textId="77777777" w:rsidR="009C6C77" w:rsidRPr="0061293F" w:rsidRDefault="009C6C77" w:rsidP="009C6C77">
      <w:pPr>
        <w:pStyle w:val="Title"/>
        <w:jc w:val="left"/>
        <w:rPr>
          <w:rFonts w:asciiTheme="minorHAnsi" w:hAnsiTheme="minorHAnsi" w:cstheme="minorHAnsi"/>
          <w:color w:val="000000" w:themeColor="text1"/>
          <w:sz w:val="20"/>
        </w:rPr>
      </w:pPr>
    </w:p>
    <w:p w14:paraId="1689C70A" w14:textId="77777777" w:rsidR="009C6C77" w:rsidRPr="0061293F" w:rsidRDefault="009C6C77" w:rsidP="009C6C77">
      <w:pPr>
        <w:pStyle w:val="Title"/>
        <w:jc w:val="left"/>
        <w:rPr>
          <w:rFonts w:asciiTheme="minorHAnsi" w:hAnsiTheme="minorHAnsi" w:cstheme="minorHAnsi"/>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2892"/>
        <w:gridCol w:w="1771"/>
        <w:gridCol w:w="2332"/>
      </w:tblGrid>
      <w:tr w:rsidR="00E304FC" w:rsidRPr="0061293F" w14:paraId="6D4890D3" w14:textId="77777777" w:rsidTr="3EA2C7F1">
        <w:trPr>
          <w:trHeight w:val="429"/>
        </w:trPr>
        <w:tc>
          <w:tcPr>
            <w:tcW w:w="10194" w:type="dxa"/>
            <w:gridSpan w:val="4"/>
            <w:shd w:val="clear" w:color="auto" w:fill="D9D9D9" w:themeFill="background1" w:themeFillShade="D9"/>
            <w:vAlign w:val="center"/>
          </w:tcPr>
          <w:p w14:paraId="3EA57A10" w14:textId="77777777" w:rsidR="00E304FC" w:rsidRPr="0061293F" w:rsidRDefault="00E304FC" w:rsidP="00E304FC">
            <w:pPr>
              <w:pStyle w:val="Title"/>
              <w:spacing w:before="80" w:after="80"/>
              <w:jc w:val="left"/>
              <w:rPr>
                <w:rFonts w:ascii="Calibri" w:hAnsi="Calibri"/>
                <w:sz w:val="26"/>
                <w:szCs w:val="26"/>
              </w:rPr>
            </w:pPr>
            <w:r w:rsidRPr="0061293F">
              <w:rPr>
                <w:rFonts w:ascii="Calibri" w:hAnsi="Calibri"/>
                <w:sz w:val="26"/>
                <w:szCs w:val="26"/>
              </w:rPr>
              <w:t>Approved by</w:t>
            </w:r>
          </w:p>
        </w:tc>
      </w:tr>
      <w:tr w:rsidR="00E304FC" w:rsidRPr="0061293F" w14:paraId="66C2F980" w14:textId="77777777" w:rsidTr="3EA2C7F1">
        <w:trPr>
          <w:trHeight w:val="58"/>
        </w:trPr>
        <w:tc>
          <w:tcPr>
            <w:tcW w:w="3199" w:type="dxa"/>
            <w:shd w:val="clear" w:color="auto" w:fill="F2F2F2" w:themeFill="background1" w:themeFillShade="F2"/>
            <w:vAlign w:val="center"/>
          </w:tcPr>
          <w:p w14:paraId="13E8E6C4"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Name:</w:t>
            </w:r>
          </w:p>
        </w:tc>
        <w:tc>
          <w:tcPr>
            <w:tcW w:w="6995" w:type="dxa"/>
            <w:gridSpan w:val="3"/>
            <w:vAlign w:val="center"/>
          </w:tcPr>
          <w:p w14:paraId="68E9A745" w14:textId="77777777" w:rsidR="00E304FC" w:rsidRPr="0061293F" w:rsidRDefault="009E6310" w:rsidP="00E304FC">
            <w:pPr>
              <w:pStyle w:val="Title"/>
              <w:spacing w:before="120" w:after="120"/>
              <w:jc w:val="left"/>
              <w:rPr>
                <w:rFonts w:ascii="Calibri" w:hAnsi="Calibri"/>
                <w:b w:val="0"/>
                <w:szCs w:val="32"/>
              </w:rPr>
            </w:pPr>
            <w:r>
              <w:rPr>
                <w:rFonts w:ascii="Calibri" w:hAnsi="Calibri"/>
                <w:b w:val="0"/>
                <w:szCs w:val="32"/>
              </w:rPr>
              <w:t xml:space="preserve">Mrs. Georgina Milligan </w:t>
            </w:r>
          </w:p>
        </w:tc>
      </w:tr>
      <w:tr w:rsidR="00E304FC" w:rsidRPr="0061293F" w14:paraId="4AC08739" w14:textId="77777777" w:rsidTr="3EA2C7F1">
        <w:trPr>
          <w:trHeight w:val="552"/>
        </w:trPr>
        <w:tc>
          <w:tcPr>
            <w:tcW w:w="3199" w:type="dxa"/>
            <w:shd w:val="clear" w:color="auto" w:fill="F2F2F2" w:themeFill="background1" w:themeFillShade="F2"/>
            <w:vAlign w:val="center"/>
          </w:tcPr>
          <w:p w14:paraId="60EA91DE"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Position:</w:t>
            </w:r>
          </w:p>
        </w:tc>
        <w:tc>
          <w:tcPr>
            <w:tcW w:w="6995" w:type="dxa"/>
            <w:gridSpan w:val="3"/>
            <w:vAlign w:val="center"/>
          </w:tcPr>
          <w:p w14:paraId="21EAE0D8" w14:textId="77777777" w:rsidR="00E304FC" w:rsidRPr="0061293F" w:rsidRDefault="009E6310" w:rsidP="00E304FC">
            <w:pPr>
              <w:pStyle w:val="Title"/>
              <w:spacing w:before="120" w:after="120"/>
              <w:jc w:val="left"/>
              <w:rPr>
                <w:rFonts w:ascii="Calibri" w:hAnsi="Calibri"/>
                <w:b w:val="0"/>
                <w:szCs w:val="32"/>
              </w:rPr>
            </w:pPr>
            <w:r>
              <w:rPr>
                <w:rFonts w:ascii="Calibri" w:hAnsi="Calibri"/>
                <w:b w:val="0"/>
                <w:szCs w:val="32"/>
              </w:rPr>
              <w:t xml:space="preserve">Chair of Governors </w:t>
            </w:r>
          </w:p>
        </w:tc>
      </w:tr>
      <w:tr w:rsidR="00E304FC" w:rsidRPr="0061293F" w14:paraId="10137EEA" w14:textId="77777777" w:rsidTr="3EA2C7F1">
        <w:trPr>
          <w:trHeight w:val="552"/>
        </w:trPr>
        <w:tc>
          <w:tcPr>
            <w:tcW w:w="3199" w:type="dxa"/>
            <w:shd w:val="clear" w:color="auto" w:fill="F2F2F2" w:themeFill="background1" w:themeFillShade="F2"/>
            <w:vAlign w:val="center"/>
          </w:tcPr>
          <w:p w14:paraId="57107DDB"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Signed:</w:t>
            </w:r>
          </w:p>
        </w:tc>
        <w:tc>
          <w:tcPr>
            <w:tcW w:w="6995" w:type="dxa"/>
            <w:gridSpan w:val="3"/>
            <w:vAlign w:val="center"/>
          </w:tcPr>
          <w:p w14:paraId="2EB926D5" w14:textId="7467687B" w:rsidR="00E304FC" w:rsidRPr="0061293F" w:rsidRDefault="005D0C48" w:rsidP="00E304FC">
            <w:pPr>
              <w:pStyle w:val="Title"/>
              <w:spacing w:before="120" w:after="120"/>
              <w:jc w:val="left"/>
              <w:rPr>
                <w:rFonts w:ascii="Calibri" w:hAnsi="Calibri"/>
                <w:b w:val="0"/>
                <w:szCs w:val="32"/>
              </w:rPr>
            </w:pPr>
            <w:r>
              <w:rPr>
                <w:rFonts w:ascii="Calibri" w:hAnsi="Calibri"/>
                <w:b w:val="0"/>
                <w:noProof/>
                <w:szCs w:val="32"/>
              </w:rPr>
              <mc:AlternateContent>
                <mc:Choice Requires="wpi">
                  <w:drawing>
                    <wp:anchor distT="0" distB="0" distL="114300" distR="114300" simplePos="0" relativeHeight="251668480" behindDoc="0" locked="0" layoutInCell="1" allowOverlap="1" wp14:anchorId="3E203B92" wp14:editId="4486EF6D">
                      <wp:simplePos x="0" y="0"/>
                      <wp:positionH relativeFrom="column">
                        <wp:posOffset>670770</wp:posOffset>
                      </wp:positionH>
                      <wp:positionV relativeFrom="paragraph">
                        <wp:posOffset>244775</wp:posOffset>
                      </wp:positionV>
                      <wp:extent cx="77040" cy="18360"/>
                      <wp:effectExtent l="38100" t="38100" r="18415" b="20320"/>
                      <wp:wrapNone/>
                      <wp:docPr id="2134559592" name="Ink 25"/>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w14:cNvContentPartPr>
                            </w14:nvContentPartPr>
                            <w14:xfrm>
                              <a:off x="0" y="0"/>
                              <a:ext cx="77040" cy="18360"/>
                            </w14:xfrm>
                          </w14:contentPart>
                        </a:graphicData>
                      </a:graphic>
                    </wp:anchor>
                  </w:drawing>
                </mc:Choice>
                <mc:Fallback>
                  <w:pict>
                    <v:shape w14:anchorId="1E6205A7" id="Ink 25" o:spid="_x0000_s1026" type="#_x0000_t75" style="position:absolute;margin-left:52.45pt;margin-top:18.9pt;width:6.75pt;height:2.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">
                      <v:imagedata r:id="rId12" o:title=""/>
                      <o:lock v:ext="edit" rotation="t" aspectratio="f"/>
                    </v:shape>
                  </w:pict>
                </mc:Fallback>
              </mc:AlternateContent>
            </w:r>
            <w:r>
              <w:rPr>
                <w:rFonts w:ascii="Calibri" w:hAnsi="Calibri"/>
                <w:b w:val="0"/>
                <w:noProof/>
                <w:szCs w:val="32"/>
              </w:rPr>
              <mc:AlternateContent>
                <mc:Choice Requires="wpi">
                  <w:drawing>
                    <wp:anchor distT="0" distB="0" distL="114300" distR="114300" simplePos="0" relativeHeight="251667456" behindDoc="0" locked="0" layoutInCell="1" allowOverlap="1" wp14:anchorId="187ED84C" wp14:editId="0098FA4C">
                      <wp:simplePos x="0" y="0"/>
                      <wp:positionH relativeFrom="column">
                        <wp:posOffset>416610</wp:posOffset>
                      </wp:positionH>
                      <wp:positionV relativeFrom="paragraph">
                        <wp:posOffset>92855</wp:posOffset>
                      </wp:positionV>
                      <wp:extent cx="360" cy="360"/>
                      <wp:effectExtent l="38100" t="38100" r="19050" b="19050"/>
                      <wp:wrapNone/>
                      <wp:docPr id="347001456" name="Ink 24"/>
                      <wp:cNvGraphicFramePr>
                        <a:graphicFrameLocks xmlns:a="http://schemas.openxmlformats.org/drawingml/2006/main"/>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026B2D8B" id="Ink 24" o:spid="_x0000_s1026" type="#_x0000_t75" style="position:absolute;margin-left:32.45pt;margin-top:6.95pt;width:.75pt;height:.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">
                      <v:imagedata r:id="rId14" o:title=""/>
                      <o:lock v:ext="edit" rotation="t" aspectratio="f"/>
                    </v:shape>
                  </w:pict>
                </mc:Fallback>
              </mc:AlternateContent>
            </w:r>
            <w:r>
              <w:rPr>
                <w:rFonts w:ascii="Calibri" w:hAnsi="Calibri"/>
                <w:b w:val="0"/>
                <w:noProof/>
                <w:szCs w:val="32"/>
              </w:rPr>
              <mc:AlternateContent>
                <mc:Choice Requires="wpi">
                  <w:drawing>
                    <wp:anchor distT="0" distB="0" distL="114300" distR="114300" simplePos="0" relativeHeight="251666432" behindDoc="0" locked="0" layoutInCell="1" allowOverlap="1" wp14:anchorId="4AC8C25B" wp14:editId="32815804">
                      <wp:simplePos x="0" y="0"/>
                      <wp:positionH relativeFrom="column">
                        <wp:posOffset>666115</wp:posOffset>
                      </wp:positionH>
                      <wp:positionV relativeFrom="paragraph">
                        <wp:posOffset>113665</wp:posOffset>
                      </wp:positionV>
                      <wp:extent cx="417830" cy="289560"/>
                      <wp:effectExtent l="38100" t="38100" r="1270" b="15240"/>
                      <wp:wrapNone/>
                      <wp:docPr id="2012982578" name="Ink 23"/>
                      <wp:cNvGraphicFramePr>
                        <a:graphicFrameLocks xmlns:a="http://schemas.openxmlformats.org/drawingml/2006/main"/>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w14:cNvContentPartPr>
                            </w14:nvContentPartPr>
                            <w14:xfrm>
                              <a:off x="0" y="0"/>
                              <a:ext cx="417830" cy="289560"/>
                            </w14:xfrm>
                          </w14:contentPart>
                        </a:graphicData>
                      </a:graphic>
                    </wp:anchor>
                  </w:drawing>
                </mc:Choice>
                <mc:Fallback>
                  <w:pict>
                    <v:shape w14:anchorId="1A406836" id="Ink 23" o:spid="_x0000_s1026" type="#_x0000_t75" style="position:absolute;margin-left:52.1pt;margin-top:8.6pt;width:33.6pt;height:2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&#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">
                      <v:imagedata r:id="rId16" o:title=""/>
                      <o:lock v:ext="edit" rotation="t" aspectratio="f"/>
                    </v:shape>
                  </w:pict>
                </mc:Fallback>
              </mc:AlternateContent>
            </w:r>
            <w:r>
              <w:rPr>
                <w:rFonts w:ascii="Calibri" w:hAnsi="Calibri"/>
                <w:b w:val="0"/>
                <w:noProof/>
                <w:szCs w:val="32"/>
              </w:rPr>
              <mc:AlternateContent>
                <mc:Choice Requires="wpi">
                  <w:drawing>
                    <wp:anchor distT="0" distB="0" distL="114300" distR="114300" simplePos="0" relativeHeight="251663360" behindDoc="0" locked="0" layoutInCell="1" allowOverlap="1" wp14:anchorId="5B891AB4" wp14:editId="7AC894B3">
                      <wp:simplePos x="0" y="0"/>
                      <wp:positionH relativeFrom="column">
                        <wp:posOffset>386370</wp:posOffset>
                      </wp:positionH>
                      <wp:positionV relativeFrom="paragraph">
                        <wp:posOffset>87095</wp:posOffset>
                      </wp:positionV>
                      <wp:extent cx="285840" cy="194040"/>
                      <wp:effectExtent l="38100" t="38100" r="19050" b="15875"/>
                      <wp:wrapNone/>
                      <wp:docPr id="1150618332" name="Ink 20"/>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w14:cNvContentPartPr>
                            </w14:nvContentPartPr>
                            <w14:xfrm>
                              <a:off x="0" y="0"/>
                              <a:ext cx="285840" cy="194040"/>
                            </w14:xfrm>
                          </w14:contentPart>
                        </a:graphicData>
                      </a:graphic>
                    </wp:anchor>
                  </w:drawing>
                </mc:Choice>
                <mc:Fallback>
                  <w:pict>
                    <v:shape w14:anchorId="26A95213" id="Ink 20" o:spid="_x0000_s1026" type="#_x0000_t75" style="position:absolute;margin-left:30.05pt;margin-top:6.5pt;width:23.2pt;height:1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">
                      <v:imagedata r:id="rId18" o:title=""/>
                      <o:lock v:ext="edit" rotation="t" aspectratio="f"/>
                    </v:shape>
                  </w:pict>
                </mc:Fallback>
              </mc:AlternateContent>
            </w:r>
            <w:r>
              <w:rPr>
                <w:rFonts w:ascii="Calibri" w:hAnsi="Calibri"/>
                <w:b w:val="0"/>
                <w:noProof/>
                <w:szCs w:val="32"/>
              </w:rPr>
              <mc:AlternateContent>
                <mc:Choice Requires="wpi">
                  <w:drawing>
                    <wp:anchor distT="0" distB="0" distL="114300" distR="114300" simplePos="0" relativeHeight="251662336" behindDoc="0" locked="0" layoutInCell="1" allowOverlap="1" wp14:anchorId="56E5E91E" wp14:editId="68F085BF">
                      <wp:simplePos x="0" y="0"/>
                      <wp:positionH relativeFrom="column">
                        <wp:posOffset>238410</wp:posOffset>
                      </wp:positionH>
                      <wp:positionV relativeFrom="paragraph">
                        <wp:posOffset>61895</wp:posOffset>
                      </wp:positionV>
                      <wp:extent cx="125280" cy="211320"/>
                      <wp:effectExtent l="38100" t="38100" r="27305" b="17780"/>
                      <wp:wrapNone/>
                      <wp:docPr id="2086680628" name="Ink 19"/>
                      <wp:cNvGraphicFramePr>
                        <a:graphicFrameLocks xmlns:a="http://schemas.openxmlformats.org/drawingml/2006/main"/>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w14:cNvContentPartPr>
                            </w14:nvContentPartPr>
                            <w14:xfrm>
                              <a:off x="0" y="0"/>
                              <a:ext cx="125280" cy="211320"/>
                            </w14:xfrm>
                          </w14:contentPart>
                        </a:graphicData>
                      </a:graphic>
                    </wp:anchor>
                  </w:drawing>
                </mc:Choice>
                <mc:Fallback>
                  <w:pict>
                    <v:shape w14:anchorId="5C992666" id="Ink 19" o:spid="_x0000_s1026" type="#_x0000_t75" style="position:absolute;margin-left:18.4pt;margin-top:4.5pt;width:10.55pt;height:17.3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">
                      <v:imagedata r:id="rId20" o:title=""/>
                      <o:lock v:ext="edit" rotation="t" aspectratio="f"/>
                    </v:shape>
                  </w:pict>
                </mc:Fallback>
              </mc:AlternateContent>
            </w:r>
            <w:r>
              <w:rPr>
                <w:rFonts w:ascii="Calibri" w:hAnsi="Calibri"/>
                <w:b w:val="0"/>
                <w:noProof/>
                <w:szCs w:val="32"/>
              </w:rPr>
              <mc:AlternateContent>
                <mc:Choice Requires="wpi">
                  <w:drawing>
                    <wp:anchor distT="0" distB="0" distL="114300" distR="114300" simplePos="0" relativeHeight="251661312" behindDoc="0" locked="0" layoutInCell="1" allowOverlap="1" wp14:anchorId="20AC54EB" wp14:editId="5B753ACC">
                      <wp:simplePos x="0" y="0"/>
                      <wp:positionH relativeFrom="column">
                        <wp:posOffset>-19310</wp:posOffset>
                      </wp:positionH>
                      <wp:positionV relativeFrom="paragraph">
                        <wp:posOffset>70485</wp:posOffset>
                      </wp:positionV>
                      <wp:extent cx="261360" cy="295200"/>
                      <wp:effectExtent l="38100" t="38100" r="0" b="29210"/>
                      <wp:wrapNone/>
                      <wp:docPr id="129128099" name="Ink 18"/>
                      <wp:cNvGraphicFramePr>
                        <a:graphicFrameLocks xmlns:a="http://schemas.openxmlformats.org/drawingml/2006/main"/>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Rot="1"/>
                              </w14:cNvContentPartPr>
                            </w14:nvContentPartPr>
                            <w14:xfrm>
                              <a:off x="0" y="0"/>
                              <a:ext cx="261360" cy="295200"/>
                            </w14:xfrm>
                          </w14:contentPart>
                        </a:graphicData>
                      </a:graphic>
                    </wp:anchor>
                  </w:drawing>
                </mc:Choice>
                <mc:Fallback>
                  <w:pict>
                    <v:shape w14:anchorId="26FE4E20" id="Ink 18" o:spid="_x0000_s1026" type="#_x0000_t75" style="position:absolute;margin-left:-1.85pt;margin-top:5.2pt;width:21.3pt;height:23.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">
                      <v:imagedata r:id="rId22" o:title=""/>
                      <o:lock v:ext="edit" rotation="t" aspectratio="f"/>
                    </v:shape>
                  </w:pict>
                </mc:Fallback>
              </mc:AlternateContent>
            </w:r>
          </w:p>
        </w:tc>
      </w:tr>
      <w:tr w:rsidR="00805CC0" w:rsidRPr="0061293F" w14:paraId="43678C34" w14:textId="77777777" w:rsidTr="3EA2C7F1">
        <w:trPr>
          <w:trHeight w:val="552"/>
        </w:trPr>
        <w:tc>
          <w:tcPr>
            <w:tcW w:w="3199" w:type="dxa"/>
            <w:shd w:val="clear" w:color="auto" w:fill="F2F2F2" w:themeFill="background1" w:themeFillShade="F2"/>
            <w:vAlign w:val="center"/>
          </w:tcPr>
          <w:p w14:paraId="56F8A010" w14:textId="77777777" w:rsidR="00805CC0" w:rsidRPr="0061293F" w:rsidRDefault="00805CC0" w:rsidP="00E304FC">
            <w:pPr>
              <w:pStyle w:val="Title"/>
              <w:spacing w:before="120" w:after="120"/>
              <w:jc w:val="left"/>
              <w:rPr>
                <w:rFonts w:ascii="Calibri" w:hAnsi="Calibri"/>
                <w:szCs w:val="32"/>
              </w:rPr>
            </w:pPr>
            <w:r w:rsidRPr="0061293F">
              <w:rPr>
                <w:rFonts w:ascii="Calibri" w:hAnsi="Calibri"/>
                <w:szCs w:val="32"/>
              </w:rPr>
              <w:t>Date:</w:t>
            </w:r>
          </w:p>
        </w:tc>
        <w:tc>
          <w:tcPr>
            <w:tcW w:w="2892" w:type="dxa"/>
            <w:vAlign w:val="center"/>
          </w:tcPr>
          <w:p w14:paraId="1B21637A" w14:textId="77777777" w:rsidR="00805CC0" w:rsidRPr="0061293F" w:rsidRDefault="00057DD2" w:rsidP="00E304FC">
            <w:pPr>
              <w:pStyle w:val="Title"/>
              <w:spacing w:before="120" w:after="120"/>
              <w:jc w:val="left"/>
              <w:rPr>
                <w:rFonts w:ascii="Calibri" w:hAnsi="Calibri"/>
                <w:b w:val="0"/>
                <w:szCs w:val="32"/>
              </w:rPr>
            </w:pPr>
            <w:r>
              <w:rPr>
                <w:rFonts w:ascii="Calibri" w:hAnsi="Calibri"/>
                <w:b w:val="0"/>
                <w:szCs w:val="32"/>
              </w:rPr>
              <w:t>1</w:t>
            </w:r>
            <w:r w:rsidRPr="00057DD2">
              <w:rPr>
                <w:rFonts w:ascii="Calibri" w:hAnsi="Calibri"/>
                <w:b w:val="0"/>
                <w:szCs w:val="32"/>
                <w:vertAlign w:val="superscript"/>
              </w:rPr>
              <w:t>st</w:t>
            </w:r>
            <w:r>
              <w:rPr>
                <w:rFonts w:ascii="Calibri" w:hAnsi="Calibri"/>
                <w:b w:val="0"/>
                <w:szCs w:val="32"/>
              </w:rPr>
              <w:t xml:space="preserve"> </w:t>
            </w:r>
            <w:r w:rsidR="009E6310">
              <w:rPr>
                <w:rFonts w:ascii="Calibri" w:hAnsi="Calibri"/>
                <w:b w:val="0"/>
                <w:szCs w:val="32"/>
              </w:rPr>
              <w:t>January 2026</w:t>
            </w:r>
          </w:p>
        </w:tc>
        <w:tc>
          <w:tcPr>
            <w:tcW w:w="1771" w:type="dxa"/>
            <w:shd w:val="clear" w:color="auto" w:fill="F2F2F2" w:themeFill="background1" w:themeFillShade="F2"/>
            <w:vAlign w:val="center"/>
          </w:tcPr>
          <w:p w14:paraId="6AF1F4BE" w14:textId="77777777" w:rsidR="00805CC0" w:rsidRPr="00805CC0" w:rsidRDefault="00805CC0" w:rsidP="0000090F">
            <w:pPr>
              <w:pStyle w:val="Title"/>
              <w:spacing w:before="120" w:after="120"/>
              <w:jc w:val="left"/>
              <w:rPr>
                <w:rFonts w:ascii="Calibri" w:hAnsi="Calibri"/>
                <w:bCs w:val="0"/>
                <w:szCs w:val="32"/>
              </w:rPr>
            </w:pPr>
            <w:r w:rsidRPr="00805CC0">
              <w:rPr>
                <w:rFonts w:ascii="Calibri" w:hAnsi="Calibri"/>
                <w:bCs w:val="0"/>
                <w:szCs w:val="32"/>
              </w:rPr>
              <w:t>Version N</w:t>
            </w:r>
            <w:r w:rsidR="00BB0B4C">
              <w:rPr>
                <w:rFonts w:ascii="Calibri" w:hAnsi="Calibri"/>
                <w:bCs w:val="0"/>
                <w:szCs w:val="32"/>
              </w:rPr>
              <w:t>o</w:t>
            </w:r>
            <w:r w:rsidRPr="00805CC0">
              <w:rPr>
                <w:rFonts w:ascii="Calibri" w:hAnsi="Calibri"/>
                <w:bCs w:val="0"/>
                <w:szCs w:val="32"/>
              </w:rPr>
              <w:t>:</w:t>
            </w:r>
          </w:p>
        </w:tc>
        <w:tc>
          <w:tcPr>
            <w:tcW w:w="2332" w:type="dxa"/>
            <w:vAlign w:val="center"/>
          </w:tcPr>
          <w:p w14:paraId="5F470A6B" w14:textId="77777777" w:rsidR="00805CC0" w:rsidRPr="00BB0B4C" w:rsidRDefault="009E6310" w:rsidP="009E6310">
            <w:pPr>
              <w:pStyle w:val="Title"/>
              <w:spacing w:before="120" w:after="120"/>
              <w:jc w:val="left"/>
              <w:rPr>
                <w:rFonts w:ascii="Calibri" w:hAnsi="Calibri"/>
                <w:bCs w:val="0"/>
                <w:szCs w:val="32"/>
              </w:rPr>
            </w:pPr>
            <w:r>
              <w:rPr>
                <w:rFonts w:ascii="Calibri" w:hAnsi="Calibri"/>
                <w:bCs w:val="0"/>
                <w:szCs w:val="32"/>
              </w:rPr>
              <w:t>5</w:t>
            </w:r>
          </w:p>
        </w:tc>
      </w:tr>
      <w:tr w:rsidR="00E304FC" w:rsidRPr="0061293F" w14:paraId="3AB25782" w14:textId="77777777" w:rsidTr="3EA2C7F1">
        <w:trPr>
          <w:trHeight w:val="552"/>
        </w:trPr>
        <w:tc>
          <w:tcPr>
            <w:tcW w:w="3199" w:type="dxa"/>
            <w:shd w:val="clear" w:color="auto" w:fill="F2F2F2" w:themeFill="background1" w:themeFillShade="F2"/>
            <w:vAlign w:val="center"/>
          </w:tcPr>
          <w:p w14:paraId="767A7EDA"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Review date:</w:t>
            </w:r>
          </w:p>
        </w:tc>
        <w:tc>
          <w:tcPr>
            <w:tcW w:w="6995" w:type="dxa"/>
            <w:gridSpan w:val="3"/>
            <w:vAlign w:val="center"/>
          </w:tcPr>
          <w:p w14:paraId="54617AD6" w14:textId="35FC76EF" w:rsidR="00E304FC" w:rsidRPr="0061293F" w:rsidRDefault="009E6310" w:rsidP="3EA2C7F1">
            <w:pPr>
              <w:pStyle w:val="Title"/>
              <w:spacing w:before="120" w:after="120"/>
              <w:jc w:val="left"/>
              <w:rPr>
                <w:rFonts w:ascii="Calibri" w:hAnsi="Calibri"/>
                <w:b w:val="0"/>
                <w:bCs w:val="0"/>
              </w:rPr>
            </w:pPr>
            <w:r w:rsidRPr="3EA2C7F1">
              <w:rPr>
                <w:rFonts w:ascii="Calibri" w:hAnsi="Calibri"/>
                <w:b w:val="0"/>
                <w:bCs w:val="0"/>
              </w:rPr>
              <w:t>1</w:t>
            </w:r>
            <w:r w:rsidRPr="3EA2C7F1">
              <w:rPr>
                <w:rFonts w:ascii="Calibri" w:hAnsi="Calibri"/>
                <w:b w:val="0"/>
                <w:bCs w:val="0"/>
                <w:vertAlign w:val="superscript"/>
              </w:rPr>
              <w:t>st</w:t>
            </w:r>
            <w:r w:rsidRPr="3EA2C7F1">
              <w:rPr>
                <w:rFonts w:ascii="Calibri" w:hAnsi="Calibri"/>
                <w:b w:val="0"/>
                <w:bCs w:val="0"/>
              </w:rPr>
              <w:t xml:space="preserve"> September 202</w:t>
            </w:r>
            <w:r w:rsidR="4D4F7DAC" w:rsidRPr="3EA2C7F1">
              <w:rPr>
                <w:rFonts w:ascii="Calibri" w:hAnsi="Calibri"/>
                <w:b w:val="0"/>
                <w:bCs w:val="0"/>
              </w:rPr>
              <w:t>6</w:t>
            </w:r>
            <w:r w:rsidRPr="3EA2C7F1">
              <w:rPr>
                <w:rFonts w:ascii="Calibri" w:hAnsi="Calibri"/>
                <w:b w:val="0"/>
                <w:bCs w:val="0"/>
              </w:rPr>
              <w:t xml:space="preserve"> or before </w:t>
            </w:r>
          </w:p>
        </w:tc>
      </w:tr>
    </w:tbl>
    <w:p w14:paraId="66D3E20D" w14:textId="77777777" w:rsidR="007418E2" w:rsidRPr="007418E2" w:rsidRDefault="007418E2" w:rsidP="007418E2">
      <w:pPr>
        <w:rPr>
          <w:rFonts w:asciiTheme="minorHAnsi" w:eastAsiaTheme="minorHAnsi" w:hAnsiTheme="minorHAnsi" w:cstheme="minorHAnsi"/>
          <w:sz w:val="14"/>
          <w:szCs w:val="22"/>
        </w:rPr>
        <w:sectPr w:rsidR="007418E2" w:rsidRPr="007418E2" w:rsidSect="008E2DF6">
          <w:headerReference w:type="even" r:id="rId23"/>
          <w:headerReference w:type="default" r:id="rId24"/>
          <w:headerReference w:type="first" r:id="rId25"/>
          <w:pgSz w:w="11906" w:h="16838"/>
          <w:pgMar w:top="624" w:right="851" w:bottom="454" w:left="851" w:header="567" w:footer="340" w:gutter="0"/>
          <w:cols w:space="708"/>
          <w:titlePg/>
          <w:docGrid w:linePitch="360"/>
        </w:sectPr>
      </w:pPr>
    </w:p>
    <w:p w14:paraId="69940608" w14:textId="77777777" w:rsidR="003B405D" w:rsidRPr="0061293F" w:rsidRDefault="003B405D" w:rsidP="009E6310">
      <w:pPr>
        <w:rPr>
          <w:rFonts w:asciiTheme="minorHAnsi" w:eastAsiaTheme="minorHAnsi" w:hAnsiTheme="minorHAnsi" w:cstheme="minorHAnsi"/>
          <w:b/>
          <w:bCs/>
          <w:i/>
          <w:iCs/>
          <w:sz w:val="28"/>
          <w:szCs w:val="28"/>
        </w:rPr>
        <w:sectPr w:rsidR="003B405D" w:rsidRPr="0061293F" w:rsidSect="00927E06">
          <w:footerReference w:type="default" r:id="rId26"/>
          <w:pgSz w:w="11906" w:h="16838"/>
          <w:pgMar w:top="624" w:right="851" w:bottom="454" w:left="851" w:header="709" w:footer="567" w:gutter="0"/>
          <w:cols w:space="708"/>
          <w:docGrid w:linePitch="360"/>
        </w:sectPr>
      </w:pPr>
    </w:p>
    <w:p w14:paraId="6EB83DAA" w14:textId="77777777" w:rsidR="003508AE" w:rsidRPr="003508AE" w:rsidRDefault="003508AE" w:rsidP="003508AE">
      <w:pPr>
        <w:tabs>
          <w:tab w:val="left" w:pos="1128"/>
        </w:tabs>
        <w:rPr>
          <w:rFonts w:asciiTheme="minorHAnsi" w:hAnsiTheme="minorHAnsi"/>
          <w:sz w:val="28"/>
          <w:szCs w:val="28"/>
        </w:rPr>
        <w:sectPr w:rsidR="003508AE" w:rsidRPr="003508AE" w:rsidSect="002D50D7">
          <w:headerReference w:type="default" r:id="rId27"/>
          <w:footerReference w:type="default" r:id="rId28"/>
          <w:pgSz w:w="11906" w:h="16838"/>
          <w:pgMar w:top="680" w:right="1134" w:bottom="680" w:left="1134" w:header="567" w:footer="510" w:gutter="0"/>
          <w:cols w:space="708"/>
          <w:docGrid w:linePitch="360"/>
        </w:sectPr>
      </w:pPr>
    </w:p>
    <w:p w14:paraId="2D229E04" w14:textId="77777777" w:rsidR="00161F2D" w:rsidRDefault="00161F2D" w:rsidP="009F670D">
      <w:pPr>
        <w:spacing w:after="120" w:line="276" w:lineRule="auto"/>
        <w:rPr>
          <w:rFonts w:asciiTheme="minorHAnsi" w:hAnsiTheme="minorHAnsi" w:cstheme="minorHAnsi"/>
          <w:b/>
          <w:color w:val="76923C" w:themeColor="accent3" w:themeShade="BF"/>
          <w:sz w:val="28"/>
          <w:szCs w:val="28"/>
        </w:rPr>
      </w:pPr>
      <w:r w:rsidRPr="009E6310">
        <w:rPr>
          <w:rFonts w:asciiTheme="minorHAnsi" w:hAnsiTheme="minorHAnsi" w:cstheme="minorHAnsi"/>
          <w:b/>
          <w:color w:val="76923C" w:themeColor="accent3" w:themeShade="BF"/>
          <w:sz w:val="28"/>
          <w:szCs w:val="28"/>
        </w:rPr>
        <w:lastRenderedPageBreak/>
        <w:t>C</w:t>
      </w:r>
      <w:r w:rsidR="003E5D44" w:rsidRPr="009E6310">
        <w:rPr>
          <w:rFonts w:asciiTheme="minorHAnsi" w:hAnsiTheme="minorHAnsi" w:cstheme="minorHAnsi"/>
          <w:b/>
          <w:color w:val="76923C" w:themeColor="accent3" w:themeShade="BF"/>
          <w:sz w:val="28"/>
          <w:szCs w:val="28"/>
        </w:rPr>
        <w:t>ONTENTS</w:t>
      </w:r>
    </w:p>
    <w:p w14:paraId="2414D1A7" w14:textId="77777777" w:rsidR="00057DD2" w:rsidRPr="009E6310" w:rsidRDefault="00057DD2" w:rsidP="009F670D">
      <w:pPr>
        <w:spacing w:after="120" w:line="276" w:lineRule="auto"/>
        <w:rPr>
          <w:rFonts w:asciiTheme="minorHAnsi" w:hAnsiTheme="minorHAnsi" w:cstheme="minorHAnsi"/>
          <w:b/>
          <w:color w:val="76923C" w:themeColor="accent3" w:themeShade="BF"/>
          <w:sz w:val="28"/>
          <w:szCs w:val="28"/>
        </w:rPr>
      </w:pPr>
    </w:p>
    <w:p w14:paraId="4DBBB11C" w14:textId="77777777" w:rsidR="002D6F46" w:rsidRDefault="001152DB">
      <w:pPr>
        <w:pStyle w:val="TOC1"/>
        <w:rPr>
          <w:rFonts w:asciiTheme="minorHAnsi" w:eastAsiaTheme="minorEastAsia" w:hAnsiTheme="minorHAnsi" w:cstheme="minorBidi"/>
          <w:b w:val="0"/>
          <w:noProof/>
          <w:kern w:val="2"/>
          <w:szCs w:val="24"/>
          <w:lang w:eastAsia="en-GB"/>
        </w:rPr>
      </w:pPr>
      <w:r w:rsidRPr="0061293F">
        <w:rPr>
          <w:rFonts w:cstheme="minorHAnsi"/>
          <w:szCs w:val="28"/>
        </w:rPr>
        <w:fldChar w:fldCharType="begin"/>
      </w:r>
      <w:r w:rsidR="00617E0D" w:rsidRPr="0061293F">
        <w:rPr>
          <w:rFonts w:cstheme="minorHAnsi"/>
          <w:szCs w:val="28"/>
        </w:rPr>
        <w:instrText xml:space="preserve"> TOC \o "1-4" \h \z \u </w:instrText>
      </w:r>
      <w:r w:rsidRPr="0061293F">
        <w:rPr>
          <w:rFonts w:cstheme="minorHAnsi"/>
          <w:szCs w:val="28"/>
        </w:rPr>
        <w:fldChar w:fldCharType="separate"/>
      </w:r>
      <w:hyperlink w:anchor="_Toc213070508" w:history="1">
        <w:r w:rsidR="002D6F46" w:rsidRPr="00401220">
          <w:rPr>
            <w:rStyle w:val="Hyperlink"/>
            <w:noProof/>
          </w:rPr>
          <w:t>POLICY STATEMENT</w:t>
        </w:r>
        <w:r w:rsidR="002D6F46">
          <w:rPr>
            <w:noProof/>
            <w:webHidden/>
          </w:rPr>
          <w:tab/>
        </w:r>
        <w:r>
          <w:rPr>
            <w:noProof/>
            <w:webHidden/>
          </w:rPr>
          <w:fldChar w:fldCharType="begin"/>
        </w:r>
        <w:r w:rsidR="002D6F46">
          <w:rPr>
            <w:noProof/>
            <w:webHidden/>
          </w:rPr>
          <w:instrText xml:space="preserve"> PAGEREF _Toc213070508 \h </w:instrText>
        </w:r>
        <w:r>
          <w:rPr>
            <w:noProof/>
            <w:webHidden/>
          </w:rPr>
        </w:r>
        <w:r>
          <w:rPr>
            <w:noProof/>
            <w:webHidden/>
          </w:rPr>
          <w:fldChar w:fldCharType="separate"/>
        </w:r>
        <w:r w:rsidR="002D6F46">
          <w:rPr>
            <w:noProof/>
            <w:webHidden/>
          </w:rPr>
          <w:t>1</w:t>
        </w:r>
        <w:r>
          <w:rPr>
            <w:noProof/>
            <w:webHidden/>
          </w:rPr>
          <w:fldChar w:fldCharType="end"/>
        </w:r>
      </w:hyperlink>
    </w:p>
    <w:p w14:paraId="348656EA"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09" w:history="1">
        <w:r w:rsidR="002D6F46" w:rsidRPr="00401220">
          <w:rPr>
            <w:rStyle w:val="Hyperlink"/>
            <w:noProof/>
          </w:rPr>
          <w:t>1.</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Definitions</w:t>
        </w:r>
        <w:r w:rsidR="002D6F46">
          <w:rPr>
            <w:noProof/>
            <w:webHidden/>
          </w:rPr>
          <w:tab/>
        </w:r>
        <w:r w:rsidR="001152DB">
          <w:rPr>
            <w:noProof/>
            <w:webHidden/>
          </w:rPr>
          <w:fldChar w:fldCharType="begin"/>
        </w:r>
        <w:r w:rsidR="002D6F46">
          <w:rPr>
            <w:noProof/>
            <w:webHidden/>
          </w:rPr>
          <w:instrText xml:space="preserve"> PAGEREF _Toc213070509 \h </w:instrText>
        </w:r>
        <w:r w:rsidR="001152DB">
          <w:rPr>
            <w:noProof/>
            <w:webHidden/>
          </w:rPr>
        </w:r>
        <w:r w:rsidR="001152DB">
          <w:rPr>
            <w:noProof/>
            <w:webHidden/>
          </w:rPr>
          <w:fldChar w:fldCharType="separate"/>
        </w:r>
        <w:r w:rsidR="002D6F46">
          <w:rPr>
            <w:noProof/>
            <w:webHidden/>
          </w:rPr>
          <w:t>1</w:t>
        </w:r>
        <w:r w:rsidR="001152DB">
          <w:rPr>
            <w:noProof/>
            <w:webHidden/>
          </w:rPr>
          <w:fldChar w:fldCharType="end"/>
        </w:r>
      </w:hyperlink>
    </w:p>
    <w:p w14:paraId="20C11D63"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10" w:history="1">
        <w:r w:rsidR="002D6F46" w:rsidRPr="00401220">
          <w:rPr>
            <w:rStyle w:val="Hyperlink"/>
            <w:noProof/>
          </w:rPr>
          <w:t>2.</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Introduction</w:t>
        </w:r>
        <w:r w:rsidR="002D6F46">
          <w:rPr>
            <w:noProof/>
            <w:webHidden/>
          </w:rPr>
          <w:tab/>
        </w:r>
        <w:r w:rsidR="001152DB">
          <w:rPr>
            <w:noProof/>
            <w:webHidden/>
          </w:rPr>
          <w:fldChar w:fldCharType="begin"/>
        </w:r>
        <w:r w:rsidR="002D6F46">
          <w:rPr>
            <w:noProof/>
            <w:webHidden/>
          </w:rPr>
          <w:instrText xml:space="preserve"> PAGEREF _Toc213070510 \h </w:instrText>
        </w:r>
        <w:r w:rsidR="001152DB">
          <w:rPr>
            <w:noProof/>
            <w:webHidden/>
          </w:rPr>
        </w:r>
        <w:r w:rsidR="001152DB">
          <w:rPr>
            <w:noProof/>
            <w:webHidden/>
          </w:rPr>
          <w:fldChar w:fldCharType="separate"/>
        </w:r>
        <w:r w:rsidR="002D6F46">
          <w:rPr>
            <w:noProof/>
            <w:webHidden/>
          </w:rPr>
          <w:t>1</w:t>
        </w:r>
        <w:r w:rsidR="001152DB">
          <w:rPr>
            <w:noProof/>
            <w:webHidden/>
          </w:rPr>
          <w:fldChar w:fldCharType="end"/>
        </w:r>
      </w:hyperlink>
    </w:p>
    <w:p w14:paraId="2B91124B"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11" w:history="1">
        <w:r w:rsidR="002D6F46" w:rsidRPr="00401220">
          <w:rPr>
            <w:rStyle w:val="Hyperlink"/>
            <w:noProof/>
          </w:rPr>
          <w:t>3.</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Ethos</w:t>
        </w:r>
        <w:r w:rsidR="002D6F46">
          <w:rPr>
            <w:noProof/>
            <w:webHidden/>
          </w:rPr>
          <w:tab/>
        </w:r>
        <w:r w:rsidR="001152DB">
          <w:rPr>
            <w:noProof/>
            <w:webHidden/>
          </w:rPr>
          <w:fldChar w:fldCharType="begin"/>
        </w:r>
        <w:r w:rsidR="002D6F46">
          <w:rPr>
            <w:noProof/>
            <w:webHidden/>
          </w:rPr>
          <w:instrText xml:space="preserve"> PAGEREF _Toc213070511 \h </w:instrText>
        </w:r>
        <w:r w:rsidR="001152DB">
          <w:rPr>
            <w:noProof/>
            <w:webHidden/>
          </w:rPr>
        </w:r>
        <w:r w:rsidR="001152DB">
          <w:rPr>
            <w:noProof/>
            <w:webHidden/>
          </w:rPr>
          <w:fldChar w:fldCharType="separate"/>
        </w:r>
        <w:r w:rsidR="002D6F46">
          <w:rPr>
            <w:noProof/>
            <w:webHidden/>
          </w:rPr>
          <w:t>2</w:t>
        </w:r>
        <w:r w:rsidR="001152DB">
          <w:rPr>
            <w:noProof/>
            <w:webHidden/>
          </w:rPr>
          <w:fldChar w:fldCharType="end"/>
        </w:r>
      </w:hyperlink>
    </w:p>
    <w:p w14:paraId="77778AFA"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12" w:history="1">
        <w:r w:rsidR="002D6F46" w:rsidRPr="00401220">
          <w:rPr>
            <w:rStyle w:val="Hyperlink"/>
            <w:noProof/>
          </w:rPr>
          <w:t>4.</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Aims</w:t>
        </w:r>
        <w:r w:rsidR="002D6F46">
          <w:rPr>
            <w:noProof/>
            <w:webHidden/>
          </w:rPr>
          <w:tab/>
        </w:r>
        <w:r w:rsidR="001152DB">
          <w:rPr>
            <w:noProof/>
            <w:webHidden/>
          </w:rPr>
          <w:fldChar w:fldCharType="begin"/>
        </w:r>
        <w:r w:rsidR="002D6F46">
          <w:rPr>
            <w:noProof/>
            <w:webHidden/>
          </w:rPr>
          <w:instrText xml:space="preserve"> PAGEREF _Toc213070512 \h </w:instrText>
        </w:r>
        <w:r w:rsidR="001152DB">
          <w:rPr>
            <w:noProof/>
            <w:webHidden/>
          </w:rPr>
        </w:r>
        <w:r w:rsidR="001152DB">
          <w:rPr>
            <w:noProof/>
            <w:webHidden/>
          </w:rPr>
          <w:fldChar w:fldCharType="separate"/>
        </w:r>
        <w:r w:rsidR="002D6F46">
          <w:rPr>
            <w:noProof/>
            <w:webHidden/>
          </w:rPr>
          <w:t>3</w:t>
        </w:r>
        <w:r w:rsidR="001152DB">
          <w:rPr>
            <w:noProof/>
            <w:webHidden/>
          </w:rPr>
          <w:fldChar w:fldCharType="end"/>
        </w:r>
      </w:hyperlink>
    </w:p>
    <w:p w14:paraId="401BA0D1"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13" w:history="1">
        <w:r w:rsidR="002D6F46" w:rsidRPr="00401220">
          <w:rPr>
            <w:rStyle w:val="Hyperlink"/>
            <w:noProof/>
          </w:rPr>
          <w:t>5.</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Entitlement</w:t>
        </w:r>
        <w:r w:rsidR="002D6F46">
          <w:rPr>
            <w:noProof/>
            <w:webHidden/>
          </w:rPr>
          <w:tab/>
        </w:r>
        <w:r w:rsidR="001152DB">
          <w:rPr>
            <w:noProof/>
            <w:webHidden/>
          </w:rPr>
          <w:fldChar w:fldCharType="begin"/>
        </w:r>
        <w:r w:rsidR="002D6F46">
          <w:rPr>
            <w:noProof/>
            <w:webHidden/>
          </w:rPr>
          <w:instrText xml:space="preserve"> PAGEREF _Toc213070513 \h </w:instrText>
        </w:r>
        <w:r w:rsidR="001152DB">
          <w:rPr>
            <w:noProof/>
            <w:webHidden/>
          </w:rPr>
        </w:r>
        <w:r w:rsidR="001152DB">
          <w:rPr>
            <w:noProof/>
            <w:webHidden/>
          </w:rPr>
          <w:fldChar w:fldCharType="separate"/>
        </w:r>
        <w:r w:rsidR="002D6F46">
          <w:rPr>
            <w:noProof/>
            <w:webHidden/>
          </w:rPr>
          <w:t>4</w:t>
        </w:r>
        <w:r w:rsidR="001152DB">
          <w:rPr>
            <w:noProof/>
            <w:webHidden/>
          </w:rPr>
          <w:fldChar w:fldCharType="end"/>
        </w:r>
      </w:hyperlink>
    </w:p>
    <w:p w14:paraId="7EF53F79"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14" w:history="1">
        <w:r w:rsidR="002D6F46" w:rsidRPr="00401220">
          <w:rPr>
            <w:rStyle w:val="Hyperlink"/>
            <w:noProof/>
          </w:rPr>
          <w:t>6.</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Implementation</w:t>
        </w:r>
        <w:r w:rsidR="002D6F46">
          <w:rPr>
            <w:noProof/>
            <w:webHidden/>
          </w:rPr>
          <w:tab/>
        </w:r>
        <w:r w:rsidR="001152DB">
          <w:rPr>
            <w:noProof/>
            <w:webHidden/>
          </w:rPr>
          <w:fldChar w:fldCharType="begin"/>
        </w:r>
        <w:r w:rsidR="002D6F46">
          <w:rPr>
            <w:noProof/>
            <w:webHidden/>
          </w:rPr>
          <w:instrText xml:space="preserve"> PAGEREF _Toc213070514 \h </w:instrText>
        </w:r>
        <w:r w:rsidR="001152DB">
          <w:rPr>
            <w:noProof/>
            <w:webHidden/>
          </w:rPr>
        </w:r>
        <w:r w:rsidR="001152DB">
          <w:rPr>
            <w:noProof/>
            <w:webHidden/>
          </w:rPr>
          <w:fldChar w:fldCharType="separate"/>
        </w:r>
        <w:r w:rsidR="002D6F46">
          <w:rPr>
            <w:noProof/>
            <w:webHidden/>
          </w:rPr>
          <w:t>4</w:t>
        </w:r>
        <w:r w:rsidR="001152DB">
          <w:rPr>
            <w:noProof/>
            <w:webHidden/>
          </w:rPr>
          <w:fldChar w:fldCharType="end"/>
        </w:r>
      </w:hyperlink>
    </w:p>
    <w:p w14:paraId="21910516"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15" w:history="1">
        <w:r w:rsidR="002D6F46" w:rsidRPr="00401220">
          <w:rPr>
            <w:rStyle w:val="Hyperlink"/>
            <w:noProof/>
          </w:rPr>
          <w:t>7.</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Child protection during emergencies</w:t>
        </w:r>
        <w:r w:rsidR="002D6F46">
          <w:rPr>
            <w:noProof/>
            <w:webHidden/>
          </w:rPr>
          <w:tab/>
        </w:r>
        <w:r w:rsidR="001152DB">
          <w:rPr>
            <w:noProof/>
            <w:webHidden/>
          </w:rPr>
          <w:fldChar w:fldCharType="begin"/>
        </w:r>
        <w:r w:rsidR="002D6F46">
          <w:rPr>
            <w:noProof/>
            <w:webHidden/>
          </w:rPr>
          <w:instrText xml:space="preserve"> PAGEREF _Toc213070515 \h </w:instrText>
        </w:r>
        <w:r w:rsidR="001152DB">
          <w:rPr>
            <w:noProof/>
            <w:webHidden/>
          </w:rPr>
        </w:r>
        <w:r w:rsidR="001152DB">
          <w:rPr>
            <w:noProof/>
            <w:webHidden/>
          </w:rPr>
          <w:fldChar w:fldCharType="separate"/>
        </w:r>
        <w:r w:rsidR="002D6F46">
          <w:rPr>
            <w:noProof/>
            <w:webHidden/>
          </w:rPr>
          <w:t>5</w:t>
        </w:r>
        <w:r w:rsidR="001152DB">
          <w:rPr>
            <w:noProof/>
            <w:webHidden/>
          </w:rPr>
          <w:fldChar w:fldCharType="end"/>
        </w:r>
      </w:hyperlink>
    </w:p>
    <w:p w14:paraId="537CE7D8"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16" w:history="1">
        <w:r w:rsidR="002D6F46" w:rsidRPr="00401220">
          <w:rPr>
            <w:rStyle w:val="Hyperlink"/>
            <w:noProof/>
          </w:rPr>
          <w:t>8.</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Review</w:t>
        </w:r>
        <w:r w:rsidR="002D6F46">
          <w:rPr>
            <w:noProof/>
            <w:webHidden/>
          </w:rPr>
          <w:tab/>
        </w:r>
        <w:r w:rsidR="001152DB">
          <w:rPr>
            <w:noProof/>
            <w:webHidden/>
          </w:rPr>
          <w:fldChar w:fldCharType="begin"/>
        </w:r>
        <w:r w:rsidR="002D6F46">
          <w:rPr>
            <w:noProof/>
            <w:webHidden/>
          </w:rPr>
          <w:instrText xml:space="preserve"> PAGEREF _Toc213070516 \h </w:instrText>
        </w:r>
        <w:r w:rsidR="001152DB">
          <w:rPr>
            <w:noProof/>
            <w:webHidden/>
          </w:rPr>
        </w:r>
        <w:r w:rsidR="001152DB">
          <w:rPr>
            <w:noProof/>
            <w:webHidden/>
          </w:rPr>
          <w:fldChar w:fldCharType="separate"/>
        </w:r>
        <w:r w:rsidR="002D6F46">
          <w:rPr>
            <w:noProof/>
            <w:webHidden/>
          </w:rPr>
          <w:t>6</w:t>
        </w:r>
        <w:r w:rsidR="001152DB">
          <w:rPr>
            <w:noProof/>
            <w:webHidden/>
          </w:rPr>
          <w:fldChar w:fldCharType="end"/>
        </w:r>
      </w:hyperlink>
    </w:p>
    <w:p w14:paraId="79D734EA" w14:textId="77777777" w:rsidR="002D6F46" w:rsidRDefault="0052326E">
      <w:pPr>
        <w:pStyle w:val="TOC1"/>
        <w:rPr>
          <w:rFonts w:asciiTheme="minorHAnsi" w:eastAsiaTheme="minorEastAsia" w:hAnsiTheme="minorHAnsi" w:cstheme="minorBidi"/>
          <w:b w:val="0"/>
          <w:noProof/>
          <w:kern w:val="2"/>
          <w:szCs w:val="24"/>
          <w:lang w:eastAsia="en-GB"/>
        </w:rPr>
      </w:pPr>
      <w:hyperlink w:anchor="_Toc213070517" w:history="1">
        <w:r w:rsidR="002D6F46" w:rsidRPr="00401220">
          <w:rPr>
            <w:rStyle w:val="Hyperlink"/>
            <w:noProof/>
          </w:rPr>
          <w:t>PROCEDURES</w:t>
        </w:r>
        <w:r w:rsidR="002D6F46">
          <w:rPr>
            <w:noProof/>
            <w:webHidden/>
          </w:rPr>
          <w:tab/>
        </w:r>
        <w:r w:rsidR="001152DB">
          <w:rPr>
            <w:noProof/>
            <w:webHidden/>
          </w:rPr>
          <w:fldChar w:fldCharType="begin"/>
        </w:r>
        <w:r w:rsidR="002D6F46">
          <w:rPr>
            <w:noProof/>
            <w:webHidden/>
          </w:rPr>
          <w:instrText xml:space="preserve"> PAGEREF _Toc213070517 \h </w:instrText>
        </w:r>
        <w:r w:rsidR="001152DB">
          <w:rPr>
            <w:noProof/>
            <w:webHidden/>
          </w:rPr>
        </w:r>
        <w:r w:rsidR="001152DB">
          <w:rPr>
            <w:noProof/>
            <w:webHidden/>
          </w:rPr>
          <w:fldChar w:fldCharType="separate"/>
        </w:r>
        <w:r w:rsidR="002D6F46">
          <w:rPr>
            <w:noProof/>
            <w:webHidden/>
          </w:rPr>
          <w:t>1</w:t>
        </w:r>
        <w:r w:rsidR="001152DB">
          <w:rPr>
            <w:noProof/>
            <w:webHidden/>
          </w:rPr>
          <w:fldChar w:fldCharType="end"/>
        </w:r>
      </w:hyperlink>
    </w:p>
    <w:p w14:paraId="5015E0FB"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18" w:history="1">
        <w:r w:rsidR="002D6F46" w:rsidRPr="00401220">
          <w:rPr>
            <w:rStyle w:val="Hyperlink"/>
            <w:noProof/>
          </w:rPr>
          <w:t>1.</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Roles and responsibilities</w:t>
        </w:r>
        <w:r w:rsidR="002D6F46">
          <w:rPr>
            <w:noProof/>
            <w:webHidden/>
          </w:rPr>
          <w:tab/>
        </w:r>
        <w:r w:rsidR="001152DB">
          <w:rPr>
            <w:noProof/>
            <w:webHidden/>
          </w:rPr>
          <w:fldChar w:fldCharType="begin"/>
        </w:r>
        <w:r w:rsidR="002D6F46">
          <w:rPr>
            <w:noProof/>
            <w:webHidden/>
          </w:rPr>
          <w:instrText xml:space="preserve"> PAGEREF _Toc213070518 \h </w:instrText>
        </w:r>
        <w:r w:rsidR="001152DB">
          <w:rPr>
            <w:noProof/>
            <w:webHidden/>
          </w:rPr>
        </w:r>
        <w:r w:rsidR="001152DB">
          <w:rPr>
            <w:noProof/>
            <w:webHidden/>
          </w:rPr>
          <w:fldChar w:fldCharType="separate"/>
        </w:r>
        <w:r w:rsidR="002D6F46">
          <w:rPr>
            <w:noProof/>
            <w:webHidden/>
          </w:rPr>
          <w:t>1</w:t>
        </w:r>
        <w:r w:rsidR="001152DB">
          <w:rPr>
            <w:noProof/>
            <w:webHidden/>
          </w:rPr>
          <w:fldChar w:fldCharType="end"/>
        </w:r>
      </w:hyperlink>
    </w:p>
    <w:p w14:paraId="7264CD47"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19" w:history="1">
        <w:r w:rsidR="002D6F46" w:rsidRPr="00401220">
          <w:rPr>
            <w:rStyle w:val="Hyperlink"/>
            <w:noProof/>
          </w:rPr>
          <w:t>1.1</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The role of the Governing Body/Proprietors</w:t>
        </w:r>
        <w:r w:rsidR="002D6F46">
          <w:rPr>
            <w:noProof/>
            <w:webHidden/>
          </w:rPr>
          <w:tab/>
        </w:r>
        <w:r w:rsidR="001152DB">
          <w:rPr>
            <w:noProof/>
            <w:webHidden/>
          </w:rPr>
          <w:fldChar w:fldCharType="begin"/>
        </w:r>
        <w:r w:rsidR="002D6F46">
          <w:rPr>
            <w:noProof/>
            <w:webHidden/>
          </w:rPr>
          <w:instrText xml:space="preserve"> PAGEREF _Toc213070519 \h </w:instrText>
        </w:r>
        <w:r w:rsidR="001152DB">
          <w:rPr>
            <w:noProof/>
            <w:webHidden/>
          </w:rPr>
        </w:r>
        <w:r w:rsidR="001152DB">
          <w:rPr>
            <w:noProof/>
            <w:webHidden/>
          </w:rPr>
          <w:fldChar w:fldCharType="separate"/>
        </w:r>
        <w:r w:rsidR="002D6F46">
          <w:rPr>
            <w:noProof/>
            <w:webHidden/>
          </w:rPr>
          <w:t>1</w:t>
        </w:r>
        <w:r w:rsidR="001152DB">
          <w:rPr>
            <w:noProof/>
            <w:webHidden/>
          </w:rPr>
          <w:fldChar w:fldCharType="end"/>
        </w:r>
      </w:hyperlink>
    </w:p>
    <w:p w14:paraId="202423AB"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20" w:history="1">
        <w:r w:rsidR="002D6F46" w:rsidRPr="00401220">
          <w:rPr>
            <w:rStyle w:val="Hyperlink"/>
            <w:noProof/>
          </w:rPr>
          <w:t>1.2</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The role of the Head teacher</w:t>
        </w:r>
        <w:r w:rsidR="002D6F46">
          <w:rPr>
            <w:noProof/>
            <w:webHidden/>
          </w:rPr>
          <w:tab/>
        </w:r>
        <w:r w:rsidR="001152DB">
          <w:rPr>
            <w:noProof/>
            <w:webHidden/>
          </w:rPr>
          <w:fldChar w:fldCharType="begin"/>
        </w:r>
        <w:r w:rsidR="002D6F46">
          <w:rPr>
            <w:noProof/>
            <w:webHidden/>
          </w:rPr>
          <w:instrText xml:space="preserve"> PAGEREF _Toc213070520 \h </w:instrText>
        </w:r>
        <w:r w:rsidR="001152DB">
          <w:rPr>
            <w:noProof/>
            <w:webHidden/>
          </w:rPr>
        </w:r>
        <w:r w:rsidR="001152DB">
          <w:rPr>
            <w:noProof/>
            <w:webHidden/>
          </w:rPr>
          <w:fldChar w:fldCharType="separate"/>
        </w:r>
        <w:r w:rsidR="002D6F46">
          <w:rPr>
            <w:noProof/>
            <w:webHidden/>
          </w:rPr>
          <w:t>3</w:t>
        </w:r>
        <w:r w:rsidR="001152DB">
          <w:rPr>
            <w:noProof/>
            <w:webHidden/>
          </w:rPr>
          <w:fldChar w:fldCharType="end"/>
        </w:r>
      </w:hyperlink>
    </w:p>
    <w:p w14:paraId="257908CD"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21" w:history="1">
        <w:r w:rsidR="002D6F46" w:rsidRPr="00401220">
          <w:rPr>
            <w:rStyle w:val="Hyperlink"/>
            <w:noProof/>
          </w:rPr>
          <w:t>1.3</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The role of the Designated Safeguarding Lead (DSL)</w:t>
        </w:r>
        <w:r w:rsidR="002D6F46">
          <w:rPr>
            <w:noProof/>
            <w:webHidden/>
          </w:rPr>
          <w:tab/>
        </w:r>
        <w:r w:rsidR="001152DB">
          <w:rPr>
            <w:noProof/>
            <w:webHidden/>
          </w:rPr>
          <w:fldChar w:fldCharType="begin"/>
        </w:r>
        <w:r w:rsidR="002D6F46">
          <w:rPr>
            <w:noProof/>
            <w:webHidden/>
          </w:rPr>
          <w:instrText xml:space="preserve"> PAGEREF _Toc213070521 \h </w:instrText>
        </w:r>
        <w:r w:rsidR="001152DB">
          <w:rPr>
            <w:noProof/>
            <w:webHidden/>
          </w:rPr>
        </w:r>
        <w:r w:rsidR="001152DB">
          <w:rPr>
            <w:noProof/>
            <w:webHidden/>
          </w:rPr>
          <w:fldChar w:fldCharType="separate"/>
        </w:r>
        <w:r w:rsidR="002D6F46">
          <w:rPr>
            <w:noProof/>
            <w:webHidden/>
          </w:rPr>
          <w:t>3</w:t>
        </w:r>
        <w:r w:rsidR="001152DB">
          <w:rPr>
            <w:noProof/>
            <w:webHidden/>
          </w:rPr>
          <w:fldChar w:fldCharType="end"/>
        </w:r>
      </w:hyperlink>
    </w:p>
    <w:p w14:paraId="2F53645C"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22" w:history="1">
        <w:r w:rsidR="002D6F46" w:rsidRPr="00401220">
          <w:rPr>
            <w:rStyle w:val="Hyperlink"/>
            <w:noProof/>
          </w:rPr>
          <w:t>1.4</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The designated teacher for cared for and previously cared for children</w:t>
        </w:r>
        <w:r w:rsidR="002D6F46">
          <w:rPr>
            <w:noProof/>
            <w:webHidden/>
          </w:rPr>
          <w:tab/>
        </w:r>
        <w:r w:rsidR="001152DB">
          <w:rPr>
            <w:noProof/>
            <w:webHidden/>
          </w:rPr>
          <w:fldChar w:fldCharType="begin"/>
        </w:r>
        <w:r w:rsidR="002D6F46">
          <w:rPr>
            <w:noProof/>
            <w:webHidden/>
          </w:rPr>
          <w:instrText xml:space="preserve"> PAGEREF _Toc213070522 \h </w:instrText>
        </w:r>
        <w:r w:rsidR="001152DB">
          <w:rPr>
            <w:noProof/>
            <w:webHidden/>
          </w:rPr>
        </w:r>
        <w:r w:rsidR="001152DB">
          <w:rPr>
            <w:noProof/>
            <w:webHidden/>
          </w:rPr>
          <w:fldChar w:fldCharType="separate"/>
        </w:r>
        <w:r w:rsidR="002D6F46">
          <w:rPr>
            <w:noProof/>
            <w:webHidden/>
          </w:rPr>
          <w:t>7</w:t>
        </w:r>
        <w:r w:rsidR="001152DB">
          <w:rPr>
            <w:noProof/>
            <w:webHidden/>
          </w:rPr>
          <w:fldChar w:fldCharType="end"/>
        </w:r>
      </w:hyperlink>
    </w:p>
    <w:p w14:paraId="2D3DE6A1"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23" w:history="1">
        <w:r w:rsidR="002D6F46" w:rsidRPr="00401220">
          <w:rPr>
            <w:rStyle w:val="Hyperlink"/>
            <w:noProof/>
          </w:rPr>
          <w:t>1.5</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The role of teachers</w:t>
        </w:r>
        <w:r w:rsidR="002D6F46">
          <w:rPr>
            <w:noProof/>
            <w:webHidden/>
          </w:rPr>
          <w:tab/>
        </w:r>
        <w:r w:rsidR="001152DB">
          <w:rPr>
            <w:noProof/>
            <w:webHidden/>
          </w:rPr>
          <w:fldChar w:fldCharType="begin"/>
        </w:r>
        <w:r w:rsidR="002D6F46">
          <w:rPr>
            <w:noProof/>
            <w:webHidden/>
          </w:rPr>
          <w:instrText xml:space="preserve"> PAGEREF _Toc213070523 \h </w:instrText>
        </w:r>
        <w:r w:rsidR="001152DB">
          <w:rPr>
            <w:noProof/>
            <w:webHidden/>
          </w:rPr>
        </w:r>
        <w:r w:rsidR="001152DB">
          <w:rPr>
            <w:noProof/>
            <w:webHidden/>
          </w:rPr>
          <w:fldChar w:fldCharType="separate"/>
        </w:r>
        <w:r w:rsidR="002D6F46">
          <w:rPr>
            <w:noProof/>
            <w:webHidden/>
          </w:rPr>
          <w:t>7</w:t>
        </w:r>
        <w:r w:rsidR="001152DB">
          <w:rPr>
            <w:noProof/>
            <w:webHidden/>
          </w:rPr>
          <w:fldChar w:fldCharType="end"/>
        </w:r>
      </w:hyperlink>
    </w:p>
    <w:p w14:paraId="3AC573B9"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24" w:history="1">
        <w:r w:rsidR="002D6F46" w:rsidRPr="00401220">
          <w:rPr>
            <w:rStyle w:val="Hyperlink"/>
            <w:noProof/>
          </w:rPr>
          <w:t>1.6</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The role of the school counsellor</w:t>
        </w:r>
        <w:r w:rsidR="002D6F46">
          <w:rPr>
            <w:noProof/>
            <w:webHidden/>
          </w:rPr>
          <w:tab/>
        </w:r>
        <w:r w:rsidR="001152DB">
          <w:rPr>
            <w:noProof/>
            <w:webHidden/>
          </w:rPr>
          <w:fldChar w:fldCharType="begin"/>
        </w:r>
        <w:r w:rsidR="002D6F46">
          <w:rPr>
            <w:noProof/>
            <w:webHidden/>
          </w:rPr>
          <w:instrText xml:space="preserve"> PAGEREF _Toc213070524 \h </w:instrText>
        </w:r>
        <w:r w:rsidR="001152DB">
          <w:rPr>
            <w:noProof/>
            <w:webHidden/>
          </w:rPr>
        </w:r>
        <w:r w:rsidR="001152DB">
          <w:rPr>
            <w:noProof/>
            <w:webHidden/>
          </w:rPr>
          <w:fldChar w:fldCharType="separate"/>
        </w:r>
        <w:r w:rsidR="002D6F46">
          <w:rPr>
            <w:noProof/>
            <w:webHidden/>
          </w:rPr>
          <w:t>7</w:t>
        </w:r>
        <w:r w:rsidR="001152DB">
          <w:rPr>
            <w:noProof/>
            <w:webHidden/>
          </w:rPr>
          <w:fldChar w:fldCharType="end"/>
        </w:r>
      </w:hyperlink>
    </w:p>
    <w:p w14:paraId="43F553C1"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25" w:history="1">
        <w:r w:rsidR="002D6F46" w:rsidRPr="00401220">
          <w:rPr>
            <w:rStyle w:val="Hyperlink"/>
            <w:noProof/>
          </w:rPr>
          <w:t>1.7</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The role of ALL staff (including supply staff and volunteers)</w:t>
        </w:r>
        <w:r w:rsidR="002D6F46">
          <w:rPr>
            <w:noProof/>
            <w:webHidden/>
          </w:rPr>
          <w:tab/>
        </w:r>
        <w:r w:rsidR="001152DB">
          <w:rPr>
            <w:noProof/>
            <w:webHidden/>
          </w:rPr>
          <w:fldChar w:fldCharType="begin"/>
        </w:r>
        <w:r w:rsidR="002D6F46">
          <w:rPr>
            <w:noProof/>
            <w:webHidden/>
          </w:rPr>
          <w:instrText xml:space="preserve"> PAGEREF _Toc213070525 \h </w:instrText>
        </w:r>
        <w:r w:rsidR="001152DB">
          <w:rPr>
            <w:noProof/>
            <w:webHidden/>
          </w:rPr>
        </w:r>
        <w:r w:rsidR="001152DB">
          <w:rPr>
            <w:noProof/>
            <w:webHidden/>
          </w:rPr>
          <w:fldChar w:fldCharType="separate"/>
        </w:r>
        <w:r w:rsidR="002D6F46">
          <w:rPr>
            <w:noProof/>
            <w:webHidden/>
          </w:rPr>
          <w:t>8</w:t>
        </w:r>
        <w:r w:rsidR="001152DB">
          <w:rPr>
            <w:noProof/>
            <w:webHidden/>
          </w:rPr>
          <w:fldChar w:fldCharType="end"/>
        </w:r>
      </w:hyperlink>
    </w:p>
    <w:p w14:paraId="359ADAE5"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26" w:history="1">
        <w:r w:rsidR="002D6F46" w:rsidRPr="00401220">
          <w:rPr>
            <w:rStyle w:val="Hyperlink"/>
            <w:noProof/>
          </w:rPr>
          <w:t>2.</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Supporting pupils at risk</w:t>
        </w:r>
        <w:r w:rsidR="002D6F46">
          <w:rPr>
            <w:noProof/>
            <w:webHidden/>
          </w:rPr>
          <w:tab/>
        </w:r>
        <w:r w:rsidR="001152DB">
          <w:rPr>
            <w:noProof/>
            <w:webHidden/>
          </w:rPr>
          <w:fldChar w:fldCharType="begin"/>
        </w:r>
        <w:r w:rsidR="002D6F46">
          <w:rPr>
            <w:noProof/>
            <w:webHidden/>
          </w:rPr>
          <w:instrText xml:space="preserve"> PAGEREF _Toc213070526 \h </w:instrText>
        </w:r>
        <w:r w:rsidR="001152DB">
          <w:rPr>
            <w:noProof/>
            <w:webHidden/>
          </w:rPr>
        </w:r>
        <w:r w:rsidR="001152DB">
          <w:rPr>
            <w:noProof/>
            <w:webHidden/>
          </w:rPr>
          <w:fldChar w:fldCharType="separate"/>
        </w:r>
        <w:r w:rsidR="002D6F46">
          <w:rPr>
            <w:noProof/>
            <w:webHidden/>
          </w:rPr>
          <w:t>9</w:t>
        </w:r>
        <w:r w:rsidR="001152DB">
          <w:rPr>
            <w:noProof/>
            <w:webHidden/>
          </w:rPr>
          <w:fldChar w:fldCharType="end"/>
        </w:r>
      </w:hyperlink>
    </w:p>
    <w:p w14:paraId="10CC5D7C"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27" w:history="1">
        <w:r w:rsidR="002D6F46" w:rsidRPr="00401220">
          <w:rPr>
            <w:rStyle w:val="Hyperlink"/>
            <w:noProof/>
          </w:rPr>
          <w:t>2.1</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Children who may be particularly vulnerab</w:t>
        </w:r>
        <w:r w:rsidR="002D6F46" w:rsidRPr="009E6310">
          <w:rPr>
            <w:rStyle w:val="Hyperlink"/>
            <w:noProof/>
          </w:rPr>
          <w:t>le and early/family</w:t>
        </w:r>
        <w:r w:rsidR="002D6F46" w:rsidRPr="00401220">
          <w:rPr>
            <w:rStyle w:val="Hyperlink"/>
            <w:noProof/>
          </w:rPr>
          <w:t xml:space="preserve"> help assessment</w:t>
        </w:r>
        <w:r w:rsidR="002D6F46">
          <w:rPr>
            <w:noProof/>
            <w:webHidden/>
          </w:rPr>
          <w:tab/>
        </w:r>
        <w:r w:rsidR="001152DB">
          <w:rPr>
            <w:noProof/>
            <w:webHidden/>
          </w:rPr>
          <w:fldChar w:fldCharType="begin"/>
        </w:r>
        <w:r w:rsidR="002D6F46">
          <w:rPr>
            <w:noProof/>
            <w:webHidden/>
          </w:rPr>
          <w:instrText xml:space="preserve"> PAGEREF _Toc213070527 \h </w:instrText>
        </w:r>
        <w:r w:rsidR="001152DB">
          <w:rPr>
            <w:noProof/>
            <w:webHidden/>
          </w:rPr>
        </w:r>
        <w:r w:rsidR="001152DB">
          <w:rPr>
            <w:noProof/>
            <w:webHidden/>
          </w:rPr>
          <w:fldChar w:fldCharType="separate"/>
        </w:r>
        <w:r w:rsidR="002D6F46">
          <w:rPr>
            <w:noProof/>
            <w:webHidden/>
          </w:rPr>
          <w:t>10</w:t>
        </w:r>
        <w:r w:rsidR="001152DB">
          <w:rPr>
            <w:noProof/>
            <w:webHidden/>
          </w:rPr>
          <w:fldChar w:fldCharType="end"/>
        </w:r>
      </w:hyperlink>
    </w:p>
    <w:p w14:paraId="0B2B0CCE"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28" w:history="1">
        <w:r w:rsidR="002D6F46" w:rsidRPr="00401220">
          <w:rPr>
            <w:rStyle w:val="Hyperlink"/>
            <w:noProof/>
            <w:lang w:eastAsia="en-GB"/>
          </w:rPr>
          <w:t>2.2</w:t>
        </w:r>
        <w:r w:rsidR="002D6F46">
          <w:rPr>
            <w:rFonts w:asciiTheme="minorHAnsi" w:eastAsiaTheme="minorEastAsia" w:hAnsiTheme="minorHAnsi" w:cstheme="minorBidi"/>
            <w:noProof/>
            <w:kern w:val="2"/>
            <w:sz w:val="24"/>
            <w:szCs w:val="24"/>
            <w:lang w:eastAsia="en-GB"/>
          </w:rPr>
          <w:tab/>
        </w:r>
        <w:r w:rsidR="002D6F46" w:rsidRPr="00401220">
          <w:rPr>
            <w:rStyle w:val="Hyperlink"/>
            <w:noProof/>
            <w:lang w:eastAsia="en-GB"/>
          </w:rPr>
          <w:t>Children in need</w:t>
        </w:r>
        <w:r w:rsidR="002D6F46">
          <w:rPr>
            <w:noProof/>
            <w:webHidden/>
          </w:rPr>
          <w:tab/>
        </w:r>
        <w:r w:rsidR="001152DB">
          <w:rPr>
            <w:noProof/>
            <w:webHidden/>
          </w:rPr>
          <w:fldChar w:fldCharType="begin"/>
        </w:r>
        <w:r w:rsidR="002D6F46">
          <w:rPr>
            <w:noProof/>
            <w:webHidden/>
          </w:rPr>
          <w:instrText xml:space="preserve"> PAGEREF _Toc213070528 \h </w:instrText>
        </w:r>
        <w:r w:rsidR="001152DB">
          <w:rPr>
            <w:noProof/>
            <w:webHidden/>
          </w:rPr>
        </w:r>
        <w:r w:rsidR="001152DB">
          <w:rPr>
            <w:noProof/>
            <w:webHidden/>
          </w:rPr>
          <w:fldChar w:fldCharType="separate"/>
        </w:r>
        <w:r w:rsidR="002D6F46">
          <w:rPr>
            <w:noProof/>
            <w:webHidden/>
          </w:rPr>
          <w:t>11</w:t>
        </w:r>
        <w:r w:rsidR="001152DB">
          <w:rPr>
            <w:noProof/>
            <w:webHidden/>
          </w:rPr>
          <w:fldChar w:fldCharType="end"/>
        </w:r>
      </w:hyperlink>
    </w:p>
    <w:p w14:paraId="0D96FB81"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29" w:history="1">
        <w:r w:rsidR="002D6F46" w:rsidRPr="00401220">
          <w:rPr>
            <w:rStyle w:val="Hyperlink"/>
            <w:noProof/>
            <w:lang w:eastAsia="en-GB"/>
          </w:rPr>
          <w:t>2.3</w:t>
        </w:r>
        <w:r w:rsidR="002D6F46">
          <w:rPr>
            <w:rFonts w:asciiTheme="minorHAnsi" w:eastAsiaTheme="minorEastAsia" w:hAnsiTheme="minorHAnsi" w:cstheme="minorBidi"/>
            <w:noProof/>
            <w:kern w:val="2"/>
            <w:sz w:val="24"/>
            <w:szCs w:val="24"/>
            <w:lang w:eastAsia="en-GB"/>
          </w:rPr>
          <w:tab/>
        </w:r>
        <w:r w:rsidR="002D6F46" w:rsidRPr="00401220">
          <w:rPr>
            <w:rStyle w:val="Hyperlink"/>
            <w:noProof/>
            <w:lang w:eastAsia="en-GB"/>
          </w:rPr>
          <w:t>Children requiring mental health support</w:t>
        </w:r>
        <w:r w:rsidR="002D6F46">
          <w:rPr>
            <w:noProof/>
            <w:webHidden/>
          </w:rPr>
          <w:tab/>
        </w:r>
        <w:r w:rsidR="001152DB">
          <w:rPr>
            <w:noProof/>
            <w:webHidden/>
          </w:rPr>
          <w:fldChar w:fldCharType="begin"/>
        </w:r>
        <w:r w:rsidR="002D6F46">
          <w:rPr>
            <w:noProof/>
            <w:webHidden/>
          </w:rPr>
          <w:instrText xml:space="preserve"> PAGEREF _Toc213070529 \h </w:instrText>
        </w:r>
        <w:r w:rsidR="001152DB">
          <w:rPr>
            <w:noProof/>
            <w:webHidden/>
          </w:rPr>
        </w:r>
        <w:r w:rsidR="001152DB">
          <w:rPr>
            <w:noProof/>
            <w:webHidden/>
          </w:rPr>
          <w:fldChar w:fldCharType="separate"/>
        </w:r>
        <w:r w:rsidR="002D6F46">
          <w:rPr>
            <w:noProof/>
            <w:webHidden/>
          </w:rPr>
          <w:t>11</w:t>
        </w:r>
        <w:r w:rsidR="001152DB">
          <w:rPr>
            <w:noProof/>
            <w:webHidden/>
          </w:rPr>
          <w:fldChar w:fldCharType="end"/>
        </w:r>
      </w:hyperlink>
    </w:p>
    <w:p w14:paraId="743B2DF8"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30" w:history="1">
        <w:r w:rsidR="002D6F46" w:rsidRPr="00401220">
          <w:rPr>
            <w:rStyle w:val="Hyperlink"/>
            <w:noProof/>
          </w:rPr>
          <w:t>2.4</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Pupils with SEN/Disabilities or physical health issues</w:t>
        </w:r>
        <w:r w:rsidR="002D6F46">
          <w:rPr>
            <w:noProof/>
            <w:webHidden/>
          </w:rPr>
          <w:tab/>
        </w:r>
        <w:r w:rsidR="001152DB">
          <w:rPr>
            <w:noProof/>
            <w:webHidden/>
          </w:rPr>
          <w:fldChar w:fldCharType="begin"/>
        </w:r>
        <w:r w:rsidR="002D6F46">
          <w:rPr>
            <w:noProof/>
            <w:webHidden/>
          </w:rPr>
          <w:instrText xml:space="preserve"> PAGEREF _Toc213070530 \h </w:instrText>
        </w:r>
        <w:r w:rsidR="001152DB">
          <w:rPr>
            <w:noProof/>
            <w:webHidden/>
          </w:rPr>
        </w:r>
        <w:r w:rsidR="001152DB">
          <w:rPr>
            <w:noProof/>
            <w:webHidden/>
          </w:rPr>
          <w:fldChar w:fldCharType="separate"/>
        </w:r>
        <w:r w:rsidR="002D6F46">
          <w:rPr>
            <w:noProof/>
            <w:webHidden/>
          </w:rPr>
          <w:t>11</w:t>
        </w:r>
        <w:r w:rsidR="001152DB">
          <w:rPr>
            <w:noProof/>
            <w:webHidden/>
          </w:rPr>
          <w:fldChar w:fldCharType="end"/>
        </w:r>
      </w:hyperlink>
    </w:p>
    <w:p w14:paraId="1D5F8672"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31" w:history="1">
        <w:r w:rsidR="002D6F46" w:rsidRPr="00401220">
          <w:rPr>
            <w:rStyle w:val="Hyperlink"/>
            <w:noProof/>
            <w:lang w:eastAsia="en-GB"/>
          </w:rPr>
          <w:t>2.5</w:t>
        </w:r>
        <w:r w:rsidR="002D6F46">
          <w:rPr>
            <w:rFonts w:asciiTheme="minorHAnsi" w:eastAsiaTheme="minorEastAsia" w:hAnsiTheme="minorHAnsi" w:cstheme="minorBidi"/>
            <w:noProof/>
            <w:kern w:val="2"/>
            <w:sz w:val="24"/>
            <w:szCs w:val="24"/>
            <w:lang w:eastAsia="en-GB"/>
          </w:rPr>
          <w:tab/>
        </w:r>
        <w:r w:rsidR="002D6F46" w:rsidRPr="00401220">
          <w:rPr>
            <w:rStyle w:val="Hyperlink"/>
            <w:noProof/>
            <w:lang w:eastAsia="en-GB"/>
          </w:rPr>
          <w:t>Elective Home Education (EHE)</w:t>
        </w:r>
        <w:r w:rsidR="002D6F46">
          <w:rPr>
            <w:noProof/>
            <w:webHidden/>
          </w:rPr>
          <w:tab/>
        </w:r>
        <w:r w:rsidR="001152DB">
          <w:rPr>
            <w:noProof/>
            <w:webHidden/>
          </w:rPr>
          <w:fldChar w:fldCharType="begin"/>
        </w:r>
        <w:r w:rsidR="002D6F46">
          <w:rPr>
            <w:noProof/>
            <w:webHidden/>
          </w:rPr>
          <w:instrText xml:space="preserve"> PAGEREF _Toc213070531 \h </w:instrText>
        </w:r>
        <w:r w:rsidR="001152DB">
          <w:rPr>
            <w:noProof/>
            <w:webHidden/>
          </w:rPr>
        </w:r>
        <w:r w:rsidR="001152DB">
          <w:rPr>
            <w:noProof/>
            <w:webHidden/>
          </w:rPr>
          <w:fldChar w:fldCharType="separate"/>
        </w:r>
        <w:r w:rsidR="002D6F46">
          <w:rPr>
            <w:noProof/>
            <w:webHidden/>
          </w:rPr>
          <w:t>12</w:t>
        </w:r>
        <w:r w:rsidR="001152DB">
          <w:rPr>
            <w:noProof/>
            <w:webHidden/>
          </w:rPr>
          <w:fldChar w:fldCharType="end"/>
        </w:r>
      </w:hyperlink>
    </w:p>
    <w:p w14:paraId="74B586EC"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32" w:history="1">
        <w:r w:rsidR="002D6F46" w:rsidRPr="00401220">
          <w:rPr>
            <w:rStyle w:val="Hyperlink"/>
            <w:noProof/>
            <w:lang w:eastAsia="en-GB"/>
          </w:rPr>
          <w:t>2.6</w:t>
        </w:r>
        <w:r w:rsidR="002D6F46">
          <w:rPr>
            <w:rFonts w:asciiTheme="minorHAnsi" w:eastAsiaTheme="minorEastAsia" w:hAnsiTheme="minorHAnsi" w:cstheme="minorBidi"/>
            <w:noProof/>
            <w:kern w:val="2"/>
            <w:sz w:val="24"/>
            <w:szCs w:val="24"/>
            <w:lang w:eastAsia="en-GB"/>
          </w:rPr>
          <w:tab/>
        </w:r>
        <w:r w:rsidR="002D6F46" w:rsidRPr="00401220">
          <w:rPr>
            <w:rStyle w:val="Hyperlink"/>
            <w:noProof/>
            <w:lang w:eastAsia="en-GB"/>
          </w:rPr>
          <w:t>Children who are lesbian, gay, bisexual or gender questioning</w:t>
        </w:r>
        <w:r w:rsidR="002D6F46">
          <w:rPr>
            <w:noProof/>
            <w:webHidden/>
          </w:rPr>
          <w:tab/>
        </w:r>
        <w:r w:rsidR="001152DB">
          <w:rPr>
            <w:noProof/>
            <w:webHidden/>
          </w:rPr>
          <w:fldChar w:fldCharType="begin"/>
        </w:r>
        <w:r w:rsidR="002D6F46">
          <w:rPr>
            <w:noProof/>
            <w:webHidden/>
          </w:rPr>
          <w:instrText xml:space="preserve"> PAGEREF _Toc213070532 \h </w:instrText>
        </w:r>
        <w:r w:rsidR="001152DB">
          <w:rPr>
            <w:noProof/>
            <w:webHidden/>
          </w:rPr>
        </w:r>
        <w:r w:rsidR="001152DB">
          <w:rPr>
            <w:noProof/>
            <w:webHidden/>
          </w:rPr>
          <w:fldChar w:fldCharType="separate"/>
        </w:r>
        <w:r w:rsidR="002D6F46">
          <w:rPr>
            <w:noProof/>
            <w:webHidden/>
          </w:rPr>
          <w:t>12</w:t>
        </w:r>
        <w:r w:rsidR="001152DB">
          <w:rPr>
            <w:noProof/>
            <w:webHidden/>
          </w:rPr>
          <w:fldChar w:fldCharType="end"/>
        </w:r>
      </w:hyperlink>
    </w:p>
    <w:p w14:paraId="7305FED2"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33" w:history="1">
        <w:r w:rsidR="002D6F46" w:rsidRPr="00401220">
          <w:rPr>
            <w:rStyle w:val="Hyperlink"/>
            <w:noProof/>
            <w:lang w:eastAsia="en-GB"/>
          </w:rPr>
          <w:t>2.7</w:t>
        </w:r>
        <w:r w:rsidR="002D6F46">
          <w:rPr>
            <w:rFonts w:asciiTheme="minorHAnsi" w:eastAsiaTheme="minorEastAsia" w:hAnsiTheme="minorHAnsi" w:cstheme="minorBidi"/>
            <w:noProof/>
            <w:kern w:val="2"/>
            <w:sz w:val="24"/>
            <w:szCs w:val="24"/>
            <w:lang w:eastAsia="en-GB"/>
          </w:rPr>
          <w:tab/>
        </w:r>
        <w:r w:rsidR="002D6F46" w:rsidRPr="00401220">
          <w:rPr>
            <w:rStyle w:val="Hyperlink"/>
            <w:noProof/>
            <w:lang w:eastAsia="en-GB"/>
          </w:rPr>
          <w:t>Contextual safeguarding</w:t>
        </w:r>
        <w:r w:rsidR="002D6F46">
          <w:rPr>
            <w:noProof/>
            <w:webHidden/>
          </w:rPr>
          <w:tab/>
        </w:r>
        <w:r w:rsidR="001152DB">
          <w:rPr>
            <w:noProof/>
            <w:webHidden/>
          </w:rPr>
          <w:fldChar w:fldCharType="begin"/>
        </w:r>
        <w:r w:rsidR="002D6F46">
          <w:rPr>
            <w:noProof/>
            <w:webHidden/>
          </w:rPr>
          <w:instrText xml:space="preserve"> PAGEREF _Toc213070533 \h </w:instrText>
        </w:r>
        <w:r w:rsidR="001152DB">
          <w:rPr>
            <w:noProof/>
            <w:webHidden/>
          </w:rPr>
        </w:r>
        <w:r w:rsidR="001152DB">
          <w:rPr>
            <w:noProof/>
            <w:webHidden/>
          </w:rPr>
          <w:fldChar w:fldCharType="separate"/>
        </w:r>
        <w:r w:rsidR="002D6F46">
          <w:rPr>
            <w:noProof/>
            <w:webHidden/>
          </w:rPr>
          <w:t>12</w:t>
        </w:r>
        <w:r w:rsidR="001152DB">
          <w:rPr>
            <w:noProof/>
            <w:webHidden/>
          </w:rPr>
          <w:fldChar w:fldCharType="end"/>
        </w:r>
      </w:hyperlink>
    </w:p>
    <w:p w14:paraId="480DBE7E"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34" w:history="1">
        <w:r w:rsidR="002D6F46" w:rsidRPr="00401220">
          <w:rPr>
            <w:rStyle w:val="Hyperlink"/>
            <w:noProof/>
            <w:lang w:eastAsia="en-GB"/>
          </w:rPr>
          <w:t>2.8</w:t>
        </w:r>
        <w:r w:rsidR="002D6F46">
          <w:rPr>
            <w:rFonts w:asciiTheme="minorHAnsi" w:eastAsiaTheme="minorEastAsia" w:hAnsiTheme="minorHAnsi" w:cstheme="minorBidi"/>
            <w:noProof/>
            <w:kern w:val="2"/>
            <w:sz w:val="24"/>
            <w:szCs w:val="24"/>
            <w:lang w:eastAsia="en-GB"/>
          </w:rPr>
          <w:tab/>
        </w:r>
        <w:r w:rsidR="002D6F46" w:rsidRPr="00401220">
          <w:rPr>
            <w:rStyle w:val="Hyperlink"/>
            <w:noProof/>
            <w:lang w:eastAsia="en-GB"/>
          </w:rPr>
          <w:t>Private fostering/kinship care</w:t>
        </w:r>
        <w:r w:rsidR="002D6F46">
          <w:rPr>
            <w:noProof/>
            <w:webHidden/>
          </w:rPr>
          <w:tab/>
        </w:r>
        <w:r w:rsidR="001152DB">
          <w:rPr>
            <w:noProof/>
            <w:webHidden/>
          </w:rPr>
          <w:fldChar w:fldCharType="begin"/>
        </w:r>
        <w:r w:rsidR="002D6F46">
          <w:rPr>
            <w:noProof/>
            <w:webHidden/>
          </w:rPr>
          <w:instrText xml:space="preserve"> PAGEREF _Toc213070534 \h </w:instrText>
        </w:r>
        <w:r w:rsidR="001152DB">
          <w:rPr>
            <w:noProof/>
            <w:webHidden/>
          </w:rPr>
        </w:r>
        <w:r w:rsidR="001152DB">
          <w:rPr>
            <w:noProof/>
            <w:webHidden/>
          </w:rPr>
          <w:fldChar w:fldCharType="separate"/>
        </w:r>
        <w:r w:rsidR="002D6F46">
          <w:rPr>
            <w:noProof/>
            <w:webHidden/>
          </w:rPr>
          <w:t>12</w:t>
        </w:r>
        <w:r w:rsidR="001152DB">
          <w:rPr>
            <w:noProof/>
            <w:webHidden/>
          </w:rPr>
          <w:fldChar w:fldCharType="end"/>
        </w:r>
      </w:hyperlink>
    </w:p>
    <w:p w14:paraId="5251B985"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35" w:history="1">
        <w:r w:rsidR="002D6F46" w:rsidRPr="00401220">
          <w:rPr>
            <w:rStyle w:val="Hyperlink"/>
            <w:noProof/>
          </w:rPr>
          <w:t>3.</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Recognising types of abuse and neglect and significant harm</w:t>
        </w:r>
        <w:r w:rsidR="002D6F46">
          <w:rPr>
            <w:noProof/>
            <w:webHidden/>
          </w:rPr>
          <w:tab/>
        </w:r>
        <w:r w:rsidR="001152DB">
          <w:rPr>
            <w:noProof/>
            <w:webHidden/>
          </w:rPr>
          <w:fldChar w:fldCharType="begin"/>
        </w:r>
        <w:r w:rsidR="002D6F46">
          <w:rPr>
            <w:noProof/>
            <w:webHidden/>
          </w:rPr>
          <w:instrText xml:space="preserve"> PAGEREF _Toc213070535 \h </w:instrText>
        </w:r>
        <w:r w:rsidR="001152DB">
          <w:rPr>
            <w:noProof/>
            <w:webHidden/>
          </w:rPr>
        </w:r>
        <w:r w:rsidR="001152DB">
          <w:rPr>
            <w:noProof/>
            <w:webHidden/>
          </w:rPr>
          <w:fldChar w:fldCharType="separate"/>
        </w:r>
        <w:r w:rsidR="002D6F46">
          <w:rPr>
            <w:noProof/>
            <w:webHidden/>
          </w:rPr>
          <w:t>13</w:t>
        </w:r>
        <w:r w:rsidR="001152DB">
          <w:rPr>
            <w:noProof/>
            <w:webHidden/>
          </w:rPr>
          <w:fldChar w:fldCharType="end"/>
        </w:r>
      </w:hyperlink>
    </w:p>
    <w:p w14:paraId="244703AD"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36" w:history="1">
        <w:r w:rsidR="002D6F46" w:rsidRPr="00401220">
          <w:rPr>
            <w:rStyle w:val="Hyperlink"/>
            <w:noProof/>
          </w:rPr>
          <w:t>3.1</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Abuse</w:t>
        </w:r>
        <w:r w:rsidR="002D6F46">
          <w:rPr>
            <w:noProof/>
            <w:webHidden/>
          </w:rPr>
          <w:tab/>
        </w:r>
        <w:r w:rsidR="001152DB">
          <w:rPr>
            <w:noProof/>
            <w:webHidden/>
          </w:rPr>
          <w:fldChar w:fldCharType="begin"/>
        </w:r>
        <w:r w:rsidR="002D6F46">
          <w:rPr>
            <w:noProof/>
            <w:webHidden/>
          </w:rPr>
          <w:instrText xml:space="preserve"> PAGEREF _Toc213070536 \h </w:instrText>
        </w:r>
        <w:r w:rsidR="001152DB">
          <w:rPr>
            <w:noProof/>
            <w:webHidden/>
          </w:rPr>
        </w:r>
        <w:r w:rsidR="001152DB">
          <w:rPr>
            <w:noProof/>
            <w:webHidden/>
          </w:rPr>
          <w:fldChar w:fldCharType="separate"/>
        </w:r>
        <w:r w:rsidR="002D6F46">
          <w:rPr>
            <w:noProof/>
            <w:webHidden/>
          </w:rPr>
          <w:t>13</w:t>
        </w:r>
        <w:r w:rsidR="001152DB">
          <w:rPr>
            <w:noProof/>
            <w:webHidden/>
          </w:rPr>
          <w:fldChar w:fldCharType="end"/>
        </w:r>
      </w:hyperlink>
    </w:p>
    <w:p w14:paraId="5364CDF3"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37" w:history="1">
        <w:r w:rsidR="002D6F46" w:rsidRPr="00401220">
          <w:rPr>
            <w:rStyle w:val="Hyperlink"/>
            <w:noProof/>
          </w:rPr>
          <w:t>3.2</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Physical abuse</w:t>
        </w:r>
        <w:r w:rsidR="002D6F46">
          <w:rPr>
            <w:noProof/>
            <w:webHidden/>
          </w:rPr>
          <w:tab/>
        </w:r>
        <w:r w:rsidR="001152DB">
          <w:rPr>
            <w:noProof/>
            <w:webHidden/>
          </w:rPr>
          <w:fldChar w:fldCharType="begin"/>
        </w:r>
        <w:r w:rsidR="002D6F46">
          <w:rPr>
            <w:noProof/>
            <w:webHidden/>
          </w:rPr>
          <w:instrText xml:space="preserve"> PAGEREF _Toc213070537 \h </w:instrText>
        </w:r>
        <w:r w:rsidR="001152DB">
          <w:rPr>
            <w:noProof/>
            <w:webHidden/>
          </w:rPr>
        </w:r>
        <w:r w:rsidR="001152DB">
          <w:rPr>
            <w:noProof/>
            <w:webHidden/>
          </w:rPr>
          <w:fldChar w:fldCharType="separate"/>
        </w:r>
        <w:r w:rsidR="002D6F46">
          <w:rPr>
            <w:noProof/>
            <w:webHidden/>
          </w:rPr>
          <w:t>13</w:t>
        </w:r>
        <w:r w:rsidR="001152DB">
          <w:rPr>
            <w:noProof/>
            <w:webHidden/>
          </w:rPr>
          <w:fldChar w:fldCharType="end"/>
        </w:r>
      </w:hyperlink>
    </w:p>
    <w:p w14:paraId="5D3DD5C4"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38" w:history="1">
        <w:r w:rsidR="002D6F46" w:rsidRPr="00401220">
          <w:rPr>
            <w:rStyle w:val="Hyperlink"/>
            <w:noProof/>
          </w:rPr>
          <w:t>3.3</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Emotional abuse</w:t>
        </w:r>
        <w:r w:rsidR="002D6F46">
          <w:rPr>
            <w:noProof/>
            <w:webHidden/>
          </w:rPr>
          <w:tab/>
        </w:r>
        <w:r w:rsidR="001152DB">
          <w:rPr>
            <w:noProof/>
            <w:webHidden/>
          </w:rPr>
          <w:fldChar w:fldCharType="begin"/>
        </w:r>
        <w:r w:rsidR="002D6F46">
          <w:rPr>
            <w:noProof/>
            <w:webHidden/>
          </w:rPr>
          <w:instrText xml:space="preserve"> PAGEREF _Toc213070538 \h </w:instrText>
        </w:r>
        <w:r w:rsidR="001152DB">
          <w:rPr>
            <w:noProof/>
            <w:webHidden/>
          </w:rPr>
        </w:r>
        <w:r w:rsidR="001152DB">
          <w:rPr>
            <w:noProof/>
            <w:webHidden/>
          </w:rPr>
          <w:fldChar w:fldCharType="separate"/>
        </w:r>
        <w:r w:rsidR="002D6F46">
          <w:rPr>
            <w:noProof/>
            <w:webHidden/>
          </w:rPr>
          <w:t>13</w:t>
        </w:r>
        <w:r w:rsidR="001152DB">
          <w:rPr>
            <w:noProof/>
            <w:webHidden/>
          </w:rPr>
          <w:fldChar w:fldCharType="end"/>
        </w:r>
      </w:hyperlink>
    </w:p>
    <w:p w14:paraId="283EAF06"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39" w:history="1">
        <w:r w:rsidR="002D6F46" w:rsidRPr="00401220">
          <w:rPr>
            <w:rStyle w:val="Hyperlink"/>
            <w:noProof/>
          </w:rPr>
          <w:t>3.4</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Sexual abuse</w:t>
        </w:r>
        <w:r w:rsidR="002D6F46">
          <w:rPr>
            <w:noProof/>
            <w:webHidden/>
          </w:rPr>
          <w:tab/>
        </w:r>
        <w:r w:rsidR="001152DB">
          <w:rPr>
            <w:noProof/>
            <w:webHidden/>
          </w:rPr>
          <w:fldChar w:fldCharType="begin"/>
        </w:r>
        <w:r w:rsidR="002D6F46">
          <w:rPr>
            <w:noProof/>
            <w:webHidden/>
          </w:rPr>
          <w:instrText xml:space="preserve"> PAGEREF _Toc213070539 \h </w:instrText>
        </w:r>
        <w:r w:rsidR="001152DB">
          <w:rPr>
            <w:noProof/>
            <w:webHidden/>
          </w:rPr>
        </w:r>
        <w:r w:rsidR="001152DB">
          <w:rPr>
            <w:noProof/>
            <w:webHidden/>
          </w:rPr>
          <w:fldChar w:fldCharType="separate"/>
        </w:r>
        <w:r w:rsidR="002D6F46">
          <w:rPr>
            <w:noProof/>
            <w:webHidden/>
          </w:rPr>
          <w:t>14</w:t>
        </w:r>
        <w:r w:rsidR="001152DB">
          <w:rPr>
            <w:noProof/>
            <w:webHidden/>
          </w:rPr>
          <w:fldChar w:fldCharType="end"/>
        </w:r>
      </w:hyperlink>
    </w:p>
    <w:p w14:paraId="07CD4576"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40" w:history="1">
        <w:r w:rsidR="002D6F46" w:rsidRPr="00401220">
          <w:rPr>
            <w:rStyle w:val="Hyperlink"/>
            <w:noProof/>
          </w:rPr>
          <w:t>3.5</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Neglect</w:t>
        </w:r>
        <w:r w:rsidR="002D6F46">
          <w:rPr>
            <w:noProof/>
            <w:webHidden/>
          </w:rPr>
          <w:tab/>
        </w:r>
        <w:r w:rsidR="001152DB">
          <w:rPr>
            <w:noProof/>
            <w:webHidden/>
          </w:rPr>
          <w:fldChar w:fldCharType="begin"/>
        </w:r>
        <w:r w:rsidR="002D6F46">
          <w:rPr>
            <w:noProof/>
            <w:webHidden/>
          </w:rPr>
          <w:instrText xml:space="preserve"> PAGEREF _Toc213070540 \h </w:instrText>
        </w:r>
        <w:r w:rsidR="001152DB">
          <w:rPr>
            <w:noProof/>
            <w:webHidden/>
          </w:rPr>
        </w:r>
        <w:r w:rsidR="001152DB">
          <w:rPr>
            <w:noProof/>
            <w:webHidden/>
          </w:rPr>
          <w:fldChar w:fldCharType="separate"/>
        </w:r>
        <w:r w:rsidR="002D6F46">
          <w:rPr>
            <w:noProof/>
            <w:webHidden/>
          </w:rPr>
          <w:t>14</w:t>
        </w:r>
        <w:r w:rsidR="001152DB">
          <w:rPr>
            <w:noProof/>
            <w:webHidden/>
          </w:rPr>
          <w:fldChar w:fldCharType="end"/>
        </w:r>
      </w:hyperlink>
    </w:p>
    <w:p w14:paraId="68EE6FE5"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41" w:history="1">
        <w:r w:rsidR="002D6F46" w:rsidRPr="00401220">
          <w:rPr>
            <w:rStyle w:val="Hyperlink"/>
            <w:noProof/>
          </w:rPr>
          <w:t>3.6</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Specific safeguarding issues</w:t>
        </w:r>
        <w:r w:rsidR="002D6F46">
          <w:rPr>
            <w:noProof/>
            <w:webHidden/>
          </w:rPr>
          <w:tab/>
        </w:r>
        <w:r w:rsidR="001152DB">
          <w:rPr>
            <w:noProof/>
            <w:webHidden/>
          </w:rPr>
          <w:fldChar w:fldCharType="begin"/>
        </w:r>
        <w:r w:rsidR="002D6F46">
          <w:rPr>
            <w:noProof/>
            <w:webHidden/>
          </w:rPr>
          <w:instrText xml:space="preserve"> PAGEREF _Toc213070541 \h </w:instrText>
        </w:r>
        <w:r w:rsidR="001152DB">
          <w:rPr>
            <w:noProof/>
            <w:webHidden/>
          </w:rPr>
        </w:r>
        <w:r w:rsidR="001152DB">
          <w:rPr>
            <w:noProof/>
            <w:webHidden/>
          </w:rPr>
          <w:fldChar w:fldCharType="separate"/>
        </w:r>
        <w:r w:rsidR="002D6F46">
          <w:rPr>
            <w:noProof/>
            <w:webHidden/>
          </w:rPr>
          <w:t>14</w:t>
        </w:r>
        <w:r w:rsidR="001152DB">
          <w:rPr>
            <w:noProof/>
            <w:webHidden/>
          </w:rPr>
          <w:fldChar w:fldCharType="end"/>
        </w:r>
      </w:hyperlink>
    </w:p>
    <w:p w14:paraId="1E478E98" w14:textId="77777777" w:rsidR="002D6F46" w:rsidRDefault="0052326E">
      <w:pPr>
        <w:pStyle w:val="TOC4"/>
        <w:rPr>
          <w:rFonts w:asciiTheme="minorHAnsi" w:eastAsiaTheme="minorEastAsia" w:hAnsiTheme="minorHAnsi" w:cstheme="minorBidi"/>
          <w:i w:val="0"/>
          <w:noProof/>
          <w:kern w:val="2"/>
          <w:sz w:val="24"/>
          <w:szCs w:val="24"/>
          <w:lang w:eastAsia="en-GB"/>
        </w:rPr>
      </w:pPr>
      <w:hyperlink w:anchor="_Toc213070542" w:history="1">
        <w:r w:rsidR="002D6F46" w:rsidRPr="00401220">
          <w:rPr>
            <w:rStyle w:val="Hyperlink"/>
            <w:noProof/>
          </w:rPr>
          <w:t>Child Sexual Exploitation (CSE)</w:t>
        </w:r>
        <w:r w:rsidR="002D6F46">
          <w:rPr>
            <w:noProof/>
            <w:webHidden/>
          </w:rPr>
          <w:tab/>
        </w:r>
        <w:r w:rsidR="001152DB">
          <w:rPr>
            <w:noProof/>
            <w:webHidden/>
          </w:rPr>
          <w:fldChar w:fldCharType="begin"/>
        </w:r>
        <w:r w:rsidR="002D6F46">
          <w:rPr>
            <w:noProof/>
            <w:webHidden/>
          </w:rPr>
          <w:instrText xml:space="preserve"> PAGEREF _Toc213070542 \h </w:instrText>
        </w:r>
        <w:r w:rsidR="001152DB">
          <w:rPr>
            <w:noProof/>
            <w:webHidden/>
          </w:rPr>
        </w:r>
        <w:r w:rsidR="001152DB">
          <w:rPr>
            <w:noProof/>
            <w:webHidden/>
          </w:rPr>
          <w:fldChar w:fldCharType="separate"/>
        </w:r>
        <w:r w:rsidR="002D6F46">
          <w:rPr>
            <w:noProof/>
            <w:webHidden/>
          </w:rPr>
          <w:t>14</w:t>
        </w:r>
        <w:r w:rsidR="001152DB">
          <w:rPr>
            <w:noProof/>
            <w:webHidden/>
          </w:rPr>
          <w:fldChar w:fldCharType="end"/>
        </w:r>
      </w:hyperlink>
    </w:p>
    <w:p w14:paraId="3A360DFF" w14:textId="77777777" w:rsidR="002D6F46" w:rsidRDefault="0052326E">
      <w:pPr>
        <w:pStyle w:val="TOC4"/>
        <w:rPr>
          <w:rFonts w:asciiTheme="minorHAnsi" w:eastAsiaTheme="minorEastAsia" w:hAnsiTheme="minorHAnsi" w:cstheme="minorBidi"/>
          <w:i w:val="0"/>
          <w:noProof/>
          <w:kern w:val="2"/>
          <w:sz w:val="24"/>
          <w:szCs w:val="24"/>
          <w:lang w:eastAsia="en-GB"/>
        </w:rPr>
      </w:pPr>
      <w:hyperlink w:anchor="_Toc213070543" w:history="1">
        <w:r w:rsidR="002D6F46" w:rsidRPr="00401220">
          <w:rPr>
            <w:rStyle w:val="Hyperlink"/>
            <w:noProof/>
          </w:rPr>
          <w:t>Child Criminal Exploitation (CCE) including county lines and modern slavery</w:t>
        </w:r>
        <w:r w:rsidR="002D6F46">
          <w:rPr>
            <w:noProof/>
            <w:webHidden/>
          </w:rPr>
          <w:tab/>
        </w:r>
        <w:r w:rsidR="001152DB">
          <w:rPr>
            <w:noProof/>
            <w:webHidden/>
          </w:rPr>
          <w:fldChar w:fldCharType="begin"/>
        </w:r>
        <w:r w:rsidR="002D6F46">
          <w:rPr>
            <w:noProof/>
            <w:webHidden/>
          </w:rPr>
          <w:instrText xml:space="preserve"> PAGEREF _Toc213070543 \h </w:instrText>
        </w:r>
        <w:r w:rsidR="001152DB">
          <w:rPr>
            <w:noProof/>
            <w:webHidden/>
          </w:rPr>
        </w:r>
        <w:r w:rsidR="001152DB">
          <w:rPr>
            <w:noProof/>
            <w:webHidden/>
          </w:rPr>
          <w:fldChar w:fldCharType="separate"/>
        </w:r>
        <w:r w:rsidR="002D6F46">
          <w:rPr>
            <w:noProof/>
            <w:webHidden/>
          </w:rPr>
          <w:t>15</w:t>
        </w:r>
        <w:r w:rsidR="001152DB">
          <w:rPr>
            <w:noProof/>
            <w:webHidden/>
          </w:rPr>
          <w:fldChar w:fldCharType="end"/>
        </w:r>
      </w:hyperlink>
    </w:p>
    <w:p w14:paraId="46C3D2FE" w14:textId="77777777" w:rsidR="002D6F46" w:rsidRDefault="0052326E">
      <w:pPr>
        <w:pStyle w:val="TOC4"/>
        <w:rPr>
          <w:rFonts w:asciiTheme="minorHAnsi" w:eastAsiaTheme="minorEastAsia" w:hAnsiTheme="minorHAnsi" w:cstheme="minorBidi"/>
          <w:i w:val="0"/>
          <w:noProof/>
          <w:kern w:val="2"/>
          <w:sz w:val="24"/>
          <w:szCs w:val="24"/>
          <w:lang w:eastAsia="en-GB"/>
        </w:rPr>
      </w:pPr>
      <w:hyperlink w:anchor="_Toc213070544" w:history="1">
        <w:r w:rsidR="002D6F46" w:rsidRPr="009E6310">
          <w:rPr>
            <w:rStyle w:val="Hyperlink"/>
            <w:noProof/>
          </w:rPr>
          <w:t>Child Financial Exploitation (CFE)</w:t>
        </w:r>
        <w:r w:rsidR="002D6F46">
          <w:rPr>
            <w:noProof/>
            <w:webHidden/>
          </w:rPr>
          <w:tab/>
        </w:r>
        <w:r w:rsidR="001152DB">
          <w:rPr>
            <w:noProof/>
            <w:webHidden/>
          </w:rPr>
          <w:fldChar w:fldCharType="begin"/>
        </w:r>
        <w:r w:rsidR="002D6F46">
          <w:rPr>
            <w:noProof/>
            <w:webHidden/>
          </w:rPr>
          <w:instrText xml:space="preserve"> PAGEREF _Toc213070544 \h </w:instrText>
        </w:r>
        <w:r w:rsidR="001152DB">
          <w:rPr>
            <w:noProof/>
            <w:webHidden/>
          </w:rPr>
        </w:r>
        <w:r w:rsidR="001152DB">
          <w:rPr>
            <w:noProof/>
            <w:webHidden/>
          </w:rPr>
          <w:fldChar w:fldCharType="separate"/>
        </w:r>
        <w:r w:rsidR="002D6F46">
          <w:rPr>
            <w:noProof/>
            <w:webHidden/>
          </w:rPr>
          <w:t>16</w:t>
        </w:r>
        <w:r w:rsidR="001152DB">
          <w:rPr>
            <w:noProof/>
            <w:webHidden/>
          </w:rPr>
          <w:fldChar w:fldCharType="end"/>
        </w:r>
      </w:hyperlink>
    </w:p>
    <w:p w14:paraId="61822E91" w14:textId="77777777" w:rsidR="002D6F46" w:rsidRDefault="0052326E">
      <w:pPr>
        <w:pStyle w:val="TOC4"/>
        <w:rPr>
          <w:rFonts w:asciiTheme="minorHAnsi" w:eastAsiaTheme="minorEastAsia" w:hAnsiTheme="minorHAnsi" w:cstheme="minorBidi"/>
          <w:i w:val="0"/>
          <w:noProof/>
          <w:kern w:val="2"/>
          <w:sz w:val="24"/>
          <w:szCs w:val="24"/>
          <w:lang w:eastAsia="en-GB"/>
        </w:rPr>
      </w:pPr>
      <w:hyperlink w:anchor="_Toc213070545" w:history="1">
        <w:r w:rsidR="002D6F46" w:rsidRPr="00401220">
          <w:rPr>
            <w:rStyle w:val="Hyperlink"/>
            <w:noProof/>
          </w:rPr>
          <w:t>Sharing nude and/or semi-nude images and/or videos (formerly known as sexting)</w:t>
        </w:r>
        <w:r w:rsidR="002D6F46">
          <w:rPr>
            <w:noProof/>
            <w:webHidden/>
          </w:rPr>
          <w:tab/>
        </w:r>
        <w:r w:rsidR="001152DB">
          <w:rPr>
            <w:noProof/>
            <w:webHidden/>
          </w:rPr>
          <w:fldChar w:fldCharType="begin"/>
        </w:r>
        <w:r w:rsidR="002D6F46">
          <w:rPr>
            <w:noProof/>
            <w:webHidden/>
          </w:rPr>
          <w:instrText xml:space="preserve"> PAGEREF _Toc213070545 \h </w:instrText>
        </w:r>
        <w:r w:rsidR="001152DB">
          <w:rPr>
            <w:noProof/>
            <w:webHidden/>
          </w:rPr>
        </w:r>
        <w:r w:rsidR="001152DB">
          <w:rPr>
            <w:noProof/>
            <w:webHidden/>
          </w:rPr>
          <w:fldChar w:fldCharType="separate"/>
        </w:r>
        <w:r w:rsidR="002D6F46">
          <w:rPr>
            <w:noProof/>
            <w:webHidden/>
          </w:rPr>
          <w:t>16</w:t>
        </w:r>
        <w:r w:rsidR="001152DB">
          <w:rPr>
            <w:noProof/>
            <w:webHidden/>
          </w:rPr>
          <w:fldChar w:fldCharType="end"/>
        </w:r>
      </w:hyperlink>
    </w:p>
    <w:p w14:paraId="5A4157C7" w14:textId="77777777" w:rsidR="002D6F46" w:rsidRDefault="0052326E">
      <w:pPr>
        <w:pStyle w:val="TOC4"/>
        <w:rPr>
          <w:rFonts w:asciiTheme="minorHAnsi" w:eastAsiaTheme="minorEastAsia" w:hAnsiTheme="minorHAnsi" w:cstheme="minorBidi"/>
          <w:i w:val="0"/>
          <w:noProof/>
          <w:kern w:val="2"/>
          <w:sz w:val="24"/>
          <w:szCs w:val="24"/>
          <w:lang w:eastAsia="en-GB"/>
        </w:rPr>
      </w:pPr>
      <w:hyperlink w:anchor="_Toc213070546" w:history="1">
        <w:r w:rsidR="002D6F46" w:rsidRPr="00401220">
          <w:rPr>
            <w:rStyle w:val="Hyperlink"/>
            <w:noProof/>
          </w:rPr>
          <w:t>Serious violence</w:t>
        </w:r>
        <w:r w:rsidR="002D6F46">
          <w:rPr>
            <w:noProof/>
            <w:webHidden/>
          </w:rPr>
          <w:tab/>
        </w:r>
        <w:r w:rsidR="001152DB">
          <w:rPr>
            <w:noProof/>
            <w:webHidden/>
          </w:rPr>
          <w:fldChar w:fldCharType="begin"/>
        </w:r>
        <w:r w:rsidR="002D6F46">
          <w:rPr>
            <w:noProof/>
            <w:webHidden/>
          </w:rPr>
          <w:instrText xml:space="preserve"> PAGEREF _Toc213070546 \h </w:instrText>
        </w:r>
        <w:r w:rsidR="001152DB">
          <w:rPr>
            <w:noProof/>
            <w:webHidden/>
          </w:rPr>
        </w:r>
        <w:r w:rsidR="001152DB">
          <w:rPr>
            <w:noProof/>
            <w:webHidden/>
          </w:rPr>
          <w:fldChar w:fldCharType="separate"/>
        </w:r>
        <w:r w:rsidR="002D6F46">
          <w:rPr>
            <w:noProof/>
            <w:webHidden/>
          </w:rPr>
          <w:t>16</w:t>
        </w:r>
        <w:r w:rsidR="001152DB">
          <w:rPr>
            <w:noProof/>
            <w:webHidden/>
          </w:rPr>
          <w:fldChar w:fldCharType="end"/>
        </w:r>
      </w:hyperlink>
    </w:p>
    <w:p w14:paraId="17D144BD" w14:textId="77777777" w:rsidR="002D6F46" w:rsidRDefault="0052326E">
      <w:pPr>
        <w:pStyle w:val="TOC4"/>
        <w:rPr>
          <w:rFonts w:asciiTheme="minorHAnsi" w:eastAsiaTheme="minorEastAsia" w:hAnsiTheme="minorHAnsi" w:cstheme="minorBidi"/>
          <w:i w:val="0"/>
          <w:noProof/>
          <w:kern w:val="2"/>
          <w:sz w:val="24"/>
          <w:szCs w:val="24"/>
          <w:lang w:eastAsia="en-GB"/>
        </w:rPr>
      </w:pPr>
      <w:hyperlink w:anchor="_Toc213070547" w:history="1">
        <w:r w:rsidR="002D6F46" w:rsidRPr="00401220">
          <w:rPr>
            <w:rStyle w:val="Hyperlink"/>
            <w:noProof/>
          </w:rPr>
          <w:t>Mental health</w:t>
        </w:r>
        <w:r w:rsidR="002D6F46">
          <w:rPr>
            <w:noProof/>
            <w:webHidden/>
          </w:rPr>
          <w:tab/>
        </w:r>
        <w:r w:rsidR="001152DB">
          <w:rPr>
            <w:noProof/>
            <w:webHidden/>
          </w:rPr>
          <w:fldChar w:fldCharType="begin"/>
        </w:r>
        <w:r w:rsidR="002D6F46">
          <w:rPr>
            <w:noProof/>
            <w:webHidden/>
          </w:rPr>
          <w:instrText xml:space="preserve"> PAGEREF _Toc213070547 \h </w:instrText>
        </w:r>
        <w:r w:rsidR="001152DB">
          <w:rPr>
            <w:noProof/>
            <w:webHidden/>
          </w:rPr>
        </w:r>
        <w:r w:rsidR="001152DB">
          <w:rPr>
            <w:noProof/>
            <w:webHidden/>
          </w:rPr>
          <w:fldChar w:fldCharType="separate"/>
        </w:r>
        <w:r w:rsidR="002D6F46">
          <w:rPr>
            <w:noProof/>
            <w:webHidden/>
          </w:rPr>
          <w:t>17</w:t>
        </w:r>
        <w:r w:rsidR="001152DB">
          <w:rPr>
            <w:noProof/>
            <w:webHidden/>
          </w:rPr>
          <w:fldChar w:fldCharType="end"/>
        </w:r>
      </w:hyperlink>
    </w:p>
    <w:p w14:paraId="5246B929" w14:textId="77777777" w:rsidR="002D6F46" w:rsidRDefault="0052326E">
      <w:pPr>
        <w:pStyle w:val="TOC4"/>
        <w:rPr>
          <w:rFonts w:asciiTheme="minorHAnsi" w:eastAsiaTheme="minorEastAsia" w:hAnsiTheme="minorHAnsi" w:cstheme="minorBidi"/>
          <w:i w:val="0"/>
          <w:noProof/>
          <w:kern w:val="2"/>
          <w:sz w:val="24"/>
          <w:szCs w:val="24"/>
          <w:lang w:eastAsia="en-GB"/>
        </w:rPr>
      </w:pPr>
      <w:hyperlink w:anchor="_Toc213070548" w:history="1">
        <w:r w:rsidR="002D6F46" w:rsidRPr="00401220">
          <w:rPr>
            <w:rStyle w:val="Hyperlink"/>
            <w:noProof/>
          </w:rPr>
          <w:t>Domestic abuse –</w:t>
        </w:r>
        <w:r w:rsidR="002D6F46">
          <w:rPr>
            <w:noProof/>
            <w:webHidden/>
          </w:rPr>
          <w:tab/>
        </w:r>
        <w:r w:rsidR="001152DB">
          <w:rPr>
            <w:noProof/>
            <w:webHidden/>
          </w:rPr>
          <w:fldChar w:fldCharType="begin"/>
        </w:r>
        <w:r w:rsidR="002D6F46">
          <w:rPr>
            <w:noProof/>
            <w:webHidden/>
          </w:rPr>
          <w:instrText xml:space="preserve"> PAGEREF _Toc213070548 \h </w:instrText>
        </w:r>
        <w:r w:rsidR="001152DB">
          <w:rPr>
            <w:noProof/>
            <w:webHidden/>
          </w:rPr>
        </w:r>
        <w:r w:rsidR="001152DB">
          <w:rPr>
            <w:noProof/>
            <w:webHidden/>
          </w:rPr>
          <w:fldChar w:fldCharType="separate"/>
        </w:r>
        <w:r w:rsidR="002D6F46">
          <w:rPr>
            <w:noProof/>
            <w:webHidden/>
          </w:rPr>
          <w:t>17</w:t>
        </w:r>
        <w:r w:rsidR="001152DB">
          <w:rPr>
            <w:noProof/>
            <w:webHidden/>
          </w:rPr>
          <w:fldChar w:fldCharType="end"/>
        </w:r>
      </w:hyperlink>
    </w:p>
    <w:p w14:paraId="7E3A4410" w14:textId="77777777" w:rsidR="002D6F46" w:rsidRDefault="0052326E">
      <w:pPr>
        <w:pStyle w:val="TOC4"/>
        <w:rPr>
          <w:rFonts w:asciiTheme="minorHAnsi" w:eastAsiaTheme="minorEastAsia" w:hAnsiTheme="minorHAnsi" w:cstheme="minorBidi"/>
          <w:i w:val="0"/>
          <w:noProof/>
          <w:kern w:val="2"/>
          <w:sz w:val="24"/>
          <w:szCs w:val="24"/>
          <w:lang w:eastAsia="en-GB"/>
        </w:rPr>
      </w:pPr>
      <w:hyperlink w:anchor="_Toc213070549" w:history="1">
        <w:r w:rsidR="002D6F46" w:rsidRPr="00401220">
          <w:rPr>
            <w:rStyle w:val="Hyperlink"/>
            <w:noProof/>
          </w:rPr>
          <w:t>‘Honour based’ abuse (HBA)</w:t>
        </w:r>
        <w:r w:rsidR="002D6F46">
          <w:rPr>
            <w:noProof/>
            <w:webHidden/>
          </w:rPr>
          <w:tab/>
        </w:r>
        <w:r w:rsidR="001152DB">
          <w:rPr>
            <w:noProof/>
            <w:webHidden/>
          </w:rPr>
          <w:fldChar w:fldCharType="begin"/>
        </w:r>
        <w:r w:rsidR="002D6F46">
          <w:rPr>
            <w:noProof/>
            <w:webHidden/>
          </w:rPr>
          <w:instrText xml:space="preserve"> PAGEREF _Toc213070549 \h </w:instrText>
        </w:r>
        <w:r w:rsidR="001152DB">
          <w:rPr>
            <w:noProof/>
            <w:webHidden/>
          </w:rPr>
        </w:r>
        <w:r w:rsidR="001152DB">
          <w:rPr>
            <w:noProof/>
            <w:webHidden/>
          </w:rPr>
          <w:fldChar w:fldCharType="separate"/>
        </w:r>
        <w:r w:rsidR="002D6F46">
          <w:rPr>
            <w:noProof/>
            <w:webHidden/>
          </w:rPr>
          <w:t>18</w:t>
        </w:r>
        <w:r w:rsidR="001152DB">
          <w:rPr>
            <w:noProof/>
            <w:webHidden/>
          </w:rPr>
          <w:fldChar w:fldCharType="end"/>
        </w:r>
      </w:hyperlink>
    </w:p>
    <w:p w14:paraId="1C5228C7" w14:textId="77777777" w:rsidR="002D6F46" w:rsidRDefault="0052326E">
      <w:pPr>
        <w:pStyle w:val="TOC4"/>
        <w:rPr>
          <w:rFonts w:asciiTheme="minorHAnsi" w:eastAsiaTheme="minorEastAsia" w:hAnsiTheme="minorHAnsi" w:cstheme="minorBidi"/>
          <w:i w:val="0"/>
          <w:noProof/>
          <w:kern w:val="2"/>
          <w:sz w:val="24"/>
          <w:szCs w:val="24"/>
          <w:lang w:eastAsia="en-GB"/>
        </w:rPr>
      </w:pPr>
      <w:hyperlink w:anchor="_Toc213070550" w:history="1">
        <w:r w:rsidR="002D6F46" w:rsidRPr="00401220">
          <w:rPr>
            <w:rStyle w:val="Hyperlink"/>
            <w:noProof/>
          </w:rPr>
          <w:t>Preventing radicalisation</w:t>
        </w:r>
        <w:r w:rsidR="002D6F46">
          <w:rPr>
            <w:noProof/>
            <w:webHidden/>
          </w:rPr>
          <w:tab/>
        </w:r>
        <w:r w:rsidR="001152DB">
          <w:rPr>
            <w:noProof/>
            <w:webHidden/>
          </w:rPr>
          <w:fldChar w:fldCharType="begin"/>
        </w:r>
        <w:r w:rsidR="002D6F46">
          <w:rPr>
            <w:noProof/>
            <w:webHidden/>
          </w:rPr>
          <w:instrText xml:space="preserve"> PAGEREF _Toc213070550 \h </w:instrText>
        </w:r>
        <w:r w:rsidR="001152DB">
          <w:rPr>
            <w:noProof/>
            <w:webHidden/>
          </w:rPr>
        </w:r>
        <w:r w:rsidR="001152DB">
          <w:rPr>
            <w:noProof/>
            <w:webHidden/>
          </w:rPr>
          <w:fldChar w:fldCharType="separate"/>
        </w:r>
        <w:r w:rsidR="002D6F46">
          <w:rPr>
            <w:noProof/>
            <w:webHidden/>
          </w:rPr>
          <w:t>18</w:t>
        </w:r>
        <w:r w:rsidR="001152DB">
          <w:rPr>
            <w:noProof/>
            <w:webHidden/>
          </w:rPr>
          <w:fldChar w:fldCharType="end"/>
        </w:r>
      </w:hyperlink>
    </w:p>
    <w:p w14:paraId="16F323A7" w14:textId="77777777" w:rsidR="002D6F46" w:rsidRDefault="0052326E">
      <w:pPr>
        <w:pStyle w:val="TOC4"/>
        <w:rPr>
          <w:rFonts w:asciiTheme="minorHAnsi" w:eastAsiaTheme="minorEastAsia" w:hAnsiTheme="minorHAnsi" w:cstheme="minorBidi"/>
          <w:i w:val="0"/>
          <w:noProof/>
          <w:kern w:val="2"/>
          <w:sz w:val="24"/>
          <w:szCs w:val="24"/>
          <w:lang w:eastAsia="en-GB"/>
        </w:rPr>
      </w:pPr>
      <w:hyperlink w:anchor="_Toc213070551" w:history="1">
        <w:r w:rsidR="002D6F46" w:rsidRPr="00401220">
          <w:rPr>
            <w:rStyle w:val="Hyperlink"/>
            <w:noProof/>
          </w:rPr>
          <w:t>Children missing from home, care or education</w:t>
        </w:r>
        <w:r w:rsidR="002D6F46">
          <w:rPr>
            <w:noProof/>
            <w:webHidden/>
          </w:rPr>
          <w:tab/>
        </w:r>
        <w:r w:rsidR="001152DB">
          <w:rPr>
            <w:noProof/>
            <w:webHidden/>
          </w:rPr>
          <w:fldChar w:fldCharType="begin"/>
        </w:r>
        <w:r w:rsidR="002D6F46">
          <w:rPr>
            <w:noProof/>
            <w:webHidden/>
          </w:rPr>
          <w:instrText xml:space="preserve"> PAGEREF _Toc213070551 \h </w:instrText>
        </w:r>
        <w:r w:rsidR="001152DB">
          <w:rPr>
            <w:noProof/>
            <w:webHidden/>
          </w:rPr>
        </w:r>
        <w:r w:rsidR="001152DB">
          <w:rPr>
            <w:noProof/>
            <w:webHidden/>
          </w:rPr>
          <w:fldChar w:fldCharType="separate"/>
        </w:r>
        <w:r w:rsidR="002D6F46">
          <w:rPr>
            <w:noProof/>
            <w:webHidden/>
          </w:rPr>
          <w:t>19</w:t>
        </w:r>
        <w:r w:rsidR="001152DB">
          <w:rPr>
            <w:noProof/>
            <w:webHidden/>
          </w:rPr>
          <w:fldChar w:fldCharType="end"/>
        </w:r>
      </w:hyperlink>
    </w:p>
    <w:p w14:paraId="08AB6A7B" w14:textId="77777777" w:rsidR="002D6F46" w:rsidRDefault="0052326E">
      <w:pPr>
        <w:pStyle w:val="TOC4"/>
        <w:rPr>
          <w:rFonts w:asciiTheme="minorHAnsi" w:eastAsiaTheme="minorEastAsia" w:hAnsiTheme="minorHAnsi" w:cstheme="minorBidi"/>
          <w:i w:val="0"/>
          <w:noProof/>
          <w:kern w:val="2"/>
          <w:sz w:val="24"/>
          <w:szCs w:val="24"/>
          <w:lang w:eastAsia="en-GB"/>
        </w:rPr>
      </w:pPr>
      <w:hyperlink w:anchor="_Toc213070552" w:history="1">
        <w:r w:rsidR="002D6F46" w:rsidRPr="00401220">
          <w:rPr>
            <w:rStyle w:val="Hyperlink"/>
            <w:noProof/>
          </w:rPr>
          <w:t>Homelessness</w:t>
        </w:r>
        <w:r w:rsidR="002D6F46">
          <w:rPr>
            <w:noProof/>
            <w:webHidden/>
          </w:rPr>
          <w:tab/>
        </w:r>
        <w:r w:rsidR="001152DB">
          <w:rPr>
            <w:noProof/>
            <w:webHidden/>
          </w:rPr>
          <w:fldChar w:fldCharType="begin"/>
        </w:r>
        <w:r w:rsidR="002D6F46">
          <w:rPr>
            <w:noProof/>
            <w:webHidden/>
          </w:rPr>
          <w:instrText xml:space="preserve"> PAGEREF _Toc213070552 \h </w:instrText>
        </w:r>
        <w:r w:rsidR="001152DB">
          <w:rPr>
            <w:noProof/>
            <w:webHidden/>
          </w:rPr>
        </w:r>
        <w:r w:rsidR="001152DB">
          <w:rPr>
            <w:noProof/>
            <w:webHidden/>
          </w:rPr>
          <w:fldChar w:fldCharType="separate"/>
        </w:r>
        <w:r w:rsidR="002D6F46">
          <w:rPr>
            <w:noProof/>
            <w:webHidden/>
          </w:rPr>
          <w:t>19</w:t>
        </w:r>
        <w:r w:rsidR="001152DB">
          <w:rPr>
            <w:noProof/>
            <w:webHidden/>
          </w:rPr>
          <w:fldChar w:fldCharType="end"/>
        </w:r>
      </w:hyperlink>
    </w:p>
    <w:p w14:paraId="332095A0" w14:textId="77777777" w:rsidR="002D6F46" w:rsidRDefault="0052326E">
      <w:pPr>
        <w:pStyle w:val="TOC4"/>
        <w:rPr>
          <w:rFonts w:asciiTheme="minorHAnsi" w:eastAsiaTheme="minorEastAsia" w:hAnsiTheme="minorHAnsi" w:cstheme="minorBidi"/>
          <w:i w:val="0"/>
          <w:noProof/>
          <w:kern w:val="2"/>
          <w:sz w:val="24"/>
          <w:szCs w:val="24"/>
          <w:lang w:eastAsia="en-GB"/>
        </w:rPr>
      </w:pPr>
      <w:hyperlink w:anchor="_Toc213070553" w:history="1">
        <w:r w:rsidR="002D6F46" w:rsidRPr="00401220">
          <w:rPr>
            <w:rStyle w:val="Hyperlink"/>
            <w:noProof/>
          </w:rPr>
          <w:t>Upskirting</w:t>
        </w:r>
        <w:r w:rsidR="002D6F46">
          <w:rPr>
            <w:noProof/>
            <w:webHidden/>
          </w:rPr>
          <w:tab/>
        </w:r>
        <w:r w:rsidR="001152DB">
          <w:rPr>
            <w:noProof/>
            <w:webHidden/>
          </w:rPr>
          <w:fldChar w:fldCharType="begin"/>
        </w:r>
        <w:r w:rsidR="002D6F46">
          <w:rPr>
            <w:noProof/>
            <w:webHidden/>
          </w:rPr>
          <w:instrText xml:space="preserve"> PAGEREF _Toc213070553 \h </w:instrText>
        </w:r>
        <w:r w:rsidR="001152DB">
          <w:rPr>
            <w:noProof/>
            <w:webHidden/>
          </w:rPr>
        </w:r>
        <w:r w:rsidR="001152DB">
          <w:rPr>
            <w:noProof/>
            <w:webHidden/>
          </w:rPr>
          <w:fldChar w:fldCharType="separate"/>
        </w:r>
        <w:r w:rsidR="002D6F46">
          <w:rPr>
            <w:noProof/>
            <w:webHidden/>
          </w:rPr>
          <w:t>20</w:t>
        </w:r>
        <w:r w:rsidR="001152DB">
          <w:rPr>
            <w:noProof/>
            <w:webHidden/>
          </w:rPr>
          <w:fldChar w:fldCharType="end"/>
        </w:r>
      </w:hyperlink>
    </w:p>
    <w:p w14:paraId="0418E3A9" w14:textId="77777777" w:rsidR="002D6F46" w:rsidRDefault="0052326E">
      <w:pPr>
        <w:pStyle w:val="TOC4"/>
        <w:rPr>
          <w:rFonts w:asciiTheme="minorHAnsi" w:eastAsiaTheme="minorEastAsia" w:hAnsiTheme="minorHAnsi" w:cstheme="minorBidi"/>
          <w:i w:val="0"/>
          <w:noProof/>
          <w:kern w:val="2"/>
          <w:sz w:val="24"/>
          <w:szCs w:val="24"/>
          <w:lang w:eastAsia="en-GB"/>
        </w:rPr>
      </w:pPr>
      <w:hyperlink w:anchor="_Toc213070554" w:history="1">
        <w:r w:rsidR="002D6F46" w:rsidRPr="00401220">
          <w:rPr>
            <w:rStyle w:val="Hyperlink"/>
            <w:noProof/>
          </w:rPr>
          <w:t>Other issues covered by Annex B – Keeping Children Safe in Education</w:t>
        </w:r>
        <w:r w:rsidR="002D6F46">
          <w:rPr>
            <w:noProof/>
            <w:webHidden/>
          </w:rPr>
          <w:tab/>
        </w:r>
        <w:r w:rsidR="001152DB">
          <w:rPr>
            <w:noProof/>
            <w:webHidden/>
          </w:rPr>
          <w:fldChar w:fldCharType="begin"/>
        </w:r>
        <w:r w:rsidR="002D6F46">
          <w:rPr>
            <w:noProof/>
            <w:webHidden/>
          </w:rPr>
          <w:instrText xml:space="preserve"> PAGEREF _Toc213070554 \h </w:instrText>
        </w:r>
        <w:r w:rsidR="001152DB">
          <w:rPr>
            <w:noProof/>
            <w:webHidden/>
          </w:rPr>
        </w:r>
        <w:r w:rsidR="001152DB">
          <w:rPr>
            <w:noProof/>
            <w:webHidden/>
          </w:rPr>
          <w:fldChar w:fldCharType="separate"/>
        </w:r>
        <w:r w:rsidR="002D6F46">
          <w:rPr>
            <w:noProof/>
            <w:webHidden/>
          </w:rPr>
          <w:t>20</w:t>
        </w:r>
        <w:r w:rsidR="001152DB">
          <w:rPr>
            <w:noProof/>
            <w:webHidden/>
          </w:rPr>
          <w:fldChar w:fldCharType="end"/>
        </w:r>
      </w:hyperlink>
    </w:p>
    <w:p w14:paraId="49E27747"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55" w:history="1">
        <w:r w:rsidR="002D6F46" w:rsidRPr="00401220">
          <w:rPr>
            <w:rStyle w:val="Hyperlink"/>
            <w:rFonts w:eastAsiaTheme="minorHAnsi"/>
            <w:noProof/>
          </w:rPr>
          <w:t>4.</w:t>
        </w:r>
        <w:r w:rsidR="002D6F46">
          <w:rPr>
            <w:rFonts w:asciiTheme="minorHAnsi" w:eastAsiaTheme="minorEastAsia" w:hAnsiTheme="minorHAnsi" w:cstheme="minorBidi"/>
            <w:b w:val="0"/>
            <w:noProof/>
            <w:kern w:val="2"/>
            <w:sz w:val="24"/>
            <w:szCs w:val="24"/>
            <w:lang w:eastAsia="en-GB"/>
          </w:rPr>
          <w:tab/>
        </w:r>
        <w:r w:rsidR="002D6F46" w:rsidRPr="00401220">
          <w:rPr>
            <w:rStyle w:val="Hyperlink"/>
            <w:rFonts w:eastAsiaTheme="minorHAnsi"/>
            <w:noProof/>
          </w:rPr>
          <w:t xml:space="preserve">What school </w:t>
        </w:r>
        <w:r w:rsidR="002D6F46" w:rsidRPr="00401220">
          <w:rPr>
            <w:rStyle w:val="Hyperlink"/>
            <w:noProof/>
          </w:rPr>
          <w:t>staff</w:t>
        </w:r>
        <w:r w:rsidR="002D6F46" w:rsidRPr="00401220">
          <w:rPr>
            <w:rStyle w:val="Hyperlink"/>
            <w:rFonts w:eastAsiaTheme="minorHAnsi"/>
            <w:noProof/>
          </w:rPr>
          <w:t xml:space="preserve"> should do if they have concerns about a child</w:t>
        </w:r>
        <w:r w:rsidR="002D6F46">
          <w:rPr>
            <w:noProof/>
            <w:webHidden/>
          </w:rPr>
          <w:tab/>
        </w:r>
        <w:r w:rsidR="001152DB">
          <w:rPr>
            <w:noProof/>
            <w:webHidden/>
          </w:rPr>
          <w:fldChar w:fldCharType="begin"/>
        </w:r>
        <w:r w:rsidR="002D6F46">
          <w:rPr>
            <w:noProof/>
            <w:webHidden/>
          </w:rPr>
          <w:instrText xml:space="preserve"> PAGEREF _Toc213070555 \h </w:instrText>
        </w:r>
        <w:r w:rsidR="001152DB">
          <w:rPr>
            <w:noProof/>
            <w:webHidden/>
          </w:rPr>
        </w:r>
        <w:r w:rsidR="001152DB">
          <w:rPr>
            <w:noProof/>
            <w:webHidden/>
          </w:rPr>
          <w:fldChar w:fldCharType="separate"/>
        </w:r>
        <w:r w:rsidR="002D6F46">
          <w:rPr>
            <w:noProof/>
            <w:webHidden/>
          </w:rPr>
          <w:t>20</w:t>
        </w:r>
        <w:r w:rsidR="001152DB">
          <w:rPr>
            <w:noProof/>
            <w:webHidden/>
          </w:rPr>
          <w:fldChar w:fldCharType="end"/>
        </w:r>
      </w:hyperlink>
    </w:p>
    <w:p w14:paraId="1006B111"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56" w:history="1">
        <w:r w:rsidR="002D6F46" w:rsidRPr="00401220">
          <w:rPr>
            <w:rStyle w:val="Hyperlink"/>
            <w:noProof/>
          </w:rPr>
          <w:t>5.</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Dealing with a report from a child</w:t>
        </w:r>
        <w:r w:rsidR="002D6F46">
          <w:rPr>
            <w:noProof/>
            <w:webHidden/>
          </w:rPr>
          <w:tab/>
        </w:r>
        <w:r w:rsidR="001152DB">
          <w:rPr>
            <w:noProof/>
            <w:webHidden/>
          </w:rPr>
          <w:fldChar w:fldCharType="begin"/>
        </w:r>
        <w:r w:rsidR="002D6F46">
          <w:rPr>
            <w:noProof/>
            <w:webHidden/>
          </w:rPr>
          <w:instrText xml:space="preserve"> PAGEREF _Toc213070556 \h </w:instrText>
        </w:r>
        <w:r w:rsidR="001152DB">
          <w:rPr>
            <w:noProof/>
            <w:webHidden/>
          </w:rPr>
        </w:r>
        <w:r w:rsidR="001152DB">
          <w:rPr>
            <w:noProof/>
            <w:webHidden/>
          </w:rPr>
          <w:fldChar w:fldCharType="separate"/>
        </w:r>
        <w:r w:rsidR="002D6F46">
          <w:rPr>
            <w:noProof/>
            <w:webHidden/>
          </w:rPr>
          <w:t>21</w:t>
        </w:r>
        <w:r w:rsidR="001152DB">
          <w:rPr>
            <w:noProof/>
            <w:webHidden/>
          </w:rPr>
          <w:fldChar w:fldCharType="end"/>
        </w:r>
      </w:hyperlink>
    </w:p>
    <w:p w14:paraId="6BC39D95"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57" w:history="1">
        <w:r w:rsidR="002D6F46" w:rsidRPr="00401220">
          <w:rPr>
            <w:rStyle w:val="Hyperlink"/>
            <w:noProof/>
          </w:rPr>
          <w:t>6.</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Induction and training</w:t>
        </w:r>
        <w:r w:rsidR="002D6F46">
          <w:rPr>
            <w:noProof/>
            <w:webHidden/>
          </w:rPr>
          <w:tab/>
        </w:r>
        <w:r w:rsidR="001152DB">
          <w:rPr>
            <w:noProof/>
            <w:webHidden/>
          </w:rPr>
          <w:fldChar w:fldCharType="begin"/>
        </w:r>
        <w:r w:rsidR="002D6F46">
          <w:rPr>
            <w:noProof/>
            <w:webHidden/>
          </w:rPr>
          <w:instrText xml:space="preserve"> PAGEREF _Toc213070557 \h </w:instrText>
        </w:r>
        <w:r w:rsidR="001152DB">
          <w:rPr>
            <w:noProof/>
            <w:webHidden/>
          </w:rPr>
        </w:r>
        <w:r w:rsidR="001152DB">
          <w:rPr>
            <w:noProof/>
            <w:webHidden/>
          </w:rPr>
          <w:fldChar w:fldCharType="separate"/>
        </w:r>
        <w:r w:rsidR="002D6F46">
          <w:rPr>
            <w:noProof/>
            <w:webHidden/>
          </w:rPr>
          <w:t>23</w:t>
        </w:r>
        <w:r w:rsidR="001152DB">
          <w:rPr>
            <w:noProof/>
            <w:webHidden/>
          </w:rPr>
          <w:fldChar w:fldCharType="end"/>
        </w:r>
      </w:hyperlink>
    </w:p>
    <w:p w14:paraId="4A81571D"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58" w:history="1">
        <w:r w:rsidR="002D6F46" w:rsidRPr="00401220">
          <w:rPr>
            <w:rStyle w:val="Hyperlink"/>
            <w:noProof/>
          </w:rPr>
          <w:t>7.</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Communication</w:t>
        </w:r>
        <w:r w:rsidR="002D6F46">
          <w:rPr>
            <w:noProof/>
            <w:webHidden/>
          </w:rPr>
          <w:tab/>
        </w:r>
        <w:r w:rsidR="001152DB">
          <w:rPr>
            <w:noProof/>
            <w:webHidden/>
          </w:rPr>
          <w:fldChar w:fldCharType="begin"/>
        </w:r>
        <w:r w:rsidR="002D6F46">
          <w:rPr>
            <w:noProof/>
            <w:webHidden/>
          </w:rPr>
          <w:instrText xml:space="preserve"> PAGEREF _Toc213070558 \h </w:instrText>
        </w:r>
        <w:r w:rsidR="001152DB">
          <w:rPr>
            <w:noProof/>
            <w:webHidden/>
          </w:rPr>
        </w:r>
        <w:r w:rsidR="001152DB">
          <w:rPr>
            <w:noProof/>
            <w:webHidden/>
          </w:rPr>
          <w:fldChar w:fldCharType="separate"/>
        </w:r>
        <w:r w:rsidR="002D6F46">
          <w:rPr>
            <w:noProof/>
            <w:webHidden/>
          </w:rPr>
          <w:t>24</w:t>
        </w:r>
        <w:r w:rsidR="001152DB">
          <w:rPr>
            <w:noProof/>
            <w:webHidden/>
          </w:rPr>
          <w:fldChar w:fldCharType="end"/>
        </w:r>
      </w:hyperlink>
    </w:p>
    <w:p w14:paraId="5EF7C249"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59" w:history="1">
        <w:r w:rsidR="002D6F46" w:rsidRPr="00401220">
          <w:rPr>
            <w:rStyle w:val="Hyperlink"/>
            <w:noProof/>
          </w:rPr>
          <w:t>8.</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Record keeping</w:t>
        </w:r>
        <w:r w:rsidR="002D6F46">
          <w:rPr>
            <w:noProof/>
            <w:webHidden/>
          </w:rPr>
          <w:tab/>
        </w:r>
        <w:r w:rsidR="001152DB">
          <w:rPr>
            <w:noProof/>
            <w:webHidden/>
          </w:rPr>
          <w:fldChar w:fldCharType="begin"/>
        </w:r>
        <w:r w:rsidR="002D6F46">
          <w:rPr>
            <w:noProof/>
            <w:webHidden/>
          </w:rPr>
          <w:instrText xml:space="preserve"> PAGEREF _Toc213070559 \h </w:instrText>
        </w:r>
        <w:r w:rsidR="001152DB">
          <w:rPr>
            <w:noProof/>
            <w:webHidden/>
          </w:rPr>
        </w:r>
        <w:r w:rsidR="001152DB">
          <w:rPr>
            <w:noProof/>
            <w:webHidden/>
          </w:rPr>
          <w:fldChar w:fldCharType="separate"/>
        </w:r>
        <w:r w:rsidR="002D6F46">
          <w:rPr>
            <w:noProof/>
            <w:webHidden/>
          </w:rPr>
          <w:t>24</w:t>
        </w:r>
        <w:r w:rsidR="001152DB">
          <w:rPr>
            <w:noProof/>
            <w:webHidden/>
          </w:rPr>
          <w:fldChar w:fldCharType="end"/>
        </w:r>
      </w:hyperlink>
    </w:p>
    <w:p w14:paraId="61E540AF"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60" w:history="1">
        <w:r w:rsidR="002D6F46" w:rsidRPr="00401220">
          <w:rPr>
            <w:rStyle w:val="Hyperlink"/>
            <w:noProof/>
          </w:rPr>
          <w:t>9.</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Safeguarding concerns or allegations against adults working with children</w:t>
        </w:r>
        <w:r w:rsidR="002D6F46">
          <w:rPr>
            <w:noProof/>
            <w:webHidden/>
          </w:rPr>
          <w:tab/>
        </w:r>
        <w:r w:rsidR="001152DB">
          <w:rPr>
            <w:noProof/>
            <w:webHidden/>
          </w:rPr>
          <w:fldChar w:fldCharType="begin"/>
        </w:r>
        <w:r w:rsidR="002D6F46">
          <w:rPr>
            <w:noProof/>
            <w:webHidden/>
          </w:rPr>
          <w:instrText xml:space="preserve"> PAGEREF _Toc213070560 \h </w:instrText>
        </w:r>
        <w:r w:rsidR="001152DB">
          <w:rPr>
            <w:noProof/>
            <w:webHidden/>
          </w:rPr>
        </w:r>
        <w:r w:rsidR="001152DB">
          <w:rPr>
            <w:noProof/>
            <w:webHidden/>
          </w:rPr>
          <w:fldChar w:fldCharType="separate"/>
        </w:r>
        <w:r w:rsidR="002D6F46">
          <w:rPr>
            <w:noProof/>
            <w:webHidden/>
          </w:rPr>
          <w:t>25</w:t>
        </w:r>
        <w:r w:rsidR="001152DB">
          <w:rPr>
            <w:noProof/>
            <w:webHidden/>
          </w:rPr>
          <w:fldChar w:fldCharType="end"/>
        </w:r>
      </w:hyperlink>
    </w:p>
    <w:p w14:paraId="32EF756F"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61" w:history="1">
        <w:r w:rsidR="002D6F46" w:rsidRPr="00401220">
          <w:rPr>
            <w:rStyle w:val="Hyperlink"/>
            <w:noProof/>
          </w:rPr>
          <w:t>9.1</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Supply teachers and all contracted staff</w:t>
        </w:r>
        <w:r w:rsidR="002D6F46">
          <w:rPr>
            <w:noProof/>
            <w:webHidden/>
          </w:rPr>
          <w:tab/>
        </w:r>
        <w:r w:rsidR="001152DB">
          <w:rPr>
            <w:noProof/>
            <w:webHidden/>
          </w:rPr>
          <w:fldChar w:fldCharType="begin"/>
        </w:r>
        <w:r w:rsidR="002D6F46">
          <w:rPr>
            <w:noProof/>
            <w:webHidden/>
          </w:rPr>
          <w:instrText xml:space="preserve"> PAGEREF _Toc213070561 \h </w:instrText>
        </w:r>
        <w:r w:rsidR="001152DB">
          <w:rPr>
            <w:noProof/>
            <w:webHidden/>
          </w:rPr>
        </w:r>
        <w:r w:rsidR="001152DB">
          <w:rPr>
            <w:noProof/>
            <w:webHidden/>
          </w:rPr>
          <w:fldChar w:fldCharType="separate"/>
        </w:r>
        <w:r w:rsidR="002D6F46">
          <w:rPr>
            <w:noProof/>
            <w:webHidden/>
          </w:rPr>
          <w:t>29</w:t>
        </w:r>
        <w:r w:rsidR="001152DB">
          <w:rPr>
            <w:noProof/>
            <w:webHidden/>
          </w:rPr>
          <w:fldChar w:fldCharType="end"/>
        </w:r>
      </w:hyperlink>
    </w:p>
    <w:p w14:paraId="2778E078"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62" w:history="1">
        <w:r w:rsidR="002D6F46" w:rsidRPr="00401220">
          <w:rPr>
            <w:rStyle w:val="Hyperlink"/>
            <w:noProof/>
          </w:rPr>
          <w:t>9.2</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Non-recent allegations</w:t>
        </w:r>
        <w:r w:rsidR="002D6F46">
          <w:rPr>
            <w:noProof/>
            <w:webHidden/>
          </w:rPr>
          <w:tab/>
        </w:r>
        <w:r w:rsidR="001152DB">
          <w:rPr>
            <w:noProof/>
            <w:webHidden/>
          </w:rPr>
          <w:fldChar w:fldCharType="begin"/>
        </w:r>
        <w:r w:rsidR="002D6F46">
          <w:rPr>
            <w:noProof/>
            <w:webHidden/>
          </w:rPr>
          <w:instrText xml:space="preserve"> PAGEREF _Toc213070562 \h </w:instrText>
        </w:r>
        <w:r w:rsidR="001152DB">
          <w:rPr>
            <w:noProof/>
            <w:webHidden/>
          </w:rPr>
        </w:r>
        <w:r w:rsidR="001152DB">
          <w:rPr>
            <w:noProof/>
            <w:webHidden/>
          </w:rPr>
          <w:fldChar w:fldCharType="separate"/>
        </w:r>
        <w:r w:rsidR="002D6F46">
          <w:rPr>
            <w:noProof/>
            <w:webHidden/>
          </w:rPr>
          <w:t>30</w:t>
        </w:r>
        <w:r w:rsidR="001152DB">
          <w:rPr>
            <w:noProof/>
            <w:webHidden/>
          </w:rPr>
          <w:fldChar w:fldCharType="end"/>
        </w:r>
      </w:hyperlink>
    </w:p>
    <w:p w14:paraId="63481776"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63" w:history="1">
        <w:r w:rsidR="002D6F46" w:rsidRPr="00401220">
          <w:rPr>
            <w:rStyle w:val="Hyperlink"/>
            <w:noProof/>
          </w:rPr>
          <w:t>10.</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Concerns or allegations that do not meet the harm threshold (low-level concerns)</w:t>
        </w:r>
        <w:r w:rsidR="002D6F46">
          <w:rPr>
            <w:noProof/>
            <w:webHidden/>
          </w:rPr>
          <w:tab/>
        </w:r>
        <w:r w:rsidR="001152DB">
          <w:rPr>
            <w:noProof/>
            <w:webHidden/>
          </w:rPr>
          <w:fldChar w:fldCharType="begin"/>
        </w:r>
        <w:r w:rsidR="002D6F46">
          <w:rPr>
            <w:noProof/>
            <w:webHidden/>
          </w:rPr>
          <w:instrText xml:space="preserve"> PAGEREF _Toc213070563 \h </w:instrText>
        </w:r>
        <w:r w:rsidR="001152DB">
          <w:rPr>
            <w:noProof/>
            <w:webHidden/>
          </w:rPr>
        </w:r>
        <w:r w:rsidR="001152DB">
          <w:rPr>
            <w:noProof/>
            <w:webHidden/>
          </w:rPr>
          <w:fldChar w:fldCharType="separate"/>
        </w:r>
        <w:r w:rsidR="002D6F46">
          <w:rPr>
            <w:noProof/>
            <w:webHidden/>
          </w:rPr>
          <w:t>30</w:t>
        </w:r>
        <w:r w:rsidR="001152DB">
          <w:rPr>
            <w:noProof/>
            <w:webHidden/>
          </w:rPr>
          <w:fldChar w:fldCharType="end"/>
        </w:r>
      </w:hyperlink>
    </w:p>
    <w:p w14:paraId="5FB8E8BA"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64" w:history="1">
        <w:r w:rsidR="002D6F46" w:rsidRPr="00401220">
          <w:rPr>
            <w:rStyle w:val="Hyperlink"/>
            <w:noProof/>
          </w:rPr>
          <w:t>10.1</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Responding to low-level concerns</w:t>
        </w:r>
        <w:r w:rsidR="002D6F46">
          <w:rPr>
            <w:noProof/>
            <w:webHidden/>
          </w:rPr>
          <w:tab/>
        </w:r>
        <w:r w:rsidR="001152DB">
          <w:rPr>
            <w:noProof/>
            <w:webHidden/>
          </w:rPr>
          <w:fldChar w:fldCharType="begin"/>
        </w:r>
        <w:r w:rsidR="002D6F46">
          <w:rPr>
            <w:noProof/>
            <w:webHidden/>
          </w:rPr>
          <w:instrText xml:space="preserve"> PAGEREF _Toc213070564 \h </w:instrText>
        </w:r>
        <w:r w:rsidR="001152DB">
          <w:rPr>
            <w:noProof/>
            <w:webHidden/>
          </w:rPr>
        </w:r>
        <w:r w:rsidR="001152DB">
          <w:rPr>
            <w:noProof/>
            <w:webHidden/>
          </w:rPr>
          <w:fldChar w:fldCharType="separate"/>
        </w:r>
        <w:r w:rsidR="002D6F46">
          <w:rPr>
            <w:noProof/>
            <w:webHidden/>
          </w:rPr>
          <w:t>30</w:t>
        </w:r>
        <w:r w:rsidR="001152DB">
          <w:rPr>
            <w:noProof/>
            <w:webHidden/>
          </w:rPr>
          <w:fldChar w:fldCharType="end"/>
        </w:r>
      </w:hyperlink>
    </w:p>
    <w:p w14:paraId="53C4FFC3"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65" w:history="1">
        <w:r w:rsidR="002D6F46" w:rsidRPr="00401220">
          <w:rPr>
            <w:rStyle w:val="Hyperlink"/>
            <w:noProof/>
          </w:rPr>
          <w:t>11.</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Managing allegations against other pupils (child on child abuse)</w:t>
        </w:r>
        <w:r w:rsidR="002D6F46">
          <w:rPr>
            <w:noProof/>
            <w:webHidden/>
          </w:rPr>
          <w:tab/>
        </w:r>
        <w:r w:rsidR="001152DB">
          <w:rPr>
            <w:noProof/>
            <w:webHidden/>
          </w:rPr>
          <w:fldChar w:fldCharType="begin"/>
        </w:r>
        <w:r w:rsidR="002D6F46">
          <w:rPr>
            <w:noProof/>
            <w:webHidden/>
          </w:rPr>
          <w:instrText xml:space="preserve"> PAGEREF _Toc213070565 \h </w:instrText>
        </w:r>
        <w:r w:rsidR="001152DB">
          <w:rPr>
            <w:noProof/>
            <w:webHidden/>
          </w:rPr>
        </w:r>
        <w:r w:rsidR="001152DB">
          <w:rPr>
            <w:noProof/>
            <w:webHidden/>
          </w:rPr>
          <w:fldChar w:fldCharType="separate"/>
        </w:r>
        <w:r w:rsidR="002D6F46">
          <w:rPr>
            <w:noProof/>
            <w:webHidden/>
          </w:rPr>
          <w:t>31</w:t>
        </w:r>
        <w:r w:rsidR="001152DB">
          <w:rPr>
            <w:noProof/>
            <w:webHidden/>
          </w:rPr>
          <w:fldChar w:fldCharType="end"/>
        </w:r>
      </w:hyperlink>
    </w:p>
    <w:p w14:paraId="4794ADA9"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66" w:history="1">
        <w:r w:rsidR="002D6F46" w:rsidRPr="00401220">
          <w:rPr>
            <w:rStyle w:val="Hyperlink"/>
            <w:noProof/>
          </w:rPr>
          <w:t>11.1</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Safeguarding concerns or allegations</w:t>
        </w:r>
        <w:r w:rsidR="002D6F46">
          <w:rPr>
            <w:noProof/>
            <w:webHidden/>
          </w:rPr>
          <w:tab/>
        </w:r>
        <w:r w:rsidR="001152DB">
          <w:rPr>
            <w:noProof/>
            <w:webHidden/>
          </w:rPr>
          <w:fldChar w:fldCharType="begin"/>
        </w:r>
        <w:r w:rsidR="002D6F46">
          <w:rPr>
            <w:noProof/>
            <w:webHidden/>
          </w:rPr>
          <w:instrText xml:space="preserve"> PAGEREF _Toc213070566 \h </w:instrText>
        </w:r>
        <w:r w:rsidR="001152DB">
          <w:rPr>
            <w:noProof/>
            <w:webHidden/>
          </w:rPr>
        </w:r>
        <w:r w:rsidR="001152DB">
          <w:rPr>
            <w:noProof/>
            <w:webHidden/>
          </w:rPr>
          <w:fldChar w:fldCharType="separate"/>
        </w:r>
        <w:r w:rsidR="002D6F46">
          <w:rPr>
            <w:noProof/>
            <w:webHidden/>
          </w:rPr>
          <w:t>33</w:t>
        </w:r>
        <w:r w:rsidR="001152DB">
          <w:rPr>
            <w:noProof/>
            <w:webHidden/>
          </w:rPr>
          <w:fldChar w:fldCharType="end"/>
        </w:r>
      </w:hyperlink>
    </w:p>
    <w:p w14:paraId="2DD713B9"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67" w:history="1">
        <w:r w:rsidR="002D6F46" w:rsidRPr="00401220">
          <w:rPr>
            <w:rStyle w:val="Hyperlink"/>
            <w:noProof/>
          </w:rPr>
          <w:t>11.2</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Harmful sexual behaviour</w:t>
        </w:r>
        <w:r w:rsidR="002D6F46">
          <w:rPr>
            <w:noProof/>
            <w:webHidden/>
          </w:rPr>
          <w:tab/>
        </w:r>
        <w:r w:rsidR="001152DB">
          <w:rPr>
            <w:noProof/>
            <w:webHidden/>
          </w:rPr>
          <w:fldChar w:fldCharType="begin"/>
        </w:r>
        <w:r w:rsidR="002D6F46">
          <w:rPr>
            <w:noProof/>
            <w:webHidden/>
          </w:rPr>
          <w:instrText xml:space="preserve"> PAGEREF _Toc213070567 \h </w:instrText>
        </w:r>
        <w:r w:rsidR="001152DB">
          <w:rPr>
            <w:noProof/>
            <w:webHidden/>
          </w:rPr>
        </w:r>
        <w:r w:rsidR="001152DB">
          <w:rPr>
            <w:noProof/>
            <w:webHidden/>
          </w:rPr>
          <w:fldChar w:fldCharType="separate"/>
        </w:r>
        <w:r w:rsidR="002D6F46">
          <w:rPr>
            <w:noProof/>
            <w:webHidden/>
          </w:rPr>
          <w:t>34</w:t>
        </w:r>
        <w:r w:rsidR="001152DB">
          <w:rPr>
            <w:noProof/>
            <w:webHidden/>
          </w:rPr>
          <w:fldChar w:fldCharType="end"/>
        </w:r>
      </w:hyperlink>
    </w:p>
    <w:p w14:paraId="2F1C6631"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68" w:history="1">
        <w:r w:rsidR="002D6F46" w:rsidRPr="00401220">
          <w:rPr>
            <w:rStyle w:val="Hyperlink"/>
            <w:noProof/>
          </w:rPr>
          <w:t>11.3</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Minimising the risk of child on child safeguarding concerns</w:t>
        </w:r>
        <w:r w:rsidR="002D6F46">
          <w:rPr>
            <w:noProof/>
            <w:webHidden/>
          </w:rPr>
          <w:tab/>
        </w:r>
        <w:r w:rsidR="001152DB">
          <w:rPr>
            <w:noProof/>
            <w:webHidden/>
          </w:rPr>
          <w:fldChar w:fldCharType="begin"/>
        </w:r>
        <w:r w:rsidR="002D6F46">
          <w:rPr>
            <w:noProof/>
            <w:webHidden/>
          </w:rPr>
          <w:instrText xml:space="preserve"> PAGEREF _Toc213070568 \h </w:instrText>
        </w:r>
        <w:r w:rsidR="001152DB">
          <w:rPr>
            <w:noProof/>
            <w:webHidden/>
          </w:rPr>
        </w:r>
        <w:r w:rsidR="001152DB">
          <w:rPr>
            <w:noProof/>
            <w:webHidden/>
          </w:rPr>
          <w:fldChar w:fldCharType="separate"/>
        </w:r>
        <w:r w:rsidR="002D6F46">
          <w:rPr>
            <w:noProof/>
            <w:webHidden/>
          </w:rPr>
          <w:t>35</w:t>
        </w:r>
        <w:r w:rsidR="001152DB">
          <w:rPr>
            <w:noProof/>
            <w:webHidden/>
          </w:rPr>
          <w:fldChar w:fldCharType="end"/>
        </w:r>
      </w:hyperlink>
    </w:p>
    <w:p w14:paraId="6F89324D"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69" w:history="1">
        <w:r w:rsidR="002D6F46" w:rsidRPr="00401220">
          <w:rPr>
            <w:rStyle w:val="Hyperlink"/>
            <w:noProof/>
          </w:rPr>
          <w:t>11.4</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Possible actions in response to a concern or allegation against a pupil</w:t>
        </w:r>
        <w:r w:rsidR="002D6F46">
          <w:rPr>
            <w:noProof/>
            <w:webHidden/>
          </w:rPr>
          <w:tab/>
        </w:r>
        <w:r w:rsidR="001152DB">
          <w:rPr>
            <w:noProof/>
            <w:webHidden/>
          </w:rPr>
          <w:fldChar w:fldCharType="begin"/>
        </w:r>
        <w:r w:rsidR="002D6F46">
          <w:rPr>
            <w:noProof/>
            <w:webHidden/>
          </w:rPr>
          <w:instrText xml:space="preserve"> PAGEREF _Toc213070569 \h </w:instrText>
        </w:r>
        <w:r w:rsidR="001152DB">
          <w:rPr>
            <w:noProof/>
            <w:webHidden/>
          </w:rPr>
        </w:r>
        <w:r w:rsidR="001152DB">
          <w:rPr>
            <w:noProof/>
            <w:webHidden/>
          </w:rPr>
          <w:fldChar w:fldCharType="separate"/>
        </w:r>
        <w:r w:rsidR="002D6F46">
          <w:rPr>
            <w:noProof/>
            <w:webHidden/>
          </w:rPr>
          <w:t>35</w:t>
        </w:r>
        <w:r w:rsidR="001152DB">
          <w:rPr>
            <w:noProof/>
            <w:webHidden/>
          </w:rPr>
          <w:fldChar w:fldCharType="end"/>
        </w:r>
      </w:hyperlink>
    </w:p>
    <w:p w14:paraId="7D5B9F44"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70" w:history="1">
        <w:r w:rsidR="002D6F46" w:rsidRPr="00401220">
          <w:rPr>
            <w:rStyle w:val="Hyperlink"/>
            <w:noProof/>
          </w:rPr>
          <w:t>11.5</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Risk assessment</w:t>
        </w:r>
        <w:r w:rsidR="002D6F46">
          <w:rPr>
            <w:noProof/>
            <w:webHidden/>
          </w:rPr>
          <w:tab/>
        </w:r>
        <w:r w:rsidR="001152DB">
          <w:rPr>
            <w:noProof/>
            <w:webHidden/>
          </w:rPr>
          <w:fldChar w:fldCharType="begin"/>
        </w:r>
        <w:r w:rsidR="002D6F46">
          <w:rPr>
            <w:noProof/>
            <w:webHidden/>
          </w:rPr>
          <w:instrText xml:space="preserve"> PAGEREF _Toc213070570 \h </w:instrText>
        </w:r>
        <w:r w:rsidR="001152DB">
          <w:rPr>
            <w:noProof/>
            <w:webHidden/>
          </w:rPr>
        </w:r>
        <w:r w:rsidR="001152DB">
          <w:rPr>
            <w:noProof/>
            <w:webHidden/>
          </w:rPr>
          <w:fldChar w:fldCharType="separate"/>
        </w:r>
        <w:r w:rsidR="002D6F46">
          <w:rPr>
            <w:noProof/>
            <w:webHidden/>
          </w:rPr>
          <w:t>37</w:t>
        </w:r>
        <w:r w:rsidR="001152DB">
          <w:rPr>
            <w:noProof/>
            <w:webHidden/>
          </w:rPr>
          <w:fldChar w:fldCharType="end"/>
        </w:r>
      </w:hyperlink>
    </w:p>
    <w:p w14:paraId="3EF9F81A"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71" w:history="1">
        <w:r w:rsidR="002D6F46" w:rsidRPr="00401220">
          <w:rPr>
            <w:rStyle w:val="Hyperlink"/>
            <w:noProof/>
          </w:rPr>
          <w:t>11.6</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Unsubstantiated, unfounded, false or malicious reports</w:t>
        </w:r>
        <w:r w:rsidR="002D6F46">
          <w:rPr>
            <w:noProof/>
            <w:webHidden/>
          </w:rPr>
          <w:tab/>
        </w:r>
        <w:r w:rsidR="001152DB">
          <w:rPr>
            <w:noProof/>
            <w:webHidden/>
          </w:rPr>
          <w:fldChar w:fldCharType="begin"/>
        </w:r>
        <w:r w:rsidR="002D6F46">
          <w:rPr>
            <w:noProof/>
            <w:webHidden/>
          </w:rPr>
          <w:instrText xml:space="preserve"> PAGEREF _Toc213070571 \h </w:instrText>
        </w:r>
        <w:r w:rsidR="001152DB">
          <w:rPr>
            <w:noProof/>
            <w:webHidden/>
          </w:rPr>
        </w:r>
        <w:r w:rsidR="001152DB">
          <w:rPr>
            <w:noProof/>
            <w:webHidden/>
          </w:rPr>
          <w:fldChar w:fldCharType="separate"/>
        </w:r>
        <w:r w:rsidR="002D6F46">
          <w:rPr>
            <w:noProof/>
            <w:webHidden/>
          </w:rPr>
          <w:t>37</w:t>
        </w:r>
        <w:r w:rsidR="001152DB">
          <w:rPr>
            <w:noProof/>
            <w:webHidden/>
          </w:rPr>
          <w:fldChar w:fldCharType="end"/>
        </w:r>
      </w:hyperlink>
    </w:p>
    <w:p w14:paraId="16AFD5CA"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72" w:history="1">
        <w:r w:rsidR="002D6F46" w:rsidRPr="00401220">
          <w:rPr>
            <w:rStyle w:val="Hyperlink"/>
            <w:noProof/>
          </w:rPr>
          <w:t>11.7</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Working with parents and carers</w:t>
        </w:r>
        <w:r w:rsidR="002D6F46">
          <w:rPr>
            <w:noProof/>
            <w:webHidden/>
          </w:rPr>
          <w:tab/>
        </w:r>
        <w:r w:rsidR="001152DB">
          <w:rPr>
            <w:noProof/>
            <w:webHidden/>
          </w:rPr>
          <w:fldChar w:fldCharType="begin"/>
        </w:r>
        <w:r w:rsidR="002D6F46">
          <w:rPr>
            <w:noProof/>
            <w:webHidden/>
          </w:rPr>
          <w:instrText xml:space="preserve"> PAGEREF _Toc213070572 \h </w:instrText>
        </w:r>
        <w:r w:rsidR="001152DB">
          <w:rPr>
            <w:noProof/>
            <w:webHidden/>
          </w:rPr>
        </w:r>
        <w:r w:rsidR="001152DB">
          <w:rPr>
            <w:noProof/>
            <w:webHidden/>
          </w:rPr>
          <w:fldChar w:fldCharType="separate"/>
        </w:r>
        <w:r w:rsidR="002D6F46">
          <w:rPr>
            <w:noProof/>
            <w:webHidden/>
          </w:rPr>
          <w:t>37</w:t>
        </w:r>
        <w:r w:rsidR="001152DB">
          <w:rPr>
            <w:noProof/>
            <w:webHidden/>
          </w:rPr>
          <w:fldChar w:fldCharType="end"/>
        </w:r>
      </w:hyperlink>
    </w:p>
    <w:p w14:paraId="72A95FC6"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73" w:history="1">
        <w:r w:rsidR="002D6F46" w:rsidRPr="00401220">
          <w:rPr>
            <w:rStyle w:val="Hyperlink"/>
            <w:noProof/>
          </w:rPr>
          <w:t>12.</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Whistleblowing</w:t>
        </w:r>
        <w:r w:rsidR="002D6F46">
          <w:rPr>
            <w:noProof/>
            <w:webHidden/>
          </w:rPr>
          <w:tab/>
        </w:r>
        <w:r w:rsidR="001152DB">
          <w:rPr>
            <w:noProof/>
            <w:webHidden/>
          </w:rPr>
          <w:fldChar w:fldCharType="begin"/>
        </w:r>
        <w:r w:rsidR="002D6F46">
          <w:rPr>
            <w:noProof/>
            <w:webHidden/>
          </w:rPr>
          <w:instrText xml:space="preserve"> PAGEREF _Toc213070573 \h </w:instrText>
        </w:r>
        <w:r w:rsidR="001152DB">
          <w:rPr>
            <w:noProof/>
            <w:webHidden/>
          </w:rPr>
        </w:r>
        <w:r w:rsidR="001152DB">
          <w:rPr>
            <w:noProof/>
            <w:webHidden/>
          </w:rPr>
          <w:fldChar w:fldCharType="separate"/>
        </w:r>
        <w:r w:rsidR="002D6F46">
          <w:rPr>
            <w:noProof/>
            <w:webHidden/>
          </w:rPr>
          <w:t>37</w:t>
        </w:r>
        <w:r w:rsidR="001152DB">
          <w:rPr>
            <w:noProof/>
            <w:webHidden/>
          </w:rPr>
          <w:fldChar w:fldCharType="end"/>
        </w:r>
      </w:hyperlink>
    </w:p>
    <w:p w14:paraId="66CC3460"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74" w:history="1">
        <w:r w:rsidR="002D6F46" w:rsidRPr="00401220">
          <w:rPr>
            <w:rStyle w:val="Hyperlink"/>
            <w:rFonts w:eastAsiaTheme="minorHAnsi"/>
            <w:noProof/>
          </w:rPr>
          <w:t>13.</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Supportin</w:t>
        </w:r>
        <w:r w:rsidR="002D6F46" w:rsidRPr="009E6310">
          <w:rPr>
            <w:rStyle w:val="Hyperlink"/>
            <w:noProof/>
          </w:rPr>
          <w:t>g pupils at school with</w:t>
        </w:r>
        <w:r w:rsidR="002D6F46" w:rsidRPr="00401220">
          <w:rPr>
            <w:rStyle w:val="Hyperlink"/>
            <w:noProof/>
          </w:rPr>
          <w:t xml:space="preserve"> medical conditions</w:t>
        </w:r>
        <w:r w:rsidR="002D6F46">
          <w:rPr>
            <w:noProof/>
            <w:webHidden/>
          </w:rPr>
          <w:tab/>
        </w:r>
        <w:r w:rsidR="001152DB">
          <w:rPr>
            <w:noProof/>
            <w:webHidden/>
          </w:rPr>
          <w:fldChar w:fldCharType="begin"/>
        </w:r>
        <w:r w:rsidR="002D6F46">
          <w:rPr>
            <w:noProof/>
            <w:webHidden/>
          </w:rPr>
          <w:instrText xml:space="preserve"> PAGEREF _Toc213070574 \h </w:instrText>
        </w:r>
        <w:r w:rsidR="001152DB">
          <w:rPr>
            <w:noProof/>
            <w:webHidden/>
          </w:rPr>
        </w:r>
        <w:r w:rsidR="001152DB">
          <w:rPr>
            <w:noProof/>
            <w:webHidden/>
          </w:rPr>
          <w:fldChar w:fldCharType="separate"/>
        </w:r>
        <w:r w:rsidR="002D6F46">
          <w:rPr>
            <w:noProof/>
            <w:webHidden/>
          </w:rPr>
          <w:t>39</w:t>
        </w:r>
        <w:r w:rsidR="001152DB">
          <w:rPr>
            <w:noProof/>
            <w:webHidden/>
          </w:rPr>
          <w:fldChar w:fldCharType="end"/>
        </w:r>
      </w:hyperlink>
    </w:p>
    <w:p w14:paraId="4302340C"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75" w:history="1">
        <w:r w:rsidR="002D6F46" w:rsidRPr="00401220">
          <w:rPr>
            <w:rStyle w:val="Hyperlink"/>
            <w:noProof/>
          </w:rPr>
          <w:t>14.</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Alternative provision</w:t>
        </w:r>
        <w:r w:rsidR="002D6F46">
          <w:rPr>
            <w:noProof/>
            <w:webHidden/>
          </w:rPr>
          <w:tab/>
        </w:r>
        <w:r w:rsidR="001152DB">
          <w:rPr>
            <w:noProof/>
            <w:webHidden/>
          </w:rPr>
          <w:fldChar w:fldCharType="begin"/>
        </w:r>
        <w:r w:rsidR="002D6F46">
          <w:rPr>
            <w:noProof/>
            <w:webHidden/>
          </w:rPr>
          <w:instrText xml:space="preserve"> PAGEREF _Toc213070575 \h </w:instrText>
        </w:r>
        <w:r w:rsidR="001152DB">
          <w:rPr>
            <w:noProof/>
            <w:webHidden/>
          </w:rPr>
        </w:r>
        <w:r w:rsidR="001152DB">
          <w:rPr>
            <w:noProof/>
            <w:webHidden/>
          </w:rPr>
          <w:fldChar w:fldCharType="separate"/>
        </w:r>
        <w:r w:rsidR="002D6F46">
          <w:rPr>
            <w:noProof/>
            <w:webHidden/>
          </w:rPr>
          <w:t>39</w:t>
        </w:r>
        <w:r w:rsidR="001152DB">
          <w:rPr>
            <w:noProof/>
            <w:webHidden/>
          </w:rPr>
          <w:fldChar w:fldCharType="end"/>
        </w:r>
      </w:hyperlink>
    </w:p>
    <w:p w14:paraId="46937CC9"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76" w:history="1">
        <w:r w:rsidR="002D6F46" w:rsidRPr="00401220">
          <w:rPr>
            <w:rStyle w:val="Hyperlink"/>
            <w:noProof/>
          </w:rPr>
          <w:t>15.</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Working with other agencies</w:t>
        </w:r>
        <w:r w:rsidR="002D6F46">
          <w:rPr>
            <w:noProof/>
            <w:webHidden/>
          </w:rPr>
          <w:tab/>
        </w:r>
        <w:r w:rsidR="001152DB">
          <w:rPr>
            <w:noProof/>
            <w:webHidden/>
          </w:rPr>
          <w:fldChar w:fldCharType="begin"/>
        </w:r>
        <w:r w:rsidR="002D6F46">
          <w:rPr>
            <w:noProof/>
            <w:webHidden/>
          </w:rPr>
          <w:instrText xml:space="preserve"> PAGEREF _Toc213070576 \h </w:instrText>
        </w:r>
        <w:r w:rsidR="001152DB">
          <w:rPr>
            <w:noProof/>
            <w:webHidden/>
          </w:rPr>
        </w:r>
        <w:r w:rsidR="001152DB">
          <w:rPr>
            <w:noProof/>
            <w:webHidden/>
          </w:rPr>
          <w:fldChar w:fldCharType="separate"/>
        </w:r>
        <w:r w:rsidR="002D6F46">
          <w:rPr>
            <w:noProof/>
            <w:webHidden/>
          </w:rPr>
          <w:t>39</w:t>
        </w:r>
        <w:r w:rsidR="001152DB">
          <w:rPr>
            <w:noProof/>
            <w:webHidden/>
          </w:rPr>
          <w:fldChar w:fldCharType="end"/>
        </w:r>
      </w:hyperlink>
    </w:p>
    <w:p w14:paraId="23270F5A"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77" w:history="1">
        <w:r w:rsidR="002D6F46" w:rsidRPr="00401220">
          <w:rPr>
            <w:rStyle w:val="Hyperlink"/>
            <w:noProof/>
          </w:rPr>
          <w:t>16.</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Partnership with parents</w:t>
        </w:r>
        <w:r w:rsidR="002D6F46">
          <w:rPr>
            <w:noProof/>
            <w:webHidden/>
          </w:rPr>
          <w:tab/>
        </w:r>
        <w:r w:rsidR="001152DB">
          <w:rPr>
            <w:noProof/>
            <w:webHidden/>
          </w:rPr>
          <w:fldChar w:fldCharType="begin"/>
        </w:r>
        <w:r w:rsidR="002D6F46">
          <w:rPr>
            <w:noProof/>
            <w:webHidden/>
          </w:rPr>
          <w:instrText xml:space="preserve"> PAGEREF _Toc213070577 \h </w:instrText>
        </w:r>
        <w:r w:rsidR="001152DB">
          <w:rPr>
            <w:noProof/>
            <w:webHidden/>
          </w:rPr>
        </w:r>
        <w:r w:rsidR="001152DB">
          <w:rPr>
            <w:noProof/>
            <w:webHidden/>
          </w:rPr>
          <w:fldChar w:fldCharType="separate"/>
        </w:r>
        <w:r w:rsidR="002D6F46">
          <w:rPr>
            <w:noProof/>
            <w:webHidden/>
          </w:rPr>
          <w:t>40</w:t>
        </w:r>
        <w:r w:rsidR="001152DB">
          <w:rPr>
            <w:noProof/>
            <w:webHidden/>
          </w:rPr>
          <w:fldChar w:fldCharType="end"/>
        </w:r>
      </w:hyperlink>
    </w:p>
    <w:p w14:paraId="2C84AB7D"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78" w:history="1">
        <w:r w:rsidR="002D6F46" w:rsidRPr="00401220">
          <w:rPr>
            <w:rStyle w:val="Hyperlink"/>
            <w:noProof/>
          </w:rPr>
          <w:t>17.</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Professional confidentiality and information sharing</w:t>
        </w:r>
        <w:r w:rsidR="002D6F46">
          <w:rPr>
            <w:noProof/>
            <w:webHidden/>
          </w:rPr>
          <w:tab/>
        </w:r>
        <w:r w:rsidR="001152DB">
          <w:rPr>
            <w:noProof/>
            <w:webHidden/>
          </w:rPr>
          <w:fldChar w:fldCharType="begin"/>
        </w:r>
        <w:r w:rsidR="002D6F46">
          <w:rPr>
            <w:noProof/>
            <w:webHidden/>
          </w:rPr>
          <w:instrText xml:space="preserve"> PAGEREF _Toc213070578 \h </w:instrText>
        </w:r>
        <w:r w:rsidR="001152DB">
          <w:rPr>
            <w:noProof/>
            <w:webHidden/>
          </w:rPr>
        </w:r>
        <w:r w:rsidR="001152DB">
          <w:rPr>
            <w:noProof/>
            <w:webHidden/>
          </w:rPr>
          <w:fldChar w:fldCharType="separate"/>
        </w:r>
        <w:r w:rsidR="002D6F46">
          <w:rPr>
            <w:noProof/>
            <w:webHidden/>
          </w:rPr>
          <w:t>40</w:t>
        </w:r>
        <w:r w:rsidR="001152DB">
          <w:rPr>
            <w:noProof/>
            <w:webHidden/>
          </w:rPr>
          <w:fldChar w:fldCharType="end"/>
        </w:r>
      </w:hyperlink>
    </w:p>
    <w:p w14:paraId="78B3B24C"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79" w:history="1">
        <w:r w:rsidR="002D6F46" w:rsidRPr="00401220">
          <w:rPr>
            <w:rStyle w:val="Hyperlink"/>
            <w:noProof/>
          </w:rPr>
          <w:t>18.</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Curriculum and staying safe</w:t>
        </w:r>
        <w:r w:rsidR="002D6F46">
          <w:rPr>
            <w:noProof/>
            <w:webHidden/>
          </w:rPr>
          <w:tab/>
        </w:r>
        <w:r w:rsidR="001152DB">
          <w:rPr>
            <w:noProof/>
            <w:webHidden/>
          </w:rPr>
          <w:fldChar w:fldCharType="begin"/>
        </w:r>
        <w:r w:rsidR="002D6F46">
          <w:rPr>
            <w:noProof/>
            <w:webHidden/>
          </w:rPr>
          <w:instrText xml:space="preserve"> PAGEREF _Toc213070579 \h </w:instrText>
        </w:r>
        <w:r w:rsidR="001152DB">
          <w:rPr>
            <w:noProof/>
            <w:webHidden/>
          </w:rPr>
        </w:r>
        <w:r w:rsidR="001152DB">
          <w:rPr>
            <w:noProof/>
            <w:webHidden/>
          </w:rPr>
          <w:fldChar w:fldCharType="separate"/>
        </w:r>
        <w:r w:rsidR="002D6F46">
          <w:rPr>
            <w:noProof/>
            <w:webHidden/>
          </w:rPr>
          <w:t>41</w:t>
        </w:r>
        <w:r w:rsidR="001152DB">
          <w:rPr>
            <w:noProof/>
            <w:webHidden/>
          </w:rPr>
          <w:fldChar w:fldCharType="end"/>
        </w:r>
      </w:hyperlink>
    </w:p>
    <w:p w14:paraId="20CC1049"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80" w:history="1">
        <w:r w:rsidR="002D6F46" w:rsidRPr="00401220">
          <w:rPr>
            <w:rStyle w:val="Hyperlink"/>
            <w:noProof/>
          </w:rPr>
          <w:t>19.</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Supervision and support</w:t>
        </w:r>
        <w:r w:rsidR="002D6F46">
          <w:rPr>
            <w:noProof/>
            <w:webHidden/>
          </w:rPr>
          <w:tab/>
        </w:r>
        <w:r w:rsidR="001152DB">
          <w:rPr>
            <w:noProof/>
            <w:webHidden/>
          </w:rPr>
          <w:fldChar w:fldCharType="begin"/>
        </w:r>
        <w:r w:rsidR="002D6F46">
          <w:rPr>
            <w:noProof/>
            <w:webHidden/>
          </w:rPr>
          <w:instrText xml:space="preserve"> PAGEREF _Toc213070580 \h </w:instrText>
        </w:r>
        <w:r w:rsidR="001152DB">
          <w:rPr>
            <w:noProof/>
            <w:webHidden/>
          </w:rPr>
        </w:r>
        <w:r w:rsidR="001152DB">
          <w:rPr>
            <w:noProof/>
            <w:webHidden/>
          </w:rPr>
          <w:fldChar w:fldCharType="separate"/>
        </w:r>
        <w:r w:rsidR="002D6F46">
          <w:rPr>
            <w:noProof/>
            <w:webHidden/>
          </w:rPr>
          <w:t>42</w:t>
        </w:r>
        <w:r w:rsidR="001152DB">
          <w:rPr>
            <w:noProof/>
            <w:webHidden/>
          </w:rPr>
          <w:fldChar w:fldCharType="end"/>
        </w:r>
      </w:hyperlink>
    </w:p>
    <w:p w14:paraId="4F9991F7"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81" w:history="1">
        <w:r w:rsidR="002D6F46" w:rsidRPr="00401220">
          <w:rPr>
            <w:rStyle w:val="Hyperlink"/>
            <w:noProof/>
          </w:rPr>
          <w:t>20.</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Safe working practice</w:t>
        </w:r>
        <w:r w:rsidR="002D6F46">
          <w:rPr>
            <w:noProof/>
            <w:webHidden/>
          </w:rPr>
          <w:tab/>
        </w:r>
        <w:r w:rsidR="001152DB">
          <w:rPr>
            <w:noProof/>
            <w:webHidden/>
          </w:rPr>
          <w:fldChar w:fldCharType="begin"/>
        </w:r>
        <w:r w:rsidR="002D6F46">
          <w:rPr>
            <w:noProof/>
            <w:webHidden/>
          </w:rPr>
          <w:instrText xml:space="preserve"> PAGEREF _Toc213070581 \h </w:instrText>
        </w:r>
        <w:r w:rsidR="001152DB">
          <w:rPr>
            <w:noProof/>
            <w:webHidden/>
          </w:rPr>
        </w:r>
        <w:r w:rsidR="001152DB">
          <w:rPr>
            <w:noProof/>
            <w:webHidden/>
          </w:rPr>
          <w:fldChar w:fldCharType="separate"/>
        </w:r>
        <w:r w:rsidR="002D6F46">
          <w:rPr>
            <w:noProof/>
            <w:webHidden/>
          </w:rPr>
          <w:t>43</w:t>
        </w:r>
        <w:r w:rsidR="001152DB">
          <w:rPr>
            <w:noProof/>
            <w:webHidden/>
          </w:rPr>
          <w:fldChar w:fldCharType="end"/>
        </w:r>
      </w:hyperlink>
    </w:p>
    <w:p w14:paraId="51819B94"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82" w:history="1">
        <w:r w:rsidR="002D6F46" w:rsidRPr="00401220">
          <w:rPr>
            <w:rStyle w:val="Hyperlink"/>
            <w:noProof/>
          </w:rPr>
          <w:t>21.</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Online safety</w:t>
        </w:r>
        <w:r w:rsidR="002D6F46">
          <w:rPr>
            <w:noProof/>
            <w:webHidden/>
          </w:rPr>
          <w:tab/>
        </w:r>
        <w:r w:rsidR="001152DB">
          <w:rPr>
            <w:noProof/>
            <w:webHidden/>
          </w:rPr>
          <w:fldChar w:fldCharType="begin"/>
        </w:r>
        <w:r w:rsidR="002D6F46">
          <w:rPr>
            <w:noProof/>
            <w:webHidden/>
          </w:rPr>
          <w:instrText xml:space="preserve"> PAGEREF _Toc213070582 \h </w:instrText>
        </w:r>
        <w:r w:rsidR="001152DB">
          <w:rPr>
            <w:noProof/>
            <w:webHidden/>
          </w:rPr>
        </w:r>
        <w:r w:rsidR="001152DB">
          <w:rPr>
            <w:noProof/>
            <w:webHidden/>
          </w:rPr>
          <w:fldChar w:fldCharType="separate"/>
        </w:r>
        <w:r w:rsidR="002D6F46">
          <w:rPr>
            <w:noProof/>
            <w:webHidden/>
          </w:rPr>
          <w:t>43</w:t>
        </w:r>
        <w:r w:rsidR="001152DB">
          <w:rPr>
            <w:noProof/>
            <w:webHidden/>
          </w:rPr>
          <w:fldChar w:fldCharType="end"/>
        </w:r>
      </w:hyperlink>
    </w:p>
    <w:p w14:paraId="743A575A"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83" w:history="1">
        <w:r w:rsidR="002D6F46" w:rsidRPr="00401220">
          <w:rPr>
            <w:rStyle w:val="Hyperlink"/>
            <w:noProof/>
            <w:lang w:eastAsia="en-GB"/>
          </w:rPr>
          <w:t>21.1</w:t>
        </w:r>
        <w:r w:rsidR="002D6F46">
          <w:rPr>
            <w:rFonts w:asciiTheme="minorHAnsi" w:eastAsiaTheme="minorEastAsia" w:hAnsiTheme="minorHAnsi" w:cstheme="minorBidi"/>
            <w:noProof/>
            <w:kern w:val="2"/>
            <w:sz w:val="24"/>
            <w:szCs w:val="24"/>
            <w:lang w:eastAsia="en-GB"/>
          </w:rPr>
          <w:tab/>
        </w:r>
        <w:r w:rsidR="002D6F46" w:rsidRPr="00401220">
          <w:rPr>
            <w:rStyle w:val="Hyperlink"/>
            <w:noProof/>
            <w:lang w:eastAsia="en-GB"/>
          </w:rPr>
          <w:t>Managing online filtering and monitoring</w:t>
        </w:r>
        <w:r w:rsidR="002D6F46">
          <w:rPr>
            <w:noProof/>
            <w:webHidden/>
          </w:rPr>
          <w:tab/>
        </w:r>
        <w:r w:rsidR="001152DB">
          <w:rPr>
            <w:noProof/>
            <w:webHidden/>
          </w:rPr>
          <w:fldChar w:fldCharType="begin"/>
        </w:r>
        <w:r w:rsidR="002D6F46">
          <w:rPr>
            <w:noProof/>
            <w:webHidden/>
          </w:rPr>
          <w:instrText xml:space="preserve"> PAGEREF _Toc213070583 \h </w:instrText>
        </w:r>
        <w:r w:rsidR="001152DB">
          <w:rPr>
            <w:noProof/>
            <w:webHidden/>
          </w:rPr>
        </w:r>
        <w:r w:rsidR="001152DB">
          <w:rPr>
            <w:noProof/>
            <w:webHidden/>
          </w:rPr>
          <w:fldChar w:fldCharType="separate"/>
        </w:r>
        <w:r w:rsidR="002D6F46">
          <w:rPr>
            <w:noProof/>
            <w:webHidden/>
          </w:rPr>
          <w:t>44</w:t>
        </w:r>
        <w:r w:rsidR="001152DB">
          <w:rPr>
            <w:noProof/>
            <w:webHidden/>
          </w:rPr>
          <w:fldChar w:fldCharType="end"/>
        </w:r>
      </w:hyperlink>
    </w:p>
    <w:p w14:paraId="7D3608AF"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84" w:history="1">
        <w:r w:rsidR="002D6F46" w:rsidRPr="00401220">
          <w:rPr>
            <w:rStyle w:val="Hyperlink"/>
            <w:noProof/>
            <w:lang w:eastAsia="en-GB"/>
          </w:rPr>
          <w:t>21.2</w:t>
        </w:r>
        <w:r w:rsidR="002D6F46">
          <w:rPr>
            <w:rFonts w:asciiTheme="minorHAnsi" w:eastAsiaTheme="minorEastAsia" w:hAnsiTheme="minorHAnsi" w:cstheme="minorBidi"/>
            <w:noProof/>
            <w:kern w:val="2"/>
            <w:sz w:val="24"/>
            <w:szCs w:val="24"/>
            <w:lang w:eastAsia="en-GB"/>
          </w:rPr>
          <w:tab/>
        </w:r>
        <w:r w:rsidR="002D6F46" w:rsidRPr="00401220">
          <w:rPr>
            <w:rStyle w:val="Hyperlink"/>
            <w:noProof/>
            <w:lang w:eastAsia="en-GB"/>
          </w:rPr>
          <w:t>Cyber crime</w:t>
        </w:r>
        <w:r w:rsidR="002D6F46">
          <w:rPr>
            <w:noProof/>
            <w:webHidden/>
          </w:rPr>
          <w:tab/>
        </w:r>
        <w:r w:rsidR="001152DB">
          <w:rPr>
            <w:noProof/>
            <w:webHidden/>
          </w:rPr>
          <w:fldChar w:fldCharType="begin"/>
        </w:r>
        <w:r w:rsidR="002D6F46">
          <w:rPr>
            <w:noProof/>
            <w:webHidden/>
          </w:rPr>
          <w:instrText xml:space="preserve"> PAGEREF _Toc213070584 \h </w:instrText>
        </w:r>
        <w:r w:rsidR="001152DB">
          <w:rPr>
            <w:noProof/>
            <w:webHidden/>
          </w:rPr>
        </w:r>
        <w:r w:rsidR="001152DB">
          <w:rPr>
            <w:noProof/>
            <w:webHidden/>
          </w:rPr>
          <w:fldChar w:fldCharType="separate"/>
        </w:r>
        <w:r w:rsidR="002D6F46">
          <w:rPr>
            <w:noProof/>
            <w:webHidden/>
          </w:rPr>
          <w:t>44</w:t>
        </w:r>
        <w:r w:rsidR="001152DB">
          <w:rPr>
            <w:noProof/>
            <w:webHidden/>
          </w:rPr>
          <w:fldChar w:fldCharType="end"/>
        </w:r>
      </w:hyperlink>
    </w:p>
    <w:p w14:paraId="1CF81E7B"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85" w:history="1">
        <w:r w:rsidR="002D6F46" w:rsidRPr="00401220">
          <w:rPr>
            <w:rStyle w:val="Hyperlink"/>
            <w:noProof/>
          </w:rPr>
          <w:t>22.</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Complaints</w:t>
        </w:r>
        <w:r w:rsidR="002D6F46">
          <w:rPr>
            <w:noProof/>
            <w:webHidden/>
          </w:rPr>
          <w:tab/>
        </w:r>
        <w:r w:rsidR="001152DB">
          <w:rPr>
            <w:noProof/>
            <w:webHidden/>
          </w:rPr>
          <w:fldChar w:fldCharType="begin"/>
        </w:r>
        <w:r w:rsidR="002D6F46">
          <w:rPr>
            <w:noProof/>
            <w:webHidden/>
          </w:rPr>
          <w:instrText xml:space="preserve"> PAGEREF _Toc213070585 \h </w:instrText>
        </w:r>
        <w:r w:rsidR="001152DB">
          <w:rPr>
            <w:noProof/>
            <w:webHidden/>
          </w:rPr>
        </w:r>
        <w:r w:rsidR="001152DB">
          <w:rPr>
            <w:noProof/>
            <w:webHidden/>
          </w:rPr>
          <w:fldChar w:fldCharType="separate"/>
        </w:r>
        <w:r w:rsidR="002D6F46">
          <w:rPr>
            <w:noProof/>
            <w:webHidden/>
          </w:rPr>
          <w:t>44</w:t>
        </w:r>
        <w:r w:rsidR="001152DB">
          <w:rPr>
            <w:noProof/>
            <w:webHidden/>
          </w:rPr>
          <w:fldChar w:fldCharType="end"/>
        </w:r>
      </w:hyperlink>
    </w:p>
    <w:p w14:paraId="75B626BA"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86" w:history="1">
        <w:r w:rsidR="002D6F46" w:rsidRPr="00401220">
          <w:rPr>
            <w:rStyle w:val="Hyperlink"/>
            <w:noProof/>
          </w:rPr>
          <w:t>23.</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Safer recruitment, selection, pre-employment vetting and ongoing vigilance</w:t>
        </w:r>
        <w:r w:rsidR="002D6F46">
          <w:rPr>
            <w:noProof/>
            <w:webHidden/>
          </w:rPr>
          <w:tab/>
        </w:r>
        <w:r w:rsidR="001152DB">
          <w:rPr>
            <w:noProof/>
            <w:webHidden/>
          </w:rPr>
          <w:fldChar w:fldCharType="begin"/>
        </w:r>
        <w:r w:rsidR="002D6F46">
          <w:rPr>
            <w:noProof/>
            <w:webHidden/>
          </w:rPr>
          <w:instrText xml:space="preserve"> PAGEREF _Toc213070586 \h </w:instrText>
        </w:r>
        <w:r w:rsidR="001152DB">
          <w:rPr>
            <w:noProof/>
            <w:webHidden/>
          </w:rPr>
        </w:r>
        <w:r w:rsidR="001152DB">
          <w:rPr>
            <w:noProof/>
            <w:webHidden/>
          </w:rPr>
          <w:fldChar w:fldCharType="separate"/>
        </w:r>
        <w:r w:rsidR="002D6F46">
          <w:rPr>
            <w:noProof/>
            <w:webHidden/>
          </w:rPr>
          <w:t>45</w:t>
        </w:r>
        <w:r w:rsidR="001152DB">
          <w:rPr>
            <w:noProof/>
            <w:webHidden/>
          </w:rPr>
          <w:fldChar w:fldCharType="end"/>
        </w:r>
      </w:hyperlink>
    </w:p>
    <w:p w14:paraId="67F8A9CD" w14:textId="77777777" w:rsidR="002D6F46" w:rsidRDefault="0052326E">
      <w:pPr>
        <w:pStyle w:val="TOC3"/>
        <w:rPr>
          <w:rFonts w:asciiTheme="minorHAnsi" w:eastAsiaTheme="minorEastAsia" w:hAnsiTheme="minorHAnsi" w:cstheme="minorBidi"/>
          <w:noProof/>
          <w:kern w:val="2"/>
          <w:sz w:val="24"/>
          <w:szCs w:val="24"/>
          <w:lang w:eastAsia="en-GB"/>
        </w:rPr>
      </w:pPr>
      <w:hyperlink w:anchor="_Toc213070587" w:history="1">
        <w:r w:rsidR="002D6F46" w:rsidRPr="00401220">
          <w:rPr>
            <w:rStyle w:val="Hyperlink"/>
            <w:noProof/>
          </w:rPr>
          <w:t>23.1</w:t>
        </w:r>
        <w:r w:rsidR="002D6F46">
          <w:rPr>
            <w:rFonts w:asciiTheme="minorHAnsi" w:eastAsiaTheme="minorEastAsia" w:hAnsiTheme="minorHAnsi" w:cstheme="minorBidi"/>
            <w:noProof/>
            <w:kern w:val="2"/>
            <w:sz w:val="24"/>
            <w:szCs w:val="24"/>
            <w:lang w:eastAsia="en-GB"/>
          </w:rPr>
          <w:tab/>
        </w:r>
        <w:r w:rsidR="002D6F46" w:rsidRPr="00401220">
          <w:rPr>
            <w:rStyle w:val="Hyperlink"/>
            <w:noProof/>
          </w:rPr>
          <w:t>Childcare Act 2006/Childcare (Disqualification) and Childcare (Early Years Provision Free of Charge) (Extended Entitlement) (Amendments) Regulations 2018</w:t>
        </w:r>
        <w:r w:rsidR="002D6F46">
          <w:rPr>
            <w:noProof/>
            <w:webHidden/>
          </w:rPr>
          <w:tab/>
        </w:r>
        <w:r w:rsidR="001152DB">
          <w:rPr>
            <w:noProof/>
            <w:webHidden/>
          </w:rPr>
          <w:fldChar w:fldCharType="begin"/>
        </w:r>
        <w:r w:rsidR="002D6F46">
          <w:rPr>
            <w:noProof/>
            <w:webHidden/>
          </w:rPr>
          <w:instrText xml:space="preserve"> PAGEREF _Toc213070587 \h </w:instrText>
        </w:r>
        <w:r w:rsidR="001152DB">
          <w:rPr>
            <w:noProof/>
            <w:webHidden/>
          </w:rPr>
        </w:r>
        <w:r w:rsidR="001152DB">
          <w:rPr>
            <w:noProof/>
            <w:webHidden/>
          </w:rPr>
          <w:fldChar w:fldCharType="separate"/>
        </w:r>
        <w:r w:rsidR="002D6F46">
          <w:rPr>
            <w:noProof/>
            <w:webHidden/>
          </w:rPr>
          <w:t>45</w:t>
        </w:r>
        <w:r w:rsidR="001152DB">
          <w:rPr>
            <w:noProof/>
            <w:webHidden/>
          </w:rPr>
          <w:fldChar w:fldCharType="end"/>
        </w:r>
      </w:hyperlink>
    </w:p>
    <w:p w14:paraId="4996FD9B"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88" w:history="1">
        <w:r w:rsidR="002D6F46" w:rsidRPr="00401220">
          <w:rPr>
            <w:rStyle w:val="Hyperlink"/>
            <w:noProof/>
          </w:rPr>
          <w:t>24.</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Referral to the Disclosure and Barring Service (DBS)</w:t>
        </w:r>
        <w:r w:rsidR="002D6F46">
          <w:rPr>
            <w:noProof/>
            <w:webHidden/>
          </w:rPr>
          <w:tab/>
        </w:r>
        <w:r w:rsidR="001152DB">
          <w:rPr>
            <w:noProof/>
            <w:webHidden/>
          </w:rPr>
          <w:fldChar w:fldCharType="begin"/>
        </w:r>
        <w:r w:rsidR="002D6F46">
          <w:rPr>
            <w:noProof/>
            <w:webHidden/>
          </w:rPr>
          <w:instrText xml:space="preserve"> PAGEREF _Toc213070588 \h </w:instrText>
        </w:r>
        <w:r w:rsidR="001152DB">
          <w:rPr>
            <w:noProof/>
            <w:webHidden/>
          </w:rPr>
        </w:r>
        <w:r w:rsidR="001152DB">
          <w:rPr>
            <w:noProof/>
            <w:webHidden/>
          </w:rPr>
          <w:fldChar w:fldCharType="separate"/>
        </w:r>
        <w:r w:rsidR="002D6F46">
          <w:rPr>
            <w:noProof/>
            <w:webHidden/>
          </w:rPr>
          <w:t>46</w:t>
        </w:r>
        <w:r w:rsidR="001152DB">
          <w:rPr>
            <w:noProof/>
            <w:webHidden/>
          </w:rPr>
          <w:fldChar w:fldCharType="end"/>
        </w:r>
      </w:hyperlink>
    </w:p>
    <w:p w14:paraId="408BFEDF"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89" w:history="1">
        <w:r w:rsidR="002D6F46" w:rsidRPr="00401220">
          <w:rPr>
            <w:rStyle w:val="Hyperlink"/>
            <w:noProof/>
          </w:rPr>
          <w:t>25.</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Referral to Ofsted / Local Child Protection Agency</w:t>
        </w:r>
        <w:r w:rsidR="002D6F46">
          <w:rPr>
            <w:noProof/>
            <w:webHidden/>
          </w:rPr>
          <w:tab/>
        </w:r>
        <w:r w:rsidR="001152DB">
          <w:rPr>
            <w:noProof/>
            <w:webHidden/>
          </w:rPr>
          <w:fldChar w:fldCharType="begin"/>
        </w:r>
        <w:r w:rsidR="002D6F46">
          <w:rPr>
            <w:noProof/>
            <w:webHidden/>
          </w:rPr>
          <w:instrText xml:space="preserve"> PAGEREF _Toc213070589 \h </w:instrText>
        </w:r>
        <w:r w:rsidR="001152DB">
          <w:rPr>
            <w:noProof/>
            <w:webHidden/>
          </w:rPr>
        </w:r>
        <w:r w:rsidR="001152DB">
          <w:rPr>
            <w:noProof/>
            <w:webHidden/>
          </w:rPr>
          <w:fldChar w:fldCharType="separate"/>
        </w:r>
        <w:r w:rsidR="002D6F46">
          <w:rPr>
            <w:noProof/>
            <w:webHidden/>
          </w:rPr>
          <w:t>46</w:t>
        </w:r>
        <w:r w:rsidR="001152DB">
          <w:rPr>
            <w:noProof/>
            <w:webHidden/>
          </w:rPr>
          <w:fldChar w:fldCharType="end"/>
        </w:r>
      </w:hyperlink>
    </w:p>
    <w:p w14:paraId="55BD8980"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90" w:history="1">
        <w:r w:rsidR="002D6F46" w:rsidRPr="00401220">
          <w:rPr>
            <w:rStyle w:val="Hyperlink"/>
            <w:noProof/>
          </w:rPr>
          <w:t>26.</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The use of school premises by other organisations</w:t>
        </w:r>
        <w:r w:rsidR="002D6F46">
          <w:rPr>
            <w:noProof/>
            <w:webHidden/>
          </w:rPr>
          <w:tab/>
        </w:r>
        <w:r w:rsidR="001152DB">
          <w:rPr>
            <w:noProof/>
            <w:webHidden/>
          </w:rPr>
          <w:fldChar w:fldCharType="begin"/>
        </w:r>
        <w:r w:rsidR="002D6F46">
          <w:rPr>
            <w:noProof/>
            <w:webHidden/>
          </w:rPr>
          <w:instrText xml:space="preserve"> PAGEREF _Toc213070590 \h </w:instrText>
        </w:r>
        <w:r w:rsidR="001152DB">
          <w:rPr>
            <w:noProof/>
            <w:webHidden/>
          </w:rPr>
        </w:r>
        <w:r w:rsidR="001152DB">
          <w:rPr>
            <w:noProof/>
            <w:webHidden/>
          </w:rPr>
          <w:fldChar w:fldCharType="separate"/>
        </w:r>
        <w:r w:rsidR="002D6F46">
          <w:rPr>
            <w:noProof/>
            <w:webHidden/>
          </w:rPr>
          <w:t>47</w:t>
        </w:r>
        <w:r w:rsidR="001152DB">
          <w:rPr>
            <w:noProof/>
            <w:webHidden/>
          </w:rPr>
          <w:fldChar w:fldCharType="end"/>
        </w:r>
      </w:hyperlink>
    </w:p>
    <w:p w14:paraId="6350E131"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91" w:history="1">
        <w:r w:rsidR="002D6F46" w:rsidRPr="00401220">
          <w:rPr>
            <w:rStyle w:val="Hyperlink"/>
            <w:noProof/>
          </w:rPr>
          <w:t>27.</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Safety and suitability of premises, environment and equipment</w:t>
        </w:r>
        <w:r w:rsidR="002D6F46">
          <w:rPr>
            <w:noProof/>
            <w:webHidden/>
          </w:rPr>
          <w:tab/>
        </w:r>
        <w:r w:rsidR="001152DB">
          <w:rPr>
            <w:noProof/>
            <w:webHidden/>
          </w:rPr>
          <w:fldChar w:fldCharType="begin"/>
        </w:r>
        <w:r w:rsidR="002D6F46">
          <w:rPr>
            <w:noProof/>
            <w:webHidden/>
          </w:rPr>
          <w:instrText xml:space="preserve"> PAGEREF _Toc213070591 \h </w:instrText>
        </w:r>
        <w:r w:rsidR="001152DB">
          <w:rPr>
            <w:noProof/>
            <w:webHidden/>
          </w:rPr>
        </w:r>
        <w:r w:rsidR="001152DB">
          <w:rPr>
            <w:noProof/>
            <w:webHidden/>
          </w:rPr>
          <w:fldChar w:fldCharType="separate"/>
        </w:r>
        <w:r w:rsidR="002D6F46">
          <w:rPr>
            <w:noProof/>
            <w:webHidden/>
          </w:rPr>
          <w:t>47</w:t>
        </w:r>
        <w:r w:rsidR="001152DB">
          <w:rPr>
            <w:noProof/>
            <w:webHidden/>
          </w:rPr>
          <w:fldChar w:fldCharType="end"/>
        </w:r>
      </w:hyperlink>
    </w:p>
    <w:p w14:paraId="30DC1202"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92" w:history="1">
        <w:r w:rsidR="002D6F46" w:rsidRPr="00401220">
          <w:rPr>
            <w:rStyle w:val="Hyperlink"/>
            <w:noProof/>
          </w:rPr>
          <w:t>28.</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Summary</w:t>
        </w:r>
        <w:r w:rsidR="002D6F46">
          <w:rPr>
            <w:noProof/>
            <w:webHidden/>
          </w:rPr>
          <w:tab/>
        </w:r>
        <w:r w:rsidR="001152DB">
          <w:rPr>
            <w:noProof/>
            <w:webHidden/>
          </w:rPr>
          <w:fldChar w:fldCharType="begin"/>
        </w:r>
        <w:r w:rsidR="002D6F46">
          <w:rPr>
            <w:noProof/>
            <w:webHidden/>
          </w:rPr>
          <w:instrText xml:space="preserve"> PAGEREF _Toc213070592 \h </w:instrText>
        </w:r>
        <w:r w:rsidR="001152DB">
          <w:rPr>
            <w:noProof/>
            <w:webHidden/>
          </w:rPr>
        </w:r>
        <w:r w:rsidR="001152DB">
          <w:rPr>
            <w:noProof/>
            <w:webHidden/>
          </w:rPr>
          <w:fldChar w:fldCharType="separate"/>
        </w:r>
        <w:r w:rsidR="002D6F46">
          <w:rPr>
            <w:noProof/>
            <w:webHidden/>
          </w:rPr>
          <w:t>48</w:t>
        </w:r>
        <w:r w:rsidR="001152DB">
          <w:rPr>
            <w:noProof/>
            <w:webHidden/>
          </w:rPr>
          <w:fldChar w:fldCharType="end"/>
        </w:r>
      </w:hyperlink>
    </w:p>
    <w:p w14:paraId="05AB9E36" w14:textId="77777777" w:rsidR="002D6F46" w:rsidRDefault="0052326E">
      <w:pPr>
        <w:pStyle w:val="TOC2"/>
        <w:rPr>
          <w:rFonts w:asciiTheme="minorHAnsi" w:eastAsiaTheme="minorEastAsia" w:hAnsiTheme="minorHAnsi" w:cstheme="minorBidi"/>
          <w:b w:val="0"/>
          <w:noProof/>
          <w:kern w:val="2"/>
          <w:sz w:val="24"/>
          <w:szCs w:val="24"/>
          <w:lang w:eastAsia="en-GB"/>
        </w:rPr>
      </w:pPr>
      <w:hyperlink w:anchor="_Toc213070593" w:history="1">
        <w:r w:rsidR="002D6F46" w:rsidRPr="00401220">
          <w:rPr>
            <w:rStyle w:val="Hyperlink"/>
            <w:noProof/>
          </w:rPr>
          <w:t>29.</w:t>
        </w:r>
        <w:r w:rsidR="002D6F46">
          <w:rPr>
            <w:rFonts w:asciiTheme="minorHAnsi" w:eastAsiaTheme="minorEastAsia" w:hAnsiTheme="minorHAnsi" w:cstheme="minorBidi"/>
            <w:b w:val="0"/>
            <w:noProof/>
            <w:kern w:val="2"/>
            <w:sz w:val="24"/>
            <w:szCs w:val="24"/>
            <w:lang w:eastAsia="en-GB"/>
          </w:rPr>
          <w:tab/>
        </w:r>
        <w:r w:rsidR="002D6F46" w:rsidRPr="00401220">
          <w:rPr>
            <w:rStyle w:val="Hyperlink"/>
            <w:noProof/>
          </w:rPr>
          <w:t>Monitoring and review</w:t>
        </w:r>
        <w:r w:rsidR="002D6F46">
          <w:rPr>
            <w:noProof/>
            <w:webHidden/>
          </w:rPr>
          <w:tab/>
        </w:r>
        <w:r w:rsidR="001152DB">
          <w:rPr>
            <w:noProof/>
            <w:webHidden/>
          </w:rPr>
          <w:fldChar w:fldCharType="begin"/>
        </w:r>
        <w:r w:rsidR="002D6F46">
          <w:rPr>
            <w:noProof/>
            <w:webHidden/>
          </w:rPr>
          <w:instrText xml:space="preserve"> PAGEREF _Toc213070593 \h </w:instrText>
        </w:r>
        <w:r w:rsidR="001152DB">
          <w:rPr>
            <w:noProof/>
            <w:webHidden/>
          </w:rPr>
        </w:r>
        <w:r w:rsidR="001152DB">
          <w:rPr>
            <w:noProof/>
            <w:webHidden/>
          </w:rPr>
          <w:fldChar w:fldCharType="separate"/>
        </w:r>
        <w:r w:rsidR="002D6F46">
          <w:rPr>
            <w:noProof/>
            <w:webHidden/>
          </w:rPr>
          <w:t>48</w:t>
        </w:r>
        <w:r w:rsidR="001152DB">
          <w:rPr>
            <w:noProof/>
            <w:webHidden/>
          </w:rPr>
          <w:fldChar w:fldCharType="end"/>
        </w:r>
      </w:hyperlink>
    </w:p>
    <w:p w14:paraId="23E13C09" w14:textId="77777777" w:rsidR="009E6310" w:rsidRPr="00016946" w:rsidRDefault="001152DB" w:rsidP="009E6310">
      <w:pPr>
        <w:tabs>
          <w:tab w:val="right" w:leader="dot" w:pos="10206"/>
        </w:tabs>
        <w:spacing w:before="120" w:after="80" w:line="276" w:lineRule="auto"/>
        <w:rPr>
          <w:rFonts w:asciiTheme="minorHAnsi" w:hAnsiTheme="minorHAnsi" w:cstheme="minorHAnsi"/>
          <w:b/>
          <w:bCs/>
          <w:sz w:val="23"/>
          <w:szCs w:val="23"/>
        </w:rPr>
      </w:pPr>
      <w:r w:rsidRPr="0061293F">
        <w:rPr>
          <w:rFonts w:cstheme="minorHAnsi"/>
          <w:sz w:val="24"/>
          <w:szCs w:val="28"/>
        </w:rPr>
        <w:fldChar w:fldCharType="end"/>
      </w:r>
      <w:r w:rsidR="009E6310" w:rsidRPr="00016946">
        <w:rPr>
          <w:rFonts w:asciiTheme="minorHAnsi" w:hAnsiTheme="minorHAnsi" w:cstheme="minorHAnsi"/>
          <w:b/>
          <w:bCs/>
          <w:sz w:val="23"/>
          <w:szCs w:val="23"/>
        </w:rPr>
        <w:t xml:space="preserve"> </w:t>
      </w:r>
    </w:p>
    <w:p w14:paraId="12C8E483" w14:textId="77777777" w:rsidR="00AE1C7D" w:rsidRPr="00016946" w:rsidRDefault="00AE1C7D" w:rsidP="00AE1C7D">
      <w:pPr>
        <w:spacing w:after="60"/>
        <w:rPr>
          <w:rFonts w:asciiTheme="minorHAnsi" w:hAnsiTheme="minorHAnsi" w:cstheme="minorHAnsi"/>
          <w:b/>
          <w:bCs/>
          <w:sz w:val="23"/>
          <w:szCs w:val="23"/>
        </w:rPr>
      </w:pPr>
    </w:p>
    <w:p w14:paraId="3FF334C1" w14:textId="77777777" w:rsidR="00070A44" w:rsidRDefault="00070A44">
      <w:pPr>
        <w:spacing w:after="200" w:line="276" w:lineRule="auto"/>
        <w:rPr>
          <w:rFonts w:asciiTheme="minorHAnsi" w:hAnsiTheme="minorHAnsi" w:cstheme="minorHAnsi"/>
          <w:sz w:val="28"/>
          <w:szCs w:val="28"/>
        </w:rPr>
        <w:sectPr w:rsidR="00070A44" w:rsidSect="00B75FA0">
          <w:footerReference w:type="default" r:id="rId29"/>
          <w:pgSz w:w="11907" w:h="16840"/>
          <w:pgMar w:top="794" w:right="794" w:bottom="1021" w:left="794" w:header="397" w:footer="510" w:gutter="0"/>
          <w:pgNumType w:start="1"/>
          <w:cols w:space="720"/>
          <w:noEndnote/>
          <w:docGrid w:linePitch="326"/>
        </w:sectPr>
      </w:pPr>
    </w:p>
    <w:p w14:paraId="703BAEAC" w14:textId="77777777" w:rsidR="00BF6E3A" w:rsidRDefault="00BF6E3A" w:rsidP="00BF6E3A">
      <w:pPr>
        <w:pStyle w:val="Heading1"/>
        <w:jc w:val="center"/>
        <w:rPr>
          <w:color w:val="76923C" w:themeColor="accent3" w:themeShade="BF"/>
          <w:sz w:val="36"/>
          <w:szCs w:val="36"/>
        </w:rPr>
      </w:pPr>
      <w:bookmarkStart w:id="0" w:name="_Toc443666313"/>
      <w:bookmarkStart w:id="1" w:name="_Toc443666565"/>
      <w:bookmarkStart w:id="2" w:name="_Toc213070508"/>
      <w:bookmarkStart w:id="3" w:name="_Toc371067680"/>
      <w:bookmarkStart w:id="4" w:name="_Toc384371767"/>
      <w:bookmarkStart w:id="5" w:name="_Toc426124606"/>
      <w:bookmarkStart w:id="6" w:name="_Toc426444110"/>
      <w:bookmarkStart w:id="7" w:name="_Toc440032773"/>
      <w:bookmarkStart w:id="8" w:name="_Toc318135322"/>
      <w:r w:rsidRPr="009E6310">
        <w:rPr>
          <w:color w:val="76923C" w:themeColor="accent3" w:themeShade="BF"/>
          <w:sz w:val="36"/>
          <w:szCs w:val="36"/>
        </w:rPr>
        <w:lastRenderedPageBreak/>
        <w:t>POLICY STATEMENT</w:t>
      </w:r>
      <w:bookmarkEnd w:id="0"/>
      <w:bookmarkEnd w:id="1"/>
      <w:bookmarkEnd w:id="2"/>
    </w:p>
    <w:p w14:paraId="3CA8DF2A" w14:textId="77777777" w:rsidR="00057DD2" w:rsidRPr="00057DD2" w:rsidRDefault="00057DD2" w:rsidP="00057DD2"/>
    <w:p w14:paraId="358630A4" w14:textId="77777777" w:rsidR="00476FA9" w:rsidRPr="009E6310" w:rsidRDefault="00476FA9" w:rsidP="00BF6E3A">
      <w:pPr>
        <w:pStyle w:val="Heading2"/>
        <w:rPr>
          <w:color w:val="76923C" w:themeColor="accent3" w:themeShade="BF"/>
        </w:rPr>
      </w:pPr>
      <w:bookmarkStart w:id="9" w:name="_Toc443666314"/>
      <w:bookmarkStart w:id="10" w:name="_Toc443666566"/>
      <w:bookmarkStart w:id="11" w:name="_Toc213070509"/>
      <w:r w:rsidRPr="009E6310">
        <w:rPr>
          <w:color w:val="76923C" w:themeColor="accent3" w:themeShade="BF"/>
        </w:rPr>
        <w:t>D</w:t>
      </w:r>
      <w:bookmarkEnd w:id="3"/>
      <w:bookmarkEnd w:id="4"/>
      <w:r w:rsidR="00C17203" w:rsidRPr="009E6310">
        <w:rPr>
          <w:color w:val="76923C" w:themeColor="accent3" w:themeShade="BF"/>
        </w:rPr>
        <w:t>efinitions</w:t>
      </w:r>
      <w:bookmarkEnd w:id="5"/>
      <w:bookmarkEnd w:id="6"/>
      <w:bookmarkEnd w:id="7"/>
      <w:bookmarkEnd w:id="9"/>
      <w:bookmarkEnd w:id="10"/>
      <w:bookmarkEnd w:id="11"/>
    </w:p>
    <w:p w14:paraId="7804CA02" w14:textId="77777777" w:rsidR="005F78E5" w:rsidRPr="0061293F" w:rsidRDefault="005F78E5" w:rsidP="005F78E5">
      <w:pPr>
        <w:spacing w:after="120"/>
        <w:ind w:left="567"/>
      </w:pPr>
      <w:r w:rsidRPr="0061293F">
        <w:t xml:space="preserve">For the purposes of this </w:t>
      </w:r>
      <w:r w:rsidR="00BF6E3A" w:rsidRPr="0061293F">
        <w:t xml:space="preserve">Policy </w:t>
      </w:r>
      <w:r w:rsidR="00180F70" w:rsidRPr="0061293F">
        <w:t>a</w:t>
      </w:r>
      <w:r w:rsidR="00BF6E3A" w:rsidRPr="0061293F">
        <w:t xml:space="preserve">nd </w:t>
      </w:r>
      <w:r w:rsidR="00180F70" w:rsidRPr="0061293F">
        <w:t>p</w:t>
      </w:r>
      <w:r w:rsidR="00BF6E3A" w:rsidRPr="0061293F">
        <w:t>rocedures</w:t>
      </w:r>
      <w:r w:rsidRPr="0061293F">
        <w:t xml:space="preserve"> a child, young person, pupil or student is referred to as a ‘child’ or a ‘pupil’ and they are normally under 18 years of age.</w:t>
      </w:r>
    </w:p>
    <w:p w14:paraId="6AC6A509" w14:textId="77777777" w:rsidR="005F78E5" w:rsidRPr="0061293F" w:rsidRDefault="005F78E5" w:rsidP="005F78E5">
      <w:pPr>
        <w:spacing w:after="120"/>
        <w:ind w:left="567"/>
      </w:pPr>
      <w:r w:rsidRPr="0061293F">
        <w:t xml:space="preserve">Wherever the term ‘parent’ is used this includes any person with parental authority over the child concerned </w:t>
      </w:r>
      <w:proofErr w:type="gramStart"/>
      <w:r w:rsidRPr="0061293F">
        <w:t>e.g.</w:t>
      </w:r>
      <w:proofErr w:type="gramEnd"/>
      <w:r w:rsidRPr="0061293F">
        <w:t xml:space="preserve"> carers, legal guardians etc.</w:t>
      </w:r>
    </w:p>
    <w:p w14:paraId="61B64347" w14:textId="77777777" w:rsidR="005F78E5" w:rsidRDefault="005F78E5" w:rsidP="005F78E5">
      <w:pPr>
        <w:spacing w:after="120"/>
        <w:ind w:left="567"/>
      </w:pPr>
      <w:r w:rsidRPr="0061293F">
        <w:t xml:space="preserve">Wherever the term ‘Head </w:t>
      </w:r>
      <w:r w:rsidRPr="009E6310">
        <w:t>teacher’ is used this also refers to any Manager with the equivalent responsibility for children</w:t>
      </w:r>
      <w:r w:rsidR="00BD3A51" w:rsidRPr="009E6310">
        <w:t xml:space="preserve"> including providers of Early Years education</w:t>
      </w:r>
      <w:r w:rsidRPr="009E6310">
        <w:t>.</w:t>
      </w:r>
    </w:p>
    <w:p w14:paraId="283FE21F" w14:textId="77777777" w:rsidR="000E56C6" w:rsidRPr="00F050C6" w:rsidRDefault="000E56C6" w:rsidP="005F78E5">
      <w:pPr>
        <w:spacing w:after="120"/>
        <w:ind w:left="567"/>
      </w:pPr>
      <w:r w:rsidRPr="00F050C6">
        <w:t>We use the term ‘victim’ to describe a child who has been affected by some type of abuse.  However, we recognise that not everyone who has been subjected to abuse considers themselves a ‘victim’ or would want to be described in this way and as such, we will use any term with which the individual child is most comfortable.</w:t>
      </w:r>
    </w:p>
    <w:p w14:paraId="35D2853F" w14:textId="77777777" w:rsidR="000E56C6" w:rsidRPr="00F050C6" w:rsidRDefault="000E56C6" w:rsidP="005F78E5">
      <w:pPr>
        <w:spacing w:after="120"/>
        <w:ind w:left="567"/>
      </w:pPr>
      <w:r w:rsidRPr="00F050C6">
        <w:t>We use the term ‘alleged perpetrator(s)’ and ‘perpetrator(s)’ throughout the Policy and procedures</w:t>
      </w:r>
      <w:r w:rsidR="0046035A" w:rsidRPr="00F050C6">
        <w:t xml:space="preserve"> but staff and others will be mindful about this terminology, especially when speaking in front of children not least because in some cases the abusive behaviour will have been harmful to the perpetrator as well.  Language and terminology will be determined as appropriate on a case-by-case basis.</w:t>
      </w:r>
    </w:p>
    <w:p w14:paraId="684E8E63" w14:textId="77777777" w:rsidR="006546E3" w:rsidRPr="0061293F" w:rsidRDefault="006546E3" w:rsidP="005F78E5">
      <w:pPr>
        <w:spacing w:after="120"/>
        <w:ind w:left="567"/>
      </w:pPr>
      <w:r w:rsidRPr="00F050C6">
        <w:t xml:space="preserve">Child on child abuse may also be referred to as </w:t>
      </w:r>
      <w:proofErr w:type="gramStart"/>
      <w:r w:rsidRPr="00F050C6">
        <w:t>peer on peer</w:t>
      </w:r>
      <w:proofErr w:type="gramEnd"/>
      <w:r w:rsidRPr="00F050C6">
        <w:t xml:space="preserve"> abuse or child on child sexual violence and sexual harassment and should be taken to mean child on child abuse of any description.</w:t>
      </w:r>
    </w:p>
    <w:p w14:paraId="28B95744" w14:textId="77777777" w:rsidR="00476FA9" w:rsidRDefault="005F78E5" w:rsidP="005F78E5">
      <w:pPr>
        <w:ind w:left="567"/>
      </w:pPr>
      <w:r w:rsidRPr="0061293F">
        <w:t xml:space="preserve">Wherever the term ‘school’ is used this also refers to </w:t>
      </w:r>
      <w:r w:rsidR="00ED281B" w:rsidRPr="0061293F">
        <w:t xml:space="preserve">colleges, </w:t>
      </w:r>
      <w:r w:rsidRPr="0061293F">
        <w:t xml:space="preserve">academies and Pupil Referral Units (PRU) and references to Governing Bodies include Proprietors in academies and the Management Committees of PRUs and will usually include wraparound care provided by a setting such as </w:t>
      </w:r>
      <w:r w:rsidR="009C6C77" w:rsidRPr="0061293F">
        <w:t xml:space="preserve">Breakfast and </w:t>
      </w:r>
      <w:r w:rsidRPr="0061293F">
        <w:t xml:space="preserve">After School </w:t>
      </w:r>
      <w:r w:rsidR="00632C06">
        <w:t>c</w:t>
      </w:r>
      <w:r w:rsidRPr="0061293F">
        <w:t xml:space="preserve">lubs. </w:t>
      </w:r>
    </w:p>
    <w:p w14:paraId="6955835F" w14:textId="77777777" w:rsidR="00057DD2" w:rsidRPr="0061293F" w:rsidRDefault="00057DD2" w:rsidP="005F78E5">
      <w:pPr>
        <w:ind w:left="567"/>
        <w:rPr>
          <w:rFonts w:asciiTheme="minorHAnsi" w:hAnsiTheme="minorHAnsi"/>
        </w:rPr>
      </w:pPr>
    </w:p>
    <w:p w14:paraId="109DD225" w14:textId="77777777" w:rsidR="001D6459" w:rsidRPr="009E6310" w:rsidRDefault="00C17203" w:rsidP="00BF6E3A">
      <w:pPr>
        <w:pStyle w:val="Heading2"/>
        <w:rPr>
          <w:color w:val="76923C" w:themeColor="accent3" w:themeShade="BF"/>
        </w:rPr>
      </w:pPr>
      <w:bookmarkStart w:id="12" w:name="_Toc318135323"/>
      <w:bookmarkStart w:id="13" w:name="_Toc384371769"/>
      <w:bookmarkStart w:id="14" w:name="_Toc426124608"/>
      <w:bookmarkStart w:id="15" w:name="_Toc426444112"/>
      <w:bookmarkStart w:id="16" w:name="_Toc440032775"/>
      <w:bookmarkStart w:id="17" w:name="_Toc443666315"/>
      <w:bookmarkStart w:id="18" w:name="_Toc443666567"/>
      <w:bookmarkStart w:id="19" w:name="_Toc213070510"/>
      <w:bookmarkEnd w:id="8"/>
      <w:r w:rsidRPr="009E6310">
        <w:rPr>
          <w:color w:val="76923C" w:themeColor="accent3" w:themeShade="BF"/>
        </w:rPr>
        <w:t>Introduction</w:t>
      </w:r>
      <w:bookmarkEnd w:id="12"/>
      <w:bookmarkEnd w:id="13"/>
      <w:bookmarkEnd w:id="14"/>
      <w:bookmarkEnd w:id="15"/>
      <w:bookmarkEnd w:id="16"/>
      <w:bookmarkEnd w:id="17"/>
      <w:bookmarkEnd w:id="18"/>
      <w:bookmarkEnd w:id="19"/>
    </w:p>
    <w:p w14:paraId="119387DF" w14:textId="77777777" w:rsidR="001D6459" w:rsidRPr="008E2DF6" w:rsidRDefault="001D6459" w:rsidP="00FB05E6">
      <w:pPr>
        <w:tabs>
          <w:tab w:val="left" w:pos="567"/>
        </w:tabs>
        <w:spacing w:after="120"/>
        <w:ind w:left="567"/>
        <w:rPr>
          <w:rFonts w:asciiTheme="minorHAnsi" w:hAnsiTheme="minorHAnsi" w:cstheme="minorHAnsi"/>
          <w:szCs w:val="22"/>
          <w:lang w:eastAsia="en-GB"/>
        </w:rPr>
      </w:pPr>
      <w:r w:rsidRPr="0061293F">
        <w:rPr>
          <w:rFonts w:asciiTheme="minorHAnsi" w:hAnsiTheme="minorHAnsi" w:cstheme="minorHAnsi"/>
          <w:szCs w:val="22"/>
        </w:rPr>
        <w:t xml:space="preserve">All those working in education can contribute to the safeguarding and protection of the welfare of a child in </w:t>
      </w:r>
      <w:r w:rsidRPr="008E2DF6">
        <w:rPr>
          <w:rFonts w:asciiTheme="minorHAnsi" w:hAnsiTheme="minorHAnsi" w:cstheme="minorHAnsi"/>
          <w:szCs w:val="22"/>
        </w:rPr>
        <w:t xml:space="preserve">need.  </w:t>
      </w:r>
      <w:r w:rsidRPr="008E2DF6">
        <w:rPr>
          <w:rFonts w:asciiTheme="minorHAnsi" w:hAnsiTheme="minorHAnsi" w:cstheme="minorHAnsi"/>
          <w:szCs w:val="22"/>
          <w:lang w:eastAsia="en-GB"/>
        </w:rPr>
        <w:t>According to the DfE, safeguarding and promoting the welfare of children is defined as:</w:t>
      </w:r>
    </w:p>
    <w:p w14:paraId="63D032DA" w14:textId="77777777" w:rsidR="00AB4C59" w:rsidRPr="008E2DF6" w:rsidRDefault="00AB4C59" w:rsidP="00772B75">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providing help and support to meet the needs of children as soon as problems emerge;</w:t>
      </w:r>
    </w:p>
    <w:p w14:paraId="453BC1EB" w14:textId="77777777" w:rsidR="001D6459" w:rsidRPr="008E2DF6" w:rsidRDefault="001D6459" w:rsidP="00772B75">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protecting children from maltreatment</w:t>
      </w:r>
      <w:r w:rsidR="00AB4C59" w:rsidRPr="008E2DF6">
        <w:rPr>
          <w:rFonts w:asciiTheme="minorHAnsi" w:hAnsiTheme="minorHAnsi" w:cstheme="minorHAnsi"/>
          <w:lang w:eastAsia="en-GB"/>
        </w:rPr>
        <w:t>, whether that is within or outside the home, including online</w:t>
      </w:r>
      <w:r w:rsidRPr="008E2DF6">
        <w:rPr>
          <w:rFonts w:asciiTheme="minorHAnsi" w:hAnsiTheme="minorHAnsi" w:cstheme="minorHAnsi"/>
          <w:lang w:eastAsia="en-GB"/>
        </w:rPr>
        <w:t>;</w:t>
      </w:r>
    </w:p>
    <w:p w14:paraId="208B1D5A" w14:textId="77777777" w:rsidR="001D6459" w:rsidRPr="008E2DF6" w:rsidRDefault="001D6459" w:rsidP="00D43737">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 xml:space="preserve">preventing impairment of children’s </w:t>
      </w:r>
      <w:r w:rsidR="004867D0" w:rsidRPr="008E2DF6">
        <w:rPr>
          <w:rFonts w:asciiTheme="minorHAnsi" w:hAnsiTheme="minorHAnsi" w:cstheme="minorHAnsi"/>
          <w:lang w:eastAsia="en-GB"/>
        </w:rPr>
        <w:t xml:space="preserve">mental and physical </w:t>
      </w:r>
      <w:r w:rsidRPr="008E2DF6">
        <w:rPr>
          <w:rFonts w:asciiTheme="minorHAnsi" w:hAnsiTheme="minorHAnsi" w:cstheme="minorHAnsi"/>
          <w:lang w:eastAsia="en-GB"/>
        </w:rPr>
        <w:t>health or development;</w:t>
      </w:r>
    </w:p>
    <w:p w14:paraId="13F1DC64" w14:textId="77777777" w:rsidR="00AB4C59" w:rsidRPr="008E2DF6" w:rsidRDefault="001D6459" w:rsidP="00D43737">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 xml:space="preserve">ensuring </w:t>
      </w:r>
      <w:r w:rsidR="00AB4C59" w:rsidRPr="008E2DF6">
        <w:rPr>
          <w:rFonts w:asciiTheme="minorHAnsi" w:hAnsiTheme="minorHAnsi" w:cstheme="minorHAnsi"/>
          <w:lang w:eastAsia="en-GB"/>
        </w:rPr>
        <w:t xml:space="preserve">that </w:t>
      </w:r>
      <w:r w:rsidRPr="008E2DF6">
        <w:rPr>
          <w:rFonts w:asciiTheme="minorHAnsi" w:hAnsiTheme="minorHAnsi" w:cstheme="minorHAnsi"/>
          <w:lang w:eastAsia="en-GB"/>
        </w:rPr>
        <w:t>children grow up in circumstances consistent with the provi</w:t>
      </w:r>
      <w:r w:rsidR="00F754A3" w:rsidRPr="008E2DF6">
        <w:rPr>
          <w:rFonts w:asciiTheme="minorHAnsi" w:hAnsiTheme="minorHAnsi" w:cstheme="minorHAnsi"/>
          <w:lang w:eastAsia="en-GB"/>
        </w:rPr>
        <w:t>sion of safe and effective care;</w:t>
      </w:r>
    </w:p>
    <w:p w14:paraId="40A0A1E0" w14:textId="77777777" w:rsidR="00F754A3" w:rsidRPr="008E2DF6" w:rsidRDefault="00AB4C59" w:rsidP="00D43737">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 xml:space="preserve">promoting the upbringing of children with their birth parents, or otherwise their family network through a kinship care arrangement, whenever possible and where this is in the </w:t>
      </w:r>
      <w:r w:rsidR="00851307" w:rsidRPr="008E2DF6">
        <w:rPr>
          <w:rFonts w:asciiTheme="minorHAnsi" w:hAnsiTheme="minorHAnsi" w:cstheme="minorHAnsi"/>
          <w:lang w:eastAsia="en-GB"/>
        </w:rPr>
        <w:t>b</w:t>
      </w:r>
      <w:r w:rsidRPr="008E2DF6">
        <w:rPr>
          <w:rFonts w:asciiTheme="minorHAnsi" w:hAnsiTheme="minorHAnsi" w:cstheme="minorHAnsi"/>
          <w:lang w:eastAsia="en-GB"/>
        </w:rPr>
        <w:t>est interest of the children; and</w:t>
      </w:r>
    </w:p>
    <w:p w14:paraId="6D6ED508" w14:textId="77777777" w:rsidR="00F754A3" w:rsidRPr="008E2DF6" w:rsidRDefault="00F754A3" w:rsidP="00D43737">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taking action to enable all children to have the best outcomes</w:t>
      </w:r>
      <w:r w:rsidR="007445DB" w:rsidRPr="008E2DF6">
        <w:rPr>
          <w:rFonts w:asciiTheme="minorHAnsi" w:hAnsiTheme="minorHAnsi" w:cstheme="minorHAnsi"/>
          <w:lang w:eastAsia="en-GB"/>
        </w:rPr>
        <w:t>.</w:t>
      </w:r>
      <w:r w:rsidR="00AB4C59" w:rsidRPr="008E2DF6">
        <w:rPr>
          <w:rFonts w:asciiTheme="minorHAnsi" w:hAnsiTheme="minorHAnsi" w:cstheme="minorHAnsi"/>
          <w:lang w:eastAsia="en-GB"/>
        </w:rPr>
        <w:t xml:space="preserve"> </w:t>
      </w:r>
    </w:p>
    <w:p w14:paraId="4FEF78C2" w14:textId="77777777" w:rsidR="001D6459" w:rsidRPr="008E2DF6" w:rsidRDefault="001D6459" w:rsidP="00FB05E6">
      <w:pPr>
        <w:tabs>
          <w:tab w:val="left" w:pos="567"/>
        </w:tabs>
        <w:spacing w:after="120"/>
        <w:ind w:left="567"/>
        <w:rPr>
          <w:rFonts w:asciiTheme="minorHAnsi" w:hAnsiTheme="minorHAnsi" w:cstheme="minorHAnsi"/>
          <w:szCs w:val="22"/>
          <w:lang w:eastAsia="en-GB"/>
        </w:rPr>
      </w:pPr>
      <w:r w:rsidRPr="008E2DF6">
        <w:rPr>
          <w:rFonts w:asciiTheme="minorHAnsi" w:hAnsiTheme="minorHAnsi" w:cstheme="minorHAnsi"/>
          <w:b/>
          <w:szCs w:val="22"/>
          <w:lang w:eastAsia="en-GB"/>
        </w:rPr>
        <w:t>Child protection is a part of safeguarding</w:t>
      </w:r>
      <w:r w:rsidRPr="008E2DF6">
        <w:rPr>
          <w:rFonts w:asciiTheme="minorHAnsi" w:hAnsiTheme="minorHAnsi" w:cstheme="minorHAnsi"/>
          <w:szCs w:val="22"/>
          <w:lang w:eastAsia="en-GB"/>
        </w:rPr>
        <w:t xml:space="preserve"> and promoting</w:t>
      </w:r>
      <w:r w:rsidR="00AB4C59" w:rsidRPr="008E2DF6">
        <w:rPr>
          <w:rFonts w:asciiTheme="minorHAnsi" w:hAnsiTheme="minorHAnsi" w:cstheme="minorHAnsi"/>
          <w:szCs w:val="22"/>
          <w:lang w:eastAsia="en-GB"/>
        </w:rPr>
        <w:t xml:space="preserve"> the welfare of children.</w:t>
      </w:r>
      <w:r w:rsidRPr="008E2DF6">
        <w:rPr>
          <w:rFonts w:asciiTheme="minorHAnsi" w:hAnsiTheme="minorHAnsi" w:cstheme="minorHAnsi"/>
          <w:szCs w:val="22"/>
          <w:lang w:eastAsia="en-GB"/>
        </w:rPr>
        <w:t xml:space="preserve">  It refers to the activity that is undertaken to protect specific children who are </w:t>
      </w:r>
      <w:r w:rsidR="00AB4C59" w:rsidRPr="008E2DF6">
        <w:rPr>
          <w:rFonts w:asciiTheme="minorHAnsi" w:hAnsiTheme="minorHAnsi" w:cstheme="minorHAnsi"/>
          <w:szCs w:val="22"/>
          <w:lang w:eastAsia="en-GB"/>
        </w:rPr>
        <w:t xml:space="preserve">suspected to be </w:t>
      </w:r>
      <w:r w:rsidRPr="008E2DF6">
        <w:rPr>
          <w:rFonts w:asciiTheme="minorHAnsi" w:hAnsiTheme="minorHAnsi" w:cstheme="minorHAnsi"/>
          <w:szCs w:val="22"/>
          <w:lang w:eastAsia="en-GB"/>
        </w:rPr>
        <w:t>suffering, or are likely to suffer, significant harm.</w:t>
      </w:r>
      <w:r w:rsidR="00AB4C59" w:rsidRPr="008E2DF6">
        <w:rPr>
          <w:rFonts w:asciiTheme="minorHAnsi" w:hAnsiTheme="minorHAnsi" w:cstheme="minorHAnsi"/>
          <w:szCs w:val="22"/>
          <w:lang w:eastAsia="en-GB"/>
        </w:rPr>
        <w:t xml:space="preserve">  This includes harm that occurs inside or outside the home, including online.</w:t>
      </w:r>
    </w:p>
    <w:p w14:paraId="30F89733" w14:textId="77777777" w:rsidR="00AB4C59" w:rsidRPr="00854C27" w:rsidRDefault="00AB4C59" w:rsidP="00FB05E6">
      <w:pPr>
        <w:tabs>
          <w:tab w:val="left" w:pos="567"/>
        </w:tabs>
        <w:spacing w:after="120"/>
        <w:ind w:left="567"/>
        <w:rPr>
          <w:rFonts w:asciiTheme="minorHAnsi" w:hAnsiTheme="minorHAnsi" w:cstheme="minorHAnsi"/>
          <w:szCs w:val="22"/>
          <w:lang w:eastAsia="en-GB"/>
        </w:rPr>
      </w:pPr>
      <w:r w:rsidRPr="00854C27">
        <w:rPr>
          <w:szCs w:val="22"/>
        </w:rPr>
        <w:t>Effective safeguarding means practitioners should understand and be sensitive to factors, including economic and social circumstances and ethnicity, which can impact children and families’ lives.</w:t>
      </w:r>
    </w:p>
    <w:p w14:paraId="4BCD4882" w14:textId="77777777" w:rsidR="00310E0A" w:rsidRDefault="00310E0A" w:rsidP="00FB05E6">
      <w:pPr>
        <w:tabs>
          <w:tab w:val="left" w:pos="567"/>
        </w:tabs>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Safeguarding and promoting the welfare of children is</w:t>
      </w:r>
      <w:r w:rsidRPr="0061293F">
        <w:rPr>
          <w:rFonts w:asciiTheme="minorHAnsi" w:hAnsiTheme="minorHAnsi" w:cstheme="minorHAnsi"/>
          <w:b/>
          <w:szCs w:val="22"/>
          <w:lang w:eastAsia="en-GB"/>
        </w:rPr>
        <w:t xml:space="preserve"> everyone’s </w:t>
      </w:r>
      <w:r w:rsidRPr="0061293F">
        <w:rPr>
          <w:rFonts w:asciiTheme="minorHAnsi" w:hAnsiTheme="minorHAnsi" w:cstheme="minorHAnsi"/>
          <w:szCs w:val="22"/>
          <w:lang w:eastAsia="en-GB"/>
        </w:rPr>
        <w:t>responsibility.</w:t>
      </w:r>
      <w:r w:rsidRPr="0061293F">
        <w:rPr>
          <w:rFonts w:asciiTheme="minorHAnsi" w:hAnsiTheme="minorHAnsi" w:cstheme="minorHAnsi"/>
          <w:b/>
          <w:szCs w:val="22"/>
          <w:lang w:eastAsia="en-GB"/>
        </w:rPr>
        <w:t xml:space="preserve">  Everyone </w:t>
      </w:r>
      <w:r w:rsidRPr="0061293F">
        <w:rPr>
          <w:rFonts w:asciiTheme="minorHAnsi" w:hAnsiTheme="minorHAnsi" w:cstheme="minorHAnsi"/>
          <w:szCs w:val="22"/>
          <w:lang w:eastAsia="en-GB"/>
        </w:rPr>
        <w:t xml:space="preserve">who </w:t>
      </w:r>
      <w:r w:rsidR="00625B78" w:rsidRPr="0061293F">
        <w:rPr>
          <w:rFonts w:asciiTheme="minorHAnsi" w:hAnsiTheme="minorHAnsi" w:cstheme="minorHAnsi"/>
          <w:szCs w:val="22"/>
          <w:lang w:eastAsia="en-GB"/>
        </w:rPr>
        <w:t xml:space="preserve">has </w:t>
      </w:r>
      <w:r w:rsidRPr="0061293F">
        <w:rPr>
          <w:rFonts w:asciiTheme="minorHAnsi" w:hAnsiTheme="minorHAnsi" w:cstheme="minorHAnsi"/>
          <w:szCs w:val="22"/>
          <w:lang w:eastAsia="en-GB"/>
        </w:rPr>
        <w:t xml:space="preserve">contact with children and their families and carers has a role to play in safeguarding children.  </w:t>
      </w:r>
      <w:r w:rsidR="00252045" w:rsidRPr="0061293F">
        <w:rPr>
          <w:rFonts w:asciiTheme="minorHAnsi" w:hAnsiTheme="minorHAnsi" w:cstheme="minorHAnsi"/>
          <w:szCs w:val="22"/>
          <w:lang w:eastAsia="en-GB"/>
        </w:rPr>
        <w:t>To</w:t>
      </w:r>
      <w:r w:rsidRPr="0061293F">
        <w:rPr>
          <w:rFonts w:asciiTheme="minorHAnsi" w:hAnsiTheme="minorHAnsi" w:cstheme="minorHAnsi"/>
          <w:szCs w:val="22"/>
          <w:lang w:eastAsia="en-GB"/>
        </w:rPr>
        <w:t xml:space="preserve"> fulfil this responsibility effectively, all professionals should make sure their approach is </w:t>
      </w:r>
      <w:r w:rsidR="00CB4890" w:rsidRPr="0061293F">
        <w:rPr>
          <w:rFonts w:asciiTheme="minorHAnsi" w:hAnsiTheme="minorHAnsi" w:cstheme="minorHAnsi"/>
          <w:szCs w:val="22"/>
          <w:lang w:eastAsia="en-GB"/>
        </w:rPr>
        <w:t>child centred</w:t>
      </w:r>
      <w:r w:rsidRPr="0061293F">
        <w:rPr>
          <w:rFonts w:asciiTheme="minorHAnsi" w:hAnsiTheme="minorHAnsi" w:cstheme="minorHAnsi"/>
          <w:szCs w:val="22"/>
          <w:lang w:eastAsia="en-GB"/>
        </w:rPr>
        <w:t>.  This means that they should consider, at all ti</w:t>
      </w:r>
      <w:r w:rsidR="00FB417F" w:rsidRPr="0061293F">
        <w:rPr>
          <w:rFonts w:asciiTheme="minorHAnsi" w:hAnsiTheme="minorHAnsi" w:cstheme="minorHAnsi"/>
          <w:szCs w:val="22"/>
          <w:lang w:eastAsia="en-GB"/>
        </w:rPr>
        <w:t>m</w:t>
      </w:r>
      <w:r w:rsidRPr="0061293F">
        <w:rPr>
          <w:rFonts w:asciiTheme="minorHAnsi" w:hAnsiTheme="minorHAnsi" w:cstheme="minorHAnsi"/>
          <w:szCs w:val="22"/>
          <w:lang w:eastAsia="en-GB"/>
        </w:rPr>
        <w:t xml:space="preserve">es, what is in the </w:t>
      </w:r>
      <w:r w:rsidRPr="0061293F">
        <w:rPr>
          <w:rFonts w:asciiTheme="minorHAnsi" w:hAnsiTheme="minorHAnsi" w:cstheme="minorHAnsi"/>
          <w:b/>
          <w:szCs w:val="22"/>
          <w:lang w:eastAsia="en-GB"/>
        </w:rPr>
        <w:t xml:space="preserve">best interests </w:t>
      </w:r>
      <w:r w:rsidRPr="0061293F">
        <w:rPr>
          <w:rFonts w:asciiTheme="minorHAnsi" w:hAnsiTheme="minorHAnsi" w:cstheme="minorHAnsi"/>
          <w:szCs w:val="22"/>
          <w:lang w:eastAsia="en-GB"/>
        </w:rPr>
        <w:t>of the child.</w:t>
      </w:r>
    </w:p>
    <w:p w14:paraId="1D6379EC" w14:textId="77777777" w:rsidR="00772B75" w:rsidRPr="003739EB" w:rsidRDefault="00772B75" w:rsidP="00FB05E6">
      <w:pPr>
        <w:tabs>
          <w:tab w:val="left" w:pos="567"/>
        </w:tabs>
        <w:spacing w:after="120"/>
        <w:ind w:left="567"/>
        <w:rPr>
          <w:rFonts w:asciiTheme="minorHAnsi" w:hAnsiTheme="minorHAnsi" w:cstheme="minorHAnsi"/>
          <w:szCs w:val="22"/>
          <w:lang w:eastAsia="en-GB"/>
        </w:rPr>
      </w:pPr>
      <w:r w:rsidRPr="003739EB">
        <w:rPr>
          <w:rFonts w:asciiTheme="minorHAnsi" w:hAnsiTheme="minorHAnsi" w:cstheme="minorHAnsi"/>
          <w:szCs w:val="22"/>
          <w:lang w:eastAsia="en-GB"/>
        </w:rPr>
        <w:t xml:space="preserve">The </w:t>
      </w:r>
      <w:r w:rsidR="001831B1" w:rsidRPr="003739EB">
        <w:rPr>
          <w:rFonts w:asciiTheme="minorHAnsi" w:hAnsiTheme="minorHAnsi" w:cstheme="minorHAnsi"/>
          <w:szCs w:val="22"/>
          <w:lang w:eastAsia="en-GB"/>
        </w:rPr>
        <w:t xml:space="preserve">DfE </w:t>
      </w:r>
      <w:r w:rsidRPr="003739EB">
        <w:rPr>
          <w:rFonts w:asciiTheme="minorHAnsi" w:hAnsiTheme="minorHAnsi" w:cstheme="minorHAnsi"/>
          <w:szCs w:val="22"/>
          <w:lang w:eastAsia="en-GB"/>
        </w:rPr>
        <w:t xml:space="preserve">statutory </w:t>
      </w:r>
      <w:r w:rsidRPr="009E6310">
        <w:rPr>
          <w:rFonts w:asciiTheme="minorHAnsi" w:hAnsiTheme="minorHAnsi" w:cstheme="minorHAnsi"/>
          <w:color w:val="000000" w:themeColor="text1"/>
          <w:szCs w:val="22"/>
          <w:lang w:eastAsia="en-GB"/>
        </w:rPr>
        <w:t>guidance ‘</w:t>
      </w:r>
      <w:hyperlink r:id="rId30" w:history="1">
        <w:r w:rsidRPr="009E6310">
          <w:rPr>
            <w:rStyle w:val="Hyperlink"/>
            <w:rFonts w:asciiTheme="minorHAnsi" w:hAnsiTheme="minorHAnsi" w:cstheme="minorHAnsi"/>
            <w:color w:val="000000" w:themeColor="text1"/>
            <w:szCs w:val="22"/>
            <w:lang w:eastAsia="en-GB"/>
          </w:rPr>
          <w:t>Keeping Children Safe in Education</w:t>
        </w:r>
      </w:hyperlink>
      <w:r w:rsidRPr="009E6310">
        <w:rPr>
          <w:rFonts w:asciiTheme="minorHAnsi" w:hAnsiTheme="minorHAnsi" w:cstheme="minorHAnsi"/>
          <w:color w:val="000000" w:themeColor="text1"/>
          <w:szCs w:val="22"/>
          <w:lang w:eastAsia="en-GB"/>
        </w:rPr>
        <w:t>’</w:t>
      </w:r>
      <w:r w:rsidR="00C30DE5" w:rsidRPr="009E6310">
        <w:rPr>
          <w:rFonts w:asciiTheme="minorHAnsi" w:hAnsiTheme="minorHAnsi" w:cstheme="minorHAnsi"/>
          <w:szCs w:val="22"/>
          <w:lang w:eastAsia="en-GB"/>
        </w:rPr>
        <w:t xml:space="preserve"> (</w:t>
      </w:r>
      <w:proofErr w:type="spellStart"/>
      <w:r w:rsidR="00C30DE5" w:rsidRPr="009E6310">
        <w:rPr>
          <w:rFonts w:asciiTheme="minorHAnsi" w:hAnsiTheme="minorHAnsi" w:cstheme="minorHAnsi"/>
          <w:szCs w:val="22"/>
          <w:lang w:eastAsia="en-GB"/>
        </w:rPr>
        <w:t>KCSiE</w:t>
      </w:r>
      <w:proofErr w:type="spellEnd"/>
      <w:r w:rsidR="00C30DE5" w:rsidRPr="009E6310">
        <w:rPr>
          <w:rFonts w:asciiTheme="minorHAnsi" w:hAnsiTheme="minorHAnsi" w:cstheme="minorHAnsi"/>
          <w:szCs w:val="22"/>
          <w:lang w:eastAsia="en-GB"/>
        </w:rPr>
        <w:t>)</w:t>
      </w:r>
      <w:r w:rsidRPr="009E6310">
        <w:rPr>
          <w:rFonts w:asciiTheme="minorHAnsi" w:hAnsiTheme="minorHAnsi" w:cstheme="minorHAnsi"/>
          <w:szCs w:val="22"/>
          <w:lang w:eastAsia="en-GB"/>
        </w:rPr>
        <w:t xml:space="preserve"> is</w:t>
      </w:r>
      <w:r w:rsidRPr="003739EB">
        <w:rPr>
          <w:rFonts w:asciiTheme="minorHAnsi" w:hAnsiTheme="minorHAnsi" w:cstheme="minorHAnsi"/>
          <w:szCs w:val="22"/>
          <w:lang w:eastAsia="en-GB"/>
        </w:rPr>
        <w:t xml:space="preserve"> our first point of reference for </w:t>
      </w:r>
      <w:r w:rsidR="001831B1" w:rsidRPr="003739EB">
        <w:rPr>
          <w:rFonts w:asciiTheme="minorHAnsi" w:hAnsiTheme="minorHAnsi" w:cstheme="minorHAnsi"/>
          <w:szCs w:val="22"/>
          <w:lang w:eastAsia="en-GB"/>
        </w:rPr>
        <w:t>c</w:t>
      </w:r>
      <w:r w:rsidRPr="003739EB">
        <w:rPr>
          <w:rFonts w:asciiTheme="minorHAnsi" w:hAnsiTheme="minorHAnsi" w:cstheme="minorHAnsi"/>
          <w:szCs w:val="22"/>
          <w:lang w:eastAsia="en-GB"/>
        </w:rPr>
        <w:t xml:space="preserve">hild </w:t>
      </w:r>
      <w:r w:rsidR="001831B1" w:rsidRPr="003739EB">
        <w:rPr>
          <w:rFonts w:asciiTheme="minorHAnsi" w:hAnsiTheme="minorHAnsi" w:cstheme="minorHAnsi"/>
          <w:szCs w:val="22"/>
          <w:lang w:eastAsia="en-GB"/>
        </w:rPr>
        <w:t>p</w:t>
      </w:r>
      <w:r w:rsidRPr="003739EB">
        <w:rPr>
          <w:rFonts w:asciiTheme="minorHAnsi" w:hAnsiTheme="minorHAnsi" w:cstheme="minorHAnsi"/>
          <w:szCs w:val="22"/>
          <w:lang w:eastAsia="en-GB"/>
        </w:rPr>
        <w:t xml:space="preserve">rotection </w:t>
      </w:r>
      <w:r w:rsidR="001831B1" w:rsidRPr="003739EB">
        <w:rPr>
          <w:rFonts w:asciiTheme="minorHAnsi" w:hAnsiTheme="minorHAnsi" w:cstheme="minorHAnsi"/>
          <w:szCs w:val="22"/>
          <w:lang w:eastAsia="en-GB"/>
        </w:rPr>
        <w:t xml:space="preserve">and child welfare </w:t>
      </w:r>
      <w:r w:rsidRPr="003739EB">
        <w:rPr>
          <w:rFonts w:asciiTheme="minorHAnsi" w:hAnsiTheme="minorHAnsi" w:cstheme="minorHAnsi"/>
          <w:szCs w:val="22"/>
          <w:lang w:eastAsia="en-GB"/>
        </w:rPr>
        <w:t>issues in the school.  The guidance has been issued to, read and is followed by:</w:t>
      </w:r>
    </w:p>
    <w:p w14:paraId="0C490C48" w14:textId="77777777" w:rsidR="00772B75" w:rsidRPr="003739EB" w:rsidRDefault="00772B75" w:rsidP="00A64DEC">
      <w:pPr>
        <w:pStyle w:val="ListParagraph"/>
        <w:numPr>
          <w:ilvl w:val="0"/>
          <w:numId w:val="60"/>
        </w:numPr>
        <w:tabs>
          <w:tab w:val="left" w:pos="567"/>
        </w:tabs>
        <w:spacing w:after="120"/>
        <w:ind w:left="907" w:hanging="340"/>
        <w:rPr>
          <w:rFonts w:asciiTheme="minorHAnsi" w:hAnsiTheme="minorHAnsi" w:cstheme="minorHAnsi"/>
          <w:szCs w:val="22"/>
          <w:lang w:eastAsia="en-GB"/>
        </w:rPr>
      </w:pPr>
      <w:r w:rsidRPr="003739EB">
        <w:rPr>
          <w:rFonts w:asciiTheme="minorHAnsi" w:hAnsiTheme="minorHAnsi" w:cstheme="minorHAnsi"/>
          <w:szCs w:val="22"/>
          <w:lang w:eastAsia="en-GB"/>
        </w:rPr>
        <w:t>members of the governing body;</w:t>
      </w:r>
    </w:p>
    <w:p w14:paraId="6968ECD0" w14:textId="77777777" w:rsidR="00772B75" w:rsidRPr="003739EB" w:rsidRDefault="00644815" w:rsidP="00A64DEC">
      <w:pPr>
        <w:pStyle w:val="ListParagraph"/>
        <w:numPr>
          <w:ilvl w:val="0"/>
          <w:numId w:val="60"/>
        </w:numPr>
        <w:tabs>
          <w:tab w:val="left" w:pos="567"/>
        </w:tabs>
        <w:spacing w:after="120"/>
        <w:ind w:left="907" w:hanging="340"/>
        <w:rPr>
          <w:rFonts w:asciiTheme="minorHAnsi" w:hAnsiTheme="minorHAnsi" w:cstheme="minorHAnsi"/>
          <w:szCs w:val="22"/>
          <w:lang w:eastAsia="en-GB"/>
        </w:rPr>
      </w:pPr>
      <w:r w:rsidRPr="003739EB">
        <w:rPr>
          <w:rFonts w:asciiTheme="minorHAnsi" w:hAnsiTheme="minorHAnsi" w:cstheme="minorHAnsi"/>
          <w:szCs w:val="22"/>
        </w:rPr>
        <w:lastRenderedPageBreak/>
        <w:t xml:space="preserve">the </w:t>
      </w:r>
      <w:r w:rsidR="00251A66" w:rsidRPr="003739EB">
        <w:rPr>
          <w:rFonts w:asciiTheme="minorHAnsi" w:hAnsiTheme="minorHAnsi" w:cstheme="minorHAnsi"/>
          <w:szCs w:val="22"/>
        </w:rPr>
        <w:t>school/senior</w:t>
      </w:r>
      <w:r w:rsidR="00772B75" w:rsidRPr="003739EB">
        <w:rPr>
          <w:rFonts w:asciiTheme="minorHAnsi" w:hAnsiTheme="minorHAnsi" w:cstheme="minorHAnsi"/>
          <w:szCs w:val="22"/>
        </w:rPr>
        <w:t xml:space="preserve"> leadership team</w:t>
      </w:r>
      <w:r w:rsidR="001831B1" w:rsidRPr="003739EB">
        <w:rPr>
          <w:rFonts w:asciiTheme="minorHAnsi" w:hAnsiTheme="minorHAnsi" w:cstheme="minorHAnsi"/>
          <w:szCs w:val="22"/>
        </w:rPr>
        <w:t>.</w:t>
      </w:r>
    </w:p>
    <w:p w14:paraId="7951CC6A" w14:textId="77777777" w:rsidR="001D6459" w:rsidRPr="0061293F" w:rsidRDefault="001D6459" w:rsidP="00FB05E6">
      <w:pPr>
        <w:tabs>
          <w:tab w:val="left" w:pos="567"/>
        </w:tabs>
        <w:spacing w:after="120"/>
        <w:ind w:left="567"/>
        <w:rPr>
          <w:rFonts w:asciiTheme="minorHAnsi" w:hAnsiTheme="minorHAnsi" w:cstheme="minorHAnsi"/>
          <w:vanish/>
          <w:szCs w:val="22"/>
          <w:lang w:eastAsia="en-GB"/>
        </w:rPr>
      </w:pPr>
      <w:r w:rsidRPr="0061293F">
        <w:rPr>
          <w:rFonts w:asciiTheme="minorHAnsi" w:hAnsiTheme="minorHAnsi" w:cstheme="minorHAnsi"/>
          <w:szCs w:val="22"/>
          <w:lang w:eastAsia="en-GB"/>
        </w:rPr>
        <w:t>Effective child protection is essential as part of wider work to safeguard and promote the welfare of children.  However, all agencies and individuals should aim to proactively safeguard and promote the welfare of children so that the need for action to protect children from harm is reduced.</w:t>
      </w:r>
      <w:r w:rsidR="00AA4058">
        <w:rPr>
          <w:rFonts w:asciiTheme="minorHAnsi" w:hAnsiTheme="minorHAnsi" w:cstheme="minorHAnsi"/>
          <w:szCs w:val="22"/>
          <w:lang w:eastAsia="en-GB"/>
        </w:rPr>
        <w:t xml:space="preserve"> </w:t>
      </w:r>
    </w:p>
    <w:p w14:paraId="521BEB14" w14:textId="77777777" w:rsidR="001D6459" w:rsidRDefault="001D6459" w:rsidP="00D80CF5">
      <w:pPr>
        <w:tabs>
          <w:tab w:val="left" w:pos="567"/>
        </w:tabs>
        <w:spacing w:after="120"/>
        <w:ind w:left="567"/>
        <w:rPr>
          <w:rFonts w:asciiTheme="minorHAnsi" w:hAnsiTheme="minorHAnsi" w:cstheme="minorHAnsi"/>
          <w:szCs w:val="22"/>
        </w:rPr>
      </w:pPr>
      <w:r w:rsidRPr="0061293F">
        <w:rPr>
          <w:rFonts w:asciiTheme="minorHAnsi" w:hAnsiTheme="minorHAnsi" w:cstheme="minorHAnsi"/>
          <w:szCs w:val="22"/>
        </w:rPr>
        <w:t xml:space="preserve">This Child Protection Policy </w:t>
      </w:r>
      <w:r w:rsidR="000E756D" w:rsidRPr="0061293F">
        <w:rPr>
          <w:rFonts w:asciiTheme="minorHAnsi" w:hAnsiTheme="minorHAnsi" w:cstheme="minorHAnsi"/>
          <w:szCs w:val="22"/>
        </w:rPr>
        <w:t xml:space="preserve">and procedures </w:t>
      </w:r>
      <w:r w:rsidRPr="0061293F">
        <w:rPr>
          <w:rFonts w:asciiTheme="minorHAnsi" w:hAnsiTheme="minorHAnsi" w:cstheme="minorHAnsi"/>
          <w:szCs w:val="22"/>
        </w:rPr>
        <w:t xml:space="preserve">must be read in conjunction with the </w:t>
      </w:r>
      <w:r w:rsidR="001950C8" w:rsidRPr="0061293F">
        <w:rPr>
          <w:rFonts w:asciiTheme="minorHAnsi" w:hAnsiTheme="minorHAnsi" w:cstheme="minorHAnsi"/>
          <w:szCs w:val="22"/>
        </w:rPr>
        <w:t xml:space="preserve">school </w:t>
      </w:r>
      <w:r w:rsidR="001950C8" w:rsidRPr="009E6310">
        <w:rPr>
          <w:rFonts w:asciiTheme="minorHAnsi" w:hAnsiTheme="minorHAnsi" w:cstheme="minorHAnsi"/>
          <w:b/>
          <w:color w:val="76923C" w:themeColor="accent3" w:themeShade="BF"/>
          <w:szCs w:val="22"/>
        </w:rPr>
        <w:t>O</w:t>
      </w:r>
      <w:r w:rsidRPr="009E6310">
        <w:rPr>
          <w:rFonts w:asciiTheme="minorHAnsi" w:hAnsiTheme="minorHAnsi" w:cstheme="minorHAnsi"/>
          <w:b/>
          <w:color w:val="76923C" w:themeColor="accent3" w:themeShade="BF"/>
          <w:szCs w:val="22"/>
        </w:rPr>
        <w:t>verarching</w:t>
      </w:r>
      <w:r w:rsidRPr="009E6310">
        <w:rPr>
          <w:rFonts w:asciiTheme="minorHAnsi" w:hAnsiTheme="minorHAnsi" w:cstheme="minorHAnsi"/>
          <w:color w:val="76923C" w:themeColor="accent3" w:themeShade="BF"/>
          <w:szCs w:val="22"/>
        </w:rPr>
        <w:t xml:space="preserve"> </w:t>
      </w:r>
      <w:r w:rsidRPr="009E6310">
        <w:rPr>
          <w:rFonts w:asciiTheme="minorHAnsi" w:hAnsiTheme="minorHAnsi" w:cstheme="minorHAnsi"/>
          <w:b/>
          <w:color w:val="76923C" w:themeColor="accent3" w:themeShade="BF"/>
          <w:szCs w:val="22"/>
        </w:rPr>
        <w:t>Safeguarding Statement</w:t>
      </w:r>
      <w:r w:rsidRPr="0061293F">
        <w:rPr>
          <w:rFonts w:asciiTheme="minorHAnsi" w:hAnsiTheme="minorHAnsi" w:cstheme="minorHAnsi"/>
          <w:szCs w:val="22"/>
        </w:rPr>
        <w:t xml:space="preserve"> and other school </w:t>
      </w:r>
      <w:r w:rsidR="00636174" w:rsidRPr="0061293F">
        <w:rPr>
          <w:rFonts w:asciiTheme="minorHAnsi" w:hAnsiTheme="minorHAnsi" w:cstheme="minorHAnsi"/>
          <w:szCs w:val="22"/>
        </w:rPr>
        <w:t>P</w:t>
      </w:r>
      <w:r w:rsidRPr="0061293F">
        <w:rPr>
          <w:rFonts w:asciiTheme="minorHAnsi" w:hAnsiTheme="minorHAnsi" w:cstheme="minorHAnsi"/>
          <w:szCs w:val="22"/>
        </w:rPr>
        <w:t>olicies</w:t>
      </w:r>
      <w:r w:rsidR="00542CB5" w:rsidRPr="0061293F">
        <w:rPr>
          <w:rFonts w:asciiTheme="minorHAnsi" w:hAnsiTheme="minorHAnsi" w:cstheme="minorHAnsi"/>
          <w:szCs w:val="22"/>
        </w:rPr>
        <w:t xml:space="preserve"> and </w:t>
      </w:r>
      <w:r w:rsidR="009E6310">
        <w:rPr>
          <w:rFonts w:asciiTheme="minorHAnsi" w:hAnsiTheme="minorHAnsi" w:cstheme="minorHAnsi"/>
          <w:szCs w:val="22"/>
        </w:rPr>
        <w:t>procedures</w:t>
      </w:r>
      <w:r w:rsidRPr="0061293F">
        <w:rPr>
          <w:rFonts w:asciiTheme="minorHAnsi" w:hAnsiTheme="minorHAnsi" w:cstheme="minorHAnsi"/>
          <w:szCs w:val="22"/>
        </w:rPr>
        <w:t>.</w:t>
      </w:r>
    </w:p>
    <w:p w14:paraId="14163FC0" w14:textId="77777777" w:rsidR="00057DD2" w:rsidRPr="0061293F" w:rsidRDefault="00057DD2" w:rsidP="00D80CF5">
      <w:pPr>
        <w:tabs>
          <w:tab w:val="left" w:pos="567"/>
        </w:tabs>
        <w:spacing w:after="120"/>
        <w:ind w:left="567"/>
        <w:rPr>
          <w:rFonts w:asciiTheme="minorHAnsi" w:hAnsiTheme="minorHAnsi" w:cstheme="minorHAnsi"/>
          <w:szCs w:val="22"/>
        </w:rPr>
      </w:pPr>
    </w:p>
    <w:p w14:paraId="3498684A" w14:textId="77777777" w:rsidR="001D6459" w:rsidRPr="009E6310" w:rsidRDefault="001F7881" w:rsidP="00772B75">
      <w:pPr>
        <w:pStyle w:val="Heading2"/>
        <w:rPr>
          <w:color w:val="76923C" w:themeColor="accent3" w:themeShade="BF"/>
        </w:rPr>
      </w:pPr>
      <w:bookmarkStart w:id="20" w:name="_Toc318135324"/>
      <w:bookmarkStart w:id="21" w:name="_Toc384371770"/>
      <w:bookmarkStart w:id="22" w:name="_Toc426124609"/>
      <w:bookmarkStart w:id="23" w:name="_Toc426444113"/>
      <w:bookmarkStart w:id="24" w:name="_Toc440032776"/>
      <w:bookmarkStart w:id="25" w:name="_Toc443666316"/>
      <w:bookmarkStart w:id="26" w:name="_Toc443666568"/>
      <w:bookmarkStart w:id="27" w:name="_Toc213070511"/>
      <w:r w:rsidRPr="009E6310">
        <w:rPr>
          <w:color w:val="76923C" w:themeColor="accent3" w:themeShade="BF"/>
        </w:rPr>
        <w:t>Ethos</w:t>
      </w:r>
      <w:bookmarkEnd w:id="20"/>
      <w:bookmarkEnd w:id="21"/>
      <w:bookmarkEnd w:id="22"/>
      <w:bookmarkEnd w:id="23"/>
      <w:bookmarkEnd w:id="24"/>
      <w:bookmarkEnd w:id="25"/>
      <w:bookmarkEnd w:id="26"/>
      <w:bookmarkEnd w:id="27"/>
    </w:p>
    <w:p w14:paraId="55E5B9EB" w14:textId="77777777" w:rsidR="001D6459" w:rsidRPr="0061293F" w:rsidRDefault="001D6459" w:rsidP="00FB05E6">
      <w:pPr>
        <w:pStyle w:val="Style"/>
        <w:spacing w:after="120"/>
        <w:ind w:left="567"/>
        <w:rPr>
          <w:rFonts w:asciiTheme="minorHAnsi" w:hAnsiTheme="minorHAnsi" w:cstheme="minorHAnsi"/>
          <w:sz w:val="22"/>
          <w:szCs w:val="22"/>
        </w:rPr>
      </w:pPr>
      <w:r w:rsidRPr="009E6310">
        <w:rPr>
          <w:rFonts w:asciiTheme="minorHAnsi" w:hAnsiTheme="minorHAnsi" w:cstheme="minorHAnsi"/>
          <w:color w:val="000000" w:themeColor="text1"/>
          <w:sz w:val="22"/>
          <w:szCs w:val="22"/>
        </w:rPr>
        <w:t xml:space="preserve">At </w:t>
      </w:r>
      <w:r w:rsidR="009E6310" w:rsidRPr="009E6310">
        <w:rPr>
          <w:rFonts w:asciiTheme="minorHAnsi" w:hAnsiTheme="minorHAnsi" w:cstheme="minorHAnsi"/>
          <w:color w:val="000000" w:themeColor="text1"/>
          <w:sz w:val="22"/>
          <w:szCs w:val="22"/>
        </w:rPr>
        <w:t>St. Michael’s Nursery and Infant S</w:t>
      </w:r>
      <w:r w:rsidRPr="009E6310">
        <w:rPr>
          <w:rFonts w:asciiTheme="minorHAnsi" w:hAnsiTheme="minorHAnsi" w:cstheme="minorHAnsi"/>
          <w:color w:val="000000" w:themeColor="text1"/>
          <w:sz w:val="22"/>
          <w:szCs w:val="22"/>
        </w:rPr>
        <w:t>chool</w:t>
      </w:r>
      <w:r w:rsidRPr="0061293F">
        <w:rPr>
          <w:rFonts w:asciiTheme="minorHAnsi" w:hAnsiTheme="minorHAnsi" w:cstheme="minorHAnsi"/>
          <w:sz w:val="22"/>
          <w:szCs w:val="22"/>
        </w:rPr>
        <w:t xml:space="preserve"> </w:t>
      </w:r>
      <w:r w:rsidR="00621FDA" w:rsidRPr="0061293F">
        <w:rPr>
          <w:rFonts w:asciiTheme="minorHAnsi" w:hAnsiTheme="minorHAnsi" w:cstheme="minorHAnsi"/>
          <w:sz w:val="22"/>
          <w:szCs w:val="22"/>
        </w:rPr>
        <w:t xml:space="preserve">(hereinafter referred to as ‘the school’) </w:t>
      </w:r>
      <w:r w:rsidRPr="0061293F">
        <w:rPr>
          <w:rFonts w:asciiTheme="minorHAnsi" w:hAnsiTheme="minorHAnsi" w:cstheme="minorHAnsi"/>
          <w:sz w:val="22"/>
          <w:szCs w:val="22"/>
        </w:rPr>
        <w:t xml:space="preserve">the health, safety and wellbeing of all our children </w:t>
      </w:r>
      <w:r w:rsidR="000771FC" w:rsidRPr="0061293F">
        <w:rPr>
          <w:rFonts w:asciiTheme="minorHAnsi" w:hAnsiTheme="minorHAnsi" w:cstheme="minorHAnsi"/>
          <w:sz w:val="22"/>
          <w:szCs w:val="22"/>
        </w:rPr>
        <w:t>is</w:t>
      </w:r>
      <w:r w:rsidRPr="0061293F">
        <w:rPr>
          <w:rFonts w:asciiTheme="minorHAnsi" w:hAnsiTheme="minorHAnsi" w:cstheme="minorHAnsi"/>
          <w:sz w:val="22"/>
          <w:szCs w:val="22"/>
        </w:rPr>
        <w:t xml:space="preserve"> of paramount importance to all the adults who work</w:t>
      </w:r>
      <w:r w:rsidR="006747D3" w:rsidRPr="0061293F">
        <w:rPr>
          <w:rFonts w:asciiTheme="minorHAnsi" w:hAnsiTheme="minorHAnsi" w:cstheme="minorHAnsi"/>
          <w:sz w:val="22"/>
          <w:szCs w:val="22"/>
        </w:rPr>
        <w:t xml:space="preserve"> or volunteer</w:t>
      </w:r>
      <w:r w:rsidRPr="0061293F">
        <w:rPr>
          <w:rFonts w:asciiTheme="minorHAnsi" w:hAnsiTheme="minorHAnsi" w:cstheme="minorHAnsi"/>
          <w:sz w:val="22"/>
          <w:szCs w:val="22"/>
        </w:rPr>
        <w:t xml:space="preserve"> here.  All our children have the right to </w:t>
      </w:r>
      <w:r w:rsidRPr="00F050C6">
        <w:rPr>
          <w:rFonts w:asciiTheme="minorHAnsi" w:hAnsiTheme="minorHAnsi" w:cstheme="minorHAnsi"/>
          <w:sz w:val="22"/>
          <w:szCs w:val="22"/>
        </w:rPr>
        <w:t>protection, regardless of</w:t>
      </w:r>
      <w:r w:rsidR="00532DB0" w:rsidRPr="00F050C6">
        <w:rPr>
          <w:rFonts w:asciiTheme="minorHAnsi" w:hAnsiTheme="minorHAnsi" w:cstheme="minorHAnsi"/>
          <w:sz w:val="22"/>
          <w:szCs w:val="22"/>
        </w:rPr>
        <w:t xml:space="preserve"> age</w:t>
      </w:r>
      <w:r w:rsidR="00532DB0" w:rsidRPr="00F50717">
        <w:rPr>
          <w:rFonts w:asciiTheme="minorHAnsi" w:hAnsiTheme="minorHAnsi" w:cstheme="minorHAnsi"/>
          <w:sz w:val="22"/>
          <w:szCs w:val="22"/>
        </w:rPr>
        <w:t xml:space="preserve">, </w:t>
      </w:r>
      <w:r w:rsidR="00532DB0" w:rsidRPr="00F50717">
        <w:rPr>
          <w:rFonts w:asciiTheme="minorHAnsi" w:eastAsiaTheme="minorHAnsi" w:hAnsiTheme="minorHAnsi" w:cs="Arial"/>
          <w:color w:val="000000"/>
          <w:sz w:val="22"/>
          <w:szCs w:val="22"/>
        </w:rPr>
        <w:t xml:space="preserve">sex, </w:t>
      </w:r>
      <w:bookmarkStart w:id="28" w:name="_Hlk177661188"/>
      <w:r w:rsidR="00532DB0" w:rsidRPr="00F50717">
        <w:rPr>
          <w:rFonts w:asciiTheme="minorHAnsi" w:eastAsiaTheme="minorHAnsi" w:hAnsiTheme="minorHAnsi" w:cs="Arial"/>
          <w:color w:val="000000"/>
          <w:sz w:val="22"/>
          <w:szCs w:val="22"/>
        </w:rPr>
        <w:t xml:space="preserve">race, disability, </w:t>
      </w:r>
      <w:bookmarkEnd w:id="28"/>
      <w:r w:rsidR="00532DB0" w:rsidRPr="00F50717">
        <w:rPr>
          <w:rFonts w:asciiTheme="minorHAnsi" w:eastAsiaTheme="minorHAnsi" w:hAnsiTheme="minorHAnsi" w:cs="Arial"/>
          <w:color w:val="000000"/>
          <w:sz w:val="22"/>
          <w:szCs w:val="22"/>
        </w:rPr>
        <w:t>religion</w:t>
      </w:r>
      <w:r w:rsidR="00532DB0" w:rsidRPr="00F050C6">
        <w:rPr>
          <w:rFonts w:asciiTheme="minorHAnsi" w:eastAsiaTheme="minorHAnsi" w:hAnsiTheme="minorHAnsi" w:cs="Arial"/>
          <w:color w:val="000000"/>
          <w:sz w:val="22"/>
          <w:szCs w:val="22"/>
        </w:rPr>
        <w:t xml:space="preserve"> or belief, or sexual orientation/identity (protected characteristics).</w:t>
      </w:r>
      <w:r w:rsidR="00532DB0" w:rsidRPr="00F050C6">
        <w:rPr>
          <w:rFonts w:asciiTheme="minorHAnsi" w:eastAsiaTheme="minorHAnsi" w:hAnsiTheme="minorHAnsi" w:cs="Arial"/>
          <w:color w:val="000000"/>
          <w:szCs w:val="22"/>
        </w:rPr>
        <w:t xml:space="preserve"> </w:t>
      </w:r>
      <w:r w:rsidR="00A609E9">
        <w:rPr>
          <w:rFonts w:asciiTheme="minorHAnsi" w:eastAsiaTheme="minorHAnsi" w:hAnsiTheme="minorHAnsi" w:cs="Arial"/>
          <w:color w:val="000000"/>
          <w:szCs w:val="22"/>
        </w:rPr>
        <w:t xml:space="preserve"> </w:t>
      </w:r>
      <w:r w:rsidRPr="00F050C6">
        <w:rPr>
          <w:rFonts w:asciiTheme="minorHAnsi" w:hAnsiTheme="minorHAnsi" w:cstheme="minorHAnsi"/>
          <w:sz w:val="22"/>
          <w:szCs w:val="22"/>
        </w:rPr>
        <w:t xml:space="preserve">They have a right to be safe in our school; this is enhanced by the adoption of the </w:t>
      </w:r>
      <w:r w:rsidR="00FC66A3" w:rsidRPr="00F050C6">
        <w:rPr>
          <w:rFonts w:asciiTheme="minorHAnsi" w:hAnsiTheme="minorHAnsi" w:cstheme="minorHAnsi"/>
          <w:sz w:val="22"/>
          <w:szCs w:val="22"/>
        </w:rPr>
        <w:t>s</w:t>
      </w:r>
      <w:r w:rsidRPr="00F050C6">
        <w:rPr>
          <w:rFonts w:asciiTheme="minorHAnsi" w:hAnsiTheme="minorHAnsi" w:cstheme="minorHAnsi"/>
          <w:sz w:val="22"/>
          <w:szCs w:val="22"/>
        </w:rPr>
        <w:t>chool</w:t>
      </w:r>
      <w:r w:rsidR="00FC66A3" w:rsidRPr="00F050C6">
        <w:rPr>
          <w:rFonts w:asciiTheme="minorHAnsi" w:hAnsiTheme="minorHAnsi" w:cstheme="minorHAnsi"/>
          <w:sz w:val="22"/>
          <w:szCs w:val="22"/>
        </w:rPr>
        <w:t>’s</w:t>
      </w:r>
      <w:r w:rsidRPr="00F050C6">
        <w:rPr>
          <w:rFonts w:asciiTheme="minorHAnsi" w:hAnsiTheme="minorHAnsi" w:cstheme="minorHAnsi"/>
          <w:sz w:val="22"/>
          <w:szCs w:val="22"/>
        </w:rPr>
        <w:t xml:space="preserve"> Behaviour Policy</w:t>
      </w:r>
      <w:r w:rsidR="00FC66A3" w:rsidRPr="00F050C6">
        <w:rPr>
          <w:rFonts w:asciiTheme="minorHAnsi" w:hAnsiTheme="minorHAnsi" w:cstheme="minorHAnsi"/>
          <w:sz w:val="22"/>
          <w:szCs w:val="22"/>
        </w:rPr>
        <w:t xml:space="preserve"> and procedures</w:t>
      </w:r>
      <w:r w:rsidRPr="00F050C6">
        <w:rPr>
          <w:rFonts w:asciiTheme="minorHAnsi" w:hAnsiTheme="minorHAnsi" w:cstheme="minorHAnsi"/>
          <w:sz w:val="22"/>
          <w:szCs w:val="22"/>
        </w:rPr>
        <w:t xml:space="preserve"> which includes our procedures for preventing and dealing with cases of bullying</w:t>
      </w:r>
      <w:r w:rsidR="00BF6E3A" w:rsidRPr="00F050C6">
        <w:rPr>
          <w:rFonts w:asciiTheme="minorHAnsi" w:hAnsiTheme="minorHAnsi" w:cstheme="minorHAnsi"/>
          <w:sz w:val="22"/>
          <w:szCs w:val="22"/>
        </w:rPr>
        <w:t xml:space="preserve"> and a robust Code of Conduct for staff and other adults who work in school</w:t>
      </w:r>
      <w:r w:rsidRPr="0061293F">
        <w:rPr>
          <w:rFonts w:asciiTheme="minorHAnsi" w:hAnsiTheme="minorHAnsi" w:cstheme="minorHAnsi"/>
          <w:sz w:val="22"/>
          <w:szCs w:val="22"/>
        </w:rPr>
        <w:t xml:space="preserve">. </w:t>
      </w:r>
    </w:p>
    <w:p w14:paraId="691A60CF" w14:textId="77777777" w:rsidR="00BF6E3A" w:rsidRPr="0061293F" w:rsidRDefault="00BF6E3A" w:rsidP="00BF6E3A">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We are also committed to establishing a safe physical environment in which children can learn and develop both personally and academically and achieve success in the following as stated in the Children Act 2004: </w:t>
      </w:r>
    </w:p>
    <w:p w14:paraId="3400C961"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Be healthy (physically, mentally and emotionally);</w:t>
      </w:r>
    </w:p>
    <w:p w14:paraId="1D3A6276"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 xml:space="preserve">Stay </w:t>
      </w:r>
      <w:r w:rsidR="009D42F4">
        <w:rPr>
          <w:rFonts w:asciiTheme="minorHAnsi" w:hAnsiTheme="minorHAnsi" w:cstheme="minorHAnsi"/>
          <w:sz w:val="22"/>
          <w:szCs w:val="22"/>
        </w:rPr>
        <w:t>s</w:t>
      </w:r>
      <w:r w:rsidRPr="0061293F">
        <w:rPr>
          <w:rFonts w:asciiTheme="minorHAnsi" w:hAnsiTheme="minorHAnsi" w:cstheme="minorHAnsi"/>
          <w:sz w:val="22"/>
          <w:szCs w:val="22"/>
        </w:rPr>
        <w:t>afe (protection from harm and neglect);</w:t>
      </w:r>
    </w:p>
    <w:p w14:paraId="63E002A3"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 xml:space="preserve">Enjoy and </w:t>
      </w:r>
      <w:r w:rsidR="009D42F4">
        <w:rPr>
          <w:rFonts w:asciiTheme="minorHAnsi" w:hAnsiTheme="minorHAnsi" w:cstheme="minorHAnsi"/>
          <w:sz w:val="22"/>
          <w:szCs w:val="22"/>
        </w:rPr>
        <w:t>a</w:t>
      </w:r>
      <w:r w:rsidRPr="0061293F">
        <w:rPr>
          <w:rFonts w:asciiTheme="minorHAnsi" w:hAnsiTheme="minorHAnsi" w:cstheme="minorHAnsi"/>
          <w:sz w:val="22"/>
          <w:szCs w:val="22"/>
        </w:rPr>
        <w:t>chieve (via education, training and recreation);</w:t>
      </w:r>
    </w:p>
    <w:p w14:paraId="23D202C7"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Make a positive contribution to the school community and general society;</w:t>
      </w:r>
    </w:p>
    <w:p w14:paraId="4AC164C8" w14:textId="77777777" w:rsidR="00BF6E3A" w:rsidRPr="0061293F" w:rsidRDefault="00BF6E3A" w:rsidP="00D43737">
      <w:pPr>
        <w:pStyle w:val="Style"/>
        <w:numPr>
          <w:ilvl w:val="0"/>
          <w:numId w:val="3"/>
        </w:numPr>
        <w:spacing w:after="120"/>
        <w:rPr>
          <w:rFonts w:asciiTheme="minorHAnsi" w:hAnsiTheme="minorHAnsi" w:cstheme="minorHAnsi"/>
          <w:sz w:val="22"/>
          <w:szCs w:val="22"/>
        </w:rPr>
      </w:pPr>
      <w:r w:rsidRPr="0061293F">
        <w:rPr>
          <w:rFonts w:asciiTheme="minorHAnsi" w:hAnsiTheme="minorHAnsi" w:cstheme="minorHAnsi"/>
          <w:sz w:val="22"/>
          <w:szCs w:val="22"/>
        </w:rPr>
        <w:t>Achieve social and economic wellbeing.</w:t>
      </w:r>
    </w:p>
    <w:p w14:paraId="78443A59" w14:textId="77777777" w:rsidR="001D6459" w:rsidRPr="0061293F" w:rsidRDefault="00621FDA" w:rsidP="00FB05E6">
      <w:pPr>
        <w:pStyle w:val="Style"/>
        <w:spacing w:before="120" w:after="120"/>
        <w:ind w:left="567"/>
        <w:rPr>
          <w:rFonts w:asciiTheme="minorHAnsi" w:hAnsiTheme="minorHAnsi" w:cstheme="minorHAnsi"/>
          <w:sz w:val="22"/>
          <w:szCs w:val="22"/>
        </w:rPr>
      </w:pPr>
      <w:r w:rsidRPr="0061293F">
        <w:rPr>
          <w:rFonts w:asciiTheme="minorHAnsi" w:hAnsiTheme="minorHAnsi" w:cstheme="minorHAnsi"/>
          <w:color w:val="000000" w:themeColor="text1"/>
          <w:sz w:val="22"/>
          <w:szCs w:val="22"/>
        </w:rPr>
        <w:t>The</w:t>
      </w:r>
      <w:r w:rsidR="001D6459" w:rsidRPr="0061293F">
        <w:rPr>
          <w:rFonts w:asciiTheme="minorHAnsi" w:hAnsiTheme="minorHAnsi" w:cstheme="minorHAnsi"/>
          <w:sz w:val="22"/>
          <w:szCs w:val="22"/>
        </w:rPr>
        <w:t xml:space="preserve"> </w:t>
      </w:r>
      <w:proofErr w:type="gramStart"/>
      <w:r w:rsidR="001D6459" w:rsidRPr="0061293F">
        <w:rPr>
          <w:rFonts w:asciiTheme="minorHAnsi" w:hAnsiTheme="minorHAnsi" w:cstheme="minorHAnsi"/>
          <w:sz w:val="22"/>
          <w:szCs w:val="22"/>
        </w:rPr>
        <w:t>School</w:t>
      </w:r>
      <w:proofErr w:type="gramEnd"/>
      <w:r w:rsidR="001D6459" w:rsidRPr="0061293F">
        <w:rPr>
          <w:rFonts w:asciiTheme="minorHAnsi" w:hAnsiTheme="minorHAnsi" w:cstheme="minorHAnsi"/>
          <w:sz w:val="22"/>
          <w:szCs w:val="22"/>
        </w:rPr>
        <w:t xml:space="preserve"> regards Child Protection as an essential task of </w:t>
      </w:r>
      <w:r w:rsidR="001D6459" w:rsidRPr="0061293F">
        <w:rPr>
          <w:rFonts w:asciiTheme="minorHAnsi" w:hAnsiTheme="minorHAnsi" w:cstheme="minorHAnsi"/>
          <w:b/>
          <w:bCs/>
          <w:sz w:val="22"/>
          <w:szCs w:val="22"/>
          <w:u w:val="single"/>
        </w:rPr>
        <w:t>all</w:t>
      </w:r>
      <w:r w:rsidR="001D6459" w:rsidRPr="0061293F">
        <w:rPr>
          <w:rFonts w:asciiTheme="minorHAnsi" w:hAnsiTheme="minorHAnsi" w:cstheme="minorHAnsi"/>
          <w:b/>
          <w:bCs/>
          <w:sz w:val="22"/>
          <w:szCs w:val="22"/>
        </w:rPr>
        <w:t xml:space="preserve"> </w:t>
      </w:r>
      <w:r w:rsidR="001D6459" w:rsidRPr="0061293F">
        <w:rPr>
          <w:rFonts w:asciiTheme="minorHAnsi" w:hAnsiTheme="minorHAnsi" w:cstheme="minorHAnsi"/>
          <w:sz w:val="22"/>
          <w:szCs w:val="22"/>
        </w:rPr>
        <w:t xml:space="preserve">its staff, governors and visitors/volunteers who come into school. </w:t>
      </w:r>
      <w:r w:rsidR="00BF6E3A" w:rsidRPr="0061293F">
        <w:rPr>
          <w:rFonts w:asciiTheme="minorHAnsi" w:hAnsiTheme="minorHAnsi" w:cstheme="minorHAnsi"/>
          <w:sz w:val="22"/>
          <w:szCs w:val="22"/>
        </w:rPr>
        <w:t xml:space="preserve"> </w:t>
      </w:r>
      <w:r w:rsidR="001D6459" w:rsidRPr="0061293F">
        <w:rPr>
          <w:rFonts w:asciiTheme="minorHAnsi" w:hAnsiTheme="minorHAnsi" w:cstheme="minorHAnsi"/>
          <w:sz w:val="22"/>
          <w:szCs w:val="22"/>
        </w:rPr>
        <w:t xml:space="preserve">We are committed to protecting </w:t>
      </w:r>
      <w:r w:rsidR="00BF6E3A" w:rsidRPr="0061293F">
        <w:rPr>
          <w:rFonts w:asciiTheme="minorHAnsi" w:hAnsiTheme="minorHAnsi" w:cstheme="minorHAnsi"/>
          <w:sz w:val="22"/>
          <w:szCs w:val="22"/>
        </w:rPr>
        <w:t>and safeguarding</w:t>
      </w:r>
      <w:r w:rsidR="001D6459" w:rsidRPr="0061293F">
        <w:rPr>
          <w:rFonts w:asciiTheme="minorHAnsi" w:hAnsiTheme="minorHAnsi" w:cstheme="minorHAnsi"/>
          <w:sz w:val="22"/>
          <w:szCs w:val="22"/>
        </w:rPr>
        <w:t xml:space="preserve"> pupils in school. </w:t>
      </w:r>
    </w:p>
    <w:p w14:paraId="6C7F6589" w14:textId="77777777" w:rsidR="00F620FD" w:rsidRPr="0061293F" w:rsidRDefault="00F620FD" w:rsidP="00F620FD">
      <w:pPr>
        <w:pStyle w:val="Style"/>
        <w:spacing w:before="120" w:after="120"/>
        <w:ind w:left="567"/>
        <w:rPr>
          <w:rFonts w:asciiTheme="minorHAnsi" w:hAnsiTheme="minorHAnsi" w:cstheme="minorHAnsi"/>
          <w:sz w:val="22"/>
          <w:szCs w:val="22"/>
        </w:rPr>
      </w:pPr>
      <w:r w:rsidRPr="0061293F">
        <w:rPr>
          <w:rFonts w:asciiTheme="minorHAnsi" w:hAnsiTheme="minorHAnsi" w:cstheme="minorHAnsi"/>
          <w:sz w:val="22"/>
          <w:szCs w:val="22"/>
        </w:rPr>
        <w:t xml:space="preserve">There is no place for extremist views of any kind in our school, whether from internal sources – pupils, staff, visiting adults, governors etc. or external sources – school community, external agencies or individuals. </w:t>
      </w:r>
    </w:p>
    <w:p w14:paraId="6E6726B0" w14:textId="77777777" w:rsidR="00F620FD" w:rsidRPr="0061293F" w:rsidRDefault="00F620FD" w:rsidP="00F620FD">
      <w:pPr>
        <w:pStyle w:val="Style"/>
        <w:spacing w:before="120" w:after="120"/>
        <w:ind w:left="567"/>
        <w:rPr>
          <w:rFonts w:asciiTheme="minorHAnsi" w:hAnsiTheme="minorHAnsi"/>
        </w:rPr>
      </w:pPr>
      <w:r w:rsidRPr="0061293F">
        <w:rPr>
          <w:rFonts w:asciiTheme="minorHAnsi" w:hAnsiTheme="minorHAnsi" w:cstheme="minorHAnsi"/>
          <w:sz w:val="22"/>
          <w:szCs w:val="22"/>
        </w:rPr>
        <w:t xml:space="preserve">Any prejudice, discrimination or extremist views, including derogatory language, displayed by pupils, staff, visitors or parents will always be challenged and, where appropriate, dealt with.  Where misconduct by a teacher is proven, the matter will be referred to the </w:t>
      </w:r>
      <w:bookmarkStart w:id="29" w:name="_Hlk524104708"/>
      <w:r w:rsidR="00663918" w:rsidRPr="0061293F">
        <w:rPr>
          <w:rFonts w:asciiTheme="minorHAnsi" w:hAnsiTheme="minorHAnsi" w:cstheme="minorHAnsi"/>
          <w:sz w:val="22"/>
          <w:szCs w:val="22"/>
        </w:rPr>
        <w:t xml:space="preserve">Teaching Regulation Agency (TRA) </w:t>
      </w:r>
      <w:bookmarkEnd w:id="29"/>
      <w:r w:rsidRPr="0061293F">
        <w:rPr>
          <w:rFonts w:asciiTheme="minorHAnsi" w:hAnsiTheme="minorHAnsi" w:cstheme="minorHAnsi"/>
          <w:sz w:val="22"/>
          <w:szCs w:val="22"/>
        </w:rPr>
        <w:t>for their consideration.  Misconduct by other staff will be dealt with under normal school disciplinary procedures.</w:t>
      </w:r>
    </w:p>
    <w:p w14:paraId="064419C3" w14:textId="77777777" w:rsidR="003D66D6" w:rsidRPr="0061293F" w:rsidRDefault="00F620FD" w:rsidP="00F620FD">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We encourage pupils to respect the fundamental British values of democracy, the rule of law, individual liberty and mutual respect, and tolerance of those with different faiths and beliefs.  We ensure that partisan political views are not promoted in the teaching of any subject in the school and</w:t>
      </w:r>
      <w:r w:rsidR="00387C40" w:rsidRPr="0061293F">
        <w:rPr>
          <w:rFonts w:asciiTheme="minorHAnsi" w:hAnsiTheme="minorHAnsi" w:cstheme="minorHAnsi"/>
          <w:sz w:val="22"/>
          <w:szCs w:val="22"/>
        </w:rPr>
        <w:t>,</w:t>
      </w:r>
      <w:r w:rsidRPr="0061293F">
        <w:rPr>
          <w:rFonts w:asciiTheme="minorHAnsi" w:hAnsiTheme="minorHAnsi" w:cstheme="minorHAnsi"/>
          <w:sz w:val="22"/>
          <w:szCs w:val="22"/>
        </w:rPr>
        <w:t xml:space="preserve"> where political issues are brought to the attention of the pupils, reasonably practicable steps are taken to offer a balanced presentation of opposing views</w:t>
      </w:r>
      <w:r w:rsidR="00F91368" w:rsidRPr="0061293F">
        <w:rPr>
          <w:rFonts w:asciiTheme="minorHAnsi" w:hAnsiTheme="minorHAnsi" w:cstheme="minorHAnsi"/>
          <w:sz w:val="22"/>
          <w:szCs w:val="22"/>
        </w:rPr>
        <w:t xml:space="preserve"> to pupils</w:t>
      </w:r>
      <w:r w:rsidRPr="0061293F">
        <w:rPr>
          <w:rFonts w:asciiTheme="minorHAnsi" w:hAnsiTheme="minorHAnsi" w:cstheme="minorHAnsi"/>
          <w:sz w:val="22"/>
          <w:szCs w:val="22"/>
        </w:rPr>
        <w:t>.</w:t>
      </w:r>
    </w:p>
    <w:p w14:paraId="7D9D1000" w14:textId="77777777" w:rsidR="001D6459" w:rsidRPr="0061293F" w:rsidRDefault="001D6459" w:rsidP="00FB05E6">
      <w:pPr>
        <w:autoSpaceDE w:val="0"/>
        <w:autoSpaceDN w:val="0"/>
        <w:adjustRightInd w:val="0"/>
        <w:spacing w:after="120"/>
        <w:ind w:left="567"/>
        <w:rPr>
          <w:rFonts w:asciiTheme="minorHAnsi" w:hAnsiTheme="minorHAnsi" w:cstheme="minorHAnsi"/>
          <w:szCs w:val="22"/>
        </w:rPr>
      </w:pPr>
      <w:r w:rsidRPr="0061293F">
        <w:rPr>
          <w:rFonts w:asciiTheme="minorHAnsi" w:hAnsiTheme="minorHAnsi" w:cstheme="minorHAnsi"/>
          <w:szCs w:val="22"/>
        </w:rPr>
        <w:t>The use of circle time and assembly time help to develop appropriate attitudes in our children and makes them aware of the impact of their decisions on other</w:t>
      </w:r>
      <w:r w:rsidR="009E6310">
        <w:rPr>
          <w:rFonts w:asciiTheme="minorHAnsi" w:hAnsiTheme="minorHAnsi" w:cstheme="minorHAnsi"/>
          <w:szCs w:val="22"/>
        </w:rPr>
        <w:t xml:space="preserve">s. </w:t>
      </w:r>
    </w:p>
    <w:p w14:paraId="0D7BB8C1" w14:textId="77777777" w:rsidR="001D6459" w:rsidRPr="006804AC" w:rsidRDefault="001D6459" w:rsidP="00FB05E6">
      <w:pPr>
        <w:autoSpaceDE w:val="0"/>
        <w:autoSpaceDN w:val="0"/>
        <w:adjustRightInd w:val="0"/>
        <w:spacing w:after="120"/>
        <w:ind w:left="567"/>
        <w:rPr>
          <w:rFonts w:asciiTheme="minorHAnsi" w:hAnsiTheme="minorHAnsi" w:cstheme="minorHAnsi"/>
          <w:szCs w:val="22"/>
        </w:rPr>
      </w:pPr>
      <w:r w:rsidRPr="0061293F">
        <w:rPr>
          <w:rFonts w:asciiTheme="minorHAnsi" w:hAnsiTheme="minorHAnsi" w:cstheme="minorHAnsi"/>
          <w:szCs w:val="22"/>
        </w:rPr>
        <w:t xml:space="preserve">We will ensure </w:t>
      </w:r>
      <w:r w:rsidRPr="0061293F">
        <w:rPr>
          <w:rFonts w:asciiTheme="minorHAnsi" w:eastAsiaTheme="minorHAnsi" w:hAnsiTheme="minorHAnsi" w:cstheme="minorHAnsi"/>
          <w:szCs w:val="22"/>
        </w:rPr>
        <w:t xml:space="preserve">the content of the curriculum includes social and emotional aspects of learning and that child protection is included in the curriculum </w:t>
      </w:r>
      <w:r w:rsidR="00765EC8" w:rsidRPr="0061293F">
        <w:rPr>
          <w:rFonts w:asciiTheme="minorHAnsi" w:eastAsiaTheme="minorHAnsi" w:hAnsiTheme="minorHAnsi" w:cstheme="minorHAnsi"/>
          <w:szCs w:val="22"/>
        </w:rPr>
        <w:t xml:space="preserve">(including online) </w:t>
      </w:r>
      <w:r w:rsidRPr="0061293F">
        <w:rPr>
          <w:rFonts w:asciiTheme="minorHAnsi" w:eastAsiaTheme="minorHAnsi" w:hAnsiTheme="minorHAnsi" w:cstheme="minorHAnsi"/>
          <w:szCs w:val="22"/>
        </w:rPr>
        <w:t>to help children stay safe, recognise when they don’t feel safe and identify who they might/can talk to</w:t>
      </w:r>
      <w:r w:rsidRPr="0061293F">
        <w:rPr>
          <w:rFonts w:asciiTheme="minorHAnsi" w:hAnsiTheme="minorHAnsi" w:cstheme="minorHAnsi"/>
          <w:szCs w:val="22"/>
        </w:rPr>
        <w:t xml:space="preserve">.  We provide a </w:t>
      </w:r>
      <w:r w:rsidRPr="0061293F">
        <w:rPr>
          <w:rFonts w:asciiTheme="minorHAnsi" w:eastAsiaTheme="minorHAnsi" w:hAnsiTheme="minorHAnsi" w:cstheme="minorHAnsi"/>
          <w:szCs w:val="22"/>
        </w:rPr>
        <w:t xml:space="preserve">curriculum that will help to equip our children with the skills they need including materials and learning experiences that will encourage </w:t>
      </w:r>
      <w:r w:rsidR="00BA0192" w:rsidRPr="0061293F">
        <w:rPr>
          <w:rFonts w:asciiTheme="minorHAnsi" w:eastAsiaTheme="minorHAnsi" w:hAnsiTheme="minorHAnsi" w:cstheme="minorHAnsi"/>
          <w:szCs w:val="22"/>
        </w:rPr>
        <w:t>them</w:t>
      </w:r>
      <w:r w:rsidRPr="0061293F">
        <w:rPr>
          <w:rFonts w:asciiTheme="minorHAnsi" w:eastAsiaTheme="minorHAnsi" w:hAnsiTheme="minorHAnsi" w:cstheme="minorHAnsi"/>
          <w:szCs w:val="22"/>
        </w:rPr>
        <w:t xml:space="preserve"> to develop essential life skills and protective behaviours</w:t>
      </w:r>
      <w:r w:rsidRPr="003739EB">
        <w:rPr>
          <w:rFonts w:asciiTheme="minorHAnsi" w:eastAsiaTheme="minorHAnsi" w:hAnsiTheme="minorHAnsi" w:cstheme="minorHAnsi"/>
          <w:szCs w:val="22"/>
        </w:rPr>
        <w:t xml:space="preserve">.  </w:t>
      </w:r>
      <w:r w:rsidR="00794366" w:rsidRPr="003739EB">
        <w:rPr>
          <w:rFonts w:asciiTheme="minorHAnsi" w:eastAsiaTheme="minorHAnsi" w:hAnsiTheme="minorHAnsi" w:cstheme="minorHAnsi"/>
          <w:szCs w:val="22"/>
        </w:rPr>
        <w:t xml:space="preserve">We recognise that a more personalised or contextualised approach may be required for more vulnerable children, victims of abuse and some SEND children.  </w:t>
      </w:r>
      <w:r w:rsidRPr="003739EB">
        <w:rPr>
          <w:rFonts w:asciiTheme="minorHAnsi" w:hAnsiTheme="minorHAnsi" w:cstheme="minorHAnsi"/>
          <w:szCs w:val="22"/>
        </w:rPr>
        <w:t>The PSHE (Personal, Social</w:t>
      </w:r>
      <w:r w:rsidR="00765EC8" w:rsidRPr="003739EB">
        <w:rPr>
          <w:rFonts w:asciiTheme="minorHAnsi" w:hAnsiTheme="minorHAnsi" w:cstheme="minorHAnsi"/>
          <w:szCs w:val="22"/>
        </w:rPr>
        <w:t>,</w:t>
      </w:r>
      <w:r w:rsidRPr="003739EB">
        <w:rPr>
          <w:rFonts w:asciiTheme="minorHAnsi" w:hAnsiTheme="minorHAnsi" w:cstheme="minorHAnsi"/>
          <w:szCs w:val="22"/>
        </w:rPr>
        <w:t xml:space="preserve"> Health </w:t>
      </w:r>
      <w:r w:rsidR="00765EC8" w:rsidRPr="003739EB">
        <w:rPr>
          <w:rFonts w:asciiTheme="minorHAnsi" w:hAnsiTheme="minorHAnsi" w:cstheme="minorHAnsi"/>
          <w:szCs w:val="22"/>
        </w:rPr>
        <w:t xml:space="preserve">and Economic Education) </w:t>
      </w:r>
      <w:r w:rsidR="006F6F57" w:rsidRPr="003739EB">
        <w:rPr>
          <w:rFonts w:asciiTheme="minorHAnsi" w:hAnsiTheme="minorHAnsi" w:cstheme="minorHAnsi"/>
          <w:szCs w:val="22"/>
        </w:rPr>
        <w:t>c</w:t>
      </w:r>
      <w:r w:rsidR="00765EC8" w:rsidRPr="003739EB">
        <w:rPr>
          <w:rFonts w:asciiTheme="minorHAnsi" w:hAnsiTheme="minorHAnsi" w:cstheme="minorHAnsi"/>
          <w:szCs w:val="22"/>
        </w:rPr>
        <w:t xml:space="preserve">urriculum </w:t>
      </w:r>
      <w:r w:rsidRPr="0061293F">
        <w:rPr>
          <w:rFonts w:asciiTheme="minorHAnsi" w:hAnsiTheme="minorHAnsi" w:cstheme="minorHAnsi"/>
          <w:szCs w:val="22"/>
        </w:rPr>
        <w:t>will include elements of how children can recognise different</w:t>
      </w:r>
      <w:r w:rsidR="001F32DC" w:rsidRPr="0061293F">
        <w:rPr>
          <w:rFonts w:asciiTheme="minorHAnsi" w:hAnsiTheme="minorHAnsi" w:cstheme="minorHAnsi"/>
          <w:szCs w:val="22"/>
        </w:rPr>
        <w:t xml:space="preserve"> risks in different situations </w:t>
      </w:r>
      <w:r w:rsidRPr="0061293F">
        <w:rPr>
          <w:rFonts w:asciiTheme="minorHAnsi" w:hAnsiTheme="minorHAnsi" w:cstheme="minorHAnsi"/>
          <w:szCs w:val="22"/>
        </w:rPr>
        <w:t>and how to behave in response</w:t>
      </w:r>
      <w:r w:rsidR="001F32DC" w:rsidRPr="0061293F">
        <w:rPr>
          <w:rFonts w:asciiTheme="minorHAnsi" w:hAnsiTheme="minorHAnsi" w:cstheme="minorHAnsi"/>
          <w:szCs w:val="22"/>
        </w:rPr>
        <w:t xml:space="preserve">.  It will </w:t>
      </w:r>
      <w:r w:rsidRPr="0061293F">
        <w:rPr>
          <w:rFonts w:asciiTheme="minorHAnsi" w:hAnsiTheme="minorHAnsi" w:cstheme="minorHAnsi"/>
          <w:szCs w:val="22"/>
        </w:rPr>
        <w:t xml:space="preserve">equip </w:t>
      </w:r>
      <w:r w:rsidR="001F32DC" w:rsidRPr="0061293F">
        <w:rPr>
          <w:rFonts w:asciiTheme="minorHAnsi" w:hAnsiTheme="minorHAnsi" w:cstheme="minorHAnsi"/>
          <w:szCs w:val="22"/>
        </w:rPr>
        <w:t xml:space="preserve">children </w:t>
      </w:r>
      <w:r w:rsidRPr="0061293F">
        <w:rPr>
          <w:rFonts w:asciiTheme="minorHAnsi" w:hAnsiTheme="minorHAnsi" w:cstheme="minorHAnsi"/>
          <w:szCs w:val="22"/>
        </w:rPr>
        <w:t xml:space="preserve">with the skills needed to keep themselves safe and empower them to feel safe.  </w:t>
      </w:r>
    </w:p>
    <w:p w14:paraId="5E6B7531" w14:textId="77777777" w:rsidR="001D6459" w:rsidRPr="006804AC" w:rsidRDefault="00621FDA" w:rsidP="00FB05E6">
      <w:pPr>
        <w:autoSpaceDE w:val="0"/>
        <w:autoSpaceDN w:val="0"/>
        <w:adjustRightInd w:val="0"/>
        <w:spacing w:after="120"/>
        <w:ind w:left="567"/>
        <w:rPr>
          <w:rFonts w:asciiTheme="minorHAnsi" w:hAnsiTheme="minorHAnsi" w:cstheme="minorHAnsi"/>
          <w:szCs w:val="22"/>
        </w:rPr>
      </w:pPr>
      <w:r w:rsidRPr="006804AC">
        <w:rPr>
          <w:rFonts w:asciiTheme="minorHAnsi" w:hAnsiTheme="minorHAnsi" w:cstheme="minorHAnsi"/>
          <w:color w:val="000000" w:themeColor="text1"/>
          <w:szCs w:val="22"/>
        </w:rPr>
        <w:t>The</w:t>
      </w:r>
      <w:r w:rsidRPr="006804AC">
        <w:rPr>
          <w:rFonts w:asciiTheme="minorHAnsi" w:hAnsiTheme="minorHAnsi" w:cstheme="minorHAnsi"/>
          <w:szCs w:val="22"/>
        </w:rPr>
        <w:t xml:space="preserve"> </w:t>
      </w:r>
      <w:proofErr w:type="gramStart"/>
      <w:r w:rsidRPr="006804AC">
        <w:rPr>
          <w:rFonts w:asciiTheme="minorHAnsi" w:hAnsiTheme="minorHAnsi" w:cstheme="minorHAnsi"/>
          <w:szCs w:val="22"/>
        </w:rPr>
        <w:t>School</w:t>
      </w:r>
      <w:proofErr w:type="gramEnd"/>
      <w:r w:rsidRPr="006804AC">
        <w:rPr>
          <w:rFonts w:asciiTheme="minorHAnsi" w:hAnsiTheme="minorHAnsi" w:cstheme="minorHAnsi"/>
          <w:szCs w:val="22"/>
        </w:rPr>
        <w:t xml:space="preserve"> </w:t>
      </w:r>
      <w:r w:rsidR="001D6459" w:rsidRPr="006804AC">
        <w:rPr>
          <w:rFonts w:asciiTheme="minorHAnsi" w:eastAsiaTheme="minorHAnsi" w:hAnsiTheme="minorHAnsi" w:cstheme="minorHAnsi"/>
          <w:szCs w:val="22"/>
        </w:rPr>
        <w:t xml:space="preserve">recognises the importance of creating and promoting a positive, supportive, neutral and secure environment where pupils can develop a sense of being valued and heard </w:t>
      </w:r>
      <w:r w:rsidR="001D6459" w:rsidRPr="006804AC">
        <w:rPr>
          <w:rFonts w:asciiTheme="minorHAnsi" w:hAnsiTheme="minorHAnsi" w:cstheme="minorHAnsi"/>
          <w:szCs w:val="22"/>
        </w:rPr>
        <w:t>and where they feel safe, secure and respected.</w:t>
      </w:r>
    </w:p>
    <w:p w14:paraId="5B7BB1AA" w14:textId="77777777" w:rsidR="001D6459" w:rsidRPr="0061293F" w:rsidRDefault="000C3657" w:rsidP="00BF6E3A">
      <w:pPr>
        <w:autoSpaceDE w:val="0"/>
        <w:autoSpaceDN w:val="0"/>
        <w:adjustRightInd w:val="0"/>
        <w:spacing w:after="120"/>
        <w:ind w:left="567"/>
        <w:rPr>
          <w:rFonts w:asciiTheme="minorHAnsi" w:eastAsiaTheme="minorHAnsi" w:hAnsiTheme="minorHAnsi" w:cstheme="minorHAnsi"/>
          <w:szCs w:val="22"/>
        </w:rPr>
      </w:pPr>
      <w:r w:rsidRPr="006804AC">
        <w:rPr>
          <w:rFonts w:asciiTheme="minorHAnsi" w:eastAsiaTheme="minorHAnsi" w:hAnsiTheme="minorHAnsi" w:cstheme="minorHAnsi"/>
          <w:szCs w:val="22"/>
        </w:rPr>
        <w:lastRenderedPageBreak/>
        <w:t xml:space="preserve">We are aware that young people </w:t>
      </w:r>
      <w:r w:rsidR="005604BD" w:rsidRPr="006804AC">
        <w:rPr>
          <w:rFonts w:asciiTheme="minorHAnsi" w:eastAsiaTheme="minorHAnsi" w:hAnsiTheme="minorHAnsi" w:cstheme="minorHAnsi"/>
          <w:szCs w:val="22"/>
        </w:rPr>
        <w:t xml:space="preserve">may be susceptible </w:t>
      </w:r>
      <w:r w:rsidRPr="006804AC">
        <w:rPr>
          <w:rFonts w:asciiTheme="minorHAnsi" w:eastAsiaTheme="minorHAnsi" w:hAnsiTheme="minorHAnsi" w:cstheme="minorHAnsi"/>
          <w:szCs w:val="22"/>
        </w:rPr>
        <w:t>to extremist influences or prejudiced views from an</w:t>
      </w:r>
      <w:r w:rsidRPr="0061293F">
        <w:rPr>
          <w:rFonts w:asciiTheme="minorHAnsi" w:eastAsiaTheme="minorHAnsi" w:hAnsiTheme="minorHAnsi" w:cstheme="minorHAnsi"/>
          <w:szCs w:val="22"/>
        </w:rPr>
        <w:t xml:space="preserve"> early age which </w:t>
      </w:r>
      <w:r w:rsidR="006954E4" w:rsidRPr="0061293F">
        <w:rPr>
          <w:rFonts w:asciiTheme="minorHAnsi" w:eastAsiaTheme="minorHAnsi" w:hAnsiTheme="minorHAnsi" w:cstheme="minorHAnsi"/>
          <w:szCs w:val="22"/>
        </w:rPr>
        <w:t>originate</w:t>
      </w:r>
      <w:r w:rsidRPr="0061293F">
        <w:rPr>
          <w:rFonts w:asciiTheme="minorHAnsi" w:eastAsiaTheme="minorHAnsi" w:hAnsiTheme="minorHAnsi" w:cstheme="minorHAnsi"/>
          <w:szCs w:val="22"/>
        </w:rPr>
        <w:t xml:space="preserve"> from a variety of sources and media, including via the internet, and at times pupils may themselves reflect or display views that may be discriminatory, prejudiced or extremist, including using derogatory language.</w:t>
      </w:r>
      <w:r w:rsidR="00261C03" w:rsidRPr="0061293F">
        <w:rPr>
          <w:rFonts w:asciiTheme="minorHAnsi" w:eastAsiaTheme="minorHAnsi" w:hAnsiTheme="minorHAnsi" w:cstheme="minorHAnsi"/>
          <w:szCs w:val="22"/>
        </w:rPr>
        <w:t xml:space="preserve">  </w:t>
      </w:r>
      <w:r w:rsidR="009C1BCD" w:rsidRPr="0061293F">
        <w:rPr>
          <w:rFonts w:asciiTheme="minorHAnsi" w:eastAsiaTheme="minorHAnsi" w:hAnsiTheme="minorHAnsi" w:cstheme="minorHAnsi"/>
          <w:szCs w:val="22"/>
        </w:rPr>
        <w:t>It is imperative that our pupils and parents see our school as a safe place where they can discuss and explore controversial issues safely and in an unbiased way and where our teachers and other adults</w:t>
      </w:r>
      <w:r w:rsidR="00BF6E3A" w:rsidRPr="0061293F">
        <w:rPr>
          <w:rFonts w:asciiTheme="minorHAnsi" w:eastAsiaTheme="minorHAnsi" w:hAnsiTheme="minorHAnsi" w:cstheme="minorHAnsi"/>
          <w:szCs w:val="22"/>
        </w:rPr>
        <w:t xml:space="preserve"> encourage and facilitate this.</w:t>
      </w:r>
    </w:p>
    <w:p w14:paraId="335BB0EF" w14:textId="77777777" w:rsidR="00CF1673" w:rsidRPr="0061293F" w:rsidRDefault="00CF1673" w:rsidP="00BF6E3A">
      <w:pPr>
        <w:autoSpaceDE w:val="0"/>
        <w:autoSpaceDN w:val="0"/>
        <w:adjustRightInd w:val="0"/>
        <w:spacing w:after="120"/>
        <w:ind w:left="567"/>
        <w:rPr>
          <w:rFonts w:asciiTheme="minorHAnsi" w:eastAsiaTheme="minorHAnsi" w:hAnsiTheme="minorHAnsi" w:cstheme="minorHAnsi"/>
          <w:szCs w:val="22"/>
        </w:rPr>
      </w:pPr>
      <w:bookmarkStart w:id="30" w:name="_Hlk27125633"/>
      <w:r w:rsidRPr="0061293F">
        <w:rPr>
          <w:rFonts w:asciiTheme="minorHAnsi" w:hAnsiTheme="minorHAnsi" w:cstheme="minorHAnsi"/>
          <w:color w:val="000000" w:themeColor="text1"/>
          <w:szCs w:val="22"/>
        </w:rPr>
        <w:t xml:space="preserve">Where a pupil is placed with an alternative provision provider, we recognise that as the host school, we remain responsible for the safeguarding of that pupil and will work closely with the alternative provision provider to ensure the needs of the pupil are appropriately met. </w:t>
      </w:r>
      <w:bookmarkEnd w:id="30"/>
    </w:p>
    <w:p w14:paraId="5F9F830F" w14:textId="77777777" w:rsidR="001D6459" w:rsidRDefault="001D6459" w:rsidP="004A7E3E">
      <w:pPr>
        <w:pStyle w:val="Style"/>
        <w:spacing w:before="120" w:after="120"/>
        <w:ind w:left="567"/>
        <w:rPr>
          <w:rFonts w:asciiTheme="minorHAnsi" w:hAnsiTheme="minorHAnsi" w:cstheme="minorHAnsi"/>
          <w:color w:val="000000" w:themeColor="text1"/>
          <w:sz w:val="22"/>
          <w:szCs w:val="22"/>
        </w:rPr>
      </w:pPr>
      <w:r w:rsidRPr="0061293F">
        <w:rPr>
          <w:rFonts w:asciiTheme="minorHAnsi" w:hAnsiTheme="minorHAnsi" w:cstheme="minorHAnsi"/>
          <w:color w:val="000000" w:themeColor="text1"/>
          <w:sz w:val="22"/>
          <w:szCs w:val="22"/>
        </w:rPr>
        <w:t xml:space="preserve">Every effort will be made to work in partnership with other agencies and seek to establish effective working relationships with parents and other colleagues so enabling the Governing Body </w:t>
      </w:r>
      <w:r w:rsidRPr="00F50717">
        <w:rPr>
          <w:rFonts w:asciiTheme="minorHAnsi" w:hAnsiTheme="minorHAnsi" w:cstheme="minorHAnsi"/>
          <w:color w:val="000000" w:themeColor="text1"/>
          <w:sz w:val="22"/>
          <w:szCs w:val="22"/>
        </w:rPr>
        <w:t xml:space="preserve">to fulfil </w:t>
      </w:r>
      <w:r w:rsidR="00CF33C1" w:rsidRPr="00F50717">
        <w:rPr>
          <w:rFonts w:asciiTheme="minorHAnsi" w:hAnsiTheme="minorHAnsi" w:cstheme="minorHAnsi"/>
          <w:color w:val="000000" w:themeColor="text1"/>
          <w:sz w:val="22"/>
          <w:szCs w:val="22"/>
        </w:rPr>
        <w:t>its</w:t>
      </w:r>
      <w:r w:rsidRPr="00F50717">
        <w:rPr>
          <w:rFonts w:asciiTheme="minorHAnsi" w:hAnsiTheme="minorHAnsi" w:cstheme="minorHAnsi"/>
          <w:color w:val="000000" w:themeColor="text1"/>
          <w:sz w:val="22"/>
          <w:szCs w:val="22"/>
        </w:rPr>
        <w:t xml:space="preserve"> duty to have </w:t>
      </w:r>
      <w:r w:rsidR="003513D6" w:rsidRPr="00F50717">
        <w:rPr>
          <w:rFonts w:asciiTheme="minorHAnsi" w:hAnsiTheme="minorHAnsi" w:cstheme="minorHAnsi"/>
          <w:color w:val="000000" w:themeColor="text1"/>
          <w:sz w:val="22"/>
          <w:szCs w:val="22"/>
        </w:rPr>
        <w:t xml:space="preserve">in place </w:t>
      </w:r>
      <w:r w:rsidRPr="00F50717">
        <w:rPr>
          <w:rFonts w:asciiTheme="minorHAnsi" w:hAnsiTheme="minorHAnsi" w:cstheme="minorHAnsi"/>
          <w:color w:val="000000" w:themeColor="text1"/>
          <w:sz w:val="22"/>
          <w:szCs w:val="22"/>
        </w:rPr>
        <w:t>arrangements about safeguarding and promoting the wel</w:t>
      </w:r>
      <w:r w:rsidR="00AC6BA2" w:rsidRPr="00F50717">
        <w:rPr>
          <w:rFonts w:asciiTheme="minorHAnsi" w:hAnsiTheme="minorHAnsi" w:cstheme="minorHAnsi"/>
          <w:color w:val="000000" w:themeColor="text1"/>
          <w:sz w:val="22"/>
          <w:szCs w:val="22"/>
        </w:rPr>
        <w:t>fare of children introduced</w:t>
      </w:r>
      <w:r w:rsidR="00AC6BA2" w:rsidRPr="0061293F">
        <w:rPr>
          <w:rFonts w:asciiTheme="minorHAnsi" w:hAnsiTheme="minorHAnsi" w:cstheme="minorHAnsi"/>
          <w:color w:val="000000" w:themeColor="text1"/>
          <w:sz w:val="22"/>
          <w:szCs w:val="22"/>
        </w:rPr>
        <w:t xml:space="preserve"> by S</w:t>
      </w:r>
      <w:r w:rsidRPr="0061293F">
        <w:rPr>
          <w:rFonts w:asciiTheme="minorHAnsi" w:hAnsiTheme="minorHAnsi" w:cstheme="minorHAnsi"/>
          <w:color w:val="000000" w:themeColor="text1"/>
          <w:sz w:val="22"/>
          <w:szCs w:val="22"/>
        </w:rPr>
        <w:t xml:space="preserve">ection 175 of the Education </w:t>
      </w:r>
      <w:r w:rsidRPr="00F050C6">
        <w:rPr>
          <w:rFonts w:asciiTheme="minorHAnsi" w:hAnsiTheme="minorHAnsi" w:cstheme="minorHAnsi"/>
          <w:color w:val="000000" w:themeColor="text1"/>
          <w:sz w:val="22"/>
          <w:szCs w:val="22"/>
        </w:rPr>
        <w:t>Act 2002</w:t>
      </w:r>
      <w:r w:rsidR="00715825" w:rsidRPr="00F050C6">
        <w:rPr>
          <w:rFonts w:asciiTheme="minorHAnsi" w:hAnsiTheme="minorHAnsi" w:cstheme="minorHAnsi"/>
          <w:color w:val="000000" w:themeColor="text1"/>
          <w:sz w:val="22"/>
          <w:szCs w:val="22"/>
        </w:rPr>
        <w:t xml:space="preserve"> (as amended)</w:t>
      </w:r>
      <w:r w:rsidR="004D08C2" w:rsidRPr="00F050C6">
        <w:rPr>
          <w:rFonts w:asciiTheme="minorHAnsi" w:hAnsiTheme="minorHAnsi" w:cstheme="minorHAnsi"/>
          <w:color w:val="000000" w:themeColor="text1"/>
          <w:sz w:val="22"/>
          <w:szCs w:val="22"/>
        </w:rPr>
        <w:t xml:space="preserve"> </w:t>
      </w:r>
      <w:r w:rsidR="009C3A9C" w:rsidRPr="00F050C6">
        <w:rPr>
          <w:rFonts w:asciiTheme="minorHAnsi" w:hAnsiTheme="minorHAnsi" w:cstheme="minorHAnsi"/>
          <w:color w:val="000000" w:themeColor="text1"/>
          <w:sz w:val="22"/>
          <w:szCs w:val="22"/>
        </w:rPr>
        <w:t>and the</w:t>
      </w:r>
      <w:r w:rsidR="009C3A9C" w:rsidRPr="0061293F">
        <w:rPr>
          <w:rFonts w:asciiTheme="minorHAnsi" w:hAnsiTheme="minorHAnsi" w:cstheme="minorHAnsi"/>
          <w:color w:val="000000" w:themeColor="text1"/>
          <w:sz w:val="22"/>
          <w:szCs w:val="22"/>
        </w:rPr>
        <w:t xml:space="preserve"> Safeguarding Vulnerable Groups Act 2006</w:t>
      </w:r>
      <w:r w:rsidR="00DA31CB" w:rsidRPr="0061293F">
        <w:rPr>
          <w:rFonts w:asciiTheme="minorHAnsi" w:hAnsiTheme="minorHAnsi" w:cstheme="minorHAnsi"/>
          <w:color w:val="000000" w:themeColor="text1"/>
          <w:sz w:val="22"/>
          <w:szCs w:val="22"/>
        </w:rPr>
        <w:t xml:space="preserve"> (as amended by the Protection of Freedoms Act 2012)</w:t>
      </w:r>
      <w:r w:rsidRPr="0061293F">
        <w:rPr>
          <w:rFonts w:asciiTheme="minorHAnsi" w:hAnsiTheme="minorHAnsi" w:cstheme="minorHAnsi"/>
          <w:color w:val="000000" w:themeColor="text1"/>
          <w:sz w:val="22"/>
          <w:szCs w:val="22"/>
        </w:rPr>
        <w:t>.</w:t>
      </w:r>
    </w:p>
    <w:p w14:paraId="0573C62C" w14:textId="77777777" w:rsidR="00057DD2" w:rsidRPr="0061293F" w:rsidRDefault="00057DD2" w:rsidP="004A7E3E">
      <w:pPr>
        <w:pStyle w:val="Style"/>
        <w:spacing w:before="120" w:after="120"/>
        <w:ind w:left="567"/>
        <w:rPr>
          <w:rFonts w:asciiTheme="minorHAnsi" w:hAnsiTheme="minorHAnsi" w:cstheme="minorHAnsi"/>
          <w:color w:val="000000" w:themeColor="text1"/>
          <w:sz w:val="22"/>
          <w:szCs w:val="22"/>
        </w:rPr>
      </w:pPr>
    </w:p>
    <w:p w14:paraId="458632CB" w14:textId="77777777" w:rsidR="001D6459" w:rsidRPr="00C07089" w:rsidRDefault="001F7881" w:rsidP="004D08C2">
      <w:pPr>
        <w:pStyle w:val="Heading2"/>
        <w:rPr>
          <w:color w:val="76923C" w:themeColor="accent3" w:themeShade="BF"/>
        </w:rPr>
      </w:pPr>
      <w:bookmarkStart w:id="31" w:name="_Toc318135325"/>
      <w:bookmarkStart w:id="32" w:name="_Toc384371771"/>
      <w:bookmarkStart w:id="33" w:name="_Toc426124610"/>
      <w:bookmarkStart w:id="34" w:name="_Toc426444114"/>
      <w:bookmarkStart w:id="35" w:name="_Toc440032777"/>
      <w:bookmarkStart w:id="36" w:name="_Toc443666317"/>
      <w:bookmarkStart w:id="37" w:name="_Toc443666569"/>
      <w:bookmarkStart w:id="38" w:name="_Toc213070512"/>
      <w:r w:rsidRPr="00C07089">
        <w:rPr>
          <w:color w:val="76923C" w:themeColor="accent3" w:themeShade="BF"/>
        </w:rPr>
        <w:t>Aims</w:t>
      </w:r>
      <w:bookmarkEnd w:id="31"/>
      <w:bookmarkEnd w:id="32"/>
      <w:bookmarkEnd w:id="33"/>
      <w:bookmarkEnd w:id="34"/>
      <w:bookmarkEnd w:id="35"/>
      <w:bookmarkEnd w:id="36"/>
      <w:bookmarkEnd w:id="37"/>
      <w:bookmarkEnd w:id="38"/>
    </w:p>
    <w:p w14:paraId="4857610D" w14:textId="77777777" w:rsidR="001D6459" w:rsidRPr="0061293F" w:rsidRDefault="001D6459" w:rsidP="004A7E3E">
      <w:pPr>
        <w:autoSpaceDE w:val="0"/>
        <w:autoSpaceDN w:val="0"/>
        <w:adjustRightInd w:val="0"/>
        <w:spacing w:after="120"/>
        <w:ind w:left="567"/>
        <w:rPr>
          <w:rFonts w:asciiTheme="minorHAnsi" w:eastAsiaTheme="minorHAnsi" w:hAnsiTheme="minorHAnsi" w:cstheme="minorHAnsi"/>
          <w:szCs w:val="22"/>
        </w:rPr>
      </w:pPr>
      <w:r w:rsidRPr="0061293F">
        <w:rPr>
          <w:rFonts w:asciiTheme="minorHAnsi" w:eastAsiaTheme="minorHAnsi" w:hAnsiTheme="minorHAnsi" w:cstheme="minorHAnsi"/>
          <w:szCs w:val="22"/>
        </w:rPr>
        <w:t>There are three main aims to our Child Protection Policy:</w:t>
      </w:r>
    </w:p>
    <w:p w14:paraId="5B32F840" w14:textId="77777777"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Prevention</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by creating a positive school atmosphere and providing high quality teaching and pastoral support to pupils;</w:t>
      </w:r>
    </w:p>
    <w:p w14:paraId="4D6AA8DC" w14:textId="77777777"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Protection</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by following agreed procedures and ensuring staff are appropriately recruited, trained and supported to respond appropriately and sensitively to Child Protection concerns;</w:t>
      </w:r>
    </w:p>
    <w:p w14:paraId="0FDCD232" w14:textId="77777777"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Support</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 xml:space="preserve">by providing support for </w:t>
      </w:r>
      <w:r w:rsidR="004579FD" w:rsidRPr="0061293F">
        <w:rPr>
          <w:rFonts w:asciiTheme="minorHAnsi" w:eastAsiaTheme="minorHAnsi" w:hAnsiTheme="minorHAnsi" w:cstheme="minorHAnsi"/>
          <w:szCs w:val="22"/>
        </w:rPr>
        <w:t>pupils</w:t>
      </w:r>
      <w:r w:rsidRPr="0061293F">
        <w:rPr>
          <w:rFonts w:asciiTheme="minorHAnsi" w:eastAsiaTheme="minorHAnsi" w:hAnsiTheme="minorHAnsi" w:cstheme="minorHAnsi"/>
          <w:szCs w:val="22"/>
        </w:rPr>
        <w:t xml:space="preserve"> and school staff and for children who may have been or are </w:t>
      </w:r>
      <w:r w:rsidRPr="003739EB">
        <w:rPr>
          <w:rFonts w:asciiTheme="minorHAnsi" w:eastAsiaTheme="minorHAnsi" w:hAnsiTheme="minorHAnsi" w:cstheme="minorHAnsi"/>
          <w:szCs w:val="22"/>
        </w:rPr>
        <w:t>being abused</w:t>
      </w:r>
      <w:r w:rsidR="008E383B" w:rsidRPr="003739EB">
        <w:rPr>
          <w:rFonts w:asciiTheme="minorHAnsi" w:eastAsiaTheme="minorHAnsi" w:hAnsiTheme="minorHAnsi" w:cstheme="minorHAnsi"/>
          <w:szCs w:val="22"/>
        </w:rPr>
        <w:t>, exploited or neglected</w:t>
      </w:r>
      <w:r w:rsidRPr="003739EB">
        <w:rPr>
          <w:rFonts w:asciiTheme="minorHAnsi" w:eastAsiaTheme="minorHAnsi" w:hAnsiTheme="minorHAnsi" w:cstheme="minorHAnsi"/>
          <w:szCs w:val="22"/>
        </w:rPr>
        <w:t>.</w:t>
      </w:r>
    </w:p>
    <w:p w14:paraId="25788C93" w14:textId="77777777" w:rsidR="001D6459" w:rsidRPr="0061293F" w:rsidRDefault="001D6459" w:rsidP="004A7E3E">
      <w:pPr>
        <w:autoSpaceDE w:val="0"/>
        <w:autoSpaceDN w:val="0"/>
        <w:adjustRightInd w:val="0"/>
        <w:spacing w:after="120"/>
        <w:ind w:left="567"/>
        <w:rPr>
          <w:rFonts w:asciiTheme="minorHAnsi" w:eastAsiaTheme="minorHAnsi" w:hAnsiTheme="minorHAnsi" w:cstheme="minorHAnsi"/>
          <w:szCs w:val="22"/>
        </w:rPr>
      </w:pPr>
      <w:r w:rsidRPr="0061293F">
        <w:rPr>
          <w:rFonts w:asciiTheme="minorHAnsi" w:eastAsiaTheme="minorHAnsi" w:hAnsiTheme="minorHAnsi" w:cstheme="minorHAnsi"/>
          <w:szCs w:val="22"/>
        </w:rPr>
        <w:t>We will do these things by:</w:t>
      </w:r>
    </w:p>
    <w:p w14:paraId="1CB5B706" w14:textId="77777777" w:rsidR="00FF6F2C" w:rsidRPr="003739EB" w:rsidRDefault="00C425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 xml:space="preserve">ensuring we practice safe recruitment in checking the suitability of adults who have unsupervised contact with children and appropriately supervising others who are temporarily in school but not </w:t>
      </w:r>
      <w:r w:rsidRPr="003739EB">
        <w:rPr>
          <w:rFonts w:asciiTheme="minorHAnsi" w:hAnsiTheme="minorHAnsi" w:cstheme="minorHAnsi"/>
        </w:rPr>
        <w:t>undertaking ‘regulated activity’</w:t>
      </w:r>
      <w:r w:rsidR="00E0006B" w:rsidRPr="003739EB">
        <w:rPr>
          <w:rFonts w:asciiTheme="minorHAnsi" w:hAnsiTheme="minorHAnsi" w:cstheme="minorHAnsi"/>
        </w:rPr>
        <w:t>;</w:t>
      </w:r>
    </w:p>
    <w:p w14:paraId="023B2FEF" w14:textId="77777777" w:rsidR="001831B1" w:rsidRPr="003739EB" w:rsidRDefault="001831B1"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ensuring that members of the Governing Body</w:t>
      </w:r>
      <w:r w:rsidR="00C07089">
        <w:rPr>
          <w:rFonts w:asciiTheme="minorHAnsi" w:hAnsiTheme="minorHAnsi" w:cstheme="minorHAnsi"/>
        </w:rPr>
        <w:t xml:space="preserve"> </w:t>
      </w:r>
      <w:r w:rsidRPr="003739EB">
        <w:rPr>
          <w:rFonts w:asciiTheme="minorHAnsi" w:hAnsiTheme="minorHAnsi" w:cstheme="minorHAnsi"/>
          <w:szCs w:val="22"/>
        </w:rPr>
        <w:t>have read</w:t>
      </w:r>
      <w:r w:rsidR="00A63BF2" w:rsidRPr="003739EB">
        <w:rPr>
          <w:rFonts w:asciiTheme="minorHAnsi" w:hAnsiTheme="minorHAnsi" w:cstheme="minorHAnsi"/>
          <w:szCs w:val="22"/>
        </w:rPr>
        <w:t>, understood</w:t>
      </w:r>
      <w:r w:rsidRPr="003739EB">
        <w:rPr>
          <w:rFonts w:asciiTheme="minorHAnsi" w:hAnsiTheme="minorHAnsi" w:cstheme="minorHAnsi"/>
          <w:szCs w:val="22"/>
        </w:rPr>
        <w:t xml:space="preserve"> and follow the </w:t>
      </w:r>
      <w:r w:rsidRPr="003739EB">
        <w:rPr>
          <w:rFonts w:asciiTheme="minorHAnsi" w:hAnsiTheme="minorHAnsi" w:cstheme="minorHAnsi"/>
        </w:rPr>
        <w:t>DfE statutory guidance ‘</w:t>
      </w:r>
      <w:hyperlink r:id="rId31" w:history="1">
        <w:r w:rsidRPr="00C07089">
          <w:rPr>
            <w:rStyle w:val="Hyperlink"/>
            <w:rFonts w:asciiTheme="minorHAnsi" w:hAnsiTheme="minorHAnsi" w:cstheme="minorHAnsi"/>
            <w:color w:val="000000" w:themeColor="text1"/>
          </w:rPr>
          <w:t>Keeping Children Safe in Education</w:t>
        </w:r>
      </w:hyperlink>
      <w:r w:rsidRPr="00C07089">
        <w:rPr>
          <w:rFonts w:asciiTheme="minorHAnsi" w:hAnsiTheme="minorHAnsi" w:cstheme="minorHAnsi"/>
          <w:color w:val="000000" w:themeColor="text1"/>
        </w:rPr>
        <w:t>’</w:t>
      </w:r>
      <w:r w:rsidRPr="003739EB">
        <w:rPr>
          <w:rFonts w:asciiTheme="minorHAnsi" w:hAnsiTheme="minorHAnsi" w:cstheme="minorHAnsi"/>
        </w:rPr>
        <w:t>;</w:t>
      </w:r>
    </w:p>
    <w:p w14:paraId="33AA93A1" w14:textId="77777777" w:rsidR="00FF6F2C" w:rsidRPr="003739EB" w:rsidRDefault="00FF6F2C"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 xml:space="preserve">ensuring all staff and </w:t>
      </w:r>
      <w:r w:rsidR="001831B1" w:rsidRPr="003739EB">
        <w:rPr>
          <w:rFonts w:asciiTheme="minorHAnsi" w:hAnsiTheme="minorHAnsi" w:cstheme="minorHAnsi"/>
        </w:rPr>
        <w:t xml:space="preserve">regular </w:t>
      </w:r>
      <w:r w:rsidRPr="003739EB">
        <w:rPr>
          <w:rFonts w:asciiTheme="minorHAnsi" w:hAnsiTheme="minorHAnsi" w:cstheme="minorHAnsi"/>
        </w:rPr>
        <w:t xml:space="preserve">volunteers </w:t>
      </w:r>
      <w:r w:rsidR="00251A66" w:rsidRPr="003739EB">
        <w:rPr>
          <w:rFonts w:asciiTheme="minorHAnsi" w:hAnsiTheme="minorHAnsi" w:cstheme="minorHAnsi"/>
        </w:rPr>
        <w:t xml:space="preserve">who work directly with children </w:t>
      </w:r>
      <w:r w:rsidRPr="003739EB">
        <w:rPr>
          <w:rFonts w:asciiTheme="minorHAnsi" w:hAnsiTheme="minorHAnsi" w:cstheme="minorHAnsi"/>
        </w:rPr>
        <w:t>are aware of</w:t>
      </w:r>
      <w:r w:rsidR="00EC11C8" w:rsidRPr="003739EB">
        <w:rPr>
          <w:rFonts w:asciiTheme="minorHAnsi" w:hAnsiTheme="minorHAnsi" w:cstheme="minorHAnsi"/>
        </w:rPr>
        <w:t>, understand</w:t>
      </w:r>
      <w:r w:rsidRPr="003739EB">
        <w:rPr>
          <w:rFonts w:asciiTheme="minorHAnsi" w:hAnsiTheme="minorHAnsi" w:cstheme="minorHAnsi"/>
        </w:rPr>
        <w:t xml:space="preserve"> and follow the </w:t>
      </w:r>
      <w:bookmarkStart w:id="39" w:name="_Hlk51770299"/>
      <w:r w:rsidRPr="003739EB">
        <w:rPr>
          <w:rFonts w:asciiTheme="minorHAnsi" w:hAnsiTheme="minorHAnsi" w:cstheme="minorHAnsi"/>
        </w:rPr>
        <w:t>DfE statutory guidance ‘</w:t>
      </w:r>
      <w:hyperlink r:id="rId32" w:history="1">
        <w:r w:rsidRPr="00C07089">
          <w:rPr>
            <w:rStyle w:val="Hyperlink"/>
            <w:rFonts w:asciiTheme="minorHAnsi" w:hAnsiTheme="minorHAnsi" w:cstheme="minorHAnsi"/>
            <w:color w:val="000000" w:themeColor="text1"/>
          </w:rPr>
          <w:t>Keeping Children Safe in Education</w:t>
        </w:r>
      </w:hyperlink>
      <w:r w:rsidRPr="00C07089">
        <w:rPr>
          <w:rFonts w:asciiTheme="minorHAnsi" w:hAnsiTheme="minorHAnsi" w:cstheme="minorHAnsi"/>
          <w:color w:val="000000" w:themeColor="text1"/>
        </w:rPr>
        <w:t>’</w:t>
      </w:r>
      <w:r w:rsidR="001831B1" w:rsidRPr="00C07089">
        <w:rPr>
          <w:rFonts w:asciiTheme="minorHAnsi" w:hAnsiTheme="minorHAnsi" w:cstheme="minorHAnsi"/>
          <w:color w:val="000000" w:themeColor="text1"/>
        </w:rPr>
        <w:t>,</w:t>
      </w:r>
      <w:r w:rsidR="001831B1" w:rsidRPr="003739EB">
        <w:rPr>
          <w:rFonts w:asciiTheme="minorHAnsi" w:hAnsiTheme="minorHAnsi" w:cstheme="minorHAnsi"/>
        </w:rPr>
        <w:t xml:space="preserve"> and in particular Part one</w:t>
      </w:r>
      <w:r w:rsidR="009B478A" w:rsidRPr="003739EB">
        <w:rPr>
          <w:rFonts w:asciiTheme="minorHAnsi" w:hAnsiTheme="minorHAnsi" w:cstheme="minorHAnsi"/>
        </w:rPr>
        <w:t xml:space="preserve"> and Annex B</w:t>
      </w:r>
      <w:r w:rsidR="001831B1" w:rsidRPr="003739EB">
        <w:rPr>
          <w:rFonts w:asciiTheme="minorHAnsi" w:hAnsiTheme="minorHAnsi" w:cstheme="minorHAnsi"/>
        </w:rPr>
        <w:t xml:space="preserve">.  Those staff who do not work directly with children </w:t>
      </w:r>
      <w:r w:rsidR="00251A66" w:rsidRPr="003739EB">
        <w:rPr>
          <w:rFonts w:asciiTheme="minorHAnsi" w:hAnsiTheme="minorHAnsi" w:cstheme="minorHAnsi"/>
        </w:rPr>
        <w:t xml:space="preserve">are </w:t>
      </w:r>
      <w:r w:rsidR="001831B1" w:rsidRPr="003739EB">
        <w:rPr>
          <w:rFonts w:asciiTheme="minorHAnsi" w:hAnsiTheme="minorHAnsi" w:cstheme="minorHAnsi"/>
        </w:rPr>
        <w:t xml:space="preserve">aware of and understand either Part one </w:t>
      </w:r>
      <w:r w:rsidR="00251A66" w:rsidRPr="003739EB">
        <w:rPr>
          <w:rFonts w:asciiTheme="minorHAnsi" w:hAnsiTheme="minorHAnsi" w:cstheme="minorHAnsi"/>
          <w:u w:val="single"/>
        </w:rPr>
        <w:t>or</w:t>
      </w:r>
      <w:r w:rsidR="00251A66" w:rsidRPr="003739EB">
        <w:rPr>
          <w:rFonts w:asciiTheme="minorHAnsi" w:hAnsiTheme="minorHAnsi" w:cstheme="minorHAnsi"/>
        </w:rPr>
        <w:t xml:space="preserve"> Annex A </w:t>
      </w:r>
      <w:r w:rsidR="00BD7885" w:rsidRPr="003739EB">
        <w:rPr>
          <w:rFonts w:asciiTheme="minorHAnsi" w:hAnsiTheme="minorHAnsi" w:cstheme="minorHAnsi"/>
        </w:rPr>
        <w:t xml:space="preserve">(a condensed version of Part one) </w:t>
      </w:r>
      <w:r w:rsidR="001831B1" w:rsidRPr="003739EB">
        <w:rPr>
          <w:rFonts w:asciiTheme="minorHAnsi" w:hAnsiTheme="minorHAnsi" w:cstheme="minorHAnsi"/>
        </w:rPr>
        <w:t xml:space="preserve">of </w:t>
      </w:r>
      <w:r w:rsidR="00251A66" w:rsidRPr="003739EB">
        <w:rPr>
          <w:rFonts w:asciiTheme="minorHAnsi" w:hAnsiTheme="minorHAnsi" w:cstheme="minorHAnsi"/>
        </w:rPr>
        <w:t>‘</w:t>
      </w:r>
      <w:hyperlink r:id="rId33" w:history="1">
        <w:r w:rsidR="00251A66" w:rsidRPr="00C07089">
          <w:rPr>
            <w:rStyle w:val="Hyperlink"/>
            <w:rFonts w:asciiTheme="minorHAnsi" w:hAnsiTheme="minorHAnsi" w:cstheme="minorHAnsi"/>
            <w:color w:val="000000" w:themeColor="text1"/>
          </w:rPr>
          <w:t>Keeping Children Safe in Education</w:t>
        </w:r>
      </w:hyperlink>
      <w:r w:rsidR="00251A66" w:rsidRPr="00C07089">
        <w:rPr>
          <w:rFonts w:asciiTheme="minorHAnsi" w:hAnsiTheme="minorHAnsi" w:cstheme="minorHAnsi"/>
          <w:color w:val="000000" w:themeColor="text1"/>
        </w:rPr>
        <w:t>’.</w:t>
      </w:r>
      <w:r w:rsidR="00251A66" w:rsidRPr="003739EB">
        <w:rPr>
          <w:rFonts w:asciiTheme="minorHAnsi" w:hAnsiTheme="minorHAnsi" w:cstheme="minorHAnsi"/>
        </w:rPr>
        <w:t xml:space="preserve">  It is for the Governing Body, working with the School Leadership </w:t>
      </w:r>
      <w:r w:rsidR="00251A66" w:rsidRPr="006804AC">
        <w:rPr>
          <w:rFonts w:asciiTheme="minorHAnsi" w:hAnsiTheme="minorHAnsi" w:cstheme="minorHAnsi"/>
        </w:rPr>
        <w:t>Team</w:t>
      </w:r>
      <w:r w:rsidR="00EE02B1" w:rsidRPr="006804AC">
        <w:rPr>
          <w:rFonts w:asciiTheme="minorHAnsi" w:hAnsiTheme="minorHAnsi" w:cstheme="minorHAnsi"/>
        </w:rPr>
        <w:t xml:space="preserve"> (SLT)</w:t>
      </w:r>
      <w:r w:rsidR="00251A66" w:rsidRPr="006804AC">
        <w:rPr>
          <w:rFonts w:asciiTheme="minorHAnsi" w:hAnsiTheme="minorHAnsi" w:cstheme="minorHAnsi"/>
        </w:rPr>
        <w:t xml:space="preserve"> and</w:t>
      </w:r>
      <w:r w:rsidR="00251A66" w:rsidRPr="003739EB">
        <w:rPr>
          <w:rFonts w:asciiTheme="minorHAnsi" w:hAnsiTheme="minorHAnsi" w:cstheme="minorHAnsi"/>
        </w:rPr>
        <w:t xml:space="preserve"> DSL, to decide</w:t>
      </w:r>
      <w:r w:rsidR="001831B1" w:rsidRPr="003739EB">
        <w:rPr>
          <w:rFonts w:asciiTheme="minorHAnsi" w:hAnsiTheme="minorHAnsi" w:cstheme="minorHAnsi"/>
        </w:rPr>
        <w:t xml:space="preserve"> </w:t>
      </w:r>
      <w:r w:rsidR="00251A66" w:rsidRPr="003739EB">
        <w:rPr>
          <w:rFonts w:asciiTheme="minorHAnsi" w:hAnsiTheme="minorHAnsi" w:cstheme="minorHAnsi"/>
        </w:rPr>
        <w:t>which staff/volunteers should be provided with the</w:t>
      </w:r>
      <w:r w:rsidR="00C17B9A" w:rsidRPr="003739EB">
        <w:rPr>
          <w:rFonts w:asciiTheme="minorHAnsi" w:hAnsiTheme="minorHAnsi" w:cstheme="minorHAnsi"/>
        </w:rPr>
        <w:t xml:space="preserve"> relevant</w:t>
      </w:r>
      <w:r w:rsidR="00251A66" w:rsidRPr="003739EB">
        <w:rPr>
          <w:rFonts w:asciiTheme="minorHAnsi" w:hAnsiTheme="minorHAnsi" w:cstheme="minorHAnsi"/>
        </w:rPr>
        <w:t xml:space="preserve"> literature</w:t>
      </w:r>
      <w:r w:rsidR="00BD7885" w:rsidRPr="003739EB">
        <w:rPr>
          <w:rFonts w:asciiTheme="minorHAnsi" w:hAnsiTheme="minorHAnsi" w:cstheme="minorHAnsi"/>
        </w:rPr>
        <w:t xml:space="preserve"> appropriate to their role</w:t>
      </w:r>
      <w:r w:rsidR="00E0006B" w:rsidRPr="003739EB">
        <w:rPr>
          <w:rFonts w:asciiTheme="minorHAnsi" w:hAnsiTheme="minorHAnsi" w:cstheme="minorHAnsi"/>
        </w:rPr>
        <w:t>;</w:t>
      </w:r>
      <w:bookmarkEnd w:id="39"/>
    </w:p>
    <w:p w14:paraId="31EE5CFC" w14:textId="77777777" w:rsidR="006F1D38" w:rsidRPr="0061293F" w:rsidRDefault="00EC61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promoting good health</w:t>
      </w:r>
      <w:r w:rsidR="006F1D38" w:rsidRPr="0061293F">
        <w:rPr>
          <w:rFonts w:asciiTheme="minorHAnsi" w:hAnsiTheme="minorHAnsi" w:cstheme="minorHAnsi"/>
        </w:rPr>
        <w:t xml:space="preserve"> and preventing the spread of infection;</w:t>
      </w:r>
    </w:p>
    <w:p w14:paraId="207203B2" w14:textId="77777777" w:rsidR="00EC612E" w:rsidRPr="0061293F" w:rsidRDefault="00EC61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managing behaviour</w:t>
      </w:r>
      <w:r w:rsidR="006F1D38" w:rsidRPr="0061293F">
        <w:rPr>
          <w:rFonts w:asciiTheme="minorHAnsi" w:hAnsiTheme="minorHAnsi" w:cstheme="minorHAnsi"/>
        </w:rPr>
        <w:t xml:space="preserve"> and adopting safe and acceptable physical intervention techniques </w:t>
      </w:r>
      <w:r w:rsidR="006F1D38" w:rsidRPr="00F050C6">
        <w:rPr>
          <w:rFonts w:asciiTheme="minorHAnsi" w:hAnsiTheme="minorHAnsi" w:cstheme="minorHAnsi"/>
        </w:rPr>
        <w:t xml:space="preserve">(refer to </w:t>
      </w:r>
      <w:r w:rsidR="00FC66A3" w:rsidRPr="00F050C6">
        <w:rPr>
          <w:rFonts w:asciiTheme="minorHAnsi" w:hAnsiTheme="minorHAnsi" w:cstheme="minorHAnsi"/>
        </w:rPr>
        <w:t>s</w:t>
      </w:r>
      <w:r w:rsidR="006F1D38" w:rsidRPr="00F050C6">
        <w:rPr>
          <w:rFonts w:asciiTheme="minorHAnsi" w:hAnsiTheme="minorHAnsi" w:cstheme="minorHAnsi"/>
        </w:rPr>
        <w:t>chool</w:t>
      </w:r>
      <w:r w:rsidR="006F1D38" w:rsidRPr="0061293F">
        <w:rPr>
          <w:rFonts w:asciiTheme="minorHAnsi" w:hAnsiTheme="minorHAnsi" w:cstheme="minorHAnsi"/>
        </w:rPr>
        <w:t xml:space="preserve"> </w:t>
      </w:r>
      <w:r w:rsidR="003505C1" w:rsidRPr="0061293F">
        <w:rPr>
          <w:rFonts w:asciiTheme="minorHAnsi" w:hAnsiTheme="minorHAnsi" w:cstheme="minorHAnsi"/>
        </w:rPr>
        <w:t>B</w:t>
      </w:r>
      <w:r w:rsidR="006F1D38" w:rsidRPr="0061293F">
        <w:rPr>
          <w:rFonts w:asciiTheme="minorHAnsi" w:hAnsiTheme="minorHAnsi" w:cstheme="minorHAnsi"/>
        </w:rPr>
        <w:t xml:space="preserve">ehaviour Policy </w:t>
      </w:r>
      <w:r w:rsidR="00343F71" w:rsidRPr="0061293F">
        <w:rPr>
          <w:rFonts w:asciiTheme="minorHAnsi" w:hAnsiTheme="minorHAnsi" w:cstheme="minorHAnsi"/>
        </w:rPr>
        <w:t xml:space="preserve">and procedures </w:t>
      </w:r>
      <w:r w:rsidR="006F1D38" w:rsidRPr="0061293F">
        <w:rPr>
          <w:rFonts w:asciiTheme="minorHAnsi" w:hAnsiTheme="minorHAnsi" w:cstheme="minorHAnsi"/>
        </w:rPr>
        <w:t>for details)</w:t>
      </w:r>
      <w:r w:rsidRPr="0061293F">
        <w:rPr>
          <w:rFonts w:asciiTheme="minorHAnsi" w:hAnsiTheme="minorHAnsi" w:cstheme="minorHAnsi"/>
        </w:rPr>
        <w:t>;</w:t>
      </w:r>
    </w:p>
    <w:p w14:paraId="51047677" w14:textId="77777777" w:rsidR="001D6459" w:rsidRPr="0061293F" w:rsidRDefault="001D6459"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raising awareness of child protection issues</w:t>
      </w:r>
      <w:r w:rsidR="006747D3" w:rsidRPr="0061293F">
        <w:rPr>
          <w:rFonts w:asciiTheme="minorHAnsi" w:hAnsiTheme="minorHAnsi" w:cstheme="minorHAnsi"/>
        </w:rPr>
        <w:t xml:space="preserve">, </w:t>
      </w:r>
      <w:r w:rsidRPr="0061293F">
        <w:rPr>
          <w:rFonts w:asciiTheme="minorHAnsi" w:hAnsiTheme="minorHAnsi" w:cstheme="minorHAnsi"/>
        </w:rPr>
        <w:t>equipping children with the skills needed to keep them safe and empowering children to feel safe;</w:t>
      </w:r>
    </w:p>
    <w:p w14:paraId="334192EA" w14:textId="77777777" w:rsidR="001F61CA" w:rsidRPr="0061293F" w:rsidRDefault="00E75557" w:rsidP="00D43737">
      <w:pPr>
        <w:pStyle w:val="ListParagraph"/>
        <w:numPr>
          <w:ilvl w:val="0"/>
          <w:numId w:val="4"/>
        </w:numPr>
        <w:autoSpaceDE w:val="0"/>
        <w:autoSpaceDN w:val="0"/>
        <w:adjustRightInd w:val="0"/>
        <w:rPr>
          <w:rFonts w:asciiTheme="minorHAnsi" w:hAnsiTheme="minorHAnsi" w:cstheme="minorHAnsi"/>
        </w:rPr>
      </w:pPr>
      <w:bookmarkStart w:id="40" w:name="_Hlk211351698"/>
      <w:r w:rsidRPr="0061293F">
        <w:rPr>
          <w:rFonts w:asciiTheme="minorHAnsi" w:hAnsiTheme="minorHAnsi" w:cstheme="minorHAnsi"/>
        </w:rPr>
        <w:t>being alert to a</w:t>
      </w:r>
      <w:r w:rsidR="001F61CA" w:rsidRPr="0061293F">
        <w:rPr>
          <w:rFonts w:asciiTheme="minorHAnsi" w:hAnsiTheme="minorHAnsi" w:cstheme="minorHAnsi"/>
        </w:rPr>
        <w:t>ny issues of concern in children’s lives at home or elsewhere;</w:t>
      </w:r>
    </w:p>
    <w:p w14:paraId="75ADF31F" w14:textId="77777777" w:rsidR="00C74E5C" w:rsidRPr="003739EB" w:rsidRDefault="001D6459"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 xml:space="preserve">ensuring </w:t>
      </w:r>
      <w:r w:rsidR="00C17B9A" w:rsidRPr="003739EB">
        <w:rPr>
          <w:rFonts w:asciiTheme="minorHAnsi" w:hAnsiTheme="minorHAnsi" w:cstheme="minorHAnsi"/>
        </w:rPr>
        <w:t xml:space="preserve">that mechanisms are in place to assist staff to understand and discharge their role and responsibilities as outlined in Part one </w:t>
      </w:r>
      <w:r w:rsidR="007E3D36" w:rsidRPr="003739EB">
        <w:rPr>
          <w:rFonts w:asciiTheme="minorHAnsi" w:hAnsiTheme="minorHAnsi" w:cstheme="minorHAnsi"/>
        </w:rPr>
        <w:t xml:space="preserve">(or Annex A, </w:t>
      </w:r>
      <w:r w:rsidR="009B478A" w:rsidRPr="003739EB">
        <w:rPr>
          <w:rFonts w:asciiTheme="minorHAnsi" w:hAnsiTheme="minorHAnsi" w:cstheme="minorHAnsi"/>
        </w:rPr>
        <w:t>where</w:t>
      </w:r>
      <w:r w:rsidR="007E3D36" w:rsidRPr="003739EB">
        <w:rPr>
          <w:rFonts w:asciiTheme="minorHAnsi" w:hAnsiTheme="minorHAnsi" w:cstheme="minorHAnsi"/>
        </w:rPr>
        <w:t xml:space="preserve"> appropriate) </w:t>
      </w:r>
      <w:r w:rsidR="00C17B9A" w:rsidRPr="003739EB">
        <w:rPr>
          <w:rFonts w:asciiTheme="minorHAnsi" w:hAnsiTheme="minorHAnsi" w:cstheme="minorHAnsi"/>
        </w:rPr>
        <w:t xml:space="preserve">of </w:t>
      </w:r>
      <w:proofErr w:type="spellStart"/>
      <w:r w:rsidR="00C17B9A" w:rsidRPr="003739EB">
        <w:rPr>
          <w:rFonts w:asciiTheme="minorHAnsi" w:hAnsiTheme="minorHAnsi" w:cstheme="minorHAnsi"/>
        </w:rPr>
        <w:t>KCSiE</w:t>
      </w:r>
      <w:proofErr w:type="spellEnd"/>
      <w:r w:rsidR="00C74E5C" w:rsidRPr="003739EB">
        <w:rPr>
          <w:rFonts w:asciiTheme="minorHAnsi" w:hAnsiTheme="minorHAnsi" w:cstheme="minorHAnsi"/>
        </w:rPr>
        <w:t>;</w:t>
      </w:r>
    </w:p>
    <w:p w14:paraId="2D54DD7B" w14:textId="77777777" w:rsidR="001D6459" w:rsidRPr="00F050C6" w:rsidRDefault="00C74E5C" w:rsidP="00D43737">
      <w:pPr>
        <w:pStyle w:val="ListParagraph"/>
        <w:numPr>
          <w:ilvl w:val="0"/>
          <w:numId w:val="4"/>
        </w:numPr>
        <w:autoSpaceDE w:val="0"/>
        <w:autoSpaceDN w:val="0"/>
        <w:adjustRightInd w:val="0"/>
        <w:rPr>
          <w:rFonts w:asciiTheme="minorHAnsi" w:hAnsiTheme="minorHAnsi" w:cstheme="minorHAnsi"/>
        </w:rPr>
      </w:pPr>
      <w:r w:rsidRPr="00C74E5C">
        <w:rPr>
          <w:rFonts w:asciiTheme="minorHAnsi" w:hAnsiTheme="minorHAnsi" w:cstheme="minorHAnsi"/>
        </w:rPr>
        <w:t xml:space="preserve">ensuring all staff are able </w:t>
      </w:r>
      <w:r w:rsidR="001D6459" w:rsidRPr="00C74E5C">
        <w:rPr>
          <w:rFonts w:asciiTheme="minorHAnsi" w:hAnsiTheme="minorHAnsi" w:cstheme="minorHAnsi"/>
        </w:rPr>
        <w:t>to</w:t>
      </w:r>
      <w:r w:rsidR="001D6459" w:rsidRPr="0061293F">
        <w:rPr>
          <w:rFonts w:asciiTheme="minorHAnsi" w:hAnsiTheme="minorHAnsi" w:cstheme="minorHAnsi"/>
        </w:rPr>
        <w:t xml:space="preserve"> recognise the signs and symptoms of abuse and are aware of the school’s procedures and lines of communication for reporting </w:t>
      </w:r>
      <w:r w:rsidR="001D6459" w:rsidRPr="00F050C6">
        <w:rPr>
          <w:rFonts w:asciiTheme="minorHAnsi" w:hAnsiTheme="minorHAnsi" w:cstheme="minorHAnsi"/>
        </w:rPr>
        <w:t>concerns</w:t>
      </w:r>
      <w:r w:rsidR="007D6661" w:rsidRPr="00F050C6">
        <w:rPr>
          <w:rFonts w:asciiTheme="minorHAnsi" w:hAnsiTheme="minorHAnsi" w:cstheme="minorHAnsi"/>
        </w:rPr>
        <w:t xml:space="preserve"> or </w:t>
      </w:r>
      <w:r w:rsidR="001D6459" w:rsidRPr="00F050C6">
        <w:rPr>
          <w:rFonts w:asciiTheme="minorHAnsi" w:hAnsiTheme="minorHAnsi" w:cstheme="minorHAnsi"/>
        </w:rPr>
        <w:t>suspected or actual cases of abuse;</w:t>
      </w:r>
    </w:p>
    <w:p w14:paraId="2BC17CD8"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ensuring extra care is taken to ensure that signs of abuse and neglect are identified and interpreted correctly, particularly for </w:t>
      </w:r>
      <w:r w:rsidRPr="00F050C6">
        <w:rPr>
          <w:rFonts w:asciiTheme="minorHAnsi" w:hAnsiTheme="minorHAnsi" w:cstheme="minorHAnsi"/>
          <w:b/>
        </w:rPr>
        <w:t>vulnerable groups</w:t>
      </w:r>
      <w:r w:rsidRPr="00F050C6">
        <w:rPr>
          <w:rFonts w:asciiTheme="minorHAnsi" w:hAnsiTheme="minorHAnsi" w:cstheme="minorHAnsi"/>
        </w:rPr>
        <w:t xml:space="preserve"> such as children with communication</w:t>
      </w:r>
      <w:r w:rsidR="00BF033A" w:rsidRPr="00F050C6">
        <w:rPr>
          <w:rFonts w:asciiTheme="minorHAnsi" w:hAnsiTheme="minorHAnsi" w:cstheme="minorHAnsi"/>
        </w:rPr>
        <w:t>/language</w:t>
      </w:r>
      <w:r w:rsidRPr="00F050C6">
        <w:rPr>
          <w:rFonts w:asciiTheme="minorHAnsi" w:hAnsiTheme="minorHAnsi" w:cstheme="minorHAnsi"/>
        </w:rPr>
        <w:t xml:space="preserve"> difficulties or who use alternative/augmented communication systems;</w:t>
      </w:r>
    </w:p>
    <w:p w14:paraId="38DF370C" w14:textId="77777777" w:rsidR="00994D1F" w:rsidRPr="00F050C6" w:rsidRDefault="00994D1F" w:rsidP="00D43737">
      <w:pPr>
        <w:pStyle w:val="ListParagraph"/>
        <w:numPr>
          <w:ilvl w:val="0"/>
          <w:numId w:val="4"/>
        </w:numPr>
        <w:autoSpaceDE w:val="0"/>
        <w:autoSpaceDN w:val="0"/>
        <w:adjustRightInd w:val="0"/>
        <w:rPr>
          <w:rFonts w:asciiTheme="minorHAnsi" w:hAnsiTheme="minorHAnsi" w:cstheme="minorHAnsi"/>
        </w:rPr>
      </w:pPr>
      <w:bookmarkStart w:id="41" w:name="_Hlk524685710"/>
      <w:bookmarkStart w:id="42" w:name="_Hlk177544427"/>
      <w:r w:rsidRPr="00F050C6">
        <w:rPr>
          <w:rFonts w:asciiTheme="minorHAnsi" w:hAnsiTheme="minorHAnsi" w:cstheme="minorHAnsi"/>
        </w:rPr>
        <w:lastRenderedPageBreak/>
        <w:t xml:space="preserve">ensuring that staff have the skills, knowledge and understanding </w:t>
      </w:r>
      <w:r w:rsidRPr="00F50717">
        <w:rPr>
          <w:rFonts w:asciiTheme="minorHAnsi" w:hAnsiTheme="minorHAnsi" w:cstheme="minorHAnsi"/>
        </w:rPr>
        <w:t xml:space="preserve">necessary to </w:t>
      </w:r>
      <w:bookmarkStart w:id="43" w:name="_Hlk528929592"/>
      <w:r w:rsidR="00EE52CC" w:rsidRPr="00F50717">
        <w:rPr>
          <w:rFonts w:asciiTheme="minorHAnsi" w:hAnsiTheme="minorHAnsi" w:cstheme="minorHAnsi"/>
        </w:rPr>
        <w:t xml:space="preserve">support </w:t>
      </w:r>
      <w:bookmarkStart w:id="44" w:name="_Hlk511382093"/>
      <w:bookmarkStart w:id="45" w:name="_Hlk27126061"/>
      <w:r w:rsidR="006804AC" w:rsidRPr="00F50717">
        <w:rPr>
          <w:rFonts w:asciiTheme="minorHAnsi" w:eastAsiaTheme="minorHAnsi" w:hAnsiTheme="minorHAnsi"/>
          <w:szCs w:val="22"/>
        </w:rPr>
        <w:t>cared for</w:t>
      </w:r>
      <w:r w:rsidR="004E01FA" w:rsidRPr="00F50717">
        <w:rPr>
          <w:rFonts w:asciiTheme="minorHAnsi" w:hAnsiTheme="minorHAnsi" w:cstheme="minorHAnsi"/>
        </w:rPr>
        <w:t xml:space="preserve"> and previously </w:t>
      </w:r>
      <w:r w:rsidR="006804AC" w:rsidRPr="00F50717">
        <w:rPr>
          <w:rFonts w:asciiTheme="minorHAnsi" w:eastAsiaTheme="minorHAnsi" w:hAnsiTheme="minorHAnsi"/>
          <w:szCs w:val="22"/>
        </w:rPr>
        <w:t>cared for</w:t>
      </w:r>
      <w:r w:rsidR="004E01FA" w:rsidRPr="00F50717">
        <w:rPr>
          <w:rFonts w:asciiTheme="minorHAnsi" w:hAnsiTheme="minorHAnsi" w:cstheme="minorHAnsi"/>
        </w:rPr>
        <w:t xml:space="preserve"> </w:t>
      </w:r>
      <w:r w:rsidRPr="00F50717">
        <w:rPr>
          <w:rFonts w:asciiTheme="minorHAnsi" w:hAnsiTheme="minorHAnsi" w:cstheme="minorHAnsi"/>
        </w:rPr>
        <w:t>children’</w:t>
      </w:r>
      <w:bookmarkEnd w:id="44"/>
      <w:r w:rsidRPr="00F50717">
        <w:rPr>
          <w:rFonts w:asciiTheme="minorHAnsi" w:hAnsiTheme="minorHAnsi" w:cstheme="minorHAnsi"/>
        </w:rPr>
        <w:t xml:space="preserve"> </w:t>
      </w:r>
      <w:r w:rsidR="00EE52CC" w:rsidRPr="00F50717">
        <w:rPr>
          <w:rFonts w:asciiTheme="minorHAnsi" w:hAnsiTheme="minorHAnsi" w:cstheme="minorHAnsi"/>
        </w:rPr>
        <w:t xml:space="preserve">and to keep them </w:t>
      </w:r>
      <w:r w:rsidRPr="00F50717">
        <w:rPr>
          <w:rFonts w:asciiTheme="minorHAnsi" w:hAnsiTheme="minorHAnsi" w:cstheme="minorHAnsi"/>
        </w:rPr>
        <w:t>safe</w:t>
      </w:r>
      <w:bookmarkEnd w:id="41"/>
      <w:r w:rsidR="008030AB" w:rsidRPr="00F50717">
        <w:rPr>
          <w:rFonts w:asciiTheme="minorHAnsi" w:hAnsiTheme="minorHAnsi" w:cstheme="minorHAnsi"/>
        </w:rPr>
        <w:t>.  Reference will be made to the NICE guidance</w:t>
      </w:r>
      <w:r w:rsidR="008030AB" w:rsidRPr="00F050C6">
        <w:rPr>
          <w:rFonts w:asciiTheme="minorHAnsi" w:hAnsiTheme="minorHAnsi" w:cstheme="minorHAnsi"/>
        </w:rPr>
        <w:t xml:space="preserve"> document </w:t>
      </w:r>
      <w:r w:rsidR="008030AB" w:rsidRPr="00C07089">
        <w:rPr>
          <w:rFonts w:asciiTheme="minorHAnsi" w:hAnsiTheme="minorHAnsi" w:cstheme="minorHAnsi"/>
          <w:color w:val="000000" w:themeColor="text1"/>
        </w:rPr>
        <w:t>‘</w:t>
      </w:r>
      <w:hyperlink r:id="rId34" w:history="1">
        <w:r w:rsidR="008030AB" w:rsidRPr="00C07089">
          <w:rPr>
            <w:rStyle w:val="Hyperlink"/>
            <w:rFonts w:asciiTheme="minorHAnsi" w:hAnsiTheme="minorHAnsi" w:cstheme="minorHAnsi"/>
            <w:color w:val="000000" w:themeColor="text1"/>
          </w:rPr>
          <w:t>Looked-after children and young people</w:t>
        </w:r>
      </w:hyperlink>
      <w:r w:rsidR="008030AB" w:rsidRPr="00C07089">
        <w:rPr>
          <w:rFonts w:asciiTheme="minorHAnsi" w:hAnsiTheme="minorHAnsi" w:cstheme="minorHAnsi"/>
          <w:color w:val="000000" w:themeColor="text1"/>
        </w:rPr>
        <w:t>’</w:t>
      </w:r>
      <w:r w:rsidRPr="00C07089">
        <w:rPr>
          <w:rFonts w:asciiTheme="minorHAnsi" w:hAnsiTheme="minorHAnsi" w:cstheme="minorHAnsi"/>
          <w:color w:val="000000" w:themeColor="text1"/>
        </w:rPr>
        <w:t>;</w:t>
      </w:r>
      <w:bookmarkEnd w:id="42"/>
      <w:bookmarkEnd w:id="43"/>
      <w:bookmarkEnd w:id="45"/>
    </w:p>
    <w:p w14:paraId="664F9342"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monitoring and supporting children and young people who have been identified as having welfare or protection concerns in accordance with his/her agreed Child Protection Plan; </w:t>
      </w:r>
    </w:p>
    <w:p w14:paraId="15D14B42"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keeping confidential records</w:t>
      </w:r>
      <w:r w:rsidR="00E37120" w:rsidRPr="00F050C6">
        <w:rPr>
          <w:rFonts w:asciiTheme="minorHAnsi" w:hAnsiTheme="minorHAnsi" w:cstheme="minorHAnsi"/>
        </w:rPr>
        <w:t>,</w:t>
      </w:r>
      <w:r w:rsidRPr="00F050C6">
        <w:rPr>
          <w:rFonts w:asciiTheme="minorHAnsi" w:hAnsiTheme="minorHAnsi" w:cstheme="minorHAnsi"/>
        </w:rPr>
        <w:t xml:space="preserve"> which are stored securely and shared appropriately with other professionals;</w:t>
      </w:r>
    </w:p>
    <w:p w14:paraId="1940D542" w14:textId="77777777" w:rsidR="009533CC"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ensuring all steps are taken to maintain site security and </w:t>
      </w:r>
      <w:r w:rsidR="004579FD" w:rsidRPr="00F050C6">
        <w:rPr>
          <w:rFonts w:asciiTheme="minorHAnsi" w:hAnsiTheme="minorHAnsi" w:cstheme="minorHAnsi"/>
        </w:rPr>
        <w:t>pupils</w:t>
      </w:r>
      <w:r w:rsidRPr="00F050C6">
        <w:rPr>
          <w:rFonts w:asciiTheme="minorHAnsi" w:hAnsiTheme="minorHAnsi" w:cstheme="minorHAnsi"/>
        </w:rPr>
        <w:t>’ physical safety by establishing a safe environment in which</w:t>
      </w:r>
      <w:r w:rsidR="00EC612E" w:rsidRPr="00F050C6">
        <w:rPr>
          <w:rFonts w:asciiTheme="minorHAnsi" w:hAnsiTheme="minorHAnsi" w:cstheme="minorHAnsi"/>
        </w:rPr>
        <w:t xml:space="preserve"> children can learn and develop;</w:t>
      </w:r>
    </w:p>
    <w:p w14:paraId="6741F3E1" w14:textId="77777777" w:rsidR="009533CC" w:rsidRPr="00B51086" w:rsidRDefault="009533CC" w:rsidP="00D43737">
      <w:pPr>
        <w:pStyle w:val="ListParagraph"/>
        <w:numPr>
          <w:ilvl w:val="0"/>
          <w:numId w:val="4"/>
        </w:numPr>
        <w:autoSpaceDE w:val="0"/>
        <w:autoSpaceDN w:val="0"/>
        <w:adjustRightInd w:val="0"/>
        <w:rPr>
          <w:rFonts w:asciiTheme="minorHAnsi" w:hAnsiTheme="minorHAnsi" w:cstheme="minorHAnsi"/>
          <w:szCs w:val="22"/>
        </w:rPr>
      </w:pPr>
      <w:r w:rsidRPr="00F050C6">
        <w:rPr>
          <w:rFonts w:asciiTheme="minorHAnsi" w:eastAsiaTheme="minorHAnsi" w:hAnsiTheme="minorHAnsi" w:cstheme="minorHAnsi"/>
          <w:color w:val="000000"/>
          <w:szCs w:val="22"/>
        </w:rPr>
        <w:t xml:space="preserve">ensuring staffing arrangements meet the needs of all children and ensure their safety. </w:t>
      </w:r>
      <w:r w:rsidR="004D054F" w:rsidRPr="00F050C6">
        <w:rPr>
          <w:rFonts w:asciiTheme="minorHAnsi" w:eastAsiaTheme="minorHAnsi" w:hAnsiTheme="minorHAnsi" w:cstheme="minorHAnsi"/>
          <w:color w:val="000000"/>
          <w:szCs w:val="22"/>
        </w:rPr>
        <w:t xml:space="preserve"> </w:t>
      </w:r>
      <w:r w:rsidRPr="00F050C6">
        <w:rPr>
          <w:rFonts w:asciiTheme="minorHAnsi" w:eastAsiaTheme="minorHAnsi" w:hAnsiTheme="minorHAnsi" w:cstheme="minorHAnsi"/>
          <w:color w:val="000000"/>
          <w:szCs w:val="22"/>
        </w:rPr>
        <w:t>We will ensure that children are adequately supervised and decide how to deploy staff to ensure children’s needs are met;</w:t>
      </w:r>
      <w:r w:rsidR="0051190A" w:rsidRPr="00F050C6">
        <w:rPr>
          <w:rFonts w:asciiTheme="minorHAnsi" w:eastAsiaTheme="minorHAnsi" w:hAnsiTheme="minorHAnsi" w:cstheme="minorHAnsi"/>
          <w:color w:val="000000"/>
          <w:szCs w:val="22"/>
        </w:rPr>
        <w:t xml:space="preserve"> </w:t>
      </w:r>
      <w:r w:rsidR="009C6C77" w:rsidRPr="00F050C6">
        <w:rPr>
          <w:rFonts w:asciiTheme="minorHAnsi" w:eastAsiaTheme="minorHAnsi" w:hAnsiTheme="minorHAnsi" w:cstheme="minorHAnsi"/>
          <w:color w:val="000000"/>
          <w:szCs w:val="22"/>
        </w:rPr>
        <w:t>i</w:t>
      </w:r>
      <w:r w:rsidR="00081A25" w:rsidRPr="00F050C6">
        <w:rPr>
          <w:rFonts w:asciiTheme="minorHAnsi" w:eastAsiaTheme="minorHAnsi" w:hAnsiTheme="minorHAnsi" w:cstheme="minorHAnsi"/>
          <w:color w:val="000000"/>
          <w:szCs w:val="22"/>
        </w:rPr>
        <w:t xml:space="preserve">n relation to </w:t>
      </w:r>
      <w:r w:rsidR="00081A25" w:rsidRPr="00C07089">
        <w:rPr>
          <w:rFonts w:asciiTheme="minorHAnsi" w:eastAsiaTheme="minorHAnsi" w:hAnsiTheme="minorHAnsi" w:cstheme="minorHAnsi"/>
          <w:color w:val="000000" w:themeColor="text1"/>
          <w:szCs w:val="22"/>
        </w:rPr>
        <w:t xml:space="preserve">ratios for the Early Years and Foundation Stage, we follow the statutory guidance in the </w:t>
      </w:r>
      <w:bookmarkStart w:id="46" w:name="_Hlk51770366"/>
      <w:r w:rsidRPr="00C07089">
        <w:rPr>
          <w:rFonts w:asciiTheme="minorHAnsi" w:eastAsiaTheme="minorHAnsi" w:hAnsiTheme="minorHAnsi" w:cstheme="minorHAnsi"/>
          <w:color w:val="000000" w:themeColor="text1"/>
          <w:szCs w:val="22"/>
        </w:rPr>
        <w:t xml:space="preserve">DfE </w:t>
      </w:r>
      <w:hyperlink r:id="rId35" w:history="1">
        <w:r w:rsidR="00B41AF8" w:rsidRPr="00C07089">
          <w:rPr>
            <w:rStyle w:val="Hyperlink"/>
            <w:rFonts w:asciiTheme="minorHAnsi" w:hAnsiTheme="minorHAnsi" w:cs="HelveticaNeueLT-Light"/>
            <w:color w:val="000000" w:themeColor="text1"/>
            <w:szCs w:val="22"/>
          </w:rPr>
          <w:t>EYFS statutory framework for group and school-based providers</w:t>
        </w:r>
      </w:hyperlink>
      <w:bookmarkEnd w:id="46"/>
      <w:r w:rsidR="00D30C6E" w:rsidRPr="00C07089">
        <w:rPr>
          <w:rFonts w:asciiTheme="minorHAnsi" w:hAnsiTheme="minorHAnsi" w:cs="HelveticaNeueLT-Light"/>
          <w:color w:val="000000" w:themeColor="text1"/>
          <w:szCs w:val="22"/>
        </w:rPr>
        <w:t>;</w:t>
      </w:r>
    </w:p>
    <w:p w14:paraId="6835F3B3" w14:textId="77777777" w:rsidR="00EC612E" w:rsidRDefault="008C2A5C"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maintaining </w:t>
      </w:r>
      <w:r w:rsidR="00AB557E" w:rsidRPr="00F050C6">
        <w:rPr>
          <w:rFonts w:asciiTheme="minorHAnsi" w:hAnsiTheme="minorHAnsi" w:cstheme="minorHAnsi"/>
        </w:rPr>
        <w:t xml:space="preserve">robust </w:t>
      </w:r>
      <w:r w:rsidRPr="00F050C6">
        <w:rPr>
          <w:rFonts w:asciiTheme="minorHAnsi" w:hAnsiTheme="minorHAnsi" w:cstheme="minorHAnsi"/>
        </w:rPr>
        <w:t>records, P</w:t>
      </w:r>
      <w:r w:rsidR="00EC612E" w:rsidRPr="00F050C6">
        <w:rPr>
          <w:rFonts w:asciiTheme="minorHAnsi" w:hAnsiTheme="minorHAnsi" w:cstheme="minorHAnsi"/>
        </w:rPr>
        <w:t>olicies and procedures.</w:t>
      </w:r>
      <w:bookmarkEnd w:id="40"/>
    </w:p>
    <w:p w14:paraId="78D3089E" w14:textId="77777777" w:rsidR="00057DD2" w:rsidRPr="00F050C6" w:rsidRDefault="00057DD2" w:rsidP="00057DD2">
      <w:pPr>
        <w:pStyle w:val="ListParagraph"/>
        <w:autoSpaceDE w:val="0"/>
        <w:autoSpaceDN w:val="0"/>
        <w:adjustRightInd w:val="0"/>
        <w:ind w:left="907"/>
        <w:rPr>
          <w:rFonts w:asciiTheme="minorHAnsi" w:hAnsiTheme="minorHAnsi" w:cstheme="minorHAnsi"/>
        </w:rPr>
      </w:pPr>
    </w:p>
    <w:p w14:paraId="52FE997F" w14:textId="77777777" w:rsidR="001D6459" w:rsidRPr="00C07089" w:rsidRDefault="001F7881" w:rsidP="0060489A">
      <w:pPr>
        <w:pStyle w:val="Heading2"/>
        <w:rPr>
          <w:color w:val="000000" w:themeColor="text1"/>
        </w:rPr>
      </w:pPr>
      <w:bookmarkStart w:id="47" w:name="_Toc318135326"/>
      <w:bookmarkStart w:id="48" w:name="_Toc384371772"/>
      <w:bookmarkStart w:id="49" w:name="_Toc426124611"/>
      <w:bookmarkStart w:id="50" w:name="_Toc426444115"/>
      <w:bookmarkStart w:id="51" w:name="_Toc440032778"/>
      <w:bookmarkStart w:id="52" w:name="_Toc443666318"/>
      <w:bookmarkStart w:id="53" w:name="_Toc443666570"/>
      <w:bookmarkStart w:id="54" w:name="_Toc213070513"/>
      <w:r w:rsidRPr="00C07089">
        <w:rPr>
          <w:color w:val="76923C" w:themeColor="accent3" w:themeShade="BF"/>
        </w:rPr>
        <w:t>Entitlement</w:t>
      </w:r>
      <w:bookmarkEnd w:id="47"/>
      <w:bookmarkEnd w:id="48"/>
      <w:bookmarkEnd w:id="49"/>
      <w:bookmarkEnd w:id="50"/>
      <w:bookmarkEnd w:id="51"/>
      <w:bookmarkEnd w:id="52"/>
      <w:bookmarkEnd w:id="53"/>
      <w:bookmarkEnd w:id="54"/>
    </w:p>
    <w:p w14:paraId="0C537FF8" w14:textId="77777777" w:rsidR="008A3A14" w:rsidRPr="00F50717" w:rsidRDefault="004478D0" w:rsidP="004A7E3E">
      <w:pPr>
        <w:autoSpaceDE w:val="0"/>
        <w:autoSpaceDN w:val="0"/>
        <w:adjustRightInd w:val="0"/>
        <w:spacing w:after="120"/>
        <w:ind w:left="567"/>
        <w:rPr>
          <w:rFonts w:asciiTheme="minorHAnsi" w:eastAsiaTheme="minorHAnsi" w:hAnsiTheme="minorHAnsi" w:cs="Arial"/>
          <w:color w:val="000000"/>
          <w:szCs w:val="22"/>
        </w:rPr>
      </w:pPr>
      <w:bookmarkStart w:id="55" w:name="_Hlk118735374"/>
      <w:r w:rsidRPr="00C07089">
        <w:rPr>
          <w:rFonts w:asciiTheme="minorHAnsi" w:eastAsiaTheme="minorHAnsi" w:hAnsiTheme="minorHAnsi" w:cs="Arial"/>
          <w:color w:val="000000" w:themeColor="text1"/>
          <w:szCs w:val="22"/>
        </w:rPr>
        <w:t xml:space="preserve">We </w:t>
      </w:r>
      <w:r w:rsidR="00EE52CC" w:rsidRPr="00C07089">
        <w:rPr>
          <w:rFonts w:asciiTheme="minorHAnsi" w:eastAsiaTheme="minorHAnsi" w:hAnsiTheme="minorHAnsi" w:cs="Arial"/>
          <w:color w:val="000000" w:themeColor="text1"/>
          <w:szCs w:val="22"/>
        </w:rPr>
        <w:t>accept and embrace</w:t>
      </w:r>
      <w:r w:rsidRPr="00C07089">
        <w:rPr>
          <w:rFonts w:asciiTheme="minorHAnsi" w:eastAsiaTheme="minorHAnsi" w:hAnsiTheme="minorHAnsi" w:cs="Arial"/>
          <w:color w:val="000000" w:themeColor="text1"/>
          <w:szCs w:val="22"/>
        </w:rPr>
        <w:t xml:space="preserve"> our legal responsibilities under the </w:t>
      </w:r>
      <w:bookmarkStart w:id="56" w:name="_Hlk177544449"/>
      <w:r w:rsidR="001152DB" w:rsidRPr="00C07089">
        <w:fldChar w:fldCharType="begin"/>
      </w:r>
      <w:r w:rsidR="004E299B" w:rsidRPr="00C07089">
        <w:rPr>
          <w:color w:val="000000" w:themeColor="text1"/>
        </w:rPr>
        <w:instrText>HYPERLINK "https://www.equalityhumanrights.com/en/human-rights/what-are-human-rights"</w:instrText>
      </w:r>
      <w:r w:rsidR="001152DB" w:rsidRPr="00C07089">
        <w:fldChar w:fldCharType="separate"/>
      </w:r>
      <w:r w:rsidR="008A3A14" w:rsidRPr="00C07089">
        <w:rPr>
          <w:rStyle w:val="Hyperlink"/>
          <w:rFonts w:asciiTheme="minorHAnsi" w:eastAsiaTheme="minorHAnsi" w:hAnsiTheme="minorHAnsi" w:cs="Arial"/>
          <w:color w:val="000000" w:themeColor="text1"/>
          <w:szCs w:val="22"/>
        </w:rPr>
        <w:t>Human Rights Act 1998</w:t>
      </w:r>
      <w:r w:rsidR="001152DB" w:rsidRPr="00C07089">
        <w:rPr>
          <w:rStyle w:val="Hyperlink"/>
          <w:rFonts w:asciiTheme="minorHAnsi" w:eastAsiaTheme="minorHAnsi" w:hAnsiTheme="minorHAnsi" w:cs="Arial"/>
          <w:color w:val="000000" w:themeColor="text1"/>
          <w:szCs w:val="22"/>
        </w:rPr>
        <w:fldChar w:fldCharType="end"/>
      </w:r>
      <w:bookmarkEnd w:id="56"/>
      <w:r w:rsidR="008A3A14" w:rsidRPr="00C07089">
        <w:rPr>
          <w:rFonts w:asciiTheme="minorHAnsi" w:eastAsiaTheme="minorHAnsi" w:hAnsiTheme="minorHAnsi" w:cs="Arial"/>
          <w:color w:val="000000" w:themeColor="text1"/>
          <w:szCs w:val="22"/>
        </w:rPr>
        <w:t xml:space="preserve"> (</w:t>
      </w:r>
      <w:r w:rsidR="008A3A14" w:rsidRPr="00F50717">
        <w:rPr>
          <w:rFonts w:asciiTheme="minorHAnsi" w:eastAsiaTheme="minorHAnsi" w:hAnsiTheme="minorHAnsi" w:cs="Arial"/>
          <w:color w:val="000000"/>
          <w:szCs w:val="22"/>
        </w:rPr>
        <w:t>HRA) which sets out the fundamental right and freedoms that everyone is entitled to.  Being subjected to harassment, violence and or abuse, including that of a sexual nature may breach any or all of the rights made under the HRA</w:t>
      </w:r>
      <w:r w:rsidR="00C67A5C" w:rsidRPr="00F50717">
        <w:rPr>
          <w:rFonts w:asciiTheme="minorHAnsi" w:eastAsiaTheme="minorHAnsi" w:hAnsiTheme="minorHAnsi" w:cs="Arial"/>
          <w:color w:val="000000"/>
          <w:szCs w:val="22"/>
        </w:rPr>
        <w:t xml:space="preserve"> depending on the nature of the conduct and the circumstances</w:t>
      </w:r>
      <w:r w:rsidR="008A3A14" w:rsidRPr="00F50717">
        <w:rPr>
          <w:rFonts w:asciiTheme="minorHAnsi" w:eastAsiaTheme="minorHAnsi" w:hAnsiTheme="minorHAnsi" w:cs="Arial"/>
          <w:color w:val="000000"/>
          <w:szCs w:val="22"/>
        </w:rPr>
        <w:t>.</w:t>
      </w:r>
    </w:p>
    <w:p w14:paraId="7A6116F8" w14:textId="77777777" w:rsidR="001D6459" w:rsidRPr="00F050C6" w:rsidRDefault="008A3A14" w:rsidP="004A7E3E">
      <w:pPr>
        <w:autoSpaceDE w:val="0"/>
        <w:autoSpaceDN w:val="0"/>
        <w:adjustRightInd w:val="0"/>
        <w:spacing w:after="120"/>
        <w:ind w:left="567"/>
        <w:rPr>
          <w:rFonts w:asciiTheme="minorHAnsi" w:hAnsiTheme="minorHAnsi" w:cstheme="minorHAnsi"/>
          <w:szCs w:val="22"/>
        </w:rPr>
      </w:pPr>
      <w:r w:rsidRPr="00F50717">
        <w:rPr>
          <w:rFonts w:asciiTheme="minorHAnsi" w:eastAsiaTheme="minorHAnsi" w:hAnsiTheme="minorHAnsi" w:cs="Arial"/>
          <w:color w:val="000000"/>
          <w:szCs w:val="22"/>
        </w:rPr>
        <w:t xml:space="preserve">We also have obligations under the </w:t>
      </w:r>
      <w:hyperlink r:id="rId36" w:history="1">
        <w:r w:rsidR="004478D0" w:rsidRPr="00F50717">
          <w:rPr>
            <w:rStyle w:val="Hyperlink"/>
            <w:rFonts w:asciiTheme="minorHAnsi" w:eastAsiaTheme="minorHAnsi" w:hAnsiTheme="minorHAnsi" w:cs="Arial"/>
            <w:szCs w:val="22"/>
          </w:rPr>
          <w:t>Equality Act 2010</w:t>
        </w:r>
      </w:hyperlink>
      <w:r w:rsidR="0087207A" w:rsidRPr="00F50717">
        <w:rPr>
          <w:rFonts w:asciiTheme="minorHAnsi" w:eastAsiaTheme="minorHAnsi" w:hAnsiTheme="minorHAnsi" w:cs="Arial"/>
          <w:color w:val="000000"/>
          <w:szCs w:val="22"/>
        </w:rPr>
        <w:t xml:space="preserve">.  </w:t>
      </w:r>
      <w:bookmarkStart w:id="57" w:name="_Hlk211351755"/>
      <w:r w:rsidR="0087207A" w:rsidRPr="00F50717">
        <w:rPr>
          <w:rFonts w:asciiTheme="minorHAnsi" w:eastAsiaTheme="minorHAnsi" w:hAnsiTheme="minorHAnsi" w:cs="Arial"/>
          <w:color w:val="000000"/>
          <w:szCs w:val="22"/>
        </w:rPr>
        <w:t>We will not unlawfully discriminate against pupils</w:t>
      </w:r>
      <w:r w:rsidR="00544D47" w:rsidRPr="00F50717">
        <w:rPr>
          <w:rFonts w:asciiTheme="minorHAnsi" w:eastAsiaTheme="minorHAnsi" w:hAnsiTheme="minorHAnsi" w:cs="Arial"/>
          <w:color w:val="000000"/>
          <w:szCs w:val="22"/>
        </w:rPr>
        <w:t xml:space="preserve"> or staff</w:t>
      </w:r>
      <w:r w:rsidR="0087207A" w:rsidRPr="00F50717">
        <w:rPr>
          <w:rFonts w:asciiTheme="minorHAnsi" w:eastAsiaTheme="minorHAnsi" w:hAnsiTheme="minorHAnsi" w:cs="Arial"/>
          <w:color w:val="000000"/>
          <w:szCs w:val="22"/>
        </w:rPr>
        <w:t xml:space="preserve"> because of their sex, race, disability, religion or belief, </w:t>
      </w:r>
      <w:r w:rsidR="0087207A" w:rsidRPr="00F050C6">
        <w:rPr>
          <w:rFonts w:asciiTheme="minorHAnsi" w:eastAsiaTheme="minorHAnsi" w:hAnsiTheme="minorHAnsi" w:cs="Arial"/>
          <w:color w:val="000000"/>
          <w:szCs w:val="22"/>
        </w:rPr>
        <w:t>or sexual orientation (protected characteristics).</w:t>
      </w:r>
      <w:bookmarkEnd w:id="57"/>
      <w:r w:rsidR="004478D0" w:rsidRPr="00F050C6">
        <w:rPr>
          <w:rFonts w:asciiTheme="minorHAnsi" w:eastAsiaTheme="minorHAnsi" w:hAnsiTheme="minorHAnsi" w:cs="Arial"/>
          <w:color w:val="000000"/>
          <w:szCs w:val="22"/>
        </w:rPr>
        <w:t xml:space="preserve">  </w:t>
      </w:r>
      <w:r w:rsidR="001D6459" w:rsidRPr="00F050C6">
        <w:rPr>
          <w:rFonts w:asciiTheme="minorHAnsi" w:hAnsiTheme="minorHAnsi" w:cstheme="minorHAnsi"/>
          <w:szCs w:val="22"/>
        </w:rPr>
        <w:t>Each child in our school, regardless of their background or home circumstances could be the victim of a</w:t>
      </w:r>
      <w:r w:rsidR="00EC7167" w:rsidRPr="00F050C6">
        <w:rPr>
          <w:rFonts w:asciiTheme="minorHAnsi" w:hAnsiTheme="minorHAnsi" w:cstheme="minorHAnsi"/>
          <w:szCs w:val="22"/>
        </w:rPr>
        <w:t xml:space="preserve">buse, whether it </w:t>
      </w:r>
      <w:r w:rsidR="001A2926" w:rsidRPr="00F050C6">
        <w:rPr>
          <w:rFonts w:asciiTheme="minorHAnsi" w:hAnsiTheme="minorHAnsi" w:cstheme="minorHAnsi"/>
          <w:szCs w:val="22"/>
        </w:rPr>
        <w:t>is</w:t>
      </w:r>
      <w:r w:rsidR="00EC7167" w:rsidRPr="00F050C6">
        <w:rPr>
          <w:rFonts w:asciiTheme="minorHAnsi" w:hAnsiTheme="minorHAnsi" w:cstheme="minorHAnsi"/>
          <w:szCs w:val="22"/>
        </w:rPr>
        <w:t xml:space="preserve"> by a parent,</w:t>
      </w:r>
      <w:r w:rsidR="001D6459" w:rsidRPr="00F050C6">
        <w:rPr>
          <w:rFonts w:asciiTheme="minorHAnsi" w:hAnsiTheme="minorHAnsi" w:cstheme="minorHAnsi"/>
          <w:szCs w:val="22"/>
        </w:rPr>
        <w:t xml:space="preserve"> </w:t>
      </w:r>
      <w:r w:rsidR="00334425" w:rsidRPr="00F050C6">
        <w:rPr>
          <w:rFonts w:asciiTheme="minorHAnsi" w:hAnsiTheme="minorHAnsi" w:cstheme="minorHAnsi"/>
          <w:szCs w:val="22"/>
        </w:rPr>
        <w:t>an</w:t>
      </w:r>
      <w:r w:rsidR="001D6459" w:rsidRPr="00F050C6">
        <w:rPr>
          <w:rFonts w:asciiTheme="minorHAnsi" w:hAnsiTheme="minorHAnsi" w:cstheme="minorHAnsi"/>
          <w:szCs w:val="22"/>
        </w:rPr>
        <w:t xml:space="preserve"> adult known to them</w:t>
      </w:r>
      <w:r w:rsidR="00334425" w:rsidRPr="00F050C6">
        <w:rPr>
          <w:rFonts w:asciiTheme="minorHAnsi" w:hAnsiTheme="minorHAnsi" w:cstheme="minorHAnsi"/>
          <w:szCs w:val="22"/>
        </w:rPr>
        <w:t>, another child or peer</w:t>
      </w:r>
      <w:r w:rsidR="00EC7167" w:rsidRPr="00F050C6">
        <w:rPr>
          <w:rFonts w:asciiTheme="minorHAnsi" w:hAnsiTheme="minorHAnsi" w:cstheme="minorHAnsi"/>
          <w:szCs w:val="22"/>
        </w:rPr>
        <w:t xml:space="preserve"> or a complete stranger</w:t>
      </w:r>
      <w:r w:rsidR="001D6459" w:rsidRPr="00F050C6">
        <w:rPr>
          <w:rFonts w:asciiTheme="minorHAnsi" w:hAnsiTheme="minorHAnsi" w:cstheme="minorHAnsi"/>
          <w:szCs w:val="22"/>
        </w:rPr>
        <w:t xml:space="preserve">.  They are therefore all entitled to the same degree of protection and support.  Each child in our school will also develop the skills </w:t>
      </w:r>
      <w:r w:rsidR="00EC7167" w:rsidRPr="00F050C6">
        <w:rPr>
          <w:rFonts w:asciiTheme="minorHAnsi" w:hAnsiTheme="minorHAnsi" w:cstheme="minorHAnsi"/>
          <w:szCs w:val="22"/>
        </w:rPr>
        <w:t xml:space="preserve">appropriate to their age and understanding </w:t>
      </w:r>
      <w:r w:rsidR="001D6459" w:rsidRPr="00F050C6">
        <w:rPr>
          <w:rFonts w:asciiTheme="minorHAnsi" w:hAnsiTheme="minorHAnsi" w:cstheme="minorHAnsi"/>
          <w:szCs w:val="22"/>
        </w:rPr>
        <w:t>which could enable prevention of abuse by learning about keeping safe and who to ask for help if their safety is threatened.</w:t>
      </w:r>
      <w:bookmarkEnd w:id="55"/>
      <w:r w:rsidR="001D6459" w:rsidRPr="00F050C6">
        <w:rPr>
          <w:rFonts w:asciiTheme="minorHAnsi" w:hAnsiTheme="minorHAnsi" w:cstheme="minorHAnsi"/>
          <w:szCs w:val="22"/>
        </w:rPr>
        <w:t xml:space="preserve"> </w:t>
      </w:r>
    </w:p>
    <w:p w14:paraId="79BB2C0A" w14:textId="77777777" w:rsidR="001A7243" w:rsidRDefault="001A7243" w:rsidP="00032AC2">
      <w:pPr>
        <w:pStyle w:val="Default"/>
        <w:ind w:left="567"/>
        <w:rPr>
          <w:rFonts w:asciiTheme="minorHAnsi" w:eastAsiaTheme="minorHAnsi" w:hAnsiTheme="minorHAnsi" w:cstheme="minorHAnsi"/>
          <w:sz w:val="22"/>
          <w:szCs w:val="22"/>
        </w:rPr>
      </w:pPr>
      <w:bookmarkStart w:id="58" w:name="_Hlk177544491"/>
      <w:r w:rsidRPr="00F050C6">
        <w:rPr>
          <w:rFonts w:asciiTheme="minorHAnsi" w:eastAsiaTheme="minorHAnsi" w:hAnsiTheme="minorHAnsi" w:cstheme="minorHAnsi"/>
          <w:sz w:val="22"/>
          <w:szCs w:val="22"/>
        </w:rPr>
        <w:t xml:space="preserve">We have and </w:t>
      </w:r>
      <w:r w:rsidRPr="00F50717">
        <w:rPr>
          <w:rFonts w:asciiTheme="minorHAnsi" w:eastAsiaTheme="minorHAnsi" w:hAnsiTheme="minorHAnsi" w:cstheme="minorHAnsi"/>
          <w:sz w:val="22"/>
          <w:szCs w:val="22"/>
        </w:rPr>
        <w:t>implement a</w:t>
      </w:r>
      <w:r w:rsidR="005A7EA1" w:rsidRPr="00F50717">
        <w:rPr>
          <w:rFonts w:asciiTheme="minorHAnsi" w:eastAsiaTheme="minorHAnsi" w:hAnsiTheme="minorHAnsi" w:cstheme="minorHAnsi"/>
          <w:sz w:val="22"/>
          <w:szCs w:val="22"/>
        </w:rPr>
        <w:t>n Equality Policy</w:t>
      </w:r>
      <w:r w:rsidR="00666372" w:rsidRPr="00F50717">
        <w:rPr>
          <w:rFonts w:asciiTheme="minorHAnsi" w:eastAsiaTheme="minorHAnsi" w:hAnsiTheme="minorHAnsi" w:cstheme="minorHAnsi"/>
          <w:sz w:val="22"/>
          <w:szCs w:val="22"/>
        </w:rPr>
        <w:t xml:space="preserve"> with objectives</w:t>
      </w:r>
      <w:r w:rsidRPr="00F50717">
        <w:rPr>
          <w:rFonts w:asciiTheme="minorHAnsi" w:eastAsiaTheme="minorHAnsi" w:hAnsiTheme="minorHAnsi" w:cstheme="minorHAnsi"/>
          <w:sz w:val="22"/>
          <w:szCs w:val="22"/>
        </w:rPr>
        <w:t xml:space="preserve"> to promote equality of opportunity for children in our care, including support for children with special educational needs or disabilities</w:t>
      </w:r>
      <w:r w:rsidR="00994D1F" w:rsidRPr="00F50717">
        <w:rPr>
          <w:rFonts w:asciiTheme="minorHAnsi" w:eastAsiaTheme="minorHAnsi" w:hAnsiTheme="minorHAnsi" w:cstheme="minorHAnsi"/>
          <w:sz w:val="22"/>
          <w:szCs w:val="22"/>
        </w:rPr>
        <w:t>, those identified as ‘carers’</w:t>
      </w:r>
      <w:bookmarkStart w:id="59" w:name="_Hlk118735436"/>
      <w:r w:rsidR="00C67A5C" w:rsidRPr="00F50717">
        <w:rPr>
          <w:rFonts w:asciiTheme="minorHAnsi" w:eastAsiaTheme="minorHAnsi" w:hAnsiTheme="minorHAnsi" w:cstheme="minorHAnsi"/>
          <w:sz w:val="22"/>
          <w:szCs w:val="22"/>
        </w:rPr>
        <w:t xml:space="preserve">, </w:t>
      </w:r>
      <w:bookmarkStart w:id="60" w:name="_Hlk511382169"/>
      <w:r w:rsidR="006804AC" w:rsidRPr="00F50717">
        <w:rPr>
          <w:rFonts w:asciiTheme="minorHAnsi" w:eastAsiaTheme="minorHAnsi" w:hAnsiTheme="minorHAnsi" w:cstheme="minorHAnsi"/>
          <w:color w:val="auto"/>
          <w:sz w:val="22"/>
          <w:szCs w:val="22"/>
        </w:rPr>
        <w:t xml:space="preserve">cared for or previously </w:t>
      </w:r>
      <w:r w:rsidR="006804AC" w:rsidRPr="00F50717">
        <w:rPr>
          <w:rFonts w:asciiTheme="minorHAnsi" w:eastAsiaTheme="minorHAnsi" w:hAnsiTheme="minorHAnsi"/>
          <w:color w:val="auto"/>
          <w:sz w:val="22"/>
          <w:szCs w:val="22"/>
        </w:rPr>
        <w:t>cared for</w:t>
      </w:r>
      <w:r w:rsidR="004E01FA" w:rsidRPr="00F50717">
        <w:rPr>
          <w:rFonts w:asciiTheme="minorHAnsi" w:eastAsiaTheme="minorHAnsi" w:hAnsiTheme="minorHAnsi" w:cstheme="minorHAnsi"/>
          <w:color w:val="auto"/>
          <w:sz w:val="22"/>
          <w:szCs w:val="22"/>
        </w:rPr>
        <w:t xml:space="preserve"> </w:t>
      </w:r>
      <w:r w:rsidR="00994D1F" w:rsidRPr="00F50717">
        <w:rPr>
          <w:rFonts w:asciiTheme="minorHAnsi" w:eastAsiaTheme="minorHAnsi" w:hAnsiTheme="minorHAnsi" w:cstheme="minorHAnsi"/>
          <w:color w:val="auto"/>
          <w:sz w:val="22"/>
          <w:szCs w:val="22"/>
        </w:rPr>
        <w:t>children</w:t>
      </w:r>
      <w:bookmarkEnd w:id="60"/>
      <w:r w:rsidR="00C67A5C" w:rsidRPr="00F50717">
        <w:rPr>
          <w:rFonts w:asciiTheme="minorHAnsi" w:eastAsiaTheme="minorHAnsi" w:hAnsiTheme="minorHAnsi" w:cstheme="minorHAnsi"/>
          <w:color w:val="auto"/>
          <w:sz w:val="22"/>
          <w:szCs w:val="22"/>
        </w:rPr>
        <w:t xml:space="preserve"> </w:t>
      </w:r>
      <w:r w:rsidR="00C67A5C" w:rsidRPr="00F50717">
        <w:rPr>
          <w:rFonts w:asciiTheme="minorHAnsi" w:eastAsiaTheme="minorHAnsi" w:hAnsiTheme="minorHAnsi" w:cstheme="minorHAnsi"/>
          <w:sz w:val="22"/>
          <w:szCs w:val="22"/>
        </w:rPr>
        <w:t>and those with protected characteristics.</w:t>
      </w:r>
      <w:bookmarkEnd w:id="59"/>
      <w:r w:rsidRPr="00F50717">
        <w:rPr>
          <w:rFonts w:asciiTheme="minorHAnsi" w:eastAsiaTheme="minorHAnsi" w:hAnsiTheme="minorHAnsi" w:cstheme="minorHAnsi"/>
          <w:sz w:val="22"/>
          <w:szCs w:val="22"/>
        </w:rPr>
        <w:t xml:space="preserve"> </w:t>
      </w:r>
      <w:r w:rsidR="00F6252C" w:rsidRPr="00F50717">
        <w:rPr>
          <w:rFonts w:asciiTheme="minorHAnsi" w:eastAsiaTheme="minorHAnsi" w:hAnsiTheme="minorHAnsi" w:cstheme="minorHAnsi"/>
          <w:sz w:val="22"/>
          <w:szCs w:val="22"/>
        </w:rPr>
        <w:t xml:space="preserve"> </w:t>
      </w:r>
      <w:r w:rsidRPr="00F50717">
        <w:rPr>
          <w:rFonts w:asciiTheme="minorHAnsi" w:eastAsiaTheme="minorHAnsi" w:hAnsiTheme="minorHAnsi" w:cstheme="minorHAnsi"/>
          <w:sz w:val="22"/>
          <w:szCs w:val="22"/>
        </w:rPr>
        <w:t xml:space="preserve">Our </w:t>
      </w:r>
      <w:r w:rsidR="00BB3C5D" w:rsidRPr="00F50717">
        <w:rPr>
          <w:rFonts w:asciiTheme="minorHAnsi" w:eastAsiaTheme="minorHAnsi" w:hAnsiTheme="minorHAnsi" w:cstheme="minorHAnsi"/>
          <w:sz w:val="22"/>
          <w:szCs w:val="22"/>
        </w:rPr>
        <w:t>Equality Policy</w:t>
      </w:r>
      <w:r w:rsidRPr="00F50717">
        <w:rPr>
          <w:rFonts w:asciiTheme="minorHAnsi" w:eastAsiaTheme="minorHAnsi" w:hAnsiTheme="minorHAnsi" w:cstheme="minorHAnsi"/>
          <w:sz w:val="22"/>
          <w:szCs w:val="22"/>
        </w:rPr>
        <w:t xml:space="preserve"> </w:t>
      </w:r>
      <w:r w:rsidR="007258FB" w:rsidRPr="00F50717">
        <w:rPr>
          <w:rFonts w:asciiTheme="minorHAnsi" w:eastAsiaTheme="minorHAnsi" w:hAnsiTheme="minorHAnsi" w:cstheme="minorHAnsi"/>
          <w:sz w:val="22"/>
          <w:szCs w:val="22"/>
        </w:rPr>
        <w:t xml:space="preserve">takes account of </w:t>
      </w:r>
      <w:r w:rsidRPr="00F50717">
        <w:rPr>
          <w:rFonts w:asciiTheme="minorHAnsi" w:eastAsiaTheme="minorHAnsi" w:hAnsiTheme="minorHAnsi" w:cstheme="minorHAnsi"/>
          <w:sz w:val="22"/>
          <w:szCs w:val="22"/>
        </w:rPr>
        <w:t>the whole school community but specifically for children, how the individual needs of</w:t>
      </w:r>
      <w:r w:rsidRPr="00F050C6">
        <w:rPr>
          <w:rFonts w:asciiTheme="minorHAnsi" w:eastAsiaTheme="minorHAnsi" w:hAnsiTheme="minorHAnsi" w:cstheme="minorHAnsi"/>
          <w:sz w:val="22"/>
          <w:szCs w:val="22"/>
        </w:rPr>
        <w:t xml:space="preserve"> all children will be met (including how those children who are disabled</w:t>
      </w:r>
      <w:r w:rsidR="00EC11B0" w:rsidRPr="00F050C6">
        <w:rPr>
          <w:rFonts w:asciiTheme="minorHAnsi" w:eastAsiaTheme="minorHAnsi" w:hAnsiTheme="minorHAnsi" w:cstheme="minorHAnsi"/>
          <w:sz w:val="22"/>
          <w:szCs w:val="22"/>
        </w:rPr>
        <w:t>,</w:t>
      </w:r>
      <w:r w:rsidRPr="00F050C6">
        <w:rPr>
          <w:rFonts w:asciiTheme="minorHAnsi" w:eastAsiaTheme="minorHAnsi" w:hAnsiTheme="minorHAnsi" w:cstheme="minorHAnsi"/>
          <w:sz w:val="22"/>
          <w:szCs w:val="22"/>
        </w:rPr>
        <w:t xml:space="preserve"> have special educational needs </w:t>
      </w:r>
      <w:r w:rsidR="00EC11B0" w:rsidRPr="00F050C6">
        <w:rPr>
          <w:rFonts w:asciiTheme="minorHAnsi" w:eastAsiaTheme="minorHAnsi" w:hAnsiTheme="minorHAnsi" w:cstheme="minorHAnsi"/>
          <w:sz w:val="22"/>
          <w:szCs w:val="22"/>
        </w:rPr>
        <w:t xml:space="preserve">or other health conditions </w:t>
      </w:r>
      <w:r w:rsidRPr="00F050C6">
        <w:rPr>
          <w:rFonts w:asciiTheme="minorHAnsi" w:eastAsiaTheme="minorHAnsi" w:hAnsiTheme="minorHAnsi" w:cstheme="minorHAnsi"/>
          <w:sz w:val="22"/>
          <w:szCs w:val="22"/>
        </w:rPr>
        <w:t xml:space="preserve">will be included, valued and supported, and how reasonable adjustments will be made for them); the name of the Special Educational Needs Co-ordinator; arrangements for </w:t>
      </w:r>
      <w:bookmarkStart w:id="61" w:name="_Hlk118735473"/>
      <w:r w:rsidR="00C67A5C" w:rsidRPr="00F050C6">
        <w:rPr>
          <w:rFonts w:asciiTheme="minorHAnsi" w:eastAsiaTheme="minorHAnsi" w:hAnsiTheme="minorHAnsi" w:cstheme="minorHAnsi"/>
          <w:sz w:val="22"/>
          <w:szCs w:val="22"/>
        </w:rPr>
        <w:t xml:space="preserve">recording, </w:t>
      </w:r>
      <w:r w:rsidRPr="00F050C6">
        <w:rPr>
          <w:rFonts w:asciiTheme="minorHAnsi" w:eastAsiaTheme="minorHAnsi" w:hAnsiTheme="minorHAnsi" w:cstheme="minorHAnsi"/>
          <w:sz w:val="22"/>
          <w:szCs w:val="22"/>
        </w:rPr>
        <w:t xml:space="preserve">reviewing, monitoring and evaluating the effectiveness of inclusive practices that promote and value diversity and difference; </w:t>
      </w:r>
      <w:r w:rsidR="00C7380B" w:rsidRPr="00F050C6">
        <w:rPr>
          <w:rFonts w:asciiTheme="minorHAnsi" w:eastAsiaTheme="minorHAnsi" w:hAnsiTheme="minorHAnsi" w:cstheme="minorHAnsi"/>
          <w:sz w:val="22"/>
          <w:szCs w:val="22"/>
        </w:rPr>
        <w:t xml:space="preserve">how we will advance equality of opportunity and foster good relations between those who share a relevant protected characteristic and those who do not; </w:t>
      </w:r>
      <w:r w:rsidRPr="00F050C6">
        <w:rPr>
          <w:rFonts w:asciiTheme="minorHAnsi" w:eastAsiaTheme="minorHAnsi" w:hAnsiTheme="minorHAnsi" w:cstheme="minorHAnsi"/>
          <w:sz w:val="22"/>
          <w:szCs w:val="22"/>
        </w:rPr>
        <w:t>how inappropriate attitudes and practices will be challenged; and how the provision will encourage children to value and respect others.</w:t>
      </w:r>
      <w:bookmarkEnd w:id="58"/>
      <w:bookmarkEnd w:id="61"/>
      <w:r w:rsidRPr="00F050C6">
        <w:rPr>
          <w:rFonts w:asciiTheme="minorHAnsi" w:eastAsiaTheme="minorHAnsi" w:hAnsiTheme="minorHAnsi" w:cstheme="minorHAnsi"/>
          <w:sz w:val="22"/>
          <w:szCs w:val="22"/>
        </w:rPr>
        <w:t xml:space="preserve"> </w:t>
      </w:r>
    </w:p>
    <w:p w14:paraId="1C9576E4" w14:textId="77777777" w:rsidR="00057DD2" w:rsidRPr="00F050C6" w:rsidRDefault="00057DD2" w:rsidP="00032AC2">
      <w:pPr>
        <w:pStyle w:val="Default"/>
        <w:ind w:left="567"/>
        <w:rPr>
          <w:rFonts w:asciiTheme="minorHAnsi" w:eastAsiaTheme="minorHAnsi" w:hAnsiTheme="minorHAnsi" w:cstheme="minorHAnsi"/>
          <w:sz w:val="22"/>
          <w:szCs w:val="22"/>
        </w:rPr>
      </w:pPr>
    </w:p>
    <w:p w14:paraId="2CFEDB07" w14:textId="77777777" w:rsidR="001D6459" w:rsidRPr="00C07089" w:rsidRDefault="001F7881" w:rsidP="00E043F6">
      <w:pPr>
        <w:pStyle w:val="Heading2"/>
        <w:rPr>
          <w:color w:val="76923C" w:themeColor="accent3" w:themeShade="BF"/>
        </w:rPr>
      </w:pPr>
      <w:bookmarkStart w:id="62" w:name="_Toc318135327"/>
      <w:bookmarkStart w:id="63" w:name="_Toc384371773"/>
      <w:bookmarkStart w:id="64" w:name="_Toc426124612"/>
      <w:bookmarkStart w:id="65" w:name="_Toc426444116"/>
      <w:bookmarkStart w:id="66" w:name="_Toc440032779"/>
      <w:bookmarkStart w:id="67" w:name="_Toc443666319"/>
      <w:bookmarkStart w:id="68" w:name="_Toc443666571"/>
      <w:bookmarkStart w:id="69" w:name="_Toc213070514"/>
      <w:bookmarkStart w:id="70" w:name="_Hlk489536724"/>
      <w:r w:rsidRPr="00C07089">
        <w:rPr>
          <w:color w:val="76923C" w:themeColor="accent3" w:themeShade="BF"/>
        </w:rPr>
        <w:t>Implementation</w:t>
      </w:r>
      <w:bookmarkEnd w:id="62"/>
      <w:bookmarkEnd w:id="63"/>
      <w:bookmarkEnd w:id="64"/>
      <w:bookmarkEnd w:id="65"/>
      <w:bookmarkEnd w:id="66"/>
      <w:bookmarkEnd w:id="67"/>
      <w:bookmarkEnd w:id="68"/>
      <w:bookmarkEnd w:id="69"/>
    </w:p>
    <w:p w14:paraId="482558FC" w14:textId="77777777" w:rsidR="001D6459" w:rsidRPr="0061293F" w:rsidRDefault="001D6459" w:rsidP="004A7E3E">
      <w:pPr>
        <w:pStyle w:val="Style"/>
        <w:spacing w:after="120"/>
        <w:ind w:left="567"/>
        <w:rPr>
          <w:rFonts w:asciiTheme="minorHAnsi" w:hAnsiTheme="minorHAnsi" w:cstheme="minorHAnsi"/>
          <w:sz w:val="22"/>
          <w:szCs w:val="22"/>
        </w:rPr>
      </w:pPr>
      <w:r w:rsidRPr="00F050C6">
        <w:rPr>
          <w:rFonts w:asciiTheme="minorHAnsi" w:hAnsiTheme="minorHAnsi" w:cstheme="minorHAnsi"/>
          <w:sz w:val="22"/>
          <w:szCs w:val="22"/>
        </w:rPr>
        <w:t xml:space="preserve">This </w:t>
      </w:r>
      <w:r w:rsidR="008C2A5C" w:rsidRPr="00F050C6">
        <w:rPr>
          <w:rFonts w:asciiTheme="minorHAnsi" w:hAnsiTheme="minorHAnsi" w:cstheme="minorHAnsi"/>
          <w:sz w:val="22"/>
          <w:szCs w:val="22"/>
        </w:rPr>
        <w:t>P</w:t>
      </w:r>
      <w:r w:rsidRPr="00F050C6">
        <w:rPr>
          <w:rFonts w:asciiTheme="minorHAnsi" w:hAnsiTheme="minorHAnsi" w:cstheme="minorHAnsi"/>
          <w:sz w:val="22"/>
          <w:szCs w:val="22"/>
        </w:rPr>
        <w:t xml:space="preserve">olicy </w:t>
      </w:r>
      <w:r w:rsidR="00E043F6" w:rsidRPr="00F050C6">
        <w:rPr>
          <w:rFonts w:asciiTheme="minorHAnsi" w:hAnsiTheme="minorHAnsi" w:cstheme="minorHAnsi"/>
          <w:sz w:val="22"/>
          <w:szCs w:val="22"/>
        </w:rPr>
        <w:t xml:space="preserve">and supporting procedures </w:t>
      </w:r>
      <w:r w:rsidRPr="00F050C6">
        <w:rPr>
          <w:rFonts w:asciiTheme="minorHAnsi" w:hAnsiTheme="minorHAnsi" w:cstheme="minorHAnsi"/>
          <w:sz w:val="22"/>
          <w:szCs w:val="22"/>
        </w:rPr>
        <w:t>appl</w:t>
      </w:r>
      <w:r w:rsidR="00E25EFD" w:rsidRPr="00F050C6">
        <w:rPr>
          <w:rFonts w:asciiTheme="minorHAnsi" w:hAnsiTheme="minorHAnsi" w:cstheme="minorHAnsi"/>
          <w:sz w:val="22"/>
          <w:szCs w:val="22"/>
        </w:rPr>
        <w:t>y</w:t>
      </w:r>
      <w:r w:rsidRPr="00F050C6">
        <w:rPr>
          <w:rFonts w:asciiTheme="minorHAnsi" w:hAnsiTheme="minorHAnsi" w:cstheme="minorHAnsi"/>
          <w:sz w:val="22"/>
          <w:szCs w:val="22"/>
        </w:rPr>
        <w:t xml:space="preserve"> to all who come into contact with children in </w:t>
      </w:r>
      <w:r w:rsidR="00621FDA" w:rsidRPr="00F050C6">
        <w:rPr>
          <w:rFonts w:asciiTheme="minorHAnsi" w:hAnsiTheme="minorHAnsi" w:cstheme="minorHAnsi"/>
          <w:color w:val="000000" w:themeColor="text1"/>
          <w:sz w:val="22"/>
          <w:szCs w:val="22"/>
        </w:rPr>
        <w:t>the</w:t>
      </w:r>
      <w:r w:rsidR="00621FDA" w:rsidRPr="00F050C6">
        <w:rPr>
          <w:rFonts w:asciiTheme="minorHAnsi" w:hAnsiTheme="minorHAnsi" w:cstheme="minorHAnsi"/>
          <w:sz w:val="22"/>
          <w:szCs w:val="22"/>
        </w:rPr>
        <w:t xml:space="preserve"> </w:t>
      </w:r>
      <w:proofErr w:type="gramStart"/>
      <w:r w:rsidR="00621FDA" w:rsidRPr="00F050C6">
        <w:rPr>
          <w:rFonts w:asciiTheme="minorHAnsi" w:hAnsiTheme="minorHAnsi" w:cstheme="minorHAnsi"/>
          <w:sz w:val="22"/>
          <w:szCs w:val="22"/>
        </w:rPr>
        <w:t>School</w:t>
      </w:r>
      <w:proofErr w:type="gramEnd"/>
      <w:r w:rsidRPr="00F050C6">
        <w:rPr>
          <w:rFonts w:asciiTheme="minorHAnsi" w:hAnsiTheme="minorHAnsi" w:cstheme="minorHAnsi"/>
          <w:sz w:val="22"/>
          <w:szCs w:val="22"/>
        </w:rPr>
        <w:t xml:space="preserve">, including: </w:t>
      </w:r>
      <w:r w:rsidR="00B05281" w:rsidRPr="00F050C6">
        <w:rPr>
          <w:rFonts w:asciiTheme="minorHAnsi" w:hAnsiTheme="minorHAnsi" w:cstheme="minorHAnsi"/>
          <w:sz w:val="22"/>
          <w:szCs w:val="22"/>
        </w:rPr>
        <w:t>t</w:t>
      </w:r>
      <w:r w:rsidRPr="00F050C6">
        <w:rPr>
          <w:rFonts w:asciiTheme="minorHAnsi" w:hAnsiTheme="minorHAnsi" w:cstheme="minorHAnsi"/>
          <w:sz w:val="22"/>
          <w:szCs w:val="22"/>
        </w:rPr>
        <w:t xml:space="preserve">eachers, supply </w:t>
      </w:r>
      <w:r w:rsidR="0035535E" w:rsidRPr="00F050C6">
        <w:rPr>
          <w:rFonts w:asciiTheme="minorHAnsi" w:hAnsiTheme="minorHAnsi" w:cstheme="minorHAnsi"/>
          <w:sz w:val="22"/>
          <w:szCs w:val="22"/>
        </w:rPr>
        <w:t>staff</w:t>
      </w:r>
      <w:r w:rsidRPr="00F050C6">
        <w:rPr>
          <w:rFonts w:asciiTheme="minorHAnsi" w:hAnsiTheme="minorHAnsi" w:cstheme="minorHAnsi"/>
          <w:sz w:val="22"/>
          <w:szCs w:val="22"/>
        </w:rPr>
        <w:t xml:space="preserve">, learning support staff, teaching assistants, </w:t>
      </w:r>
      <w:bookmarkStart w:id="71" w:name="_Hlk211351860"/>
      <w:r w:rsidRPr="00F050C6">
        <w:rPr>
          <w:rFonts w:asciiTheme="minorHAnsi" w:hAnsiTheme="minorHAnsi" w:cstheme="minorHAnsi"/>
          <w:sz w:val="22"/>
          <w:szCs w:val="22"/>
        </w:rPr>
        <w:t>mid</w:t>
      </w:r>
      <w:r w:rsidR="00AF611B">
        <w:rPr>
          <w:rFonts w:asciiTheme="minorHAnsi" w:hAnsiTheme="minorHAnsi" w:cstheme="minorHAnsi"/>
          <w:sz w:val="22"/>
          <w:szCs w:val="22"/>
        </w:rPr>
        <w:t>-</w:t>
      </w:r>
      <w:r w:rsidRPr="00F050C6">
        <w:rPr>
          <w:rFonts w:asciiTheme="minorHAnsi" w:hAnsiTheme="minorHAnsi" w:cstheme="minorHAnsi"/>
          <w:sz w:val="22"/>
          <w:szCs w:val="22"/>
        </w:rPr>
        <w:t>day supervisors</w:t>
      </w:r>
      <w:r w:rsidRPr="0061293F">
        <w:rPr>
          <w:rFonts w:asciiTheme="minorHAnsi" w:hAnsiTheme="minorHAnsi" w:cstheme="minorHAnsi"/>
          <w:sz w:val="22"/>
          <w:szCs w:val="22"/>
        </w:rPr>
        <w:t xml:space="preserve">, admin staff, meals supervisors, caretaker, cleaners, </w:t>
      </w:r>
      <w:r w:rsidR="00B05281" w:rsidRPr="0061293F">
        <w:rPr>
          <w:rFonts w:asciiTheme="minorHAnsi" w:hAnsiTheme="minorHAnsi" w:cstheme="minorHAnsi"/>
          <w:sz w:val="22"/>
          <w:szCs w:val="22"/>
        </w:rPr>
        <w:t xml:space="preserve">visiting </w:t>
      </w:r>
      <w:r w:rsidRPr="0061293F">
        <w:rPr>
          <w:rFonts w:asciiTheme="minorHAnsi" w:hAnsiTheme="minorHAnsi" w:cstheme="minorHAnsi"/>
          <w:sz w:val="22"/>
          <w:szCs w:val="22"/>
        </w:rPr>
        <w:t xml:space="preserve">students, parent helpers/volunteers, governors and </w:t>
      </w:r>
      <w:r w:rsidR="00EE52CC" w:rsidRPr="0061293F">
        <w:rPr>
          <w:rFonts w:asciiTheme="minorHAnsi" w:hAnsiTheme="minorHAnsi" w:cstheme="minorHAnsi"/>
          <w:sz w:val="22"/>
          <w:szCs w:val="22"/>
        </w:rPr>
        <w:t xml:space="preserve">other </w:t>
      </w:r>
      <w:r w:rsidRPr="0061293F">
        <w:rPr>
          <w:rFonts w:asciiTheme="minorHAnsi" w:hAnsiTheme="minorHAnsi" w:cstheme="minorHAnsi"/>
          <w:sz w:val="22"/>
          <w:szCs w:val="22"/>
        </w:rPr>
        <w:t xml:space="preserve">visitors including </w:t>
      </w:r>
      <w:r w:rsidRPr="006804AC">
        <w:rPr>
          <w:rFonts w:asciiTheme="minorHAnsi" w:hAnsiTheme="minorHAnsi" w:cstheme="minorHAnsi"/>
          <w:sz w:val="22"/>
          <w:szCs w:val="22"/>
        </w:rPr>
        <w:t>contractors</w:t>
      </w:r>
      <w:r w:rsidR="0051595F" w:rsidRPr="006804AC">
        <w:rPr>
          <w:rFonts w:asciiTheme="minorHAnsi" w:hAnsiTheme="minorHAnsi" w:cstheme="minorHAnsi"/>
          <w:sz w:val="22"/>
          <w:szCs w:val="22"/>
        </w:rPr>
        <w:t xml:space="preserve"> and other external providers who use the school premises for the purposes of running activities for children</w:t>
      </w:r>
      <w:r w:rsidRPr="006804AC">
        <w:rPr>
          <w:rFonts w:asciiTheme="minorHAnsi" w:hAnsiTheme="minorHAnsi" w:cstheme="minorHAnsi"/>
          <w:sz w:val="22"/>
          <w:szCs w:val="22"/>
        </w:rPr>
        <w:t>.</w:t>
      </w:r>
      <w:bookmarkEnd w:id="71"/>
      <w:r w:rsidRPr="0061293F">
        <w:rPr>
          <w:rFonts w:asciiTheme="minorHAnsi" w:hAnsiTheme="minorHAnsi" w:cstheme="minorHAnsi"/>
          <w:sz w:val="22"/>
          <w:szCs w:val="22"/>
        </w:rPr>
        <w:t xml:space="preserve"> </w:t>
      </w:r>
    </w:p>
    <w:p w14:paraId="5BD39349" w14:textId="77777777" w:rsidR="001D6459" w:rsidRPr="003739EB" w:rsidRDefault="001D6459" w:rsidP="005F78E5">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This </w:t>
      </w:r>
      <w:r w:rsidR="00E043F6" w:rsidRPr="0061293F">
        <w:rPr>
          <w:rFonts w:asciiTheme="minorHAnsi" w:hAnsiTheme="minorHAnsi" w:cstheme="minorHAnsi"/>
          <w:sz w:val="22"/>
          <w:szCs w:val="22"/>
        </w:rPr>
        <w:t>P</w:t>
      </w:r>
      <w:r w:rsidRPr="0061293F">
        <w:rPr>
          <w:rFonts w:asciiTheme="minorHAnsi" w:hAnsiTheme="minorHAnsi" w:cstheme="minorHAnsi"/>
          <w:sz w:val="22"/>
          <w:szCs w:val="22"/>
        </w:rPr>
        <w:t xml:space="preserve">olicy should be read </w:t>
      </w:r>
      <w:r w:rsidRPr="003739EB">
        <w:rPr>
          <w:rFonts w:asciiTheme="minorHAnsi" w:hAnsiTheme="minorHAnsi" w:cstheme="minorHAnsi"/>
          <w:sz w:val="22"/>
          <w:szCs w:val="22"/>
        </w:rPr>
        <w:t xml:space="preserve">in conjunction with other related school </w:t>
      </w:r>
      <w:r w:rsidR="00F102FA" w:rsidRPr="003739EB">
        <w:rPr>
          <w:rFonts w:asciiTheme="minorHAnsi" w:hAnsiTheme="minorHAnsi" w:cstheme="minorHAnsi"/>
          <w:sz w:val="22"/>
          <w:szCs w:val="22"/>
        </w:rPr>
        <w:t>P</w:t>
      </w:r>
      <w:r w:rsidRPr="003739EB">
        <w:rPr>
          <w:rFonts w:asciiTheme="minorHAnsi" w:hAnsiTheme="minorHAnsi" w:cstheme="minorHAnsi"/>
          <w:sz w:val="22"/>
          <w:szCs w:val="22"/>
        </w:rPr>
        <w:t xml:space="preserve">olicies </w:t>
      </w:r>
      <w:r w:rsidR="00BB491F" w:rsidRPr="003739EB">
        <w:rPr>
          <w:rFonts w:asciiTheme="minorHAnsi" w:hAnsiTheme="minorHAnsi" w:cstheme="minorHAnsi"/>
          <w:sz w:val="22"/>
          <w:szCs w:val="22"/>
        </w:rPr>
        <w:t xml:space="preserve">and procedures </w:t>
      </w:r>
      <w:bookmarkStart w:id="72" w:name="_Hlk51770431"/>
      <w:bookmarkEnd w:id="70"/>
      <w:r w:rsidR="005E08E7" w:rsidRPr="003739EB">
        <w:rPr>
          <w:rFonts w:asciiTheme="minorHAnsi" w:hAnsiTheme="minorHAnsi" w:cstheme="minorHAnsi"/>
          <w:sz w:val="22"/>
          <w:szCs w:val="22"/>
        </w:rPr>
        <w:t xml:space="preserve">and any current </w:t>
      </w:r>
      <w:r w:rsidR="00310EC6" w:rsidRPr="003739EB">
        <w:rPr>
          <w:rFonts w:asciiTheme="minorHAnsi" w:hAnsiTheme="minorHAnsi" w:cstheme="minorHAnsi"/>
          <w:sz w:val="22"/>
          <w:szCs w:val="22"/>
        </w:rPr>
        <w:t>local or national public health related advice</w:t>
      </w:r>
      <w:r w:rsidR="00A94BD5" w:rsidRPr="003739EB">
        <w:rPr>
          <w:rFonts w:asciiTheme="minorHAnsi" w:hAnsiTheme="minorHAnsi" w:cstheme="minorHAnsi"/>
          <w:sz w:val="22"/>
          <w:szCs w:val="22"/>
        </w:rPr>
        <w:t xml:space="preserve"> affecting the safety and welfare of children </w:t>
      </w:r>
      <w:r w:rsidRPr="003739EB">
        <w:rPr>
          <w:rFonts w:asciiTheme="minorHAnsi" w:hAnsiTheme="minorHAnsi" w:cstheme="minorHAnsi"/>
          <w:sz w:val="22"/>
          <w:szCs w:val="22"/>
        </w:rPr>
        <w:t>including:</w:t>
      </w:r>
      <w:bookmarkEnd w:id="72"/>
    </w:p>
    <w:p w14:paraId="5EC64C42" w14:textId="77777777" w:rsidR="001D6459" w:rsidRPr="003739EB"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3739EB">
        <w:rPr>
          <w:rFonts w:asciiTheme="minorHAnsi" w:hAnsiTheme="minorHAnsi" w:cstheme="minorHAnsi"/>
          <w:color w:val="000000"/>
        </w:rPr>
        <w:t>Overarching Safeguarding Statement</w:t>
      </w:r>
    </w:p>
    <w:p w14:paraId="786859AA" w14:textId="77777777" w:rsidR="001D6459" w:rsidRPr="0061293F"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Health and Safety Policy</w:t>
      </w:r>
      <w:r w:rsidR="00FB14BB" w:rsidRPr="0061293F">
        <w:rPr>
          <w:rFonts w:asciiTheme="minorHAnsi" w:hAnsiTheme="minorHAnsi" w:cstheme="minorHAnsi"/>
          <w:color w:val="000000"/>
        </w:rPr>
        <w:t xml:space="preserve"> and procedures</w:t>
      </w:r>
    </w:p>
    <w:p w14:paraId="5644B8DB" w14:textId="77777777" w:rsidR="001D6459" w:rsidRPr="00F050C6" w:rsidRDefault="006416BB"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Online Safety Policy</w:t>
      </w:r>
      <w:r w:rsidR="00481068" w:rsidRPr="00F050C6">
        <w:rPr>
          <w:rFonts w:asciiTheme="minorHAnsi" w:hAnsiTheme="minorHAnsi" w:cstheme="minorHAnsi"/>
          <w:color w:val="000000"/>
        </w:rPr>
        <w:t xml:space="preserve"> and procedures</w:t>
      </w:r>
    </w:p>
    <w:p w14:paraId="25748B31" w14:textId="77777777"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Behaviour Policy </w:t>
      </w:r>
      <w:r w:rsidR="00E043F6" w:rsidRPr="00F050C6">
        <w:rPr>
          <w:rFonts w:asciiTheme="minorHAnsi" w:hAnsiTheme="minorHAnsi" w:cstheme="minorHAnsi"/>
          <w:color w:val="000000"/>
        </w:rPr>
        <w:t>and procedures</w:t>
      </w:r>
      <w:r w:rsidRPr="00F050C6">
        <w:rPr>
          <w:rFonts w:asciiTheme="minorHAnsi" w:hAnsiTheme="minorHAnsi" w:cstheme="minorHAnsi"/>
          <w:color w:val="000000"/>
        </w:rPr>
        <w:t xml:space="preserve"> </w:t>
      </w:r>
    </w:p>
    <w:p w14:paraId="030CA448" w14:textId="77777777" w:rsidR="00481068" w:rsidRPr="00F050C6" w:rsidRDefault="00481068" w:rsidP="00D43737">
      <w:pPr>
        <w:pStyle w:val="ListParagraph"/>
        <w:numPr>
          <w:ilvl w:val="0"/>
          <w:numId w:val="5"/>
        </w:numPr>
        <w:autoSpaceDE w:val="0"/>
        <w:autoSpaceDN w:val="0"/>
        <w:adjustRightInd w:val="0"/>
        <w:rPr>
          <w:rFonts w:asciiTheme="minorHAnsi" w:hAnsiTheme="minorHAnsi" w:cstheme="minorHAnsi"/>
          <w:color w:val="000000"/>
        </w:rPr>
      </w:pPr>
      <w:bookmarkStart w:id="73" w:name="_Hlk27126320"/>
      <w:bookmarkStart w:id="74" w:name="_Hlk524685955"/>
      <w:r w:rsidRPr="00F050C6">
        <w:rPr>
          <w:rFonts w:asciiTheme="minorHAnsi" w:hAnsiTheme="minorHAnsi" w:cstheme="minorHAnsi"/>
          <w:color w:val="000000"/>
        </w:rPr>
        <w:lastRenderedPageBreak/>
        <w:t>Code of Conduct</w:t>
      </w:r>
      <w:r w:rsidR="00162571" w:rsidRPr="00F050C6">
        <w:rPr>
          <w:rFonts w:asciiTheme="minorHAnsi" w:hAnsiTheme="minorHAnsi" w:cstheme="minorHAnsi"/>
          <w:color w:val="000000"/>
        </w:rPr>
        <w:t xml:space="preserve"> for Staff and Other Adults</w:t>
      </w:r>
    </w:p>
    <w:bookmarkEnd w:id="73"/>
    <w:p w14:paraId="17070A97" w14:textId="77777777" w:rsidR="00C07089" w:rsidRPr="00C07089" w:rsidRDefault="00A30B23" w:rsidP="00D43737">
      <w:pPr>
        <w:pStyle w:val="ListParagraph"/>
        <w:numPr>
          <w:ilvl w:val="0"/>
          <w:numId w:val="5"/>
        </w:numPr>
        <w:autoSpaceDE w:val="0"/>
        <w:autoSpaceDN w:val="0"/>
        <w:adjustRightInd w:val="0"/>
        <w:rPr>
          <w:rFonts w:asciiTheme="minorHAnsi" w:hAnsiTheme="minorHAnsi" w:cs="Helvetica"/>
          <w:color w:val="000000"/>
          <w:szCs w:val="22"/>
        </w:rPr>
      </w:pPr>
      <w:r w:rsidRPr="00C07089">
        <w:rPr>
          <w:rFonts w:asciiTheme="minorHAnsi" w:hAnsiTheme="minorHAnsi" w:cstheme="minorHAnsi"/>
          <w:color w:val="000000"/>
        </w:rPr>
        <w:t xml:space="preserve">Child on child </w:t>
      </w:r>
      <w:r w:rsidR="003B6626" w:rsidRPr="00C07089">
        <w:rPr>
          <w:rFonts w:asciiTheme="minorHAnsi" w:hAnsiTheme="minorHAnsi" w:cstheme="minorHAnsi"/>
          <w:color w:val="000000"/>
        </w:rPr>
        <w:t>Abuse Policy and procedures</w:t>
      </w:r>
      <w:bookmarkEnd w:id="74"/>
      <w:r w:rsidR="003438FE" w:rsidRPr="00C07089">
        <w:rPr>
          <w:rFonts w:asciiTheme="minorHAnsi" w:hAnsiTheme="minorHAnsi" w:cstheme="minorHAnsi"/>
          <w:color w:val="000000"/>
        </w:rPr>
        <w:t xml:space="preserve"> </w:t>
      </w:r>
    </w:p>
    <w:p w14:paraId="042E11B0" w14:textId="77777777" w:rsidR="00856C9A" w:rsidRPr="00C07089" w:rsidRDefault="00856C9A" w:rsidP="00D43737">
      <w:pPr>
        <w:pStyle w:val="ListParagraph"/>
        <w:numPr>
          <w:ilvl w:val="0"/>
          <w:numId w:val="5"/>
        </w:numPr>
        <w:autoSpaceDE w:val="0"/>
        <w:autoSpaceDN w:val="0"/>
        <w:adjustRightInd w:val="0"/>
        <w:rPr>
          <w:rFonts w:asciiTheme="minorHAnsi" w:hAnsiTheme="minorHAnsi" w:cs="Helvetica"/>
          <w:color w:val="000000"/>
          <w:szCs w:val="22"/>
        </w:rPr>
      </w:pPr>
      <w:r w:rsidRPr="00C07089">
        <w:rPr>
          <w:rFonts w:asciiTheme="minorHAnsi" w:hAnsiTheme="minorHAnsi"/>
          <w:szCs w:val="22"/>
        </w:rPr>
        <w:t>Safer Recruitment, Selection and Pre-Employment Vetting Policy</w:t>
      </w:r>
      <w:r w:rsidR="00BB491F" w:rsidRPr="00C07089">
        <w:rPr>
          <w:rFonts w:asciiTheme="minorHAnsi" w:hAnsiTheme="minorHAnsi"/>
          <w:szCs w:val="22"/>
        </w:rPr>
        <w:t xml:space="preserve"> and procedures</w:t>
      </w:r>
    </w:p>
    <w:p w14:paraId="76693459" w14:textId="77777777" w:rsidR="00E043F6" w:rsidRPr="00F50717" w:rsidRDefault="00E043F6" w:rsidP="00D43737">
      <w:pPr>
        <w:pStyle w:val="ListParagraph"/>
        <w:numPr>
          <w:ilvl w:val="0"/>
          <w:numId w:val="5"/>
        </w:numPr>
        <w:autoSpaceDE w:val="0"/>
        <w:autoSpaceDN w:val="0"/>
        <w:adjustRightInd w:val="0"/>
        <w:rPr>
          <w:rFonts w:asciiTheme="minorHAnsi" w:hAnsiTheme="minorHAnsi" w:cs="Helvetica"/>
          <w:color w:val="000000"/>
          <w:szCs w:val="22"/>
        </w:rPr>
      </w:pPr>
      <w:r w:rsidRPr="00F50717">
        <w:rPr>
          <w:rFonts w:asciiTheme="minorHAnsi" w:hAnsiTheme="minorHAnsi" w:cstheme="minorHAnsi"/>
          <w:color w:val="000000"/>
          <w:szCs w:val="22"/>
        </w:rPr>
        <w:t>School Single Central Record (restricted access)</w:t>
      </w:r>
    </w:p>
    <w:p w14:paraId="3D0A2900" w14:textId="77777777"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szCs w:val="22"/>
        </w:rPr>
      </w:pPr>
      <w:r w:rsidRPr="00F50717">
        <w:rPr>
          <w:rFonts w:asciiTheme="minorHAnsi" w:hAnsiTheme="minorHAnsi" w:cstheme="minorHAnsi"/>
          <w:color w:val="000000"/>
          <w:szCs w:val="22"/>
        </w:rPr>
        <w:t xml:space="preserve">Equality </w:t>
      </w:r>
      <w:r w:rsidR="005A7EA1" w:rsidRPr="00F50717">
        <w:rPr>
          <w:rFonts w:asciiTheme="minorHAnsi" w:hAnsiTheme="minorHAnsi" w:cstheme="minorHAnsi"/>
          <w:color w:val="000000"/>
          <w:szCs w:val="22"/>
        </w:rPr>
        <w:t>Policy</w:t>
      </w:r>
      <w:r w:rsidRPr="00F50717">
        <w:rPr>
          <w:rFonts w:asciiTheme="minorHAnsi" w:hAnsiTheme="minorHAnsi" w:cstheme="minorHAnsi"/>
          <w:color w:val="000000"/>
          <w:szCs w:val="22"/>
        </w:rPr>
        <w:t>/Objectives</w:t>
      </w:r>
    </w:p>
    <w:p w14:paraId="49D3C9C7" w14:textId="77777777"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Accessibility Plan</w:t>
      </w:r>
    </w:p>
    <w:p w14:paraId="5CF0BCE5" w14:textId="77777777"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Data Protection Policy</w:t>
      </w:r>
      <w:r w:rsidR="00536D16" w:rsidRPr="00F50717">
        <w:rPr>
          <w:rFonts w:asciiTheme="minorHAnsi" w:hAnsiTheme="minorHAnsi" w:cstheme="minorHAnsi"/>
          <w:color w:val="000000"/>
        </w:rPr>
        <w:t xml:space="preserve"> and procedures</w:t>
      </w:r>
    </w:p>
    <w:p w14:paraId="1A8B82B9" w14:textId="77777777"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Supporting Pupils with Medical Conditions Policy and procedures</w:t>
      </w:r>
    </w:p>
    <w:p w14:paraId="7522AB66" w14:textId="77777777"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Special Educational Needs </w:t>
      </w:r>
      <w:r w:rsidR="00E85D4F" w:rsidRPr="00F50717">
        <w:rPr>
          <w:rFonts w:asciiTheme="minorHAnsi" w:hAnsiTheme="minorHAnsi" w:cstheme="minorHAnsi"/>
          <w:color w:val="000000"/>
        </w:rPr>
        <w:t>Policy/</w:t>
      </w:r>
      <w:r w:rsidRPr="00F50717">
        <w:rPr>
          <w:rFonts w:asciiTheme="minorHAnsi" w:hAnsiTheme="minorHAnsi" w:cstheme="minorHAnsi"/>
          <w:color w:val="000000"/>
        </w:rPr>
        <w:t>Information Report</w:t>
      </w:r>
    </w:p>
    <w:p w14:paraId="4E167119" w14:textId="77777777" w:rsidR="00617D48" w:rsidRPr="00F50717" w:rsidRDefault="00617D48" w:rsidP="00D43737">
      <w:pPr>
        <w:pStyle w:val="ListParagraph"/>
        <w:numPr>
          <w:ilvl w:val="0"/>
          <w:numId w:val="5"/>
        </w:numPr>
        <w:autoSpaceDE w:val="0"/>
        <w:autoSpaceDN w:val="0"/>
        <w:adjustRightInd w:val="0"/>
        <w:rPr>
          <w:rFonts w:asciiTheme="minorHAnsi" w:hAnsiTheme="minorHAnsi" w:cstheme="minorHAnsi"/>
          <w:color w:val="000000"/>
        </w:rPr>
      </w:pPr>
      <w:bookmarkStart w:id="75" w:name="_Hlk511382211"/>
      <w:r w:rsidRPr="00F50717">
        <w:rPr>
          <w:rFonts w:asciiTheme="minorHAnsi" w:hAnsiTheme="minorHAnsi" w:cstheme="minorHAnsi"/>
          <w:color w:val="000000"/>
        </w:rPr>
        <w:t>Whistleblowing procedures</w:t>
      </w:r>
      <w:bookmarkEnd w:id="75"/>
    </w:p>
    <w:p w14:paraId="4DFDAE76" w14:textId="77777777" w:rsidR="001D6459" w:rsidRPr="00F50717" w:rsidRDefault="008131D8"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Intimate Care </w:t>
      </w:r>
      <w:r w:rsidR="00BB491F" w:rsidRPr="00F50717">
        <w:rPr>
          <w:rFonts w:asciiTheme="minorHAnsi" w:hAnsiTheme="minorHAnsi" w:cstheme="minorHAnsi"/>
          <w:color w:val="000000"/>
        </w:rPr>
        <w:t>p</w:t>
      </w:r>
      <w:r w:rsidR="005D0573" w:rsidRPr="00F50717">
        <w:rPr>
          <w:rFonts w:asciiTheme="minorHAnsi" w:hAnsiTheme="minorHAnsi" w:cstheme="minorHAnsi"/>
          <w:color w:val="000000"/>
        </w:rPr>
        <w:t>rocedures</w:t>
      </w:r>
    </w:p>
    <w:p w14:paraId="181AD1AA" w14:textId="77777777" w:rsidR="001D6459" w:rsidRPr="00F50717"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Educational Visits </w:t>
      </w:r>
      <w:r w:rsidR="00BB491F" w:rsidRPr="00F50717">
        <w:rPr>
          <w:rFonts w:asciiTheme="minorHAnsi" w:hAnsiTheme="minorHAnsi" w:cstheme="minorHAnsi"/>
          <w:color w:val="000000"/>
        </w:rPr>
        <w:t>p</w:t>
      </w:r>
      <w:r w:rsidR="00C8360E" w:rsidRPr="00F50717">
        <w:rPr>
          <w:rFonts w:asciiTheme="minorHAnsi" w:hAnsiTheme="minorHAnsi" w:cstheme="minorHAnsi"/>
          <w:color w:val="000000"/>
        </w:rPr>
        <w:t>rocedures</w:t>
      </w:r>
      <w:r w:rsidRPr="00F50717">
        <w:rPr>
          <w:rFonts w:asciiTheme="minorHAnsi" w:hAnsiTheme="minorHAnsi" w:cstheme="minorHAnsi"/>
          <w:color w:val="000000"/>
        </w:rPr>
        <w:t xml:space="preserve"> (including procedures for assessing risks)</w:t>
      </w:r>
    </w:p>
    <w:p w14:paraId="57EA36B5" w14:textId="77777777" w:rsidR="001D6459" w:rsidRPr="00F50717"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First Aid and Accident </w:t>
      </w:r>
      <w:r w:rsidR="00BB491F" w:rsidRPr="00F50717">
        <w:rPr>
          <w:rFonts w:asciiTheme="minorHAnsi" w:hAnsiTheme="minorHAnsi" w:cstheme="minorHAnsi"/>
          <w:color w:val="000000"/>
        </w:rPr>
        <w:t>p</w:t>
      </w:r>
      <w:r w:rsidR="00F45553" w:rsidRPr="00F50717">
        <w:rPr>
          <w:rFonts w:asciiTheme="minorHAnsi" w:hAnsiTheme="minorHAnsi" w:cstheme="minorHAnsi"/>
          <w:color w:val="000000"/>
        </w:rPr>
        <w:t>rocedures</w:t>
      </w:r>
    </w:p>
    <w:p w14:paraId="4F419053" w14:textId="77777777"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Attendance </w:t>
      </w:r>
      <w:r w:rsidR="005C4B41" w:rsidRPr="00F50717">
        <w:rPr>
          <w:rFonts w:asciiTheme="minorHAnsi" w:hAnsiTheme="minorHAnsi" w:cstheme="minorHAnsi"/>
          <w:color w:val="000000"/>
        </w:rPr>
        <w:t>Policy and procedures</w:t>
      </w:r>
    </w:p>
    <w:p w14:paraId="214AA070" w14:textId="77777777" w:rsidR="00254983" w:rsidRPr="00F050C6" w:rsidRDefault="00254983"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Missing Child </w:t>
      </w:r>
      <w:r w:rsidR="00BB491F" w:rsidRPr="00F050C6">
        <w:rPr>
          <w:rFonts w:asciiTheme="minorHAnsi" w:hAnsiTheme="minorHAnsi" w:cstheme="minorHAnsi"/>
          <w:color w:val="000000"/>
        </w:rPr>
        <w:t>p</w:t>
      </w:r>
      <w:r w:rsidRPr="00F050C6">
        <w:rPr>
          <w:rFonts w:asciiTheme="minorHAnsi" w:hAnsiTheme="minorHAnsi" w:cstheme="minorHAnsi"/>
          <w:color w:val="000000"/>
        </w:rPr>
        <w:t>rocedures</w:t>
      </w:r>
    </w:p>
    <w:p w14:paraId="46F9ABD3" w14:textId="77777777" w:rsidR="00162571" w:rsidRPr="00F050C6" w:rsidRDefault="00162571" w:rsidP="00D43737">
      <w:pPr>
        <w:pStyle w:val="ListParagraph"/>
        <w:numPr>
          <w:ilvl w:val="0"/>
          <w:numId w:val="5"/>
        </w:numPr>
        <w:autoSpaceDE w:val="0"/>
        <w:autoSpaceDN w:val="0"/>
        <w:adjustRightInd w:val="0"/>
        <w:rPr>
          <w:rFonts w:asciiTheme="minorHAnsi" w:hAnsiTheme="minorHAnsi" w:cstheme="minorHAnsi"/>
          <w:color w:val="000000"/>
        </w:rPr>
      </w:pPr>
      <w:bookmarkStart w:id="76" w:name="_Hlk18926587"/>
      <w:r w:rsidRPr="00F050C6">
        <w:rPr>
          <w:rFonts w:asciiTheme="minorHAnsi" w:hAnsiTheme="minorHAnsi" w:cstheme="minorHAnsi"/>
          <w:color w:val="000000"/>
        </w:rPr>
        <w:t>First Day Calling procedures</w:t>
      </w:r>
    </w:p>
    <w:p w14:paraId="73418DE6" w14:textId="77777777" w:rsidR="00162571" w:rsidRPr="00F050C6" w:rsidRDefault="00162571"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Emergency Plan(s) (including Lockdown procedures)</w:t>
      </w:r>
      <w:bookmarkEnd w:id="76"/>
    </w:p>
    <w:p w14:paraId="34ED9F00" w14:textId="77777777" w:rsidR="00E043F6" w:rsidRPr="00F050C6" w:rsidRDefault="00E043F6" w:rsidP="00D43737">
      <w:pPr>
        <w:pStyle w:val="ListParagraph"/>
        <w:numPr>
          <w:ilvl w:val="0"/>
          <w:numId w:val="5"/>
        </w:numPr>
        <w:autoSpaceDE w:val="0"/>
        <w:autoSpaceDN w:val="0"/>
        <w:adjustRightInd w:val="0"/>
        <w:rPr>
          <w:rFonts w:asciiTheme="minorHAnsi" w:hAnsiTheme="minorHAnsi" w:cstheme="minorHAnsi"/>
          <w:color w:val="000000"/>
        </w:rPr>
      </w:pPr>
      <w:bookmarkStart w:id="77" w:name="_Hlk211351967"/>
      <w:r w:rsidRPr="00F050C6">
        <w:rPr>
          <w:rFonts w:asciiTheme="minorHAnsi" w:hAnsiTheme="minorHAnsi" w:cstheme="minorHAnsi"/>
          <w:color w:val="000000"/>
        </w:rPr>
        <w:t xml:space="preserve">Guidance on the </w:t>
      </w:r>
      <w:r w:rsidR="006727DA">
        <w:rPr>
          <w:rFonts w:asciiTheme="minorHAnsi" w:hAnsiTheme="minorHAnsi" w:cstheme="minorHAnsi"/>
          <w:color w:val="000000"/>
        </w:rPr>
        <w:t>u</w:t>
      </w:r>
      <w:r w:rsidRPr="00F050C6">
        <w:rPr>
          <w:rFonts w:asciiTheme="minorHAnsi" w:hAnsiTheme="minorHAnsi" w:cstheme="minorHAnsi"/>
          <w:color w:val="000000"/>
        </w:rPr>
        <w:t xml:space="preserve">se of </w:t>
      </w:r>
      <w:bookmarkStart w:id="78" w:name="_Hlk206670450"/>
      <w:r w:rsidR="00746FD6" w:rsidRPr="00C07089">
        <w:rPr>
          <w:rFonts w:asciiTheme="minorHAnsi" w:hAnsiTheme="minorHAnsi" w:cstheme="minorHAnsi"/>
          <w:color w:val="000000"/>
        </w:rPr>
        <w:t>p</w:t>
      </w:r>
      <w:r w:rsidRPr="00C07089">
        <w:rPr>
          <w:rFonts w:asciiTheme="minorHAnsi" w:hAnsiTheme="minorHAnsi" w:cstheme="minorHAnsi"/>
          <w:color w:val="000000"/>
        </w:rPr>
        <w:t>hotographic</w:t>
      </w:r>
      <w:r w:rsidR="00081F2E" w:rsidRPr="00C07089">
        <w:rPr>
          <w:rFonts w:asciiTheme="minorHAnsi" w:hAnsiTheme="minorHAnsi" w:cstheme="minorHAnsi"/>
          <w:color w:val="000000"/>
        </w:rPr>
        <w:t>/digital</w:t>
      </w:r>
      <w:r w:rsidRPr="00C07089">
        <w:rPr>
          <w:rFonts w:asciiTheme="minorHAnsi" w:hAnsiTheme="minorHAnsi" w:cstheme="minorHAnsi"/>
          <w:color w:val="000000"/>
        </w:rPr>
        <w:t xml:space="preserve"> </w:t>
      </w:r>
      <w:r w:rsidR="00746FD6" w:rsidRPr="00C07089">
        <w:rPr>
          <w:rFonts w:asciiTheme="minorHAnsi" w:hAnsiTheme="minorHAnsi" w:cstheme="minorHAnsi"/>
          <w:color w:val="000000"/>
        </w:rPr>
        <w:t>and video i</w:t>
      </w:r>
      <w:r w:rsidRPr="00C07089">
        <w:rPr>
          <w:rFonts w:asciiTheme="minorHAnsi" w:hAnsiTheme="minorHAnsi" w:cstheme="minorHAnsi"/>
          <w:color w:val="000000"/>
        </w:rPr>
        <w:t>mages</w:t>
      </w:r>
      <w:bookmarkEnd w:id="77"/>
      <w:bookmarkEnd w:id="78"/>
    </w:p>
    <w:p w14:paraId="1AF992F3" w14:textId="77777777" w:rsidR="00785C51" w:rsidRPr="00F050C6" w:rsidRDefault="00785C51" w:rsidP="00D43737">
      <w:pPr>
        <w:pStyle w:val="ListParagraph"/>
        <w:numPr>
          <w:ilvl w:val="0"/>
          <w:numId w:val="5"/>
        </w:numPr>
        <w:autoSpaceDE w:val="0"/>
        <w:autoSpaceDN w:val="0"/>
        <w:adjustRightInd w:val="0"/>
        <w:rPr>
          <w:rFonts w:asciiTheme="minorHAnsi" w:hAnsiTheme="minorHAnsi" w:cstheme="minorHAnsi"/>
          <w:color w:val="000000"/>
        </w:rPr>
      </w:pPr>
      <w:bookmarkStart w:id="79" w:name="_Hlk494968052"/>
      <w:bookmarkStart w:id="80" w:name="_Hlk524686047"/>
      <w:r w:rsidRPr="00F050C6">
        <w:rPr>
          <w:rFonts w:asciiTheme="minorHAnsi" w:hAnsiTheme="minorHAnsi" w:cstheme="minorHAnsi"/>
          <w:color w:val="000000"/>
        </w:rPr>
        <w:t>Procedures for protecting children when contractors are working in educational settings</w:t>
      </w:r>
    </w:p>
    <w:p w14:paraId="738746D8" w14:textId="77777777" w:rsidR="00785C51" w:rsidRPr="00F050C6" w:rsidRDefault="00785C51"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Code of Conduct for adults visiting or working on a school site (leaflet)</w:t>
      </w:r>
      <w:bookmarkEnd w:id="79"/>
    </w:p>
    <w:p w14:paraId="27B5D31E" w14:textId="77777777"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Risk Assessments </w:t>
      </w:r>
    </w:p>
    <w:p w14:paraId="0570E91D" w14:textId="77777777"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Premises Management including </w:t>
      </w:r>
      <w:r w:rsidR="008C2A5C" w:rsidRPr="00F050C6">
        <w:rPr>
          <w:rFonts w:asciiTheme="minorHAnsi" w:hAnsiTheme="minorHAnsi" w:cstheme="minorHAnsi"/>
          <w:color w:val="000000"/>
        </w:rPr>
        <w:t>s</w:t>
      </w:r>
      <w:r w:rsidRPr="00F050C6">
        <w:rPr>
          <w:rFonts w:asciiTheme="minorHAnsi" w:hAnsiTheme="minorHAnsi" w:cstheme="minorHAnsi"/>
          <w:color w:val="000000"/>
        </w:rPr>
        <w:t xml:space="preserve">ecurity </w:t>
      </w:r>
      <w:r w:rsidR="007D5CBF" w:rsidRPr="00F050C6">
        <w:rPr>
          <w:rFonts w:asciiTheme="minorHAnsi" w:hAnsiTheme="minorHAnsi" w:cstheme="minorHAnsi"/>
          <w:color w:val="000000"/>
        </w:rPr>
        <w:t>m</w:t>
      </w:r>
      <w:r w:rsidRPr="00F050C6">
        <w:rPr>
          <w:rFonts w:asciiTheme="minorHAnsi" w:hAnsiTheme="minorHAnsi" w:cstheme="minorHAnsi"/>
          <w:color w:val="000000"/>
        </w:rPr>
        <w:t>easures (</w:t>
      </w:r>
      <w:r w:rsidR="007D5CBF" w:rsidRPr="00F050C6">
        <w:rPr>
          <w:rFonts w:asciiTheme="minorHAnsi" w:hAnsiTheme="minorHAnsi" w:cstheme="minorHAnsi"/>
          <w:color w:val="000000"/>
        </w:rPr>
        <w:t>f</w:t>
      </w:r>
      <w:r w:rsidRPr="00F050C6">
        <w:rPr>
          <w:rFonts w:asciiTheme="minorHAnsi" w:hAnsiTheme="minorHAnsi" w:cstheme="minorHAnsi"/>
          <w:color w:val="000000"/>
        </w:rPr>
        <w:t xml:space="preserve">ormal </w:t>
      </w:r>
      <w:r w:rsidR="007D5CBF" w:rsidRPr="00F050C6">
        <w:rPr>
          <w:rFonts w:asciiTheme="minorHAnsi" w:hAnsiTheme="minorHAnsi" w:cstheme="minorHAnsi"/>
          <w:color w:val="000000"/>
        </w:rPr>
        <w:t>i</w:t>
      </w:r>
      <w:r w:rsidRPr="00F050C6">
        <w:rPr>
          <w:rFonts w:asciiTheme="minorHAnsi" w:hAnsiTheme="minorHAnsi" w:cstheme="minorHAnsi"/>
          <w:color w:val="000000"/>
        </w:rPr>
        <w:t>nspections and Buildings Register)</w:t>
      </w:r>
    </w:p>
    <w:bookmarkEnd w:id="80"/>
    <w:p w14:paraId="57ABAE63" w14:textId="77777777" w:rsidR="00C07089" w:rsidRPr="00C07089" w:rsidRDefault="00C07089" w:rsidP="004A7E3E">
      <w:pPr>
        <w:autoSpaceDE w:val="0"/>
        <w:autoSpaceDN w:val="0"/>
        <w:adjustRightInd w:val="0"/>
        <w:spacing w:after="120"/>
        <w:ind w:left="567"/>
        <w:rPr>
          <w:rFonts w:asciiTheme="minorHAnsi" w:hAnsiTheme="minorHAnsi" w:cstheme="minorHAnsi"/>
          <w:i/>
          <w:iCs/>
          <w:color w:val="000000" w:themeColor="text1"/>
          <w:szCs w:val="22"/>
        </w:rPr>
      </w:pPr>
    </w:p>
    <w:p w14:paraId="704DF649" w14:textId="77777777" w:rsidR="00EC612E" w:rsidRDefault="00EC612E" w:rsidP="004A7E3E">
      <w:pPr>
        <w:autoSpaceDE w:val="0"/>
        <w:autoSpaceDN w:val="0"/>
        <w:adjustRightInd w:val="0"/>
        <w:spacing w:after="120"/>
        <w:ind w:left="567"/>
        <w:rPr>
          <w:rFonts w:asciiTheme="minorHAnsi" w:hAnsiTheme="minorHAnsi" w:cstheme="minorHAnsi"/>
          <w:iCs/>
          <w:color w:val="000000" w:themeColor="text1"/>
          <w:szCs w:val="22"/>
        </w:rPr>
      </w:pPr>
      <w:r w:rsidRPr="00C07089">
        <w:rPr>
          <w:rFonts w:asciiTheme="minorHAnsi" w:hAnsiTheme="minorHAnsi" w:cstheme="minorHAnsi"/>
          <w:iCs/>
          <w:color w:val="000000" w:themeColor="text1"/>
          <w:szCs w:val="22"/>
        </w:rPr>
        <w:t>and DfE</w:t>
      </w:r>
      <w:r w:rsidR="0045594F" w:rsidRPr="00C07089">
        <w:rPr>
          <w:rFonts w:asciiTheme="minorHAnsi" w:hAnsiTheme="minorHAnsi" w:cstheme="minorHAnsi"/>
          <w:iCs/>
          <w:color w:val="000000" w:themeColor="text1"/>
          <w:szCs w:val="22"/>
        </w:rPr>
        <w:t>, Ofsted</w:t>
      </w:r>
      <w:r w:rsidRPr="00C07089">
        <w:rPr>
          <w:rFonts w:asciiTheme="minorHAnsi" w:hAnsiTheme="minorHAnsi" w:cstheme="minorHAnsi"/>
          <w:iCs/>
          <w:color w:val="000000" w:themeColor="text1"/>
          <w:szCs w:val="22"/>
        </w:rPr>
        <w:t xml:space="preserve"> and</w:t>
      </w:r>
      <w:r w:rsidR="009A4545" w:rsidRPr="00C07089">
        <w:rPr>
          <w:rFonts w:asciiTheme="minorHAnsi" w:hAnsiTheme="minorHAnsi" w:cstheme="minorHAnsi"/>
          <w:iCs/>
          <w:color w:val="000000" w:themeColor="text1"/>
          <w:szCs w:val="22"/>
        </w:rPr>
        <w:t xml:space="preserve"> the</w:t>
      </w:r>
      <w:r w:rsidRPr="00C07089">
        <w:rPr>
          <w:rFonts w:asciiTheme="minorHAnsi" w:hAnsiTheme="minorHAnsi" w:cstheme="minorHAnsi"/>
          <w:iCs/>
          <w:color w:val="000000" w:themeColor="text1"/>
          <w:szCs w:val="22"/>
        </w:rPr>
        <w:t xml:space="preserve"> </w:t>
      </w:r>
      <w:bookmarkStart w:id="81" w:name="_Hlk206670476"/>
      <w:r w:rsidR="001152DB" w:rsidRPr="00C07089">
        <w:rPr>
          <w:rFonts w:asciiTheme="minorHAnsi" w:hAnsiTheme="minorHAnsi" w:cstheme="minorHAnsi"/>
          <w:iCs/>
          <w:color w:val="000000" w:themeColor="text1"/>
          <w:szCs w:val="22"/>
        </w:rPr>
        <w:fldChar w:fldCharType="begin"/>
      </w:r>
      <w:r w:rsidR="0091333C" w:rsidRPr="00C07089">
        <w:rPr>
          <w:rFonts w:asciiTheme="minorHAnsi" w:hAnsiTheme="minorHAnsi" w:cstheme="minorHAnsi"/>
          <w:iCs/>
          <w:color w:val="000000" w:themeColor="text1"/>
          <w:szCs w:val="22"/>
        </w:rPr>
        <w:instrText>HYPERLINK "https://cumberlandsafeguardingchildren.co.uk/"</w:instrText>
      </w:r>
      <w:r w:rsidR="001152DB" w:rsidRPr="00C07089">
        <w:rPr>
          <w:rFonts w:asciiTheme="minorHAnsi" w:hAnsiTheme="minorHAnsi" w:cstheme="minorHAnsi"/>
          <w:iCs/>
          <w:color w:val="000000" w:themeColor="text1"/>
          <w:szCs w:val="22"/>
        </w:rPr>
        <w:fldChar w:fldCharType="separate"/>
      </w:r>
      <w:r w:rsidR="00757986" w:rsidRPr="00C07089">
        <w:rPr>
          <w:rStyle w:val="Hyperlink"/>
          <w:rFonts w:asciiTheme="minorHAnsi" w:hAnsiTheme="minorHAnsi" w:cstheme="minorHAnsi"/>
          <w:iCs/>
          <w:color w:val="000000" w:themeColor="text1"/>
          <w:szCs w:val="22"/>
        </w:rPr>
        <w:t>Cumb</w:t>
      </w:r>
      <w:r w:rsidR="00413BBC" w:rsidRPr="00C07089">
        <w:rPr>
          <w:rStyle w:val="Hyperlink"/>
          <w:rFonts w:asciiTheme="minorHAnsi" w:hAnsiTheme="minorHAnsi" w:cstheme="minorHAnsi"/>
          <w:iCs/>
          <w:color w:val="000000" w:themeColor="text1"/>
          <w:szCs w:val="22"/>
        </w:rPr>
        <w:t>erland</w:t>
      </w:r>
      <w:r w:rsidR="0091333C" w:rsidRPr="00C07089">
        <w:rPr>
          <w:rStyle w:val="Hyperlink"/>
          <w:rFonts w:asciiTheme="minorHAnsi" w:hAnsiTheme="minorHAnsi" w:cstheme="minorHAnsi"/>
          <w:iCs/>
          <w:color w:val="000000" w:themeColor="text1"/>
          <w:szCs w:val="22"/>
        </w:rPr>
        <w:t xml:space="preserve"> Safeguarding Children Partnership (SCP)</w:t>
      </w:r>
      <w:r w:rsidR="001152DB" w:rsidRPr="00C07089">
        <w:rPr>
          <w:rFonts w:asciiTheme="minorHAnsi" w:hAnsiTheme="minorHAnsi" w:cstheme="minorHAnsi"/>
          <w:iCs/>
          <w:color w:val="000000" w:themeColor="text1"/>
          <w:szCs w:val="22"/>
        </w:rPr>
        <w:fldChar w:fldCharType="end"/>
      </w:r>
      <w:r w:rsidR="0091333C" w:rsidRPr="00C07089">
        <w:rPr>
          <w:rFonts w:asciiTheme="minorHAnsi" w:hAnsiTheme="minorHAnsi" w:cstheme="minorHAnsi"/>
          <w:iCs/>
          <w:color w:val="000000" w:themeColor="text1"/>
          <w:szCs w:val="22"/>
        </w:rPr>
        <w:t xml:space="preserve"> </w:t>
      </w:r>
      <w:r w:rsidRPr="00C07089">
        <w:rPr>
          <w:rFonts w:asciiTheme="minorHAnsi" w:hAnsiTheme="minorHAnsi" w:cstheme="minorHAnsi"/>
          <w:iCs/>
          <w:color w:val="000000" w:themeColor="text1"/>
          <w:szCs w:val="22"/>
        </w:rPr>
        <w:t xml:space="preserve">guidance </w:t>
      </w:r>
      <w:r w:rsidR="00852945" w:rsidRPr="00C07089">
        <w:rPr>
          <w:rFonts w:asciiTheme="minorHAnsi" w:hAnsiTheme="minorHAnsi" w:cstheme="minorHAnsi"/>
          <w:iCs/>
          <w:color w:val="000000" w:themeColor="text1"/>
          <w:szCs w:val="22"/>
        </w:rPr>
        <w:t>as outlined in</w:t>
      </w:r>
      <w:r w:rsidR="00057E79" w:rsidRPr="00C07089">
        <w:rPr>
          <w:rFonts w:asciiTheme="minorHAnsi" w:hAnsiTheme="minorHAnsi" w:cstheme="minorHAnsi"/>
          <w:iCs/>
          <w:color w:val="000000" w:themeColor="text1"/>
          <w:szCs w:val="22"/>
        </w:rPr>
        <w:t xml:space="preserve"> ‘</w:t>
      </w:r>
      <w:hyperlink w:anchor="Ref" w:history="1">
        <w:r w:rsidR="00057E79" w:rsidRPr="00C07089">
          <w:rPr>
            <w:rStyle w:val="Hyperlink"/>
            <w:rFonts w:asciiTheme="minorHAnsi" w:hAnsiTheme="minorHAnsi" w:cstheme="minorHAnsi"/>
            <w:iCs/>
            <w:color w:val="000000" w:themeColor="text1"/>
            <w:szCs w:val="22"/>
          </w:rPr>
          <w:t>Referenced statutory and non-statutory guidance</w:t>
        </w:r>
      </w:hyperlink>
      <w:r w:rsidR="00057E79" w:rsidRPr="00C07089">
        <w:rPr>
          <w:rFonts w:asciiTheme="minorHAnsi" w:hAnsiTheme="minorHAnsi" w:cstheme="minorHAnsi"/>
          <w:iCs/>
          <w:color w:val="000000" w:themeColor="text1"/>
          <w:szCs w:val="22"/>
        </w:rPr>
        <w:t>’ below.</w:t>
      </w:r>
      <w:bookmarkEnd w:id="81"/>
    </w:p>
    <w:p w14:paraId="79EE450E" w14:textId="77777777" w:rsidR="00C07089" w:rsidRPr="00C07089" w:rsidRDefault="00C07089" w:rsidP="004A7E3E">
      <w:pPr>
        <w:autoSpaceDE w:val="0"/>
        <w:autoSpaceDN w:val="0"/>
        <w:adjustRightInd w:val="0"/>
        <w:spacing w:after="120"/>
        <w:ind w:left="567"/>
        <w:rPr>
          <w:rFonts w:asciiTheme="minorHAnsi" w:hAnsiTheme="minorHAnsi" w:cstheme="minorHAnsi"/>
          <w:iCs/>
          <w:color w:val="76923C" w:themeColor="accent3" w:themeShade="BF"/>
          <w:szCs w:val="22"/>
        </w:rPr>
      </w:pPr>
    </w:p>
    <w:p w14:paraId="44DC11B6" w14:textId="77777777" w:rsidR="00892309" w:rsidRPr="00C07089" w:rsidRDefault="00892309" w:rsidP="00892309">
      <w:pPr>
        <w:pStyle w:val="Heading2"/>
        <w:rPr>
          <w:color w:val="76923C" w:themeColor="accent3" w:themeShade="BF"/>
        </w:rPr>
      </w:pPr>
      <w:bookmarkStart w:id="82" w:name="_Toc213070515"/>
      <w:r w:rsidRPr="00C07089">
        <w:rPr>
          <w:color w:val="76923C" w:themeColor="accent3" w:themeShade="BF"/>
        </w:rPr>
        <w:t xml:space="preserve">Child protection during </w:t>
      </w:r>
      <w:r w:rsidR="00310EC6" w:rsidRPr="00C07089">
        <w:rPr>
          <w:color w:val="76923C" w:themeColor="accent3" w:themeShade="BF"/>
        </w:rPr>
        <w:t>emergencies</w:t>
      </w:r>
      <w:bookmarkEnd w:id="82"/>
      <w:r w:rsidR="00310EC6" w:rsidRPr="00C07089">
        <w:rPr>
          <w:color w:val="76923C" w:themeColor="accent3" w:themeShade="BF"/>
        </w:rPr>
        <w:t xml:space="preserve"> </w:t>
      </w:r>
    </w:p>
    <w:p w14:paraId="49A0550C" w14:textId="77777777" w:rsidR="00F17D2D" w:rsidRPr="00F050C6" w:rsidRDefault="00F17D2D" w:rsidP="00211D20">
      <w:pPr>
        <w:spacing w:after="120"/>
        <w:ind w:left="567"/>
        <w:rPr>
          <w:rFonts w:cs="Calibri"/>
          <w:color w:val="000000" w:themeColor="text1"/>
        </w:rPr>
      </w:pPr>
      <w:r w:rsidRPr="00F050C6">
        <w:rPr>
          <w:rFonts w:cs="Calibri"/>
          <w:color w:val="000000" w:themeColor="text1"/>
        </w:rPr>
        <w:t xml:space="preserve">During periods of uncertainty such as </w:t>
      </w:r>
      <w:r w:rsidR="00310EC6" w:rsidRPr="00F050C6">
        <w:rPr>
          <w:rFonts w:cs="Calibri"/>
          <w:color w:val="000000" w:themeColor="text1"/>
        </w:rPr>
        <w:t xml:space="preserve">emergencies including local or </w:t>
      </w:r>
      <w:proofErr w:type="gramStart"/>
      <w:r w:rsidR="00310EC6" w:rsidRPr="00F050C6">
        <w:rPr>
          <w:rFonts w:cs="Calibri"/>
          <w:color w:val="000000" w:themeColor="text1"/>
        </w:rPr>
        <w:t>large scale</w:t>
      </w:r>
      <w:proofErr w:type="gramEnd"/>
      <w:r w:rsidR="00310EC6" w:rsidRPr="00F050C6">
        <w:rPr>
          <w:rFonts w:cs="Calibri"/>
          <w:color w:val="000000" w:themeColor="text1"/>
        </w:rPr>
        <w:t xml:space="preserve"> public health incidents</w:t>
      </w:r>
      <w:r w:rsidRPr="00F050C6">
        <w:rPr>
          <w:rFonts w:cs="Calibri"/>
          <w:color w:val="000000" w:themeColor="text1"/>
        </w:rPr>
        <w:t xml:space="preserve">, it is particularly important to </w:t>
      </w:r>
      <w:r w:rsidR="00E622E6" w:rsidRPr="00F050C6">
        <w:rPr>
          <w:rFonts w:cs="Calibri"/>
          <w:color w:val="000000" w:themeColor="text1"/>
        </w:rPr>
        <w:t>safeguard</w:t>
      </w:r>
      <w:r w:rsidRPr="00F050C6">
        <w:rPr>
          <w:rFonts w:cs="Calibri"/>
          <w:color w:val="000000" w:themeColor="text1"/>
        </w:rPr>
        <w:t xml:space="preserve"> children who may be at an increased risk of abuse, harm and exploitation from a range of sources.  The procedures which follow this Policy statement will be adhered to at all times, but we recognise that amendments or additions may be required in order to support those directly affected by </w:t>
      </w:r>
      <w:r w:rsidR="00211D20" w:rsidRPr="00F050C6">
        <w:rPr>
          <w:rFonts w:cs="Calibri"/>
          <w:color w:val="000000" w:themeColor="text1"/>
        </w:rPr>
        <w:t>a</w:t>
      </w:r>
      <w:r w:rsidR="00310EC6" w:rsidRPr="00F050C6">
        <w:rPr>
          <w:rFonts w:cs="Calibri"/>
          <w:color w:val="000000" w:themeColor="text1"/>
        </w:rPr>
        <w:t>n emergency</w:t>
      </w:r>
      <w:r w:rsidR="00211D20" w:rsidRPr="00F050C6">
        <w:rPr>
          <w:rFonts w:cs="Calibri"/>
          <w:color w:val="000000" w:themeColor="text1"/>
        </w:rPr>
        <w:t xml:space="preserve">.  </w:t>
      </w:r>
      <w:r w:rsidRPr="00F050C6">
        <w:rPr>
          <w:rFonts w:cs="Calibri"/>
          <w:color w:val="000000" w:themeColor="text1"/>
        </w:rPr>
        <w:t xml:space="preserve">All children are vulnerable, but some may be especially so during periods where they or their households are </w:t>
      </w:r>
      <w:r w:rsidR="00310EC6" w:rsidRPr="00F050C6">
        <w:rPr>
          <w:rFonts w:cs="Calibri"/>
          <w:color w:val="000000" w:themeColor="text1"/>
        </w:rPr>
        <w:t>excluded from school or work</w:t>
      </w:r>
      <w:r w:rsidRPr="00F050C6">
        <w:rPr>
          <w:rFonts w:cs="Calibri"/>
          <w:color w:val="000000" w:themeColor="text1"/>
        </w:rPr>
        <w:t>.  It is equally important to safeguard families, with parents facing significant pressures to continue to protect and promote the welfare of their children. These parents may already be struggling and so with additional pressure the likelihood of harm or significant harm may increase.</w:t>
      </w:r>
      <w:r w:rsidR="00623266" w:rsidRPr="00F050C6">
        <w:rPr>
          <w:rFonts w:cs="Calibri"/>
          <w:color w:val="000000" w:themeColor="text1"/>
        </w:rPr>
        <w:t xml:space="preserve">  In all known or emerging child protection cases, staff (particularly those with safeguarding responsibilities) will be mindful of the affects a</w:t>
      </w:r>
      <w:r w:rsidR="0004608A" w:rsidRPr="00F050C6">
        <w:rPr>
          <w:rFonts w:cs="Calibri"/>
          <w:color w:val="000000" w:themeColor="text1"/>
        </w:rPr>
        <w:t>n emergency situation</w:t>
      </w:r>
      <w:r w:rsidR="00623266" w:rsidRPr="00F050C6">
        <w:rPr>
          <w:rFonts w:cs="Calibri"/>
          <w:color w:val="000000" w:themeColor="text1"/>
        </w:rPr>
        <w:t xml:space="preserve"> may have on families and children.</w:t>
      </w:r>
    </w:p>
    <w:p w14:paraId="26EB96B6" w14:textId="77777777" w:rsidR="00211D20" w:rsidRPr="00F050C6" w:rsidRDefault="00211D20" w:rsidP="00211D20">
      <w:pPr>
        <w:spacing w:after="120"/>
        <w:ind w:left="567"/>
        <w:rPr>
          <w:rFonts w:cs="Calibri"/>
          <w:color w:val="000000" w:themeColor="text1"/>
        </w:rPr>
      </w:pPr>
      <w:r w:rsidRPr="00F050C6">
        <w:rPr>
          <w:rFonts w:cs="Calibri"/>
          <w:color w:val="000000" w:themeColor="text1"/>
        </w:rPr>
        <w:t>Additional issues which may need consideration or action include:</w:t>
      </w:r>
    </w:p>
    <w:p w14:paraId="3701866E" w14:textId="77777777" w:rsidR="00211D20" w:rsidRPr="00F050C6" w:rsidRDefault="00211D20" w:rsidP="00211D20">
      <w:pPr>
        <w:spacing w:after="120"/>
        <w:ind w:left="567"/>
        <w:rPr>
          <w:rFonts w:asciiTheme="minorHAnsi" w:hAnsiTheme="minorHAnsi" w:cstheme="minorHAnsi"/>
          <w:color w:val="000000" w:themeColor="text1"/>
        </w:rPr>
      </w:pPr>
      <w:bookmarkStart w:id="83" w:name="_Hlk177544575"/>
      <w:bookmarkStart w:id="84" w:name="_Hlk177661679"/>
      <w:r w:rsidRPr="00F050C6">
        <w:rPr>
          <w:rFonts w:asciiTheme="minorHAnsi" w:hAnsiTheme="minorHAnsi" w:cstheme="minorHAnsi"/>
          <w:b/>
          <w:bCs/>
          <w:color w:val="000000" w:themeColor="text1"/>
        </w:rPr>
        <w:t>Poverty</w:t>
      </w:r>
      <w:r w:rsidRPr="00F050C6">
        <w:rPr>
          <w:rFonts w:asciiTheme="minorHAnsi" w:hAnsiTheme="minorHAnsi" w:cstheme="minorHAnsi"/>
          <w:color w:val="000000" w:themeColor="text1"/>
        </w:rPr>
        <w:t xml:space="preserve"> - where families are unable to meet the basic needs of children, this can, in some cases, lead to an increased likelihood of abuse, </w:t>
      </w:r>
      <w:r w:rsidRPr="00F50717">
        <w:rPr>
          <w:rFonts w:asciiTheme="minorHAnsi" w:hAnsiTheme="minorHAnsi" w:cstheme="minorHAnsi"/>
          <w:color w:val="000000" w:themeColor="text1"/>
        </w:rPr>
        <w:t>neglect</w:t>
      </w:r>
      <w:r w:rsidR="00936430" w:rsidRPr="00F50717">
        <w:rPr>
          <w:rFonts w:asciiTheme="minorHAnsi" w:hAnsiTheme="minorHAnsi" w:cstheme="minorHAnsi"/>
          <w:color w:val="000000" w:themeColor="text1"/>
        </w:rPr>
        <w:t>, exploitation</w:t>
      </w:r>
      <w:r w:rsidRPr="00F50717">
        <w:rPr>
          <w:rFonts w:asciiTheme="minorHAnsi" w:hAnsiTheme="minorHAnsi" w:cstheme="minorHAnsi"/>
          <w:color w:val="000000" w:themeColor="text1"/>
        </w:rPr>
        <w:t xml:space="preserve"> and</w:t>
      </w:r>
      <w:r w:rsidRPr="00F050C6">
        <w:rPr>
          <w:rFonts w:asciiTheme="minorHAnsi" w:hAnsiTheme="minorHAnsi" w:cstheme="minorHAnsi"/>
          <w:color w:val="000000" w:themeColor="text1"/>
        </w:rPr>
        <w:t xml:space="preserve"> harm.</w:t>
      </w:r>
      <w:bookmarkEnd w:id="83"/>
    </w:p>
    <w:p w14:paraId="508EFA49" w14:textId="77777777" w:rsidR="00211D20" w:rsidRPr="00F050C6" w:rsidRDefault="00211D20"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Reduced access to support networks</w:t>
      </w:r>
      <w:r w:rsidRPr="00F050C6">
        <w:rPr>
          <w:rFonts w:asciiTheme="minorHAnsi" w:hAnsiTheme="minorHAnsi" w:cstheme="minorHAnsi"/>
          <w:color w:val="000000" w:themeColor="text1"/>
        </w:rPr>
        <w:t xml:space="preserve"> – resulting in children who are abused and harmed being unseen and unheard.</w:t>
      </w:r>
    </w:p>
    <w:p w14:paraId="18249192" w14:textId="77777777" w:rsidR="00211D20" w:rsidRPr="00F050C6" w:rsidRDefault="00211D20" w:rsidP="00211D20">
      <w:pPr>
        <w:spacing w:after="120"/>
        <w:ind w:left="567"/>
        <w:rPr>
          <w:rFonts w:asciiTheme="minorHAnsi" w:hAnsiTheme="minorHAnsi" w:cstheme="minorHAnsi"/>
          <w:color w:val="000000" w:themeColor="text1"/>
          <w:szCs w:val="22"/>
        </w:rPr>
      </w:pPr>
      <w:r w:rsidRPr="00F050C6">
        <w:rPr>
          <w:rFonts w:asciiTheme="minorHAnsi" w:hAnsiTheme="minorHAnsi" w:cstheme="minorHAnsi"/>
          <w:b/>
          <w:bCs/>
          <w:color w:val="000000" w:themeColor="text1"/>
        </w:rPr>
        <w:t>Accommodation</w:t>
      </w:r>
      <w:r w:rsidRPr="00F050C6">
        <w:rPr>
          <w:rFonts w:asciiTheme="minorHAnsi" w:hAnsiTheme="minorHAnsi" w:cstheme="minorHAnsi"/>
          <w:color w:val="000000" w:themeColor="text1"/>
        </w:rPr>
        <w:t xml:space="preserve"> - </w:t>
      </w:r>
      <w:r w:rsidRPr="00F050C6">
        <w:rPr>
          <w:rFonts w:asciiTheme="minorHAnsi" w:hAnsiTheme="minorHAnsi" w:cstheme="minorHAnsi"/>
          <w:color w:val="000000" w:themeColor="text1"/>
          <w:szCs w:val="22"/>
        </w:rPr>
        <w:t xml:space="preserve">Vulnerable children and families can often face challenges with their accommodation. They may have temporary accommodation or a lack of space which is exacerbated by the fact that the whole family may be </w:t>
      </w:r>
      <w:r w:rsidR="0004608A" w:rsidRPr="00F050C6">
        <w:rPr>
          <w:rFonts w:asciiTheme="minorHAnsi" w:hAnsiTheme="minorHAnsi" w:cstheme="minorHAnsi"/>
          <w:color w:val="000000" w:themeColor="text1"/>
          <w:szCs w:val="22"/>
        </w:rPr>
        <w:t>excluded from school or work</w:t>
      </w:r>
      <w:r w:rsidRPr="00F050C6">
        <w:rPr>
          <w:rFonts w:asciiTheme="minorHAnsi" w:hAnsiTheme="minorHAnsi" w:cstheme="minorHAnsi"/>
          <w:color w:val="000000" w:themeColor="text1"/>
          <w:szCs w:val="22"/>
        </w:rPr>
        <w:t xml:space="preserve">, unable to leave the family home for exercise and </w:t>
      </w:r>
      <w:r w:rsidR="00623266" w:rsidRPr="00F050C6">
        <w:rPr>
          <w:rFonts w:asciiTheme="minorHAnsi" w:hAnsiTheme="minorHAnsi" w:cstheme="minorHAnsi"/>
          <w:color w:val="000000" w:themeColor="text1"/>
          <w:szCs w:val="22"/>
        </w:rPr>
        <w:t>social contact, which can lead to an increase in abuse and neglect</w:t>
      </w:r>
    </w:p>
    <w:p w14:paraId="4DF159B7" w14:textId="77777777" w:rsidR="00623266" w:rsidRPr="00F050C6" w:rsidRDefault="00623266"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szCs w:val="22"/>
        </w:rPr>
        <w:t>Domestic abuse</w:t>
      </w:r>
      <w:r w:rsidRPr="00F050C6">
        <w:rPr>
          <w:rFonts w:asciiTheme="minorHAnsi" w:hAnsiTheme="minorHAnsi" w:cstheme="minorHAnsi"/>
          <w:color w:val="000000" w:themeColor="text1"/>
          <w:szCs w:val="22"/>
        </w:rPr>
        <w:t xml:space="preserve"> – A </w:t>
      </w:r>
      <w:r w:rsidR="0004608A" w:rsidRPr="00F050C6">
        <w:rPr>
          <w:rFonts w:asciiTheme="minorHAnsi" w:hAnsiTheme="minorHAnsi" w:cstheme="minorHAnsi"/>
          <w:color w:val="000000" w:themeColor="text1"/>
          <w:szCs w:val="22"/>
        </w:rPr>
        <w:t>large scale public health incident or similar situation</w:t>
      </w:r>
      <w:r w:rsidRPr="00F050C6">
        <w:rPr>
          <w:rFonts w:asciiTheme="minorHAnsi" w:hAnsiTheme="minorHAnsi" w:cstheme="minorHAnsi"/>
          <w:color w:val="000000" w:themeColor="text1"/>
        </w:rPr>
        <w:t xml:space="preserve"> can disrupt routines and behaviours, both positively and negatively and it is important to be aware of how the tension can escalate to violence and abusive behaviours between families, parents and children.</w:t>
      </w:r>
    </w:p>
    <w:p w14:paraId="3F0BACDA" w14:textId="77777777" w:rsidR="00623266" w:rsidRPr="00F050C6" w:rsidRDefault="00EC1860"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lastRenderedPageBreak/>
        <w:t>Substance abuse</w:t>
      </w:r>
      <w:r w:rsidRPr="00F050C6">
        <w:rPr>
          <w:rFonts w:asciiTheme="minorHAnsi" w:hAnsiTheme="minorHAnsi" w:cstheme="minorHAnsi"/>
          <w:color w:val="000000" w:themeColor="text1"/>
        </w:rPr>
        <w:t xml:space="preserve"> - Unhealthy coping mechanisms can involve a reliance on substances that provide relief and escapism by adults and children alike. Substances alter the behaviour of parents and create a lack of safety for children and young people.  It is important to understand how families manage the stresses faced during a</w:t>
      </w:r>
      <w:r w:rsidR="0004608A" w:rsidRPr="00F050C6">
        <w:rPr>
          <w:rFonts w:asciiTheme="minorHAnsi" w:hAnsiTheme="minorHAnsi" w:cstheme="minorHAnsi"/>
          <w:color w:val="000000" w:themeColor="text1"/>
        </w:rPr>
        <w:t xml:space="preserve">n emergency or </w:t>
      </w:r>
      <w:proofErr w:type="gramStart"/>
      <w:r w:rsidR="0004608A" w:rsidRPr="00F050C6">
        <w:rPr>
          <w:rFonts w:asciiTheme="minorHAnsi" w:hAnsiTheme="minorHAnsi" w:cstheme="minorHAnsi"/>
          <w:color w:val="000000" w:themeColor="text1"/>
        </w:rPr>
        <w:t>large scale</w:t>
      </w:r>
      <w:proofErr w:type="gramEnd"/>
      <w:r w:rsidR="0004608A" w:rsidRPr="00F050C6">
        <w:rPr>
          <w:rFonts w:asciiTheme="minorHAnsi" w:hAnsiTheme="minorHAnsi" w:cstheme="minorHAnsi"/>
          <w:color w:val="000000" w:themeColor="text1"/>
        </w:rPr>
        <w:t xml:space="preserve"> public health incident</w:t>
      </w:r>
      <w:r w:rsidRPr="00F050C6">
        <w:rPr>
          <w:rFonts w:asciiTheme="minorHAnsi" w:hAnsiTheme="minorHAnsi" w:cstheme="minorHAnsi"/>
          <w:color w:val="000000" w:themeColor="text1"/>
        </w:rPr>
        <w:t xml:space="preserve"> - with associated worries around employment, finances and health.</w:t>
      </w:r>
    </w:p>
    <w:p w14:paraId="3DF30C33" w14:textId="77777777" w:rsidR="00853A02" w:rsidRPr="00F050C6" w:rsidRDefault="00853A02"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Neglect</w:t>
      </w:r>
      <w:r w:rsidRPr="00F050C6">
        <w:rPr>
          <w:rFonts w:asciiTheme="minorHAnsi" w:hAnsiTheme="minorHAnsi" w:cstheme="minorHAnsi"/>
          <w:color w:val="000000" w:themeColor="text1"/>
        </w:rPr>
        <w:t xml:space="preserve"> – Self or household </w:t>
      </w:r>
      <w:r w:rsidR="0004608A" w:rsidRPr="00F050C6">
        <w:rPr>
          <w:rFonts w:asciiTheme="minorHAnsi" w:hAnsiTheme="minorHAnsi" w:cstheme="minorHAnsi"/>
          <w:color w:val="000000" w:themeColor="text1"/>
        </w:rPr>
        <w:t>isolation</w:t>
      </w:r>
      <w:r w:rsidRPr="00F050C6">
        <w:rPr>
          <w:rFonts w:asciiTheme="minorHAnsi" w:hAnsiTheme="minorHAnsi" w:cstheme="minorHAnsi"/>
          <w:color w:val="000000" w:themeColor="text1"/>
        </w:rPr>
        <w:t xml:space="preserve"> can place children at a greater risk of neglect. This is compounded by the increased economic challenges and poverty that families may be facing, and by the increased exposure of children to neglectful environments.</w:t>
      </w:r>
    </w:p>
    <w:p w14:paraId="3027D4AC" w14:textId="77777777" w:rsidR="00853A02" w:rsidRPr="00F050C6" w:rsidRDefault="00853A02" w:rsidP="00853A02">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Children with additional needs</w:t>
      </w:r>
      <w:r w:rsidRPr="00F050C6">
        <w:rPr>
          <w:rFonts w:asciiTheme="minorHAnsi" w:hAnsiTheme="minorHAnsi" w:cstheme="minorHAnsi"/>
          <w:color w:val="000000" w:themeColor="text1"/>
        </w:rPr>
        <w:t xml:space="preserve"> - Children and young people with additional needs and disabilities are more likely to be </w:t>
      </w:r>
      <w:bookmarkStart w:id="85" w:name="_Hlk177544595"/>
      <w:r w:rsidRPr="00F50717">
        <w:rPr>
          <w:rFonts w:asciiTheme="minorHAnsi" w:hAnsiTheme="minorHAnsi" w:cstheme="minorHAnsi"/>
          <w:color w:val="000000" w:themeColor="text1"/>
        </w:rPr>
        <w:t>abused</w:t>
      </w:r>
      <w:r w:rsidR="00696912" w:rsidRPr="00F50717">
        <w:rPr>
          <w:rFonts w:asciiTheme="minorHAnsi" w:hAnsiTheme="minorHAnsi" w:cstheme="minorHAnsi"/>
          <w:color w:val="000000" w:themeColor="text1"/>
        </w:rPr>
        <w:t xml:space="preserve">, </w:t>
      </w:r>
      <w:r w:rsidRPr="00F50717">
        <w:rPr>
          <w:rFonts w:asciiTheme="minorHAnsi" w:hAnsiTheme="minorHAnsi" w:cstheme="minorHAnsi"/>
          <w:color w:val="000000" w:themeColor="text1"/>
        </w:rPr>
        <w:t>neglected</w:t>
      </w:r>
      <w:r w:rsidR="00696912" w:rsidRPr="00F50717">
        <w:rPr>
          <w:rFonts w:asciiTheme="minorHAnsi" w:hAnsiTheme="minorHAnsi" w:cstheme="minorHAnsi"/>
          <w:color w:val="000000" w:themeColor="text1"/>
        </w:rPr>
        <w:t xml:space="preserve"> or exploited</w:t>
      </w:r>
      <w:bookmarkEnd w:id="85"/>
      <w:r w:rsidRPr="00F50717">
        <w:rPr>
          <w:rFonts w:asciiTheme="minorHAnsi" w:hAnsiTheme="minorHAnsi" w:cstheme="minorHAnsi"/>
          <w:color w:val="000000" w:themeColor="text1"/>
        </w:rPr>
        <w:t xml:space="preserve"> than</w:t>
      </w:r>
      <w:r w:rsidRPr="00F050C6">
        <w:rPr>
          <w:rFonts w:asciiTheme="minorHAnsi" w:hAnsiTheme="minorHAnsi" w:cstheme="minorHAnsi"/>
          <w:color w:val="000000" w:themeColor="text1"/>
        </w:rPr>
        <w:t xml:space="preserve"> non-disabled children, and less likely to disclose harm due to communication and other difficulties. With localised </w:t>
      </w:r>
      <w:r w:rsidR="0004608A" w:rsidRPr="00F050C6">
        <w:rPr>
          <w:rFonts w:asciiTheme="minorHAnsi" w:hAnsiTheme="minorHAnsi" w:cstheme="minorHAnsi"/>
          <w:color w:val="000000" w:themeColor="text1"/>
        </w:rPr>
        <w:t>public health incidents</w:t>
      </w:r>
      <w:r w:rsidRPr="00F050C6">
        <w:rPr>
          <w:rFonts w:asciiTheme="minorHAnsi" w:hAnsiTheme="minorHAnsi" w:cstheme="minorHAnsi"/>
          <w:color w:val="000000" w:themeColor="text1"/>
        </w:rPr>
        <w:t xml:space="preserve"> that affect the opening of schools or require </w:t>
      </w:r>
      <w:r w:rsidR="009A1126" w:rsidRPr="00F050C6">
        <w:rPr>
          <w:rFonts w:asciiTheme="minorHAnsi" w:hAnsiTheme="minorHAnsi" w:cstheme="minorHAnsi"/>
          <w:color w:val="000000" w:themeColor="text1"/>
        </w:rPr>
        <w:t>exclusion</w:t>
      </w:r>
      <w:r w:rsidRPr="00F050C6">
        <w:rPr>
          <w:rFonts w:asciiTheme="minorHAnsi" w:hAnsiTheme="minorHAnsi" w:cstheme="minorHAnsi"/>
          <w:color w:val="000000" w:themeColor="text1"/>
        </w:rPr>
        <w:t>, families may find increased time at home and additional caring responsibilities, a strain.</w:t>
      </w:r>
      <w:bookmarkEnd w:id="84"/>
    </w:p>
    <w:p w14:paraId="0316A3A7" w14:textId="77777777" w:rsidR="00853A02" w:rsidRPr="00F050C6" w:rsidRDefault="00617061" w:rsidP="00853A02">
      <w:pPr>
        <w:spacing w:after="120"/>
        <w:ind w:left="567"/>
        <w:rPr>
          <w:rFonts w:asciiTheme="minorHAnsi" w:hAnsiTheme="minorHAnsi" w:cstheme="minorHAnsi"/>
        </w:rPr>
      </w:pPr>
      <w:r w:rsidRPr="00F050C6">
        <w:rPr>
          <w:rFonts w:asciiTheme="minorHAnsi" w:hAnsiTheme="minorHAnsi" w:cstheme="minorHAnsi"/>
        </w:rPr>
        <w:t xml:space="preserve">We will consider </w:t>
      </w:r>
      <w:r w:rsidR="00853A02" w:rsidRPr="00F050C6">
        <w:rPr>
          <w:rFonts w:asciiTheme="minorHAnsi" w:hAnsiTheme="minorHAnsi" w:cstheme="minorHAnsi"/>
        </w:rPr>
        <w:t>how t</w:t>
      </w:r>
      <w:r w:rsidRPr="00F050C6">
        <w:rPr>
          <w:rFonts w:asciiTheme="minorHAnsi" w:hAnsiTheme="minorHAnsi" w:cstheme="minorHAnsi"/>
        </w:rPr>
        <w:t>o</w:t>
      </w:r>
      <w:r w:rsidR="00853A02" w:rsidRPr="00F050C6">
        <w:rPr>
          <w:rFonts w:asciiTheme="minorHAnsi" w:hAnsiTheme="minorHAnsi" w:cstheme="minorHAnsi"/>
        </w:rPr>
        <w:t xml:space="preserve"> seek the voice of the child during these times, and whether online or telephone contact is enough to ensure their wellbeing and safety. This is especially important where communication difficulties make these means less effective.</w:t>
      </w:r>
    </w:p>
    <w:p w14:paraId="1690F6FE" w14:textId="77777777" w:rsidR="005A1E3E" w:rsidRDefault="005A1E3E" w:rsidP="00853A02">
      <w:pPr>
        <w:spacing w:after="120"/>
        <w:ind w:left="567"/>
        <w:rPr>
          <w:rFonts w:asciiTheme="minorHAnsi" w:hAnsiTheme="minorHAnsi" w:cstheme="minorHAnsi"/>
        </w:rPr>
      </w:pPr>
      <w:bookmarkStart w:id="86" w:name="_Hlk118735618"/>
      <w:r w:rsidRPr="00F050C6">
        <w:rPr>
          <w:rFonts w:asciiTheme="minorHAnsi" w:hAnsiTheme="minorHAnsi" w:cstheme="minorHAnsi"/>
          <w:b/>
          <w:bCs/>
        </w:rPr>
        <w:t>Remote education</w:t>
      </w:r>
      <w:r w:rsidRPr="00F050C6">
        <w:rPr>
          <w:rFonts w:asciiTheme="minorHAnsi" w:hAnsiTheme="minorHAnsi" w:cstheme="minorHAnsi"/>
        </w:rPr>
        <w:t xml:space="preserve"> – during periods where remote education is required, our communications with parents will be used to reinforce the importance of children </w:t>
      </w:r>
      <w:r w:rsidR="003B7BFA" w:rsidRPr="00F050C6">
        <w:rPr>
          <w:rFonts w:asciiTheme="minorHAnsi" w:hAnsiTheme="minorHAnsi" w:cstheme="minorHAnsi"/>
        </w:rPr>
        <w:t>b</w:t>
      </w:r>
      <w:r w:rsidRPr="00F050C6">
        <w:rPr>
          <w:rFonts w:asciiTheme="minorHAnsi" w:hAnsiTheme="minorHAnsi" w:cstheme="minorHAnsi"/>
        </w:rPr>
        <w:t xml:space="preserve">eing safe online and </w:t>
      </w:r>
      <w:r w:rsidR="00CF33C1" w:rsidRPr="00F050C6">
        <w:rPr>
          <w:rFonts w:asciiTheme="minorHAnsi" w:hAnsiTheme="minorHAnsi" w:cstheme="minorHAnsi"/>
        </w:rPr>
        <w:t xml:space="preserve">we </w:t>
      </w:r>
      <w:r w:rsidR="003B7BFA" w:rsidRPr="00F050C6">
        <w:rPr>
          <w:rFonts w:asciiTheme="minorHAnsi" w:hAnsiTheme="minorHAnsi" w:cstheme="minorHAnsi"/>
        </w:rPr>
        <w:t>will provide details of the systems we use in school to filter and monitor online use.  We will be clear on what their children are being asked to do online, including the sites they will be asked to access and who from the school their child is going to be interacting with.</w:t>
      </w:r>
      <w:bookmarkEnd w:id="86"/>
      <w:r w:rsidR="00926542" w:rsidRPr="00F050C6">
        <w:rPr>
          <w:rFonts w:asciiTheme="minorHAnsi" w:hAnsiTheme="minorHAnsi" w:cstheme="minorHAnsi"/>
        </w:rPr>
        <w:t xml:space="preserve">  </w:t>
      </w:r>
    </w:p>
    <w:p w14:paraId="52602007" w14:textId="77777777" w:rsidR="00057DD2" w:rsidRPr="00F050C6" w:rsidRDefault="00057DD2" w:rsidP="00853A02">
      <w:pPr>
        <w:spacing w:after="120"/>
        <w:ind w:left="567"/>
        <w:rPr>
          <w:rFonts w:asciiTheme="minorHAnsi" w:hAnsiTheme="minorHAnsi" w:cstheme="minorHAnsi"/>
        </w:rPr>
      </w:pPr>
    </w:p>
    <w:p w14:paraId="4CB98E66" w14:textId="77777777" w:rsidR="006A4EE0" w:rsidRPr="00C07089" w:rsidRDefault="005C3A91" w:rsidP="005C3A91">
      <w:pPr>
        <w:pStyle w:val="Style2"/>
        <w:rPr>
          <w:color w:val="76923C" w:themeColor="accent3" w:themeShade="BF"/>
        </w:rPr>
      </w:pPr>
      <w:bookmarkStart w:id="87" w:name="_Toc213070516"/>
      <w:r w:rsidRPr="00C07089">
        <w:rPr>
          <w:color w:val="76923C" w:themeColor="accent3" w:themeShade="BF"/>
        </w:rPr>
        <w:t>Review</w:t>
      </w:r>
      <w:bookmarkEnd w:id="87"/>
    </w:p>
    <w:p w14:paraId="0598C170" w14:textId="77777777" w:rsidR="005C3A91" w:rsidRPr="0061293F" w:rsidRDefault="005C3A91" w:rsidP="005C3A91">
      <w:pPr>
        <w:ind w:left="567"/>
        <w:rPr>
          <w:rFonts w:asciiTheme="minorHAnsi" w:hAnsiTheme="minorHAnsi"/>
        </w:rPr>
        <w:sectPr w:rsidR="005C3A91" w:rsidRPr="0061293F" w:rsidSect="00B75FA0">
          <w:footerReference w:type="default" r:id="rId37"/>
          <w:pgSz w:w="11907" w:h="16840"/>
          <w:pgMar w:top="794" w:right="794" w:bottom="1021" w:left="794" w:header="397" w:footer="510" w:gutter="0"/>
          <w:pgNumType w:start="1"/>
          <w:cols w:space="720"/>
          <w:noEndnote/>
          <w:docGrid w:linePitch="326"/>
        </w:sectPr>
      </w:pPr>
      <w:r w:rsidRPr="003739EB">
        <w:rPr>
          <w:rFonts w:asciiTheme="minorHAnsi" w:hAnsiTheme="minorHAnsi"/>
        </w:rPr>
        <w:t>This Policy will be reviewed annually (as a minimum) and more often should legislation or statutory guidance change</w:t>
      </w:r>
      <w:r w:rsidR="007413D3" w:rsidRPr="003739EB">
        <w:rPr>
          <w:rFonts w:asciiTheme="minorHAnsi" w:hAnsiTheme="minorHAnsi"/>
        </w:rPr>
        <w:t xml:space="preserve"> </w:t>
      </w:r>
      <w:bookmarkStart w:id="88" w:name="_Hlk78382885"/>
      <w:r w:rsidR="007413D3" w:rsidRPr="003739EB">
        <w:rPr>
          <w:rFonts w:asciiTheme="minorHAnsi" w:hAnsiTheme="minorHAnsi"/>
        </w:rPr>
        <w:t>and to keep up to date with safeguarding issues as they emerge and evolve, including lessons learnt</w:t>
      </w:r>
      <w:r w:rsidR="007B073B" w:rsidRPr="003739EB">
        <w:rPr>
          <w:rFonts w:asciiTheme="minorHAnsi" w:hAnsiTheme="minorHAnsi"/>
        </w:rPr>
        <w:t xml:space="preserve"> </w:t>
      </w:r>
      <w:r w:rsidR="007B073B" w:rsidRPr="00F50717">
        <w:rPr>
          <w:rFonts w:asciiTheme="minorHAnsi" w:hAnsiTheme="minorHAnsi"/>
        </w:rPr>
        <w:t xml:space="preserve">from </w:t>
      </w:r>
      <w:bookmarkStart w:id="89" w:name="_Hlk177544615"/>
      <w:bookmarkStart w:id="90" w:name="_Hlk211352064"/>
      <w:r w:rsidR="002D2BD3" w:rsidRPr="00F50717">
        <w:rPr>
          <w:rFonts w:asciiTheme="minorHAnsi" w:hAnsiTheme="minorHAnsi"/>
        </w:rPr>
        <w:t>C</w:t>
      </w:r>
      <w:r w:rsidR="002D2BD3" w:rsidRPr="00F50717">
        <w:rPr>
          <w:rFonts w:asciiTheme="minorHAnsi" w:eastAsiaTheme="minorHAnsi" w:hAnsiTheme="minorHAnsi" w:cstheme="minorHAnsi"/>
          <w:szCs w:val="22"/>
        </w:rPr>
        <w:t xml:space="preserve">hild Safeguarding Practice </w:t>
      </w:r>
      <w:r w:rsidR="007B073B" w:rsidRPr="00F50717">
        <w:rPr>
          <w:rFonts w:asciiTheme="minorHAnsi" w:hAnsiTheme="minorHAnsi"/>
        </w:rPr>
        <w:t>Reviews</w:t>
      </w:r>
      <w:bookmarkEnd w:id="89"/>
      <w:r w:rsidR="007B073B" w:rsidRPr="00F50717">
        <w:rPr>
          <w:rFonts w:asciiTheme="minorHAnsi" w:hAnsiTheme="minorHAnsi"/>
        </w:rPr>
        <w:t xml:space="preserve"> </w:t>
      </w:r>
      <w:bookmarkEnd w:id="90"/>
      <w:r w:rsidR="007B073B" w:rsidRPr="00F50717">
        <w:rPr>
          <w:rFonts w:asciiTheme="minorHAnsi" w:hAnsiTheme="minorHAnsi"/>
        </w:rPr>
        <w:t>both</w:t>
      </w:r>
      <w:r w:rsidR="007B073B" w:rsidRPr="003739EB">
        <w:rPr>
          <w:rFonts w:asciiTheme="minorHAnsi" w:hAnsiTheme="minorHAnsi"/>
        </w:rPr>
        <w:t xml:space="preserve"> locally and nationally</w:t>
      </w:r>
      <w:r w:rsidRPr="003739EB">
        <w:rPr>
          <w:rFonts w:asciiTheme="minorHAnsi" w:hAnsiTheme="minorHAnsi"/>
        </w:rPr>
        <w:t>.</w:t>
      </w:r>
      <w:bookmarkEnd w:id="88"/>
    </w:p>
    <w:p w14:paraId="5041AC1F" w14:textId="77777777" w:rsidR="001D6459" w:rsidRDefault="005B333D" w:rsidP="00364D76">
      <w:pPr>
        <w:pStyle w:val="Heading1"/>
        <w:numPr>
          <w:ilvl w:val="0"/>
          <w:numId w:val="0"/>
        </w:numPr>
        <w:spacing w:after="240"/>
        <w:jc w:val="center"/>
        <w:rPr>
          <w:color w:val="76923C" w:themeColor="accent3" w:themeShade="BF"/>
          <w:sz w:val="36"/>
          <w:szCs w:val="36"/>
        </w:rPr>
      </w:pPr>
      <w:bookmarkStart w:id="91" w:name="_Toc443666320"/>
      <w:bookmarkStart w:id="92" w:name="_Toc443666572"/>
      <w:bookmarkStart w:id="93" w:name="_Toc213070517"/>
      <w:r w:rsidRPr="00C07089">
        <w:rPr>
          <w:color w:val="76923C" w:themeColor="accent3" w:themeShade="BF"/>
          <w:sz w:val="36"/>
          <w:szCs w:val="36"/>
        </w:rPr>
        <w:lastRenderedPageBreak/>
        <w:t>PROCEDURES</w:t>
      </w:r>
      <w:bookmarkEnd w:id="91"/>
      <w:bookmarkEnd w:id="92"/>
      <w:bookmarkEnd w:id="93"/>
    </w:p>
    <w:p w14:paraId="0274F137" w14:textId="77777777" w:rsidR="00057DD2" w:rsidRPr="00057DD2" w:rsidRDefault="00057DD2" w:rsidP="00057DD2"/>
    <w:p w14:paraId="5B567730" w14:textId="77777777" w:rsidR="001D6459" w:rsidRPr="00C07089" w:rsidRDefault="001F7881" w:rsidP="004541C8">
      <w:pPr>
        <w:pStyle w:val="Heading2"/>
        <w:numPr>
          <w:ilvl w:val="1"/>
          <w:numId w:val="49"/>
        </w:numPr>
        <w:rPr>
          <w:color w:val="76923C" w:themeColor="accent3" w:themeShade="BF"/>
        </w:rPr>
      </w:pPr>
      <w:bookmarkStart w:id="94" w:name="_Toc318135330"/>
      <w:bookmarkStart w:id="95" w:name="_Toc384371779"/>
      <w:bookmarkStart w:id="96" w:name="_Toc426124618"/>
      <w:bookmarkStart w:id="97" w:name="_Toc426444122"/>
      <w:bookmarkStart w:id="98" w:name="_Toc440032785"/>
      <w:bookmarkStart w:id="99" w:name="_Toc443666321"/>
      <w:bookmarkStart w:id="100" w:name="_Toc443666573"/>
      <w:bookmarkStart w:id="101" w:name="_Toc213070518"/>
      <w:r w:rsidRPr="00C07089">
        <w:rPr>
          <w:color w:val="76923C" w:themeColor="accent3" w:themeShade="BF"/>
        </w:rPr>
        <w:t xml:space="preserve">Roles and </w:t>
      </w:r>
      <w:r w:rsidR="00FB1787" w:rsidRPr="00C07089">
        <w:rPr>
          <w:color w:val="76923C" w:themeColor="accent3" w:themeShade="BF"/>
        </w:rPr>
        <w:t>r</w:t>
      </w:r>
      <w:r w:rsidRPr="00C07089">
        <w:rPr>
          <w:color w:val="76923C" w:themeColor="accent3" w:themeShade="BF"/>
        </w:rPr>
        <w:t>esponsibilities</w:t>
      </w:r>
      <w:bookmarkEnd w:id="94"/>
      <w:bookmarkEnd w:id="95"/>
      <w:bookmarkEnd w:id="96"/>
      <w:bookmarkEnd w:id="97"/>
      <w:bookmarkEnd w:id="98"/>
      <w:bookmarkEnd w:id="99"/>
      <w:bookmarkEnd w:id="100"/>
      <w:bookmarkEnd w:id="101"/>
    </w:p>
    <w:p w14:paraId="1F274CBA" w14:textId="77777777" w:rsidR="001D6459" w:rsidRDefault="001D6459" w:rsidP="007C45B4">
      <w:pPr>
        <w:ind w:left="567"/>
        <w:rPr>
          <w:rFonts w:asciiTheme="minorHAnsi" w:hAnsiTheme="minorHAnsi" w:cstheme="minorHAnsi"/>
          <w:szCs w:val="22"/>
        </w:rPr>
      </w:pPr>
      <w:r w:rsidRPr="0061293F">
        <w:rPr>
          <w:rFonts w:asciiTheme="minorHAnsi" w:hAnsiTheme="minorHAnsi" w:cstheme="minorHAnsi"/>
          <w:szCs w:val="22"/>
        </w:rPr>
        <w:t xml:space="preserve">All governors and staff have a shared </w:t>
      </w:r>
      <w:r w:rsidRPr="009642A5">
        <w:rPr>
          <w:rFonts w:asciiTheme="minorHAnsi" w:hAnsiTheme="minorHAnsi" w:cstheme="minorHAnsi"/>
          <w:szCs w:val="22"/>
        </w:rPr>
        <w:t>responsibility to safeguard children</w:t>
      </w:r>
      <w:r w:rsidR="00743E58" w:rsidRPr="009642A5">
        <w:rPr>
          <w:rFonts w:asciiTheme="minorHAnsi" w:hAnsiTheme="minorHAnsi" w:cstheme="minorHAnsi"/>
          <w:szCs w:val="22"/>
        </w:rPr>
        <w:t>.</w:t>
      </w:r>
      <w:r w:rsidR="001237DD" w:rsidRPr="009642A5">
        <w:rPr>
          <w:rFonts w:asciiTheme="minorHAnsi" w:hAnsiTheme="minorHAnsi" w:cstheme="minorHAnsi"/>
          <w:szCs w:val="22"/>
        </w:rPr>
        <w:t xml:space="preserve">  </w:t>
      </w:r>
      <w:bookmarkStart w:id="102" w:name="_Hlk18926637"/>
      <w:r w:rsidR="0029242A" w:rsidRPr="009642A5">
        <w:rPr>
          <w:rFonts w:asciiTheme="minorHAnsi" w:hAnsiTheme="minorHAnsi" w:cstheme="minorHAnsi"/>
          <w:szCs w:val="22"/>
        </w:rPr>
        <w:t xml:space="preserve">The Governing </w:t>
      </w:r>
      <w:r w:rsidR="00E22446" w:rsidRPr="009642A5">
        <w:rPr>
          <w:rFonts w:asciiTheme="minorHAnsi" w:hAnsiTheme="minorHAnsi" w:cstheme="minorHAnsi"/>
          <w:szCs w:val="22"/>
        </w:rPr>
        <w:t>B</w:t>
      </w:r>
      <w:r w:rsidR="0029242A" w:rsidRPr="009642A5">
        <w:rPr>
          <w:rFonts w:asciiTheme="minorHAnsi" w:hAnsiTheme="minorHAnsi" w:cstheme="minorHAnsi"/>
          <w:szCs w:val="22"/>
        </w:rPr>
        <w:t>ody</w:t>
      </w:r>
      <w:r w:rsidR="00C07089" w:rsidRPr="009642A5">
        <w:rPr>
          <w:rFonts w:asciiTheme="minorHAnsi" w:hAnsiTheme="minorHAnsi" w:cstheme="minorHAnsi"/>
          <w:szCs w:val="22"/>
        </w:rPr>
        <w:t xml:space="preserve"> </w:t>
      </w:r>
      <w:r w:rsidR="0029242A" w:rsidRPr="009642A5">
        <w:rPr>
          <w:rFonts w:asciiTheme="minorHAnsi" w:hAnsiTheme="minorHAnsi" w:cstheme="minorHAnsi"/>
          <w:szCs w:val="22"/>
        </w:rPr>
        <w:t xml:space="preserve">and the School Leadership Team, especially the Designated Safeguarding Lead and deputies, will make themselves aware of and follow the </w:t>
      </w:r>
      <w:r w:rsidR="002452AF" w:rsidRPr="009642A5">
        <w:rPr>
          <w:rFonts w:asciiTheme="minorHAnsi" w:hAnsiTheme="minorHAnsi" w:cstheme="minorHAnsi"/>
          <w:szCs w:val="22"/>
        </w:rPr>
        <w:t>l</w:t>
      </w:r>
      <w:r w:rsidR="0029242A" w:rsidRPr="009642A5">
        <w:rPr>
          <w:rFonts w:asciiTheme="minorHAnsi" w:hAnsiTheme="minorHAnsi" w:cstheme="minorHAnsi"/>
          <w:szCs w:val="22"/>
        </w:rPr>
        <w:t xml:space="preserve">ocal </w:t>
      </w:r>
      <w:bookmarkStart w:id="103" w:name="_Hlk211352102"/>
      <w:r w:rsidR="00B41AF8" w:rsidRPr="009642A5">
        <w:rPr>
          <w:rFonts w:asciiTheme="minorHAnsi" w:hAnsiTheme="minorHAnsi" w:cstheme="minorHAnsi"/>
          <w:szCs w:val="22"/>
        </w:rPr>
        <w:t>safeguarding</w:t>
      </w:r>
      <w:bookmarkEnd w:id="103"/>
      <w:r w:rsidR="00B41AF8" w:rsidRPr="009642A5">
        <w:rPr>
          <w:rFonts w:asciiTheme="minorHAnsi" w:hAnsiTheme="minorHAnsi" w:cstheme="minorHAnsi"/>
          <w:szCs w:val="22"/>
        </w:rPr>
        <w:t xml:space="preserve"> </w:t>
      </w:r>
      <w:r w:rsidR="0029242A" w:rsidRPr="009642A5">
        <w:rPr>
          <w:rFonts w:asciiTheme="minorHAnsi" w:hAnsiTheme="minorHAnsi" w:cstheme="minorHAnsi"/>
          <w:szCs w:val="22"/>
        </w:rPr>
        <w:t xml:space="preserve">partnership arrangements.  Locally, the three safeguarding </w:t>
      </w:r>
      <w:r w:rsidR="009642A5" w:rsidRPr="009642A5">
        <w:rPr>
          <w:rFonts w:asciiTheme="minorHAnsi" w:hAnsiTheme="minorHAnsi" w:cstheme="minorHAnsi"/>
          <w:szCs w:val="22"/>
        </w:rPr>
        <w:t xml:space="preserve">partners </w:t>
      </w:r>
      <w:r w:rsidR="004C6FB1" w:rsidRPr="009642A5">
        <w:rPr>
          <w:rFonts w:asciiTheme="minorHAnsi" w:hAnsiTheme="minorHAnsi" w:cstheme="minorHAnsi"/>
          <w:szCs w:val="22"/>
        </w:rPr>
        <w:t>Cumberland Council</w:t>
      </w:r>
      <w:r w:rsidR="0029242A" w:rsidRPr="009642A5">
        <w:rPr>
          <w:rFonts w:asciiTheme="minorHAnsi" w:hAnsiTheme="minorHAnsi" w:cstheme="minorHAnsi"/>
          <w:szCs w:val="22"/>
        </w:rPr>
        <w:t xml:space="preserve">; Cumbria Constabulary; </w:t>
      </w:r>
      <w:r w:rsidR="001023B4" w:rsidRPr="009642A5">
        <w:rPr>
          <w:rFonts w:asciiTheme="minorHAnsi" w:hAnsiTheme="minorHAnsi" w:cstheme="minorHAnsi"/>
          <w:szCs w:val="22"/>
        </w:rPr>
        <w:t xml:space="preserve">North East and </w:t>
      </w:r>
      <w:r w:rsidR="0029242A" w:rsidRPr="009642A5">
        <w:rPr>
          <w:rFonts w:asciiTheme="minorHAnsi" w:hAnsiTheme="minorHAnsi" w:cstheme="minorHAnsi"/>
          <w:szCs w:val="22"/>
        </w:rPr>
        <w:t xml:space="preserve">North Cumbria </w:t>
      </w:r>
      <w:bookmarkStart w:id="104" w:name="_Hlk118735689"/>
      <w:r w:rsidR="008F06E8" w:rsidRPr="009642A5">
        <w:rPr>
          <w:rFonts w:asciiTheme="minorHAnsi" w:hAnsiTheme="minorHAnsi" w:cstheme="minorHAnsi"/>
          <w:szCs w:val="22"/>
        </w:rPr>
        <w:t xml:space="preserve">Integrated Care </w:t>
      </w:r>
      <w:r w:rsidR="001023B4" w:rsidRPr="009642A5">
        <w:rPr>
          <w:rFonts w:asciiTheme="minorHAnsi" w:hAnsiTheme="minorHAnsi" w:cstheme="minorHAnsi"/>
          <w:szCs w:val="22"/>
        </w:rPr>
        <w:t>Board</w:t>
      </w:r>
      <w:bookmarkEnd w:id="104"/>
      <w:r w:rsidR="009642A5" w:rsidRPr="009642A5">
        <w:rPr>
          <w:rFonts w:asciiTheme="minorHAnsi" w:hAnsiTheme="minorHAnsi" w:cstheme="minorHAnsi"/>
          <w:szCs w:val="22"/>
        </w:rPr>
        <w:t>;</w:t>
      </w:r>
      <w:r w:rsidR="0029242A" w:rsidRPr="009642A5">
        <w:rPr>
          <w:rFonts w:asciiTheme="minorHAnsi" w:hAnsiTheme="minorHAnsi" w:cstheme="minorHAnsi"/>
          <w:szCs w:val="22"/>
        </w:rPr>
        <w:t xml:space="preserve"> will</w:t>
      </w:r>
      <w:r w:rsidR="0029242A" w:rsidRPr="0061293F">
        <w:rPr>
          <w:rFonts w:asciiTheme="minorHAnsi" w:hAnsiTheme="minorHAnsi" w:cstheme="minorHAnsi"/>
          <w:szCs w:val="22"/>
        </w:rPr>
        <w:t xml:space="preserve"> make arrangements to work together with appropriate relevant agencies (including schools) to safeguard and promote the welfare of children, including identifying and responding to their needs.</w:t>
      </w:r>
      <w:bookmarkEnd w:id="102"/>
    </w:p>
    <w:p w14:paraId="41B72F59" w14:textId="77777777" w:rsidR="00057DD2" w:rsidRPr="0061293F" w:rsidRDefault="00057DD2" w:rsidP="007C45B4">
      <w:pPr>
        <w:ind w:left="567"/>
        <w:rPr>
          <w:rFonts w:asciiTheme="minorHAnsi" w:hAnsiTheme="minorHAnsi" w:cstheme="minorHAnsi"/>
          <w:szCs w:val="22"/>
        </w:rPr>
      </w:pPr>
    </w:p>
    <w:p w14:paraId="2BA03084" w14:textId="77777777" w:rsidR="00743E58" w:rsidRPr="009642A5" w:rsidRDefault="00743E58" w:rsidP="004541C8">
      <w:pPr>
        <w:pStyle w:val="Heading3"/>
        <w:numPr>
          <w:ilvl w:val="2"/>
          <w:numId w:val="48"/>
        </w:numPr>
        <w:rPr>
          <w:color w:val="76923C" w:themeColor="accent3" w:themeShade="BF"/>
        </w:rPr>
      </w:pPr>
      <w:bookmarkStart w:id="105" w:name="_Toc318135333"/>
      <w:bookmarkStart w:id="106" w:name="_Toc384371782"/>
      <w:bookmarkStart w:id="107" w:name="_Toc426124621"/>
      <w:bookmarkStart w:id="108" w:name="_Toc426444125"/>
      <w:bookmarkStart w:id="109" w:name="_Toc440032788"/>
      <w:bookmarkStart w:id="110" w:name="_Toc443666324"/>
      <w:bookmarkStart w:id="111" w:name="_Toc443666576"/>
      <w:bookmarkStart w:id="112" w:name="_Toc213070519"/>
      <w:r w:rsidRPr="009642A5">
        <w:rPr>
          <w:color w:val="76923C" w:themeColor="accent3" w:themeShade="BF"/>
        </w:rPr>
        <w:t xml:space="preserve">The </w:t>
      </w:r>
      <w:r w:rsidR="00FB1787" w:rsidRPr="009642A5">
        <w:rPr>
          <w:color w:val="76923C" w:themeColor="accent3" w:themeShade="BF"/>
        </w:rPr>
        <w:t>r</w:t>
      </w:r>
      <w:r w:rsidRPr="009642A5">
        <w:rPr>
          <w:color w:val="76923C" w:themeColor="accent3" w:themeShade="BF"/>
        </w:rPr>
        <w:t>ole of the Governing Body</w:t>
      </w:r>
      <w:bookmarkEnd w:id="105"/>
      <w:bookmarkEnd w:id="106"/>
      <w:bookmarkEnd w:id="107"/>
      <w:bookmarkEnd w:id="108"/>
      <w:bookmarkEnd w:id="109"/>
      <w:bookmarkEnd w:id="110"/>
      <w:bookmarkEnd w:id="111"/>
      <w:bookmarkEnd w:id="112"/>
    </w:p>
    <w:p w14:paraId="3B7200DC" w14:textId="77777777" w:rsidR="00077883" w:rsidRPr="0061293F" w:rsidRDefault="00077883" w:rsidP="00743E58">
      <w:pPr>
        <w:pStyle w:val="Default"/>
        <w:spacing w:after="120"/>
        <w:ind w:left="567"/>
        <w:rPr>
          <w:rFonts w:asciiTheme="minorHAnsi" w:hAnsiTheme="minorHAnsi" w:cstheme="minorHAnsi"/>
          <w:iCs/>
          <w:color w:val="auto"/>
          <w:sz w:val="22"/>
          <w:szCs w:val="22"/>
        </w:rPr>
      </w:pPr>
      <w:bookmarkStart w:id="113" w:name="_Hlk81904599"/>
      <w:r w:rsidRPr="0061293F">
        <w:rPr>
          <w:rFonts w:asciiTheme="minorHAnsi" w:hAnsiTheme="minorHAnsi" w:cstheme="minorHAnsi"/>
          <w:color w:val="000000" w:themeColor="text1"/>
          <w:sz w:val="22"/>
          <w:szCs w:val="22"/>
        </w:rPr>
        <w:t xml:space="preserve">The Governing </w:t>
      </w:r>
      <w:r w:rsidR="007B4BE9" w:rsidRPr="0061293F">
        <w:rPr>
          <w:rFonts w:asciiTheme="minorHAnsi" w:hAnsiTheme="minorHAnsi" w:cstheme="minorHAnsi"/>
          <w:color w:val="000000" w:themeColor="text1"/>
          <w:sz w:val="22"/>
          <w:szCs w:val="22"/>
        </w:rPr>
        <w:t>B</w:t>
      </w:r>
      <w:r w:rsidR="009642A5">
        <w:rPr>
          <w:rFonts w:asciiTheme="minorHAnsi" w:hAnsiTheme="minorHAnsi" w:cstheme="minorHAnsi"/>
          <w:color w:val="000000" w:themeColor="text1"/>
          <w:sz w:val="22"/>
          <w:szCs w:val="22"/>
        </w:rPr>
        <w:t xml:space="preserve">ody </w:t>
      </w:r>
      <w:r w:rsidRPr="0061293F">
        <w:rPr>
          <w:rFonts w:asciiTheme="minorHAnsi" w:hAnsiTheme="minorHAnsi" w:cstheme="minorHAnsi"/>
          <w:color w:val="000000" w:themeColor="text1"/>
          <w:sz w:val="22"/>
          <w:szCs w:val="22"/>
        </w:rPr>
        <w:t>will ensure they facilitate a whole school</w:t>
      </w:r>
      <w:r w:rsidR="009642A5">
        <w:rPr>
          <w:rFonts w:asciiTheme="minorHAnsi" w:hAnsiTheme="minorHAnsi" w:cstheme="minorHAnsi"/>
          <w:color w:val="000000" w:themeColor="text1"/>
          <w:sz w:val="22"/>
          <w:szCs w:val="22"/>
        </w:rPr>
        <w:t xml:space="preserve"> </w:t>
      </w:r>
      <w:r w:rsidRPr="0061293F">
        <w:rPr>
          <w:rFonts w:asciiTheme="minorHAnsi" w:eastAsiaTheme="minorHAnsi" w:hAnsiTheme="minorHAnsi"/>
          <w:iCs/>
          <w:color w:val="auto"/>
          <w:sz w:val="22"/>
          <w:szCs w:val="22"/>
        </w:rPr>
        <w:t xml:space="preserve">approach to safeguarding, ensuring safeguarding and child protection are at the forefront and underpin all relevant aspects of process </w:t>
      </w:r>
      <w:r w:rsidRPr="003739EB">
        <w:rPr>
          <w:rFonts w:asciiTheme="minorHAnsi" w:eastAsiaTheme="minorHAnsi" w:hAnsiTheme="minorHAnsi"/>
          <w:iCs/>
          <w:color w:val="auto"/>
          <w:sz w:val="22"/>
          <w:szCs w:val="22"/>
        </w:rPr>
        <w:t>and policy</w:t>
      </w:r>
      <w:r w:rsidR="007413D3" w:rsidRPr="003739EB">
        <w:rPr>
          <w:rFonts w:asciiTheme="minorHAnsi" w:eastAsiaTheme="minorHAnsi" w:hAnsiTheme="minorHAnsi"/>
          <w:iCs/>
          <w:color w:val="auto"/>
          <w:sz w:val="22"/>
          <w:szCs w:val="22"/>
        </w:rPr>
        <w:t xml:space="preserve"> development</w:t>
      </w:r>
      <w:r w:rsidRPr="003739EB">
        <w:rPr>
          <w:rFonts w:asciiTheme="minorHAnsi" w:eastAsiaTheme="minorHAnsi" w:hAnsiTheme="minorHAnsi"/>
          <w:iCs/>
          <w:color w:val="auto"/>
          <w:sz w:val="22"/>
          <w:szCs w:val="22"/>
        </w:rPr>
        <w:t>.</w:t>
      </w:r>
      <w:r w:rsidR="007413D3" w:rsidRPr="003739EB">
        <w:rPr>
          <w:rFonts w:asciiTheme="minorHAnsi" w:eastAsiaTheme="minorHAnsi" w:hAnsiTheme="minorHAnsi"/>
          <w:iCs/>
          <w:color w:val="auto"/>
          <w:sz w:val="22"/>
          <w:szCs w:val="22"/>
        </w:rPr>
        <w:t xml:space="preserve">  Ultimately, all systems, processes and policies will operate with the </w:t>
      </w:r>
      <w:r w:rsidR="007413D3" w:rsidRPr="003739EB">
        <w:rPr>
          <w:rFonts w:asciiTheme="minorHAnsi" w:eastAsiaTheme="minorHAnsi" w:hAnsiTheme="minorHAnsi"/>
          <w:b/>
          <w:bCs/>
          <w:iCs/>
          <w:color w:val="auto"/>
          <w:sz w:val="22"/>
          <w:szCs w:val="22"/>
        </w:rPr>
        <w:t>best interests</w:t>
      </w:r>
      <w:r w:rsidR="007413D3" w:rsidRPr="003739EB">
        <w:rPr>
          <w:rFonts w:asciiTheme="minorHAnsi" w:eastAsiaTheme="minorHAnsi" w:hAnsiTheme="minorHAnsi"/>
          <w:iCs/>
          <w:color w:val="auto"/>
          <w:sz w:val="22"/>
          <w:szCs w:val="22"/>
        </w:rPr>
        <w:t xml:space="preserve"> of the child at their heart.</w:t>
      </w:r>
      <w:bookmarkEnd w:id="113"/>
    </w:p>
    <w:p w14:paraId="1F97C7A6" w14:textId="77777777" w:rsidR="00743E58" w:rsidRPr="00FC4DE0" w:rsidRDefault="00743E58" w:rsidP="00743E58">
      <w:pPr>
        <w:pStyle w:val="Default"/>
        <w:spacing w:after="120"/>
        <w:ind w:left="567"/>
        <w:rPr>
          <w:rFonts w:asciiTheme="minorHAnsi" w:eastAsiaTheme="minorHAnsi" w:hAnsiTheme="minorHAnsi"/>
          <w:sz w:val="22"/>
          <w:szCs w:val="22"/>
        </w:rPr>
      </w:pPr>
      <w:r w:rsidRPr="0061293F">
        <w:rPr>
          <w:rFonts w:asciiTheme="minorHAnsi" w:hAnsiTheme="minorHAnsi" w:cstheme="minorHAnsi"/>
          <w:color w:val="000000" w:themeColor="text1"/>
          <w:sz w:val="22"/>
          <w:szCs w:val="22"/>
        </w:rPr>
        <w:t>The</w:t>
      </w:r>
      <w:r w:rsidRPr="0061293F">
        <w:rPr>
          <w:rFonts w:asciiTheme="minorHAnsi" w:hAnsiTheme="minorHAnsi" w:cstheme="minorHAnsi"/>
          <w:sz w:val="22"/>
          <w:szCs w:val="22"/>
        </w:rPr>
        <w:t xml:space="preserve"> Chair of Governors</w:t>
      </w:r>
      <w:r w:rsidR="009642A5">
        <w:rPr>
          <w:rFonts w:asciiTheme="minorHAnsi" w:hAnsiTheme="minorHAnsi" w:cstheme="minorHAnsi"/>
          <w:sz w:val="22"/>
          <w:szCs w:val="22"/>
        </w:rPr>
        <w:t xml:space="preserve"> </w:t>
      </w:r>
      <w:r w:rsidRPr="0061293F">
        <w:rPr>
          <w:rFonts w:asciiTheme="minorHAnsi" w:hAnsiTheme="minorHAnsi" w:cstheme="minorHAnsi"/>
          <w:color w:val="000000" w:themeColor="text1"/>
          <w:sz w:val="22"/>
          <w:szCs w:val="22"/>
        </w:rPr>
        <w:t xml:space="preserve">will </w:t>
      </w:r>
      <w:r w:rsidRPr="0061293F">
        <w:rPr>
          <w:rFonts w:asciiTheme="minorHAnsi" w:eastAsiaTheme="minorHAnsi" w:hAnsiTheme="minorHAnsi"/>
          <w:sz w:val="22"/>
          <w:szCs w:val="22"/>
        </w:rPr>
        <w:t xml:space="preserve">liaise </w:t>
      </w:r>
      <w:r w:rsidRPr="00FC4DE0">
        <w:rPr>
          <w:rFonts w:asciiTheme="minorHAnsi" w:eastAsiaTheme="minorHAnsi" w:hAnsiTheme="minorHAnsi"/>
          <w:sz w:val="22"/>
          <w:szCs w:val="22"/>
        </w:rPr>
        <w:t xml:space="preserve">with the </w:t>
      </w:r>
      <w:r w:rsidR="00F25636" w:rsidRPr="00FC4DE0">
        <w:rPr>
          <w:rFonts w:asciiTheme="minorHAnsi" w:eastAsiaTheme="minorHAnsi" w:hAnsiTheme="minorHAnsi"/>
          <w:sz w:val="22"/>
          <w:szCs w:val="22"/>
        </w:rPr>
        <w:t xml:space="preserve">Local Authority </w:t>
      </w:r>
      <w:r w:rsidRPr="00FC4DE0">
        <w:rPr>
          <w:rFonts w:asciiTheme="minorHAnsi" w:eastAsiaTheme="minorHAnsi" w:hAnsiTheme="minorHAnsi"/>
          <w:sz w:val="22"/>
          <w:szCs w:val="22"/>
        </w:rPr>
        <w:t>Designated Officer (</w:t>
      </w:r>
      <w:r w:rsidR="00E55EF2" w:rsidRPr="00FC4DE0">
        <w:rPr>
          <w:rFonts w:asciiTheme="minorHAnsi" w:eastAsiaTheme="minorHAnsi" w:hAnsiTheme="minorHAnsi"/>
          <w:sz w:val="22"/>
          <w:szCs w:val="22"/>
        </w:rPr>
        <w:t>LA</w:t>
      </w:r>
      <w:r w:rsidRPr="00FC4DE0">
        <w:rPr>
          <w:rFonts w:asciiTheme="minorHAnsi" w:eastAsiaTheme="minorHAnsi" w:hAnsiTheme="minorHAnsi"/>
          <w:sz w:val="22"/>
          <w:szCs w:val="22"/>
        </w:rPr>
        <w:t xml:space="preserve">DO) and partner agencies in the event of </w:t>
      </w:r>
      <w:r w:rsidR="004D6606" w:rsidRPr="00FC4DE0">
        <w:rPr>
          <w:rFonts w:asciiTheme="minorHAnsi" w:eastAsiaTheme="minorHAnsi" w:hAnsiTheme="minorHAnsi"/>
          <w:sz w:val="22"/>
          <w:szCs w:val="22"/>
        </w:rPr>
        <w:t xml:space="preserve">a </w:t>
      </w:r>
      <w:r w:rsidR="00F15CC5" w:rsidRPr="00FC4DE0">
        <w:rPr>
          <w:rFonts w:asciiTheme="minorHAnsi" w:eastAsiaTheme="minorHAnsi" w:hAnsiTheme="minorHAnsi"/>
          <w:sz w:val="22"/>
          <w:szCs w:val="22"/>
        </w:rPr>
        <w:t>concern</w:t>
      </w:r>
      <w:r w:rsidR="008F22E9" w:rsidRPr="00FC4DE0">
        <w:rPr>
          <w:rFonts w:asciiTheme="minorHAnsi" w:eastAsiaTheme="minorHAnsi" w:hAnsiTheme="minorHAnsi"/>
          <w:sz w:val="22"/>
          <w:szCs w:val="22"/>
        </w:rPr>
        <w:t xml:space="preserve"> or </w:t>
      </w:r>
      <w:r w:rsidRPr="00FC4DE0">
        <w:rPr>
          <w:rFonts w:asciiTheme="minorHAnsi" w:eastAsiaTheme="minorHAnsi" w:hAnsiTheme="minorHAnsi"/>
          <w:sz w:val="22"/>
          <w:szCs w:val="22"/>
        </w:rPr>
        <w:t>allegation made against the Head teache</w:t>
      </w:r>
      <w:r w:rsidR="009642A5">
        <w:rPr>
          <w:rFonts w:asciiTheme="minorHAnsi" w:eastAsiaTheme="minorHAnsi" w:hAnsiTheme="minorHAnsi"/>
          <w:sz w:val="22"/>
          <w:szCs w:val="22"/>
        </w:rPr>
        <w:t xml:space="preserve">r. </w:t>
      </w:r>
      <w:r w:rsidRPr="00FC4DE0">
        <w:rPr>
          <w:rFonts w:asciiTheme="minorHAnsi" w:eastAsiaTheme="minorHAnsi" w:hAnsiTheme="minorHAnsi"/>
          <w:sz w:val="22"/>
          <w:szCs w:val="22"/>
        </w:rPr>
        <w:t xml:space="preserve">In the event of </w:t>
      </w:r>
      <w:r w:rsidR="004D6606" w:rsidRPr="00FC4DE0">
        <w:rPr>
          <w:rFonts w:asciiTheme="minorHAnsi" w:eastAsiaTheme="minorHAnsi" w:hAnsiTheme="minorHAnsi"/>
          <w:sz w:val="22"/>
          <w:szCs w:val="22"/>
        </w:rPr>
        <w:t xml:space="preserve">a </w:t>
      </w:r>
      <w:r w:rsidR="00F15CC5" w:rsidRPr="00FC4DE0">
        <w:rPr>
          <w:rFonts w:asciiTheme="minorHAnsi" w:eastAsiaTheme="minorHAnsi" w:hAnsiTheme="minorHAnsi"/>
          <w:sz w:val="22"/>
          <w:szCs w:val="22"/>
        </w:rPr>
        <w:t>concern</w:t>
      </w:r>
      <w:r w:rsidR="008F22E9" w:rsidRPr="00FC4DE0">
        <w:rPr>
          <w:rFonts w:asciiTheme="minorHAnsi" w:eastAsiaTheme="minorHAnsi" w:hAnsiTheme="minorHAnsi"/>
          <w:sz w:val="22"/>
          <w:szCs w:val="22"/>
        </w:rPr>
        <w:t xml:space="preserve"> or </w:t>
      </w:r>
      <w:r w:rsidRPr="00FC4DE0">
        <w:rPr>
          <w:rFonts w:asciiTheme="minorHAnsi" w:eastAsiaTheme="minorHAnsi" w:hAnsiTheme="minorHAnsi"/>
          <w:sz w:val="22"/>
          <w:szCs w:val="22"/>
        </w:rPr>
        <w:t xml:space="preserve">allegation being made against the </w:t>
      </w:r>
      <w:r w:rsidR="009642A5">
        <w:rPr>
          <w:rFonts w:asciiTheme="minorHAnsi" w:eastAsiaTheme="minorHAnsi" w:hAnsiTheme="minorHAnsi"/>
          <w:sz w:val="22"/>
          <w:szCs w:val="22"/>
        </w:rPr>
        <w:t xml:space="preserve">Head teacher, the </w:t>
      </w:r>
      <w:r w:rsidRPr="00FC4DE0">
        <w:rPr>
          <w:rFonts w:asciiTheme="minorHAnsi" w:eastAsiaTheme="minorHAnsi" w:hAnsiTheme="minorHAnsi"/>
          <w:sz w:val="22"/>
          <w:szCs w:val="22"/>
        </w:rPr>
        <w:t xml:space="preserve">allegation </w:t>
      </w:r>
      <w:r w:rsidR="000103B0" w:rsidRPr="00FC4DE0">
        <w:rPr>
          <w:rFonts w:asciiTheme="minorHAnsi" w:eastAsiaTheme="minorHAnsi" w:hAnsiTheme="minorHAnsi"/>
          <w:sz w:val="22"/>
          <w:szCs w:val="22"/>
        </w:rPr>
        <w:t>will</w:t>
      </w:r>
      <w:r w:rsidRPr="00FC4DE0">
        <w:rPr>
          <w:rFonts w:asciiTheme="minorHAnsi" w:eastAsiaTheme="minorHAnsi" w:hAnsiTheme="minorHAnsi"/>
          <w:sz w:val="22"/>
          <w:szCs w:val="22"/>
        </w:rPr>
        <w:t xml:space="preserve"> be reported directly to the </w:t>
      </w:r>
      <w:r w:rsidR="00E55EF2" w:rsidRPr="00FC4DE0">
        <w:rPr>
          <w:rFonts w:asciiTheme="minorHAnsi" w:eastAsiaTheme="minorHAnsi" w:hAnsiTheme="minorHAnsi"/>
          <w:sz w:val="22"/>
          <w:szCs w:val="22"/>
        </w:rPr>
        <w:t>LA</w:t>
      </w:r>
      <w:r w:rsidRPr="00FC4DE0">
        <w:rPr>
          <w:rFonts w:asciiTheme="minorHAnsi" w:eastAsiaTheme="minorHAnsi" w:hAnsiTheme="minorHAnsi"/>
          <w:sz w:val="22"/>
          <w:szCs w:val="22"/>
        </w:rPr>
        <w:t>D</w:t>
      </w:r>
      <w:r w:rsidR="009642A5">
        <w:rPr>
          <w:rFonts w:asciiTheme="minorHAnsi" w:eastAsiaTheme="minorHAnsi" w:hAnsiTheme="minorHAnsi"/>
          <w:sz w:val="22"/>
          <w:szCs w:val="22"/>
        </w:rPr>
        <w:t>O.</w:t>
      </w:r>
    </w:p>
    <w:p w14:paraId="1CD2E8F9" w14:textId="77777777" w:rsidR="00743E58" w:rsidRPr="00FC4DE0" w:rsidRDefault="00743E58" w:rsidP="00743E58">
      <w:pPr>
        <w:pStyle w:val="Style"/>
        <w:spacing w:after="120"/>
        <w:ind w:left="567"/>
        <w:rPr>
          <w:rFonts w:asciiTheme="minorHAnsi" w:hAnsiTheme="minorHAnsi" w:cstheme="minorHAnsi"/>
          <w:b/>
          <w:sz w:val="22"/>
          <w:szCs w:val="22"/>
        </w:rPr>
      </w:pPr>
      <w:r w:rsidRPr="00FC4DE0">
        <w:rPr>
          <w:rFonts w:asciiTheme="minorHAnsi" w:hAnsiTheme="minorHAnsi" w:cstheme="minorHAnsi"/>
          <w:b/>
          <w:sz w:val="22"/>
          <w:szCs w:val="22"/>
        </w:rPr>
        <w:t xml:space="preserve">The Governing Body is accountable for ensuring </w:t>
      </w:r>
      <w:r w:rsidR="00DB4D49" w:rsidRPr="00FC4DE0">
        <w:rPr>
          <w:rFonts w:asciiTheme="minorHAnsi" w:hAnsiTheme="minorHAnsi" w:cstheme="minorHAnsi"/>
          <w:b/>
          <w:sz w:val="22"/>
          <w:szCs w:val="22"/>
        </w:rPr>
        <w:t>that</w:t>
      </w:r>
      <w:r w:rsidR="00560DC2" w:rsidRPr="00FC4DE0">
        <w:rPr>
          <w:rFonts w:asciiTheme="minorHAnsi" w:hAnsiTheme="minorHAnsi" w:cstheme="minorHAnsi"/>
          <w:b/>
          <w:sz w:val="22"/>
          <w:szCs w:val="22"/>
        </w:rPr>
        <w:t xml:space="preserve"> </w:t>
      </w:r>
      <w:r w:rsidR="00120082" w:rsidRPr="00FC4DE0">
        <w:rPr>
          <w:rFonts w:asciiTheme="minorHAnsi" w:hAnsiTheme="minorHAnsi" w:cstheme="minorHAnsi"/>
          <w:b/>
          <w:sz w:val="22"/>
          <w:szCs w:val="22"/>
        </w:rPr>
        <w:t>it</w:t>
      </w:r>
      <w:r w:rsidR="00DB4D49" w:rsidRPr="00FC4DE0">
        <w:rPr>
          <w:rFonts w:asciiTheme="minorHAnsi" w:hAnsiTheme="minorHAnsi" w:cstheme="minorHAnsi"/>
          <w:b/>
          <w:sz w:val="22"/>
          <w:szCs w:val="22"/>
        </w:rPr>
        <w:t xml:space="preserve"> and </w:t>
      </w:r>
      <w:r w:rsidR="00945BDD" w:rsidRPr="00FC4DE0">
        <w:rPr>
          <w:rFonts w:asciiTheme="minorHAnsi" w:hAnsiTheme="minorHAnsi" w:cstheme="minorHAnsi"/>
          <w:b/>
          <w:sz w:val="22"/>
          <w:szCs w:val="22"/>
        </w:rPr>
        <w:t xml:space="preserve">the </w:t>
      </w:r>
      <w:r w:rsidRPr="00FC4DE0">
        <w:rPr>
          <w:rFonts w:asciiTheme="minorHAnsi" w:hAnsiTheme="minorHAnsi" w:cstheme="minorHAnsi"/>
          <w:b/>
          <w:sz w:val="22"/>
          <w:szCs w:val="22"/>
        </w:rPr>
        <w:t>establishment:</w:t>
      </w:r>
    </w:p>
    <w:p w14:paraId="62405EBD" w14:textId="77777777" w:rsidR="008350F0" w:rsidRPr="00FC4DE0" w:rsidRDefault="008350F0"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14" w:name="_Hlk81905143"/>
      <w:bookmarkStart w:id="115" w:name="_Hlk211352333"/>
      <w:r w:rsidRPr="00FC4DE0">
        <w:rPr>
          <w:rFonts w:asciiTheme="minorHAnsi" w:eastAsiaTheme="minorHAnsi" w:hAnsiTheme="minorHAnsi" w:cs="Arial"/>
          <w:color w:val="000000"/>
          <w:szCs w:val="22"/>
        </w:rPr>
        <w:t>promotes and embeds a culture and environment of openness, trust and transparency so that staff feel comfortable to discuss matters of concern both within, and where appropriate, outside of the workplace which may have implications for the safeguarding and welfare of children;</w:t>
      </w:r>
    </w:p>
    <w:p w14:paraId="5A7F6109" w14:textId="77777777" w:rsidR="00743E58" w:rsidRPr="00FC4DE0"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szCs w:val="22"/>
        </w:rPr>
        <w:t>ha</w:t>
      </w:r>
      <w:r w:rsidR="00120082" w:rsidRPr="00FC4DE0">
        <w:rPr>
          <w:rFonts w:asciiTheme="minorHAnsi" w:hAnsiTheme="minorHAnsi" w:cstheme="minorHAnsi"/>
          <w:szCs w:val="22"/>
        </w:rPr>
        <w:t>s</w:t>
      </w:r>
      <w:r w:rsidRPr="00FC4DE0">
        <w:rPr>
          <w:rFonts w:asciiTheme="minorHAnsi" w:hAnsiTheme="minorHAnsi" w:cstheme="minorHAnsi"/>
          <w:szCs w:val="22"/>
        </w:rPr>
        <w:t xml:space="preserve"> a senior board level (or equivalent) lead to take leadership responsibility for the </w:t>
      </w:r>
      <w:r w:rsidR="000103B0" w:rsidRPr="00FC4DE0">
        <w:rPr>
          <w:rFonts w:asciiTheme="minorHAnsi" w:hAnsiTheme="minorHAnsi" w:cstheme="minorHAnsi"/>
          <w:szCs w:val="22"/>
        </w:rPr>
        <w:t>s</w:t>
      </w:r>
      <w:r w:rsidR="00930B74" w:rsidRPr="00FC4DE0">
        <w:rPr>
          <w:rFonts w:asciiTheme="minorHAnsi" w:hAnsiTheme="minorHAnsi" w:cstheme="minorHAnsi"/>
          <w:szCs w:val="22"/>
        </w:rPr>
        <w:t>chool</w:t>
      </w:r>
      <w:r w:rsidRPr="00FC4DE0">
        <w:rPr>
          <w:rFonts w:asciiTheme="minorHAnsi" w:hAnsiTheme="minorHAnsi" w:cstheme="minorHAnsi"/>
          <w:szCs w:val="22"/>
        </w:rPr>
        <w:t>’s safeguarding arrangements</w:t>
      </w:r>
      <w:r w:rsidR="00B61401" w:rsidRPr="00FC4DE0">
        <w:rPr>
          <w:rFonts w:asciiTheme="minorHAnsi" w:hAnsiTheme="minorHAnsi" w:cstheme="minorHAnsi"/>
          <w:szCs w:val="22"/>
        </w:rPr>
        <w:t>;</w:t>
      </w:r>
      <w:r w:rsidRPr="00FC4DE0">
        <w:rPr>
          <w:rFonts w:asciiTheme="minorHAnsi" w:hAnsiTheme="minorHAnsi" w:cstheme="minorHAnsi"/>
          <w:szCs w:val="22"/>
        </w:rPr>
        <w:t xml:space="preserve">  </w:t>
      </w:r>
    </w:p>
    <w:p w14:paraId="63BA7115" w14:textId="77777777" w:rsidR="0093778E" w:rsidRPr="00FC4DE0" w:rsidRDefault="0093778E"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16" w:name="_Hlk118736012"/>
      <w:r w:rsidRPr="00FC4DE0">
        <w:rPr>
          <w:rFonts w:asciiTheme="minorHAnsi" w:hAnsiTheme="minorHAnsi" w:cstheme="minorHAnsi"/>
          <w:szCs w:val="22"/>
        </w:rPr>
        <w:t xml:space="preserve">ensures that </w:t>
      </w:r>
      <w:r w:rsidRPr="00FC4DE0">
        <w:rPr>
          <w:rFonts w:asciiTheme="minorHAnsi" w:hAnsiTheme="minorHAnsi" w:cstheme="minorHAnsi"/>
          <w:b/>
          <w:bCs/>
          <w:szCs w:val="22"/>
        </w:rPr>
        <w:t>all</w:t>
      </w:r>
      <w:r w:rsidR="009642A5">
        <w:rPr>
          <w:rFonts w:asciiTheme="minorHAnsi" w:hAnsiTheme="minorHAnsi" w:cstheme="minorHAnsi"/>
          <w:szCs w:val="22"/>
        </w:rPr>
        <w:t xml:space="preserve"> governors r</w:t>
      </w:r>
      <w:r w:rsidRPr="00FC4DE0">
        <w:rPr>
          <w:rFonts w:asciiTheme="minorHAnsi" w:hAnsiTheme="minorHAnsi" w:cstheme="minorHAnsi"/>
          <w:szCs w:val="22"/>
        </w:rPr>
        <w:t>eceive appropriate safeguarding and child protection</w:t>
      </w:r>
      <w:r w:rsidR="00406E69">
        <w:rPr>
          <w:rFonts w:asciiTheme="minorHAnsi" w:hAnsiTheme="minorHAnsi" w:cstheme="minorHAnsi"/>
          <w:szCs w:val="22"/>
        </w:rPr>
        <w:t xml:space="preserve"> training at </w:t>
      </w:r>
      <w:r w:rsidR="00406E69" w:rsidRPr="006804AC">
        <w:rPr>
          <w:rFonts w:asciiTheme="minorHAnsi" w:hAnsiTheme="minorHAnsi" w:cstheme="minorHAnsi"/>
          <w:szCs w:val="22"/>
        </w:rPr>
        <w:t xml:space="preserve">induction.  Any training should include an element of online safety which, amongst other things, includes an understanding of the expectations, applicable roles and responsibilities in relation to filtering and monitoring.  </w:t>
      </w:r>
      <w:r w:rsidRPr="006804AC">
        <w:rPr>
          <w:rFonts w:asciiTheme="minorHAnsi" w:hAnsiTheme="minorHAnsi" w:cstheme="minorHAnsi"/>
          <w:szCs w:val="22"/>
        </w:rPr>
        <w:t>This training should equip</w:t>
      </w:r>
      <w:r w:rsidRPr="00FC4DE0">
        <w:rPr>
          <w:rFonts w:asciiTheme="minorHAnsi" w:hAnsiTheme="minorHAnsi" w:cstheme="minorHAnsi"/>
          <w:szCs w:val="22"/>
        </w:rPr>
        <w:t xml:space="preserve"> them with </w:t>
      </w:r>
      <w:r w:rsidR="008A3A14" w:rsidRPr="00FC4DE0">
        <w:rPr>
          <w:rFonts w:asciiTheme="minorHAnsi" w:hAnsiTheme="minorHAnsi" w:cstheme="minorHAnsi"/>
          <w:szCs w:val="22"/>
        </w:rPr>
        <w:t>t</w:t>
      </w:r>
      <w:r w:rsidRPr="00FC4DE0">
        <w:rPr>
          <w:rFonts w:asciiTheme="minorHAnsi" w:hAnsiTheme="minorHAnsi" w:cstheme="minorHAnsi"/>
          <w:szCs w:val="22"/>
        </w:rPr>
        <w:t xml:space="preserve">he knowledge to provide strategic challenge to test and assure themselves that the safeguarding policies and procedures in place in school are effective and support the delivery of a robust whole school approach to safeguarding.  Their training </w:t>
      </w:r>
      <w:r w:rsidR="00572D25">
        <w:rPr>
          <w:rFonts w:asciiTheme="minorHAnsi" w:hAnsiTheme="minorHAnsi" w:cstheme="minorHAnsi"/>
          <w:szCs w:val="22"/>
        </w:rPr>
        <w:t>will</w:t>
      </w:r>
      <w:r w:rsidRPr="00FC4DE0">
        <w:rPr>
          <w:rFonts w:asciiTheme="minorHAnsi" w:hAnsiTheme="minorHAnsi" w:cstheme="minorHAnsi"/>
          <w:szCs w:val="22"/>
        </w:rPr>
        <w:t xml:space="preserve"> be regularly updated</w:t>
      </w:r>
      <w:r w:rsidR="00B61401" w:rsidRPr="00FC4DE0">
        <w:rPr>
          <w:rFonts w:asciiTheme="minorHAnsi" w:hAnsiTheme="minorHAnsi" w:cstheme="minorHAnsi"/>
          <w:szCs w:val="22"/>
        </w:rPr>
        <w:t>;</w:t>
      </w:r>
    </w:p>
    <w:p w14:paraId="0291122B" w14:textId="77777777" w:rsidR="0016637F" w:rsidRPr="009642A5" w:rsidRDefault="0016637F" w:rsidP="00D43737">
      <w:pPr>
        <w:pStyle w:val="ListParagraph"/>
        <w:numPr>
          <w:ilvl w:val="0"/>
          <w:numId w:val="12"/>
        </w:numPr>
        <w:autoSpaceDE w:val="0"/>
        <w:autoSpaceDN w:val="0"/>
        <w:adjustRightInd w:val="0"/>
        <w:rPr>
          <w:rFonts w:asciiTheme="minorHAnsi" w:eastAsiaTheme="minorHAnsi" w:hAnsiTheme="minorHAnsi" w:cs="Arial"/>
          <w:color w:val="000000" w:themeColor="text1"/>
          <w:szCs w:val="22"/>
        </w:rPr>
      </w:pPr>
      <w:r w:rsidRPr="00FC4DE0">
        <w:rPr>
          <w:rFonts w:asciiTheme="minorHAnsi" w:hAnsiTheme="minorHAnsi" w:cstheme="minorHAnsi"/>
          <w:szCs w:val="22"/>
        </w:rPr>
        <w:t xml:space="preserve">ensures that </w:t>
      </w:r>
      <w:r w:rsidRPr="00FC4DE0">
        <w:rPr>
          <w:rFonts w:asciiTheme="minorHAnsi" w:hAnsiTheme="minorHAnsi" w:cstheme="minorHAnsi"/>
          <w:b/>
          <w:bCs/>
          <w:szCs w:val="22"/>
        </w:rPr>
        <w:t>all</w:t>
      </w:r>
      <w:r w:rsidRPr="00FC4DE0">
        <w:rPr>
          <w:rFonts w:asciiTheme="minorHAnsi" w:hAnsiTheme="minorHAnsi" w:cstheme="minorHAnsi"/>
          <w:szCs w:val="22"/>
        </w:rPr>
        <w:t xml:space="preserve"> governors read and understand their responsibilities described in Part two and Annex C (responsibilities of the </w:t>
      </w:r>
      <w:r w:rsidRPr="009642A5">
        <w:rPr>
          <w:rFonts w:asciiTheme="minorHAnsi" w:hAnsiTheme="minorHAnsi" w:cstheme="minorHAnsi"/>
          <w:color w:val="000000" w:themeColor="text1"/>
          <w:szCs w:val="22"/>
        </w:rPr>
        <w:t xml:space="preserve">DSL) of </w:t>
      </w:r>
      <w:hyperlink r:id="rId38" w:history="1">
        <w:r w:rsidRPr="009642A5">
          <w:rPr>
            <w:rStyle w:val="Hyperlink"/>
            <w:rFonts w:asciiTheme="minorHAnsi" w:hAnsiTheme="minorHAnsi" w:cstheme="minorHAnsi"/>
            <w:color w:val="000000" w:themeColor="text1"/>
            <w:szCs w:val="22"/>
          </w:rPr>
          <w:t>Keeping Children Safe in Education</w:t>
        </w:r>
      </w:hyperlink>
      <w:r w:rsidR="00B61401" w:rsidRPr="009642A5">
        <w:rPr>
          <w:rFonts w:asciiTheme="minorHAnsi" w:hAnsiTheme="minorHAnsi" w:cstheme="minorHAnsi"/>
          <w:color w:val="000000" w:themeColor="text1"/>
          <w:szCs w:val="22"/>
        </w:rPr>
        <w:t>;</w:t>
      </w:r>
    </w:p>
    <w:p w14:paraId="12729F71" w14:textId="77777777" w:rsidR="0016637F" w:rsidRPr="009642A5" w:rsidRDefault="00B61401" w:rsidP="00D43737">
      <w:pPr>
        <w:pStyle w:val="ListParagraph"/>
        <w:numPr>
          <w:ilvl w:val="0"/>
          <w:numId w:val="12"/>
        </w:numPr>
        <w:autoSpaceDE w:val="0"/>
        <w:autoSpaceDN w:val="0"/>
        <w:adjustRightInd w:val="0"/>
        <w:rPr>
          <w:rFonts w:asciiTheme="minorHAnsi" w:eastAsiaTheme="minorHAnsi" w:hAnsiTheme="minorHAnsi" w:cs="Arial"/>
          <w:color w:val="000000" w:themeColor="text1"/>
          <w:szCs w:val="22"/>
        </w:rPr>
      </w:pPr>
      <w:bookmarkStart w:id="117" w:name="_Hlk177544658"/>
      <w:r w:rsidRPr="009642A5">
        <w:rPr>
          <w:rFonts w:asciiTheme="minorHAnsi" w:eastAsiaTheme="minorHAnsi" w:hAnsiTheme="minorHAnsi" w:cs="Arial"/>
          <w:color w:val="000000" w:themeColor="text1"/>
          <w:szCs w:val="22"/>
        </w:rPr>
        <w:t>e</w:t>
      </w:r>
      <w:r w:rsidR="0016637F" w:rsidRPr="009642A5">
        <w:rPr>
          <w:rFonts w:asciiTheme="minorHAnsi" w:eastAsiaTheme="minorHAnsi" w:hAnsiTheme="minorHAnsi" w:cs="Arial"/>
          <w:color w:val="000000" w:themeColor="text1"/>
          <w:szCs w:val="22"/>
        </w:rPr>
        <w:t xml:space="preserve">nsures that </w:t>
      </w:r>
      <w:r w:rsidR="0016637F" w:rsidRPr="009642A5">
        <w:rPr>
          <w:rFonts w:asciiTheme="minorHAnsi" w:eastAsiaTheme="minorHAnsi" w:hAnsiTheme="minorHAnsi" w:cs="Arial"/>
          <w:b/>
          <w:bCs/>
          <w:color w:val="000000" w:themeColor="text1"/>
          <w:szCs w:val="22"/>
        </w:rPr>
        <w:t>all</w:t>
      </w:r>
      <w:r w:rsidR="0016637F" w:rsidRPr="009642A5">
        <w:rPr>
          <w:rFonts w:asciiTheme="minorHAnsi" w:eastAsiaTheme="minorHAnsi" w:hAnsiTheme="minorHAnsi" w:cs="Arial"/>
          <w:color w:val="000000" w:themeColor="text1"/>
          <w:szCs w:val="22"/>
        </w:rPr>
        <w:t xml:space="preserve"> governors understand their responsibilities under the </w:t>
      </w:r>
      <w:hyperlink r:id="rId39" w:history="1">
        <w:r w:rsidR="005A7EA1" w:rsidRPr="009642A5">
          <w:rPr>
            <w:rStyle w:val="Hyperlink"/>
            <w:rFonts w:asciiTheme="minorHAnsi" w:eastAsiaTheme="minorHAnsi" w:hAnsiTheme="minorHAnsi" w:cs="Arial"/>
            <w:color w:val="000000" w:themeColor="text1"/>
            <w:szCs w:val="22"/>
          </w:rPr>
          <w:t>Human Rights Act 1998</w:t>
        </w:r>
      </w:hyperlink>
      <w:r w:rsidR="0016637F" w:rsidRPr="009642A5">
        <w:rPr>
          <w:rFonts w:asciiTheme="minorHAnsi" w:eastAsiaTheme="minorHAnsi" w:hAnsiTheme="minorHAnsi" w:cs="Arial"/>
          <w:color w:val="000000" w:themeColor="text1"/>
          <w:szCs w:val="22"/>
        </w:rPr>
        <w:t xml:space="preserve"> and the </w:t>
      </w:r>
      <w:bookmarkStart w:id="118" w:name="_Hlk177661877"/>
      <w:r w:rsidR="001152DB" w:rsidRPr="009642A5">
        <w:fldChar w:fldCharType="begin"/>
      </w:r>
      <w:r w:rsidR="00BA2AC8" w:rsidRPr="009642A5">
        <w:rPr>
          <w:color w:val="000000" w:themeColor="text1"/>
        </w:rPr>
        <w:instrText>HYPERLINK "https://www.gov.uk/government/publications/equality-act-2010-advice-for-schools"</w:instrText>
      </w:r>
      <w:r w:rsidR="001152DB" w:rsidRPr="009642A5">
        <w:fldChar w:fldCharType="separate"/>
      </w:r>
      <w:r w:rsidR="005A7EA1" w:rsidRPr="009642A5">
        <w:rPr>
          <w:rStyle w:val="Hyperlink"/>
          <w:rFonts w:asciiTheme="minorHAnsi" w:eastAsiaTheme="minorHAnsi" w:hAnsiTheme="minorHAnsi" w:cs="Arial"/>
          <w:color w:val="000000" w:themeColor="text1"/>
          <w:szCs w:val="22"/>
        </w:rPr>
        <w:t>Equality Act 2010</w:t>
      </w:r>
      <w:r w:rsidR="001152DB" w:rsidRPr="009642A5">
        <w:rPr>
          <w:rStyle w:val="Hyperlink"/>
          <w:rFonts w:asciiTheme="minorHAnsi" w:eastAsiaTheme="minorHAnsi" w:hAnsiTheme="minorHAnsi" w:cs="Arial"/>
          <w:color w:val="000000" w:themeColor="text1"/>
          <w:szCs w:val="22"/>
        </w:rPr>
        <w:fldChar w:fldCharType="end"/>
      </w:r>
      <w:r w:rsidR="0016637F" w:rsidRPr="009642A5">
        <w:rPr>
          <w:rFonts w:asciiTheme="minorHAnsi" w:eastAsiaTheme="minorHAnsi" w:hAnsiTheme="minorHAnsi" w:cs="Arial"/>
          <w:color w:val="000000" w:themeColor="text1"/>
          <w:szCs w:val="22"/>
        </w:rPr>
        <w:t xml:space="preserve"> (</w:t>
      </w:r>
      <w:r w:rsidR="00020A05" w:rsidRPr="009642A5">
        <w:rPr>
          <w:rFonts w:asciiTheme="minorHAnsi" w:eastAsiaTheme="minorHAnsi" w:hAnsiTheme="minorHAnsi" w:cs="Arial"/>
          <w:color w:val="000000" w:themeColor="text1"/>
          <w:szCs w:val="22"/>
        </w:rPr>
        <w:t>P</w:t>
      </w:r>
      <w:r w:rsidR="0016637F" w:rsidRPr="009642A5">
        <w:rPr>
          <w:rFonts w:asciiTheme="minorHAnsi" w:eastAsiaTheme="minorHAnsi" w:hAnsiTheme="minorHAnsi" w:cs="Arial"/>
          <w:color w:val="000000" w:themeColor="text1"/>
          <w:szCs w:val="22"/>
        </w:rPr>
        <w:t>ublic Sector duty</w:t>
      </w:r>
      <w:r w:rsidRPr="009642A5">
        <w:rPr>
          <w:rFonts w:asciiTheme="minorHAnsi" w:eastAsiaTheme="minorHAnsi" w:hAnsiTheme="minorHAnsi" w:cs="Arial"/>
          <w:color w:val="000000" w:themeColor="text1"/>
          <w:szCs w:val="22"/>
        </w:rPr>
        <w:t>);</w:t>
      </w:r>
      <w:bookmarkEnd w:id="116"/>
      <w:bookmarkEnd w:id="117"/>
      <w:bookmarkEnd w:id="118"/>
    </w:p>
    <w:p w14:paraId="525B5EC9" w14:textId="77777777" w:rsidR="00743E58" w:rsidRPr="00FC4DE0" w:rsidRDefault="00FA6B2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50717">
        <w:rPr>
          <w:rFonts w:asciiTheme="minorHAnsi" w:eastAsiaTheme="minorHAnsi" w:hAnsiTheme="minorHAnsi" w:cs="Arial"/>
          <w:color w:val="000000"/>
          <w:szCs w:val="22"/>
        </w:rPr>
        <w:t>ha</w:t>
      </w:r>
      <w:r w:rsidR="00120082" w:rsidRPr="00F50717">
        <w:rPr>
          <w:rFonts w:asciiTheme="minorHAnsi" w:eastAsiaTheme="minorHAnsi" w:hAnsiTheme="minorHAnsi" w:cs="Arial"/>
          <w:color w:val="000000"/>
          <w:szCs w:val="22"/>
        </w:rPr>
        <w:t>s</w:t>
      </w:r>
      <w:r w:rsidR="00743E58" w:rsidRPr="00F50717">
        <w:rPr>
          <w:rFonts w:asciiTheme="minorHAnsi" w:eastAsiaTheme="minorHAnsi" w:hAnsiTheme="minorHAnsi" w:cs="Arial"/>
          <w:color w:val="000000"/>
          <w:szCs w:val="22"/>
        </w:rPr>
        <w:t xml:space="preserve"> appointed an appropriate</w:t>
      </w:r>
      <w:r w:rsidR="00743E58" w:rsidRPr="00FC4DE0">
        <w:rPr>
          <w:rFonts w:asciiTheme="minorHAnsi" w:eastAsiaTheme="minorHAnsi" w:hAnsiTheme="minorHAnsi" w:cs="Arial"/>
          <w:color w:val="000000"/>
          <w:szCs w:val="22"/>
        </w:rPr>
        <w:t xml:space="preserve"> senior member of staff, from the </w:t>
      </w:r>
      <w:r w:rsidR="00ED7826" w:rsidRPr="00FC4DE0">
        <w:rPr>
          <w:rFonts w:asciiTheme="minorHAnsi" w:eastAsiaTheme="minorHAnsi" w:hAnsiTheme="minorHAnsi" w:cs="Arial"/>
          <w:color w:val="000000"/>
          <w:szCs w:val="22"/>
        </w:rPr>
        <w:t xml:space="preserve">School Leadership Team </w:t>
      </w:r>
      <w:r w:rsidR="00743E58" w:rsidRPr="00FC4DE0">
        <w:rPr>
          <w:rFonts w:asciiTheme="minorHAnsi" w:eastAsiaTheme="minorHAnsi" w:hAnsiTheme="minorHAnsi" w:cs="Arial"/>
          <w:color w:val="000000"/>
          <w:szCs w:val="22"/>
        </w:rPr>
        <w:t>to the role of Designated Safeguarding Lead</w:t>
      </w:r>
      <w:r w:rsidR="00B21240" w:rsidRPr="00FC4DE0">
        <w:rPr>
          <w:rFonts w:asciiTheme="minorHAnsi" w:eastAsiaTheme="minorHAnsi" w:hAnsiTheme="minorHAnsi" w:cs="Arial"/>
          <w:color w:val="000000"/>
          <w:szCs w:val="22"/>
        </w:rPr>
        <w:t xml:space="preserve"> (DSL)</w:t>
      </w:r>
      <w:r w:rsidR="00BE791E" w:rsidRPr="00FC4DE0">
        <w:rPr>
          <w:rFonts w:asciiTheme="minorHAnsi" w:eastAsiaTheme="minorHAnsi" w:hAnsiTheme="minorHAnsi" w:cs="Arial"/>
          <w:color w:val="000000"/>
          <w:szCs w:val="22"/>
        </w:rPr>
        <w:t xml:space="preserve"> with a named deputy</w:t>
      </w:r>
      <w:r w:rsidR="00743E58" w:rsidRPr="00FC4DE0">
        <w:rPr>
          <w:rFonts w:asciiTheme="minorHAnsi" w:eastAsiaTheme="minorHAnsi" w:hAnsiTheme="minorHAnsi" w:cs="Arial"/>
          <w:color w:val="000000"/>
          <w:szCs w:val="22"/>
        </w:rPr>
        <w:t xml:space="preserve">.  </w:t>
      </w:r>
      <w:bookmarkStart w:id="119" w:name="_Hlk528930421"/>
      <w:r w:rsidR="00442640" w:rsidRPr="00FC4DE0">
        <w:rPr>
          <w:rFonts w:asciiTheme="minorHAnsi" w:hAnsiTheme="minorHAnsi" w:cstheme="minorHAnsi"/>
          <w:color w:val="000000" w:themeColor="text1"/>
          <w:szCs w:val="22"/>
        </w:rPr>
        <w:t xml:space="preserve">The role of Deputy DSL is not a legal requirement but will enable the statutory requirement to have a member of staff with Safeguarding Lead responsibilities always available to staff during school </w:t>
      </w:r>
      <w:proofErr w:type="gramStart"/>
      <w:r w:rsidR="00442640" w:rsidRPr="00FC4DE0">
        <w:rPr>
          <w:rFonts w:asciiTheme="minorHAnsi" w:hAnsiTheme="minorHAnsi" w:cstheme="minorHAnsi"/>
          <w:color w:val="000000" w:themeColor="text1"/>
          <w:szCs w:val="22"/>
        </w:rPr>
        <w:t>hours</w:t>
      </w:r>
      <w:r w:rsidR="00203F59">
        <w:rPr>
          <w:rFonts w:asciiTheme="minorHAnsi" w:hAnsiTheme="minorHAnsi" w:cstheme="minorHAnsi"/>
          <w:color w:val="000000" w:themeColor="text1"/>
          <w:szCs w:val="22"/>
        </w:rPr>
        <w:t xml:space="preserve"> </w:t>
      </w:r>
      <w:r w:rsidR="00442640" w:rsidRPr="00FC4DE0">
        <w:rPr>
          <w:rFonts w:asciiTheme="minorHAnsi" w:hAnsiTheme="minorHAnsi" w:cstheme="minorHAnsi"/>
          <w:color w:val="000000" w:themeColor="text1"/>
          <w:szCs w:val="22"/>
        </w:rPr>
        <w:t xml:space="preserve"> should</w:t>
      </w:r>
      <w:proofErr w:type="gramEnd"/>
      <w:r w:rsidR="00442640" w:rsidRPr="00FC4DE0">
        <w:rPr>
          <w:rFonts w:asciiTheme="minorHAnsi" w:hAnsiTheme="minorHAnsi" w:cstheme="minorHAnsi"/>
          <w:color w:val="000000" w:themeColor="text1"/>
          <w:szCs w:val="22"/>
        </w:rPr>
        <w:t xml:space="preserve"> the DSL be unavailable for any reason.  </w:t>
      </w:r>
      <w:bookmarkStart w:id="120" w:name="_Hlk118736136"/>
      <w:r w:rsidR="00743E58" w:rsidRPr="00FC4DE0">
        <w:rPr>
          <w:rFonts w:asciiTheme="minorHAnsi" w:eastAsiaTheme="minorHAnsi" w:hAnsiTheme="minorHAnsi" w:cs="Arial"/>
          <w:color w:val="000000"/>
          <w:szCs w:val="22"/>
        </w:rPr>
        <w:t xml:space="preserve">The DSL will </w:t>
      </w:r>
      <w:r w:rsidR="00333F1F" w:rsidRPr="00FC4DE0">
        <w:rPr>
          <w:rFonts w:asciiTheme="minorHAnsi" w:eastAsiaTheme="minorHAnsi" w:hAnsiTheme="minorHAnsi" w:cs="Arial"/>
          <w:color w:val="000000"/>
          <w:szCs w:val="22"/>
        </w:rPr>
        <w:t xml:space="preserve">have appropriate status and authority within the school to carry out the duties of the </w:t>
      </w:r>
      <w:r w:rsidR="00333F1F" w:rsidRPr="006804AC">
        <w:rPr>
          <w:rFonts w:asciiTheme="minorHAnsi" w:eastAsiaTheme="minorHAnsi" w:hAnsiTheme="minorHAnsi" w:cs="Arial"/>
          <w:color w:val="000000"/>
          <w:szCs w:val="22"/>
        </w:rPr>
        <w:t>post</w:t>
      </w:r>
      <w:r w:rsidR="003C2192" w:rsidRPr="006804AC">
        <w:rPr>
          <w:rFonts w:asciiTheme="minorHAnsi" w:eastAsiaTheme="minorHAnsi" w:hAnsiTheme="minorHAnsi" w:cs="Arial"/>
          <w:color w:val="000000"/>
          <w:szCs w:val="22"/>
        </w:rPr>
        <w:t xml:space="preserve"> and</w:t>
      </w:r>
      <w:r w:rsidR="00333F1F" w:rsidRPr="006804AC">
        <w:rPr>
          <w:rFonts w:asciiTheme="minorHAnsi" w:eastAsiaTheme="minorHAnsi" w:hAnsiTheme="minorHAnsi" w:cs="Arial"/>
          <w:color w:val="000000"/>
          <w:szCs w:val="22"/>
        </w:rPr>
        <w:t xml:space="preserve"> will </w:t>
      </w:r>
      <w:r w:rsidR="00743E58" w:rsidRPr="006804AC">
        <w:rPr>
          <w:rFonts w:asciiTheme="minorHAnsi" w:eastAsiaTheme="minorHAnsi" w:hAnsiTheme="minorHAnsi" w:cs="Arial"/>
          <w:color w:val="000000"/>
          <w:szCs w:val="22"/>
        </w:rPr>
        <w:t>take lead responsibility for sa</w:t>
      </w:r>
      <w:r w:rsidR="00BE791E" w:rsidRPr="006804AC">
        <w:rPr>
          <w:rFonts w:asciiTheme="minorHAnsi" w:eastAsiaTheme="minorHAnsi" w:hAnsiTheme="minorHAnsi" w:cs="Arial"/>
          <w:color w:val="000000"/>
          <w:szCs w:val="22"/>
        </w:rPr>
        <w:t>feguarding and child protection</w:t>
      </w:r>
      <w:r w:rsidR="00333F1F" w:rsidRPr="006804AC">
        <w:rPr>
          <w:rFonts w:asciiTheme="minorHAnsi" w:eastAsiaTheme="minorHAnsi" w:hAnsiTheme="minorHAnsi" w:cs="Arial"/>
          <w:color w:val="000000"/>
          <w:szCs w:val="22"/>
        </w:rPr>
        <w:t xml:space="preserve"> </w:t>
      </w:r>
      <w:r w:rsidR="003C2192" w:rsidRPr="006804AC">
        <w:rPr>
          <w:rFonts w:asciiTheme="minorHAnsi" w:eastAsiaTheme="minorHAnsi" w:hAnsiTheme="minorHAnsi" w:cs="Arial"/>
          <w:color w:val="000000"/>
          <w:szCs w:val="22"/>
        </w:rPr>
        <w:t xml:space="preserve">(including online safety and </w:t>
      </w:r>
      <w:r w:rsidR="00731A7F" w:rsidRPr="006804AC">
        <w:rPr>
          <w:rFonts w:asciiTheme="minorHAnsi" w:eastAsiaTheme="minorHAnsi" w:hAnsiTheme="minorHAnsi" w:cs="Arial"/>
          <w:color w:val="000000"/>
          <w:szCs w:val="22"/>
        </w:rPr>
        <w:t xml:space="preserve">an </w:t>
      </w:r>
      <w:r w:rsidR="003C2192" w:rsidRPr="006804AC">
        <w:rPr>
          <w:rFonts w:asciiTheme="minorHAnsi" w:eastAsiaTheme="minorHAnsi" w:hAnsiTheme="minorHAnsi" w:cs="Arial"/>
          <w:color w:val="000000"/>
          <w:szCs w:val="22"/>
        </w:rPr>
        <w:t xml:space="preserve">understanding </w:t>
      </w:r>
      <w:r w:rsidR="00731A7F" w:rsidRPr="006804AC">
        <w:rPr>
          <w:rFonts w:asciiTheme="minorHAnsi" w:eastAsiaTheme="minorHAnsi" w:hAnsiTheme="minorHAnsi" w:cs="Arial"/>
          <w:color w:val="000000"/>
          <w:szCs w:val="22"/>
        </w:rPr>
        <w:t xml:space="preserve">of </w:t>
      </w:r>
      <w:r w:rsidR="003C2192" w:rsidRPr="006804AC">
        <w:rPr>
          <w:rFonts w:asciiTheme="minorHAnsi" w:eastAsiaTheme="minorHAnsi" w:hAnsiTheme="minorHAnsi" w:cs="Arial"/>
          <w:color w:val="000000"/>
          <w:szCs w:val="22"/>
        </w:rPr>
        <w:t>the filtering and monitoring systems and processes in place).  The DSL must be</w:t>
      </w:r>
      <w:r w:rsidR="00333F1F" w:rsidRPr="006804AC">
        <w:rPr>
          <w:rFonts w:asciiTheme="minorHAnsi" w:hAnsiTheme="minorHAnsi" w:cstheme="minorHAnsi"/>
          <w:szCs w:val="22"/>
        </w:rPr>
        <w:t xml:space="preserve"> given the time, funding, training, resources and support to provide advice and support to other staff, liaising with the LA and working with </w:t>
      </w:r>
      <w:bookmarkStart w:id="121" w:name="_Hlk27126728"/>
      <w:bookmarkStart w:id="122" w:name="_Hlk31023541"/>
      <w:bookmarkStart w:id="123" w:name="_Hlk18926764"/>
      <w:r w:rsidR="00333F1F" w:rsidRPr="006804AC">
        <w:rPr>
          <w:rFonts w:asciiTheme="minorHAnsi" w:hAnsiTheme="minorHAnsi" w:cstheme="minorHAnsi"/>
          <w:szCs w:val="22"/>
        </w:rPr>
        <w:t xml:space="preserve">local multi-agency safeguarding partners and </w:t>
      </w:r>
      <w:bookmarkEnd w:id="121"/>
      <w:r w:rsidR="00333F1F" w:rsidRPr="006804AC">
        <w:rPr>
          <w:rFonts w:asciiTheme="minorHAnsi" w:hAnsiTheme="minorHAnsi" w:cstheme="minorHAnsi"/>
          <w:szCs w:val="22"/>
        </w:rPr>
        <w:t>other agencies</w:t>
      </w:r>
      <w:bookmarkEnd w:id="122"/>
      <w:bookmarkEnd w:id="123"/>
      <w:r w:rsidR="00BE791E" w:rsidRPr="006804AC">
        <w:rPr>
          <w:rFonts w:asciiTheme="minorHAnsi" w:eastAsiaTheme="minorHAnsi" w:hAnsiTheme="minorHAnsi" w:cs="Arial"/>
          <w:color w:val="000000"/>
          <w:szCs w:val="22"/>
        </w:rPr>
        <w:t>.  This responsibility</w:t>
      </w:r>
      <w:r w:rsidR="003C2192" w:rsidRPr="006804AC">
        <w:rPr>
          <w:rFonts w:asciiTheme="minorHAnsi" w:eastAsiaTheme="minorHAnsi" w:hAnsiTheme="minorHAnsi" w:cs="Arial"/>
          <w:color w:val="000000"/>
          <w:szCs w:val="22"/>
        </w:rPr>
        <w:t xml:space="preserve"> (including for their role in managing filtering and monitoring) </w:t>
      </w:r>
      <w:r w:rsidR="00743E58" w:rsidRPr="006804AC">
        <w:rPr>
          <w:rFonts w:asciiTheme="minorHAnsi" w:eastAsiaTheme="minorHAnsi" w:hAnsiTheme="minorHAnsi" w:cs="Arial"/>
          <w:color w:val="000000"/>
          <w:szCs w:val="22"/>
        </w:rPr>
        <w:t>is explicit</w:t>
      </w:r>
      <w:r w:rsidR="00743E58" w:rsidRPr="00FC4DE0">
        <w:rPr>
          <w:rFonts w:asciiTheme="minorHAnsi" w:eastAsiaTheme="minorHAnsi" w:hAnsiTheme="minorHAnsi" w:cs="Arial"/>
          <w:color w:val="000000"/>
          <w:szCs w:val="22"/>
        </w:rPr>
        <w:t xml:space="preserve"> in the role-holders</w:t>
      </w:r>
      <w:r w:rsidR="00E25EFD" w:rsidRPr="00FC4DE0">
        <w:rPr>
          <w:rFonts w:asciiTheme="minorHAnsi" w:eastAsiaTheme="minorHAnsi" w:hAnsiTheme="minorHAnsi" w:cs="Arial"/>
          <w:color w:val="000000"/>
          <w:szCs w:val="22"/>
        </w:rPr>
        <w:t>’</w:t>
      </w:r>
      <w:r w:rsidR="00743E58" w:rsidRPr="00FC4DE0">
        <w:rPr>
          <w:rFonts w:asciiTheme="minorHAnsi" w:eastAsiaTheme="minorHAnsi" w:hAnsiTheme="minorHAnsi" w:cs="Arial"/>
          <w:color w:val="000000"/>
          <w:szCs w:val="22"/>
        </w:rPr>
        <w:t xml:space="preserve"> job description</w:t>
      </w:r>
      <w:r w:rsidR="00E25EFD" w:rsidRPr="00FC4DE0">
        <w:rPr>
          <w:rFonts w:asciiTheme="minorHAnsi" w:eastAsiaTheme="minorHAnsi" w:hAnsiTheme="minorHAnsi" w:cs="Arial"/>
          <w:color w:val="000000"/>
          <w:szCs w:val="22"/>
        </w:rPr>
        <w:t>s</w:t>
      </w:r>
      <w:r w:rsidR="00743E58" w:rsidRPr="00FC4DE0">
        <w:rPr>
          <w:rFonts w:asciiTheme="minorHAnsi" w:eastAsiaTheme="minorHAnsi" w:hAnsiTheme="minorHAnsi" w:cs="Arial"/>
          <w:color w:val="000000"/>
          <w:szCs w:val="22"/>
        </w:rPr>
        <w:t>;</w:t>
      </w:r>
      <w:bookmarkEnd w:id="114"/>
      <w:bookmarkEnd w:id="120"/>
    </w:p>
    <w:p w14:paraId="1650205C" w14:textId="77777777" w:rsidR="00743E58" w:rsidRPr="009642A5"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24" w:name="_Hlk31023596"/>
      <w:r w:rsidRPr="009642A5">
        <w:rPr>
          <w:rFonts w:asciiTheme="minorHAnsi" w:eastAsiaTheme="minorHAnsi" w:hAnsiTheme="minorHAnsi" w:cs="Arial"/>
          <w:color w:val="000000"/>
          <w:szCs w:val="22"/>
        </w:rPr>
        <w:t xml:space="preserve">contributes </w:t>
      </w:r>
      <w:r w:rsidRPr="009642A5">
        <w:rPr>
          <w:rFonts w:asciiTheme="minorHAnsi" w:eastAsiaTheme="minorHAnsi" w:hAnsiTheme="minorHAnsi" w:cs="Arial"/>
          <w:color w:val="000000" w:themeColor="text1"/>
          <w:szCs w:val="22"/>
        </w:rPr>
        <w:t xml:space="preserve">to inter-agency working in line with </w:t>
      </w:r>
      <w:bookmarkStart w:id="125" w:name="_Hlk51770646"/>
      <w:r w:rsidRPr="009642A5">
        <w:rPr>
          <w:rFonts w:asciiTheme="minorHAnsi" w:eastAsiaTheme="minorHAnsi" w:hAnsiTheme="minorHAnsi" w:cs="Arial"/>
          <w:color w:val="000000" w:themeColor="text1"/>
          <w:szCs w:val="22"/>
        </w:rPr>
        <w:t xml:space="preserve">statutory guidance </w:t>
      </w:r>
      <w:hyperlink r:id="rId40" w:history="1">
        <w:bookmarkStart w:id="126" w:name="_Hlk78293238"/>
        <w:r w:rsidRPr="009642A5">
          <w:rPr>
            <w:rStyle w:val="Hyperlink"/>
            <w:rFonts w:asciiTheme="minorHAnsi" w:eastAsiaTheme="minorHAnsi" w:hAnsiTheme="minorHAnsi" w:cs="Arial"/>
            <w:color w:val="000000" w:themeColor="text1"/>
            <w:szCs w:val="22"/>
          </w:rPr>
          <w:t>‘</w:t>
        </w:r>
        <w:r w:rsidRPr="009642A5">
          <w:rPr>
            <w:rStyle w:val="Hyperlink"/>
            <w:rFonts w:asciiTheme="minorHAnsi" w:eastAsiaTheme="minorHAnsi" w:hAnsiTheme="minorHAnsi" w:cs="Arial"/>
            <w:iCs/>
            <w:color w:val="000000" w:themeColor="text1"/>
            <w:szCs w:val="22"/>
          </w:rPr>
          <w:t>Working Together to Safeguard Children</w:t>
        </w:r>
        <w:bookmarkEnd w:id="126"/>
        <w:r w:rsidRPr="009642A5">
          <w:rPr>
            <w:rStyle w:val="Hyperlink"/>
            <w:rFonts w:asciiTheme="minorHAnsi" w:eastAsiaTheme="minorHAnsi" w:hAnsiTheme="minorHAnsi" w:cs="Arial"/>
            <w:iCs/>
            <w:color w:val="000000" w:themeColor="text1"/>
            <w:szCs w:val="22"/>
          </w:rPr>
          <w:t>’</w:t>
        </w:r>
      </w:hyperlink>
      <w:r w:rsidRPr="009642A5">
        <w:rPr>
          <w:rFonts w:asciiTheme="minorHAnsi" w:eastAsiaTheme="minorHAnsi" w:hAnsiTheme="minorHAnsi" w:cs="Arial"/>
          <w:iCs/>
          <w:color w:val="000000" w:themeColor="text1"/>
          <w:szCs w:val="22"/>
        </w:rPr>
        <w:t xml:space="preserve"> </w:t>
      </w:r>
      <w:r w:rsidR="00B21240" w:rsidRPr="009642A5">
        <w:rPr>
          <w:rFonts w:asciiTheme="minorHAnsi" w:eastAsiaTheme="minorHAnsi" w:hAnsiTheme="minorHAnsi" w:cs="Arial"/>
          <w:iCs/>
          <w:color w:val="000000" w:themeColor="text1"/>
          <w:szCs w:val="22"/>
        </w:rPr>
        <w:t xml:space="preserve">and </w:t>
      </w:r>
      <w:r w:rsidR="009B0A87" w:rsidRPr="009642A5">
        <w:rPr>
          <w:rFonts w:asciiTheme="minorHAnsi" w:eastAsiaTheme="minorHAnsi" w:hAnsiTheme="minorHAnsi" w:cs="Arial"/>
          <w:iCs/>
          <w:color w:val="000000" w:themeColor="text1"/>
          <w:szCs w:val="22"/>
        </w:rPr>
        <w:t>DfE advice</w:t>
      </w:r>
      <w:r w:rsidR="00B21240" w:rsidRPr="009642A5">
        <w:rPr>
          <w:rFonts w:asciiTheme="minorHAnsi" w:eastAsiaTheme="minorHAnsi" w:hAnsiTheme="minorHAnsi" w:cs="Arial"/>
          <w:iCs/>
          <w:color w:val="000000" w:themeColor="text1"/>
          <w:szCs w:val="22"/>
        </w:rPr>
        <w:t xml:space="preserve"> </w:t>
      </w:r>
      <w:hyperlink r:id="rId41" w:history="1">
        <w:r w:rsidR="001C3CA7" w:rsidRPr="009642A5">
          <w:rPr>
            <w:rStyle w:val="Hyperlink"/>
            <w:rFonts w:asciiTheme="minorHAnsi" w:eastAsiaTheme="minorHAnsi" w:hAnsiTheme="minorHAnsi" w:cs="Arial"/>
            <w:iCs/>
            <w:color w:val="000000" w:themeColor="text1"/>
            <w:szCs w:val="22"/>
          </w:rPr>
          <w:t>‘Information sharing: Advice for practitioners providing safeguarding services to children, young people, parents and carers'</w:t>
        </w:r>
      </w:hyperlink>
      <w:r w:rsidRPr="009642A5">
        <w:rPr>
          <w:rFonts w:asciiTheme="minorHAnsi" w:eastAsiaTheme="minorHAnsi" w:hAnsiTheme="minorHAnsi" w:cs="Arial"/>
          <w:iCs/>
          <w:color w:val="000000" w:themeColor="text1"/>
          <w:szCs w:val="22"/>
        </w:rPr>
        <w:t>;</w:t>
      </w:r>
      <w:bookmarkEnd w:id="119"/>
      <w:bookmarkEnd w:id="124"/>
      <w:bookmarkEnd w:id="125"/>
    </w:p>
    <w:p w14:paraId="1AF62D03" w14:textId="77777777"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lastRenderedPageBreak/>
        <w:t>provides a co-ordinated offer of early help when additional needs of children are identified and contribute to inter-agency plans to provide additional support to children subject to child protection plans;</w:t>
      </w:r>
    </w:p>
    <w:p w14:paraId="7129796B" w14:textId="77777777" w:rsidR="00413E91" w:rsidRPr="00FC4DE0" w:rsidRDefault="00FA6B2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120082">
        <w:rPr>
          <w:szCs w:val="22"/>
        </w:rPr>
        <w:t>ha</w:t>
      </w:r>
      <w:r w:rsidR="00120082" w:rsidRPr="00120082">
        <w:rPr>
          <w:szCs w:val="22"/>
        </w:rPr>
        <w:t>s</w:t>
      </w:r>
      <w:r w:rsidR="00413E91" w:rsidRPr="0061293F">
        <w:rPr>
          <w:szCs w:val="22"/>
        </w:rPr>
        <w:t xml:space="preserve"> provided the means to ensure that </w:t>
      </w:r>
      <w:r w:rsidR="00413E91" w:rsidRPr="0061293F">
        <w:rPr>
          <w:b/>
          <w:bCs/>
          <w:szCs w:val="22"/>
        </w:rPr>
        <w:t xml:space="preserve">all staff </w:t>
      </w:r>
      <w:r w:rsidR="00413E91" w:rsidRPr="0061293F">
        <w:rPr>
          <w:szCs w:val="22"/>
        </w:rPr>
        <w:t>in the school ha</w:t>
      </w:r>
      <w:r w:rsidR="00746FD6">
        <w:rPr>
          <w:szCs w:val="22"/>
        </w:rPr>
        <w:t>ve</w:t>
      </w:r>
      <w:r w:rsidR="00413E91" w:rsidRPr="0061293F">
        <w:rPr>
          <w:szCs w:val="22"/>
        </w:rPr>
        <w:t xml:space="preserve"> </w:t>
      </w:r>
      <w:r w:rsidR="00413E91" w:rsidRPr="0061293F">
        <w:rPr>
          <w:b/>
          <w:bCs/>
          <w:szCs w:val="22"/>
        </w:rPr>
        <w:t xml:space="preserve">read </w:t>
      </w:r>
      <w:r w:rsidR="00413E91" w:rsidRPr="0061293F">
        <w:rPr>
          <w:szCs w:val="22"/>
        </w:rPr>
        <w:t xml:space="preserve">at </w:t>
      </w:r>
      <w:r w:rsidR="00413E91" w:rsidRPr="003739EB">
        <w:rPr>
          <w:szCs w:val="22"/>
        </w:rPr>
        <w:t xml:space="preserve">least Part one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appropriate) </w:t>
      </w:r>
      <w:r w:rsidR="00413E91" w:rsidRPr="003739EB">
        <w:rPr>
          <w:szCs w:val="22"/>
        </w:rPr>
        <w:t xml:space="preserve">of </w:t>
      </w:r>
      <w:hyperlink r:id="rId42" w:history="1">
        <w:r w:rsidR="000E681E" w:rsidRPr="009642A5">
          <w:rPr>
            <w:rStyle w:val="Hyperlink"/>
            <w:rFonts w:asciiTheme="minorHAnsi" w:hAnsiTheme="minorHAnsi" w:cstheme="minorHAnsi"/>
            <w:color w:val="000000" w:themeColor="text1"/>
            <w:szCs w:val="22"/>
          </w:rPr>
          <w:t>Keeping Children Safe in Education</w:t>
        </w:r>
      </w:hyperlink>
      <w:r w:rsidR="00413E91" w:rsidRPr="009642A5">
        <w:rPr>
          <w:color w:val="000000" w:themeColor="text1"/>
          <w:szCs w:val="22"/>
        </w:rPr>
        <w:t xml:space="preserve"> and has mechanisms in place to assist staff to understand and discharge their role and responsibilities as set out in Part one </w:t>
      </w:r>
      <w:r w:rsidR="000E681E" w:rsidRPr="009642A5">
        <w:rPr>
          <w:rFonts w:asciiTheme="minorHAnsi" w:hAnsiTheme="minorHAnsi" w:cstheme="minorHAnsi"/>
          <w:color w:val="000000" w:themeColor="text1"/>
        </w:rPr>
        <w:t xml:space="preserve">(or Annex A, </w:t>
      </w:r>
      <w:r w:rsidR="009B478A" w:rsidRPr="009642A5">
        <w:rPr>
          <w:rFonts w:asciiTheme="minorHAnsi" w:hAnsiTheme="minorHAnsi" w:cstheme="minorHAnsi"/>
          <w:color w:val="000000" w:themeColor="text1"/>
        </w:rPr>
        <w:t>where</w:t>
      </w:r>
      <w:r w:rsidR="000E681E" w:rsidRPr="009642A5">
        <w:rPr>
          <w:rFonts w:asciiTheme="minorHAnsi" w:hAnsiTheme="minorHAnsi" w:cstheme="minorHAnsi"/>
          <w:color w:val="000000" w:themeColor="text1"/>
        </w:rPr>
        <w:t xml:space="preserve"> appropriate) </w:t>
      </w:r>
      <w:r w:rsidR="00413E91" w:rsidRPr="009642A5">
        <w:rPr>
          <w:color w:val="000000" w:themeColor="text1"/>
          <w:szCs w:val="22"/>
        </w:rPr>
        <w:t xml:space="preserve">of </w:t>
      </w:r>
      <w:hyperlink r:id="rId43" w:history="1">
        <w:r w:rsidR="000E681E" w:rsidRPr="009642A5">
          <w:rPr>
            <w:rStyle w:val="Hyperlink"/>
            <w:rFonts w:asciiTheme="minorHAnsi" w:hAnsiTheme="minorHAnsi" w:cstheme="minorHAnsi"/>
            <w:color w:val="000000" w:themeColor="text1"/>
            <w:szCs w:val="22"/>
          </w:rPr>
          <w:t>Keeping Children Safe in Education</w:t>
        </w:r>
      </w:hyperlink>
      <w:r w:rsidR="00E11BAC" w:rsidRPr="00FC4DE0">
        <w:rPr>
          <w:rStyle w:val="Hyperlink"/>
          <w:rFonts w:asciiTheme="minorHAnsi" w:hAnsiTheme="minorHAnsi" w:cstheme="minorHAnsi"/>
          <w:color w:val="auto"/>
          <w:szCs w:val="22"/>
          <w:u w:val="none"/>
        </w:rPr>
        <w:t xml:space="preserve">.  </w:t>
      </w:r>
      <w:bookmarkStart w:id="127" w:name="_Hlk118736221"/>
      <w:r w:rsidR="00E11BAC" w:rsidRPr="00FC4DE0">
        <w:rPr>
          <w:rStyle w:val="Hyperlink"/>
          <w:rFonts w:asciiTheme="minorHAnsi" w:hAnsiTheme="minorHAnsi" w:cstheme="minorHAnsi"/>
          <w:color w:val="auto"/>
          <w:szCs w:val="22"/>
          <w:u w:val="none"/>
        </w:rPr>
        <w:t>A proportionate risk -based approach will be given to the level of information that is provided to temporary staff, volunteers and contractors;</w:t>
      </w:r>
      <w:bookmarkEnd w:id="127"/>
    </w:p>
    <w:p w14:paraId="5F23F9F3" w14:textId="77777777" w:rsidR="00743E58" w:rsidRPr="00FC4DE0" w:rsidRDefault="00743E58"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120082" w:rsidRPr="00FC4DE0">
        <w:rPr>
          <w:rFonts w:asciiTheme="minorHAnsi" w:hAnsiTheme="minorHAnsi" w:cstheme="minorHAnsi"/>
          <w:sz w:val="22"/>
          <w:szCs w:val="22"/>
        </w:rPr>
        <w:t>s</w:t>
      </w:r>
      <w:r w:rsidRPr="00FC4DE0">
        <w:rPr>
          <w:rFonts w:asciiTheme="minorHAnsi" w:hAnsiTheme="minorHAnsi" w:cstheme="minorHAnsi"/>
          <w:sz w:val="22"/>
          <w:szCs w:val="22"/>
        </w:rPr>
        <w:t xml:space="preserve"> effective Policies and procedures in place for child protection and staff behaviour (part of the Behaviour Policy </w:t>
      </w:r>
      <w:r w:rsidR="006C3884" w:rsidRPr="00FC4DE0">
        <w:rPr>
          <w:rFonts w:asciiTheme="minorHAnsi" w:hAnsiTheme="minorHAnsi" w:cstheme="minorHAnsi"/>
          <w:sz w:val="22"/>
          <w:szCs w:val="22"/>
        </w:rPr>
        <w:t xml:space="preserve">and procedures </w:t>
      </w:r>
      <w:r w:rsidRPr="00FC4DE0">
        <w:rPr>
          <w:rFonts w:asciiTheme="minorHAnsi" w:hAnsiTheme="minorHAnsi" w:cstheme="minorHAnsi"/>
          <w:sz w:val="22"/>
          <w:szCs w:val="22"/>
        </w:rPr>
        <w:t>and the Staff Code of Conduct) and Online Safety which are provided to staff and volunteers on induction</w:t>
      </w:r>
      <w:r w:rsidR="00FA6B2F" w:rsidRPr="00FC4DE0">
        <w:rPr>
          <w:rFonts w:asciiTheme="minorHAnsi" w:hAnsiTheme="minorHAnsi" w:cstheme="minorHAnsi"/>
          <w:sz w:val="22"/>
          <w:szCs w:val="22"/>
        </w:rPr>
        <w:t xml:space="preserve"> </w:t>
      </w:r>
      <w:bookmarkStart w:id="128" w:name="_Hlk118736279"/>
      <w:r w:rsidR="00FA6B2F" w:rsidRPr="00FC4DE0">
        <w:rPr>
          <w:rFonts w:asciiTheme="minorHAnsi" w:hAnsiTheme="minorHAnsi" w:cstheme="minorHAnsi"/>
          <w:sz w:val="22"/>
          <w:szCs w:val="22"/>
        </w:rPr>
        <w:t>and which are transparent, clear and easy to understand</w:t>
      </w:r>
      <w:r w:rsidRPr="00FC4DE0">
        <w:rPr>
          <w:rFonts w:asciiTheme="minorHAnsi" w:hAnsiTheme="minorHAnsi" w:cstheme="minorHAnsi"/>
          <w:sz w:val="22"/>
          <w:szCs w:val="22"/>
        </w:rPr>
        <w:t>;</w:t>
      </w:r>
      <w:bookmarkEnd w:id="128"/>
      <w:r w:rsidRPr="00FC4DE0">
        <w:rPr>
          <w:rFonts w:asciiTheme="minorHAnsi" w:hAnsiTheme="minorHAnsi" w:cstheme="minorHAnsi"/>
          <w:sz w:val="22"/>
          <w:szCs w:val="22"/>
        </w:rPr>
        <w:t xml:space="preserve"> </w:t>
      </w:r>
    </w:p>
    <w:p w14:paraId="0238D7B1" w14:textId="77777777" w:rsidR="00BC2F3B" w:rsidRPr="00D52740" w:rsidRDefault="00BC2F3B"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 xml:space="preserve">ensures that safeguarding training for staff, including </w:t>
      </w:r>
      <w:r w:rsidR="00751E98" w:rsidRPr="00FC4DE0">
        <w:rPr>
          <w:rFonts w:asciiTheme="minorHAnsi" w:hAnsiTheme="minorHAnsi" w:cstheme="minorHAnsi"/>
          <w:sz w:val="22"/>
          <w:szCs w:val="22"/>
        </w:rPr>
        <w:t xml:space="preserve">in relation to </w:t>
      </w:r>
      <w:r w:rsidRPr="00FC4DE0">
        <w:rPr>
          <w:rFonts w:asciiTheme="minorHAnsi" w:hAnsiTheme="minorHAnsi" w:cstheme="minorHAnsi"/>
          <w:sz w:val="22"/>
          <w:szCs w:val="22"/>
        </w:rPr>
        <w:t xml:space="preserve">online safety training, is integrated, aligned and considered as part of the whole school safeguarding approach and wider staff training and </w:t>
      </w:r>
      <w:r w:rsidRPr="00D52740">
        <w:rPr>
          <w:rFonts w:asciiTheme="minorHAnsi" w:hAnsiTheme="minorHAnsi" w:cstheme="minorHAnsi"/>
          <w:sz w:val="22"/>
          <w:szCs w:val="22"/>
        </w:rPr>
        <w:t xml:space="preserve">curriculum planning.  In doing so, the Governors will have regard to the </w:t>
      </w:r>
      <w:hyperlink r:id="rId44" w:history="1">
        <w:r w:rsidRPr="009642A5">
          <w:rPr>
            <w:rStyle w:val="Hyperlink"/>
            <w:rFonts w:asciiTheme="minorHAnsi" w:hAnsiTheme="minorHAnsi" w:cstheme="minorHAnsi"/>
            <w:color w:val="000000" w:themeColor="text1"/>
            <w:sz w:val="22"/>
            <w:szCs w:val="22"/>
          </w:rPr>
          <w:t>Teachers’ Standards</w:t>
        </w:r>
      </w:hyperlink>
      <w:r w:rsidR="00B22185" w:rsidRPr="009642A5">
        <w:rPr>
          <w:rFonts w:asciiTheme="minorHAnsi" w:hAnsiTheme="minorHAnsi" w:cstheme="minorHAnsi"/>
          <w:color w:val="000000" w:themeColor="text1"/>
          <w:sz w:val="22"/>
          <w:szCs w:val="22"/>
        </w:rPr>
        <w:t>;</w:t>
      </w:r>
    </w:p>
    <w:p w14:paraId="59B750CE" w14:textId="77777777" w:rsidR="00743E58" w:rsidRPr="00D52740" w:rsidRDefault="00FA6B2F" w:rsidP="00D43737">
      <w:pPr>
        <w:pStyle w:val="Style"/>
        <w:numPr>
          <w:ilvl w:val="0"/>
          <w:numId w:val="12"/>
        </w:numPr>
        <w:rPr>
          <w:rFonts w:asciiTheme="minorHAnsi" w:hAnsiTheme="minorHAnsi" w:cstheme="minorHAnsi"/>
          <w:sz w:val="22"/>
          <w:szCs w:val="22"/>
        </w:rPr>
      </w:pPr>
      <w:r w:rsidRPr="00D52740">
        <w:rPr>
          <w:rFonts w:asciiTheme="minorHAnsi" w:hAnsiTheme="minorHAnsi" w:cstheme="minorHAnsi"/>
          <w:sz w:val="22"/>
          <w:szCs w:val="22"/>
        </w:rPr>
        <w:t>ha</w:t>
      </w:r>
      <w:r w:rsidR="00120082" w:rsidRPr="00D52740">
        <w:rPr>
          <w:rFonts w:asciiTheme="minorHAnsi" w:hAnsiTheme="minorHAnsi" w:cstheme="minorHAnsi"/>
          <w:sz w:val="22"/>
          <w:szCs w:val="22"/>
        </w:rPr>
        <w:t>s</w:t>
      </w:r>
      <w:r w:rsidR="00743E58" w:rsidRPr="00D52740">
        <w:rPr>
          <w:rFonts w:asciiTheme="minorHAnsi" w:hAnsiTheme="minorHAnsi" w:cstheme="minorHAnsi"/>
          <w:sz w:val="22"/>
          <w:szCs w:val="22"/>
        </w:rPr>
        <w:t xml:space="preserve"> safeguarding arrangements which take account </w:t>
      </w:r>
      <w:r w:rsidR="0055269C" w:rsidRPr="00D52740">
        <w:rPr>
          <w:rFonts w:asciiTheme="minorHAnsi" w:hAnsiTheme="minorHAnsi" w:cstheme="minorHAnsi"/>
          <w:sz w:val="22"/>
          <w:szCs w:val="22"/>
        </w:rPr>
        <w:t xml:space="preserve">of </w:t>
      </w:r>
      <w:r w:rsidR="00743E58" w:rsidRPr="00D52740">
        <w:rPr>
          <w:rFonts w:asciiTheme="minorHAnsi" w:hAnsiTheme="minorHAnsi" w:cstheme="minorHAnsi"/>
          <w:sz w:val="22"/>
          <w:szCs w:val="22"/>
        </w:rPr>
        <w:t xml:space="preserve">the procedures and practice of the LA as part of the inter-agency safeguarding procedures set up by the </w:t>
      </w:r>
      <w:hyperlink r:id="rId45" w:history="1">
        <w:r w:rsidR="0091333C" w:rsidRPr="009642A5">
          <w:rPr>
            <w:rStyle w:val="Hyperlink"/>
            <w:rFonts w:asciiTheme="minorHAnsi" w:hAnsiTheme="minorHAnsi" w:cstheme="minorHAnsi"/>
            <w:iCs/>
            <w:color w:val="000000" w:themeColor="text1"/>
            <w:sz w:val="22"/>
            <w:szCs w:val="22"/>
          </w:rPr>
          <w:t>Cumberland SCP</w:t>
        </w:r>
      </w:hyperlink>
      <w:r w:rsidR="009642A5" w:rsidRPr="009642A5">
        <w:rPr>
          <w:rFonts w:asciiTheme="minorHAnsi" w:hAnsiTheme="minorHAnsi" w:cstheme="minorHAnsi"/>
          <w:iCs/>
          <w:color w:val="000000" w:themeColor="text1"/>
          <w:sz w:val="22"/>
          <w:szCs w:val="22"/>
        </w:rPr>
        <w:t>.</w:t>
      </w:r>
      <w:r w:rsidR="009642A5">
        <w:rPr>
          <w:rFonts w:asciiTheme="minorHAnsi" w:hAnsiTheme="minorHAnsi" w:cstheme="minorHAnsi"/>
          <w:iCs/>
          <w:color w:val="000000" w:themeColor="text1"/>
          <w:sz w:val="22"/>
          <w:szCs w:val="22"/>
        </w:rPr>
        <w:t xml:space="preserve"> </w:t>
      </w:r>
    </w:p>
    <w:p w14:paraId="68A3CED2" w14:textId="77777777" w:rsidR="00743E58" w:rsidRPr="00FC4DE0" w:rsidRDefault="00743E58" w:rsidP="00D43737">
      <w:pPr>
        <w:pStyle w:val="Style"/>
        <w:numPr>
          <w:ilvl w:val="0"/>
          <w:numId w:val="12"/>
        </w:numPr>
        <w:rPr>
          <w:rFonts w:asciiTheme="minorHAnsi" w:hAnsiTheme="minorHAnsi" w:cstheme="minorHAnsi"/>
          <w:sz w:val="22"/>
          <w:szCs w:val="22"/>
        </w:rPr>
      </w:pPr>
      <w:r w:rsidRPr="00D52740">
        <w:rPr>
          <w:rFonts w:asciiTheme="minorHAnsi" w:hAnsiTheme="minorHAnsi" w:cstheme="minorHAnsi"/>
          <w:sz w:val="22"/>
          <w:szCs w:val="22"/>
        </w:rPr>
        <w:t>actively promotes fundamental British values as part</w:t>
      </w:r>
      <w:r w:rsidRPr="00FC4DE0">
        <w:rPr>
          <w:rFonts w:asciiTheme="minorHAnsi" w:hAnsiTheme="minorHAnsi" w:cstheme="minorHAnsi"/>
          <w:sz w:val="22"/>
          <w:szCs w:val="22"/>
        </w:rPr>
        <w:t xml:space="preserve"> of the school’s broad and balanced curriculum </w:t>
      </w:r>
      <w:r w:rsidR="00FC76AA" w:rsidRPr="00FC4DE0">
        <w:rPr>
          <w:rFonts w:asciiTheme="minorHAnsi" w:hAnsiTheme="minorHAnsi" w:cstheme="minorHAnsi"/>
          <w:sz w:val="22"/>
          <w:szCs w:val="22"/>
        </w:rPr>
        <w:t>to</w:t>
      </w:r>
      <w:r w:rsidRPr="00FC4DE0">
        <w:rPr>
          <w:rFonts w:asciiTheme="minorHAnsi" w:hAnsiTheme="minorHAnsi" w:cstheme="minorHAnsi"/>
          <w:sz w:val="22"/>
          <w:szCs w:val="22"/>
        </w:rPr>
        <w:t xml:space="preserve"> ensure pupils’ spiritual, moral, social and cultural (SMSC) development;</w:t>
      </w:r>
    </w:p>
    <w:p w14:paraId="6F4232EA" w14:textId="77777777" w:rsidR="00743E58" w:rsidRPr="00FC4DE0" w:rsidRDefault="00743E58"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assesses the risk, taking local context into account, of children being drawn into terrorism, including support for extremist ideas that are part of terrorist ideology;</w:t>
      </w:r>
    </w:p>
    <w:p w14:paraId="59A83909" w14:textId="77777777" w:rsidR="00AC01F2" w:rsidRDefault="00AC01F2" w:rsidP="00D43737">
      <w:pPr>
        <w:pStyle w:val="Style"/>
        <w:numPr>
          <w:ilvl w:val="0"/>
          <w:numId w:val="12"/>
        </w:numPr>
        <w:rPr>
          <w:rFonts w:asciiTheme="minorHAnsi" w:hAnsiTheme="minorHAnsi" w:cstheme="minorHAnsi"/>
          <w:sz w:val="22"/>
          <w:szCs w:val="22"/>
        </w:rPr>
      </w:pPr>
      <w:bookmarkStart w:id="129" w:name="_Hlk118736338"/>
      <w:r w:rsidRPr="00FC4DE0">
        <w:rPr>
          <w:rFonts w:asciiTheme="minorHAnsi" w:hAnsiTheme="minorHAnsi" w:cstheme="minorHAnsi"/>
          <w:sz w:val="22"/>
          <w:szCs w:val="22"/>
        </w:rPr>
        <w:t>ensures that online safety is a running and interrelated theme whilst devising and implementing their whole school approach to safeguarding and related policies and procedures.  As a result, consideration will be given as to how online safety is reflected</w:t>
      </w:r>
      <w:r w:rsidR="00B5696E" w:rsidRPr="00FC4DE0">
        <w:rPr>
          <w:rFonts w:asciiTheme="minorHAnsi" w:hAnsiTheme="minorHAnsi" w:cstheme="minorHAnsi"/>
          <w:sz w:val="22"/>
          <w:szCs w:val="22"/>
        </w:rPr>
        <w:t>,</w:t>
      </w:r>
      <w:r w:rsidRPr="00FC4DE0">
        <w:rPr>
          <w:rFonts w:asciiTheme="minorHAnsi" w:hAnsiTheme="minorHAnsi" w:cstheme="minorHAnsi"/>
          <w:sz w:val="22"/>
          <w:szCs w:val="22"/>
        </w:rPr>
        <w:t xml:space="preserve"> as required</w:t>
      </w:r>
      <w:r w:rsidR="00B5696E" w:rsidRPr="00FC4DE0">
        <w:rPr>
          <w:rFonts w:asciiTheme="minorHAnsi" w:hAnsiTheme="minorHAnsi" w:cstheme="minorHAnsi"/>
          <w:sz w:val="22"/>
          <w:szCs w:val="22"/>
        </w:rPr>
        <w:t>,</w:t>
      </w:r>
      <w:r w:rsidRPr="00FC4DE0">
        <w:rPr>
          <w:rFonts w:asciiTheme="minorHAnsi" w:hAnsiTheme="minorHAnsi" w:cstheme="minorHAnsi"/>
          <w:sz w:val="22"/>
          <w:szCs w:val="22"/>
        </w:rPr>
        <w:t xml:space="preserve"> in all relevant policies; how online safety is included in the curriculum and how to keep parents engaged in online safety</w:t>
      </w:r>
      <w:r w:rsidR="00634376" w:rsidRPr="00FC4DE0">
        <w:rPr>
          <w:rFonts w:asciiTheme="minorHAnsi" w:hAnsiTheme="minorHAnsi" w:cstheme="minorHAnsi"/>
          <w:sz w:val="22"/>
          <w:szCs w:val="22"/>
        </w:rPr>
        <w:t>;</w:t>
      </w:r>
      <w:bookmarkEnd w:id="129"/>
    </w:p>
    <w:p w14:paraId="25A0FC31" w14:textId="77777777" w:rsidR="007B425C" w:rsidRPr="006804AC" w:rsidRDefault="007B425C" w:rsidP="00D43737">
      <w:pPr>
        <w:pStyle w:val="Style"/>
        <w:numPr>
          <w:ilvl w:val="0"/>
          <w:numId w:val="12"/>
        </w:numPr>
        <w:rPr>
          <w:rFonts w:asciiTheme="minorHAnsi" w:hAnsiTheme="minorHAnsi" w:cstheme="minorHAnsi"/>
          <w:sz w:val="22"/>
          <w:szCs w:val="22"/>
        </w:rPr>
      </w:pPr>
      <w:r w:rsidRPr="006804AC">
        <w:rPr>
          <w:rFonts w:asciiTheme="minorHAnsi" w:hAnsiTheme="minorHAnsi" w:cstheme="minorHAnsi"/>
          <w:sz w:val="22"/>
          <w:szCs w:val="22"/>
        </w:rPr>
        <w:t xml:space="preserve">has appropriate </w:t>
      </w:r>
      <w:r w:rsidR="00FB0BC3" w:rsidRPr="006804AC">
        <w:rPr>
          <w:rFonts w:asciiTheme="minorHAnsi" w:hAnsiTheme="minorHAnsi" w:cstheme="minorHAnsi"/>
          <w:sz w:val="22"/>
          <w:szCs w:val="22"/>
        </w:rPr>
        <w:t xml:space="preserve">online </w:t>
      </w:r>
      <w:r w:rsidRPr="006804AC">
        <w:rPr>
          <w:rFonts w:asciiTheme="minorHAnsi" w:hAnsiTheme="minorHAnsi" w:cstheme="minorHAnsi"/>
          <w:sz w:val="22"/>
          <w:szCs w:val="22"/>
        </w:rPr>
        <w:t xml:space="preserve">filtering and </w:t>
      </w:r>
      <w:r w:rsidRPr="009642A5">
        <w:rPr>
          <w:rFonts w:asciiTheme="minorHAnsi" w:hAnsiTheme="minorHAnsi" w:cstheme="minorHAnsi"/>
          <w:color w:val="000000" w:themeColor="text1"/>
          <w:sz w:val="22"/>
          <w:szCs w:val="22"/>
        </w:rPr>
        <w:t>monitoring systems in place</w:t>
      </w:r>
      <w:r w:rsidR="00FB0BC3" w:rsidRPr="009642A5">
        <w:rPr>
          <w:rFonts w:asciiTheme="minorHAnsi" w:hAnsiTheme="minorHAnsi" w:cstheme="minorHAnsi"/>
          <w:color w:val="000000" w:themeColor="text1"/>
          <w:sz w:val="22"/>
          <w:szCs w:val="22"/>
        </w:rPr>
        <w:t xml:space="preserve"> (informed by an </w:t>
      </w:r>
      <w:bookmarkStart w:id="130" w:name="_Hlk208592792"/>
      <w:r w:rsidR="00FB0BC3" w:rsidRPr="009642A5">
        <w:rPr>
          <w:rFonts w:asciiTheme="minorHAnsi" w:hAnsiTheme="minorHAnsi" w:cstheme="minorHAnsi"/>
          <w:color w:val="000000" w:themeColor="text1"/>
          <w:sz w:val="22"/>
          <w:szCs w:val="22"/>
        </w:rPr>
        <w:t xml:space="preserve">appropriate </w:t>
      </w:r>
      <w:bookmarkStart w:id="131" w:name="_Hlk206683471"/>
      <w:r w:rsidR="001152DB" w:rsidRPr="009642A5">
        <w:rPr>
          <w:color w:val="000000" w:themeColor="text1"/>
        </w:rPr>
        <w:fldChar w:fldCharType="begin"/>
      </w:r>
      <w:r w:rsidR="00B41AF8" w:rsidRPr="009642A5">
        <w:rPr>
          <w:color w:val="000000" w:themeColor="text1"/>
        </w:rPr>
        <w:instrText>HYPERLINK "https://360safe.org.uk/overview/template-online-risk-assessment/"</w:instrText>
      </w:r>
      <w:r w:rsidR="001152DB" w:rsidRPr="009642A5">
        <w:rPr>
          <w:color w:val="000000" w:themeColor="text1"/>
        </w:rPr>
        <w:fldChar w:fldCharType="separate"/>
      </w:r>
      <w:r w:rsidR="00B41AF8" w:rsidRPr="009642A5">
        <w:rPr>
          <w:rStyle w:val="Hyperlink"/>
          <w:rFonts w:asciiTheme="minorHAnsi" w:hAnsiTheme="minorHAnsi" w:cstheme="minorHAnsi"/>
          <w:color w:val="000000" w:themeColor="text1"/>
          <w:sz w:val="22"/>
          <w:szCs w:val="22"/>
        </w:rPr>
        <w:t>risk assessment</w:t>
      </w:r>
      <w:r w:rsidR="001152DB" w:rsidRPr="009642A5">
        <w:rPr>
          <w:color w:val="000000" w:themeColor="text1"/>
        </w:rPr>
        <w:fldChar w:fldCharType="end"/>
      </w:r>
      <w:bookmarkEnd w:id="131"/>
      <w:r w:rsidR="00FB0BC3" w:rsidRPr="009642A5">
        <w:rPr>
          <w:rFonts w:asciiTheme="minorHAnsi" w:hAnsiTheme="minorHAnsi" w:cstheme="minorHAnsi"/>
          <w:color w:val="000000" w:themeColor="text1"/>
          <w:sz w:val="22"/>
          <w:szCs w:val="22"/>
        </w:rPr>
        <w:t>)</w:t>
      </w:r>
      <w:r w:rsidRPr="009642A5">
        <w:rPr>
          <w:rFonts w:asciiTheme="minorHAnsi" w:hAnsiTheme="minorHAnsi" w:cstheme="minorHAnsi"/>
          <w:color w:val="000000" w:themeColor="text1"/>
          <w:sz w:val="22"/>
          <w:szCs w:val="22"/>
        </w:rPr>
        <w:t>,</w:t>
      </w:r>
      <w:bookmarkEnd w:id="130"/>
      <w:r w:rsidRPr="009642A5">
        <w:rPr>
          <w:rFonts w:asciiTheme="minorHAnsi" w:hAnsiTheme="minorHAnsi" w:cstheme="minorHAnsi"/>
          <w:color w:val="000000" w:themeColor="text1"/>
          <w:sz w:val="22"/>
          <w:szCs w:val="22"/>
        </w:rPr>
        <w:t xml:space="preserve"> having identified a member of the SLT and a Governor to be responsible for ensuring the DfE </w:t>
      </w:r>
      <w:hyperlink r:id="rId46" w:history="1">
        <w:r w:rsidRPr="009642A5">
          <w:rPr>
            <w:rStyle w:val="Hyperlink"/>
            <w:rFonts w:asciiTheme="minorHAnsi" w:hAnsiTheme="minorHAnsi" w:cstheme="minorHAnsi"/>
            <w:color w:val="000000" w:themeColor="text1"/>
            <w:sz w:val="22"/>
            <w:szCs w:val="22"/>
          </w:rPr>
          <w:t>Filtering and Monitoring standards</w:t>
        </w:r>
      </w:hyperlink>
      <w:r w:rsidRPr="009642A5">
        <w:rPr>
          <w:rFonts w:asciiTheme="minorHAnsi" w:hAnsiTheme="minorHAnsi" w:cstheme="minorHAnsi"/>
          <w:color w:val="000000" w:themeColor="text1"/>
          <w:sz w:val="22"/>
          <w:szCs w:val="22"/>
        </w:rPr>
        <w:t xml:space="preserve"> are being met along with identification of the roles and responsibilities of staff and third parties, for example, external services providers.</w:t>
      </w:r>
    </w:p>
    <w:p w14:paraId="2BF7A930" w14:textId="77777777" w:rsidR="008266F2" w:rsidRPr="00FC4DE0" w:rsidRDefault="00FA6B2F" w:rsidP="00D43737">
      <w:pPr>
        <w:pStyle w:val="Style"/>
        <w:numPr>
          <w:ilvl w:val="0"/>
          <w:numId w:val="12"/>
        </w:numPr>
        <w:rPr>
          <w:rFonts w:asciiTheme="minorHAnsi" w:hAnsiTheme="minorHAnsi" w:cstheme="minorHAnsi"/>
          <w:sz w:val="22"/>
          <w:szCs w:val="22"/>
        </w:rPr>
      </w:pPr>
      <w:bookmarkStart w:id="132" w:name="_Hlk51770679"/>
      <w:r w:rsidRPr="006804AC">
        <w:rPr>
          <w:rFonts w:asciiTheme="minorHAnsi" w:hAnsiTheme="minorHAnsi" w:cstheme="minorHAnsi"/>
          <w:sz w:val="22"/>
          <w:szCs w:val="22"/>
        </w:rPr>
        <w:t>ha</w:t>
      </w:r>
      <w:r w:rsidR="00120082" w:rsidRPr="006804AC">
        <w:rPr>
          <w:rFonts w:asciiTheme="minorHAnsi" w:hAnsiTheme="minorHAnsi" w:cstheme="minorHAnsi"/>
          <w:sz w:val="22"/>
          <w:szCs w:val="22"/>
        </w:rPr>
        <w:t>s</w:t>
      </w:r>
      <w:r w:rsidR="008266F2" w:rsidRPr="006804AC">
        <w:rPr>
          <w:rFonts w:asciiTheme="minorHAnsi" w:hAnsiTheme="minorHAnsi" w:cstheme="minorHAnsi"/>
          <w:sz w:val="22"/>
          <w:szCs w:val="22"/>
        </w:rPr>
        <w:t xml:space="preserve"> procedures in place for monitoring online safety and </w:t>
      </w:r>
      <w:r w:rsidR="008266F2" w:rsidRPr="009642A5">
        <w:rPr>
          <w:rFonts w:asciiTheme="minorHAnsi" w:hAnsiTheme="minorHAnsi" w:cstheme="minorHAnsi"/>
          <w:color w:val="000000" w:themeColor="text1"/>
          <w:sz w:val="22"/>
          <w:szCs w:val="22"/>
        </w:rPr>
        <w:t>regularly monitors systems and practices to ensure their school leaders are keeping children safe online.</w:t>
      </w:r>
      <w:r w:rsidR="00370650" w:rsidRPr="009642A5">
        <w:rPr>
          <w:rFonts w:asciiTheme="minorHAnsi" w:hAnsiTheme="minorHAnsi" w:cstheme="minorHAnsi"/>
          <w:color w:val="000000" w:themeColor="text1"/>
          <w:sz w:val="22"/>
          <w:szCs w:val="22"/>
        </w:rPr>
        <w:t xml:space="preserve">  </w:t>
      </w:r>
      <w:r w:rsidR="008266F2" w:rsidRPr="009642A5">
        <w:rPr>
          <w:rFonts w:asciiTheme="minorHAnsi" w:hAnsiTheme="minorHAnsi" w:cstheme="minorHAnsi"/>
          <w:color w:val="000000" w:themeColor="text1"/>
          <w:sz w:val="22"/>
          <w:szCs w:val="22"/>
        </w:rPr>
        <w:t>UKCIS guidance ‘</w:t>
      </w:r>
      <w:hyperlink r:id="rId47" w:history="1">
        <w:r w:rsidR="008266F2" w:rsidRPr="009642A5">
          <w:rPr>
            <w:rStyle w:val="Hyperlink"/>
            <w:rFonts w:asciiTheme="minorHAnsi" w:hAnsiTheme="minorHAnsi"/>
            <w:color w:val="000000" w:themeColor="text1"/>
            <w:sz w:val="22"/>
            <w:szCs w:val="22"/>
          </w:rPr>
          <w:t>Online safety in schools and colleges: Questions from the Governing Board</w:t>
        </w:r>
      </w:hyperlink>
      <w:r w:rsidR="008266F2" w:rsidRPr="009642A5">
        <w:rPr>
          <w:rFonts w:asciiTheme="minorHAnsi" w:hAnsiTheme="minorHAnsi"/>
          <w:color w:val="000000" w:themeColor="text1"/>
          <w:sz w:val="22"/>
          <w:szCs w:val="22"/>
        </w:rPr>
        <w:t>’ is used to ensure this;</w:t>
      </w:r>
      <w:bookmarkEnd w:id="132"/>
    </w:p>
    <w:p w14:paraId="5722518E" w14:textId="77777777" w:rsidR="00B22185" w:rsidRPr="009642A5" w:rsidRDefault="00B22185" w:rsidP="009642A5">
      <w:pPr>
        <w:pStyle w:val="Style"/>
        <w:numPr>
          <w:ilvl w:val="0"/>
          <w:numId w:val="12"/>
        </w:numPr>
        <w:rPr>
          <w:rFonts w:asciiTheme="minorHAnsi" w:hAnsiTheme="minorHAnsi" w:cstheme="minorHAnsi"/>
          <w:sz w:val="22"/>
          <w:szCs w:val="22"/>
        </w:rPr>
      </w:pPr>
      <w:bookmarkStart w:id="133" w:name="_Hlk118736440"/>
      <w:r w:rsidRPr="00FC4DE0">
        <w:rPr>
          <w:rFonts w:asciiTheme="minorHAnsi" w:hAnsiTheme="minorHAnsi"/>
          <w:sz w:val="22"/>
          <w:szCs w:val="22"/>
        </w:rPr>
        <w:t>ha</w:t>
      </w:r>
      <w:r w:rsidR="00120082" w:rsidRPr="00FC4DE0">
        <w:rPr>
          <w:rFonts w:asciiTheme="minorHAnsi" w:hAnsiTheme="minorHAnsi"/>
          <w:sz w:val="22"/>
          <w:szCs w:val="22"/>
        </w:rPr>
        <w:t>s</w:t>
      </w:r>
      <w:r w:rsidRPr="00FC4DE0">
        <w:rPr>
          <w:rFonts w:asciiTheme="minorHAnsi" w:hAnsiTheme="minorHAnsi"/>
          <w:sz w:val="22"/>
          <w:szCs w:val="22"/>
        </w:rPr>
        <w:t xml:space="preserve"> carefully considered how </w:t>
      </w:r>
      <w:r w:rsidR="004E41BE" w:rsidRPr="00FC4DE0">
        <w:rPr>
          <w:rFonts w:asciiTheme="minorHAnsi" w:hAnsiTheme="minorHAnsi"/>
          <w:sz w:val="22"/>
          <w:szCs w:val="22"/>
        </w:rPr>
        <w:t xml:space="preserve">pupils and students are being supported with regard to particular </w:t>
      </w:r>
      <w:bookmarkStart w:id="134" w:name="_Hlk177661913"/>
      <w:r w:rsidR="004E41BE" w:rsidRPr="00FC4DE0">
        <w:rPr>
          <w:rFonts w:asciiTheme="minorHAnsi" w:hAnsiTheme="minorHAnsi"/>
          <w:sz w:val="22"/>
          <w:szCs w:val="22"/>
        </w:rPr>
        <w:t xml:space="preserve">protected characteristics </w:t>
      </w:r>
      <w:r w:rsidR="004E41BE" w:rsidRPr="00F50717">
        <w:rPr>
          <w:rFonts w:asciiTheme="minorHAnsi" w:hAnsiTheme="minorHAnsi"/>
          <w:sz w:val="22"/>
          <w:szCs w:val="22"/>
        </w:rPr>
        <w:t>including</w:t>
      </w:r>
      <w:r w:rsidR="00DB4D49" w:rsidRPr="00F50717">
        <w:rPr>
          <w:rFonts w:asciiTheme="minorHAnsi" w:hAnsiTheme="minorHAnsi"/>
          <w:sz w:val="22"/>
          <w:szCs w:val="22"/>
        </w:rPr>
        <w:t xml:space="preserve"> </w:t>
      </w:r>
      <w:bookmarkStart w:id="135" w:name="_Hlk177544703"/>
      <w:r w:rsidR="00DB4D49" w:rsidRPr="00F50717">
        <w:rPr>
          <w:rFonts w:asciiTheme="minorHAnsi" w:hAnsiTheme="minorHAnsi"/>
          <w:sz w:val="22"/>
          <w:szCs w:val="22"/>
        </w:rPr>
        <w:t xml:space="preserve">sex, </w:t>
      </w:r>
      <w:r w:rsidR="00A609E9" w:rsidRPr="00F50717">
        <w:rPr>
          <w:rFonts w:asciiTheme="minorHAnsi" w:hAnsiTheme="minorHAnsi"/>
          <w:sz w:val="22"/>
          <w:szCs w:val="22"/>
        </w:rPr>
        <w:t>race, disability, religion or belief</w:t>
      </w:r>
      <w:r w:rsidR="00A609E9" w:rsidRPr="009642A5">
        <w:rPr>
          <w:rFonts w:asciiTheme="minorHAnsi" w:hAnsiTheme="minorHAnsi"/>
          <w:sz w:val="22"/>
          <w:szCs w:val="22"/>
        </w:rPr>
        <w:t>, or sexual orientation</w:t>
      </w:r>
      <w:r w:rsidR="00DB4D49" w:rsidRPr="009642A5">
        <w:rPr>
          <w:rFonts w:asciiTheme="minorHAnsi" w:hAnsiTheme="minorHAnsi"/>
          <w:sz w:val="22"/>
          <w:szCs w:val="22"/>
        </w:rPr>
        <w:t>;</w:t>
      </w:r>
      <w:bookmarkEnd w:id="133"/>
      <w:bookmarkEnd w:id="134"/>
      <w:bookmarkEnd w:id="135"/>
    </w:p>
    <w:p w14:paraId="5A9F9A7D" w14:textId="77777777" w:rsidR="00743E58" w:rsidRPr="00FC4DE0" w:rsidRDefault="0054051D"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3D6A4B" w:rsidRPr="00FC4DE0">
        <w:rPr>
          <w:rFonts w:asciiTheme="minorHAnsi" w:hAnsiTheme="minorHAnsi" w:cstheme="minorHAnsi"/>
          <w:sz w:val="22"/>
          <w:szCs w:val="22"/>
        </w:rPr>
        <w:t>s</w:t>
      </w:r>
      <w:r w:rsidR="00743E58" w:rsidRPr="00FC4DE0">
        <w:rPr>
          <w:rFonts w:asciiTheme="minorHAnsi" w:hAnsiTheme="minorHAnsi" w:cstheme="minorHAnsi"/>
          <w:sz w:val="22"/>
          <w:szCs w:val="22"/>
        </w:rPr>
        <w:t xml:space="preserve"> a culture of listening to children, taking account of their wishes and feelings, both in individual decisions and the development of services;</w:t>
      </w:r>
    </w:p>
    <w:p w14:paraId="37F68873" w14:textId="77777777" w:rsidR="00E11BAC" w:rsidRPr="00FC4DE0" w:rsidRDefault="00E11BAC" w:rsidP="00D43737">
      <w:pPr>
        <w:pStyle w:val="Style"/>
        <w:numPr>
          <w:ilvl w:val="0"/>
          <w:numId w:val="12"/>
        </w:numPr>
        <w:rPr>
          <w:rFonts w:asciiTheme="minorHAnsi" w:hAnsiTheme="minorHAnsi" w:cstheme="minorHAnsi"/>
          <w:sz w:val="22"/>
          <w:szCs w:val="22"/>
        </w:rPr>
      </w:pPr>
      <w:bookmarkStart w:id="136" w:name="_Hlk118736513"/>
      <w:r w:rsidRPr="00FC4DE0">
        <w:rPr>
          <w:rFonts w:asciiTheme="minorHAnsi" w:eastAsiaTheme="minorHAnsi" w:hAnsiTheme="minorHAnsi" w:cs="Arial"/>
          <w:color w:val="000000"/>
          <w:sz w:val="22"/>
          <w:szCs w:val="22"/>
        </w:rPr>
        <w:t xml:space="preserve">ensures the child’s wishes or feelings are considered when determining what action to take and what services to provide to protect individual children through ensuring there are systems in place for children </w:t>
      </w:r>
      <w:bookmarkStart w:id="137" w:name="_Hlk177661950"/>
      <w:r w:rsidRPr="00FC4DE0">
        <w:rPr>
          <w:rFonts w:asciiTheme="minorHAnsi" w:eastAsiaTheme="minorHAnsi" w:hAnsiTheme="minorHAnsi" w:cs="Arial"/>
          <w:color w:val="000000"/>
          <w:sz w:val="22"/>
          <w:szCs w:val="22"/>
        </w:rPr>
        <w:t xml:space="preserve">to confidentially report any </w:t>
      </w:r>
      <w:r w:rsidRPr="00F50717">
        <w:rPr>
          <w:rFonts w:asciiTheme="minorHAnsi" w:eastAsiaTheme="minorHAnsi" w:hAnsiTheme="minorHAnsi" w:cs="Arial"/>
          <w:color w:val="000000"/>
          <w:sz w:val="22"/>
          <w:szCs w:val="22"/>
        </w:rPr>
        <w:t xml:space="preserve">form of </w:t>
      </w:r>
      <w:bookmarkStart w:id="138" w:name="_Hlk177544733"/>
      <w:r w:rsidRPr="00F50717">
        <w:rPr>
          <w:rFonts w:asciiTheme="minorHAnsi" w:eastAsiaTheme="minorHAnsi" w:hAnsiTheme="minorHAnsi" w:cs="Arial"/>
          <w:color w:val="000000"/>
          <w:sz w:val="22"/>
          <w:szCs w:val="22"/>
        </w:rPr>
        <w:t>abuse</w:t>
      </w:r>
      <w:r w:rsidR="00696912" w:rsidRPr="00F50717">
        <w:rPr>
          <w:rFonts w:asciiTheme="minorHAnsi" w:eastAsiaTheme="minorHAnsi" w:hAnsiTheme="minorHAnsi" w:cs="Arial"/>
          <w:color w:val="000000"/>
          <w:sz w:val="22"/>
          <w:szCs w:val="22"/>
        </w:rPr>
        <w:t xml:space="preserve">, </w:t>
      </w:r>
      <w:r w:rsidRPr="00F50717">
        <w:rPr>
          <w:rFonts w:asciiTheme="minorHAnsi" w:eastAsiaTheme="minorHAnsi" w:hAnsiTheme="minorHAnsi" w:cs="Arial"/>
          <w:color w:val="000000"/>
          <w:sz w:val="22"/>
          <w:szCs w:val="22"/>
        </w:rPr>
        <w:t>neglect</w:t>
      </w:r>
      <w:r w:rsidR="00696912" w:rsidRPr="00F50717">
        <w:rPr>
          <w:rFonts w:asciiTheme="minorHAnsi" w:eastAsiaTheme="minorHAnsi" w:hAnsiTheme="minorHAnsi" w:cs="Arial"/>
          <w:color w:val="000000"/>
          <w:sz w:val="22"/>
          <w:szCs w:val="22"/>
        </w:rPr>
        <w:t xml:space="preserve"> or exploitation</w:t>
      </w:r>
      <w:bookmarkEnd w:id="137"/>
      <w:bookmarkEnd w:id="138"/>
      <w:r w:rsidRPr="00F50717">
        <w:rPr>
          <w:rFonts w:asciiTheme="minorHAnsi" w:eastAsiaTheme="minorHAnsi" w:hAnsiTheme="minorHAnsi" w:cs="Arial"/>
          <w:color w:val="000000"/>
          <w:sz w:val="22"/>
          <w:szCs w:val="22"/>
        </w:rPr>
        <w:t>, knowing their concerns will be treated seriously, and knowing they can safely express their views and give feedback</w:t>
      </w:r>
      <w:r w:rsidRPr="00FC4DE0">
        <w:rPr>
          <w:rFonts w:asciiTheme="minorHAnsi" w:eastAsiaTheme="minorHAnsi" w:hAnsiTheme="minorHAnsi" w:cs="Arial"/>
          <w:color w:val="000000"/>
          <w:sz w:val="22"/>
          <w:szCs w:val="22"/>
        </w:rPr>
        <w:t>;</w:t>
      </w:r>
      <w:bookmarkEnd w:id="136"/>
    </w:p>
    <w:p w14:paraId="07DD71DB" w14:textId="77777777" w:rsidR="007413D3" w:rsidRPr="003739EB" w:rsidRDefault="007413D3"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120082" w:rsidRPr="00FC4DE0">
        <w:rPr>
          <w:rFonts w:asciiTheme="minorHAnsi" w:hAnsiTheme="minorHAnsi" w:cstheme="minorHAnsi"/>
          <w:sz w:val="22"/>
          <w:szCs w:val="22"/>
        </w:rPr>
        <w:t>s</w:t>
      </w:r>
      <w:r w:rsidRPr="00FC4DE0">
        <w:rPr>
          <w:rFonts w:asciiTheme="minorHAnsi" w:hAnsiTheme="minorHAnsi" w:cstheme="minorHAnsi"/>
          <w:sz w:val="22"/>
          <w:szCs w:val="22"/>
        </w:rPr>
        <w:t xml:space="preserve"> a robust system of monitoring child protection concerns</w:t>
      </w:r>
      <w:r w:rsidR="00F53930" w:rsidRPr="00FC4DE0">
        <w:rPr>
          <w:rFonts w:asciiTheme="minorHAnsi" w:hAnsiTheme="minorHAnsi" w:cstheme="minorHAnsi"/>
          <w:sz w:val="22"/>
          <w:szCs w:val="22"/>
        </w:rPr>
        <w:t xml:space="preserve"> </w:t>
      </w:r>
      <w:r w:rsidRPr="00FC4DE0">
        <w:rPr>
          <w:rFonts w:asciiTheme="minorHAnsi" w:hAnsiTheme="minorHAnsi" w:cstheme="minorHAnsi"/>
          <w:sz w:val="22"/>
          <w:szCs w:val="22"/>
        </w:rPr>
        <w:t>in place with appropriate</w:t>
      </w:r>
      <w:r w:rsidRPr="003739EB">
        <w:rPr>
          <w:rFonts w:asciiTheme="minorHAnsi" w:hAnsiTheme="minorHAnsi" w:cstheme="minorHAnsi"/>
          <w:sz w:val="22"/>
          <w:szCs w:val="22"/>
        </w:rPr>
        <w:t xml:space="preserve"> child protection files which are appropriately maintained;</w:t>
      </w:r>
    </w:p>
    <w:p w14:paraId="55659C60" w14:textId="77777777" w:rsidR="005E6FF1" w:rsidRPr="0061293F" w:rsidRDefault="005E6FF1" w:rsidP="00D43737">
      <w:pPr>
        <w:pStyle w:val="Style"/>
        <w:numPr>
          <w:ilvl w:val="0"/>
          <w:numId w:val="12"/>
        </w:numPr>
        <w:rPr>
          <w:rFonts w:asciiTheme="minorHAnsi" w:hAnsiTheme="minorHAnsi" w:cstheme="minorHAnsi"/>
          <w:sz w:val="22"/>
          <w:szCs w:val="22"/>
        </w:rPr>
      </w:pPr>
      <w:bookmarkStart w:id="139" w:name="_Hlk18926839"/>
      <w:r w:rsidRPr="00120082">
        <w:rPr>
          <w:rFonts w:asciiTheme="minorHAnsi" w:hAnsiTheme="minorHAnsi" w:cstheme="minorHAnsi"/>
          <w:sz w:val="22"/>
          <w:szCs w:val="22"/>
        </w:rPr>
        <w:t>ha</w:t>
      </w:r>
      <w:r w:rsidR="00120082">
        <w:rPr>
          <w:rFonts w:asciiTheme="minorHAnsi" w:hAnsiTheme="minorHAnsi" w:cstheme="minorHAnsi"/>
          <w:sz w:val="22"/>
          <w:szCs w:val="22"/>
        </w:rPr>
        <w:t>s</w:t>
      </w:r>
      <w:r w:rsidRPr="0061293F">
        <w:rPr>
          <w:rFonts w:asciiTheme="minorHAnsi" w:hAnsiTheme="minorHAnsi" w:cstheme="minorHAnsi"/>
          <w:sz w:val="22"/>
          <w:szCs w:val="22"/>
        </w:rPr>
        <w:t xml:space="preserve"> arrangements in place for supporting pupils with medical conditions;</w:t>
      </w:r>
      <w:bookmarkEnd w:id="139"/>
    </w:p>
    <w:p w14:paraId="362CE318" w14:textId="77777777" w:rsidR="00743E58" w:rsidRPr="0061293F" w:rsidRDefault="00743E58" w:rsidP="00D43737">
      <w:pPr>
        <w:pStyle w:val="Style"/>
        <w:numPr>
          <w:ilvl w:val="0"/>
          <w:numId w:val="12"/>
        </w:numPr>
        <w:rPr>
          <w:rFonts w:asciiTheme="minorHAnsi" w:hAnsiTheme="minorHAnsi" w:cstheme="minorHAnsi"/>
          <w:sz w:val="22"/>
          <w:szCs w:val="22"/>
        </w:rPr>
      </w:pPr>
      <w:r w:rsidRPr="00120082">
        <w:rPr>
          <w:rFonts w:asciiTheme="minorHAnsi" w:hAnsiTheme="minorHAnsi" w:cstheme="minorHAnsi"/>
          <w:sz w:val="22"/>
          <w:szCs w:val="22"/>
        </w:rPr>
        <w:t>ha</w:t>
      </w:r>
      <w:r w:rsidR="00120082">
        <w:rPr>
          <w:rFonts w:asciiTheme="minorHAnsi" w:hAnsiTheme="minorHAnsi" w:cstheme="minorHAnsi"/>
          <w:sz w:val="22"/>
          <w:szCs w:val="22"/>
        </w:rPr>
        <w:t>s</w:t>
      </w:r>
      <w:r w:rsidRPr="0061293F">
        <w:rPr>
          <w:rFonts w:asciiTheme="minorHAnsi" w:hAnsiTheme="minorHAnsi" w:cstheme="minorHAnsi"/>
          <w:sz w:val="22"/>
          <w:szCs w:val="22"/>
        </w:rPr>
        <w:t xml:space="preserve"> a written Recruitment and Selection Policy and procedures in place;</w:t>
      </w:r>
    </w:p>
    <w:p w14:paraId="7310EFD9" w14:textId="77777777" w:rsidR="00743E58" w:rsidRPr="0061293F" w:rsidRDefault="00743E58" w:rsidP="00D43737">
      <w:pPr>
        <w:pStyle w:val="Style"/>
        <w:numPr>
          <w:ilvl w:val="0"/>
          <w:numId w:val="12"/>
        </w:numPr>
        <w:rPr>
          <w:rFonts w:asciiTheme="minorHAnsi" w:hAnsiTheme="minorHAnsi" w:cstheme="minorHAnsi"/>
          <w:sz w:val="22"/>
          <w:szCs w:val="22"/>
        </w:rPr>
      </w:pPr>
      <w:r w:rsidRPr="0061293F">
        <w:rPr>
          <w:rFonts w:asciiTheme="minorHAnsi" w:hAnsiTheme="minorHAnsi"/>
          <w:sz w:val="22"/>
          <w:szCs w:val="22"/>
        </w:rPr>
        <w:t>prevents people who pose a risk of harm from working with children (either paid or unpaid) by adhering to statutory responsibilities to check staff and other adults who work with children</w:t>
      </w:r>
      <w:r w:rsidRPr="0061293F">
        <w:rPr>
          <w:rFonts w:asciiTheme="minorHAnsi" w:hAnsiTheme="minorHAnsi"/>
          <w:i/>
          <w:iCs/>
          <w:sz w:val="22"/>
          <w:szCs w:val="22"/>
        </w:rPr>
        <w:t xml:space="preserve">, </w:t>
      </w:r>
      <w:r w:rsidRPr="0061293F">
        <w:rPr>
          <w:rFonts w:asciiTheme="minorHAnsi" w:hAnsiTheme="minorHAnsi"/>
          <w:sz w:val="22"/>
          <w:szCs w:val="22"/>
        </w:rPr>
        <w:t>taking proportionate decisions on whether to ask for any checks beyond what is required; and ensuring volunteers not in ‘regulated activity’ are appropriately supervised;</w:t>
      </w:r>
    </w:p>
    <w:p w14:paraId="6BCE59C1" w14:textId="77777777" w:rsidR="00743E58" w:rsidRPr="0061293F" w:rsidRDefault="00743E58" w:rsidP="00D43737">
      <w:pPr>
        <w:pStyle w:val="Style"/>
        <w:numPr>
          <w:ilvl w:val="0"/>
          <w:numId w:val="12"/>
        </w:numPr>
        <w:rPr>
          <w:rFonts w:asciiTheme="minorHAnsi" w:hAnsiTheme="minorHAnsi" w:cstheme="minorHAnsi"/>
          <w:sz w:val="22"/>
          <w:szCs w:val="22"/>
        </w:rPr>
      </w:pPr>
      <w:r w:rsidRPr="00120082">
        <w:rPr>
          <w:rFonts w:asciiTheme="minorHAnsi" w:hAnsiTheme="minorHAnsi"/>
          <w:sz w:val="22"/>
          <w:szCs w:val="22"/>
        </w:rPr>
        <w:t>ha</w:t>
      </w:r>
      <w:r w:rsidR="00120082">
        <w:rPr>
          <w:rFonts w:asciiTheme="minorHAnsi" w:hAnsiTheme="minorHAnsi"/>
          <w:sz w:val="22"/>
          <w:szCs w:val="22"/>
        </w:rPr>
        <w:t>s</w:t>
      </w:r>
      <w:r w:rsidRPr="0061293F">
        <w:rPr>
          <w:rFonts w:asciiTheme="minorHAnsi" w:hAnsiTheme="minorHAnsi"/>
          <w:sz w:val="22"/>
          <w:szCs w:val="22"/>
        </w:rPr>
        <w:t xml:space="preserve"> at least one person on any appointment panel who has undertaken safer recruitment training;</w:t>
      </w:r>
    </w:p>
    <w:p w14:paraId="6656401D" w14:textId="77777777" w:rsidR="00755540" w:rsidRPr="003739EB" w:rsidRDefault="00755540" w:rsidP="00696A45">
      <w:pPr>
        <w:pStyle w:val="Default"/>
        <w:numPr>
          <w:ilvl w:val="0"/>
          <w:numId w:val="12"/>
        </w:numPr>
        <w:rPr>
          <w:rFonts w:asciiTheme="minorHAnsi" w:hAnsiTheme="minorHAnsi" w:cstheme="minorHAnsi"/>
          <w:sz w:val="22"/>
          <w:szCs w:val="22"/>
        </w:rPr>
      </w:pPr>
      <w:r w:rsidRPr="00120082">
        <w:rPr>
          <w:rFonts w:asciiTheme="minorHAnsi" w:hAnsiTheme="minorHAnsi" w:cstheme="minorHAnsi"/>
          <w:sz w:val="22"/>
          <w:szCs w:val="22"/>
        </w:rPr>
        <w:t>ha</w:t>
      </w:r>
      <w:r w:rsidR="00120082" w:rsidRPr="00120082">
        <w:rPr>
          <w:rFonts w:asciiTheme="minorHAnsi" w:hAnsiTheme="minorHAnsi" w:cstheme="minorHAnsi"/>
          <w:sz w:val="22"/>
          <w:szCs w:val="22"/>
        </w:rPr>
        <w:t>s</w:t>
      </w:r>
      <w:r w:rsidRPr="0061293F">
        <w:rPr>
          <w:rFonts w:asciiTheme="minorHAnsi" w:hAnsiTheme="minorHAnsi" w:cstheme="minorHAnsi"/>
          <w:sz w:val="22"/>
          <w:szCs w:val="22"/>
        </w:rPr>
        <w:t xml:space="preserve"> procedures for dealing </w:t>
      </w:r>
      <w:r w:rsidRPr="00FC4DE0">
        <w:rPr>
          <w:rFonts w:asciiTheme="minorHAnsi" w:hAnsiTheme="minorHAnsi" w:cstheme="minorHAnsi"/>
          <w:sz w:val="22"/>
          <w:szCs w:val="22"/>
        </w:rPr>
        <w:t xml:space="preserve">with </w:t>
      </w:r>
      <w:r w:rsidR="00F15CC5" w:rsidRPr="00FC4DE0">
        <w:rPr>
          <w:rFonts w:asciiTheme="minorHAnsi" w:hAnsiTheme="minorHAnsi" w:cstheme="minorHAnsi"/>
          <w:sz w:val="22"/>
          <w:szCs w:val="22"/>
        </w:rPr>
        <w:t>concerns</w:t>
      </w:r>
      <w:r w:rsidR="007D6661" w:rsidRPr="00FC4DE0">
        <w:rPr>
          <w:rFonts w:asciiTheme="minorHAnsi" w:hAnsiTheme="minorHAnsi" w:cstheme="minorHAnsi"/>
          <w:sz w:val="22"/>
          <w:szCs w:val="22"/>
        </w:rPr>
        <w:t xml:space="preserve"> or </w:t>
      </w:r>
      <w:r w:rsidRPr="00FC4DE0">
        <w:rPr>
          <w:rFonts w:asciiTheme="minorHAnsi" w:hAnsiTheme="minorHAnsi" w:cstheme="minorHAnsi"/>
          <w:sz w:val="22"/>
          <w:szCs w:val="22"/>
        </w:rPr>
        <w:t>allegations</w:t>
      </w:r>
      <w:r w:rsidRPr="0061293F">
        <w:rPr>
          <w:rFonts w:asciiTheme="minorHAnsi" w:hAnsiTheme="minorHAnsi" w:cstheme="minorHAnsi"/>
          <w:sz w:val="22"/>
          <w:szCs w:val="22"/>
        </w:rPr>
        <w:t xml:space="preserve"> against members of staff</w:t>
      </w:r>
      <w:r w:rsidR="00696A45" w:rsidRPr="0061293F">
        <w:rPr>
          <w:rFonts w:asciiTheme="minorHAnsi" w:hAnsiTheme="minorHAnsi" w:cstheme="minorHAnsi"/>
          <w:sz w:val="22"/>
          <w:szCs w:val="22"/>
        </w:rPr>
        <w:t xml:space="preserve">, supply </w:t>
      </w:r>
      <w:r w:rsidR="00696A45" w:rsidRPr="003739EB">
        <w:rPr>
          <w:rFonts w:asciiTheme="minorHAnsi" w:hAnsiTheme="minorHAnsi" w:cstheme="minorHAnsi"/>
          <w:sz w:val="22"/>
          <w:szCs w:val="22"/>
        </w:rPr>
        <w:t>staff</w:t>
      </w:r>
      <w:r w:rsidR="007F7934" w:rsidRPr="003739EB">
        <w:rPr>
          <w:rFonts w:asciiTheme="minorHAnsi" w:hAnsiTheme="minorHAnsi" w:cstheme="minorHAnsi"/>
          <w:sz w:val="22"/>
          <w:szCs w:val="22"/>
        </w:rPr>
        <w:t xml:space="preserve">, </w:t>
      </w:r>
      <w:r w:rsidRPr="006804AC">
        <w:rPr>
          <w:rFonts w:asciiTheme="minorHAnsi" w:hAnsiTheme="minorHAnsi" w:cstheme="minorHAnsi"/>
          <w:sz w:val="22"/>
          <w:szCs w:val="22"/>
        </w:rPr>
        <w:t>volunteers</w:t>
      </w:r>
      <w:r w:rsidR="0051595F" w:rsidRPr="006804AC">
        <w:rPr>
          <w:rFonts w:asciiTheme="minorHAnsi" w:hAnsiTheme="minorHAnsi" w:cstheme="minorHAnsi"/>
          <w:sz w:val="22"/>
          <w:szCs w:val="22"/>
        </w:rPr>
        <w:t xml:space="preserve">, </w:t>
      </w:r>
      <w:r w:rsidR="007F7934" w:rsidRPr="006804AC">
        <w:rPr>
          <w:rFonts w:asciiTheme="minorHAnsi" w:hAnsiTheme="minorHAnsi" w:cstheme="minorHAnsi"/>
          <w:sz w:val="22"/>
          <w:szCs w:val="22"/>
        </w:rPr>
        <w:t>contractors</w:t>
      </w:r>
      <w:r w:rsidR="0051595F" w:rsidRPr="006804AC">
        <w:rPr>
          <w:rFonts w:asciiTheme="minorHAnsi" w:hAnsiTheme="minorHAnsi" w:cstheme="minorHAnsi"/>
          <w:sz w:val="22"/>
          <w:szCs w:val="22"/>
        </w:rPr>
        <w:t xml:space="preserve"> and other external providers using the </w:t>
      </w:r>
      <w:r w:rsidR="0051595F" w:rsidRPr="009642A5">
        <w:rPr>
          <w:rFonts w:asciiTheme="minorHAnsi" w:hAnsiTheme="minorHAnsi" w:cstheme="minorHAnsi"/>
          <w:color w:val="000000" w:themeColor="text1"/>
          <w:sz w:val="22"/>
          <w:szCs w:val="22"/>
        </w:rPr>
        <w:t xml:space="preserve">school premises for the purposes of running activities for </w:t>
      </w:r>
      <w:r w:rsidR="0056667D" w:rsidRPr="009642A5">
        <w:rPr>
          <w:rFonts w:asciiTheme="minorHAnsi" w:hAnsiTheme="minorHAnsi" w:cstheme="minorHAnsi"/>
          <w:color w:val="000000" w:themeColor="text1"/>
          <w:sz w:val="22"/>
          <w:szCs w:val="22"/>
        </w:rPr>
        <w:t xml:space="preserve">unaccompanied </w:t>
      </w:r>
      <w:r w:rsidR="0051595F" w:rsidRPr="009642A5">
        <w:rPr>
          <w:rFonts w:asciiTheme="minorHAnsi" w:hAnsiTheme="minorHAnsi" w:cstheme="minorHAnsi"/>
          <w:color w:val="000000" w:themeColor="text1"/>
          <w:sz w:val="22"/>
          <w:szCs w:val="22"/>
        </w:rPr>
        <w:t>children</w:t>
      </w:r>
      <w:r w:rsidRPr="009642A5">
        <w:rPr>
          <w:rFonts w:asciiTheme="minorHAnsi" w:hAnsiTheme="minorHAnsi" w:cstheme="minorHAnsi"/>
          <w:color w:val="000000" w:themeColor="text1"/>
          <w:sz w:val="22"/>
          <w:szCs w:val="22"/>
        </w:rPr>
        <w:t xml:space="preserve"> that comply with DfE </w:t>
      </w:r>
      <w:bookmarkStart w:id="140" w:name="_Hlk51770724"/>
      <w:r w:rsidRPr="009642A5">
        <w:rPr>
          <w:rFonts w:asciiTheme="minorHAnsi" w:hAnsiTheme="minorHAnsi" w:cstheme="minorHAnsi"/>
          <w:color w:val="000000" w:themeColor="text1"/>
          <w:sz w:val="22"/>
          <w:szCs w:val="22"/>
        </w:rPr>
        <w:t>statutory guidance ‘</w:t>
      </w:r>
      <w:hyperlink r:id="rId48" w:history="1">
        <w:r w:rsidRPr="009642A5">
          <w:rPr>
            <w:rStyle w:val="Hyperlink"/>
            <w:rFonts w:asciiTheme="minorHAnsi" w:hAnsiTheme="minorHAnsi" w:cstheme="minorHAnsi"/>
            <w:color w:val="000000" w:themeColor="text1"/>
            <w:sz w:val="22"/>
            <w:szCs w:val="22"/>
          </w:rPr>
          <w:t>Keeping Children Safe in Education</w:t>
        </w:r>
      </w:hyperlink>
      <w:r w:rsidRPr="009642A5">
        <w:rPr>
          <w:rFonts w:asciiTheme="minorHAnsi" w:hAnsiTheme="minorHAnsi" w:cstheme="minorHAnsi"/>
          <w:color w:val="000000" w:themeColor="text1"/>
          <w:sz w:val="22"/>
          <w:szCs w:val="22"/>
        </w:rPr>
        <w:t xml:space="preserve">’, </w:t>
      </w:r>
      <w:hyperlink r:id="rId49" w:history="1">
        <w:r w:rsidR="00E622E6" w:rsidRPr="009642A5">
          <w:rPr>
            <w:rStyle w:val="Hyperlink"/>
            <w:rFonts w:asciiTheme="minorHAnsi" w:hAnsiTheme="minorHAnsi" w:cstheme="minorHAnsi"/>
            <w:iCs/>
            <w:color w:val="000000" w:themeColor="text1"/>
            <w:sz w:val="22"/>
            <w:szCs w:val="22"/>
          </w:rPr>
          <w:t>Cumberland</w:t>
        </w:r>
        <w:r w:rsidR="00D52740" w:rsidRPr="009642A5">
          <w:rPr>
            <w:rStyle w:val="Hyperlink"/>
            <w:rFonts w:asciiTheme="minorHAnsi" w:hAnsiTheme="minorHAnsi" w:cstheme="minorHAnsi"/>
            <w:iCs/>
            <w:color w:val="000000" w:themeColor="text1"/>
            <w:sz w:val="22"/>
            <w:szCs w:val="22"/>
          </w:rPr>
          <w:t xml:space="preserve"> SCP</w:t>
        </w:r>
      </w:hyperlink>
      <w:r w:rsidR="009642A5" w:rsidRPr="009642A5">
        <w:rPr>
          <w:rFonts w:asciiTheme="minorHAnsi" w:hAnsiTheme="minorHAnsi" w:cstheme="minorHAnsi"/>
          <w:iCs/>
          <w:color w:val="000000" w:themeColor="text1"/>
          <w:sz w:val="22"/>
          <w:szCs w:val="22"/>
        </w:rPr>
        <w:t xml:space="preserve">, </w:t>
      </w:r>
      <w:r w:rsidRPr="009642A5">
        <w:rPr>
          <w:rFonts w:asciiTheme="minorHAnsi" w:hAnsiTheme="minorHAnsi" w:cstheme="minorHAnsi"/>
          <w:color w:val="000000" w:themeColor="text1"/>
          <w:sz w:val="22"/>
          <w:szCs w:val="22"/>
        </w:rPr>
        <w:t>LA and locally agreed inter-agency</w:t>
      </w:r>
      <w:r w:rsidRPr="003739EB">
        <w:rPr>
          <w:rFonts w:asciiTheme="minorHAnsi" w:hAnsiTheme="minorHAnsi" w:cstheme="minorHAnsi"/>
          <w:sz w:val="22"/>
          <w:szCs w:val="22"/>
        </w:rPr>
        <w:t xml:space="preserve"> procedures;</w:t>
      </w:r>
    </w:p>
    <w:p w14:paraId="15E6943F" w14:textId="77777777" w:rsidR="00743E58" w:rsidRPr="0061293F" w:rsidRDefault="002C0D12" w:rsidP="00D43737">
      <w:pPr>
        <w:pStyle w:val="Default"/>
        <w:numPr>
          <w:ilvl w:val="0"/>
          <w:numId w:val="12"/>
        </w:numPr>
        <w:rPr>
          <w:rFonts w:asciiTheme="minorHAnsi" w:hAnsiTheme="minorHAnsi" w:cstheme="minorHAnsi"/>
          <w:sz w:val="22"/>
          <w:szCs w:val="22"/>
        </w:rPr>
      </w:pPr>
      <w:r w:rsidRPr="003739EB">
        <w:rPr>
          <w:rFonts w:asciiTheme="minorHAnsi" w:hAnsiTheme="minorHAnsi" w:cstheme="minorHAnsi"/>
          <w:sz w:val="22"/>
          <w:szCs w:val="22"/>
        </w:rPr>
        <w:t>ha</w:t>
      </w:r>
      <w:r w:rsidR="00120082" w:rsidRPr="003739EB">
        <w:rPr>
          <w:rFonts w:asciiTheme="minorHAnsi" w:hAnsiTheme="minorHAnsi" w:cstheme="minorHAnsi"/>
          <w:sz w:val="22"/>
          <w:szCs w:val="22"/>
        </w:rPr>
        <w:t>s</w:t>
      </w:r>
      <w:r w:rsidRPr="003739EB">
        <w:rPr>
          <w:rFonts w:asciiTheme="minorHAnsi" w:hAnsiTheme="minorHAnsi" w:cstheme="minorHAnsi"/>
          <w:sz w:val="22"/>
          <w:szCs w:val="22"/>
        </w:rPr>
        <w:t xml:space="preserve"> procedures for dealing with allegations agains</w:t>
      </w:r>
      <w:r w:rsidRPr="0061293F">
        <w:rPr>
          <w:rFonts w:asciiTheme="minorHAnsi" w:hAnsiTheme="minorHAnsi" w:cstheme="minorHAnsi"/>
          <w:sz w:val="22"/>
          <w:szCs w:val="22"/>
        </w:rPr>
        <w:t xml:space="preserve">t other </w:t>
      </w:r>
      <w:r w:rsidRPr="0061293F">
        <w:rPr>
          <w:rFonts w:ascii="Calibri" w:hAnsi="Calibri" w:cs="Calibri"/>
          <w:sz w:val="22"/>
          <w:szCs w:val="22"/>
        </w:rPr>
        <w:t>children (</w:t>
      </w:r>
      <w:r w:rsidR="00773317" w:rsidRPr="0061293F">
        <w:rPr>
          <w:rFonts w:ascii="Calibri" w:hAnsi="Calibri" w:cs="Calibri"/>
          <w:sz w:val="22"/>
          <w:szCs w:val="22"/>
        </w:rPr>
        <w:t>child on child abuse</w:t>
      </w:r>
      <w:r w:rsidRPr="0061293F">
        <w:rPr>
          <w:rFonts w:ascii="Calibri" w:hAnsi="Calibri" w:cs="Calibri"/>
          <w:sz w:val="22"/>
          <w:szCs w:val="22"/>
        </w:rPr>
        <w:t xml:space="preserve">).  This will generally be in accordance with the school Behaviour </w:t>
      </w:r>
      <w:r w:rsidRPr="0061293F">
        <w:rPr>
          <w:rFonts w:ascii="Calibri" w:hAnsi="Calibri" w:cs="Calibri"/>
          <w:color w:val="auto"/>
          <w:sz w:val="22"/>
          <w:szCs w:val="22"/>
        </w:rPr>
        <w:t>Policy and procedures</w:t>
      </w:r>
      <w:r w:rsidR="009642A5">
        <w:rPr>
          <w:rFonts w:ascii="Calibri" w:hAnsi="Calibri" w:cs="Calibri"/>
          <w:color w:val="auto"/>
          <w:sz w:val="22"/>
          <w:szCs w:val="22"/>
        </w:rPr>
        <w:t xml:space="preserve"> </w:t>
      </w:r>
      <w:r w:rsidRPr="0061293F">
        <w:rPr>
          <w:rFonts w:ascii="Calibri" w:hAnsi="Calibri" w:cs="Calibri"/>
          <w:color w:val="000000" w:themeColor="text1"/>
          <w:sz w:val="22"/>
          <w:szCs w:val="22"/>
        </w:rPr>
        <w:t xml:space="preserve">and the </w:t>
      </w:r>
      <w:proofErr w:type="gramStart"/>
      <w:r w:rsidR="00A30B23" w:rsidRPr="0061293F">
        <w:rPr>
          <w:rFonts w:ascii="Calibri" w:hAnsi="Calibri" w:cs="Calibri"/>
          <w:color w:val="000000" w:themeColor="text1"/>
          <w:sz w:val="22"/>
          <w:szCs w:val="22"/>
        </w:rPr>
        <w:t>Child on child</w:t>
      </w:r>
      <w:proofErr w:type="gramEnd"/>
      <w:r w:rsidR="00334425" w:rsidRPr="0061293F">
        <w:rPr>
          <w:rFonts w:ascii="Calibri" w:hAnsi="Calibri" w:cs="Calibri"/>
          <w:color w:val="000000" w:themeColor="text1"/>
          <w:sz w:val="22"/>
          <w:szCs w:val="22"/>
        </w:rPr>
        <w:t xml:space="preserve"> </w:t>
      </w:r>
      <w:r w:rsidRPr="0061293F">
        <w:rPr>
          <w:rFonts w:ascii="Calibri" w:hAnsi="Calibri" w:cs="Calibri"/>
          <w:color w:val="000000" w:themeColor="text1"/>
          <w:sz w:val="22"/>
          <w:szCs w:val="22"/>
        </w:rPr>
        <w:t>Abuse Policy and procedures</w:t>
      </w:r>
      <w:r w:rsidRPr="0061293F">
        <w:rPr>
          <w:rFonts w:ascii="Calibri" w:hAnsi="Calibri" w:cs="Calibri"/>
          <w:sz w:val="22"/>
          <w:szCs w:val="22"/>
        </w:rPr>
        <w:t xml:space="preserve"> the first instance;</w:t>
      </w:r>
      <w:bookmarkEnd w:id="140"/>
    </w:p>
    <w:p w14:paraId="49D1E417" w14:textId="77777777" w:rsidR="00BC2F3B" w:rsidRPr="00F50717" w:rsidRDefault="00743E58" w:rsidP="00BC2F3B">
      <w:pPr>
        <w:pStyle w:val="ListParagraph"/>
        <w:numPr>
          <w:ilvl w:val="0"/>
          <w:numId w:val="12"/>
        </w:numPr>
        <w:autoSpaceDE w:val="0"/>
        <w:autoSpaceDN w:val="0"/>
        <w:adjustRightInd w:val="0"/>
        <w:rPr>
          <w:rFonts w:asciiTheme="minorHAnsi" w:eastAsiaTheme="minorHAnsi" w:hAnsiTheme="minorHAnsi" w:cs="Arial"/>
          <w:szCs w:val="22"/>
        </w:rPr>
      </w:pPr>
      <w:bookmarkStart w:id="141" w:name="_Hlk528930635"/>
      <w:bookmarkStart w:id="142" w:name="_Hlk177661990"/>
      <w:bookmarkStart w:id="143" w:name="_Hlk524688156"/>
      <w:r w:rsidRPr="00F50717">
        <w:rPr>
          <w:rFonts w:asciiTheme="minorHAnsi" w:eastAsiaTheme="minorHAnsi" w:hAnsiTheme="minorHAnsi" w:cs="Arial"/>
          <w:color w:val="000000"/>
          <w:szCs w:val="22"/>
        </w:rPr>
        <w:lastRenderedPageBreak/>
        <w:t>ha</w:t>
      </w:r>
      <w:r w:rsidR="00120082" w:rsidRPr="00F50717">
        <w:rPr>
          <w:rFonts w:asciiTheme="minorHAnsi" w:eastAsiaTheme="minorHAnsi" w:hAnsiTheme="minorHAnsi" w:cs="Arial"/>
          <w:color w:val="000000"/>
          <w:szCs w:val="22"/>
        </w:rPr>
        <w:t>s</w:t>
      </w:r>
      <w:r w:rsidRPr="00F50717">
        <w:rPr>
          <w:rFonts w:asciiTheme="minorHAnsi" w:eastAsiaTheme="minorHAnsi" w:hAnsiTheme="minorHAnsi" w:cs="Arial"/>
          <w:color w:val="000000"/>
          <w:szCs w:val="22"/>
        </w:rPr>
        <w:t xml:space="preserve"> </w:t>
      </w:r>
      <w:r w:rsidR="00F1034C" w:rsidRPr="00F50717">
        <w:rPr>
          <w:rFonts w:asciiTheme="minorHAnsi" w:eastAsiaTheme="minorHAnsi" w:hAnsiTheme="minorHAnsi" w:cs="Arial"/>
          <w:color w:val="000000"/>
          <w:szCs w:val="22"/>
        </w:rPr>
        <w:t xml:space="preserve">appointed </w:t>
      </w:r>
      <w:r w:rsidRPr="00F50717">
        <w:rPr>
          <w:rFonts w:asciiTheme="minorHAnsi" w:eastAsiaTheme="minorHAnsi" w:hAnsiTheme="minorHAnsi" w:cs="Arial"/>
          <w:color w:val="000000"/>
          <w:szCs w:val="22"/>
        </w:rPr>
        <w:t xml:space="preserve">a designated teacher </w:t>
      </w:r>
      <w:bookmarkStart w:id="144" w:name="_Hlk177544820"/>
      <w:r w:rsidRPr="00F50717">
        <w:rPr>
          <w:rFonts w:asciiTheme="minorHAnsi" w:eastAsiaTheme="minorHAnsi" w:hAnsiTheme="minorHAnsi" w:cs="Arial"/>
          <w:color w:val="000000"/>
          <w:szCs w:val="22"/>
        </w:rPr>
        <w:t xml:space="preserve">to </w:t>
      </w:r>
      <w:r w:rsidRPr="00F50717">
        <w:rPr>
          <w:rFonts w:asciiTheme="minorHAnsi" w:eastAsiaTheme="minorHAnsi" w:hAnsiTheme="minorHAnsi" w:cs="Arial"/>
          <w:szCs w:val="22"/>
        </w:rPr>
        <w:t xml:space="preserve">promote the educational achievement of </w:t>
      </w:r>
      <w:bookmarkStart w:id="145" w:name="_Hlk511382370"/>
      <w:r w:rsidR="006804AC" w:rsidRPr="00F50717">
        <w:rPr>
          <w:rFonts w:asciiTheme="minorHAnsi" w:eastAsiaTheme="minorHAnsi" w:hAnsiTheme="minorHAnsi"/>
          <w:szCs w:val="22"/>
        </w:rPr>
        <w:t>cared for</w:t>
      </w:r>
      <w:r w:rsidRPr="00F50717">
        <w:rPr>
          <w:rFonts w:asciiTheme="minorHAnsi" w:eastAsiaTheme="minorHAnsi" w:hAnsiTheme="minorHAnsi" w:cs="Arial"/>
          <w:szCs w:val="22"/>
        </w:rPr>
        <w:t xml:space="preserve"> </w:t>
      </w:r>
      <w:r w:rsidR="002D50D7" w:rsidRPr="00F50717">
        <w:rPr>
          <w:rFonts w:asciiTheme="minorHAnsi" w:eastAsiaTheme="minorHAnsi" w:hAnsiTheme="minorHAnsi" w:cs="Arial"/>
          <w:szCs w:val="22"/>
        </w:rPr>
        <w:t xml:space="preserve">or previously </w:t>
      </w:r>
      <w:r w:rsidR="006804AC" w:rsidRPr="00F50717">
        <w:rPr>
          <w:rFonts w:asciiTheme="minorHAnsi" w:eastAsiaTheme="minorHAnsi" w:hAnsiTheme="minorHAnsi"/>
          <w:szCs w:val="22"/>
        </w:rPr>
        <w:t>cared for</w:t>
      </w:r>
      <w:r w:rsidR="00F76637" w:rsidRPr="00F50717">
        <w:rPr>
          <w:rFonts w:asciiTheme="minorHAnsi" w:eastAsiaTheme="minorHAnsi" w:hAnsiTheme="minorHAnsi" w:cs="Arial"/>
          <w:szCs w:val="22"/>
        </w:rPr>
        <w:t xml:space="preserve"> children</w:t>
      </w:r>
      <w:r w:rsidR="002D50D7" w:rsidRPr="00F50717">
        <w:rPr>
          <w:rFonts w:asciiTheme="minorHAnsi" w:eastAsiaTheme="minorHAnsi" w:hAnsiTheme="minorHAnsi" w:cs="Arial"/>
          <w:szCs w:val="22"/>
        </w:rPr>
        <w:t xml:space="preserve"> </w:t>
      </w:r>
      <w:r w:rsidR="00703715" w:rsidRPr="00F50717">
        <w:rPr>
          <w:rFonts w:asciiTheme="minorHAnsi" w:eastAsiaTheme="minorHAnsi" w:hAnsiTheme="minorHAnsi" w:cs="Arial"/>
          <w:szCs w:val="22"/>
        </w:rPr>
        <w:t>ensur</w:t>
      </w:r>
      <w:r w:rsidR="009A1C97" w:rsidRPr="00F50717">
        <w:rPr>
          <w:rFonts w:asciiTheme="minorHAnsi" w:eastAsiaTheme="minorHAnsi" w:hAnsiTheme="minorHAnsi" w:cs="Arial"/>
          <w:szCs w:val="22"/>
        </w:rPr>
        <w:t xml:space="preserve">ing </w:t>
      </w:r>
      <w:r w:rsidRPr="00F50717">
        <w:rPr>
          <w:rFonts w:asciiTheme="minorHAnsi" w:eastAsiaTheme="minorHAnsi" w:hAnsiTheme="minorHAnsi" w:cs="Arial"/>
          <w:szCs w:val="22"/>
        </w:rPr>
        <w:t>that this person has appropriate training;</w:t>
      </w:r>
      <w:bookmarkEnd w:id="141"/>
    </w:p>
    <w:p w14:paraId="142830D5" w14:textId="77777777"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46" w:name="_Hlk525118069"/>
      <w:r w:rsidRPr="00F50717">
        <w:rPr>
          <w:rFonts w:asciiTheme="minorHAnsi" w:eastAsiaTheme="minorHAnsi" w:hAnsiTheme="minorHAnsi" w:cs="Arial"/>
          <w:szCs w:val="22"/>
        </w:rPr>
        <w:t xml:space="preserve">ensures that staff have the </w:t>
      </w:r>
      <w:bookmarkStart w:id="147" w:name="_Hlk528930662"/>
      <w:r w:rsidRPr="00F50717">
        <w:rPr>
          <w:rFonts w:asciiTheme="minorHAnsi" w:eastAsiaTheme="minorHAnsi" w:hAnsiTheme="minorHAnsi" w:cs="Arial"/>
          <w:szCs w:val="22"/>
        </w:rPr>
        <w:t xml:space="preserve">skills, knowledge and understanding necessary to keep </w:t>
      </w:r>
      <w:bookmarkStart w:id="148" w:name="_Hlk18927332"/>
      <w:r w:rsidR="006804AC" w:rsidRPr="00F50717">
        <w:rPr>
          <w:rFonts w:asciiTheme="minorHAnsi" w:eastAsiaTheme="minorHAnsi" w:hAnsiTheme="minorHAnsi"/>
          <w:szCs w:val="22"/>
        </w:rPr>
        <w:t>cared for</w:t>
      </w:r>
      <w:r w:rsidR="004E01FA" w:rsidRPr="00F50717">
        <w:rPr>
          <w:rFonts w:asciiTheme="minorHAnsi" w:eastAsiaTheme="minorHAnsi" w:hAnsiTheme="minorHAnsi" w:cs="Arial"/>
          <w:szCs w:val="22"/>
        </w:rPr>
        <w:t xml:space="preserve"> or previously </w:t>
      </w:r>
      <w:r w:rsidR="006804AC" w:rsidRPr="00F50717">
        <w:rPr>
          <w:rFonts w:asciiTheme="minorHAnsi" w:eastAsiaTheme="minorHAnsi" w:hAnsiTheme="minorHAnsi"/>
          <w:szCs w:val="22"/>
        </w:rPr>
        <w:t>cared for</w:t>
      </w:r>
      <w:r w:rsidR="004E01FA" w:rsidRPr="00F50717">
        <w:rPr>
          <w:rFonts w:asciiTheme="minorHAnsi" w:eastAsiaTheme="minorHAnsi" w:hAnsiTheme="minorHAnsi" w:cs="Arial"/>
          <w:szCs w:val="22"/>
        </w:rPr>
        <w:t xml:space="preserve"> </w:t>
      </w:r>
      <w:r w:rsidRPr="00F50717">
        <w:rPr>
          <w:rFonts w:asciiTheme="minorHAnsi" w:eastAsiaTheme="minorHAnsi" w:hAnsiTheme="minorHAnsi" w:cs="Arial"/>
          <w:szCs w:val="22"/>
        </w:rPr>
        <w:t>children</w:t>
      </w:r>
      <w:bookmarkEnd w:id="145"/>
      <w:r w:rsidRPr="00F50717">
        <w:rPr>
          <w:rFonts w:asciiTheme="minorHAnsi" w:eastAsiaTheme="minorHAnsi" w:hAnsiTheme="minorHAnsi" w:cs="Arial"/>
          <w:szCs w:val="22"/>
        </w:rPr>
        <w:t xml:space="preserve"> safe and have the information they need in relation to a child’s ‘looked</w:t>
      </w:r>
      <w:r w:rsidR="004E01FA" w:rsidRPr="00F50717">
        <w:rPr>
          <w:rFonts w:asciiTheme="minorHAnsi" w:eastAsiaTheme="minorHAnsi" w:hAnsiTheme="minorHAnsi" w:cs="Arial"/>
          <w:szCs w:val="22"/>
        </w:rPr>
        <w:t>-</w:t>
      </w:r>
      <w:r w:rsidRPr="00F50717">
        <w:rPr>
          <w:rFonts w:asciiTheme="minorHAnsi" w:eastAsiaTheme="minorHAnsi" w:hAnsiTheme="minorHAnsi" w:cs="Arial"/>
          <w:szCs w:val="22"/>
        </w:rPr>
        <w:t xml:space="preserve">after’ legal status </w:t>
      </w:r>
      <w:bookmarkEnd w:id="148"/>
      <w:r w:rsidRPr="00F50717">
        <w:rPr>
          <w:rFonts w:asciiTheme="minorHAnsi" w:eastAsiaTheme="minorHAnsi" w:hAnsiTheme="minorHAnsi" w:cs="Arial"/>
          <w:szCs w:val="22"/>
        </w:rPr>
        <w:t xml:space="preserve">(whether they are </w:t>
      </w:r>
      <w:r w:rsidR="006804AC" w:rsidRPr="00F50717">
        <w:rPr>
          <w:rFonts w:asciiTheme="minorHAnsi" w:eastAsiaTheme="minorHAnsi" w:hAnsiTheme="minorHAnsi"/>
          <w:szCs w:val="22"/>
        </w:rPr>
        <w:t>cared for</w:t>
      </w:r>
      <w:r w:rsidRPr="00F50717">
        <w:rPr>
          <w:rFonts w:asciiTheme="minorHAnsi" w:eastAsiaTheme="minorHAnsi" w:hAnsiTheme="minorHAnsi" w:cs="Arial"/>
          <w:szCs w:val="22"/>
        </w:rPr>
        <w:t xml:space="preserve"> under voluntary arrangements with</w:t>
      </w:r>
      <w:r w:rsidRPr="00275674">
        <w:rPr>
          <w:rFonts w:asciiTheme="minorHAnsi" w:eastAsiaTheme="minorHAnsi" w:hAnsiTheme="minorHAnsi" w:cs="Arial"/>
          <w:szCs w:val="22"/>
        </w:rPr>
        <w:t xml:space="preserve"> consent of parents or on an interim or full care order) and contact arrangements with birth </w:t>
      </w:r>
      <w:r w:rsidRPr="0061293F">
        <w:rPr>
          <w:rFonts w:asciiTheme="minorHAnsi" w:eastAsiaTheme="minorHAnsi" w:hAnsiTheme="minorHAnsi" w:cs="Arial"/>
          <w:color w:val="000000"/>
          <w:szCs w:val="22"/>
        </w:rPr>
        <w:t>parents or those with parental responsibility;</w:t>
      </w:r>
      <w:bookmarkEnd w:id="142"/>
      <w:bookmarkEnd w:id="144"/>
      <w:bookmarkEnd w:id="146"/>
      <w:bookmarkEnd w:id="147"/>
    </w:p>
    <w:p w14:paraId="64E61320" w14:textId="77777777" w:rsidR="00743E58" w:rsidRPr="0061293F" w:rsidRDefault="00743E58" w:rsidP="00D43737">
      <w:pPr>
        <w:pStyle w:val="Style"/>
        <w:numPr>
          <w:ilvl w:val="0"/>
          <w:numId w:val="12"/>
        </w:numPr>
        <w:rPr>
          <w:rFonts w:asciiTheme="minorHAnsi" w:hAnsiTheme="minorHAnsi" w:cstheme="minorHAnsi"/>
          <w:sz w:val="22"/>
          <w:szCs w:val="22"/>
        </w:rPr>
      </w:pPr>
      <w:r w:rsidRPr="0061293F">
        <w:rPr>
          <w:rFonts w:asciiTheme="minorHAnsi" w:hAnsiTheme="minorHAnsi" w:cstheme="minorHAnsi"/>
          <w:sz w:val="22"/>
          <w:szCs w:val="22"/>
        </w:rPr>
        <w:t xml:space="preserve">operates a </w:t>
      </w:r>
      <w:r w:rsidR="00703FB6" w:rsidRPr="0061293F">
        <w:rPr>
          <w:rFonts w:asciiTheme="minorHAnsi" w:hAnsiTheme="minorHAnsi" w:cstheme="minorHAnsi"/>
          <w:sz w:val="22"/>
          <w:szCs w:val="22"/>
        </w:rPr>
        <w:t>W</w:t>
      </w:r>
      <w:r w:rsidRPr="0061293F">
        <w:rPr>
          <w:rFonts w:asciiTheme="minorHAnsi" w:hAnsiTheme="minorHAnsi" w:cstheme="minorHAnsi"/>
          <w:sz w:val="22"/>
          <w:szCs w:val="22"/>
        </w:rPr>
        <w:t xml:space="preserve">histleblowing procedure and will remedy any deficiencies or weaknesses </w:t>
      </w:r>
      <w:r w:rsidR="00F35C57" w:rsidRPr="0061293F">
        <w:rPr>
          <w:rFonts w:asciiTheme="minorHAnsi" w:hAnsiTheme="minorHAnsi" w:cstheme="minorHAnsi"/>
          <w:sz w:val="22"/>
          <w:szCs w:val="22"/>
        </w:rPr>
        <w:t>in relation to</w:t>
      </w:r>
      <w:r w:rsidRPr="0061293F">
        <w:rPr>
          <w:rFonts w:asciiTheme="minorHAnsi" w:hAnsiTheme="minorHAnsi" w:cstheme="minorHAnsi"/>
          <w:sz w:val="22"/>
          <w:szCs w:val="22"/>
        </w:rPr>
        <w:t xml:space="preserve"> child protection arrangements that is brought to its attention without delay;</w:t>
      </w:r>
    </w:p>
    <w:p w14:paraId="697891DB" w14:textId="77777777" w:rsidR="00743E58" w:rsidRPr="009642A5"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49" w:name="_Hlk206683580"/>
      <w:r w:rsidRPr="00120082">
        <w:rPr>
          <w:rFonts w:asciiTheme="minorHAnsi" w:eastAsiaTheme="minorHAnsi" w:hAnsiTheme="minorHAnsi" w:cs="Arial"/>
          <w:color w:val="000000"/>
          <w:szCs w:val="22"/>
        </w:rPr>
        <w:t>ha</w:t>
      </w:r>
      <w:r w:rsidR="00120082">
        <w:rPr>
          <w:rFonts w:asciiTheme="minorHAnsi" w:eastAsiaTheme="minorHAnsi" w:hAnsiTheme="minorHAnsi" w:cs="Arial"/>
          <w:color w:val="000000"/>
          <w:szCs w:val="22"/>
        </w:rPr>
        <w:t>s</w:t>
      </w:r>
      <w:r w:rsidRPr="0061293F">
        <w:rPr>
          <w:rFonts w:asciiTheme="minorHAnsi" w:eastAsiaTheme="minorHAnsi" w:hAnsiTheme="minorHAnsi" w:cs="Arial"/>
          <w:color w:val="000000"/>
          <w:szCs w:val="22"/>
        </w:rPr>
        <w:t xml:space="preserve"> appropriate safeguarding </w:t>
      </w:r>
      <w:r w:rsidRPr="006804AC">
        <w:rPr>
          <w:rFonts w:asciiTheme="minorHAnsi" w:eastAsiaTheme="minorHAnsi" w:hAnsiTheme="minorHAnsi" w:cs="Arial"/>
          <w:color w:val="000000"/>
          <w:szCs w:val="22"/>
        </w:rPr>
        <w:t xml:space="preserve">responses to </w:t>
      </w:r>
      <w:r w:rsidRPr="009642A5">
        <w:rPr>
          <w:rFonts w:asciiTheme="minorHAnsi" w:eastAsiaTheme="minorHAnsi" w:hAnsiTheme="minorHAnsi" w:cs="Arial"/>
          <w:color w:val="000000"/>
          <w:szCs w:val="22"/>
        </w:rPr>
        <w:t xml:space="preserve">children who </w:t>
      </w:r>
      <w:r w:rsidR="00A759AC" w:rsidRPr="009642A5">
        <w:rPr>
          <w:rFonts w:asciiTheme="minorHAnsi" w:eastAsiaTheme="minorHAnsi" w:hAnsiTheme="minorHAnsi" w:cs="Arial"/>
          <w:color w:val="000000"/>
          <w:szCs w:val="22"/>
        </w:rPr>
        <w:t>are absent from school</w:t>
      </w:r>
      <w:r w:rsidRPr="009642A5">
        <w:rPr>
          <w:rFonts w:asciiTheme="minorHAnsi" w:eastAsiaTheme="minorHAnsi" w:hAnsiTheme="minorHAnsi" w:cs="Arial"/>
          <w:color w:val="000000"/>
          <w:szCs w:val="22"/>
        </w:rPr>
        <w:t xml:space="preserve"> particularly on repeat occasions</w:t>
      </w:r>
      <w:r w:rsidR="00A759AC" w:rsidRPr="009642A5">
        <w:rPr>
          <w:rFonts w:asciiTheme="minorHAnsi" w:eastAsiaTheme="minorHAnsi" w:hAnsiTheme="minorHAnsi" w:cs="Arial"/>
          <w:color w:val="000000"/>
          <w:szCs w:val="22"/>
        </w:rPr>
        <w:t xml:space="preserve"> and/or for prolonged periods</w:t>
      </w:r>
      <w:r w:rsidR="00196618" w:rsidRPr="009642A5">
        <w:rPr>
          <w:rFonts w:asciiTheme="minorHAnsi" w:eastAsiaTheme="minorHAnsi" w:hAnsiTheme="minorHAnsi" w:cs="Arial"/>
          <w:color w:val="000000"/>
          <w:szCs w:val="22"/>
        </w:rPr>
        <w:t>.  S</w:t>
      </w:r>
      <w:r w:rsidR="00B65688" w:rsidRPr="009642A5">
        <w:rPr>
          <w:rFonts w:asciiTheme="minorHAnsi" w:eastAsiaTheme="minorHAnsi" w:hAnsiTheme="minorHAnsi" w:cs="Arial"/>
          <w:color w:val="000000"/>
          <w:szCs w:val="22"/>
        </w:rPr>
        <w:t xml:space="preserve">uch responses will </w:t>
      </w:r>
      <w:r w:rsidRPr="009642A5">
        <w:rPr>
          <w:rFonts w:asciiTheme="minorHAnsi" w:eastAsiaTheme="minorHAnsi" w:hAnsiTheme="minorHAnsi" w:cs="Arial"/>
          <w:color w:val="000000"/>
          <w:szCs w:val="22"/>
        </w:rPr>
        <w:t xml:space="preserve">help identify any </w:t>
      </w:r>
      <w:r w:rsidR="00B65688" w:rsidRPr="009642A5">
        <w:rPr>
          <w:rFonts w:asciiTheme="minorHAnsi" w:eastAsiaTheme="minorHAnsi" w:hAnsiTheme="minorHAnsi" w:cs="Arial"/>
          <w:color w:val="000000"/>
          <w:szCs w:val="22"/>
        </w:rPr>
        <w:t xml:space="preserve">patterns or trends in a child’s absences, the </w:t>
      </w:r>
      <w:r w:rsidRPr="009642A5">
        <w:rPr>
          <w:rFonts w:asciiTheme="minorHAnsi" w:eastAsiaTheme="minorHAnsi" w:hAnsiTheme="minorHAnsi" w:cs="Arial"/>
          <w:color w:val="000000"/>
          <w:szCs w:val="22"/>
        </w:rPr>
        <w:t>risk of abuse and neglect including sexual abuse or exploitation and help prevent the risk of the</w:t>
      </w:r>
      <w:r w:rsidR="009E30BE" w:rsidRPr="009642A5">
        <w:rPr>
          <w:rFonts w:asciiTheme="minorHAnsi" w:eastAsiaTheme="minorHAnsi" w:hAnsiTheme="minorHAnsi" w:cs="Arial"/>
          <w:color w:val="000000"/>
          <w:szCs w:val="22"/>
        </w:rPr>
        <w:t xml:space="preserve">m being absent </w:t>
      </w:r>
      <w:r w:rsidRPr="009642A5">
        <w:rPr>
          <w:rFonts w:asciiTheme="minorHAnsi" w:eastAsiaTheme="minorHAnsi" w:hAnsiTheme="minorHAnsi" w:cs="Arial"/>
          <w:color w:val="000000"/>
          <w:szCs w:val="22"/>
        </w:rPr>
        <w:t>in the future;</w:t>
      </w:r>
    </w:p>
    <w:p w14:paraId="51807997" w14:textId="77777777"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9642A5">
        <w:rPr>
          <w:rFonts w:asciiTheme="minorHAnsi" w:eastAsiaTheme="minorHAnsi" w:hAnsiTheme="minorHAnsi" w:cs="Arial"/>
          <w:color w:val="000000"/>
          <w:szCs w:val="22"/>
        </w:rPr>
        <w:t>ensures staff members are aware that they must not promise confidentiality</w:t>
      </w:r>
      <w:r w:rsidRPr="006804AC">
        <w:rPr>
          <w:rFonts w:asciiTheme="minorHAnsi" w:eastAsiaTheme="minorHAnsi" w:hAnsiTheme="minorHAnsi" w:cs="Arial"/>
          <w:color w:val="000000"/>
          <w:szCs w:val="22"/>
        </w:rPr>
        <w:t xml:space="preserve"> to a child and</w:t>
      </w:r>
      <w:r w:rsidRPr="0061293F">
        <w:rPr>
          <w:rFonts w:asciiTheme="minorHAnsi" w:eastAsiaTheme="minorHAnsi" w:hAnsiTheme="minorHAnsi" w:cs="Arial"/>
          <w:color w:val="000000"/>
          <w:szCs w:val="22"/>
        </w:rPr>
        <w:t xml:space="preserve"> must always act in the best interests of the child;</w:t>
      </w:r>
    </w:p>
    <w:p w14:paraId="48C5796F" w14:textId="77777777" w:rsidR="00743E58" w:rsidRPr="0061293F" w:rsidRDefault="00743E58" w:rsidP="00D43737">
      <w:pPr>
        <w:pStyle w:val="Style"/>
        <w:numPr>
          <w:ilvl w:val="0"/>
          <w:numId w:val="12"/>
        </w:numPr>
        <w:rPr>
          <w:rFonts w:asciiTheme="minorHAnsi" w:hAnsiTheme="minorHAnsi" w:cstheme="minorHAnsi"/>
          <w:sz w:val="22"/>
          <w:szCs w:val="22"/>
        </w:rPr>
      </w:pPr>
      <w:r w:rsidRPr="00120082">
        <w:rPr>
          <w:rFonts w:asciiTheme="minorHAnsi" w:hAnsiTheme="minorHAnsi" w:cstheme="minorHAnsi"/>
          <w:sz w:val="22"/>
          <w:szCs w:val="22"/>
        </w:rPr>
        <w:t>ha</w:t>
      </w:r>
      <w:r w:rsidR="00120082">
        <w:rPr>
          <w:rFonts w:asciiTheme="minorHAnsi" w:hAnsiTheme="minorHAnsi" w:cstheme="minorHAnsi"/>
          <w:sz w:val="22"/>
          <w:szCs w:val="22"/>
        </w:rPr>
        <w:t>s</w:t>
      </w:r>
      <w:r w:rsidRPr="00120082">
        <w:rPr>
          <w:rFonts w:asciiTheme="minorHAnsi" w:hAnsiTheme="minorHAnsi" w:cstheme="minorHAnsi"/>
          <w:sz w:val="22"/>
          <w:szCs w:val="22"/>
        </w:rPr>
        <w:t xml:space="preserve"> </w:t>
      </w:r>
      <w:r w:rsidRPr="009642A5">
        <w:rPr>
          <w:rFonts w:asciiTheme="minorHAnsi" w:hAnsiTheme="minorHAnsi" w:cstheme="minorHAnsi"/>
          <w:sz w:val="22"/>
          <w:szCs w:val="22"/>
        </w:rPr>
        <w:t>a</w:t>
      </w:r>
      <w:r w:rsidR="00746FD6" w:rsidRPr="009642A5">
        <w:rPr>
          <w:rFonts w:asciiTheme="minorHAnsi" w:hAnsiTheme="minorHAnsi" w:cstheme="minorHAnsi"/>
          <w:sz w:val="22"/>
          <w:szCs w:val="22"/>
        </w:rPr>
        <w:t xml:space="preserve"> termly or </w:t>
      </w:r>
      <w:r w:rsidRPr="009642A5">
        <w:rPr>
          <w:rFonts w:asciiTheme="minorHAnsi" w:hAnsiTheme="minorHAnsi" w:cstheme="minorHAnsi"/>
          <w:sz w:val="22"/>
          <w:szCs w:val="22"/>
        </w:rPr>
        <w:t>annual</w:t>
      </w:r>
      <w:r w:rsidRPr="0061293F">
        <w:rPr>
          <w:rFonts w:asciiTheme="minorHAnsi" w:hAnsiTheme="minorHAnsi" w:cstheme="minorHAnsi"/>
          <w:sz w:val="22"/>
          <w:szCs w:val="22"/>
        </w:rPr>
        <w:t xml:space="preserve"> child protection item on the Governing Body agenda; </w:t>
      </w:r>
    </w:p>
    <w:p w14:paraId="5AD08086" w14:textId="77777777" w:rsidR="00743E58" w:rsidRDefault="00743E58" w:rsidP="00D43737">
      <w:pPr>
        <w:pStyle w:val="Style"/>
        <w:numPr>
          <w:ilvl w:val="0"/>
          <w:numId w:val="12"/>
        </w:numPr>
        <w:rPr>
          <w:rFonts w:ascii="Calibri" w:hAnsi="Calibri" w:cs="Calibri"/>
          <w:sz w:val="22"/>
          <w:szCs w:val="22"/>
        </w:rPr>
      </w:pPr>
      <w:r w:rsidRPr="0061293F">
        <w:rPr>
          <w:rFonts w:ascii="Calibri" w:hAnsi="Calibri" w:cs="Calibri"/>
          <w:sz w:val="22"/>
          <w:szCs w:val="22"/>
        </w:rPr>
        <w:t>undertakes a full audit of the Safeguarding systems and procedures in place on an annual basis.</w:t>
      </w:r>
      <w:bookmarkEnd w:id="115"/>
      <w:bookmarkEnd w:id="143"/>
      <w:bookmarkEnd w:id="149"/>
    </w:p>
    <w:p w14:paraId="0BDF6F6C" w14:textId="77777777" w:rsidR="00057DD2" w:rsidRDefault="00057DD2" w:rsidP="00057DD2">
      <w:pPr>
        <w:pStyle w:val="Style"/>
        <w:ind w:left="907"/>
        <w:rPr>
          <w:rFonts w:ascii="Calibri" w:hAnsi="Calibri" w:cs="Calibri"/>
          <w:sz w:val="22"/>
          <w:szCs w:val="22"/>
        </w:rPr>
      </w:pPr>
    </w:p>
    <w:p w14:paraId="15C23470" w14:textId="77777777" w:rsidR="009642A5" w:rsidRPr="0061293F" w:rsidRDefault="009642A5" w:rsidP="009642A5">
      <w:pPr>
        <w:pStyle w:val="Style"/>
        <w:ind w:left="907"/>
        <w:rPr>
          <w:rFonts w:ascii="Calibri" w:hAnsi="Calibri" w:cs="Calibri"/>
          <w:sz w:val="22"/>
          <w:szCs w:val="22"/>
        </w:rPr>
      </w:pPr>
    </w:p>
    <w:p w14:paraId="56627AFD" w14:textId="77777777" w:rsidR="00743E58" w:rsidRPr="007A468C" w:rsidRDefault="00743E58" w:rsidP="00616AFB">
      <w:pPr>
        <w:pStyle w:val="Heading3"/>
        <w:rPr>
          <w:color w:val="76923C" w:themeColor="accent3" w:themeShade="BF"/>
        </w:rPr>
      </w:pPr>
      <w:bookmarkStart w:id="150" w:name="_Toc318135332"/>
      <w:bookmarkStart w:id="151" w:name="_Toc384371781"/>
      <w:bookmarkStart w:id="152" w:name="_Toc426124620"/>
      <w:bookmarkStart w:id="153" w:name="_Toc426444124"/>
      <w:bookmarkStart w:id="154" w:name="_Toc440032787"/>
      <w:bookmarkStart w:id="155" w:name="_Toc443666323"/>
      <w:bookmarkStart w:id="156" w:name="_Toc443666575"/>
      <w:bookmarkStart w:id="157" w:name="_Toc213070520"/>
      <w:r w:rsidRPr="007A468C">
        <w:rPr>
          <w:color w:val="76923C" w:themeColor="accent3" w:themeShade="BF"/>
        </w:rPr>
        <w:t xml:space="preserve">The </w:t>
      </w:r>
      <w:r w:rsidR="00FB1787" w:rsidRPr="007A468C">
        <w:rPr>
          <w:color w:val="76923C" w:themeColor="accent3" w:themeShade="BF"/>
        </w:rPr>
        <w:t>r</w:t>
      </w:r>
      <w:r w:rsidRPr="007A468C">
        <w:rPr>
          <w:color w:val="76923C" w:themeColor="accent3" w:themeShade="BF"/>
        </w:rPr>
        <w:t>ole of the Head teacher</w:t>
      </w:r>
      <w:bookmarkEnd w:id="150"/>
      <w:bookmarkEnd w:id="151"/>
      <w:bookmarkEnd w:id="152"/>
      <w:bookmarkEnd w:id="153"/>
      <w:bookmarkEnd w:id="154"/>
      <w:bookmarkEnd w:id="155"/>
      <w:bookmarkEnd w:id="156"/>
      <w:bookmarkEnd w:id="157"/>
    </w:p>
    <w:p w14:paraId="1B150EA2" w14:textId="77777777" w:rsidR="00743E58" w:rsidRPr="0061293F" w:rsidRDefault="00743E58" w:rsidP="00743E58">
      <w:pPr>
        <w:spacing w:after="120"/>
        <w:ind w:left="567"/>
        <w:rPr>
          <w:rFonts w:asciiTheme="minorHAnsi" w:hAnsiTheme="minorHAnsi" w:cstheme="minorHAnsi"/>
          <w:szCs w:val="22"/>
        </w:rPr>
      </w:pPr>
      <w:bookmarkStart w:id="158" w:name="_Hlk211352484"/>
      <w:r w:rsidRPr="0061293F">
        <w:rPr>
          <w:rFonts w:asciiTheme="minorHAnsi" w:hAnsiTheme="minorHAnsi" w:cstheme="minorHAnsi"/>
          <w:szCs w:val="22"/>
        </w:rPr>
        <w:t>It is the responsibility of the Head teacher to:</w:t>
      </w:r>
    </w:p>
    <w:p w14:paraId="11DF24B6" w14:textId="77777777" w:rsidR="00743E58" w:rsidRPr="0061293F" w:rsidRDefault="00743E58" w:rsidP="00D43737">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ensure that the Policies and procedures adopted </w:t>
      </w:r>
      <w:r w:rsidR="007A468C">
        <w:rPr>
          <w:rFonts w:asciiTheme="minorHAnsi" w:hAnsiTheme="minorHAnsi" w:cstheme="minorHAnsi"/>
          <w:sz w:val="22"/>
          <w:szCs w:val="22"/>
        </w:rPr>
        <w:t>by the Governing Body</w:t>
      </w:r>
      <w:r w:rsidRPr="0061293F">
        <w:rPr>
          <w:rFonts w:asciiTheme="minorHAnsi" w:hAnsiTheme="minorHAnsi" w:cstheme="minorHAnsi"/>
          <w:sz w:val="22"/>
          <w:szCs w:val="22"/>
        </w:rPr>
        <w:t xml:space="preserve"> are fully implemented and followed by all staff and, where appropriate, by other adults; </w:t>
      </w:r>
    </w:p>
    <w:p w14:paraId="38901503" w14:textId="77777777" w:rsidR="00743E58" w:rsidRPr="0061293F" w:rsidRDefault="00743E58" w:rsidP="00D43737">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ensure that all staff receive an appropriate induction to the work (paid or unpaid) they are to undertake in the school and that this induction includes a section on the procedures to follow if they are worried about a child or the management of child protection generally in the setting;</w:t>
      </w:r>
    </w:p>
    <w:p w14:paraId="0A82E517" w14:textId="77777777" w:rsidR="00BC2F3B" w:rsidRPr="00F50717" w:rsidRDefault="00743E58" w:rsidP="00BC2F3B">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ensure all staff and, where appropriate, volunteers attend or are given access to training in child protection procedures and </w:t>
      </w:r>
      <w:r w:rsidRPr="006804AC">
        <w:rPr>
          <w:rFonts w:asciiTheme="minorHAnsi" w:hAnsiTheme="minorHAnsi" w:cstheme="minorHAnsi"/>
          <w:sz w:val="22"/>
          <w:szCs w:val="22"/>
        </w:rPr>
        <w:t xml:space="preserve">strategies </w:t>
      </w:r>
      <w:r w:rsidR="00BC2F3B" w:rsidRPr="006804AC">
        <w:rPr>
          <w:rFonts w:asciiTheme="minorHAnsi" w:hAnsiTheme="minorHAnsi" w:cstheme="minorHAnsi"/>
          <w:sz w:val="22"/>
          <w:szCs w:val="22"/>
        </w:rPr>
        <w:t xml:space="preserve">(including </w:t>
      </w:r>
      <w:r w:rsidR="00AA0455" w:rsidRPr="006804AC">
        <w:rPr>
          <w:rFonts w:asciiTheme="minorHAnsi" w:hAnsiTheme="minorHAnsi" w:cstheme="minorHAnsi"/>
          <w:sz w:val="22"/>
          <w:szCs w:val="22"/>
        </w:rPr>
        <w:t xml:space="preserve">in relation to </w:t>
      </w:r>
      <w:r w:rsidR="00BC2F3B" w:rsidRPr="006804AC">
        <w:rPr>
          <w:rFonts w:asciiTheme="minorHAnsi" w:hAnsiTheme="minorHAnsi" w:cstheme="minorHAnsi"/>
          <w:sz w:val="22"/>
          <w:szCs w:val="22"/>
        </w:rPr>
        <w:t>online safety</w:t>
      </w:r>
      <w:r w:rsidR="005D5F8D" w:rsidRPr="006804AC">
        <w:rPr>
          <w:rFonts w:asciiTheme="minorHAnsi" w:hAnsiTheme="minorHAnsi" w:cstheme="minorHAnsi"/>
          <w:sz w:val="22"/>
          <w:szCs w:val="22"/>
        </w:rPr>
        <w:t xml:space="preserve"> and the processes involved in online filtering and monitoring</w:t>
      </w:r>
      <w:r w:rsidR="00BC2F3B" w:rsidRPr="006804AC">
        <w:rPr>
          <w:rFonts w:asciiTheme="minorHAnsi" w:hAnsiTheme="minorHAnsi" w:cstheme="minorHAnsi"/>
          <w:sz w:val="22"/>
          <w:szCs w:val="22"/>
        </w:rPr>
        <w:t xml:space="preserve">) </w:t>
      </w:r>
      <w:r w:rsidRPr="006804AC">
        <w:rPr>
          <w:rFonts w:asciiTheme="minorHAnsi" w:hAnsiTheme="minorHAnsi" w:cstheme="minorHAnsi"/>
          <w:sz w:val="22"/>
          <w:szCs w:val="22"/>
        </w:rPr>
        <w:t xml:space="preserve">to enable them to identify children who may be at risk from all forms of </w:t>
      </w:r>
      <w:bookmarkStart w:id="159" w:name="_Hlk177662028"/>
      <w:r w:rsidRPr="00F50717">
        <w:rPr>
          <w:rFonts w:asciiTheme="minorHAnsi" w:hAnsiTheme="minorHAnsi" w:cstheme="minorHAnsi"/>
          <w:sz w:val="22"/>
          <w:szCs w:val="22"/>
        </w:rPr>
        <w:t>abuse</w:t>
      </w:r>
      <w:r w:rsidR="009679E5" w:rsidRPr="00F50717">
        <w:rPr>
          <w:rFonts w:asciiTheme="minorHAnsi" w:hAnsiTheme="minorHAnsi" w:cstheme="minorHAnsi"/>
          <w:sz w:val="22"/>
          <w:szCs w:val="22"/>
        </w:rPr>
        <w:t xml:space="preserve">, </w:t>
      </w:r>
      <w:bookmarkStart w:id="160" w:name="_Hlk177544856"/>
      <w:r w:rsidR="009679E5" w:rsidRPr="00F50717">
        <w:rPr>
          <w:rFonts w:asciiTheme="minorHAnsi" w:hAnsiTheme="minorHAnsi" w:cstheme="minorHAnsi"/>
          <w:sz w:val="22"/>
          <w:szCs w:val="22"/>
        </w:rPr>
        <w:t>exploitation</w:t>
      </w:r>
      <w:r w:rsidRPr="00F50717">
        <w:rPr>
          <w:rFonts w:asciiTheme="minorHAnsi" w:hAnsiTheme="minorHAnsi" w:cstheme="minorHAnsi"/>
          <w:sz w:val="22"/>
          <w:szCs w:val="22"/>
        </w:rPr>
        <w:t xml:space="preserve"> or harm</w:t>
      </w:r>
      <w:bookmarkEnd w:id="160"/>
      <w:r w:rsidRPr="00F50717">
        <w:rPr>
          <w:rFonts w:asciiTheme="minorHAnsi" w:hAnsiTheme="minorHAnsi" w:cstheme="minorHAnsi"/>
          <w:sz w:val="22"/>
          <w:szCs w:val="22"/>
        </w:rPr>
        <w:t>;</w:t>
      </w:r>
      <w:bookmarkEnd w:id="159"/>
      <w:r w:rsidRPr="00F50717">
        <w:rPr>
          <w:rFonts w:asciiTheme="minorHAnsi" w:hAnsiTheme="minorHAnsi" w:cstheme="minorHAnsi"/>
          <w:sz w:val="22"/>
          <w:szCs w:val="22"/>
        </w:rPr>
        <w:t xml:space="preserve"> </w:t>
      </w:r>
    </w:p>
    <w:p w14:paraId="5A9B6464" w14:textId="77777777" w:rsidR="00743E58" w:rsidRPr="006804AC" w:rsidRDefault="00743E58" w:rsidP="005D5F8D">
      <w:pPr>
        <w:pStyle w:val="Style"/>
        <w:numPr>
          <w:ilvl w:val="0"/>
          <w:numId w:val="11"/>
        </w:numPr>
        <w:tabs>
          <w:tab w:val="left" w:pos="993"/>
        </w:tabs>
        <w:rPr>
          <w:rFonts w:asciiTheme="minorHAnsi" w:hAnsiTheme="minorHAnsi" w:cstheme="minorHAnsi"/>
          <w:sz w:val="22"/>
          <w:szCs w:val="22"/>
        </w:rPr>
      </w:pPr>
      <w:r w:rsidRPr="00F50717">
        <w:rPr>
          <w:rFonts w:asciiTheme="minorHAnsi" w:hAnsiTheme="minorHAnsi" w:cstheme="minorHAnsi"/>
          <w:sz w:val="22"/>
          <w:szCs w:val="22"/>
        </w:rPr>
        <w:t>ensure sufficient resources</w:t>
      </w:r>
      <w:r w:rsidR="00D00AC5" w:rsidRPr="006804AC">
        <w:rPr>
          <w:rFonts w:asciiTheme="minorHAnsi" w:hAnsiTheme="minorHAnsi" w:cstheme="minorHAnsi"/>
          <w:sz w:val="22"/>
          <w:szCs w:val="22"/>
        </w:rPr>
        <w:t>, authority</w:t>
      </w:r>
      <w:r w:rsidRPr="006804AC">
        <w:rPr>
          <w:rFonts w:asciiTheme="minorHAnsi" w:hAnsiTheme="minorHAnsi" w:cstheme="minorHAnsi"/>
          <w:sz w:val="22"/>
          <w:szCs w:val="22"/>
        </w:rPr>
        <w:t xml:space="preserve"> and time is allocated to enable the Designated Safeguarding Lead (where this is not one and the same person) and other staff to discharge their responsibilities, including attending training </w:t>
      </w:r>
      <w:r w:rsidR="00370650" w:rsidRPr="006804AC">
        <w:rPr>
          <w:rFonts w:asciiTheme="minorHAnsi" w:hAnsiTheme="minorHAnsi" w:cstheme="minorHAnsi"/>
          <w:sz w:val="22"/>
          <w:szCs w:val="22"/>
        </w:rPr>
        <w:t xml:space="preserve">(including online safety training) </w:t>
      </w:r>
      <w:r w:rsidRPr="006804AC">
        <w:rPr>
          <w:rFonts w:asciiTheme="minorHAnsi" w:hAnsiTheme="minorHAnsi" w:cstheme="minorHAnsi"/>
          <w:sz w:val="22"/>
          <w:szCs w:val="22"/>
        </w:rPr>
        <w:t>at regular intervals, taking part in strategy discussions and other inter-agency meetings, and contributing to the assessment of children;</w:t>
      </w:r>
    </w:p>
    <w:p w14:paraId="166743A5" w14:textId="77777777" w:rsidR="00305DE4" w:rsidRPr="006804AC" w:rsidRDefault="00305DE4" w:rsidP="00D43737">
      <w:pPr>
        <w:pStyle w:val="Style"/>
        <w:numPr>
          <w:ilvl w:val="0"/>
          <w:numId w:val="11"/>
        </w:numPr>
        <w:tabs>
          <w:tab w:val="left" w:pos="993"/>
        </w:tabs>
        <w:rPr>
          <w:rFonts w:asciiTheme="minorHAnsi" w:hAnsiTheme="minorHAnsi" w:cstheme="minorHAnsi"/>
          <w:sz w:val="22"/>
          <w:szCs w:val="22"/>
        </w:rPr>
      </w:pPr>
      <w:r w:rsidRPr="006804AC">
        <w:rPr>
          <w:rFonts w:asciiTheme="minorHAnsi" w:hAnsiTheme="minorHAnsi" w:cstheme="minorHAnsi"/>
          <w:sz w:val="22"/>
          <w:szCs w:val="22"/>
        </w:rPr>
        <w:t xml:space="preserve">ensure that online safety is appropriately monitored and reviewed by undertaking an annual review of the school’s approach to online safety, supported by an annual review of the </w:t>
      </w:r>
      <w:hyperlink r:id="rId50" w:history="1">
        <w:r w:rsidRPr="007A468C">
          <w:rPr>
            <w:rStyle w:val="Hyperlink"/>
            <w:rFonts w:asciiTheme="minorHAnsi" w:hAnsiTheme="minorHAnsi" w:cstheme="minorHAnsi"/>
            <w:color w:val="000000" w:themeColor="text1"/>
            <w:sz w:val="22"/>
            <w:szCs w:val="22"/>
          </w:rPr>
          <w:t>risk assessment</w:t>
        </w:r>
      </w:hyperlink>
      <w:r w:rsidRPr="006804AC">
        <w:rPr>
          <w:rFonts w:asciiTheme="minorHAnsi" w:hAnsiTheme="minorHAnsi" w:cstheme="minorHAnsi"/>
          <w:sz w:val="22"/>
          <w:szCs w:val="22"/>
        </w:rPr>
        <w:t xml:space="preserve"> that considers and reflects the risks the children face.  </w:t>
      </w:r>
    </w:p>
    <w:p w14:paraId="129AD953" w14:textId="77777777" w:rsidR="00743E58" w:rsidRPr="007A468C" w:rsidRDefault="00743E58" w:rsidP="00D43737">
      <w:pPr>
        <w:pStyle w:val="Style"/>
        <w:numPr>
          <w:ilvl w:val="0"/>
          <w:numId w:val="11"/>
        </w:numPr>
        <w:rPr>
          <w:rFonts w:asciiTheme="minorHAnsi" w:hAnsiTheme="minorHAnsi" w:cstheme="minorHAnsi"/>
          <w:szCs w:val="22"/>
        </w:rPr>
      </w:pPr>
      <w:r w:rsidRPr="006804AC">
        <w:rPr>
          <w:rFonts w:asciiTheme="minorHAnsi" w:hAnsiTheme="minorHAnsi" w:cstheme="minorHAnsi"/>
          <w:sz w:val="22"/>
          <w:szCs w:val="22"/>
        </w:rPr>
        <w:t>ensure all staff and volunteers feel able to raise concerns about poor or unsafe practice in re</w:t>
      </w:r>
      <w:r w:rsidR="002428E4" w:rsidRPr="006804AC">
        <w:rPr>
          <w:rFonts w:asciiTheme="minorHAnsi" w:hAnsiTheme="minorHAnsi" w:cstheme="minorHAnsi"/>
          <w:sz w:val="22"/>
          <w:szCs w:val="22"/>
        </w:rPr>
        <w:t xml:space="preserve">lation </w:t>
      </w:r>
      <w:r w:rsidRPr="006804AC">
        <w:rPr>
          <w:rFonts w:asciiTheme="minorHAnsi" w:hAnsiTheme="minorHAnsi" w:cstheme="minorHAnsi"/>
          <w:sz w:val="22"/>
          <w:szCs w:val="22"/>
        </w:rPr>
        <w:t xml:space="preserve">to children, and such concerns are addressed sensitively and effectively in a timely manner by supporting the </w:t>
      </w:r>
      <w:r w:rsidR="00703FB6" w:rsidRPr="006804AC">
        <w:rPr>
          <w:rFonts w:asciiTheme="minorHAnsi" w:hAnsiTheme="minorHAnsi" w:cstheme="minorHAnsi"/>
          <w:sz w:val="22"/>
          <w:szCs w:val="22"/>
        </w:rPr>
        <w:t>W</w:t>
      </w:r>
      <w:r w:rsidRPr="006804AC">
        <w:rPr>
          <w:rFonts w:asciiTheme="minorHAnsi" w:hAnsiTheme="minorHAnsi" w:cstheme="minorHAnsi"/>
          <w:sz w:val="22"/>
          <w:szCs w:val="22"/>
        </w:rPr>
        <w:t xml:space="preserve">histleblowing </w:t>
      </w:r>
      <w:r w:rsidR="00231DF6" w:rsidRPr="006804AC">
        <w:rPr>
          <w:rFonts w:asciiTheme="minorHAnsi" w:hAnsiTheme="minorHAnsi" w:cstheme="minorHAnsi"/>
          <w:sz w:val="22"/>
          <w:szCs w:val="22"/>
        </w:rPr>
        <w:t xml:space="preserve">and low-level concerns </w:t>
      </w:r>
      <w:r w:rsidRPr="006804AC">
        <w:rPr>
          <w:rFonts w:asciiTheme="minorHAnsi" w:hAnsiTheme="minorHAnsi" w:cstheme="minorHAnsi"/>
          <w:sz w:val="22"/>
          <w:szCs w:val="22"/>
        </w:rPr>
        <w:t>procedures.</w:t>
      </w:r>
      <w:bookmarkEnd w:id="158"/>
    </w:p>
    <w:p w14:paraId="59900A76" w14:textId="77777777" w:rsidR="007A468C" w:rsidRPr="006804AC" w:rsidRDefault="007A468C" w:rsidP="007A468C">
      <w:pPr>
        <w:pStyle w:val="Style"/>
        <w:ind w:left="907"/>
        <w:rPr>
          <w:rFonts w:asciiTheme="minorHAnsi" w:hAnsiTheme="minorHAnsi" w:cstheme="minorHAnsi"/>
          <w:szCs w:val="22"/>
        </w:rPr>
      </w:pPr>
    </w:p>
    <w:p w14:paraId="05EE2B62" w14:textId="77777777" w:rsidR="001D6459" w:rsidRPr="007A468C" w:rsidRDefault="001D6459" w:rsidP="00616AFB">
      <w:pPr>
        <w:pStyle w:val="Heading3"/>
        <w:rPr>
          <w:color w:val="76923C" w:themeColor="accent3" w:themeShade="BF"/>
        </w:rPr>
      </w:pPr>
      <w:bookmarkStart w:id="161" w:name="_Toc318135331"/>
      <w:bookmarkStart w:id="162" w:name="_Toc384371780"/>
      <w:bookmarkStart w:id="163" w:name="_Toc426124619"/>
      <w:bookmarkStart w:id="164" w:name="_Toc426444123"/>
      <w:bookmarkStart w:id="165" w:name="_Toc440032786"/>
      <w:bookmarkStart w:id="166" w:name="_Toc443666322"/>
      <w:bookmarkStart w:id="167" w:name="_Toc443666574"/>
      <w:bookmarkStart w:id="168" w:name="_Toc213070521"/>
      <w:r w:rsidRPr="007A468C">
        <w:rPr>
          <w:color w:val="76923C" w:themeColor="accent3" w:themeShade="BF"/>
        </w:rPr>
        <w:t xml:space="preserve">The </w:t>
      </w:r>
      <w:r w:rsidR="00FB1787" w:rsidRPr="007A468C">
        <w:rPr>
          <w:color w:val="76923C" w:themeColor="accent3" w:themeShade="BF"/>
        </w:rPr>
        <w:t>r</w:t>
      </w:r>
      <w:r w:rsidRPr="007A468C">
        <w:rPr>
          <w:color w:val="76923C" w:themeColor="accent3" w:themeShade="BF"/>
        </w:rPr>
        <w:t xml:space="preserve">ole of the Designated </w:t>
      </w:r>
      <w:bookmarkEnd w:id="161"/>
      <w:r w:rsidR="00655C31" w:rsidRPr="007A468C">
        <w:rPr>
          <w:color w:val="76923C" w:themeColor="accent3" w:themeShade="BF"/>
        </w:rPr>
        <w:t>Safeguarding Lead</w:t>
      </w:r>
      <w:bookmarkEnd w:id="162"/>
      <w:r w:rsidR="001E4F20" w:rsidRPr="007A468C">
        <w:rPr>
          <w:color w:val="76923C" w:themeColor="accent3" w:themeShade="BF"/>
        </w:rPr>
        <w:t xml:space="preserve"> (DSL)</w:t>
      </w:r>
      <w:bookmarkEnd w:id="163"/>
      <w:bookmarkEnd w:id="164"/>
      <w:bookmarkEnd w:id="165"/>
      <w:bookmarkEnd w:id="166"/>
      <w:bookmarkEnd w:id="167"/>
      <w:bookmarkEnd w:id="168"/>
    </w:p>
    <w:p w14:paraId="1D031244" w14:textId="77777777" w:rsidR="00655C31" w:rsidRPr="007A468C" w:rsidRDefault="002418F2" w:rsidP="001667C2">
      <w:pPr>
        <w:pStyle w:val="Default"/>
        <w:spacing w:before="120"/>
        <w:ind w:left="567"/>
        <w:rPr>
          <w:rFonts w:asciiTheme="minorHAnsi" w:hAnsiTheme="minorHAnsi" w:cstheme="minorHAnsi"/>
          <w:color w:val="000000" w:themeColor="text1"/>
          <w:sz w:val="22"/>
          <w:szCs w:val="22"/>
        </w:rPr>
      </w:pPr>
      <w:bookmarkStart w:id="169" w:name="_Hlk524688268"/>
      <w:r w:rsidRPr="00FC4DE0">
        <w:rPr>
          <w:rFonts w:asciiTheme="minorHAnsi" w:hAnsiTheme="minorHAnsi" w:cstheme="minorHAnsi"/>
          <w:color w:val="000000" w:themeColor="text1"/>
          <w:sz w:val="22"/>
          <w:szCs w:val="22"/>
        </w:rPr>
        <w:t xml:space="preserve">The </w:t>
      </w:r>
      <w:proofErr w:type="gramStart"/>
      <w:r w:rsidR="00655C31" w:rsidRPr="00FC4DE0">
        <w:rPr>
          <w:rFonts w:asciiTheme="minorHAnsi" w:hAnsiTheme="minorHAnsi" w:cstheme="minorHAnsi"/>
          <w:sz w:val="22"/>
          <w:szCs w:val="22"/>
        </w:rPr>
        <w:t>School</w:t>
      </w:r>
      <w:proofErr w:type="gramEnd"/>
      <w:r w:rsidR="00655C31" w:rsidRPr="00FC4DE0">
        <w:rPr>
          <w:rFonts w:asciiTheme="minorHAnsi" w:hAnsiTheme="minorHAnsi" w:cstheme="minorHAnsi"/>
          <w:sz w:val="22"/>
          <w:szCs w:val="22"/>
        </w:rPr>
        <w:t xml:space="preserve"> has a </w:t>
      </w:r>
      <w:r w:rsidR="007F14D2" w:rsidRPr="00FC4DE0">
        <w:rPr>
          <w:rFonts w:asciiTheme="minorHAnsi" w:hAnsiTheme="minorHAnsi" w:cstheme="minorHAnsi"/>
          <w:sz w:val="22"/>
          <w:szCs w:val="22"/>
        </w:rPr>
        <w:t xml:space="preserve">member of the </w:t>
      </w:r>
      <w:r w:rsidR="00ED7826" w:rsidRPr="00FC4DE0">
        <w:rPr>
          <w:rFonts w:asciiTheme="minorHAnsi" w:hAnsiTheme="minorHAnsi" w:cstheme="minorHAnsi"/>
          <w:sz w:val="22"/>
          <w:szCs w:val="22"/>
        </w:rPr>
        <w:t>School Leadership Team</w:t>
      </w:r>
      <w:r w:rsidR="007F14D2" w:rsidRPr="00FC4DE0">
        <w:rPr>
          <w:rFonts w:asciiTheme="minorHAnsi" w:hAnsiTheme="minorHAnsi" w:cstheme="minorHAnsi"/>
          <w:sz w:val="22"/>
          <w:szCs w:val="22"/>
        </w:rPr>
        <w:t xml:space="preserve"> </w:t>
      </w:r>
      <w:r w:rsidR="00655C31" w:rsidRPr="00FC4DE0">
        <w:rPr>
          <w:rFonts w:asciiTheme="minorHAnsi" w:hAnsiTheme="minorHAnsi"/>
          <w:sz w:val="22"/>
          <w:szCs w:val="22"/>
        </w:rPr>
        <w:t>designat</w:t>
      </w:r>
      <w:r w:rsidR="00655C31" w:rsidRPr="007A468C">
        <w:rPr>
          <w:rFonts w:asciiTheme="minorHAnsi" w:hAnsiTheme="minorHAnsi"/>
          <w:sz w:val="22"/>
          <w:szCs w:val="22"/>
        </w:rPr>
        <w:t xml:space="preserve">ed </w:t>
      </w:r>
      <w:r w:rsidR="0006355A" w:rsidRPr="007A468C">
        <w:rPr>
          <w:rFonts w:asciiTheme="minorHAnsi" w:hAnsiTheme="minorHAnsi"/>
          <w:sz w:val="22"/>
          <w:szCs w:val="22"/>
        </w:rPr>
        <w:t xml:space="preserve">by the Governing Body </w:t>
      </w:r>
      <w:r w:rsidR="007F14D2" w:rsidRPr="007A468C">
        <w:rPr>
          <w:rFonts w:asciiTheme="minorHAnsi" w:hAnsiTheme="minorHAnsi"/>
          <w:sz w:val="22"/>
          <w:szCs w:val="22"/>
        </w:rPr>
        <w:t xml:space="preserve">as </w:t>
      </w:r>
      <w:r w:rsidR="006B7A6A" w:rsidRPr="007A468C">
        <w:rPr>
          <w:rFonts w:asciiTheme="minorHAnsi" w:hAnsiTheme="minorHAnsi"/>
          <w:sz w:val="22"/>
          <w:szCs w:val="22"/>
        </w:rPr>
        <w:t xml:space="preserve">the </w:t>
      </w:r>
      <w:r w:rsidR="00C655A8" w:rsidRPr="007A468C">
        <w:rPr>
          <w:rFonts w:asciiTheme="minorHAnsi" w:hAnsiTheme="minorHAnsi"/>
          <w:sz w:val="22"/>
          <w:szCs w:val="22"/>
        </w:rPr>
        <w:t>Safeguarding L</w:t>
      </w:r>
      <w:r w:rsidR="00655C31" w:rsidRPr="007A468C">
        <w:rPr>
          <w:rFonts w:asciiTheme="minorHAnsi" w:hAnsiTheme="minorHAnsi"/>
          <w:sz w:val="22"/>
          <w:szCs w:val="22"/>
        </w:rPr>
        <w:t xml:space="preserve">ead </w:t>
      </w:r>
      <w:r w:rsidR="00580BEA" w:rsidRPr="007A468C">
        <w:rPr>
          <w:rFonts w:asciiTheme="minorHAnsi" w:hAnsiTheme="minorHAnsi"/>
          <w:sz w:val="22"/>
          <w:szCs w:val="22"/>
        </w:rPr>
        <w:t xml:space="preserve">(DSL) </w:t>
      </w:r>
      <w:r w:rsidR="00655C31" w:rsidRPr="007A468C">
        <w:rPr>
          <w:rFonts w:asciiTheme="minorHAnsi" w:hAnsiTheme="minorHAnsi"/>
          <w:sz w:val="22"/>
          <w:szCs w:val="22"/>
        </w:rPr>
        <w:t xml:space="preserve">who will provide support to staff members </w:t>
      </w:r>
      <w:r w:rsidR="001E4F20" w:rsidRPr="007A468C">
        <w:rPr>
          <w:rFonts w:asciiTheme="minorHAnsi" w:hAnsiTheme="minorHAnsi"/>
          <w:sz w:val="22"/>
          <w:szCs w:val="22"/>
        </w:rPr>
        <w:t xml:space="preserve">and other adults </w:t>
      </w:r>
      <w:r w:rsidR="00655C31" w:rsidRPr="007A468C">
        <w:rPr>
          <w:rFonts w:asciiTheme="minorHAnsi" w:hAnsiTheme="minorHAnsi"/>
          <w:sz w:val="22"/>
          <w:szCs w:val="22"/>
        </w:rPr>
        <w:t>to carry out their safeguarding duties and who will liaise closely with other services such as</w:t>
      </w:r>
      <w:r w:rsidR="00EE5369" w:rsidRPr="007A468C">
        <w:rPr>
          <w:rFonts w:asciiTheme="minorHAnsi" w:hAnsiTheme="minorHAnsi"/>
          <w:sz w:val="22"/>
          <w:szCs w:val="22"/>
        </w:rPr>
        <w:t xml:space="preserve"> the </w:t>
      </w:r>
      <w:r w:rsidR="00170E23" w:rsidRPr="007A468C">
        <w:rPr>
          <w:rFonts w:asciiTheme="minorHAnsi" w:hAnsiTheme="minorHAnsi"/>
          <w:sz w:val="22"/>
          <w:szCs w:val="22"/>
        </w:rPr>
        <w:t>Cumberland Children Advice and Support Service (CASS)</w:t>
      </w:r>
      <w:r w:rsidR="00655C31" w:rsidRPr="007A468C">
        <w:rPr>
          <w:rFonts w:asciiTheme="minorHAnsi" w:hAnsiTheme="minorHAnsi" w:cstheme="minorHAnsi"/>
          <w:color w:val="000000" w:themeColor="text1"/>
          <w:sz w:val="22"/>
          <w:szCs w:val="22"/>
        </w:rPr>
        <w:t>.</w:t>
      </w:r>
      <w:r w:rsidR="00B90E0C" w:rsidRPr="007A468C">
        <w:rPr>
          <w:rFonts w:asciiTheme="minorHAnsi" w:hAnsiTheme="minorHAnsi" w:cstheme="minorHAnsi"/>
          <w:color w:val="000000" w:themeColor="text1"/>
          <w:sz w:val="22"/>
          <w:szCs w:val="22"/>
        </w:rPr>
        <w:t xml:space="preserve"> </w:t>
      </w:r>
      <w:r w:rsidR="00B666E7" w:rsidRPr="007A468C">
        <w:rPr>
          <w:rFonts w:asciiTheme="minorHAnsi" w:hAnsiTheme="minorHAnsi" w:cstheme="minorHAnsi"/>
          <w:color w:val="000000" w:themeColor="text1"/>
          <w:sz w:val="22"/>
          <w:szCs w:val="22"/>
        </w:rPr>
        <w:t xml:space="preserve"> </w:t>
      </w:r>
      <w:bookmarkStart w:id="170" w:name="_Hlk524445710"/>
      <w:bookmarkStart w:id="171" w:name="_Hlk525118312"/>
      <w:r w:rsidR="008A6C31" w:rsidRPr="007A468C">
        <w:rPr>
          <w:rFonts w:asciiTheme="minorHAnsi" w:hAnsiTheme="minorHAnsi" w:cstheme="minorHAnsi"/>
          <w:color w:val="000000" w:themeColor="text1"/>
          <w:sz w:val="22"/>
          <w:szCs w:val="22"/>
        </w:rPr>
        <w:t>The</w:t>
      </w:r>
      <w:r w:rsidR="007A468C">
        <w:rPr>
          <w:rFonts w:asciiTheme="minorHAnsi" w:hAnsiTheme="minorHAnsi" w:cstheme="minorHAnsi"/>
          <w:color w:val="000000" w:themeColor="text1"/>
          <w:sz w:val="22"/>
          <w:szCs w:val="22"/>
        </w:rPr>
        <w:t xml:space="preserve"> DSL (and </w:t>
      </w:r>
      <w:proofErr w:type="spellStart"/>
      <w:r w:rsidR="007A468C">
        <w:rPr>
          <w:rFonts w:asciiTheme="minorHAnsi" w:hAnsiTheme="minorHAnsi" w:cstheme="minorHAnsi"/>
          <w:color w:val="000000" w:themeColor="text1"/>
          <w:sz w:val="22"/>
          <w:szCs w:val="22"/>
        </w:rPr>
        <w:t>depty</w:t>
      </w:r>
      <w:proofErr w:type="spellEnd"/>
      <w:r w:rsidR="007A468C">
        <w:rPr>
          <w:rFonts w:asciiTheme="minorHAnsi" w:hAnsiTheme="minorHAnsi" w:cstheme="minorHAnsi"/>
          <w:color w:val="000000" w:themeColor="text1"/>
          <w:sz w:val="22"/>
          <w:szCs w:val="22"/>
        </w:rPr>
        <w:t>)</w:t>
      </w:r>
      <w:r w:rsidR="008A6C31" w:rsidRPr="00FC4DE0">
        <w:rPr>
          <w:rFonts w:asciiTheme="minorHAnsi" w:hAnsiTheme="minorHAnsi" w:cstheme="minorHAnsi"/>
          <w:color w:val="000000" w:themeColor="text1"/>
          <w:sz w:val="22"/>
          <w:szCs w:val="22"/>
        </w:rPr>
        <w:t xml:space="preserve"> is most likely to have a complete safeguarding picture of an individual child or family background.</w:t>
      </w:r>
      <w:bookmarkEnd w:id="170"/>
      <w:r w:rsidR="008A6C31" w:rsidRPr="00FC4DE0">
        <w:rPr>
          <w:rFonts w:asciiTheme="minorHAnsi" w:hAnsiTheme="minorHAnsi" w:cstheme="minorHAnsi"/>
          <w:color w:val="000000" w:themeColor="text1"/>
          <w:sz w:val="22"/>
          <w:szCs w:val="22"/>
        </w:rPr>
        <w:t xml:space="preserve">  </w:t>
      </w:r>
      <w:r w:rsidR="00B90E0C" w:rsidRPr="00FC4DE0">
        <w:rPr>
          <w:rFonts w:asciiTheme="minorHAnsi" w:hAnsiTheme="minorHAnsi" w:cstheme="minorHAnsi"/>
          <w:color w:val="000000" w:themeColor="text1"/>
          <w:sz w:val="22"/>
          <w:szCs w:val="22"/>
        </w:rPr>
        <w:t>The role of the Designated Safeguarding Lead is explicit in the role-holder</w:t>
      </w:r>
      <w:r w:rsidR="00822ADB" w:rsidRPr="00FC4DE0">
        <w:rPr>
          <w:rFonts w:asciiTheme="minorHAnsi" w:hAnsiTheme="minorHAnsi" w:cstheme="minorHAnsi"/>
          <w:color w:val="000000" w:themeColor="text1"/>
          <w:sz w:val="22"/>
          <w:szCs w:val="22"/>
        </w:rPr>
        <w:t>’</w:t>
      </w:r>
      <w:r w:rsidR="00A3126E" w:rsidRPr="00FC4DE0">
        <w:rPr>
          <w:rFonts w:asciiTheme="minorHAnsi" w:hAnsiTheme="minorHAnsi" w:cstheme="minorHAnsi"/>
          <w:color w:val="000000" w:themeColor="text1"/>
          <w:sz w:val="22"/>
          <w:szCs w:val="22"/>
        </w:rPr>
        <w:t>s</w:t>
      </w:r>
      <w:r w:rsidR="00B90E0C" w:rsidRPr="00FC4DE0">
        <w:rPr>
          <w:rFonts w:asciiTheme="minorHAnsi" w:hAnsiTheme="minorHAnsi" w:cstheme="minorHAnsi"/>
          <w:color w:val="000000" w:themeColor="text1"/>
          <w:sz w:val="22"/>
          <w:szCs w:val="22"/>
        </w:rPr>
        <w:t xml:space="preserve"> job description</w:t>
      </w:r>
      <w:r w:rsidR="00F647E5" w:rsidRPr="00FC4DE0">
        <w:rPr>
          <w:rFonts w:asciiTheme="minorHAnsi" w:hAnsiTheme="minorHAnsi" w:cstheme="minorHAnsi"/>
          <w:color w:val="000000" w:themeColor="text1"/>
          <w:sz w:val="22"/>
          <w:szCs w:val="22"/>
        </w:rPr>
        <w:t xml:space="preserve"> and includes the roles outlined in </w:t>
      </w:r>
      <w:r w:rsidR="00D8746D" w:rsidRPr="00FC4DE0">
        <w:rPr>
          <w:rFonts w:asciiTheme="minorHAnsi" w:hAnsiTheme="minorHAnsi" w:cstheme="minorHAnsi"/>
          <w:sz w:val="22"/>
          <w:szCs w:val="22"/>
        </w:rPr>
        <w:t>Annex C</w:t>
      </w:r>
      <w:r w:rsidR="00F647E5" w:rsidRPr="00FC4DE0">
        <w:rPr>
          <w:rFonts w:asciiTheme="minorHAnsi" w:hAnsiTheme="minorHAnsi" w:cstheme="minorHAnsi"/>
          <w:color w:val="000000" w:themeColor="text1"/>
          <w:sz w:val="22"/>
          <w:szCs w:val="22"/>
        </w:rPr>
        <w:t xml:space="preserve"> </w:t>
      </w:r>
      <w:r w:rsidR="00785012" w:rsidRPr="00FC4DE0">
        <w:rPr>
          <w:rFonts w:asciiTheme="minorHAnsi" w:hAnsiTheme="minorHAnsi" w:cstheme="minorHAnsi"/>
          <w:color w:val="000000" w:themeColor="text1"/>
          <w:sz w:val="22"/>
          <w:szCs w:val="22"/>
        </w:rPr>
        <w:t xml:space="preserve">– Role of the designated safeguarding lead in </w:t>
      </w:r>
      <w:hyperlink r:id="rId51" w:history="1">
        <w:r w:rsidR="00D8746D" w:rsidRPr="007A468C">
          <w:rPr>
            <w:rStyle w:val="Hyperlink"/>
            <w:rFonts w:asciiTheme="minorHAnsi" w:hAnsiTheme="minorHAnsi" w:cstheme="minorHAnsi"/>
            <w:color w:val="000000" w:themeColor="text1"/>
            <w:sz w:val="22"/>
            <w:szCs w:val="22"/>
          </w:rPr>
          <w:t>Keeping Children Safe in Education</w:t>
        </w:r>
      </w:hyperlink>
      <w:r w:rsidR="00F647E5" w:rsidRPr="007A468C">
        <w:rPr>
          <w:rFonts w:asciiTheme="minorHAnsi" w:hAnsiTheme="minorHAnsi" w:cstheme="minorHAnsi"/>
          <w:color w:val="000000" w:themeColor="text1"/>
          <w:sz w:val="22"/>
          <w:szCs w:val="22"/>
        </w:rPr>
        <w:t xml:space="preserve">. </w:t>
      </w:r>
    </w:p>
    <w:p w14:paraId="19E06F01" w14:textId="77777777" w:rsidR="00743E58" w:rsidRPr="0061293F" w:rsidRDefault="00743E58" w:rsidP="001667C2">
      <w:pPr>
        <w:pStyle w:val="Default"/>
        <w:spacing w:before="120"/>
        <w:ind w:left="567"/>
        <w:rPr>
          <w:rFonts w:asciiTheme="minorHAnsi" w:hAnsiTheme="minorHAnsi" w:cstheme="minorHAnsi"/>
          <w:color w:val="000000" w:themeColor="text1"/>
          <w:sz w:val="22"/>
          <w:szCs w:val="22"/>
        </w:rPr>
      </w:pPr>
      <w:r w:rsidRPr="007A468C">
        <w:rPr>
          <w:rFonts w:asciiTheme="minorHAnsi" w:hAnsiTheme="minorHAnsi" w:cstheme="minorHAnsi"/>
          <w:color w:val="000000" w:themeColor="text1"/>
          <w:sz w:val="22"/>
          <w:szCs w:val="22"/>
        </w:rPr>
        <w:t>During term</w:t>
      </w:r>
      <w:r w:rsidR="00F21A6A" w:rsidRPr="007A468C">
        <w:rPr>
          <w:rFonts w:asciiTheme="minorHAnsi" w:hAnsiTheme="minorHAnsi" w:cstheme="minorHAnsi"/>
          <w:color w:val="000000" w:themeColor="text1"/>
          <w:sz w:val="22"/>
          <w:szCs w:val="22"/>
        </w:rPr>
        <w:t>-</w:t>
      </w:r>
      <w:r w:rsidRPr="007A468C">
        <w:rPr>
          <w:rFonts w:asciiTheme="minorHAnsi" w:hAnsiTheme="minorHAnsi" w:cstheme="minorHAnsi"/>
          <w:color w:val="000000" w:themeColor="text1"/>
          <w:sz w:val="22"/>
          <w:szCs w:val="22"/>
        </w:rPr>
        <w:t>time the DSL and/or a deputy will always</w:t>
      </w:r>
      <w:r w:rsidRPr="00FC4DE0">
        <w:rPr>
          <w:rFonts w:asciiTheme="minorHAnsi" w:hAnsiTheme="minorHAnsi" w:cstheme="minorHAnsi"/>
          <w:color w:val="000000" w:themeColor="text1"/>
          <w:sz w:val="22"/>
          <w:szCs w:val="22"/>
        </w:rPr>
        <w:t xml:space="preserve"> be available (during school hours) for staff in the school to discuss </w:t>
      </w:r>
      <w:r w:rsidRPr="00F50717">
        <w:rPr>
          <w:rFonts w:asciiTheme="minorHAnsi" w:hAnsiTheme="minorHAnsi" w:cstheme="minorHAnsi"/>
          <w:color w:val="000000" w:themeColor="text1"/>
          <w:sz w:val="22"/>
          <w:szCs w:val="22"/>
        </w:rPr>
        <w:t>any</w:t>
      </w:r>
      <w:r w:rsidR="00C6135A" w:rsidRPr="00F50717">
        <w:rPr>
          <w:rFonts w:asciiTheme="minorHAnsi" w:hAnsiTheme="minorHAnsi" w:cstheme="minorHAnsi"/>
          <w:color w:val="000000" w:themeColor="text1"/>
          <w:sz w:val="22"/>
          <w:szCs w:val="22"/>
        </w:rPr>
        <w:t xml:space="preserve"> safeguarding allegation, or </w:t>
      </w:r>
      <w:r w:rsidRPr="00F50717">
        <w:rPr>
          <w:rFonts w:asciiTheme="minorHAnsi" w:hAnsiTheme="minorHAnsi" w:cstheme="minorHAnsi"/>
          <w:color w:val="000000" w:themeColor="text1"/>
          <w:sz w:val="22"/>
          <w:szCs w:val="22"/>
        </w:rPr>
        <w:t>concern</w:t>
      </w:r>
      <w:r w:rsidR="00C6135A" w:rsidRPr="00F50717">
        <w:rPr>
          <w:rFonts w:asciiTheme="minorHAnsi" w:hAnsiTheme="minorHAnsi" w:cstheme="minorHAnsi"/>
          <w:color w:val="000000" w:themeColor="text1"/>
          <w:sz w:val="22"/>
          <w:szCs w:val="22"/>
        </w:rPr>
        <w:t xml:space="preserve"> (no matter how small)</w:t>
      </w:r>
      <w:r w:rsidRPr="00F50717">
        <w:rPr>
          <w:rFonts w:asciiTheme="minorHAnsi" w:hAnsiTheme="minorHAnsi" w:cstheme="minorHAnsi"/>
          <w:color w:val="000000" w:themeColor="text1"/>
          <w:sz w:val="22"/>
          <w:szCs w:val="22"/>
        </w:rPr>
        <w:t>.</w:t>
      </w:r>
      <w:r w:rsidR="00392908" w:rsidRPr="00F50717">
        <w:rPr>
          <w:rFonts w:asciiTheme="minorHAnsi" w:hAnsiTheme="minorHAnsi" w:cstheme="minorHAnsi"/>
          <w:color w:val="000000" w:themeColor="text1"/>
          <w:sz w:val="22"/>
          <w:szCs w:val="22"/>
        </w:rPr>
        <w:t xml:space="preserve">  </w:t>
      </w:r>
      <w:bookmarkStart w:id="172" w:name="_Hlk176784585"/>
      <w:r w:rsidR="00203F59" w:rsidRPr="00F50717">
        <w:rPr>
          <w:rFonts w:asciiTheme="minorHAnsi" w:hAnsiTheme="minorHAnsi" w:cstheme="minorHAnsi"/>
          <w:color w:val="000000" w:themeColor="text1"/>
          <w:sz w:val="22"/>
          <w:szCs w:val="22"/>
        </w:rPr>
        <w:t>In exceptional circumstances this can be via phone and/or Skype or other such media.</w:t>
      </w:r>
      <w:bookmarkEnd w:id="172"/>
      <w:r w:rsidR="00203F59" w:rsidRPr="00F50717">
        <w:rPr>
          <w:rFonts w:asciiTheme="minorHAnsi" w:hAnsiTheme="minorHAnsi" w:cstheme="minorHAnsi"/>
          <w:color w:val="000000" w:themeColor="text1"/>
          <w:szCs w:val="22"/>
        </w:rPr>
        <w:t xml:space="preserve">  </w:t>
      </w:r>
      <w:r w:rsidR="00392908" w:rsidRPr="00F50717">
        <w:rPr>
          <w:rFonts w:asciiTheme="minorHAnsi" w:hAnsiTheme="minorHAnsi" w:cstheme="minorHAnsi"/>
          <w:color w:val="000000" w:themeColor="text1"/>
          <w:sz w:val="22"/>
          <w:szCs w:val="22"/>
        </w:rPr>
        <w:t xml:space="preserve">Arrangements will be made to </w:t>
      </w:r>
      <w:r w:rsidR="00392908" w:rsidRPr="00F50717">
        <w:rPr>
          <w:rFonts w:asciiTheme="minorHAnsi" w:hAnsiTheme="minorHAnsi" w:cstheme="minorHAnsi"/>
          <w:color w:val="000000" w:themeColor="text1"/>
          <w:sz w:val="22"/>
          <w:szCs w:val="22"/>
        </w:rPr>
        <w:lastRenderedPageBreak/>
        <w:t xml:space="preserve">ensure that access to the DSL or </w:t>
      </w:r>
      <w:r w:rsidR="003B6ED0" w:rsidRPr="00F50717">
        <w:rPr>
          <w:rFonts w:asciiTheme="minorHAnsi" w:hAnsiTheme="minorHAnsi" w:cstheme="minorHAnsi"/>
          <w:color w:val="000000" w:themeColor="text1"/>
          <w:sz w:val="22"/>
          <w:szCs w:val="22"/>
        </w:rPr>
        <w:t xml:space="preserve">a </w:t>
      </w:r>
      <w:r w:rsidR="00392908" w:rsidRPr="00F50717">
        <w:rPr>
          <w:rFonts w:asciiTheme="minorHAnsi" w:hAnsiTheme="minorHAnsi" w:cstheme="minorHAnsi"/>
          <w:color w:val="000000" w:themeColor="text1"/>
          <w:sz w:val="22"/>
          <w:szCs w:val="22"/>
        </w:rPr>
        <w:t>deputy will be available to staff during</w:t>
      </w:r>
      <w:r w:rsidR="00392908" w:rsidRPr="00FC4DE0">
        <w:rPr>
          <w:rFonts w:asciiTheme="minorHAnsi" w:hAnsiTheme="minorHAnsi" w:cstheme="minorHAnsi"/>
          <w:color w:val="000000" w:themeColor="text1"/>
          <w:sz w:val="22"/>
          <w:szCs w:val="22"/>
        </w:rPr>
        <w:t xml:space="preserve"> off-site visits or other extra-curricular activities</w:t>
      </w:r>
      <w:r w:rsidR="00D04062" w:rsidRPr="00FC4DE0">
        <w:rPr>
          <w:rFonts w:asciiTheme="minorHAnsi" w:hAnsiTheme="minorHAnsi" w:cstheme="minorHAnsi"/>
          <w:color w:val="000000" w:themeColor="text1"/>
          <w:sz w:val="22"/>
          <w:szCs w:val="22"/>
        </w:rPr>
        <w:t xml:space="preserve"> </w:t>
      </w:r>
      <w:bookmarkStart w:id="173" w:name="_Hlk524445736"/>
      <w:r w:rsidR="00D04062" w:rsidRPr="00FC4DE0">
        <w:rPr>
          <w:rFonts w:asciiTheme="minorHAnsi" w:hAnsiTheme="minorHAnsi" w:cstheme="minorHAnsi"/>
          <w:color w:val="000000" w:themeColor="text1"/>
          <w:sz w:val="22"/>
          <w:szCs w:val="22"/>
        </w:rPr>
        <w:t>taking place outside normal school hours</w:t>
      </w:r>
      <w:r w:rsidR="00392908" w:rsidRPr="00FC4DE0">
        <w:rPr>
          <w:rFonts w:asciiTheme="minorHAnsi" w:hAnsiTheme="minorHAnsi" w:cstheme="minorHAnsi"/>
          <w:color w:val="000000" w:themeColor="text1"/>
          <w:sz w:val="22"/>
          <w:szCs w:val="22"/>
        </w:rPr>
        <w:t>.</w:t>
      </w:r>
      <w:bookmarkEnd w:id="173"/>
    </w:p>
    <w:p w14:paraId="520F4AF6" w14:textId="77777777" w:rsidR="00B90E0C" w:rsidRPr="0061293F" w:rsidRDefault="00B90E0C" w:rsidP="001667C2">
      <w:pPr>
        <w:pStyle w:val="Default"/>
        <w:spacing w:before="120"/>
        <w:ind w:left="567"/>
        <w:rPr>
          <w:rFonts w:asciiTheme="minorHAnsi" w:hAnsiTheme="minorHAnsi" w:cstheme="minorHAnsi"/>
          <w:color w:val="000000" w:themeColor="text1"/>
          <w:sz w:val="22"/>
          <w:szCs w:val="22"/>
        </w:rPr>
      </w:pPr>
      <w:r w:rsidRPr="0061293F">
        <w:rPr>
          <w:rFonts w:asciiTheme="minorHAnsi" w:hAnsiTheme="minorHAnsi"/>
          <w:color w:val="000000" w:themeColor="text1"/>
          <w:sz w:val="22"/>
          <w:szCs w:val="22"/>
        </w:rPr>
        <w:t>There will always be cover for this role</w:t>
      </w:r>
      <w:r w:rsidR="00743E58" w:rsidRPr="0061293F">
        <w:rPr>
          <w:rFonts w:asciiTheme="minorHAnsi" w:hAnsiTheme="minorHAnsi"/>
          <w:color w:val="000000" w:themeColor="text1"/>
          <w:sz w:val="22"/>
          <w:szCs w:val="22"/>
        </w:rPr>
        <w:t xml:space="preserve"> and the deputy DSL’s will be trained to the same standard as the DSL</w:t>
      </w:r>
      <w:r w:rsidR="00580BEA" w:rsidRPr="0061293F">
        <w:rPr>
          <w:rFonts w:asciiTheme="minorHAnsi" w:hAnsiTheme="minorHAnsi"/>
          <w:color w:val="000000" w:themeColor="text1"/>
          <w:sz w:val="22"/>
          <w:szCs w:val="22"/>
        </w:rPr>
        <w:t>.</w:t>
      </w:r>
      <w:r w:rsidR="003D17CB" w:rsidRPr="0061293F">
        <w:rPr>
          <w:rFonts w:asciiTheme="minorHAnsi" w:hAnsiTheme="minorHAnsi" w:cstheme="minorHAnsi"/>
          <w:color w:val="000000" w:themeColor="text1"/>
          <w:sz w:val="22"/>
          <w:szCs w:val="22"/>
        </w:rPr>
        <w:t xml:space="preserve">  </w:t>
      </w:r>
      <w:bookmarkStart w:id="174" w:name="_Hlk524445892"/>
      <w:r w:rsidR="003D17CB" w:rsidRPr="0061293F">
        <w:rPr>
          <w:rFonts w:asciiTheme="minorHAnsi" w:hAnsiTheme="minorHAnsi" w:cstheme="minorHAnsi"/>
          <w:color w:val="000000" w:themeColor="text1"/>
          <w:sz w:val="22"/>
          <w:szCs w:val="22"/>
        </w:rPr>
        <w:t>The role of the deputy DSL is explicit in the role-holder’s job description.</w:t>
      </w:r>
      <w:bookmarkEnd w:id="174"/>
    </w:p>
    <w:p w14:paraId="2FBB91CA" w14:textId="77777777" w:rsidR="00C63E0F" w:rsidRPr="0061293F" w:rsidRDefault="00C63E0F" w:rsidP="001667C2">
      <w:pPr>
        <w:pStyle w:val="Default"/>
        <w:spacing w:before="120"/>
        <w:ind w:left="567"/>
        <w:rPr>
          <w:rFonts w:asciiTheme="minorHAnsi" w:hAnsiTheme="minorHAnsi"/>
          <w:color w:val="000000" w:themeColor="text1"/>
          <w:sz w:val="22"/>
          <w:szCs w:val="22"/>
        </w:rPr>
      </w:pPr>
      <w:bookmarkStart w:id="175" w:name="_Hlk524004535"/>
      <w:r w:rsidRPr="0061293F">
        <w:rPr>
          <w:rFonts w:asciiTheme="minorHAnsi" w:eastAsiaTheme="minorHAnsi" w:hAnsiTheme="minorHAnsi" w:cs="ArialMT"/>
          <w:sz w:val="22"/>
          <w:szCs w:val="22"/>
        </w:rPr>
        <w:t xml:space="preserve">Whilst the activities of the </w:t>
      </w:r>
      <w:r w:rsidR="00822ADB" w:rsidRPr="0061293F">
        <w:rPr>
          <w:rFonts w:asciiTheme="minorHAnsi" w:eastAsiaTheme="minorHAnsi" w:hAnsiTheme="minorHAnsi" w:cs="ArialMT"/>
          <w:sz w:val="22"/>
          <w:szCs w:val="22"/>
        </w:rPr>
        <w:t>DSL</w:t>
      </w:r>
      <w:r w:rsidRPr="0061293F">
        <w:rPr>
          <w:rFonts w:asciiTheme="minorHAnsi" w:eastAsiaTheme="minorHAnsi" w:hAnsiTheme="minorHAnsi" w:cs="ArialMT"/>
          <w:sz w:val="22"/>
          <w:szCs w:val="22"/>
        </w:rPr>
        <w:t xml:space="preserve"> can be delegated to appropriately trained deputies, the ultimate </w:t>
      </w:r>
      <w:r w:rsidRPr="0061293F">
        <w:rPr>
          <w:rFonts w:asciiTheme="minorHAnsi" w:eastAsiaTheme="minorHAnsi" w:hAnsiTheme="minorHAnsi" w:cs="Arial-BoldMT"/>
          <w:b/>
          <w:bCs/>
          <w:sz w:val="22"/>
          <w:szCs w:val="22"/>
        </w:rPr>
        <w:t xml:space="preserve">lead responsibility </w:t>
      </w:r>
      <w:r w:rsidRPr="0061293F">
        <w:rPr>
          <w:rFonts w:asciiTheme="minorHAnsi" w:eastAsiaTheme="minorHAnsi" w:hAnsiTheme="minorHAnsi" w:cs="ArialMT"/>
          <w:sz w:val="22"/>
          <w:szCs w:val="22"/>
        </w:rPr>
        <w:t xml:space="preserve">for child </w:t>
      </w:r>
      <w:r w:rsidRPr="003739EB">
        <w:rPr>
          <w:rFonts w:asciiTheme="minorHAnsi" w:eastAsiaTheme="minorHAnsi" w:hAnsiTheme="minorHAnsi" w:cs="ArialMT"/>
          <w:sz w:val="22"/>
          <w:szCs w:val="22"/>
        </w:rPr>
        <w:t>protection</w:t>
      </w:r>
      <w:r w:rsidR="00D8746D" w:rsidRPr="003739EB">
        <w:rPr>
          <w:rFonts w:asciiTheme="minorHAnsi" w:eastAsiaTheme="minorHAnsi" w:hAnsiTheme="minorHAnsi" w:cs="ArialMT"/>
          <w:sz w:val="22"/>
          <w:szCs w:val="22"/>
        </w:rPr>
        <w:t xml:space="preserve"> (including </w:t>
      </w:r>
      <w:r w:rsidR="00AA0455" w:rsidRPr="003739EB">
        <w:rPr>
          <w:rFonts w:asciiTheme="minorHAnsi" w:eastAsiaTheme="minorHAnsi" w:hAnsiTheme="minorHAnsi" w:cs="ArialMT"/>
          <w:sz w:val="22"/>
          <w:szCs w:val="22"/>
        </w:rPr>
        <w:t xml:space="preserve">in relation to </w:t>
      </w:r>
      <w:r w:rsidR="00D8746D" w:rsidRPr="003739EB">
        <w:rPr>
          <w:rFonts w:asciiTheme="minorHAnsi" w:eastAsiaTheme="minorHAnsi" w:hAnsiTheme="minorHAnsi" w:cs="ArialMT"/>
          <w:sz w:val="22"/>
          <w:szCs w:val="22"/>
        </w:rPr>
        <w:t>online safety)</w:t>
      </w:r>
      <w:r w:rsidRPr="003739EB">
        <w:rPr>
          <w:rFonts w:asciiTheme="minorHAnsi" w:eastAsiaTheme="minorHAnsi" w:hAnsiTheme="minorHAnsi" w:cs="ArialMT"/>
          <w:sz w:val="22"/>
          <w:szCs w:val="22"/>
        </w:rPr>
        <w:t xml:space="preserve">, as set out </w:t>
      </w:r>
      <w:r w:rsidR="00D8746D" w:rsidRPr="003739EB">
        <w:rPr>
          <w:rFonts w:asciiTheme="minorHAnsi" w:eastAsiaTheme="minorHAnsi" w:hAnsiTheme="minorHAnsi" w:cs="ArialMT"/>
          <w:sz w:val="22"/>
          <w:szCs w:val="22"/>
        </w:rPr>
        <w:t>below</w:t>
      </w:r>
      <w:r w:rsidRPr="003739EB">
        <w:rPr>
          <w:rFonts w:asciiTheme="minorHAnsi" w:eastAsiaTheme="minorHAnsi" w:hAnsiTheme="minorHAnsi" w:cs="ArialMT"/>
          <w:sz w:val="22"/>
          <w:szCs w:val="22"/>
        </w:rPr>
        <w:t>, remains</w:t>
      </w:r>
      <w:r w:rsidRPr="0061293F">
        <w:rPr>
          <w:rFonts w:asciiTheme="minorHAnsi" w:eastAsiaTheme="minorHAnsi" w:hAnsiTheme="minorHAnsi" w:cs="ArialMT"/>
          <w:sz w:val="22"/>
          <w:szCs w:val="22"/>
        </w:rPr>
        <w:t xml:space="preserve"> with the </w:t>
      </w:r>
      <w:r w:rsidR="003D06AA" w:rsidRPr="0061293F">
        <w:rPr>
          <w:rFonts w:asciiTheme="minorHAnsi" w:eastAsiaTheme="minorHAnsi" w:hAnsiTheme="minorHAnsi" w:cs="ArialMT"/>
          <w:sz w:val="22"/>
          <w:szCs w:val="22"/>
        </w:rPr>
        <w:t>D</w:t>
      </w:r>
      <w:r w:rsidRPr="0061293F">
        <w:rPr>
          <w:rFonts w:asciiTheme="minorHAnsi" w:eastAsiaTheme="minorHAnsi" w:hAnsiTheme="minorHAnsi" w:cs="ArialMT"/>
          <w:sz w:val="22"/>
          <w:szCs w:val="22"/>
        </w:rPr>
        <w:t xml:space="preserve">esignated </w:t>
      </w:r>
      <w:r w:rsidR="003D06AA" w:rsidRPr="0061293F">
        <w:rPr>
          <w:rFonts w:asciiTheme="minorHAnsi" w:eastAsiaTheme="minorHAnsi" w:hAnsiTheme="minorHAnsi" w:cs="ArialMT"/>
          <w:sz w:val="22"/>
          <w:szCs w:val="22"/>
        </w:rPr>
        <w:t>S</w:t>
      </w:r>
      <w:r w:rsidRPr="0061293F">
        <w:rPr>
          <w:rFonts w:asciiTheme="minorHAnsi" w:eastAsiaTheme="minorHAnsi" w:hAnsiTheme="minorHAnsi" w:cs="ArialMT"/>
          <w:sz w:val="22"/>
          <w:szCs w:val="22"/>
        </w:rPr>
        <w:t xml:space="preserve">afeguarding </w:t>
      </w:r>
      <w:r w:rsidR="003D06AA" w:rsidRPr="0061293F">
        <w:rPr>
          <w:rFonts w:asciiTheme="minorHAnsi" w:eastAsiaTheme="minorHAnsi" w:hAnsiTheme="minorHAnsi" w:cs="ArialMT"/>
          <w:sz w:val="22"/>
          <w:szCs w:val="22"/>
        </w:rPr>
        <w:t>L</w:t>
      </w:r>
      <w:r w:rsidRPr="0061293F">
        <w:rPr>
          <w:rFonts w:asciiTheme="minorHAnsi" w:eastAsiaTheme="minorHAnsi" w:hAnsiTheme="minorHAnsi" w:cs="ArialMT"/>
          <w:sz w:val="22"/>
          <w:szCs w:val="22"/>
        </w:rPr>
        <w:t xml:space="preserve">ead, this </w:t>
      </w:r>
      <w:r w:rsidRPr="0061293F">
        <w:rPr>
          <w:rFonts w:asciiTheme="minorHAnsi" w:eastAsiaTheme="minorHAnsi" w:hAnsiTheme="minorHAnsi" w:cs="Arial-BoldMT"/>
          <w:b/>
          <w:bCs/>
          <w:sz w:val="22"/>
          <w:szCs w:val="22"/>
        </w:rPr>
        <w:t xml:space="preserve">lead responsibility </w:t>
      </w:r>
      <w:r w:rsidRPr="0061293F">
        <w:rPr>
          <w:rFonts w:asciiTheme="minorHAnsi" w:eastAsiaTheme="minorHAnsi" w:hAnsiTheme="minorHAnsi" w:cs="ArialMT"/>
          <w:sz w:val="22"/>
          <w:szCs w:val="22"/>
        </w:rPr>
        <w:t>should not be delegated.</w:t>
      </w:r>
      <w:bookmarkEnd w:id="169"/>
      <w:bookmarkEnd w:id="171"/>
      <w:bookmarkEnd w:id="175"/>
    </w:p>
    <w:p w14:paraId="49D4C4BB" w14:textId="77777777" w:rsidR="001D6459" w:rsidRDefault="001D6459" w:rsidP="001667C2">
      <w:pPr>
        <w:pStyle w:val="Style"/>
        <w:spacing w:before="120" w:after="120"/>
        <w:ind w:left="567"/>
        <w:rPr>
          <w:rFonts w:asciiTheme="minorHAnsi" w:hAnsiTheme="minorHAnsi" w:cstheme="minorHAnsi"/>
          <w:i/>
          <w:color w:val="FF0000"/>
          <w:sz w:val="22"/>
          <w:szCs w:val="22"/>
        </w:rPr>
      </w:pPr>
      <w:r w:rsidRPr="0061293F">
        <w:rPr>
          <w:rFonts w:asciiTheme="minorHAnsi" w:hAnsiTheme="minorHAnsi" w:cstheme="minorHAnsi"/>
          <w:sz w:val="22"/>
          <w:szCs w:val="22"/>
        </w:rPr>
        <w:t>The D</w:t>
      </w:r>
      <w:r w:rsidR="009219B7" w:rsidRPr="0061293F">
        <w:rPr>
          <w:rFonts w:asciiTheme="minorHAnsi" w:hAnsiTheme="minorHAnsi" w:cstheme="minorHAnsi"/>
          <w:sz w:val="22"/>
          <w:szCs w:val="22"/>
        </w:rPr>
        <w:t>SL</w:t>
      </w:r>
      <w:r w:rsidRPr="0061293F">
        <w:rPr>
          <w:rFonts w:asciiTheme="minorHAnsi" w:hAnsiTheme="minorHAnsi" w:cstheme="minorHAnsi"/>
          <w:sz w:val="22"/>
          <w:szCs w:val="22"/>
        </w:rPr>
        <w:t xml:space="preserve"> will have knowledge and skills for recognising and acting upon Child Protection concerns, having received appropriate training. </w:t>
      </w:r>
      <w:r w:rsidR="003D66D6" w:rsidRPr="0061293F">
        <w:rPr>
          <w:rFonts w:asciiTheme="minorHAnsi" w:hAnsiTheme="minorHAnsi" w:cstheme="minorHAnsi"/>
          <w:sz w:val="22"/>
          <w:szCs w:val="22"/>
        </w:rPr>
        <w:t>The D</w:t>
      </w:r>
      <w:r w:rsidR="009219B7" w:rsidRPr="0061293F">
        <w:rPr>
          <w:rFonts w:asciiTheme="minorHAnsi" w:hAnsiTheme="minorHAnsi" w:cstheme="minorHAnsi"/>
          <w:sz w:val="22"/>
          <w:szCs w:val="22"/>
        </w:rPr>
        <w:t>SL</w:t>
      </w:r>
      <w:r w:rsidR="003D66D6" w:rsidRPr="0061293F">
        <w:rPr>
          <w:rFonts w:asciiTheme="minorHAnsi" w:hAnsiTheme="minorHAnsi" w:cstheme="minorHAnsi"/>
          <w:sz w:val="22"/>
          <w:szCs w:val="22"/>
        </w:rPr>
        <w:t xml:space="preserve"> is also the ‘Prevent Single Point of Contact’ (SPOC). </w:t>
      </w:r>
    </w:p>
    <w:p w14:paraId="028C0551" w14:textId="77777777" w:rsidR="007A468C" w:rsidRPr="0061293F" w:rsidRDefault="007A468C" w:rsidP="001667C2">
      <w:pPr>
        <w:pStyle w:val="Style"/>
        <w:spacing w:before="120" w:after="120"/>
        <w:ind w:left="567"/>
        <w:rPr>
          <w:rFonts w:asciiTheme="minorHAnsi" w:hAnsiTheme="minorHAnsi" w:cstheme="minorHAnsi"/>
          <w:b/>
          <w:color w:val="000000" w:themeColor="text1"/>
          <w:sz w:val="22"/>
          <w:szCs w:val="22"/>
        </w:rPr>
      </w:pPr>
    </w:p>
    <w:p w14:paraId="50B49D90" w14:textId="77777777" w:rsidR="001D6459" w:rsidRPr="0061293F" w:rsidRDefault="00CC41DF" w:rsidP="00907FAA">
      <w:pPr>
        <w:pStyle w:val="Style"/>
        <w:spacing w:after="120"/>
        <w:ind w:left="567"/>
        <w:rPr>
          <w:rFonts w:asciiTheme="minorHAnsi" w:hAnsiTheme="minorHAnsi" w:cstheme="minorHAnsi"/>
          <w:b/>
          <w:sz w:val="22"/>
          <w:szCs w:val="22"/>
        </w:rPr>
      </w:pPr>
      <w:r w:rsidRPr="0061293F">
        <w:rPr>
          <w:rFonts w:asciiTheme="minorHAnsi" w:hAnsiTheme="minorHAnsi" w:cstheme="minorHAnsi"/>
          <w:b/>
          <w:sz w:val="22"/>
          <w:szCs w:val="22"/>
        </w:rPr>
        <w:t xml:space="preserve">Liaison and </w:t>
      </w:r>
      <w:r w:rsidR="00D32CED" w:rsidRPr="0061293F">
        <w:rPr>
          <w:rFonts w:asciiTheme="minorHAnsi" w:hAnsiTheme="minorHAnsi" w:cstheme="minorHAnsi"/>
          <w:b/>
          <w:sz w:val="22"/>
          <w:szCs w:val="22"/>
        </w:rPr>
        <w:t>r</w:t>
      </w:r>
      <w:r w:rsidR="006844FE" w:rsidRPr="0061293F">
        <w:rPr>
          <w:rFonts w:asciiTheme="minorHAnsi" w:hAnsiTheme="minorHAnsi" w:cstheme="minorHAnsi"/>
          <w:b/>
          <w:sz w:val="22"/>
          <w:szCs w:val="22"/>
        </w:rPr>
        <w:t>eferrals:</w:t>
      </w:r>
      <w:r w:rsidR="00DE7A47"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 xml:space="preserve">he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r w:rsidR="00406ABD" w:rsidRPr="0061293F">
        <w:rPr>
          <w:rFonts w:asciiTheme="minorHAnsi" w:hAnsiTheme="minorHAnsi" w:cstheme="minorHAnsi"/>
          <w:b/>
          <w:sz w:val="22"/>
          <w:szCs w:val="22"/>
        </w:rPr>
        <w:t>:</w:t>
      </w:r>
    </w:p>
    <w:p w14:paraId="3C0D6C71" w14:textId="77777777" w:rsidR="0009183A" w:rsidRPr="00FC4DE0" w:rsidRDefault="0009183A" w:rsidP="00D43737">
      <w:pPr>
        <w:pStyle w:val="Style"/>
        <w:numPr>
          <w:ilvl w:val="0"/>
          <w:numId w:val="10"/>
        </w:numPr>
        <w:tabs>
          <w:tab w:val="left" w:pos="993"/>
        </w:tabs>
        <w:rPr>
          <w:rFonts w:asciiTheme="minorHAnsi" w:hAnsiTheme="minorHAnsi" w:cstheme="minorHAnsi"/>
          <w:sz w:val="22"/>
          <w:szCs w:val="22"/>
        </w:rPr>
      </w:pPr>
      <w:bookmarkStart w:id="176" w:name="_Hlk118736991"/>
      <w:r w:rsidRPr="00FC4DE0">
        <w:rPr>
          <w:rFonts w:asciiTheme="minorHAnsi" w:hAnsiTheme="minorHAnsi" w:cstheme="minorHAnsi"/>
          <w:sz w:val="22"/>
          <w:szCs w:val="22"/>
        </w:rPr>
        <w:t>act as a source of support, advice and expertise for all staff;</w:t>
      </w:r>
    </w:p>
    <w:p w14:paraId="6A05EE56" w14:textId="77777777" w:rsidR="00CC41DF" w:rsidRPr="00FC4DE0" w:rsidRDefault="0009183A"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act as a point of contact, </w:t>
      </w:r>
      <w:r w:rsidR="00DE7A47" w:rsidRPr="00FC4DE0">
        <w:rPr>
          <w:rFonts w:asciiTheme="minorHAnsi" w:hAnsiTheme="minorHAnsi" w:cstheme="minorHAnsi"/>
          <w:sz w:val="22"/>
          <w:szCs w:val="22"/>
        </w:rPr>
        <w:t>l</w:t>
      </w:r>
      <w:r w:rsidR="00CC41DF" w:rsidRPr="00FC4DE0">
        <w:rPr>
          <w:rFonts w:asciiTheme="minorHAnsi" w:hAnsiTheme="minorHAnsi" w:cstheme="minorHAnsi"/>
          <w:sz w:val="22"/>
          <w:szCs w:val="22"/>
        </w:rPr>
        <w:t>iais</w:t>
      </w:r>
      <w:r w:rsidR="00DE7A47" w:rsidRPr="00FC4DE0">
        <w:rPr>
          <w:rFonts w:asciiTheme="minorHAnsi" w:hAnsiTheme="minorHAnsi" w:cstheme="minorHAnsi"/>
          <w:sz w:val="22"/>
          <w:szCs w:val="22"/>
        </w:rPr>
        <w:t>e</w:t>
      </w:r>
      <w:r w:rsidR="00CC41DF" w:rsidRPr="00FC4DE0">
        <w:rPr>
          <w:rFonts w:asciiTheme="minorHAnsi" w:hAnsiTheme="minorHAnsi" w:cstheme="minorHAnsi"/>
          <w:sz w:val="22"/>
          <w:szCs w:val="22"/>
        </w:rPr>
        <w:t xml:space="preserve"> </w:t>
      </w:r>
      <w:bookmarkStart w:id="177" w:name="_Hlk51770921"/>
      <w:r w:rsidR="00CC41DF" w:rsidRPr="00FC4DE0">
        <w:rPr>
          <w:rFonts w:asciiTheme="minorHAnsi" w:hAnsiTheme="minorHAnsi" w:cstheme="minorHAnsi"/>
          <w:sz w:val="22"/>
          <w:szCs w:val="22"/>
        </w:rPr>
        <w:t>with</w:t>
      </w:r>
      <w:r w:rsidR="001C5AEF" w:rsidRPr="00FC4DE0">
        <w:rPr>
          <w:rFonts w:asciiTheme="minorHAnsi" w:hAnsiTheme="minorHAnsi" w:cstheme="minorHAnsi"/>
          <w:sz w:val="22"/>
          <w:szCs w:val="22"/>
        </w:rPr>
        <w:t xml:space="preserve"> and, where requested</w:t>
      </w:r>
      <w:r w:rsidRPr="00FC4DE0">
        <w:rPr>
          <w:rFonts w:asciiTheme="minorHAnsi" w:hAnsiTheme="minorHAnsi" w:cstheme="minorHAnsi"/>
          <w:sz w:val="22"/>
          <w:szCs w:val="22"/>
        </w:rPr>
        <w:t>,</w:t>
      </w:r>
      <w:r w:rsidR="001C5AEF" w:rsidRPr="00FC4DE0">
        <w:rPr>
          <w:rFonts w:asciiTheme="minorHAnsi" w:hAnsiTheme="minorHAnsi" w:cstheme="minorHAnsi"/>
          <w:sz w:val="22"/>
          <w:szCs w:val="22"/>
        </w:rPr>
        <w:t xml:space="preserve"> supply information to</w:t>
      </w:r>
      <w:r w:rsidR="00CC41DF" w:rsidRPr="00FC4DE0">
        <w:rPr>
          <w:rFonts w:asciiTheme="minorHAnsi" w:hAnsiTheme="minorHAnsi" w:cstheme="minorHAnsi"/>
          <w:sz w:val="22"/>
          <w:szCs w:val="22"/>
        </w:rPr>
        <w:t xml:space="preserve"> local statutory children’s services agencies and </w:t>
      </w:r>
      <w:bookmarkStart w:id="178" w:name="_Hlk53480296"/>
      <w:r w:rsidR="00CC41DF" w:rsidRPr="00FC4DE0">
        <w:rPr>
          <w:rFonts w:asciiTheme="minorHAnsi" w:hAnsiTheme="minorHAnsi" w:cstheme="minorHAnsi"/>
          <w:sz w:val="22"/>
          <w:szCs w:val="22"/>
        </w:rPr>
        <w:t xml:space="preserve">the </w:t>
      </w:r>
      <w:r w:rsidR="00947E4F" w:rsidRPr="00FC4DE0">
        <w:rPr>
          <w:rFonts w:asciiTheme="minorHAnsi" w:hAnsiTheme="minorHAnsi" w:cstheme="minorHAnsi"/>
          <w:sz w:val="22"/>
          <w:szCs w:val="22"/>
        </w:rPr>
        <w:t xml:space="preserve">three safeguarding partners which make up </w:t>
      </w:r>
      <w:r w:rsidR="0056667D" w:rsidRPr="007A468C">
        <w:rPr>
          <w:rFonts w:asciiTheme="minorHAnsi" w:hAnsiTheme="minorHAnsi" w:cstheme="minorHAnsi"/>
          <w:iCs/>
          <w:color w:val="000000" w:themeColor="text1"/>
          <w:sz w:val="22"/>
          <w:szCs w:val="22"/>
        </w:rPr>
        <w:t>Cumberland</w:t>
      </w:r>
      <w:r w:rsidR="00EC2C76" w:rsidRPr="007A468C">
        <w:rPr>
          <w:rFonts w:asciiTheme="minorHAnsi" w:hAnsiTheme="minorHAnsi" w:cstheme="minorHAnsi"/>
          <w:iCs/>
          <w:color w:val="000000" w:themeColor="text1"/>
          <w:sz w:val="22"/>
          <w:szCs w:val="22"/>
        </w:rPr>
        <w:t xml:space="preserve"> SCP</w:t>
      </w:r>
      <w:bookmarkStart w:id="179" w:name="_Hlk211352632"/>
      <w:r w:rsidR="007A468C">
        <w:rPr>
          <w:rFonts w:asciiTheme="minorHAnsi" w:hAnsiTheme="minorHAnsi" w:cstheme="minorHAnsi"/>
          <w:iCs/>
          <w:color w:val="EE0000"/>
          <w:sz w:val="22"/>
          <w:szCs w:val="22"/>
        </w:rPr>
        <w:t xml:space="preserve"> </w:t>
      </w:r>
      <w:r w:rsidR="00D8746D" w:rsidRPr="00FC4DE0">
        <w:rPr>
          <w:rFonts w:asciiTheme="minorHAnsi" w:hAnsiTheme="minorHAnsi" w:cstheme="minorHAnsi"/>
          <w:sz w:val="22"/>
          <w:szCs w:val="22"/>
        </w:rPr>
        <w:t xml:space="preserve">in line with </w:t>
      </w:r>
      <w:hyperlink r:id="rId52" w:history="1">
        <w:r w:rsidR="00D8746D" w:rsidRPr="007A468C">
          <w:rPr>
            <w:rStyle w:val="Hyperlink"/>
            <w:rFonts w:asciiTheme="minorHAnsi" w:hAnsiTheme="minorHAnsi" w:cstheme="minorHAnsi"/>
            <w:color w:val="000000" w:themeColor="text1"/>
            <w:sz w:val="22"/>
            <w:szCs w:val="22"/>
          </w:rPr>
          <w:t>Working Together to Safeguard Children</w:t>
        </w:r>
      </w:hyperlink>
      <w:r w:rsidR="00B20674" w:rsidRPr="007A468C">
        <w:rPr>
          <w:rFonts w:asciiTheme="minorHAnsi" w:hAnsiTheme="minorHAnsi" w:cstheme="minorHAnsi"/>
          <w:color w:val="000000" w:themeColor="text1"/>
          <w:sz w:val="22"/>
          <w:szCs w:val="22"/>
        </w:rPr>
        <w:t>;</w:t>
      </w:r>
      <w:bookmarkEnd w:id="179"/>
    </w:p>
    <w:p w14:paraId="0095376E" w14:textId="77777777" w:rsidR="00825B0A" w:rsidRPr="00FC4DE0" w:rsidRDefault="00825B0A"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discuss with Police </w:t>
      </w:r>
      <w:r w:rsidRPr="007A468C">
        <w:rPr>
          <w:rFonts w:asciiTheme="minorHAnsi" w:hAnsiTheme="minorHAnsi" w:cstheme="minorHAnsi"/>
          <w:sz w:val="22"/>
          <w:szCs w:val="22"/>
        </w:rPr>
        <w:t xml:space="preserve">and </w:t>
      </w:r>
      <w:bookmarkStart w:id="180" w:name="_Hlk210310559"/>
      <w:r w:rsidR="00170E23" w:rsidRPr="007A468C">
        <w:rPr>
          <w:rFonts w:asciiTheme="minorHAnsi" w:hAnsiTheme="minorHAnsi" w:cstheme="minorHAnsi"/>
          <w:sz w:val="22"/>
          <w:szCs w:val="22"/>
        </w:rPr>
        <w:t>CASS</w:t>
      </w:r>
      <w:bookmarkEnd w:id="180"/>
      <w:r w:rsidR="007A468C">
        <w:rPr>
          <w:rFonts w:asciiTheme="minorHAnsi" w:hAnsiTheme="minorHAnsi" w:cstheme="minorHAnsi"/>
          <w:color w:val="EE0000"/>
          <w:sz w:val="22"/>
          <w:szCs w:val="22"/>
        </w:rPr>
        <w:t xml:space="preserve"> </w:t>
      </w:r>
      <w:r w:rsidRPr="00FC4DE0">
        <w:rPr>
          <w:rFonts w:asciiTheme="minorHAnsi" w:hAnsiTheme="minorHAnsi" w:cstheme="minorHAnsi"/>
          <w:sz w:val="22"/>
          <w:szCs w:val="22"/>
        </w:rPr>
        <w:t>colleagues the local response to sexual violence and sexual harassment</w:t>
      </w:r>
      <w:r w:rsidR="0010570F" w:rsidRPr="00FC4DE0">
        <w:rPr>
          <w:rFonts w:asciiTheme="minorHAnsi" w:hAnsiTheme="minorHAnsi" w:cstheme="minorHAnsi"/>
          <w:sz w:val="22"/>
          <w:szCs w:val="22"/>
        </w:rPr>
        <w:t xml:space="preserve"> between children</w:t>
      </w:r>
      <w:r w:rsidRPr="00FC4DE0">
        <w:rPr>
          <w:rFonts w:asciiTheme="minorHAnsi" w:hAnsiTheme="minorHAnsi" w:cstheme="minorHAnsi"/>
          <w:sz w:val="22"/>
          <w:szCs w:val="22"/>
        </w:rPr>
        <w:t xml:space="preserve"> so that they are confident as to what local specialist support is available to support all children involved (including victims and alleged perpetrators) </w:t>
      </w:r>
      <w:r w:rsidR="00BA2119" w:rsidRPr="00FC4DE0">
        <w:rPr>
          <w:rFonts w:asciiTheme="minorHAnsi" w:hAnsiTheme="minorHAnsi" w:cstheme="minorHAnsi"/>
          <w:sz w:val="22"/>
          <w:szCs w:val="22"/>
        </w:rPr>
        <w:t>and how to access this support when required;</w:t>
      </w:r>
    </w:p>
    <w:p w14:paraId="777C36CC" w14:textId="77777777" w:rsidR="00947E4F" w:rsidRPr="007A468C" w:rsidRDefault="00947E4F" w:rsidP="00D43737">
      <w:pPr>
        <w:pStyle w:val="Style"/>
        <w:numPr>
          <w:ilvl w:val="0"/>
          <w:numId w:val="10"/>
        </w:numPr>
        <w:tabs>
          <w:tab w:val="left" w:pos="993"/>
        </w:tabs>
        <w:rPr>
          <w:rFonts w:asciiTheme="minorHAnsi" w:hAnsiTheme="minorHAnsi" w:cstheme="minorHAnsi"/>
          <w:color w:val="000000" w:themeColor="text1"/>
          <w:sz w:val="22"/>
          <w:szCs w:val="22"/>
        </w:rPr>
      </w:pPr>
      <w:bookmarkStart w:id="181" w:name="_Hlk211352705"/>
      <w:r w:rsidRPr="00FC4DE0">
        <w:rPr>
          <w:rFonts w:asciiTheme="minorHAnsi" w:hAnsiTheme="minorHAnsi" w:cstheme="minorHAnsi"/>
          <w:sz w:val="22"/>
          <w:szCs w:val="22"/>
        </w:rPr>
        <w:t>refer to Police individual incidents or issues</w:t>
      </w:r>
      <w:r w:rsidR="001C5AEF" w:rsidRPr="00FC4DE0">
        <w:rPr>
          <w:rFonts w:asciiTheme="minorHAnsi" w:hAnsiTheme="minorHAnsi" w:cstheme="minorHAnsi"/>
          <w:sz w:val="22"/>
          <w:szCs w:val="22"/>
        </w:rPr>
        <w:t>,</w:t>
      </w:r>
      <w:r w:rsidRPr="00FC4DE0">
        <w:rPr>
          <w:rFonts w:asciiTheme="minorHAnsi" w:hAnsiTheme="minorHAnsi" w:cstheme="minorHAnsi"/>
          <w:sz w:val="22"/>
          <w:szCs w:val="22"/>
        </w:rPr>
        <w:t xml:space="preserve"> where deemed necessary.  The NPCC </w:t>
      </w:r>
      <w:r w:rsidRPr="007A468C">
        <w:rPr>
          <w:rFonts w:asciiTheme="minorHAnsi" w:hAnsiTheme="minorHAnsi" w:cstheme="minorHAnsi"/>
          <w:color w:val="000000" w:themeColor="text1"/>
          <w:sz w:val="22"/>
          <w:szCs w:val="22"/>
        </w:rPr>
        <w:t>guidance ‘</w:t>
      </w:r>
      <w:hyperlink r:id="rId53" w:history="1">
        <w:r w:rsidRPr="007A468C">
          <w:rPr>
            <w:rStyle w:val="Hyperlink"/>
            <w:rFonts w:asciiTheme="minorHAnsi" w:hAnsiTheme="minorHAnsi" w:cstheme="minorHAnsi"/>
            <w:color w:val="000000" w:themeColor="text1"/>
            <w:sz w:val="22"/>
            <w:szCs w:val="22"/>
          </w:rPr>
          <w:t xml:space="preserve">When to call the </w:t>
        </w:r>
        <w:r w:rsidR="00284D97" w:rsidRPr="007A468C">
          <w:rPr>
            <w:rStyle w:val="Hyperlink"/>
            <w:rFonts w:asciiTheme="minorHAnsi" w:hAnsiTheme="minorHAnsi" w:cstheme="minorHAnsi"/>
            <w:color w:val="000000" w:themeColor="text1"/>
            <w:sz w:val="22"/>
            <w:szCs w:val="22"/>
          </w:rPr>
          <w:t>P</w:t>
        </w:r>
        <w:r w:rsidRPr="007A468C">
          <w:rPr>
            <w:rStyle w:val="Hyperlink"/>
            <w:rFonts w:asciiTheme="minorHAnsi" w:hAnsiTheme="minorHAnsi" w:cstheme="minorHAnsi"/>
            <w:color w:val="000000" w:themeColor="text1"/>
            <w:sz w:val="22"/>
            <w:szCs w:val="22"/>
          </w:rPr>
          <w:t>olice</w:t>
        </w:r>
      </w:hyperlink>
      <w:r w:rsidRPr="007A468C">
        <w:rPr>
          <w:rFonts w:asciiTheme="minorHAnsi" w:hAnsiTheme="minorHAnsi" w:cstheme="minorHAnsi"/>
          <w:color w:val="000000" w:themeColor="text1"/>
          <w:sz w:val="22"/>
          <w:szCs w:val="22"/>
        </w:rPr>
        <w:t xml:space="preserve">’ will help DSLs understand when they should consider calling the Police </w:t>
      </w:r>
      <w:r w:rsidRPr="00FC4DE0">
        <w:rPr>
          <w:rFonts w:asciiTheme="minorHAnsi" w:hAnsiTheme="minorHAnsi" w:cstheme="minorHAnsi"/>
          <w:sz w:val="22"/>
          <w:szCs w:val="22"/>
        </w:rPr>
        <w:t>and what to expect when they do</w:t>
      </w:r>
      <w:r w:rsidR="00B80108" w:rsidRPr="00FC4DE0">
        <w:rPr>
          <w:rFonts w:asciiTheme="minorHAnsi" w:hAnsiTheme="minorHAnsi" w:cstheme="minorHAnsi"/>
          <w:sz w:val="22"/>
          <w:szCs w:val="22"/>
        </w:rPr>
        <w:t xml:space="preserve">.  This will include being aware of the requirements for children to have </w:t>
      </w:r>
      <w:r w:rsidR="006727A8" w:rsidRPr="00FC4DE0">
        <w:rPr>
          <w:rFonts w:asciiTheme="minorHAnsi" w:hAnsiTheme="minorHAnsi" w:cstheme="minorHAnsi"/>
          <w:sz w:val="22"/>
          <w:szCs w:val="22"/>
        </w:rPr>
        <w:t xml:space="preserve">access to </w:t>
      </w:r>
      <w:r w:rsidR="00B80108" w:rsidRPr="00FC4DE0">
        <w:rPr>
          <w:rFonts w:asciiTheme="minorHAnsi" w:hAnsiTheme="minorHAnsi" w:cstheme="minorHAnsi"/>
          <w:sz w:val="22"/>
          <w:szCs w:val="22"/>
        </w:rPr>
        <w:t xml:space="preserve">an ‘appropriate adult’ (both on and off-site) </w:t>
      </w:r>
      <w:r w:rsidR="004C6EC7" w:rsidRPr="00FC4DE0">
        <w:rPr>
          <w:rFonts w:asciiTheme="minorHAnsi" w:hAnsiTheme="minorHAnsi" w:cstheme="minorHAnsi"/>
          <w:sz w:val="22"/>
          <w:szCs w:val="22"/>
        </w:rPr>
        <w:t xml:space="preserve">who can support </w:t>
      </w:r>
      <w:r w:rsidR="00B80108" w:rsidRPr="00FC4DE0">
        <w:rPr>
          <w:rFonts w:asciiTheme="minorHAnsi" w:hAnsiTheme="minorHAnsi" w:cstheme="minorHAnsi"/>
          <w:sz w:val="22"/>
          <w:szCs w:val="22"/>
        </w:rPr>
        <w:t>them when the Police or other agency professional requests</w:t>
      </w:r>
      <w:r w:rsidR="004C6EC7" w:rsidRPr="00FC4DE0">
        <w:rPr>
          <w:rFonts w:asciiTheme="minorHAnsi" w:hAnsiTheme="minorHAnsi" w:cstheme="minorHAnsi"/>
          <w:sz w:val="22"/>
          <w:szCs w:val="22"/>
        </w:rPr>
        <w:t xml:space="preserve"> to see, question or search a child.  In all such cases, the school remains legally responsib</w:t>
      </w:r>
      <w:r w:rsidR="006727A8" w:rsidRPr="00FC4DE0">
        <w:rPr>
          <w:rFonts w:asciiTheme="minorHAnsi" w:hAnsiTheme="minorHAnsi" w:cstheme="minorHAnsi"/>
          <w:sz w:val="22"/>
          <w:szCs w:val="22"/>
        </w:rPr>
        <w:t xml:space="preserve">le for the child in their care and it may be necessary to seek clarification from the agency on their reasons for the request to ensure the child is properly supported and where required, parents are informed </w:t>
      </w:r>
      <w:r w:rsidR="006727A8" w:rsidRPr="007A468C">
        <w:rPr>
          <w:rFonts w:asciiTheme="minorHAnsi" w:hAnsiTheme="minorHAnsi" w:cstheme="minorHAnsi"/>
          <w:sz w:val="22"/>
          <w:szCs w:val="22"/>
        </w:rPr>
        <w:t xml:space="preserve">before </w:t>
      </w:r>
      <w:r w:rsidR="006727A8" w:rsidRPr="007A468C">
        <w:rPr>
          <w:rFonts w:asciiTheme="minorHAnsi" w:hAnsiTheme="minorHAnsi" w:cstheme="minorHAnsi"/>
          <w:b/>
          <w:bCs/>
          <w:sz w:val="22"/>
          <w:szCs w:val="22"/>
        </w:rPr>
        <w:t>any</w:t>
      </w:r>
      <w:r w:rsidR="006727A8" w:rsidRPr="007A468C">
        <w:rPr>
          <w:rFonts w:asciiTheme="minorHAnsi" w:hAnsiTheme="minorHAnsi" w:cstheme="minorHAnsi"/>
          <w:sz w:val="22"/>
          <w:szCs w:val="22"/>
        </w:rPr>
        <w:t xml:space="preserve"> such </w:t>
      </w:r>
      <w:r w:rsidR="006727A8" w:rsidRPr="007A468C">
        <w:rPr>
          <w:rFonts w:asciiTheme="minorHAnsi" w:hAnsiTheme="minorHAnsi" w:cstheme="minorHAnsi"/>
          <w:color w:val="000000" w:themeColor="text1"/>
          <w:sz w:val="22"/>
          <w:szCs w:val="22"/>
        </w:rPr>
        <w:t>requests are sanctioned</w:t>
      </w:r>
      <w:r w:rsidRPr="007A468C">
        <w:rPr>
          <w:rFonts w:asciiTheme="minorHAnsi" w:hAnsiTheme="minorHAnsi" w:cstheme="minorHAnsi"/>
          <w:color w:val="000000" w:themeColor="text1"/>
          <w:sz w:val="22"/>
          <w:szCs w:val="22"/>
        </w:rPr>
        <w:t>;</w:t>
      </w:r>
      <w:bookmarkEnd w:id="177"/>
      <w:bookmarkEnd w:id="178"/>
    </w:p>
    <w:p w14:paraId="734F2705" w14:textId="77777777" w:rsidR="00B20674" w:rsidRPr="007A468C" w:rsidRDefault="00DE7A47" w:rsidP="00D43737">
      <w:pPr>
        <w:pStyle w:val="Style"/>
        <w:numPr>
          <w:ilvl w:val="0"/>
          <w:numId w:val="10"/>
        </w:numPr>
        <w:tabs>
          <w:tab w:val="left" w:pos="993"/>
        </w:tabs>
        <w:rPr>
          <w:rFonts w:asciiTheme="minorHAnsi" w:hAnsiTheme="minorHAnsi" w:cstheme="minorHAnsi"/>
          <w:color w:val="000000" w:themeColor="text1"/>
          <w:sz w:val="22"/>
          <w:szCs w:val="22"/>
        </w:rPr>
      </w:pPr>
      <w:bookmarkStart w:id="182" w:name="_Hlk209705672"/>
      <w:r w:rsidRPr="007A468C">
        <w:rPr>
          <w:rFonts w:asciiTheme="minorHAnsi" w:hAnsiTheme="minorHAnsi" w:cstheme="minorHAnsi"/>
          <w:color w:val="000000" w:themeColor="text1"/>
          <w:sz w:val="22"/>
          <w:szCs w:val="22"/>
        </w:rPr>
        <w:t>r</w:t>
      </w:r>
      <w:r w:rsidR="001D6459" w:rsidRPr="007A468C">
        <w:rPr>
          <w:rFonts w:asciiTheme="minorHAnsi" w:hAnsiTheme="minorHAnsi" w:cstheme="minorHAnsi"/>
          <w:color w:val="000000" w:themeColor="text1"/>
          <w:sz w:val="22"/>
          <w:szCs w:val="22"/>
        </w:rPr>
        <w:t xml:space="preserve">efer </w:t>
      </w:r>
      <w:r w:rsidR="00F63AB4" w:rsidRPr="007A468C">
        <w:rPr>
          <w:rFonts w:asciiTheme="minorHAnsi" w:hAnsiTheme="minorHAnsi" w:cstheme="minorHAnsi"/>
          <w:color w:val="000000" w:themeColor="text1"/>
          <w:sz w:val="22"/>
          <w:szCs w:val="22"/>
        </w:rPr>
        <w:t xml:space="preserve">all </w:t>
      </w:r>
      <w:r w:rsidR="001D6459" w:rsidRPr="007A468C">
        <w:rPr>
          <w:rFonts w:asciiTheme="minorHAnsi" w:hAnsiTheme="minorHAnsi" w:cstheme="minorHAnsi"/>
          <w:color w:val="000000" w:themeColor="text1"/>
          <w:sz w:val="22"/>
          <w:szCs w:val="22"/>
        </w:rPr>
        <w:t xml:space="preserve">cases of suspected abuse or allegations to </w:t>
      </w:r>
      <w:r w:rsidR="004C6FB1" w:rsidRPr="007A468C">
        <w:rPr>
          <w:rFonts w:asciiTheme="minorHAnsi" w:hAnsiTheme="minorHAnsi" w:cstheme="minorHAnsi"/>
          <w:color w:val="000000" w:themeColor="text1"/>
          <w:sz w:val="22"/>
          <w:szCs w:val="22"/>
        </w:rPr>
        <w:t xml:space="preserve">the </w:t>
      </w:r>
      <w:r w:rsidR="00170E23" w:rsidRPr="007A468C">
        <w:rPr>
          <w:rFonts w:asciiTheme="minorHAnsi" w:hAnsiTheme="minorHAnsi" w:cstheme="minorHAnsi"/>
          <w:color w:val="000000" w:themeColor="text1"/>
          <w:sz w:val="22"/>
          <w:szCs w:val="22"/>
        </w:rPr>
        <w:t>CASS</w:t>
      </w:r>
      <w:r w:rsidR="007A468C" w:rsidRPr="007A468C">
        <w:rPr>
          <w:rFonts w:asciiTheme="minorHAnsi" w:hAnsiTheme="minorHAnsi" w:cstheme="minorHAnsi"/>
          <w:color w:val="000000" w:themeColor="text1"/>
          <w:sz w:val="22"/>
          <w:szCs w:val="22"/>
        </w:rPr>
        <w:t xml:space="preserve"> </w:t>
      </w:r>
      <w:bookmarkStart w:id="183" w:name="_Hlk525118397"/>
      <w:bookmarkStart w:id="184" w:name="_Hlk524446381"/>
      <w:r w:rsidR="006F781B" w:rsidRPr="007A468C">
        <w:rPr>
          <w:rFonts w:asciiTheme="minorHAnsi" w:hAnsiTheme="minorHAnsi" w:cstheme="minorHAnsi"/>
          <w:color w:val="000000" w:themeColor="text1"/>
          <w:sz w:val="22"/>
          <w:szCs w:val="22"/>
        </w:rPr>
        <w:t xml:space="preserve">in accordance with </w:t>
      </w:r>
      <w:r w:rsidR="00743D8B" w:rsidRPr="007A468C">
        <w:rPr>
          <w:rFonts w:asciiTheme="minorHAnsi" w:hAnsiTheme="minorHAnsi" w:cstheme="minorHAnsi"/>
          <w:color w:val="000000" w:themeColor="text1"/>
          <w:sz w:val="22"/>
          <w:szCs w:val="22"/>
        </w:rPr>
        <w:t xml:space="preserve">the </w:t>
      </w:r>
      <w:bookmarkStart w:id="185" w:name="_Hlk210310610"/>
      <w:r w:rsidR="001152DB" w:rsidRPr="007A468C">
        <w:rPr>
          <w:color w:val="000000" w:themeColor="text1"/>
        </w:rPr>
        <w:fldChar w:fldCharType="begin"/>
      </w:r>
      <w:r w:rsidR="00743D8B" w:rsidRPr="007A468C">
        <w:rPr>
          <w:color w:val="000000" w:themeColor="text1"/>
        </w:rPr>
        <w:instrText>HYPERLINK "https://cumberlandsafeguardingchildren.co.uk/cumberland-multi-agency-threshold-guidance"</w:instrText>
      </w:r>
      <w:r w:rsidR="001152DB" w:rsidRPr="007A468C">
        <w:rPr>
          <w:color w:val="000000" w:themeColor="text1"/>
        </w:rPr>
        <w:fldChar w:fldCharType="separate"/>
      </w:r>
      <w:r w:rsidR="00743D8B" w:rsidRPr="007A468C">
        <w:rPr>
          <w:rStyle w:val="Hyperlink"/>
          <w:rFonts w:asciiTheme="minorHAnsi" w:hAnsiTheme="minorHAnsi" w:cstheme="minorHAnsi"/>
          <w:color w:val="000000" w:themeColor="text1"/>
          <w:sz w:val="22"/>
          <w:szCs w:val="22"/>
        </w:rPr>
        <w:t>Cumberland</w:t>
      </w:r>
      <w:r w:rsidR="006F781B" w:rsidRPr="007A468C">
        <w:rPr>
          <w:rStyle w:val="Hyperlink"/>
          <w:rFonts w:asciiTheme="minorHAnsi" w:hAnsiTheme="minorHAnsi" w:cstheme="minorHAnsi"/>
          <w:color w:val="000000" w:themeColor="text1"/>
          <w:sz w:val="22"/>
          <w:szCs w:val="22"/>
        </w:rPr>
        <w:t xml:space="preserve"> </w:t>
      </w:r>
      <w:r w:rsidR="00743D8B" w:rsidRPr="007A468C">
        <w:rPr>
          <w:rStyle w:val="Hyperlink"/>
          <w:rFonts w:asciiTheme="minorHAnsi" w:hAnsiTheme="minorHAnsi" w:cstheme="minorHAnsi"/>
          <w:color w:val="000000" w:themeColor="text1"/>
          <w:sz w:val="22"/>
          <w:szCs w:val="22"/>
        </w:rPr>
        <w:t>M</w:t>
      </w:r>
      <w:r w:rsidR="006F781B" w:rsidRPr="007A468C">
        <w:rPr>
          <w:rStyle w:val="Hyperlink"/>
          <w:rFonts w:asciiTheme="minorHAnsi" w:hAnsiTheme="minorHAnsi" w:cstheme="minorHAnsi"/>
          <w:color w:val="000000" w:themeColor="text1"/>
          <w:sz w:val="22"/>
          <w:szCs w:val="22"/>
        </w:rPr>
        <w:t xml:space="preserve">ulti-agency </w:t>
      </w:r>
      <w:r w:rsidR="00743D8B" w:rsidRPr="007A468C">
        <w:rPr>
          <w:rStyle w:val="Hyperlink"/>
          <w:rFonts w:asciiTheme="minorHAnsi" w:hAnsiTheme="minorHAnsi" w:cstheme="minorHAnsi"/>
          <w:color w:val="000000" w:themeColor="text1"/>
          <w:sz w:val="22"/>
          <w:szCs w:val="22"/>
        </w:rPr>
        <w:t>T</w:t>
      </w:r>
      <w:r w:rsidR="006F781B" w:rsidRPr="007A468C">
        <w:rPr>
          <w:rStyle w:val="Hyperlink"/>
          <w:rFonts w:asciiTheme="minorHAnsi" w:hAnsiTheme="minorHAnsi" w:cstheme="minorHAnsi"/>
          <w:color w:val="000000" w:themeColor="text1"/>
          <w:sz w:val="22"/>
          <w:szCs w:val="22"/>
        </w:rPr>
        <w:t>hreshold guidance</w:t>
      </w:r>
      <w:bookmarkEnd w:id="183"/>
      <w:bookmarkEnd w:id="184"/>
      <w:r w:rsidR="001152DB" w:rsidRPr="007A468C">
        <w:rPr>
          <w:color w:val="000000" w:themeColor="text1"/>
        </w:rPr>
        <w:fldChar w:fldCharType="end"/>
      </w:r>
      <w:bookmarkEnd w:id="185"/>
      <w:r w:rsidR="007A468C" w:rsidRPr="007A468C">
        <w:rPr>
          <w:rFonts w:asciiTheme="minorHAnsi" w:hAnsiTheme="minorHAnsi" w:cstheme="minorHAnsi"/>
          <w:color w:val="000000" w:themeColor="text1"/>
          <w:sz w:val="22"/>
          <w:szCs w:val="22"/>
        </w:rPr>
        <w:t>.</w:t>
      </w:r>
    </w:p>
    <w:p w14:paraId="3E98DA63" w14:textId="77777777" w:rsidR="006D096D" w:rsidRPr="0061293F" w:rsidRDefault="002B76D8" w:rsidP="00D43737">
      <w:pPr>
        <w:pStyle w:val="Style"/>
        <w:numPr>
          <w:ilvl w:val="0"/>
          <w:numId w:val="10"/>
        </w:numPr>
        <w:tabs>
          <w:tab w:val="left" w:pos="993"/>
        </w:tabs>
        <w:rPr>
          <w:rFonts w:asciiTheme="minorHAnsi" w:hAnsiTheme="minorHAnsi" w:cstheme="minorHAnsi"/>
          <w:sz w:val="22"/>
          <w:szCs w:val="22"/>
        </w:rPr>
      </w:pPr>
      <w:r w:rsidRPr="008544BC">
        <w:rPr>
          <w:rFonts w:asciiTheme="minorHAnsi" w:hAnsiTheme="minorHAnsi" w:cstheme="minorHAnsi"/>
          <w:sz w:val="22"/>
          <w:szCs w:val="22"/>
        </w:rPr>
        <w:t xml:space="preserve">make a referral to </w:t>
      </w:r>
      <w:r w:rsidR="004C6FB1" w:rsidRPr="008544BC">
        <w:rPr>
          <w:rFonts w:asciiTheme="minorHAnsi" w:hAnsiTheme="minorHAnsi" w:cstheme="minorHAnsi"/>
          <w:sz w:val="22"/>
          <w:szCs w:val="22"/>
        </w:rPr>
        <w:t xml:space="preserve">the </w:t>
      </w:r>
      <w:bookmarkStart w:id="186" w:name="_Hlk210310627"/>
      <w:r w:rsidR="00170E23" w:rsidRPr="007A468C">
        <w:rPr>
          <w:rFonts w:asciiTheme="minorHAnsi" w:hAnsiTheme="minorHAnsi" w:cstheme="minorHAnsi"/>
          <w:sz w:val="22"/>
          <w:szCs w:val="22"/>
        </w:rPr>
        <w:t>CASS</w:t>
      </w:r>
      <w:bookmarkEnd w:id="186"/>
      <w:r w:rsidRPr="007A468C">
        <w:rPr>
          <w:rFonts w:asciiTheme="minorHAnsi" w:hAnsiTheme="minorHAnsi" w:cstheme="minorHAnsi"/>
          <w:sz w:val="22"/>
          <w:szCs w:val="22"/>
        </w:rPr>
        <w:t xml:space="preserve"> immediately</w:t>
      </w:r>
      <w:r w:rsidRPr="008544BC">
        <w:rPr>
          <w:rFonts w:asciiTheme="minorHAnsi" w:hAnsiTheme="minorHAnsi" w:cstheme="minorHAnsi"/>
          <w:sz w:val="22"/>
          <w:szCs w:val="22"/>
        </w:rPr>
        <w:t xml:space="preserve"> if, at any point, there i</w:t>
      </w:r>
      <w:r w:rsidRPr="0061293F">
        <w:rPr>
          <w:rFonts w:asciiTheme="minorHAnsi" w:hAnsiTheme="minorHAnsi" w:cstheme="minorHAnsi"/>
          <w:sz w:val="22"/>
          <w:szCs w:val="22"/>
        </w:rPr>
        <w:t xml:space="preserve">s a risk of immediate serious harm to a child – </w:t>
      </w:r>
      <w:r w:rsidRPr="0061293F">
        <w:rPr>
          <w:rFonts w:asciiTheme="minorHAnsi" w:hAnsiTheme="minorHAnsi" w:cstheme="minorHAnsi"/>
          <w:b/>
          <w:sz w:val="22"/>
          <w:szCs w:val="22"/>
        </w:rPr>
        <w:t>anybody can make a referral</w:t>
      </w:r>
      <w:r w:rsidRPr="0061293F">
        <w:rPr>
          <w:rFonts w:asciiTheme="minorHAnsi" w:hAnsiTheme="minorHAnsi" w:cstheme="minorHAnsi"/>
          <w:sz w:val="22"/>
          <w:szCs w:val="22"/>
        </w:rPr>
        <w:t>;</w:t>
      </w:r>
      <w:bookmarkEnd w:id="176"/>
      <w:bookmarkEnd w:id="181"/>
      <w:bookmarkEnd w:id="182"/>
    </w:p>
    <w:p w14:paraId="08FECD47" w14:textId="77777777" w:rsidR="00B20674" w:rsidRPr="00FC4DE0" w:rsidRDefault="005D2600" w:rsidP="00D43737">
      <w:pPr>
        <w:pStyle w:val="Style"/>
        <w:numPr>
          <w:ilvl w:val="0"/>
          <w:numId w:val="10"/>
        </w:numPr>
        <w:tabs>
          <w:tab w:val="left" w:pos="993"/>
        </w:tabs>
        <w:rPr>
          <w:rFonts w:asciiTheme="minorHAnsi" w:hAnsiTheme="minorHAnsi" w:cstheme="minorHAnsi"/>
          <w:sz w:val="22"/>
          <w:szCs w:val="22"/>
        </w:rPr>
      </w:pPr>
      <w:r w:rsidRPr="0061293F">
        <w:rPr>
          <w:rFonts w:ascii="Calibri" w:hAnsi="Calibri" w:cs="Calibri"/>
          <w:sz w:val="22"/>
          <w:szCs w:val="22"/>
        </w:rPr>
        <w:t xml:space="preserve">where required to do so, </w:t>
      </w:r>
      <w:r w:rsidR="006A4EE0" w:rsidRPr="0061293F">
        <w:rPr>
          <w:rFonts w:ascii="Calibri" w:hAnsi="Calibri" w:cs="Calibri"/>
          <w:sz w:val="22"/>
          <w:szCs w:val="22"/>
        </w:rPr>
        <w:t xml:space="preserve">liaise </w:t>
      </w:r>
      <w:r w:rsidR="006A4EE0" w:rsidRPr="00FC4DE0">
        <w:rPr>
          <w:rFonts w:ascii="Calibri" w:hAnsi="Calibri" w:cs="Calibri"/>
          <w:sz w:val="22"/>
          <w:szCs w:val="22"/>
        </w:rPr>
        <w:t>with the “</w:t>
      </w:r>
      <w:r w:rsidRPr="00FC4DE0">
        <w:rPr>
          <w:rFonts w:ascii="Calibri" w:hAnsi="Calibri" w:cs="Calibri"/>
          <w:sz w:val="22"/>
          <w:szCs w:val="22"/>
        </w:rPr>
        <w:t>Case M</w:t>
      </w:r>
      <w:r w:rsidR="006A4EE0" w:rsidRPr="00FC4DE0">
        <w:rPr>
          <w:rFonts w:ascii="Calibri" w:hAnsi="Calibri" w:cs="Calibri"/>
          <w:sz w:val="22"/>
          <w:szCs w:val="22"/>
        </w:rPr>
        <w:t xml:space="preserve">anager” and </w:t>
      </w:r>
      <w:bookmarkStart w:id="187" w:name="_Hlk19705238"/>
      <w:r w:rsidR="00786CA3" w:rsidRPr="00FC4DE0">
        <w:rPr>
          <w:rFonts w:ascii="Calibri" w:hAnsi="Calibri" w:cs="Calibri"/>
          <w:sz w:val="22"/>
          <w:szCs w:val="22"/>
        </w:rPr>
        <w:t xml:space="preserve">the </w:t>
      </w:r>
      <w:r w:rsidR="00E55EF2" w:rsidRPr="00FC4DE0">
        <w:rPr>
          <w:rFonts w:ascii="Calibri" w:hAnsi="Calibri" w:cs="Calibri"/>
          <w:sz w:val="22"/>
          <w:szCs w:val="22"/>
        </w:rPr>
        <w:t xml:space="preserve">Local Authority </w:t>
      </w:r>
      <w:r w:rsidR="006A4EE0" w:rsidRPr="00FC4DE0">
        <w:rPr>
          <w:rFonts w:ascii="Calibri" w:hAnsi="Calibri" w:cs="Calibri"/>
          <w:sz w:val="22"/>
          <w:szCs w:val="22"/>
        </w:rPr>
        <w:t>Designated Officer (</w:t>
      </w:r>
      <w:r w:rsidR="00E55EF2" w:rsidRPr="00FC4DE0">
        <w:rPr>
          <w:rFonts w:ascii="Calibri" w:hAnsi="Calibri" w:cs="Calibri"/>
          <w:sz w:val="22"/>
          <w:szCs w:val="22"/>
        </w:rPr>
        <w:t>LA</w:t>
      </w:r>
      <w:r w:rsidR="006A4EE0" w:rsidRPr="00FC4DE0">
        <w:rPr>
          <w:rFonts w:ascii="Calibri" w:hAnsi="Calibri" w:cs="Calibri"/>
          <w:sz w:val="22"/>
          <w:szCs w:val="22"/>
        </w:rPr>
        <w:t>DO)</w:t>
      </w:r>
      <w:r w:rsidR="00786CA3" w:rsidRPr="00FC4DE0">
        <w:rPr>
          <w:rFonts w:ascii="Calibri" w:hAnsi="Calibri" w:cs="Calibri"/>
          <w:sz w:val="22"/>
          <w:szCs w:val="22"/>
        </w:rPr>
        <w:t xml:space="preserve"> </w:t>
      </w:r>
      <w:bookmarkEnd w:id="187"/>
      <w:r w:rsidR="00546DAE" w:rsidRPr="00FC4DE0">
        <w:rPr>
          <w:rFonts w:ascii="Calibri" w:hAnsi="Calibri" w:cs="Calibri"/>
          <w:sz w:val="22"/>
          <w:szCs w:val="22"/>
        </w:rPr>
        <w:t>in the case of a</w:t>
      </w:r>
      <w:r w:rsidR="00F15CC5" w:rsidRPr="00FC4DE0">
        <w:rPr>
          <w:rFonts w:ascii="Calibri" w:hAnsi="Calibri" w:cs="Calibri"/>
          <w:sz w:val="22"/>
          <w:szCs w:val="22"/>
        </w:rPr>
        <w:t xml:space="preserve"> </w:t>
      </w:r>
      <w:r w:rsidR="00F15CC5" w:rsidRPr="00FC4DE0">
        <w:rPr>
          <w:rFonts w:asciiTheme="minorHAnsi" w:hAnsiTheme="minorHAnsi" w:cstheme="minorHAnsi"/>
          <w:sz w:val="22"/>
          <w:szCs w:val="22"/>
        </w:rPr>
        <w:t>concern</w:t>
      </w:r>
      <w:r w:rsidR="008F22E9" w:rsidRPr="00FC4DE0">
        <w:rPr>
          <w:rFonts w:asciiTheme="minorHAnsi" w:hAnsiTheme="minorHAnsi" w:cstheme="minorHAnsi"/>
          <w:sz w:val="22"/>
          <w:szCs w:val="22"/>
        </w:rPr>
        <w:t xml:space="preserve"> or </w:t>
      </w:r>
      <w:r w:rsidR="00546DAE" w:rsidRPr="00FC4DE0">
        <w:rPr>
          <w:rFonts w:ascii="Calibri" w:hAnsi="Calibri" w:cs="Calibri"/>
          <w:sz w:val="22"/>
          <w:szCs w:val="22"/>
        </w:rPr>
        <w:t xml:space="preserve">allegation made against a member of staff or </w:t>
      </w:r>
      <w:proofErr w:type="gramStart"/>
      <w:r w:rsidR="00546DAE" w:rsidRPr="00FC4DE0">
        <w:rPr>
          <w:rFonts w:ascii="Calibri" w:hAnsi="Calibri" w:cs="Calibri"/>
          <w:sz w:val="22"/>
          <w:szCs w:val="22"/>
        </w:rPr>
        <w:t>other</w:t>
      </w:r>
      <w:proofErr w:type="gramEnd"/>
      <w:r w:rsidR="00546DAE" w:rsidRPr="00FC4DE0">
        <w:rPr>
          <w:rFonts w:ascii="Calibri" w:hAnsi="Calibri" w:cs="Calibri"/>
          <w:sz w:val="22"/>
          <w:szCs w:val="22"/>
        </w:rPr>
        <w:t xml:space="preserve"> adult</w:t>
      </w:r>
      <w:r w:rsidR="00DD122A" w:rsidRPr="00FC4DE0">
        <w:rPr>
          <w:rFonts w:ascii="Calibri" w:hAnsi="Calibri" w:cs="Calibri"/>
          <w:sz w:val="22"/>
          <w:szCs w:val="22"/>
        </w:rPr>
        <w:t>;</w:t>
      </w:r>
    </w:p>
    <w:p w14:paraId="3215D0F2" w14:textId="77777777" w:rsidR="00B20674" w:rsidRPr="00FC4DE0" w:rsidRDefault="00B20674"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refer </w:t>
      </w:r>
      <w:r w:rsidR="00FB26B0" w:rsidRPr="00FC4DE0">
        <w:rPr>
          <w:rFonts w:asciiTheme="minorHAnsi" w:hAnsiTheme="minorHAnsi" w:cstheme="minorHAnsi"/>
          <w:sz w:val="22"/>
          <w:szCs w:val="22"/>
        </w:rPr>
        <w:t xml:space="preserve">to the DBS anyone who has harmed, or poses a risk of harm, to a child and who has been removed from working (paid or unpaid) in regulated activity or would have been removed had they not </w:t>
      </w:r>
      <w:r w:rsidR="00EA6192" w:rsidRPr="00FC4DE0">
        <w:rPr>
          <w:rFonts w:asciiTheme="minorHAnsi" w:hAnsiTheme="minorHAnsi" w:cstheme="minorHAnsi"/>
          <w:sz w:val="22"/>
          <w:szCs w:val="22"/>
        </w:rPr>
        <w:t xml:space="preserve">voluntarily </w:t>
      </w:r>
      <w:r w:rsidR="00FB26B0" w:rsidRPr="00FC4DE0">
        <w:rPr>
          <w:rFonts w:asciiTheme="minorHAnsi" w:hAnsiTheme="minorHAnsi" w:cstheme="minorHAnsi"/>
          <w:sz w:val="22"/>
          <w:szCs w:val="22"/>
        </w:rPr>
        <w:t xml:space="preserve">left the </w:t>
      </w:r>
      <w:r w:rsidR="007637D6" w:rsidRPr="00FC4DE0">
        <w:rPr>
          <w:rFonts w:asciiTheme="minorHAnsi" w:hAnsiTheme="minorHAnsi" w:cstheme="minorHAnsi"/>
          <w:sz w:val="22"/>
          <w:szCs w:val="22"/>
        </w:rPr>
        <w:t>school/</w:t>
      </w:r>
      <w:r w:rsidR="00FB26B0" w:rsidRPr="00FC4DE0">
        <w:rPr>
          <w:rFonts w:asciiTheme="minorHAnsi" w:hAnsiTheme="minorHAnsi" w:cstheme="minorHAnsi"/>
          <w:sz w:val="22"/>
          <w:szCs w:val="22"/>
        </w:rPr>
        <w:t>s</w:t>
      </w:r>
      <w:r w:rsidR="00E3135E" w:rsidRPr="00FC4DE0">
        <w:rPr>
          <w:rFonts w:asciiTheme="minorHAnsi" w:hAnsiTheme="minorHAnsi" w:cstheme="minorHAnsi"/>
          <w:sz w:val="22"/>
          <w:szCs w:val="22"/>
        </w:rPr>
        <w:t>etting</w:t>
      </w:r>
      <w:r w:rsidR="00CB5650" w:rsidRPr="00FC4DE0">
        <w:rPr>
          <w:rFonts w:asciiTheme="minorHAnsi" w:hAnsiTheme="minorHAnsi" w:cstheme="minorHAnsi"/>
          <w:sz w:val="22"/>
          <w:szCs w:val="22"/>
        </w:rPr>
        <w:t xml:space="preserve">.  See also </w:t>
      </w:r>
      <w:r w:rsidR="001C5AEF" w:rsidRPr="00FC4DE0">
        <w:rPr>
          <w:rFonts w:asciiTheme="minorHAnsi" w:hAnsiTheme="minorHAnsi" w:cstheme="minorHAnsi"/>
          <w:sz w:val="22"/>
          <w:szCs w:val="22"/>
        </w:rPr>
        <w:t>S</w:t>
      </w:r>
      <w:r w:rsidR="006D15E4" w:rsidRPr="00FC4DE0">
        <w:rPr>
          <w:rFonts w:asciiTheme="minorHAnsi" w:hAnsiTheme="minorHAnsi" w:cstheme="minorHAnsi"/>
          <w:sz w:val="22"/>
          <w:szCs w:val="22"/>
        </w:rPr>
        <w:t>ection 2</w:t>
      </w:r>
      <w:r w:rsidR="001C5AEF" w:rsidRPr="00FC4DE0">
        <w:rPr>
          <w:rFonts w:asciiTheme="minorHAnsi" w:hAnsiTheme="minorHAnsi" w:cstheme="minorHAnsi"/>
          <w:sz w:val="22"/>
          <w:szCs w:val="22"/>
        </w:rPr>
        <w:t>4</w:t>
      </w:r>
      <w:r w:rsidR="006D15E4" w:rsidRPr="00FC4DE0">
        <w:rPr>
          <w:rFonts w:asciiTheme="minorHAnsi" w:hAnsiTheme="minorHAnsi" w:cstheme="minorHAnsi"/>
          <w:sz w:val="22"/>
          <w:szCs w:val="22"/>
        </w:rPr>
        <w:t xml:space="preserve"> </w:t>
      </w:r>
      <w:r w:rsidR="00CB5650" w:rsidRPr="00FC4DE0">
        <w:rPr>
          <w:rFonts w:asciiTheme="minorHAnsi" w:hAnsiTheme="minorHAnsi" w:cstheme="minorHAnsi"/>
          <w:sz w:val="22"/>
          <w:szCs w:val="22"/>
        </w:rPr>
        <w:t>below</w:t>
      </w:r>
      <w:r w:rsidR="00FB26B0" w:rsidRPr="00FC4DE0">
        <w:rPr>
          <w:rFonts w:asciiTheme="minorHAnsi" w:hAnsiTheme="minorHAnsi" w:cstheme="minorHAnsi"/>
          <w:sz w:val="22"/>
          <w:szCs w:val="22"/>
        </w:rPr>
        <w:t>;</w:t>
      </w:r>
    </w:p>
    <w:p w14:paraId="09FD9794" w14:textId="77777777" w:rsidR="0082039E" w:rsidRPr="0061293F" w:rsidRDefault="00085E8F" w:rsidP="0082039E">
      <w:pPr>
        <w:pStyle w:val="Style"/>
        <w:numPr>
          <w:ilvl w:val="0"/>
          <w:numId w:val="10"/>
        </w:numPr>
        <w:tabs>
          <w:tab w:val="left" w:pos="993"/>
        </w:tabs>
        <w:rPr>
          <w:rFonts w:asciiTheme="minorHAnsi" w:hAnsiTheme="minorHAnsi" w:cstheme="minorHAnsi"/>
          <w:sz w:val="22"/>
          <w:szCs w:val="22"/>
        </w:rPr>
      </w:pPr>
      <w:bookmarkStart w:id="188" w:name="_Hlk494969639"/>
      <w:r w:rsidRPr="0061293F">
        <w:rPr>
          <w:rFonts w:asciiTheme="minorHAnsi" w:hAnsiTheme="minorHAnsi" w:cs="Arial"/>
          <w:sz w:val="22"/>
          <w:szCs w:val="22"/>
        </w:rPr>
        <w:t>r</w:t>
      </w:r>
      <w:r w:rsidR="007827C1" w:rsidRPr="0061293F">
        <w:rPr>
          <w:rFonts w:asciiTheme="minorHAnsi" w:hAnsiTheme="minorHAnsi" w:cs="Arial"/>
          <w:sz w:val="22"/>
          <w:szCs w:val="22"/>
        </w:rPr>
        <w:t xml:space="preserve">efer concerns about pupils who may have disappeared or whose transfer has raised concerns to Children’s Services </w:t>
      </w:r>
      <w:r w:rsidR="00452493" w:rsidRPr="0061293F">
        <w:rPr>
          <w:rFonts w:asciiTheme="minorHAnsi" w:hAnsiTheme="minorHAnsi" w:cs="Arial"/>
          <w:sz w:val="22"/>
          <w:szCs w:val="22"/>
        </w:rPr>
        <w:t>Children Missing Education (CME) Officer</w:t>
      </w:r>
      <w:r w:rsidR="00A91304" w:rsidRPr="0061293F">
        <w:rPr>
          <w:rFonts w:asciiTheme="minorHAnsi" w:hAnsiTheme="minorHAnsi" w:cs="Arial"/>
          <w:sz w:val="22"/>
          <w:szCs w:val="22"/>
        </w:rPr>
        <w:t>;</w:t>
      </w:r>
    </w:p>
    <w:p w14:paraId="60ACBD10" w14:textId="77777777" w:rsidR="00085E8F" w:rsidRPr="0061293F" w:rsidRDefault="00085E8F" w:rsidP="00085E8F">
      <w:pPr>
        <w:numPr>
          <w:ilvl w:val="0"/>
          <w:numId w:val="10"/>
        </w:numPr>
        <w:jc w:val="both"/>
        <w:rPr>
          <w:rFonts w:asciiTheme="minorHAnsi" w:hAnsiTheme="minorHAnsi" w:cs="Arial"/>
          <w:szCs w:val="22"/>
        </w:rPr>
      </w:pPr>
      <w:r w:rsidRPr="0061293F">
        <w:rPr>
          <w:rFonts w:asciiTheme="minorHAnsi" w:hAnsiTheme="minorHAnsi" w:cs="Arial"/>
          <w:szCs w:val="22"/>
        </w:rPr>
        <w:t>ensure that an indication of further record-keeping is marked on the pupil records;</w:t>
      </w:r>
    </w:p>
    <w:p w14:paraId="5DDE06C5" w14:textId="77777777" w:rsidR="00085E8F" w:rsidRPr="0061293F" w:rsidRDefault="00085E8F" w:rsidP="002051BF">
      <w:pPr>
        <w:numPr>
          <w:ilvl w:val="0"/>
          <w:numId w:val="10"/>
        </w:numPr>
        <w:rPr>
          <w:rFonts w:asciiTheme="minorHAnsi" w:hAnsiTheme="minorHAnsi" w:cs="Arial"/>
          <w:szCs w:val="22"/>
        </w:rPr>
      </w:pPr>
      <w:r w:rsidRPr="0061293F">
        <w:rPr>
          <w:rFonts w:asciiTheme="minorHAnsi" w:hAnsiTheme="minorHAnsi" w:cs="Arial"/>
          <w:szCs w:val="22"/>
        </w:rPr>
        <w:t xml:space="preserve">ensure that </w:t>
      </w:r>
      <w:r w:rsidR="002051BF" w:rsidRPr="0061293F">
        <w:rPr>
          <w:rFonts w:asciiTheme="minorHAnsi" w:hAnsiTheme="minorHAnsi" w:cs="Arial"/>
          <w:szCs w:val="22"/>
        </w:rPr>
        <w:t xml:space="preserve">the </w:t>
      </w:r>
      <w:r w:rsidRPr="0061293F">
        <w:rPr>
          <w:rFonts w:asciiTheme="minorHAnsi" w:hAnsiTheme="minorHAnsi" w:cs="Arial"/>
          <w:szCs w:val="22"/>
        </w:rPr>
        <w:t>most relevant trained person</w:t>
      </w:r>
      <w:r w:rsidRPr="0061293F">
        <w:rPr>
          <w:rFonts w:asciiTheme="minorHAnsi" w:hAnsiTheme="minorHAnsi" w:cs="Arial"/>
          <w:i/>
          <w:iCs/>
          <w:szCs w:val="22"/>
        </w:rPr>
        <w:t xml:space="preserve"> </w:t>
      </w:r>
      <w:r w:rsidRPr="0061293F">
        <w:rPr>
          <w:rFonts w:asciiTheme="minorHAnsi" w:hAnsiTheme="minorHAnsi" w:cs="Arial"/>
          <w:szCs w:val="22"/>
        </w:rPr>
        <w:t>attends case conferences, core groups, or other multi-agency planning meetings, contributes to assessments, and provides a report which has been shared with the parents where necessary;</w:t>
      </w:r>
    </w:p>
    <w:p w14:paraId="29B6AC5A" w14:textId="77777777" w:rsidR="00085E8F" w:rsidRPr="0061293F" w:rsidRDefault="00CA140D" w:rsidP="002051BF">
      <w:pPr>
        <w:numPr>
          <w:ilvl w:val="0"/>
          <w:numId w:val="10"/>
        </w:numPr>
        <w:tabs>
          <w:tab w:val="left" w:pos="993"/>
        </w:tabs>
        <w:rPr>
          <w:rFonts w:asciiTheme="minorHAnsi" w:hAnsiTheme="minorHAnsi" w:cstheme="minorHAnsi"/>
          <w:szCs w:val="22"/>
        </w:rPr>
      </w:pPr>
      <w:r w:rsidRPr="0061293F">
        <w:rPr>
          <w:rFonts w:asciiTheme="minorHAnsi" w:hAnsiTheme="minorHAnsi" w:cs="Arial"/>
          <w:szCs w:val="22"/>
        </w:rPr>
        <w:t>e</w:t>
      </w:r>
      <w:r w:rsidR="00085E8F" w:rsidRPr="0061293F">
        <w:rPr>
          <w:rFonts w:asciiTheme="minorHAnsi" w:hAnsiTheme="minorHAnsi" w:cs="Arial"/>
          <w:szCs w:val="22"/>
        </w:rPr>
        <w:t xml:space="preserve">nsure that any child currently on </w:t>
      </w:r>
      <w:r w:rsidR="004E3C15" w:rsidRPr="0061293F">
        <w:rPr>
          <w:rFonts w:asciiTheme="minorHAnsi" w:hAnsiTheme="minorHAnsi" w:cs="Arial"/>
          <w:szCs w:val="22"/>
        </w:rPr>
        <w:t xml:space="preserve">a </w:t>
      </w:r>
      <w:r w:rsidR="00085E8F" w:rsidRPr="0061293F">
        <w:rPr>
          <w:rFonts w:asciiTheme="minorHAnsi" w:hAnsiTheme="minorHAnsi" w:cs="Arial"/>
          <w:szCs w:val="22"/>
        </w:rPr>
        <w:t>Child protection Plan who is absent without explanation for two days is referred to their key worker’s Social Care Team;</w:t>
      </w:r>
      <w:bookmarkEnd w:id="188"/>
    </w:p>
    <w:p w14:paraId="5FFECB0A" w14:textId="77777777" w:rsidR="006A4EE0" w:rsidRPr="0061293F" w:rsidRDefault="006A4EE0" w:rsidP="00D43737">
      <w:pPr>
        <w:pStyle w:val="Style"/>
        <w:numPr>
          <w:ilvl w:val="0"/>
          <w:numId w:val="10"/>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understand and support the school </w:t>
      </w:r>
      <w:r w:rsidR="00FF75F4" w:rsidRPr="0061293F">
        <w:rPr>
          <w:rFonts w:asciiTheme="minorHAnsi" w:hAnsiTheme="minorHAnsi" w:cstheme="minorHAnsi"/>
          <w:sz w:val="22"/>
          <w:szCs w:val="22"/>
        </w:rPr>
        <w:t xml:space="preserve">in relation </w:t>
      </w:r>
      <w:r w:rsidRPr="0061293F">
        <w:rPr>
          <w:rFonts w:asciiTheme="minorHAnsi" w:hAnsiTheme="minorHAnsi" w:cstheme="minorHAnsi"/>
          <w:sz w:val="22"/>
          <w:szCs w:val="22"/>
        </w:rPr>
        <w:t>to the requirements of the Prevent duty and provide advice and support to staff on protecting children from the risk of radicalisation;</w:t>
      </w:r>
    </w:p>
    <w:p w14:paraId="4CC03060" w14:textId="77777777" w:rsidR="006A4EE0" w:rsidRPr="006804AC" w:rsidRDefault="00BF54FE" w:rsidP="00D43737">
      <w:pPr>
        <w:pStyle w:val="Style"/>
        <w:numPr>
          <w:ilvl w:val="0"/>
          <w:numId w:val="10"/>
        </w:numPr>
        <w:tabs>
          <w:tab w:val="left" w:pos="993"/>
        </w:tabs>
        <w:rPr>
          <w:rFonts w:asciiTheme="minorHAnsi" w:hAnsiTheme="minorHAnsi" w:cstheme="minorHAnsi"/>
          <w:sz w:val="22"/>
          <w:szCs w:val="22"/>
        </w:rPr>
      </w:pPr>
      <w:bookmarkStart w:id="189" w:name="_Hlk51770984"/>
      <w:r w:rsidRPr="006804AC">
        <w:rPr>
          <w:rFonts w:asciiTheme="minorHAnsi" w:hAnsiTheme="minorHAnsi" w:cstheme="minorHAnsi"/>
          <w:sz w:val="22"/>
          <w:szCs w:val="22"/>
        </w:rPr>
        <w:t>be aware of the local procedures for making a ‘Prevent’ referral</w:t>
      </w:r>
      <w:r w:rsidR="006A4EE0" w:rsidRPr="006804AC">
        <w:rPr>
          <w:rFonts w:asciiTheme="minorHAnsi" w:hAnsiTheme="minorHAnsi" w:cstheme="minorHAnsi"/>
          <w:sz w:val="22"/>
          <w:szCs w:val="22"/>
        </w:rPr>
        <w:t>;</w:t>
      </w:r>
      <w:bookmarkEnd w:id="189"/>
    </w:p>
    <w:p w14:paraId="040CA261" w14:textId="77777777" w:rsidR="00B20674" w:rsidRPr="007A468C" w:rsidRDefault="006A4EE0" w:rsidP="00D43737">
      <w:pPr>
        <w:pStyle w:val="Style"/>
        <w:numPr>
          <w:ilvl w:val="0"/>
          <w:numId w:val="10"/>
        </w:numPr>
        <w:tabs>
          <w:tab w:val="left" w:pos="993"/>
        </w:tabs>
        <w:rPr>
          <w:rStyle w:val="Hyperlink"/>
          <w:rFonts w:asciiTheme="minorHAnsi" w:hAnsiTheme="minorHAnsi" w:cstheme="minorHAnsi"/>
          <w:color w:val="000000" w:themeColor="text1"/>
          <w:sz w:val="22"/>
          <w:szCs w:val="22"/>
          <w:u w:val="none"/>
        </w:rPr>
      </w:pPr>
      <w:bookmarkStart w:id="190" w:name="_Hlk209705742"/>
      <w:r w:rsidRPr="008544BC">
        <w:rPr>
          <w:rFonts w:asciiTheme="minorHAnsi" w:hAnsiTheme="minorHAnsi" w:cstheme="minorHAnsi"/>
          <w:sz w:val="22"/>
          <w:szCs w:val="22"/>
        </w:rPr>
        <w:t xml:space="preserve">liaise with staff </w:t>
      </w:r>
      <w:bookmarkStart w:id="191" w:name="_Hlk53480397"/>
      <w:bookmarkStart w:id="192" w:name="_Hlk51771021"/>
      <w:r w:rsidR="0082039E" w:rsidRPr="008544BC">
        <w:rPr>
          <w:rFonts w:asciiTheme="minorHAnsi" w:hAnsiTheme="minorHAnsi" w:cstheme="minorHAnsi"/>
          <w:sz w:val="22"/>
          <w:szCs w:val="22"/>
        </w:rPr>
        <w:t xml:space="preserve">(especially pastoral support staff, school nurses, IT technicians, SENCOs and Senior Mental Health Leads) </w:t>
      </w:r>
      <w:r w:rsidRPr="008544BC">
        <w:rPr>
          <w:rFonts w:asciiTheme="minorHAnsi" w:hAnsiTheme="minorHAnsi" w:cstheme="minorHAnsi"/>
          <w:sz w:val="22"/>
          <w:szCs w:val="22"/>
        </w:rPr>
        <w:t xml:space="preserve">on matters of safety and safeguarding </w:t>
      </w:r>
      <w:r w:rsidR="0082039E" w:rsidRPr="008544BC">
        <w:rPr>
          <w:rFonts w:asciiTheme="minorHAnsi" w:hAnsiTheme="minorHAnsi" w:cstheme="minorHAnsi"/>
          <w:sz w:val="22"/>
          <w:szCs w:val="22"/>
        </w:rPr>
        <w:t>(including online and digital safety)</w:t>
      </w:r>
      <w:bookmarkEnd w:id="191"/>
      <w:r w:rsidR="0082039E" w:rsidRPr="008544BC">
        <w:rPr>
          <w:rFonts w:asciiTheme="minorHAnsi" w:hAnsiTheme="minorHAnsi" w:cstheme="minorHAnsi"/>
          <w:sz w:val="22"/>
          <w:szCs w:val="22"/>
        </w:rPr>
        <w:t xml:space="preserve"> </w:t>
      </w:r>
      <w:r w:rsidRPr="008544BC">
        <w:rPr>
          <w:rFonts w:asciiTheme="minorHAnsi" w:hAnsiTheme="minorHAnsi" w:cstheme="minorHAnsi"/>
          <w:sz w:val="22"/>
          <w:szCs w:val="22"/>
        </w:rPr>
        <w:t xml:space="preserve">and </w:t>
      </w:r>
      <w:r w:rsidR="00B20674" w:rsidRPr="008544BC">
        <w:rPr>
          <w:rFonts w:asciiTheme="minorHAnsi" w:hAnsiTheme="minorHAnsi" w:cstheme="minorHAnsi"/>
          <w:sz w:val="22"/>
          <w:szCs w:val="22"/>
        </w:rPr>
        <w:t xml:space="preserve">act as a source of support, advice </w:t>
      </w:r>
      <w:r w:rsidR="00B20674" w:rsidRPr="007A468C">
        <w:rPr>
          <w:rFonts w:asciiTheme="minorHAnsi" w:hAnsiTheme="minorHAnsi" w:cstheme="minorHAnsi"/>
          <w:color w:val="000000" w:themeColor="text1"/>
          <w:sz w:val="22"/>
          <w:szCs w:val="22"/>
        </w:rPr>
        <w:t xml:space="preserve">and expertise within school when deciding to make a referral </w:t>
      </w:r>
      <w:bookmarkStart w:id="193" w:name="_Hlk31024977"/>
      <w:r w:rsidR="00B20674" w:rsidRPr="007A468C">
        <w:rPr>
          <w:rFonts w:asciiTheme="minorHAnsi" w:hAnsiTheme="minorHAnsi" w:cstheme="minorHAnsi"/>
          <w:color w:val="000000" w:themeColor="text1"/>
          <w:sz w:val="22"/>
          <w:szCs w:val="22"/>
        </w:rPr>
        <w:t xml:space="preserve">using </w:t>
      </w:r>
      <w:bookmarkStart w:id="194" w:name="_Hlk26192550"/>
      <w:r w:rsidR="00B20674" w:rsidRPr="007A468C">
        <w:rPr>
          <w:rFonts w:asciiTheme="minorHAnsi" w:hAnsiTheme="minorHAnsi" w:cstheme="minorHAnsi"/>
          <w:color w:val="000000" w:themeColor="text1"/>
          <w:sz w:val="22"/>
          <w:szCs w:val="22"/>
        </w:rPr>
        <w:t xml:space="preserve">the </w:t>
      </w:r>
      <w:hyperlink r:id="rId54" w:history="1">
        <w:r w:rsidR="003A795F" w:rsidRPr="007A468C">
          <w:rPr>
            <w:rStyle w:val="Hyperlink"/>
            <w:rFonts w:asciiTheme="minorHAnsi" w:hAnsiTheme="minorHAnsi" w:cstheme="minorHAnsi"/>
            <w:color w:val="000000" w:themeColor="text1"/>
            <w:sz w:val="22"/>
            <w:szCs w:val="22"/>
          </w:rPr>
          <w:t>Cumberland Children Advice &amp; Support Service (CASS) Single Contact on-line form</w:t>
        </w:r>
      </w:hyperlink>
      <w:bookmarkEnd w:id="190"/>
      <w:bookmarkEnd w:id="192"/>
      <w:bookmarkEnd w:id="193"/>
      <w:bookmarkEnd w:id="194"/>
      <w:r w:rsidR="007A468C" w:rsidRPr="007A468C">
        <w:rPr>
          <w:rStyle w:val="Hyperlink"/>
          <w:rFonts w:asciiTheme="minorHAnsi" w:hAnsiTheme="minorHAnsi" w:cstheme="minorHAnsi"/>
          <w:color w:val="000000" w:themeColor="text1"/>
          <w:sz w:val="22"/>
          <w:szCs w:val="22"/>
          <w:u w:val="none"/>
        </w:rPr>
        <w:t xml:space="preserve">. </w:t>
      </w:r>
    </w:p>
    <w:p w14:paraId="73BE0BFF" w14:textId="77777777" w:rsidR="001D6459" w:rsidRPr="007A468C" w:rsidRDefault="00B20674" w:rsidP="00D43737">
      <w:pPr>
        <w:pStyle w:val="Style"/>
        <w:numPr>
          <w:ilvl w:val="0"/>
          <w:numId w:val="10"/>
        </w:numPr>
        <w:tabs>
          <w:tab w:val="left" w:pos="993"/>
        </w:tabs>
        <w:rPr>
          <w:rFonts w:asciiTheme="minorHAnsi" w:hAnsiTheme="minorHAnsi" w:cstheme="minorHAnsi"/>
          <w:sz w:val="16"/>
          <w:szCs w:val="16"/>
        </w:rPr>
      </w:pPr>
      <w:r w:rsidRPr="0061293F">
        <w:rPr>
          <w:rFonts w:asciiTheme="minorHAnsi" w:eastAsiaTheme="minorHAnsi" w:hAnsiTheme="minorHAnsi" w:cs="Arial"/>
          <w:color w:val="000000"/>
          <w:sz w:val="22"/>
          <w:szCs w:val="22"/>
        </w:rPr>
        <w:t xml:space="preserve">liaise with the </w:t>
      </w:r>
      <w:r w:rsidR="00081B7B" w:rsidRPr="0061293F">
        <w:rPr>
          <w:rFonts w:asciiTheme="minorHAnsi" w:eastAsiaTheme="minorHAnsi" w:hAnsiTheme="minorHAnsi" w:cs="Arial"/>
          <w:color w:val="000000"/>
          <w:sz w:val="22"/>
          <w:szCs w:val="22"/>
        </w:rPr>
        <w:t>H</w:t>
      </w:r>
      <w:r w:rsidRPr="0061293F">
        <w:rPr>
          <w:rFonts w:asciiTheme="minorHAnsi" w:eastAsiaTheme="minorHAnsi" w:hAnsiTheme="minorHAnsi" w:cs="Arial"/>
          <w:color w:val="000000"/>
          <w:sz w:val="22"/>
          <w:szCs w:val="22"/>
        </w:rPr>
        <w:t xml:space="preserve">ead teacher </w:t>
      </w:r>
      <w:r w:rsidR="00DD122A" w:rsidRPr="0061293F">
        <w:rPr>
          <w:rFonts w:asciiTheme="minorHAnsi" w:eastAsiaTheme="minorHAnsi" w:hAnsiTheme="minorHAnsi" w:cs="Arial"/>
          <w:color w:val="000000"/>
          <w:sz w:val="22"/>
          <w:szCs w:val="22"/>
        </w:rPr>
        <w:t xml:space="preserve">(where this is not one and the same person) </w:t>
      </w:r>
      <w:r w:rsidRPr="0061293F">
        <w:rPr>
          <w:rFonts w:asciiTheme="minorHAnsi" w:eastAsiaTheme="minorHAnsi" w:hAnsiTheme="minorHAnsi" w:cs="Arial"/>
          <w:color w:val="000000"/>
          <w:sz w:val="22"/>
          <w:szCs w:val="22"/>
        </w:rPr>
        <w:t xml:space="preserve">to inform him or her of issues especially ongoing enquiries under </w:t>
      </w:r>
      <w:r w:rsidR="00FF387F" w:rsidRPr="0061293F">
        <w:rPr>
          <w:rFonts w:asciiTheme="minorHAnsi" w:eastAsiaTheme="minorHAnsi" w:hAnsiTheme="minorHAnsi" w:cs="Arial"/>
          <w:color w:val="000000"/>
          <w:sz w:val="22"/>
          <w:szCs w:val="22"/>
        </w:rPr>
        <w:t>section 17 (</w:t>
      </w:r>
      <w:r w:rsidR="00FF387F" w:rsidRPr="008E2DF6">
        <w:rPr>
          <w:rFonts w:asciiTheme="minorHAnsi" w:eastAsiaTheme="minorHAnsi" w:hAnsiTheme="minorHAnsi" w:cs="Arial"/>
          <w:color w:val="000000"/>
          <w:sz w:val="22"/>
          <w:szCs w:val="22"/>
        </w:rPr>
        <w:t>child</w:t>
      </w:r>
      <w:r w:rsidR="00F66EF8" w:rsidRPr="008E2DF6">
        <w:rPr>
          <w:rFonts w:asciiTheme="minorHAnsi" w:eastAsiaTheme="minorHAnsi" w:hAnsiTheme="minorHAnsi" w:cs="Arial"/>
          <w:color w:val="000000"/>
          <w:sz w:val="22"/>
          <w:szCs w:val="22"/>
        </w:rPr>
        <w:t>ren</w:t>
      </w:r>
      <w:r w:rsidR="00FF387F" w:rsidRPr="008E2DF6">
        <w:rPr>
          <w:rFonts w:asciiTheme="minorHAnsi" w:eastAsiaTheme="minorHAnsi" w:hAnsiTheme="minorHAnsi" w:cs="Arial"/>
          <w:color w:val="000000"/>
          <w:sz w:val="22"/>
          <w:szCs w:val="22"/>
        </w:rPr>
        <w:t xml:space="preserve"> in</w:t>
      </w:r>
      <w:r w:rsidR="00FF387F" w:rsidRPr="0061293F">
        <w:rPr>
          <w:rFonts w:asciiTheme="minorHAnsi" w:eastAsiaTheme="minorHAnsi" w:hAnsiTheme="minorHAnsi" w:cs="Arial"/>
          <w:color w:val="000000"/>
          <w:sz w:val="22"/>
          <w:szCs w:val="22"/>
        </w:rPr>
        <w:t xml:space="preserve"> need) and s</w:t>
      </w:r>
      <w:r w:rsidRPr="0061293F">
        <w:rPr>
          <w:rFonts w:asciiTheme="minorHAnsi" w:eastAsiaTheme="minorHAnsi" w:hAnsiTheme="minorHAnsi" w:cs="Arial"/>
          <w:color w:val="000000"/>
          <w:sz w:val="22"/>
          <w:szCs w:val="22"/>
        </w:rPr>
        <w:t xml:space="preserve">ection 47 of the Children Act 1989 </w:t>
      </w:r>
      <w:r w:rsidRPr="0061293F">
        <w:rPr>
          <w:rFonts w:asciiTheme="minorHAnsi" w:eastAsiaTheme="minorHAnsi" w:hAnsiTheme="minorHAnsi" w:cs="Arial"/>
          <w:color w:val="000000"/>
          <w:sz w:val="22"/>
          <w:szCs w:val="22"/>
        </w:rPr>
        <w:lastRenderedPageBreak/>
        <w:t xml:space="preserve">and </w:t>
      </w:r>
      <w:r w:rsidR="001E2AD3" w:rsidRPr="0061293F">
        <w:rPr>
          <w:rFonts w:asciiTheme="minorHAnsi" w:eastAsiaTheme="minorHAnsi" w:hAnsiTheme="minorHAnsi" w:cs="Arial"/>
          <w:color w:val="000000"/>
          <w:sz w:val="22"/>
          <w:szCs w:val="22"/>
        </w:rPr>
        <w:t>P</w:t>
      </w:r>
      <w:r w:rsidRPr="0061293F">
        <w:rPr>
          <w:rFonts w:asciiTheme="minorHAnsi" w:eastAsiaTheme="minorHAnsi" w:hAnsiTheme="minorHAnsi" w:cs="Arial"/>
          <w:color w:val="000000"/>
          <w:sz w:val="22"/>
          <w:szCs w:val="22"/>
        </w:rPr>
        <w:t>olice investigations.</w:t>
      </w:r>
    </w:p>
    <w:p w14:paraId="5CDF2EA5" w14:textId="77777777" w:rsidR="007A468C" w:rsidRPr="0061293F" w:rsidRDefault="007A468C" w:rsidP="007A468C">
      <w:pPr>
        <w:pStyle w:val="Style"/>
        <w:tabs>
          <w:tab w:val="left" w:pos="993"/>
        </w:tabs>
        <w:ind w:left="907"/>
        <w:rPr>
          <w:rFonts w:asciiTheme="minorHAnsi" w:hAnsiTheme="minorHAnsi" w:cstheme="minorHAnsi"/>
          <w:sz w:val="16"/>
          <w:szCs w:val="16"/>
        </w:rPr>
      </w:pPr>
    </w:p>
    <w:p w14:paraId="790D5744" w14:textId="77777777" w:rsidR="001D6459" w:rsidRPr="0061293F" w:rsidRDefault="001D6459" w:rsidP="00907FAA">
      <w:pPr>
        <w:pStyle w:val="Style"/>
        <w:spacing w:before="120" w:after="120"/>
        <w:ind w:left="567"/>
        <w:rPr>
          <w:rFonts w:asciiTheme="minorHAnsi" w:hAnsiTheme="minorHAnsi" w:cstheme="minorHAnsi"/>
          <w:b/>
          <w:sz w:val="22"/>
          <w:szCs w:val="22"/>
        </w:rPr>
      </w:pPr>
      <w:r w:rsidRPr="0061293F">
        <w:rPr>
          <w:rFonts w:asciiTheme="minorHAnsi" w:hAnsiTheme="minorHAnsi" w:cstheme="minorHAnsi"/>
          <w:b/>
          <w:sz w:val="22"/>
          <w:szCs w:val="22"/>
        </w:rPr>
        <w:t>Training</w:t>
      </w:r>
      <w:r w:rsidR="006844FE" w:rsidRPr="0061293F">
        <w:rPr>
          <w:rFonts w:asciiTheme="minorHAnsi" w:hAnsiTheme="minorHAnsi" w:cstheme="minorHAnsi"/>
          <w:b/>
          <w:sz w:val="22"/>
          <w:szCs w:val="22"/>
        </w:rPr>
        <w:t>:</w:t>
      </w:r>
      <w:r w:rsidR="00DE7A47" w:rsidRPr="0061293F">
        <w:rPr>
          <w:rFonts w:asciiTheme="minorHAnsi" w:hAnsiTheme="minorHAnsi" w:cstheme="minorHAnsi"/>
          <w:b/>
          <w:sz w:val="22"/>
          <w:szCs w:val="22"/>
        </w:rPr>
        <w:t xml:space="preserve"> </w:t>
      </w:r>
      <w:proofErr w:type="gramStart"/>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he</w:t>
      </w:r>
      <w:proofErr w:type="gramEnd"/>
      <w:r w:rsidR="00DE7A47" w:rsidRPr="0061293F">
        <w:rPr>
          <w:rFonts w:asciiTheme="minorHAnsi" w:hAnsiTheme="minorHAnsi" w:cstheme="minorHAnsi"/>
          <w:b/>
          <w:sz w:val="22"/>
          <w:szCs w:val="22"/>
        </w:rPr>
        <w:t xml:space="preserv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p>
    <w:p w14:paraId="0FD9B80D" w14:textId="77777777" w:rsidR="00B20674" w:rsidRPr="0061293F" w:rsidRDefault="003D06AA" w:rsidP="003F3727">
      <w:pPr>
        <w:autoSpaceDE w:val="0"/>
        <w:autoSpaceDN w:val="0"/>
        <w:adjustRightInd w:val="0"/>
        <w:spacing w:after="120"/>
        <w:ind w:firstLine="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r</w:t>
      </w:r>
      <w:r w:rsidR="00B20674" w:rsidRPr="0061293F">
        <w:rPr>
          <w:rFonts w:asciiTheme="minorHAnsi" w:eastAsiaTheme="minorHAnsi" w:hAnsiTheme="minorHAnsi" w:cs="Arial"/>
          <w:color w:val="000000"/>
          <w:szCs w:val="22"/>
        </w:rPr>
        <w:t>eceive appropriate training</w:t>
      </w:r>
      <w:r w:rsidR="005C4546" w:rsidRPr="0061293F">
        <w:rPr>
          <w:rFonts w:asciiTheme="minorHAnsi" w:eastAsiaTheme="minorHAnsi" w:hAnsiTheme="minorHAnsi" w:cs="Arial"/>
          <w:color w:val="000000"/>
          <w:szCs w:val="22"/>
        </w:rPr>
        <w:t xml:space="preserve">, </w:t>
      </w:r>
      <w:r w:rsidR="006B7A6A" w:rsidRPr="0061293F">
        <w:rPr>
          <w:rFonts w:asciiTheme="minorHAnsi" w:eastAsiaTheme="minorHAnsi" w:hAnsiTheme="minorHAnsi" w:cs="Arial"/>
          <w:color w:val="000000"/>
          <w:szCs w:val="22"/>
        </w:rPr>
        <w:t xml:space="preserve">updated </w:t>
      </w:r>
      <w:r w:rsidR="00B20674" w:rsidRPr="0061293F">
        <w:rPr>
          <w:rFonts w:asciiTheme="minorHAnsi" w:eastAsiaTheme="minorHAnsi" w:hAnsiTheme="minorHAnsi" w:cs="Arial"/>
          <w:color w:val="000000"/>
          <w:szCs w:val="22"/>
        </w:rPr>
        <w:t>every two years</w:t>
      </w:r>
      <w:r w:rsidR="005C4546" w:rsidRPr="0061293F">
        <w:rPr>
          <w:rFonts w:asciiTheme="minorHAnsi" w:eastAsiaTheme="minorHAnsi" w:hAnsiTheme="minorHAnsi" w:cs="Arial"/>
          <w:color w:val="000000"/>
          <w:szCs w:val="22"/>
        </w:rPr>
        <w:t xml:space="preserve"> (see Section 6 below)</w:t>
      </w:r>
      <w:r w:rsidR="00B20674" w:rsidRPr="0061293F">
        <w:rPr>
          <w:rFonts w:asciiTheme="minorHAnsi" w:eastAsiaTheme="minorHAnsi" w:hAnsiTheme="minorHAnsi" w:cs="Arial"/>
          <w:color w:val="000000"/>
          <w:szCs w:val="22"/>
        </w:rPr>
        <w:t xml:space="preserve"> in order to: </w:t>
      </w:r>
    </w:p>
    <w:p w14:paraId="2E769760" w14:textId="77777777"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u</w:t>
      </w:r>
      <w:r w:rsidR="00B20674" w:rsidRPr="0061293F">
        <w:rPr>
          <w:rFonts w:asciiTheme="minorHAnsi" w:eastAsiaTheme="minorHAnsi" w:hAnsiTheme="minorHAnsi" w:cs="Arial"/>
          <w:color w:val="000000"/>
          <w:szCs w:val="22"/>
        </w:rPr>
        <w:t xml:space="preserve">nderstand the assessment process for providing early help and intervention, for example through locally agreed common and shared assessment processes such as </w:t>
      </w:r>
      <w:r w:rsidR="003E7BF5" w:rsidRPr="007A468C">
        <w:rPr>
          <w:rFonts w:asciiTheme="minorHAnsi" w:eastAsiaTheme="minorHAnsi" w:hAnsiTheme="minorHAnsi" w:cs="Arial"/>
          <w:color w:val="000000"/>
          <w:szCs w:val="22"/>
        </w:rPr>
        <w:t>Early</w:t>
      </w:r>
      <w:r w:rsidR="00AE0E72" w:rsidRPr="007A468C">
        <w:rPr>
          <w:rFonts w:asciiTheme="minorHAnsi" w:eastAsiaTheme="minorHAnsi" w:hAnsiTheme="minorHAnsi" w:cs="Arial"/>
          <w:color w:val="000000"/>
          <w:szCs w:val="22"/>
        </w:rPr>
        <w:t>/Family</w:t>
      </w:r>
      <w:r w:rsidR="003E7BF5" w:rsidRPr="0061293F">
        <w:rPr>
          <w:rFonts w:asciiTheme="minorHAnsi" w:eastAsiaTheme="minorHAnsi" w:hAnsiTheme="minorHAnsi" w:cs="Arial"/>
          <w:color w:val="000000"/>
          <w:szCs w:val="22"/>
        </w:rPr>
        <w:t xml:space="preserve"> Help</w:t>
      </w:r>
      <w:r w:rsidR="00725A3F" w:rsidRPr="0061293F">
        <w:rPr>
          <w:rFonts w:asciiTheme="minorHAnsi" w:eastAsiaTheme="minorHAnsi" w:hAnsiTheme="minorHAnsi" w:cs="Arial"/>
          <w:color w:val="000000"/>
          <w:szCs w:val="22"/>
        </w:rPr>
        <w:t xml:space="preserve"> Assessments; </w:t>
      </w:r>
      <w:r w:rsidR="00B20674" w:rsidRPr="0061293F">
        <w:rPr>
          <w:rFonts w:asciiTheme="minorHAnsi" w:eastAsiaTheme="minorHAnsi" w:hAnsiTheme="minorHAnsi" w:cs="Arial"/>
          <w:color w:val="000000"/>
          <w:szCs w:val="22"/>
        </w:rPr>
        <w:t xml:space="preserve"> </w:t>
      </w:r>
    </w:p>
    <w:p w14:paraId="169A10C0" w14:textId="77777777"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h</w:t>
      </w:r>
      <w:r w:rsidR="00B20674" w:rsidRPr="0061293F">
        <w:rPr>
          <w:rFonts w:asciiTheme="minorHAnsi" w:eastAsiaTheme="minorHAnsi" w:hAnsiTheme="minorHAnsi" w:cs="Arial"/>
          <w:color w:val="000000"/>
          <w:szCs w:val="22"/>
        </w:rPr>
        <w:t xml:space="preserve">ave a working knowledge of how </w:t>
      </w:r>
      <w:r w:rsidR="00B650F8" w:rsidRPr="0061293F">
        <w:rPr>
          <w:rFonts w:asciiTheme="minorHAnsi" w:eastAsiaTheme="minorHAnsi" w:hAnsiTheme="minorHAnsi" w:cs="Arial"/>
          <w:color w:val="000000"/>
          <w:szCs w:val="22"/>
        </w:rPr>
        <w:t xml:space="preserve">the </w:t>
      </w:r>
      <w:r w:rsidR="001B1743" w:rsidRPr="0061293F">
        <w:rPr>
          <w:rFonts w:asciiTheme="minorHAnsi" w:eastAsiaTheme="minorHAnsi" w:hAnsiTheme="minorHAnsi" w:cs="Arial"/>
          <w:color w:val="000000"/>
          <w:szCs w:val="22"/>
        </w:rPr>
        <w:t>L</w:t>
      </w:r>
      <w:r w:rsidR="00B20674" w:rsidRPr="0061293F">
        <w:rPr>
          <w:rFonts w:asciiTheme="minorHAnsi" w:eastAsiaTheme="minorHAnsi" w:hAnsiTheme="minorHAnsi" w:cs="Arial"/>
          <w:color w:val="000000"/>
          <w:szCs w:val="22"/>
        </w:rPr>
        <w:t xml:space="preserve">ocal </w:t>
      </w:r>
      <w:r w:rsidR="001B1743" w:rsidRPr="0061293F">
        <w:rPr>
          <w:rFonts w:asciiTheme="minorHAnsi" w:eastAsiaTheme="minorHAnsi" w:hAnsiTheme="minorHAnsi" w:cs="Arial"/>
          <w:color w:val="000000"/>
          <w:szCs w:val="22"/>
        </w:rPr>
        <w:t>A</w:t>
      </w:r>
      <w:r w:rsidR="00B20674" w:rsidRPr="0061293F">
        <w:rPr>
          <w:rFonts w:asciiTheme="minorHAnsi" w:eastAsiaTheme="minorHAnsi" w:hAnsiTheme="minorHAnsi" w:cs="Arial"/>
          <w:color w:val="000000"/>
          <w:szCs w:val="22"/>
        </w:rPr>
        <w:t>uthorit</w:t>
      </w:r>
      <w:r w:rsidR="00B650F8" w:rsidRPr="0061293F">
        <w:rPr>
          <w:rFonts w:asciiTheme="minorHAnsi" w:eastAsiaTheme="minorHAnsi" w:hAnsiTheme="minorHAnsi" w:cs="Arial"/>
          <w:color w:val="000000"/>
          <w:szCs w:val="22"/>
        </w:rPr>
        <w:t>y</w:t>
      </w:r>
      <w:r w:rsidR="00B20674" w:rsidRPr="0061293F">
        <w:rPr>
          <w:rFonts w:asciiTheme="minorHAnsi" w:eastAsiaTheme="minorHAnsi" w:hAnsiTheme="minorHAnsi" w:cs="Arial"/>
          <w:color w:val="000000"/>
          <w:szCs w:val="22"/>
        </w:rPr>
        <w:t xml:space="preserve"> conduct a child protection case conference and a child protection review conference and be able to attend and contribute to these effectively when required to do so</w:t>
      </w:r>
      <w:r w:rsidRPr="0061293F">
        <w:rPr>
          <w:rFonts w:asciiTheme="minorHAnsi" w:eastAsiaTheme="minorHAnsi" w:hAnsiTheme="minorHAnsi" w:cs="Arial"/>
          <w:color w:val="000000"/>
          <w:szCs w:val="22"/>
        </w:rPr>
        <w:t>;</w:t>
      </w:r>
      <w:r w:rsidR="00B20674" w:rsidRPr="0061293F">
        <w:rPr>
          <w:rFonts w:asciiTheme="minorHAnsi" w:eastAsiaTheme="minorHAnsi" w:hAnsiTheme="minorHAnsi" w:cs="Arial"/>
          <w:color w:val="000000"/>
          <w:szCs w:val="22"/>
        </w:rPr>
        <w:t xml:space="preserve"> </w:t>
      </w:r>
    </w:p>
    <w:p w14:paraId="2F81452E" w14:textId="77777777"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e</w:t>
      </w:r>
      <w:r w:rsidR="00B20674" w:rsidRPr="0061293F">
        <w:rPr>
          <w:rFonts w:asciiTheme="minorHAnsi" w:eastAsiaTheme="minorHAnsi" w:hAnsiTheme="minorHAnsi" w:cs="Arial"/>
          <w:color w:val="000000"/>
          <w:szCs w:val="22"/>
        </w:rPr>
        <w:t xml:space="preserve">nsure each member of staff has access to and understands the school’s </w:t>
      </w:r>
      <w:r w:rsidR="00EC56F2" w:rsidRPr="0061293F">
        <w:rPr>
          <w:rFonts w:asciiTheme="minorHAnsi" w:eastAsiaTheme="minorHAnsi" w:hAnsiTheme="minorHAnsi" w:cs="Arial"/>
          <w:color w:val="000000"/>
          <w:szCs w:val="22"/>
        </w:rPr>
        <w:t>Child P</w:t>
      </w:r>
      <w:r w:rsidR="00B20674" w:rsidRPr="0061293F">
        <w:rPr>
          <w:rFonts w:asciiTheme="minorHAnsi" w:eastAsiaTheme="minorHAnsi" w:hAnsiTheme="minorHAnsi" w:cs="Arial"/>
          <w:color w:val="000000"/>
          <w:szCs w:val="22"/>
        </w:rPr>
        <w:t xml:space="preserve">rotection </w:t>
      </w:r>
      <w:r w:rsidR="00EC56F2" w:rsidRPr="0061293F">
        <w:rPr>
          <w:rFonts w:asciiTheme="minorHAnsi" w:eastAsiaTheme="minorHAnsi" w:hAnsiTheme="minorHAnsi" w:cs="Arial"/>
          <w:color w:val="000000"/>
          <w:szCs w:val="22"/>
        </w:rPr>
        <w:t>P</w:t>
      </w:r>
      <w:r w:rsidR="00B20674" w:rsidRPr="0061293F">
        <w:rPr>
          <w:rFonts w:asciiTheme="minorHAnsi" w:eastAsiaTheme="minorHAnsi" w:hAnsiTheme="minorHAnsi" w:cs="Arial"/>
          <w:color w:val="000000"/>
          <w:szCs w:val="22"/>
        </w:rPr>
        <w:t xml:space="preserve">olicy and </w:t>
      </w:r>
      <w:r w:rsidR="00E504A1" w:rsidRPr="0061293F">
        <w:rPr>
          <w:rFonts w:asciiTheme="minorHAnsi" w:eastAsiaTheme="minorHAnsi" w:hAnsiTheme="minorHAnsi" w:cs="Arial"/>
          <w:color w:val="000000"/>
          <w:szCs w:val="22"/>
        </w:rPr>
        <w:t>p</w:t>
      </w:r>
      <w:r w:rsidR="00B20674" w:rsidRPr="0061293F">
        <w:rPr>
          <w:rFonts w:asciiTheme="minorHAnsi" w:eastAsiaTheme="minorHAnsi" w:hAnsiTheme="minorHAnsi" w:cs="Arial"/>
          <w:color w:val="000000"/>
          <w:szCs w:val="22"/>
        </w:rPr>
        <w:t>roc</w:t>
      </w:r>
      <w:r w:rsidR="00E63303" w:rsidRPr="0061293F">
        <w:rPr>
          <w:rFonts w:asciiTheme="minorHAnsi" w:eastAsiaTheme="minorHAnsi" w:hAnsiTheme="minorHAnsi" w:cs="Arial"/>
          <w:color w:val="000000"/>
          <w:szCs w:val="22"/>
        </w:rPr>
        <w:t>edures, especially new and part-</w:t>
      </w:r>
      <w:r w:rsidR="00B20674" w:rsidRPr="0061293F">
        <w:rPr>
          <w:rFonts w:asciiTheme="minorHAnsi" w:eastAsiaTheme="minorHAnsi" w:hAnsiTheme="minorHAnsi" w:cs="Arial"/>
          <w:color w:val="000000"/>
          <w:szCs w:val="22"/>
        </w:rPr>
        <w:t>time staff</w:t>
      </w:r>
      <w:r w:rsidR="005A28E7" w:rsidRPr="0061293F">
        <w:rPr>
          <w:rFonts w:asciiTheme="minorHAnsi" w:eastAsiaTheme="minorHAnsi" w:hAnsiTheme="minorHAnsi" w:cs="Arial"/>
          <w:color w:val="000000"/>
          <w:szCs w:val="22"/>
        </w:rPr>
        <w:t>, supply staff</w:t>
      </w:r>
      <w:r w:rsidR="004E00E6" w:rsidRPr="0061293F">
        <w:rPr>
          <w:rFonts w:asciiTheme="minorHAnsi" w:eastAsiaTheme="minorHAnsi" w:hAnsiTheme="minorHAnsi" w:cs="Arial"/>
          <w:color w:val="000000"/>
          <w:szCs w:val="22"/>
        </w:rPr>
        <w:t xml:space="preserve"> and volunteers/students</w:t>
      </w:r>
      <w:r w:rsidRPr="0061293F">
        <w:rPr>
          <w:rFonts w:asciiTheme="minorHAnsi" w:eastAsiaTheme="minorHAnsi" w:hAnsiTheme="minorHAnsi" w:cs="Arial"/>
          <w:color w:val="000000"/>
          <w:szCs w:val="22"/>
        </w:rPr>
        <w:t>;</w:t>
      </w:r>
      <w:r w:rsidR="00B20674" w:rsidRPr="0061293F">
        <w:rPr>
          <w:rFonts w:asciiTheme="minorHAnsi" w:eastAsiaTheme="minorHAnsi" w:hAnsiTheme="minorHAnsi" w:cs="Arial"/>
          <w:color w:val="000000"/>
          <w:szCs w:val="22"/>
        </w:rPr>
        <w:t xml:space="preserve"> </w:t>
      </w:r>
    </w:p>
    <w:p w14:paraId="0D47CEBB" w14:textId="77777777" w:rsidR="00B867E9"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61293F">
        <w:rPr>
          <w:rFonts w:asciiTheme="minorHAnsi" w:eastAsiaTheme="minorHAnsi" w:hAnsiTheme="minorHAnsi" w:cs="Arial"/>
          <w:szCs w:val="22"/>
        </w:rPr>
        <w:t>b</w:t>
      </w:r>
      <w:r w:rsidR="00B20674" w:rsidRPr="0061293F">
        <w:rPr>
          <w:rFonts w:asciiTheme="minorHAnsi" w:eastAsiaTheme="minorHAnsi" w:hAnsiTheme="minorHAnsi" w:cs="Arial"/>
          <w:szCs w:val="22"/>
        </w:rPr>
        <w:t>e alert to the specific needs of children in need,</w:t>
      </w:r>
      <w:r w:rsidR="004E00E6" w:rsidRPr="0061293F">
        <w:rPr>
          <w:rFonts w:asciiTheme="minorHAnsi" w:eastAsiaTheme="minorHAnsi" w:hAnsiTheme="minorHAnsi" w:cs="Arial"/>
          <w:szCs w:val="22"/>
        </w:rPr>
        <w:t xml:space="preserve"> including </w:t>
      </w:r>
      <w:r w:rsidR="00B20674" w:rsidRPr="0061293F">
        <w:rPr>
          <w:rFonts w:asciiTheme="minorHAnsi" w:eastAsiaTheme="minorHAnsi" w:hAnsiTheme="minorHAnsi" w:cs="Arial"/>
          <w:szCs w:val="22"/>
        </w:rPr>
        <w:t>those with special educational needs</w:t>
      </w:r>
      <w:r w:rsidR="004E4096" w:rsidRPr="0061293F">
        <w:rPr>
          <w:rFonts w:asciiTheme="minorHAnsi" w:eastAsiaTheme="minorHAnsi" w:hAnsiTheme="minorHAnsi" w:cs="Arial"/>
          <w:szCs w:val="22"/>
        </w:rPr>
        <w:t>,</w:t>
      </w:r>
      <w:r w:rsidR="00B20674" w:rsidRPr="0061293F">
        <w:rPr>
          <w:rFonts w:asciiTheme="minorHAnsi" w:eastAsiaTheme="minorHAnsi" w:hAnsiTheme="minorHAnsi" w:cs="Arial"/>
          <w:szCs w:val="22"/>
        </w:rPr>
        <w:t xml:space="preserve"> young carers</w:t>
      </w:r>
      <w:r w:rsidR="004E4096" w:rsidRPr="0061293F">
        <w:rPr>
          <w:rFonts w:asciiTheme="minorHAnsi" w:eastAsiaTheme="minorHAnsi" w:hAnsiTheme="minorHAnsi" w:cs="Arial"/>
          <w:szCs w:val="22"/>
        </w:rPr>
        <w:t xml:space="preserve"> and those at risk of radicalisation or child sexual exploitation</w:t>
      </w:r>
      <w:r w:rsidRPr="0061293F">
        <w:rPr>
          <w:rFonts w:asciiTheme="minorHAnsi" w:eastAsiaTheme="minorHAnsi" w:hAnsiTheme="minorHAnsi" w:cs="Arial"/>
          <w:szCs w:val="22"/>
        </w:rPr>
        <w:t>;</w:t>
      </w:r>
    </w:p>
    <w:p w14:paraId="16D28752" w14:textId="77777777" w:rsidR="00AD41DE" w:rsidRPr="00F50717" w:rsidRDefault="00AD41DE"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195" w:name="_Hlk177662246"/>
      <w:bookmarkStart w:id="196" w:name="_Hlk118789506"/>
      <w:r w:rsidRPr="00FC4DE0">
        <w:rPr>
          <w:rFonts w:asciiTheme="minorHAnsi" w:eastAsiaTheme="minorHAnsi" w:hAnsiTheme="minorHAnsi" w:cs="Arial"/>
          <w:szCs w:val="22"/>
        </w:rPr>
        <w:t xml:space="preserve">understand and support staff in challenging inappropriate behaviours associated with sexual violence and sexual harassment </w:t>
      </w:r>
      <w:r w:rsidR="00472806" w:rsidRPr="00FC4DE0">
        <w:rPr>
          <w:rFonts w:asciiTheme="minorHAnsi" w:eastAsiaTheme="minorHAnsi" w:hAnsiTheme="minorHAnsi" w:cs="Arial"/>
          <w:szCs w:val="22"/>
        </w:rPr>
        <w:t xml:space="preserve">among all children, paying particular attention to those who are or are perceived </w:t>
      </w:r>
      <w:bookmarkStart w:id="197" w:name="_Hlk177545337"/>
      <w:r w:rsidR="00472806" w:rsidRPr="00FC4DE0">
        <w:rPr>
          <w:rFonts w:asciiTheme="minorHAnsi" w:eastAsiaTheme="minorHAnsi" w:hAnsiTheme="minorHAnsi" w:cs="Arial"/>
          <w:szCs w:val="22"/>
        </w:rPr>
        <w:t xml:space="preserve">to </w:t>
      </w:r>
      <w:r w:rsidR="00472806" w:rsidRPr="00F50717">
        <w:rPr>
          <w:rFonts w:asciiTheme="minorHAnsi" w:eastAsiaTheme="minorHAnsi" w:hAnsiTheme="minorHAnsi" w:cs="Arial"/>
          <w:szCs w:val="22"/>
        </w:rPr>
        <w:t xml:space="preserve">be </w:t>
      </w:r>
      <w:bookmarkStart w:id="198" w:name="_Hlk176784693"/>
      <w:r w:rsidR="00DF1267" w:rsidRPr="00F50717">
        <w:rPr>
          <w:rFonts w:asciiTheme="minorHAnsi" w:eastAsiaTheme="minorHAnsi" w:hAnsiTheme="minorHAnsi" w:cs="Arial"/>
          <w:szCs w:val="22"/>
        </w:rPr>
        <w:t>lesbian, gay</w:t>
      </w:r>
      <w:r w:rsidR="00D74ACB" w:rsidRPr="00F50717">
        <w:rPr>
          <w:rFonts w:asciiTheme="minorHAnsi" w:eastAsiaTheme="minorHAnsi" w:hAnsiTheme="minorHAnsi" w:cs="Arial"/>
          <w:szCs w:val="22"/>
        </w:rPr>
        <w:t xml:space="preserve"> or bisexual</w:t>
      </w:r>
      <w:bookmarkEnd w:id="198"/>
      <w:r w:rsidR="00472806" w:rsidRPr="00F50717">
        <w:rPr>
          <w:rFonts w:asciiTheme="minorHAnsi" w:eastAsiaTheme="minorHAnsi" w:hAnsiTheme="minorHAnsi" w:cs="Arial"/>
          <w:szCs w:val="22"/>
        </w:rPr>
        <w:t>;</w:t>
      </w:r>
      <w:bookmarkEnd w:id="195"/>
      <w:bookmarkEnd w:id="197"/>
    </w:p>
    <w:p w14:paraId="259E0EC9" w14:textId="77777777" w:rsidR="00AD41DE" w:rsidRPr="00F50717" w:rsidRDefault="00AD41DE"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understand the issues relating to harmful sexual behaviour (HSB) in order to plan preventative education and implement preventative measures;</w:t>
      </w:r>
      <w:bookmarkEnd w:id="196"/>
    </w:p>
    <w:p w14:paraId="3BA9FF20" w14:textId="77777777" w:rsidR="00620A29" w:rsidRPr="00F50717" w:rsidRDefault="00620A29"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199" w:name="_Hlk31025138"/>
      <w:bookmarkStart w:id="200" w:name="_Hlk524446566"/>
      <w:r w:rsidRPr="00F50717">
        <w:rPr>
          <w:rFonts w:asciiTheme="minorHAnsi" w:eastAsiaTheme="minorHAnsi" w:hAnsiTheme="minorHAnsi" w:cs="Arial"/>
          <w:szCs w:val="22"/>
        </w:rPr>
        <w:t xml:space="preserve">understand relevant data protection legislation and regulations, especially the Data Protection Act 2018 and the </w:t>
      </w:r>
      <w:r w:rsidR="00CB1903" w:rsidRPr="00F50717">
        <w:rPr>
          <w:rFonts w:asciiTheme="minorHAnsi" w:eastAsiaTheme="minorHAnsi" w:hAnsiTheme="minorHAnsi" w:cs="Arial"/>
          <w:szCs w:val="22"/>
        </w:rPr>
        <w:t xml:space="preserve">UK </w:t>
      </w:r>
      <w:r w:rsidRPr="00F50717">
        <w:rPr>
          <w:rFonts w:asciiTheme="minorHAnsi" w:eastAsiaTheme="minorHAnsi" w:hAnsiTheme="minorHAnsi" w:cs="Arial"/>
          <w:szCs w:val="22"/>
        </w:rPr>
        <w:t>General Data Protection Regulation</w:t>
      </w:r>
      <w:r w:rsidR="00262A5F" w:rsidRPr="00F50717">
        <w:rPr>
          <w:rFonts w:asciiTheme="minorHAnsi" w:eastAsiaTheme="minorHAnsi" w:hAnsiTheme="minorHAnsi" w:cs="Arial"/>
          <w:szCs w:val="22"/>
        </w:rPr>
        <w:t xml:space="preserve"> (GDPR)</w:t>
      </w:r>
      <w:r w:rsidRPr="00F50717">
        <w:rPr>
          <w:rFonts w:asciiTheme="minorHAnsi" w:eastAsiaTheme="minorHAnsi" w:hAnsiTheme="minorHAnsi" w:cs="Arial"/>
          <w:szCs w:val="22"/>
        </w:rPr>
        <w:t>;</w:t>
      </w:r>
    </w:p>
    <w:p w14:paraId="03AD3AC2" w14:textId="77777777" w:rsidR="00620A29" w:rsidRPr="00F50717" w:rsidRDefault="00620A29"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 xml:space="preserve">understand </w:t>
      </w:r>
      <w:bookmarkStart w:id="201" w:name="_Hlk51771113"/>
      <w:r w:rsidRPr="00F50717">
        <w:rPr>
          <w:rFonts w:asciiTheme="minorHAnsi" w:eastAsiaTheme="minorHAnsi" w:hAnsiTheme="minorHAnsi" w:cs="Arial"/>
          <w:szCs w:val="22"/>
        </w:rPr>
        <w:t>the</w:t>
      </w:r>
      <w:r w:rsidR="00284D97" w:rsidRPr="00F50717">
        <w:rPr>
          <w:rFonts w:asciiTheme="minorHAnsi" w:eastAsiaTheme="minorHAnsi" w:hAnsiTheme="minorHAnsi" w:cs="Arial"/>
          <w:szCs w:val="22"/>
        </w:rPr>
        <w:t>ir role in multi-agency working and the</w:t>
      </w:r>
      <w:r w:rsidRPr="00F50717">
        <w:rPr>
          <w:rFonts w:asciiTheme="minorHAnsi" w:eastAsiaTheme="minorHAnsi" w:hAnsiTheme="minorHAnsi" w:cs="Arial"/>
          <w:szCs w:val="22"/>
        </w:rPr>
        <w:t xml:space="preserve"> </w:t>
      </w:r>
      <w:bookmarkEnd w:id="201"/>
      <w:r w:rsidRPr="00F50717">
        <w:rPr>
          <w:rFonts w:asciiTheme="minorHAnsi" w:eastAsiaTheme="minorHAnsi" w:hAnsiTheme="minorHAnsi" w:cs="Arial"/>
          <w:szCs w:val="22"/>
        </w:rPr>
        <w:t xml:space="preserve">importance of information sharing, both within the school, and with the three safeguarding partners, other </w:t>
      </w:r>
      <w:r w:rsidR="00406E69" w:rsidRPr="00F50717">
        <w:rPr>
          <w:rFonts w:asciiTheme="minorHAnsi" w:eastAsiaTheme="minorHAnsi" w:hAnsiTheme="minorHAnsi" w:cs="Arial"/>
          <w:szCs w:val="22"/>
        </w:rPr>
        <w:t xml:space="preserve">local </w:t>
      </w:r>
      <w:r w:rsidRPr="00F50717">
        <w:rPr>
          <w:rFonts w:asciiTheme="minorHAnsi" w:eastAsiaTheme="minorHAnsi" w:hAnsiTheme="minorHAnsi" w:cs="Arial"/>
          <w:szCs w:val="22"/>
        </w:rPr>
        <w:t>agencies, organisations and practitioners;</w:t>
      </w:r>
      <w:bookmarkEnd w:id="199"/>
    </w:p>
    <w:p w14:paraId="27B3C692" w14:textId="77777777" w:rsidR="003D17CB" w:rsidRPr="00F50717" w:rsidRDefault="00B867E9"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 xml:space="preserve">understand the unique risks associated with online safety </w:t>
      </w:r>
      <w:r w:rsidR="00E57764" w:rsidRPr="00F50717">
        <w:rPr>
          <w:rFonts w:asciiTheme="minorHAnsi" w:eastAsiaTheme="minorHAnsi" w:hAnsiTheme="minorHAnsi" w:cs="Arial"/>
          <w:szCs w:val="22"/>
        </w:rPr>
        <w:t xml:space="preserve">(including an understanding of the filtering and monitoring systems and processes in place in the school) </w:t>
      </w:r>
      <w:r w:rsidRPr="00F50717">
        <w:rPr>
          <w:rFonts w:asciiTheme="minorHAnsi" w:eastAsiaTheme="minorHAnsi" w:hAnsiTheme="minorHAnsi" w:cs="Arial"/>
          <w:szCs w:val="22"/>
        </w:rPr>
        <w:t>and be confident that they have the relevant knowledge and up to date capability required to keep children safe whilst they are online</w:t>
      </w:r>
      <w:r w:rsidR="00A8785C" w:rsidRPr="00F50717">
        <w:rPr>
          <w:rFonts w:asciiTheme="minorHAnsi" w:eastAsiaTheme="minorHAnsi" w:hAnsiTheme="minorHAnsi" w:cs="Arial"/>
          <w:szCs w:val="22"/>
        </w:rPr>
        <w:t xml:space="preserve"> at school</w:t>
      </w:r>
      <w:r w:rsidR="00E57764" w:rsidRPr="00F50717">
        <w:rPr>
          <w:rFonts w:asciiTheme="minorHAnsi" w:eastAsiaTheme="minorHAnsi" w:hAnsiTheme="minorHAnsi" w:cs="Arial"/>
          <w:szCs w:val="22"/>
        </w:rPr>
        <w:t xml:space="preserve"> and to support other adults in doing so</w:t>
      </w:r>
      <w:r w:rsidR="003D17CB" w:rsidRPr="00F50717">
        <w:rPr>
          <w:rFonts w:asciiTheme="minorHAnsi" w:eastAsiaTheme="minorHAnsi" w:hAnsiTheme="minorHAnsi" w:cs="Arial"/>
          <w:szCs w:val="22"/>
        </w:rPr>
        <w:t>;</w:t>
      </w:r>
    </w:p>
    <w:p w14:paraId="36D59B51" w14:textId="77777777" w:rsidR="00B20674" w:rsidRPr="00F50717" w:rsidRDefault="003D17CB"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 xml:space="preserve">recognise the additional risks that children with </w:t>
      </w:r>
      <w:r w:rsidR="00234197" w:rsidRPr="00F50717">
        <w:rPr>
          <w:rFonts w:asciiTheme="minorHAnsi" w:eastAsiaTheme="minorHAnsi" w:hAnsiTheme="minorHAnsi" w:cs="Arial"/>
          <w:szCs w:val="22"/>
        </w:rPr>
        <w:t xml:space="preserve">SEN, disabilities (SEND) and other </w:t>
      </w:r>
      <w:r w:rsidR="006B2EA8" w:rsidRPr="00F50717">
        <w:rPr>
          <w:rFonts w:asciiTheme="minorHAnsi" w:eastAsiaTheme="minorHAnsi" w:hAnsiTheme="minorHAnsi" w:cs="Arial"/>
          <w:szCs w:val="22"/>
        </w:rPr>
        <w:t xml:space="preserve">medical or physical </w:t>
      </w:r>
      <w:r w:rsidR="00234197" w:rsidRPr="00F50717">
        <w:rPr>
          <w:rFonts w:asciiTheme="minorHAnsi" w:eastAsiaTheme="minorHAnsi" w:hAnsiTheme="minorHAnsi" w:cs="Arial"/>
          <w:szCs w:val="22"/>
        </w:rPr>
        <w:t>health conditions</w:t>
      </w:r>
      <w:r w:rsidRPr="00F50717">
        <w:rPr>
          <w:rFonts w:asciiTheme="minorHAnsi" w:eastAsiaTheme="minorHAnsi" w:hAnsiTheme="minorHAnsi" w:cs="Arial"/>
          <w:szCs w:val="22"/>
        </w:rPr>
        <w:t xml:space="preserve"> face </w:t>
      </w:r>
      <w:r w:rsidR="006B2EA8" w:rsidRPr="00F50717">
        <w:rPr>
          <w:rFonts w:asciiTheme="minorHAnsi" w:eastAsiaTheme="minorHAnsi" w:hAnsiTheme="minorHAnsi" w:cs="Arial"/>
          <w:szCs w:val="22"/>
        </w:rPr>
        <w:t xml:space="preserve">both </w:t>
      </w:r>
      <w:r w:rsidRPr="00F50717">
        <w:rPr>
          <w:rFonts w:asciiTheme="minorHAnsi" w:eastAsiaTheme="minorHAnsi" w:hAnsiTheme="minorHAnsi" w:cs="Arial"/>
          <w:szCs w:val="22"/>
        </w:rPr>
        <w:t>online</w:t>
      </w:r>
      <w:r w:rsidR="006B2EA8" w:rsidRPr="00F50717">
        <w:rPr>
          <w:rFonts w:asciiTheme="minorHAnsi" w:eastAsiaTheme="minorHAnsi" w:hAnsiTheme="minorHAnsi" w:cs="Arial"/>
          <w:szCs w:val="22"/>
        </w:rPr>
        <w:t xml:space="preserve"> and offline</w:t>
      </w:r>
      <w:r w:rsidRPr="00F50717">
        <w:rPr>
          <w:rFonts w:asciiTheme="minorHAnsi" w:eastAsiaTheme="minorHAnsi" w:hAnsiTheme="minorHAnsi" w:cs="Arial"/>
          <w:szCs w:val="22"/>
        </w:rPr>
        <w:t>, for example, from online bullying, grooming and radicalisation and are confident they have the capability to support SEND children to stay safe online;</w:t>
      </w:r>
      <w:bookmarkEnd w:id="200"/>
      <w:r w:rsidR="00B20674" w:rsidRPr="00F50717">
        <w:rPr>
          <w:rFonts w:asciiTheme="minorHAnsi" w:eastAsiaTheme="minorHAnsi" w:hAnsiTheme="minorHAnsi" w:cs="Arial"/>
          <w:szCs w:val="22"/>
        </w:rPr>
        <w:t xml:space="preserve"> </w:t>
      </w:r>
    </w:p>
    <w:p w14:paraId="3BB448D2" w14:textId="77777777" w:rsidR="00B20674" w:rsidRPr="00F50717"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202" w:name="_Hlk177545366"/>
      <w:r w:rsidRPr="00F50717">
        <w:rPr>
          <w:rFonts w:asciiTheme="minorHAnsi" w:eastAsiaTheme="minorHAnsi" w:hAnsiTheme="minorHAnsi" w:cs="Arial"/>
          <w:szCs w:val="22"/>
        </w:rPr>
        <w:t>b</w:t>
      </w:r>
      <w:r w:rsidR="00B20674" w:rsidRPr="00F50717">
        <w:rPr>
          <w:rFonts w:asciiTheme="minorHAnsi" w:eastAsiaTheme="minorHAnsi" w:hAnsiTheme="minorHAnsi" w:cs="Arial"/>
          <w:szCs w:val="22"/>
        </w:rPr>
        <w:t xml:space="preserve">e </w:t>
      </w:r>
      <w:r w:rsidR="00965E26" w:rsidRPr="00F50717">
        <w:rPr>
          <w:rFonts w:asciiTheme="minorHAnsi" w:eastAsiaTheme="minorHAnsi" w:hAnsiTheme="minorHAnsi" w:cs="Arial"/>
          <w:szCs w:val="22"/>
        </w:rPr>
        <w:t>able to keep detailed, accurate and</w:t>
      </w:r>
      <w:r w:rsidR="00B20674" w:rsidRPr="00F50717">
        <w:rPr>
          <w:rFonts w:asciiTheme="minorHAnsi" w:eastAsiaTheme="minorHAnsi" w:hAnsiTheme="minorHAnsi" w:cs="Arial"/>
          <w:szCs w:val="22"/>
        </w:rPr>
        <w:t xml:space="preserve"> secure written records of </w:t>
      </w:r>
      <w:bookmarkStart w:id="203" w:name="_Hlk176784747"/>
      <w:r w:rsidR="00203F59" w:rsidRPr="00F50717">
        <w:rPr>
          <w:rFonts w:asciiTheme="minorHAnsi" w:eastAsiaTheme="minorHAnsi" w:hAnsiTheme="minorHAnsi" w:cs="Arial"/>
          <w:b/>
          <w:bCs/>
          <w:szCs w:val="22"/>
        </w:rPr>
        <w:t>all</w:t>
      </w:r>
      <w:r w:rsidR="00203F59" w:rsidRPr="00F50717">
        <w:rPr>
          <w:rFonts w:asciiTheme="minorHAnsi" w:eastAsiaTheme="minorHAnsi" w:hAnsiTheme="minorHAnsi" w:cs="Arial"/>
          <w:szCs w:val="22"/>
        </w:rPr>
        <w:t xml:space="preserve"> </w:t>
      </w:r>
      <w:r w:rsidR="00B20674" w:rsidRPr="00F50717">
        <w:rPr>
          <w:rFonts w:asciiTheme="minorHAnsi" w:eastAsiaTheme="minorHAnsi" w:hAnsiTheme="minorHAnsi" w:cs="Arial"/>
          <w:szCs w:val="22"/>
        </w:rPr>
        <w:t>concerns</w:t>
      </w:r>
      <w:r w:rsidR="00203F59" w:rsidRPr="00F50717">
        <w:rPr>
          <w:rFonts w:asciiTheme="minorHAnsi" w:eastAsiaTheme="minorHAnsi" w:hAnsiTheme="minorHAnsi" w:cs="Arial"/>
          <w:szCs w:val="22"/>
        </w:rPr>
        <w:t>, discussions and decisions made including the rationale for those decisions</w:t>
      </w:r>
      <w:r w:rsidR="00B20674" w:rsidRPr="00F50717">
        <w:rPr>
          <w:rFonts w:asciiTheme="minorHAnsi" w:eastAsiaTheme="minorHAnsi" w:hAnsiTheme="minorHAnsi" w:cs="Arial"/>
          <w:szCs w:val="22"/>
        </w:rPr>
        <w:t xml:space="preserve"> </w:t>
      </w:r>
      <w:r w:rsidR="00203F59" w:rsidRPr="00F50717">
        <w:rPr>
          <w:rFonts w:asciiTheme="minorHAnsi" w:eastAsiaTheme="minorHAnsi" w:hAnsiTheme="minorHAnsi" w:cs="Arial"/>
          <w:szCs w:val="22"/>
        </w:rPr>
        <w:t>regardless of whether referrals were or were not made to another agency</w:t>
      </w:r>
      <w:r w:rsidRPr="00F50717">
        <w:rPr>
          <w:rFonts w:asciiTheme="minorHAnsi" w:eastAsiaTheme="minorHAnsi" w:hAnsiTheme="minorHAnsi" w:cs="Arial"/>
          <w:szCs w:val="22"/>
        </w:rPr>
        <w:t>;</w:t>
      </w:r>
      <w:bookmarkEnd w:id="202"/>
      <w:bookmarkEnd w:id="203"/>
      <w:r w:rsidR="00B20674" w:rsidRPr="00F50717">
        <w:rPr>
          <w:rFonts w:asciiTheme="minorHAnsi" w:eastAsiaTheme="minorHAnsi" w:hAnsiTheme="minorHAnsi" w:cs="Arial"/>
          <w:szCs w:val="22"/>
        </w:rPr>
        <w:t xml:space="preserve"> </w:t>
      </w:r>
    </w:p>
    <w:p w14:paraId="0E5A6454" w14:textId="77777777" w:rsidR="00B20674" w:rsidRPr="00FC4DE0"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C4DE0">
        <w:rPr>
          <w:rFonts w:asciiTheme="minorHAnsi" w:eastAsiaTheme="minorHAnsi" w:hAnsiTheme="minorHAnsi" w:cs="Arial"/>
          <w:szCs w:val="22"/>
        </w:rPr>
        <w:t>o</w:t>
      </w:r>
      <w:r w:rsidR="00B20674" w:rsidRPr="00FC4DE0">
        <w:rPr>
          <w:rFonts w:asciiTheme="minorHAnsi" w:eastAsiaTheme="minorHAnsi" w:hAnsiTheme="minorHAnsi" w:cs="Arial"/>
          <w:szCs w:val="22"/>
        </w:rPr>
        <w:t>btain access to resources and attend any relevant or refresher training courses</w:t>
      </w:r>
      <w:r w:rsidR="004276F3" w:rsidRPr="00FC4DE0">
        <w:rPr>
          <w:rFonts w:asciiTheme="minorHAnsi" w:eastAsiaTheme="minorHAnsi" w:hAnsiTheme="minorHAnsi" w:cs="Arial"/>
          <w:szCs w:val="22"/>
        </w:rPr>
        <w:t xml:space="preserve"> and, where required, </w:t>
      </w:r>
      <w:r w:rsidR="00207C47" w:rsidRPr="00FC4DE0">
        <w:rPr>
          <w:rFonts w:asciiTheme="minorHAnsi" w:eastAsiaTheme="minorHAnsi" w:hAnsiTheme="minorHAnsi" w:cs="Arial"/>
          <w:szCs w:val="22"/>
        </w:rPr>
        <w:t>disseminate</w:t>
      </w:r>
      <w:r w:rsidR="004276F3" w:rsidRPr="00FC4DE0">
        <w:rPr>
          <w:rFonts w:asciiTheme="minorHAnsi" w:eastAsiaTheme="minorHAnsi" w:hAnsiTheme="minorHAnsi" w:cs="Arial"/>
          <w:szCs w:val="22"/>
        </w:rPr>
        <w:t xml:space="preserve"> information learned from training to others in the setting</w:t>
      </w:r>
      <w:r w:rsidRPr="00FC4DE0">
        <w:rPr>
          <w:rFonts w:asciiTheme="minorHAnsi" w:eastAsiaTheme="minorHAnsi" w:hAnsiTheme="minorHAnsi" w:cs="Arial"/>
          <w:szCs w:val="22"/>
        </w:rPr>
        <w:t>;</w:t>
      </w:r>
      <w:r w:rsidR="00B20674" w:rsidRPr="00FC4DE0">
        <w:rPr>
          <w:rFonts w:asciiTheme="minorHAnsi" w:eastAsiaTheme="minorHAnsi" w:hAnsiTheme="minorHAnsi" w:cs="Arial"/>
          <w:szCs w:val="22"/>
        </w:rPr>
        <w:t xml:space="preserve"> </w:t>
      </w:r>
    </w:p>
    <w:p w14:paraId="3CC79B4B" w14:textId="77777777" w:rsidR="00B20674"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61293F">
        <w:rPr>
          <w:rFonts w:asciiTheme="minorHAnsi" w:eastAsiaTheme="minorHAnsi" w:hAnsiTheme="minorHAnsi" w:cs="Arial"/>
          <w:szCs w:val="22"/>
        </w:rPr>
        <w:t>e</w:t>
      </w:r>
      <w:r w:rsidR="00B20674" w:rsidRPr="0061293F">
        <w:rPr>
          <w:rFonts w:asciiTheme="minorHAnsi" w:eastAsiaTheme="minorHAnsi" w:hAnsiTheme="minorHAnsi" w:cs="Arial"/>
          <w:szCs w:val="22"/>
        </w:rPr>
        <w:t xml:space="preserve">ncourage a culture </w:t>
      </w:r>
      <w:r w:rsidR="005A282E" w:rsidRPr="0061293F">
        <w:rPr>
          <w:rFonts w:asciiTheme="minorHAnsi" w:eastAsiaTheme="minorHAnsi" w:hAnsiTheme="minorHAnsi" w:cs="Arial"/>
          <w:szCs w:val="22"/>
        </w:rPr>
        <w:t xml:space="preserve">among all staff and other adults </w:t>
      </w:r>
      <w:r w:rsidR="00B20674" w:rsidRPr="0061293F">
        <w:rPr>
          <w:rFonts w:asciiTheme="minorHAnsi" w:eastAsiaTheme="minorHAnsi" w:hAnsiTheme="minorHAnsi" w:cs="Arial"/>
          <w:szCs w:val="22"/>
        </w:rPr>
        <w:t>of listening to children and taking account of their wishes and feelings, in any measures the school may put in place to protect them</w:t>
      </w:r>
      <w:r w:rsidRPr="0061293F">
        <w:rPr>
          <w:rFonts w:asciiTheme="minorHAnsi" w:eastAsiaTheme="minorHAnsi" w:hAnsiTheme="minorHAnsi" w:cs="Arial"/>
          <w:szCs w:val="22"/>
        </w:rPr>
        <w:t>.</w:t>
      </w:r>
      <w:r w:rsidR="00B20674" w:rsidRPr="0061293F">
        <w:rPr>
          <w:rFonts w:asciiTheme="minorHAnsi" w:eastAsiaTheme="minorHAnsi" w:hAnsiTheme="minorHAnsi" w:cs="Arial"/>
          <w:szCs w:val="22"/>
        </w:rPr>
        <w:t xml:space="preserve"> </w:t>
      </w:r>
    </w:p>
    <w:p w14:paraId="509D6F9A" w14:textId="77777777" w:rsidR="007A468C" w:rsidRPr="0061293F" w:rsidRDefault="007A468C" w:rsidP="007A468C">
      <w:pPr>
        <w:pStyle w:val="ListParagraph"/>
        <w:autoSpaceDE w:val="0"/>
        <w:autoSpaceDN w:val="0"/>
        <w:adjustRightInd w:val="0"/>
        <w:ind w:left="927"/>
        <w:rPr>
          <w:rFonts w:asciiTheme="minorHAnsi" w:eastAsiaTheme="minorHAnsi" w:hAnsiTheme="minorHAnsi" w:cs="Arial"/>
          <w:szCs w:val="22"/>
        </w:rPr>
      </w:pPr>
    </w:p>
    <w:p w14:paraId="42CF3B3D" w14:textId="77777777" w:rsidR="001D6459" w:rsidRPr="0061293F" w:rsidRDefault="006F1D38" w:rsidP="00907FAA">
      <w:pPr>
        <w:pStyle w:val="Style"/>
        <w:spacing w:before="120" w:after="120"/>
        <w:ind w:left="567"/>
        <w:rPr>
          <w:rFonts w:asciiTheme="minorHAnsi" w:hAnsiTheme="minorHAnsi" w:cstheme="minorHAnsi"/>
          <w:b/>
          <w:sz w:val="22"/>
          <w:szCs w:val="22"/>
        </w:rPr>
      </w:pPr>
      <w:r w:rsidRPr="0061293F">
        <w:rPr>
          <w:rFonts w:asciiTheme="minorHAnsi" w:hAnsiTheme="minorHAnsi" w:cstheme="minorHAnsi"/>
          <w:b/>
          <w:sz w:val="22"/>
          <w:szCs w:val="22"/>
        </w:rPr>
        <w:t>Raising</w:t>
      </w:r>
      <w:r w:rsidR="00B20674"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a</w:t>
      </w:r>
      <w:r w:rsidR="00B20674" w:rsidRPr="0061293F">
        <w:rPr>
          <w:rFonts w:asciiTheme="minorHAnsi" w:hAnsiTheme="minorHAnsi" w:cstheme="minorHAnsi"/>
          <w:b/>
          <w:sz w:val="22"/>
          <w:szCs w:val="22"/>
        </w:rPr>
        <w:t>wareness</w:t>
      </w:r>
      <w:r w:rsidR="006844FE" w:rsidRPr="0061293F">
        <w:rPr>
          <w:rFonts w:asciiTheme="minorHAnsi" w:hAnsiTheme="minorHAnsi" w:cstheme="minorHAnsi"/>
          <w:b/>
          <w:sz w:val="22"/>
          <w:szCs w:val="22"/>
        </w:rPr>
        <w:t>:</w:t>
      </w:r>
      <w:r w:rsidR="00DE7A47"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 xml:space="preserve">he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p>
    <w:p w14:paraId="23207A43" w14:textId="77777777" w:rsidR="00946FD2" w:rsidRPr="007A468C" w:rsidRDefault="006B7A6A" w:rsidP="004541C8">
      <w:pPr>
        <w:pStyle w:val="ListParagraph"/>
        <w:numPr>
          <w:ilvl w:val="0"/>
          <w:numId w:val="29"/>
        </w:numPr>
        <w:rPr>
          <w:rFonts w:asciiTheme="minorHAnsi" w:eastAsiaTheme="minorHAnsi" w:hAnsiTheme="minorHAnsi"/>
        </w:rPr>
      </w:pPr>
      <w:bookmarkStart w:id="204" w:name="_Hlk211353040"/>
      <w:r w:rsidRPr="007A468C">
        <w:rPr>
          <w:rFonts w:asciiTheme="minorHAnsi" w:eastAsiaTheme="minorHAnsi" w:hAnsiTheme="minorHAnsi"/>
        </w:rPr>
        <w:t xml:space="preserve">ensure that, </w:t>
      </w:r>
      <w:bookmarkStart w:id="205" w:name="_Hlk51771177"/>
      <w:r w:rsidRPr="007A468C">
        <w:rPr>
          <w:rFonts w:asciiTheme="minorHAnsi" w:eastAsiaTheme="minorHAnsi" w:hAnsiTheme="minorHAnsi"/>
        </w:rPr>
        <w:t>during the induction process, all staff and volunteers are made aware of</w:t>
      </w:r>
      <w:r w:rsidR="00880F3B" w:rsidRPr="007A468C">
        <w:rPr>
          <w:rFonts w:asciiTheme="minorHAnsi" w:eastAsiaTheme="minorHAnsi" w:hAnsiTheme="minorHAnsi"/>
        </w:rPr>
        <w:t>, and understand,</w:t>
      </w:r>
      <w:r w:rsidRPr="007A468C">
        <w:rPr>
          <w:rFonts w:asciiTheme="minorHAnsi" w:eastAsiaTheme="minorHAnsi" w:hAnsiTheme="minorHAnsi"/>
        </w:rPr>
        <w:t xml:space="preserve"> the setting’s </w:t>
      </w:r>
      <w:r w:rsidR="00943E82" w:rsidRPr="007A468C">
        <w:rPr>
          <w:rFonts w:asciiTheme="minorHAnsi" w:eastAsiaTheme="minorHAnsi" w:hAnsiTheme="minorHAnsi"/>
        </w:rPr>
        <w:t>C</w:t>
      </w:r>
      <w:r w:rsidRPr="007A468C">
        <w:rPr>
          <w:rFonts w:asciiTheme="minorHAnsi" w:eastAsiaTheme="minorHAnsi" w:hAnsiTheme="minorHAnsi"/>
        </w:rPr>
        <w:t xml:space="preserve">hild </w:t>
      </w:r>
      <w:r w:rsidR="00943E82" w:rsidRPr="007A468C">
        <w:rPr>
          <w:rFonts w:asciiTheme="minorHAnsi" w:eastAsiaTheme="minorHAnsi" w:hAnsiTheme="minorHAnsi"/>
        </w:rPr>
        <w:t>P</w:t>
      </w:r>
      <w:r w:rsidRPr="007A468C">
        <w:rPr>
          <w:rFonts w:asciiTheme="minorHAnsi" w:eastAsiaTheme="minorHAnsi" w:hAnsiTheme="minorHAnsi"/>
        </w:rPr>
        <w:t xml:space="preserve">rotection </w:t>
      </w:r>
      <w:r w:rsidR="00112943" w:rsidRPr="007A468C">
        <w:rPr>
          <w:rFonts w:asciiTheme="minorHAnsi" w:eastAsiaTheme="minorHAnsi" w:hAnsiTheme="minorHAnsi"/>
        </w:rPr>
        <w:t xml:space="preserve">Policy and procedures, the school Code of Conduct for staff and other adults </w:t>
      </w:r>
      <w:r w:rsidRPr="007A468C">
        <w:rPr>
          <w:rFonts w:asciiTheme="minorHAnsi" w:eastAsiaTheme="minorHAnsi" w:hAnsiTheme="minorHAnsi"/>
        </w:rPr>
        <w:t xml:space="preserve">and </w:t>
      </w:r>
      <w:r w:rsidRPr="007A468C">
        <w:rPr>
          <w:rFonts w:asciiTheme="minorHAnsi" w:eastAsiaTheme="minorHAnsi" w:hAnsiTheme="minorHAnsi"/>
          <w:color w:val="000000" w:themeColor="text1"/>
        </w:rPr>
        <w:t xml:space="preserve">are provided with a copy of </w:t>
      </w:r>
      <w:bookmarkStart w:id="206" w:name="_Hlk32999386"/>
      <w:r w:rsidR="0009767F" w:rsidRPr="007A468C">
        <w:rPr>
          <w:rFonts w:asciiTheme="minorHAnsi" w:eastAsiaTheme="minorHAnsi" w:hAnsiTheme="minorHAnsi"/>
          <w:color w:val="000000" w:themeColor="text1"/>
        </w:rPr>
        <w:t>Part one</w:t>
      </w:r>
      <w:r w:rsidR="000E681E" w:rsidRPr="007A468C">
        <w:rPr>
          <w:rFonts w:asciiTheme="minorHAnsi" w:eastAsiaTheme="minorHAnsi" w:hAnsiTheme="minorHAnsi"/>
          <w:color w:val="000000" w:themeColor="text1"/>
        </w:rPr>
        <w:t xml:space="preserve"> </w:t>
      </w:r>
      <w:r w:rsidR="000E681E" w:rsidRPr="007A468C">
        <w:rPr>
          <w:rFonts w:asciiTheme="minorHAnsi" w:hAnsiTheme="minorHAnsi" w:cstheme="minorHAnsi"/>
          <w:color w:val="000000" w:themeColor="text1"/>
        </w:rPr>
        <w:t xml:space="preserve">(or Annex A, </w:t>
      </w:r>
      <w:r w:rsidR="009B478A" w:rsidRPr="007A468C">
        <w:rPr>
          <w:rFonts w:asciiTheme="minorHAnsi" w:hAnsiTheme="minorHAnsi" w:cstheme="minorHAnsi"/>
          <w:color w:val="000000" w:themeColor="text1"/>
        </w:rPr>
        <w:t>where</w:t>
      </w:r>
      <w:r w:rsidR="000E681E" w:rsidRPr="007A468C">
        <w:rPr>
          <w:rFonts w:asciiTheme="minorHAnsi" w:hAnsiTheme="minorHAnsi" w:cstheme="minorHAnsi"/>
          <w:color w:val="000000" w:themeColor="text1"/>
        </w:rPr>
        <w:t xml:space="preserve"> appropriate)</w:t>
      </w:r>
      <w:r w:rsidR="0009767F" w:rsidRPr="007A468C">
        <w:rPr>
          <w:rFonts w:asciiTheme="minorHAnsi" w:eastAsiaTheme="minorHAnsi" w:hAnsiTheme="minorHAnsi"/>
          <w:color w:val="000000" w:themeColor="text1"/>
        </w:rPr>
        <w:t xml:space="preserve"> of </w:t>
      </w:r>
      <w:r w:rsidRPr="007A468C">
        <w:rPr>
          <w:rFonts w:asciiTheme="minorHAnsi" w:eastAsiaTheme="minorHAnsi" w:hAnsiTheme="minorHAnsi"/>
          <w:color w:val="000000" w:themeColor="text1"/>
        </w:rPr>
        <w:t>‘</w:t>
      </w:r>
      <w:hyperlink r:id="rId55" w:history="1">
        <w:r w:rsidR="00660A15" w:rsidRPr="007A468C">
          <w:rPr>
            <w:rStyle w:val="Hyperlink"/>
            <w:rFonts w:asciiTheme="minorHAnsi" w:hAnsiTheme="minorHAnsi" w:cstheme="minorHAnsi"/>
            <w:color w:val="000000" w:themeColor="text1"/>
          </w:rPr>
          <w:t>Keeping Children Safe in Education - Safeguarding information for all staff</w:t>
        </w:r>
      </w:hyperlink>
      <w:r w:rsidR="00660A15" w:rsidRPr="007A468C">
        <w:rPr>
          <w:rFonts w:asciiTheme="minorHAnsi" w:hAnsiTheme="minorHAnsi" w:cstheme="minorHAnsi"/>
          <w:color w:val="000000" w:themeColor="text1"/>
        </w:rPr>
        <w:t>’</w:t>
      </w:r>
      <w:r w:rsidR="00AB0151" w:rsidRPr="007A468C">
        <w:rPr>
          <w:rFonts w:asciiTheme="minorHAnsi" w:hAnsiTheme="minorHAnsi" w:cstheme="minorHAnsi"/>
          <w:color w:val="000000" w:themeColor="text1"/>
        </w:rPr>
        <w:t>, DfE guidance ‘</w:t>
      </w:r>
      <w:hyperlink r:id="rId56" w:history="1">
        <w:r w:rsidR="00AB0151" w:rsidRPr="007A468C">
          <w:rPr>
            <w:rStyle w:val="Hyperlink"/>
            <w:rFonts w:asciiTheme="minorHAnsi" w:hAnsiTheme="minorHAnsi" w:cstheme="minorHAnsi"/>
            <w:color w:val="000000" w:themeColor="text1"/>
          </w:rPr>
          <w:t>What to do if you’re worried a child is being abused</w:t>
        </w:r>
      </w:hyperlink>
      <w:r w:rsidR="00AB0151" w:rsidRPr="007A468C">
        <w:rPr>
          <w:rFonts w:asciiTheme="minorHAnsi" w:hAnsiTheme="minorHAnsi" w:cstheme="minorHAnsi"/>
          <w:color w:val="000000" w:themeColor="text1"/>
        </w:rPr>
        <w:t>’</w:t>
      </w:r>
      <w:r w:rsidR="00211341" w:rsidRPr="007A468C">
        <w:rPr>
          <w:rFonts w:asciiTheme="minorHAnsi" w:hAnsiTheme="minorHAnsi" w:cstheme="minorHAnsi"/>
          <w:color w:val="000000" w:themeColor="text1"/>
        </w:rPr>
        <w:t xml:space="preserve"> </w:t>
      </w:r>
      <w:r w:rsidR="00AB0151" w:rsidRPr="007A468C">
        <w:rPr>
          <w:rFonts w:asciiTheme="minorHAnsi" w:hAnsiTheme="minorHAnsi" w:cstheme="minorHAnsi"/>
          <w:color w:val="000000" w:themeColor="text1"/>
        </w:rPr>
        <w:t>and</w:t>
      </w:r>
      <w:r w:rsidR="0008427B" w:rsidRPr="007A468C">
        <w:rPr>
          <w:rFonts w:asciiTheme="minorHAnsi" w:hAnsiTheme="minorHAnsi" w:cstheme="minorHAnsi"/>
          <w:color w:val="000000" w:themeColor="text1"/>
        </w:rPr>
        <w:t xml:space="preserve"> the </w:t>
      </w:r>
      <w:bookmarkStart w:id="207" w:name="_Hlk209705820"/>
      <w:r w:rsidR="00520701" w:rsidRPr="007A468C">
        <w:rPr>
          <w:rFonts w:asciiTheme="minorHAnsi" w:hAnsiTheme="minorHAnsi" w:cstheme="minorHAnsi"/>
          <w:iCs/>
          <w:color w:val="000000" w:themeColor="text1"/>
          <w:szCs w:val="22"/>
        </w:rPr>
        <w:t>Cumberland</w:t>
      </w:r>
      <w:r w:rsidR="00EC2C76" w:rsidRPr="007A468C">
        <w:rPr>
          <w:rFonts w:asciiTheme="minorHAnsi" w:hAnsiTheme="minorHAnsi" w:cstheme="minorHAnsi"/>
          <w:iCs/>
          <w:color w:val="000000" w:themeColor="text1"/>
          <w:szCs w:val="22"/>
        </w:rPr>
        <w:t xml:space="preserve"> SCP</w:t>
      </w:r>
      <w:r w:rsidR="00D3522E" w:rsidRPr="007A468C">
        <w:rPr>
          <w:rFonts w:asciiTheme="minorHAnsi" w:hAnsiTheme="minorHAnsi" w:cstheme="minorHAnsi"/>
          <w:iCs/>
          <w:color w:val="000000" w:themeColor="text1"/>
          <w:szCs w:val="22"/>
        </w:rPr>
        <w:t xml:space="preserve"> ‘</w:t>
      </w:r>
      <w:hyperlink r:id="rId57" w:history="1">
        <w:r w:rsidR="00D3522E" w:rsidRPr="007A468C">
          <w:rPr>
            <w:rStyle w:val="Hyperlink"/>
            <w:rFonts w:asciiTheme="minorHAnsi" w:hAnsiTheme="minorHAnsi" w:cstheme="minorHAnsi"/>
            <w:iCs/>
            <w:color w:val="000000" w:themeColor="text1"/>
            <w:szCs w:val="22"/>
          </w:rPr>
          <w:t>Summary of allegations management procedures</w:t>
        </w:r>
      </w:hyperlink>
      <w:r w:rsidR="00D3522E" w:rsidRPr="007A468C">
        <w:rPr>
          <w:rFonts w:asciiTheme="minorHAnsi" w:hAnsiTheme="minorHAnsi" w:cstheme="minorHAnsi"/>
          <w:iCs/>
          <w:color w:val="000000" w:themeColor="text1"/>
          <w:szCs w:val="22"/>
        </w:rPr>
        <w:t>’ flowchart</w:t>
      </w:r>
      <w:bookmarkEnd w:id="206"/>
      <w:bookmarkEnd w:id="207"/>
      <w:r w:rsidR="007A468C" w:rsidRPr="007A468C">
        <w:rPr>
          <w:rFonts w:asciiTheme="minorHAnsi" w:hAnsiTheme="minorHAnsi" w:cstheme="minorHAnsi"/>
          <w:iCs/>
          <w:color w:val="000000" w:themeColor="text1"/>
          <w:szCs w:val="22"/>
        </w:rPr>
        <w:t>.</w:t>
      </w:r>
      <w:r w:rsidR="007A468C" w:rsidRPr="007A468C">
        <w:rPr>
          <w:rFonts w:asciiTheme="minorHAnsi" w:hAnsiTheme="minorHAnsi" w:cstheme="minorHAnsi"/>
          <w:iCs/>
          <w:color w:val="EE0000"/>
          <w:szCs w:val="22"/>
        </w:rPr>
        <w:t xml:space="preserve"> </w:t>
      </w:r>
    </w:p>
    <w:p w14:paraId="2FFF33C8" w14:textId="77777777" w:rsidR="007B3E78" w:rsidRPr="006804AC" w:rsidRDefault="007B3E78" w:rsidP="004541C8">
      <w:pPr>
        <w:pStyle w:val="ListParagraph"/>
        <w:numPr>
          <w:ilvl w:val="0"/>
          <w:numId w:val="29"/>
        </w:numPr>
        <w:rPr>
          <w:rFonts w:asciiTheme="minorHAnsi" w:eastAsiaTheme="minorHAnsi" w:hAnsiTheme="minorHAnsi"/>
        </w:rPr>
      </w:pPr>
      <w:bookmarkStart w:id="208" w:name="_Hlk524446624"/>
      <w:bookmarkStart w:id="209" w:name="_Hlk528931920"/>
      <w:r w:rsidRPr="0061293F">
        <w:rPr>
          <w:rFonts w:asciiTheme="minorHAnsi" w:eastAsiaTheme="minorHAnsi" w:hAnsiTheme="minorHAnsi"/>
        </w:rPr>
        <w:t>ensure that a</w:t>
      </w:r>
      <w:r w:rsidRPr="0061293F">
        <w:rPr>
          <w:rFonts w:asciiTheme="minorHAnsi" w:eastAsiaTheme="minorHAnsi" w:hAnsiTheme="minorHAnsi" w:cs="Arial"/>
          <w:color w:val="000000"/>
          <w:szCs w:val="22"/>
        </w:rPr>
        <w:t xml:space="preserve">ll staff </w:t>
      </w:r>
      <w:bookmarkStart w:id="210" w:name="_Hlk31025576"/>
      <w:r w:rsidRPr="0061293F">
        <w:rPr>
          <w:rFonts w:asciiTheme="minorHAnsi" w:eastAsiaTheme="minorHAnsi" w:hAnsiTheme="minorHAnsi" w:cs="Arial"/>
          <w:color w:val="000000"/>
          <w:szCs w:val="22"/>
        </w:rPr>
        <w:t xml:space="preserve">are made aware of and understand the school’s safeguarding response to children </w:t>
      </w:r>
      <w:r w:rsidRPr="006804AC">
        <w:rPr>
          <w:rFonts w:asciiTheme="minorHAnsi" w:eastAsiaTheme="minorHAnsi" w:hAnsiTheme="minorHAnsi" w:cs="Arial"/>
          <w:color w:val="000000"/>
          <w:szCs w:val="22"/>
        </w:rPr>
        <w:t xml:space="preserve">who </w:t>
      </w:r>
      <w:r w:rsidR="00D70FD3" w:rsidRPr="006804AC">
        <w:rPr>
          <w:rFonts w:asciiTheme="minorHAnsi" w:eastAsiaTheme="minorHAnsi" w:hAnsiTheme="minorHAnsi" w:cs="Arial"/>
          <w:color w:val="000000"/>
          <w:szCs w:val="22"/>
        </w:rPr>
        <w:t>are absent from education, particularly on repeat occasions and/or prolonged periods</w:t>
      </w:r>
      <w:r w:rsidRPr="006804AC">
        <w:rPr>
          <w:rFonts w:asciiTheme="minorHAnsi" w:eastAsiaTheme="minorHAnsi" w:hAnsiTheme="minorHAnsi" w:cs="Arial"/>
          <w:color w:val="000000"/>
          <w:szCs w:val="22"/>
        </w:rPr>
        <w:t>;</w:t>
      </w:r>
      <w:bookmarkEnd w:id="208"/>
      <w:bookmarkEnd w:id="210"/>
    </w:p>
    <w:p w14:paraId="6C725885" w14:textId="77777777" w:rsidR="008B65D8" w:rsidRPr="006804AC" w:rsidRDefault="008B65D8" w:rsidP="004541C8">
      <w:pPr>
        <w:pStyle w:val="ListParagraph"/>
        <w:numPr>
          <w:ilvl w:val="0"/>
          <w:numId w:val="29"/>
        </w:numPr>
        <w:rPr>
          <w:rFonts w:asciiTheme="minorHAnsi" w:eastAsiaTheme="minorHAnsi" w:hAnsiTheme="minorHAnsi"/>
        </w:rPr>
      </w:pPr>
      <w:bookmarkStart w:id="211" w:name="_Hlk118789581"/>
      <w:r w:rsidRPr="006804AC">
        <w:rPr>
          <w:rFonts w:asciiTheme="minorHAnsi" w:eastAsiaTheme="minorHAnsi" w:hAnsiTheme="minorHAnsi" w:cs="Arial"/>
          <w:color w:val="000000"/>
          <w:szCs w:val="22"/>
        </w:rPr>
        <w:t xml:space="preserve">ensure that all staff and other adults are made aware of the appropriate language/terminology to use when speaking in front of </w:t>
      </w:r>
      <w:r w:rsidR="00CE4C3F" w:rsidRPr="006804AC">
        <w:rPr>
          <w:rFonts w:asciiTheme="minorHAnsi" w:eastAsiaTheme="minorHAnsi" w:hAnsiTheme="minorHAnsi" w:cs="Arial"/>
          <w:color w:val="000000"/>
          <w:szCs w:val="22"/>
        </w:rPr>
        <w:t xml:space="preserve">or to </w:t>
      </w:r>
      <w:r w:rsidRPr="006804AC">
        <w:rPr>
          <w:rFonts w:asciiTheme="minorHAnsi" w:eastAsiaTheme="minorHAnsi" w:hAnsiTheme="minorHAnsi" w:cs="Arial"/>
          <w:color w:val="000000"/>
          <w:szCs w:val="22"/>
        </w:rPr>
        <w:t>children – see definitions of ‘victim’ and ‘alleged perpetrator(s)’ and ‘perpetrator(s)’ outlined on page 1 of th</w:t>
      </w:r>
      <w:r w:rsidR="00785012" w:rsidRPr="006804AC">
        <w:rPr>
          <w:rFonts w:asciiTheme="minorHAnsi" w:eastAsiaTheme="minorHAnsi" w:hAnsiTheme="minorHAnsi" w:cs="Arial"/>
          <w:color w:val="000000"/>
          <w:szCs w:val="22"/>
        </w:rPr>
        <w:t>e</w:t>
      </w:r>
      <w:r w:rsidRPr="006804AC">
        <w:rPr>
          <w:rFonts w:asciiTheme="minorHAnsi" w:eastAsiaTheme="minorHAnsi" w:hAnsiTheme="minorHAnsi" w:cs="Arial"/>
          <w:color w:val="000000"/>
          <w:szCs w:val="22"/>
        </w:rPr>
        <w:t xml:space="preserve"> Policy</w:t>
      </w:r>
      <w:r w:rsidR="00785012" w:rsidRPr="006804AC">
        <w:rPr>
          <w:rFonts w:asciiTheme="minorHAnsi" w:eastAsiaTheme="minorHAnsi" w:hAnsiTheme="minorHAnsi" w:cs="Arial"/>
          <w:color w:val="000000"/>
          <w:szCs w:val="22"/>
        </w:rPr>
        <w:t xml:space="preserve"> statement</w:t>
      </w:r>
      <w:r w:rsidR="00634376" w:rsidRPr="006804AC">
        <w:rPr>
          <w:rFonts w:asciiTheme="minorHAnsi" w:eastAsiaTheme="minorHAnsi" w:hAnsiTheme="minorHAnsi" w:cs="Arial"/>
          <w:color w:val="000000"/>
          <w:szCs w:val="22"/>
        </w:rPr>
        <w:t>;</w:t>
      </w:r>
      <w:bookmarkEnd w:id="211"/>
    </w:p>
    <w:p w14:paraId="79BAD07D" w14:textId="77777777" w:rsidR="00B20674" w:rsidRPr="00F50717" w:rsidRDefault="00B20674" w:rsidP="004541C8">
      <w:pPr>
        <w:pStyle w:val="ListParagraph"/>
        <w:numPr>
          <w:ilvl w:val="0"/>
          <w:numId w:val="29"/>
        </w:numPr>
        <w:rPr>
          <w:rFonts w:asciiTheme="minorHAnsi" w:eastAsiaTheme="minorHAnsi" w:hAnsiTheme="minorHAnsi"/>
        </w:rPr>
      </w:pPr>
      <w:r w:rsidRPr="006804AC">
        <w:rPr>
          <w:rFonts w:asciiTheme="minorHAnsi" w:eastAsiaTheme="minorHAnsi" w:hAnsiTheme="minorHAnsi"/>
        </w:rPr>
        <w:t xml:space="preserve">ensure the school’s </w:t>
      </w:r>
      <w:r w:rsidR="002F75D0" w:rsidRPr="006804AC">
        <w:rPr>
          <w:rFonts w:asciiTheme="minorHAnsi" w:eastAsiaTheme="minorHAnsi" w:hAnsiTheme="minorHAnsi"/>
        </w:rPr>
        <w:t>p</w:t>
      </w:r>
      <w:r w:rsidR="00C458D7" w:rsidRPr="006804AC">
        <w:rPr>
          <w:rFonts w:asciiTheme="minorHAnsi" w:eastAsiaTheme="minorHAnsi" w:hAnsiTheme="minorHAnsi"/>
        </w:rPr>
        <w:t xml:space="preserve">rocedures </w:t>
      </w:r>
      <w:r w:rsidRPr="006804AC">
        <w:rPr>
          <w:rFonts w:asciiTheme="minorHAnsi" w:eastAsiaTheme="minorHAnsi" w:hAnsiTheme="minorHAnsi"/>
        </w:rPr>
        <w:t xml:space="preserve">are known and </w:t>
      </w:r>
      <w:r w:rsidR="0006355A" w:rsidRPr="006804AC">
        <w:rPr>
          <w:rFonts w:asciiTheme="minorHAnsi" w:eastAsiaTheme="minorHAnsi" w:hAnsiTheme="minorHAnsi"/>
        </w:rPr>
        <w:t xml:space="preserve">followed by staff, particularly concerning referrals of cases of suspected </w:t>
      </w:r>
      <w:bookmarkStart w:id="212" w:name="_Hlk81908347"/>
      <w:r w:rsidR="0006355A" w:rsidRPr="006804AC">
        <w:rPr>
          <w:rFonts w:asciiTheme="minorHAnsi" w:eastAsiaTheme="minorHAnsi" w:hAnsiTheme="minorHAnsi"/>
        </w:rPr>
        <w:t>abuse</w:t>
      </w:r>
      <w:r w:rsidR="00BC334A" w:rsidRPr="006804AC">
        <w:rPr>
          <w:rFonts w:asciiTheme="minorHAnsi" w:eastAsiaTheme="minorHAnsi" w:hAnsiTheme="minorHAnsi"/>
        </w:rPr>
        <w:t xml:space="preserve">, </w:t>
      </w:r>
      <w:bookmarkStart w:id="213" w:name="_Hlk177545404"/>
      <w:r w:rsidR="0006355A" w:rsidRPr="00F50717">
        <w:rPr>
          <w:rFonts w:asciiTheme="minorHAnsi" w:eastAsiaTheme="minorHAnsi" w:hAnsiTheme="minorHAnsi"/>
        </w:rPr>
        <w:t>neglect</w:t>
      </w:r>
      <w:r w:rsidR="00BC334A" w:rsidRPr="00F50717">
        <w:rPr>
          <w:rFonts w:asciiTheme="minorHAnsi" w:eastAsiaTheme="minorHAnsi" w:hAnsiTheme="minorHAnsi"/>
        </w:rPr>
        <w:t>,</w:t>
      </w:r>
      <w:r w:rsidR="00936430" w:rsidRPr="00F50717">
        <w:rPr>
          <w:rFonts w:asciiTheme="minorHAnsi" w:eastAsiaTheme="minorHAnsi" w:hAnsiTheme="minorHAnsi"/>
        </w:rPr>
        <w:t xml:space="preserve"> exploitation,</w:t>
      </w:r>
      <w:bookmarkEnd w:id="213"/>
      <w:r w:rsidR="00BC334A" w:rsidRPr="00F50717">
        <w:rPr>
          <w:rFonts w:asciiTheme="minorHAnsi" w:eastAsiaTheme="minorHAnsi" w:hAnsiTheme="minorHAnsi"/>
        </w:rPr>
        <w:t xml:space="preserve"> child on child abuse and issues relating to sexual violence and sexual harassment</w:t>
      </w:r>
      <w:r w:rsidR="00FF6F2C" w:rsidRPr="00F50717">
        <w:rPr>
          <w:rFonts w:asciiTheme="minorHAnsi" w:eastAsiaTheme="minorHAnsi" w:hAnsiTheme="minorHAnsi"/>
        </w:rPr>
        <w:t>;</w:t>
      </w:r>
      <w:bookmarkEnd w:id="212"/>
    </w:p>
    <w:p w14:paraId="0EDD3417" w14:textId="77777777" w:rsidR="00B20674" w:rsidRPr="00F50717" w:rsidRDefault="006B7A6A" w:rsidP="004541C8">
      <w:pPr>
        <w:pStyle w:val="ListParagraph"/>
        <w:numPr>
          <w:ilvl w:val="0"/>
          <w:numId w:val="29"/>
        </w:numPr>
        <w:rPr>
          <w:rFonts w:asciiTheme="minorHAnsi" w:eastAsiaTheme="minorHAnsi" w:hAnsiTheme="minorHAnsi"/>
        </w:rPr>
      </w:pPr>
      <w:r w:rsidRPr="00F50717">
        <w:rPr>
          <w:rFonts w:asciiTheme="minorHAnsi" w:eastAsiaTheme="minorHAnsi" w:hAnsiTheme="minorHAnsi"/>
        </w:rPr>
        <w:lastRenderedPageBreak/>
        <w:t>e</w:t>
      </w:r>
      <w:r w:rsidR="00B20674" w:rsidRPr="00F50717">
        <w:rPr>
          <w:rFonts w:asciiTheme="minorHAnsi" w:eastAsiaTheme="minorHAnsi" w:hAnsiTheme="minorHAnsi"/>
        </w:rPr>
        <w:t xml:space="preserve">nsure the school’s </w:t>
      </w:r>
      <w:r w:rsidR="00C458D7" w:rsidRPr="00F50717">
        <w:rPr>
          <w:rFonts w:asciiTheme="minorHAnsi" w:eastAsiaTheme="minorHAnsi" w:hAnsiTheme="minorHAnsi"/>
        </w:rPr>
        <w:t>Child Protection Policy</w:t>
      </w:r>
      <w:r w:rsidR="00B20674" w:rsidRPr="00F50717">
        <w:rPr>
          <w:rFonts w:asciiTheme="minorHAnsi" w:eastAsiaTheme="minorHAnsi" w:hAnsiTheme="minorHAnsi"/>
        </w:rPr>
        <w:t xml:space="preserve"> is reviewed annually </w:t>
      </w:r>
      <w:r w:rsidR="00D11B8D" w:rsidRPr="00F50717">
        <w:rPr>
          <w:rFonts w:asciiTheme="minorHAnsi" w:eastAsiaTheme="minorHAnsi" w:hAnsiTheme="minorHAnsi"/>
        </w:rPr>
        <w:t xml:space="preserve">(more often should the need arise) </w:t>
      </w:r>
      <w:r w:rsidR="00B20674" w:rsidRPr="00F50717">
        <w:rPr>
          <w:rFonts w:asciiTheme="minorHAnsi" w:eastAsiaTheme="minorHAnsi" w:hAnsiTheme="minorHAnsi"/>
        </w:rPr>
        <w:t xml:space="preserve">and the procedures and implementation are updated and reviewed regularly, and work with </w:t>
      </w:r>
      <w:r w:rsidR="00C458D7" w:rsidRPr="00F50717">
        <w:rPr>
          <w:rFonts w:asciiTheme="minorHAnsi" w:eastAsiaTheme="minorHAnsi" w:hAnsiTheme="minorHAnsi"/>
        </w:rPr>
        <w:t xml:space="preserve">the Governing Body or </w:t>
      </w:r>
      <w:r w:rsidR="00B20674" w:rsidRPr="00F50717">
        <w:rPr>
          <w:rFonts w:asciiTheme="minorHAnsi" w:eastAsiaTheme="minorHAnsi" w:hAnsiTheme="minorHAnsi"/>
        </w:rPr>
        <w:t>proprietor</w:t>
      </w:r>
      <w:r w:rsidR="00C458D7" w:rsidRPr="00F50717">
        <w:rPr>
          <w:rFonts w:asciiTheme="minorHAnsi" w:eastAsiaTheme="minorHAnsi" w:hAnsiTheme="minorHAnsi"/>
        </w:rPr>
        <w:t>(</w:t>
      </w:r>
      <w:r w:rsidR="00B20674" w:rsidRPr="00F50717">
        <w:rPr>
          <w:rFonts w:asciiTheme="minorHAnsi" w:eastAsiaTheme="minorHAnsi" w:hAnsiTheme="minorHAnsi"/>
        </w:rPr>
        <w:t>s</w:t>
      </w:r>
      <w:r w:rsidR="00C458D7" w:rsidRPr="00F50717">
        <w:rPr>
          <w:rFonts w:asciiTheme="minorHAnsi" w:eastAsiaTheme="minorHAnsi" w:hAnsiTheme="minorHAnsi"/>
        </w:rPr>
        <w:t>)</w:t>
      </w:r>
      <w:r w:rsidR="00B20674" w:rsidRPr="00F50717">
        <w:rPr>
          <w:rFonts w:asciiTheme="minorHAnsi" w:eastAsiaTheme="minorHAnsi" w:hAnsiTheme="minorHAnsi"/>
        </w:rPr>
        <w:t xml:space="preserve"> regarding this</w:t>
      </w:r>
      <w:r w:rsidRPr="00F50717">
        <w:rPr>
          <w:rFonts w:asciiTheme="minorHAnsi" w:eastAsiaTheme="minorHAnsi" w:hAnsiTheme="minorHAnsi"/>
        </w:rPr>
        <w:t>;</w:t>
      </w:r>
      <w:r w:rsidR="00B20674" w:rsidRPr="00F50717">
        <w:rPr>
          <w:rFonts w:asciiTheme="minorHAnsi" w:eastAsiaTheme="minorHAnsi" w:hAnsiTheme="minorHAnsi"/>
        </w:rPr>
        <w:t xml:space="preserve"> </w:t>
      </w:r>
    </w:p>
    <w:p w14:paraId="57240064" w14:textId="77777777" w:rsidR="00B20674" w:rsidRPr="006804AC" w:rsidRDefault="006B7A6A" w:rsidP="004541C8">
      <w:pPr>
        <w:pStyle w:val="ListParagraph"/>
        <w:numPr>
          <w:ilvl w:val="0"/>
          <w:numId w:val="29"/>
        </w:numPr>
        <w:rPr>
          <w:rFonts w:asciiTheme="minorHAnsi" w:eastAsiaTheme="minorHAnsi" w:hAnsiTheme="minorHAnsi"/>
        </w:rPr>
      </w:pPr>
      <w:r w:rsidRPr="00F50717">
        <w:rPr>
          <w:rFonts w:asciiTheme="minorHAnsi" w:eastAsiaTheme="minorHAnsi" w:hAnsiTheme="minorHAnsi"/>
        </w:rPr>
        <w:t>e</w:t>
      </w:r>
      <w:r w:rsidR="00B20674" w:rsidRPr="00F50717">
        <w:rPr>
          <w:rFonts w:asciiTheme="minorHAnsi" w:eastAsiaTheme="minorHAnsi" w:hAnsiTheme="minorHAnsi"/>
        </w:rPr>
        <w:t xml:space="preserve">nsure the </w:t>
      </w:r>
      <w:r w:rsidR="00C458D7" w:rsidRPr="00F50717">
        <w:rPr>
          <w:rFonts w:asciiTheme="minorHAnsi" w:eastAsiaTheme="minorHAnsi" w:hAnsiTheme="minorHAnsi"/>
        </w:rPr>
        <w:t>Child Protection Policy</w:t>
      </w:r>
      <w:r w:rsidR="00B20674" w:rsidRPr="00F50717">
        <w:rPr>
          <w:rFonts w:asciiTheme="minorHAnsi" w:eastAsiaTheme="minorHAnsi" w:hAnsiTheme="minorHAnsi"/>
        </w:rPr>
        <w:t xml:space="preserve"> </w:t>
      </w:r>
      <w:r w:rsidR="009C7557" w:rsidRPr="00F50717">
        <w:rPr>
          <w:rFonts w:asciiTheme="minorHAnsi" w:eastAsiaTheme="minorHAnsi" w:hAnsiTheme="minorHAnsi"/>
        </w:rPr>
        <w:t xml:space="preserve">and procedures </w:t>
      </w:r>
      <w:r w:rsidR="00B20674" w:rsidRPr="00F50717">
        <w:rPr>
          <w:rFonts w:asciiTheme="minorHAnsi" w:eastAsiaTheme="minorHAnsi" w:hAnsiTheme="minorHAnsi"/>
        </w:rPr>
        <w:t xml:space="preserve">is available publicly and parents are aware that referrals about suspected </w:t>
      </w:r>
      <w:bookmarkStart w:id="214" w:name="_Hlk176784821"/>
      <w:bookmarkStart w:id="215" w:name="_Hlk177545427"/>
      <w:r w:rsidR="00B20674" w:rsidRPr="00F50717">
        <w:rPr>
          <w:rFonts w:asciiTheme="minorHAnsi" w:eastAsiaTheme="minorHAnsi" w:hAnsiTheme="minorHAnsi"/>
        </w:rPr>
        <w:t>abuse</w:t>
      </w:r>
      <w:r w:rsidR="00696912" w:rsidRPr="00F50717">
        <w:rPr>
          <w:rFonts w:asciiTheme="minorHAnsi" w:eastAsiaTheme="minorHAnsi" w:hAnsiTheme="minorHAnsi"/>
        </w:rPr>
        <w:t xml:space="preserve">, </w:t>
      </w:r>
      <w:r w:rsidR="00B20674" w:rsidRPr="00F50717">
        <w:rPr>
          <w:rFonts w:asciiTheme="minorHAnsi" w:eastAsiaTheme="minorHAnsi" w:hAnsiTheme="minorHAnsi"/>
        </w:rPr>
        <w:t>neglect</w:t>
      </w:r>
      <w:r w:rsidR="00696912" w:rsidRPr="00F50717">
        <w:rPr>
          <w:rFonts w:asciiTheme="minorHAnsi" w:eastAsiaTheme="minorHAnsi" w:hAnsiTheme="minorHAnsi"/>
        </w:rPr>
        <w:t xml:space="preserve"> or exploitation</w:t>
      </w:r>
      <w:bookmarkEnd w:id="214"/>
      <w:r w:rsidR="00B20674" w:rsidRPr="00F50717">
        <w:rPr>
          <w:rFonts w:asciiTheme="minorHAnsi" w:eastAsiaTheme="minorHAnsi" w:hAnsiTheme="minorHAnsi"/>
        </w:rPr>
        <w:t xml:space="preserve"> </w:t>
      </w:r>
      <w:bookmarkEnd w:id="215"/>
      <w:r w:rsidR="00B20674" w:rsidRPr="00F50717">
        <w:rPr>
          <w:rFonts w:asciiTheme="minorHAnsi" w:eastAsiaTheme="minorHAnsi" w:hAnsiTheme="minorHAnsi"/>
        </w:rPr>
        <w:t>may be made</w:t>
      </w:r>
      <w:r w:rsidR="00B20674" w:rsidRPr="006804AC">
        <w:rPr>
          <w:rFonts w:asciiTheme="minorHAnsi" w:eastAsiaTheme="minorHAnsi" w:hAnsiTheme="minorHAnsi"/>
        </w:rPr>
        <w:t xml:space="preserve"> and the role of the school in this</w:t>
      </w:r>
      <w:r w:rsidR="008724C7" w:rsidRPr="006804AC">
        <w:rPr>
          <w:rFonts w:asciiTheme="minorHAnsi" w:eastAsiaTheme="minorHAnsi" w:hAnsiTheme="minorHAnsi"/>
        </w:rPr>
        <w:t xml:space="preserve"> process</w:t>
      </w:r>
      <w:r w:rsidRPr="006804AC">
        <w:rPr>
          <w:rFonts w:asciiTheme="minorHAnsi" w:eastAsiaTheme="minorHAnsi" w:hAnsiTheme="minorHAnsi"/>
        </w:rPr>
        <w:t>;</w:t>
      </w:r>
      <w:r w:rsidR="00B20674" w:rsidRPr="006804AC">
        <w:rPr>
          <w:rFonts w:asciiTheme="minorHAnsi" w:eastAsiaTheme="minorHAnsi" w:hAnsiTheme="minorHAnsi"/>
        </w:rPr>
        <w:t xml:space="preserve"> </w:t>
      </w:r>
    </w:p>
    <w:p w14:paraId="1B2FD259" w14:textId="77777777" w:rsidR="006F2C06" w:rsidRPr="007A468C" w:rsidRDefault="006B7A6A" w:rsidP="007A468C">
      <w:pPr>
        <w:pStyle w:val="ListParagraph"/>
        <w:numPr>
          <w:ilvl w:val="0"/>
          <w:numId w:val="29"/>
        </w:numPr>
        <w:rPr>
          <w:rFonts w:asciiTheme="minorHAnsi" w:eastAsiaTheme="minorHAnsi" w:hAnsiTheme="minorHAnsi"/>
          <w:szCs w:val="22"/>
        </w:rPr>
      </w:pPr>
      <w:bookmarkStart w:id="216" w:name="_Hlk524446661"/>
      <w:r w:rsidRPr="006804AC">
        <w:rPr>
          <w:rFonts w:asciiTheme="minorHAnsi" w:eastAsiaTheme="minorHAnsi" w:hAnsiTheme="minorHAnsi"/>
        </w:rPr>
        <w:t>l</w:t>
      </w:r>
      <w:r w:rsidR="00B20674" w:rsidRPr="006804AC">
        <w:rPr>
          <w:rFonts w:asciiTheme="minorHAnsi" w:eastAsiaTheme="minorHAnsi" w:hAnsiTheme="minorHAnsi"/>
        </w:rPr>
        <w:t xml:space="preserve">ink </w:t>
      </w:r>
      <w:r w:rsidR="00B20674" w:rsidRPr="00B51086">
        <w:rPr>
          <w:rFonts w:asciiTheme="minorHAnsi" w:eastAsiaTheme="minorHAnsi" w:hAnsiTheme="minorHAnsi"/>
        </w:rPr>
        <w:t xml:space="preserve">with </w:t>
      </w:r>
      <w:r w:rsidR="00B20674" w:rsidRPr="00B51086">
        <w:rPr>
          <w:rFonts w:asciiTheme="minorHAnsi" w:eastAsiaTheme="minorHAnsi" w:hAnsiTheme="minorHAnsi"/>
          <w:szCs w:val="22"/>
        </w:rPr>
        <w:t xml:space="preserve">the </w:t>
      </w:r>
      <w:r w:rsidR="003F0805" w:rsidRPr="00B51086">
        <w:rPr>
          <w:rFonts w:asciiTheme="minorHAnsi" w:hAnsiTheme="minorHAnsi" w:cstheme="minorHAnsi"/>
          <w:iCs/>
          <w:color w:val="000000" w:themeColor="text1"/>
          <w:szCs w:val="22"/>
        </w:rPr>
        <w:t>Cumberland</w:t>
      </w:r>
      <w:r w:rsidR="007A468C">
        <w:rPr>
          <w:rFonts w:asciiTheme="minorHAnsi" w:hAnsiTheme="minorHAnsi" w:cstheme="minorHAnsi"/>
          <w:iCs/>
          <w:color w:val="EE0000"/>
          <w:szCs w:val="22"/>
        </w:rPr>
        <w:t xml:space="preserve"> </w:t>
      </w:r>
      <w:r w:rsidR="00620A29" w:rsidRPr="003F0805">
        <w:rPr>
          <w:rFonts w:asciiTheme="minorHAnsi" w:eastAsiaTheme="minorHAnsi" w:hAnsiTheme="minorHAnsi"/>
          <w:szCs w:val="22"/>
        </w:rPr>
        <w:t>safeguarding partner arrangements</w:t>
      </w:r>
      <w:r w:rsidR="00B20674" w:rsidRPr="003F0805">
        <w:rPr>
          <w:rFonts w:asciiTheme="minorHAnsi" w:eastAsiaTheme="minorHAnsi" w:hAnsiTheme="minorHAnsi"/>
          <w:szCs w:val="22"/>
        </w:rPr>
        <w:t xml:space="preserve"> to make sure staff are aware of training opportunities and the latest local </w:t>
      </w:r>
      <w:r w:rsidR="008724C7" w:rsidRPr="003F0805">
        <w:rPr>
          <w:rFonts w:asciiTheme="minorHAnsi" w:eastAsiaTheme="minorHAnsi" w:hAnsiTheme="minorHAnsi"/>
          <w:szCs w:val="22"/>
        </w:rPr>
        <w:t>procedures</w:t>
      </w:r>
      <w:r w:rsidR="00B20674" w:rsidRPr="003F0805">
        <w:rPr>
          <w:rFonts w:asciiTheme="minorHAnsi" w:eastAsiaTheme="minorHAnsi" w:hAnsiTheme="minorHAnsi"/>
          <w:szCs w:val="22"/>
        </w:rPr>
        <w:t xml:space="preserve"> on safeguarding</w:t>
      </w:r>
      <w:r w:rsidRPr="003F0805">
        <w:rPr>
          <w:rFonts w:asciiTheme="minorHAnsi" w:eastAsiaTheme="minorHAnsi" w:hAnsiTheme="minorHAnsi"/>
          <w:szCs w:val="22"/>
        </w:rPr>
        <w:t>;</w:t>
      </w:r>
      <w:r w:rsidR="00B20674" w:rsidRPr="003F0805">
        <w:rPr>
          <w:rFonts w:asciiTheme="minorHAnsi" w:eastAsiaTheme="minorHAnsi" w:hAnsiTheme="minorHAnsi"/>
          <w:szCs w:val="22"/>
        </w:rPr>
        <w:t xml:space="preserve"> </w:t>
      </w:r>
    </w:p>
    <w:p w14:paraId="14A567E4" w14:textId="77777777" w:rsidR="00A6046A" w:rsidRPr="0061293F" w:rsidRDefault="00A6046A" w:rsidP="004541C8">
      <w:pPr>
        <w:pStyle w:val="ListParagraph"/>
        <w:numPr>
          <w:ilvl w:val="0"/>
          <w:numId w:val="29"/>
        </w:numPr>
        <w:autoSpaceDE w:val="0"/>
        <w:autoSpaceDN w:val="0"/>
        <w:adjustRightInd w:val="0"/>
        <w:rPr>
          <w:rFonts w:asciiTheme="minorHAnsi" w:eastAsiaTheme="minorHAnsi" w:hAnsiTheme="minorHAnsi" w:cs="Arial"/>
          <w:color w:val="000000"/>
          <w:szCs w:val="22"/>
        </w:rPr>
      </w:pPr>
      <w:r w:rsidRPr="006804AC">
        <w:rPr>
          <w:rFonts w:asciiTheme="minorHAnsi" w:eastAsiaTheme="minorHAnsi" w:hAnsiTheme="minorHAnsi" w:cs="Arial"/>
          <w:color w:val="000000"/>
          <w:szCs w:val="22"/>
        </w:rPr>
        <w:t xml:space="preserve">help promote educational outcomes by sharing the information about the welfare, safeguarding and child protection issues that children, including children with a social worker, are experiencing, or have experienced, with teachers </w:t>
      </w:r>
      <w:r w:rsidR="00E14FEF" w:rsidRPr="006804AC">
        <w:rPr>
          <w:rFonts w:asciiTheme="minorHAnsi" w:eastAsiaTheme="minorHAnsi" w:hAnsiTheme="minorHAnsi" w:cs="Arial"/>
          <w:color w:val="000000"/>
          <w:szCs w:val="22"/>
        </w:rPr>
        <w:t xml:space="preserve">(on a </w:t>
      </w:r>
      <w:proofErr w:type="gramStart"/>
      <w:r w:rsidR="00E14FEF" w:rsidRPr="006804AC">
        <w:rPr>
          <w:rFonts w:asciiTheme="minorHAnsi" w:eastAsiaTheme="minorHAnsi" w:hAnsiTheme="minorHAnsi" w:cs="Arial"/>
          <w:color w:val="000000"/>
          <w:szCs w:val="22"/>
        </w:rPr>
        <w:t>need to know</w:t>
      </w:r>
      <w:proofErr w:type="gramEnd"/>
      <w:r w:rsidR="00E14FEF" w:rsidRPr="006804AC">
        <w:rPr>
          <w:rFonts w:asciiTheme="minorHAnsi" w:eastAsiaTheme="minorHAnsi" w:hAnsiTheme="minorHAnsi" w:cs="Arial"/>
          <w:color w:val="000000"/>
          <w:szCs w:val="22"/>
        </w:rPr>
        <w:t xml:space="preserve"> basis) </w:t>
      </w:r>
      <w:r w:rsidRPr="006804AC">
        <w:rPr>
          <w:rFonts w:asciiTheme="minorHAnsi" w:eastAsiaTheme="minorHAnsi" w:hAnsiTheme="minorHAnsi" w:cs="Arial"/>
          <w:color w:val="000000"/>
          <w:szCs w:val="22"/>
        </w:rPr>
        <w:t xml:space="preserve">and school leadership staff. </w:t>
      </w:r>
      <w:r w:rsidR="000D230B" w:rsidRPr="006804AC">
        <w:rPr>
          <w:rFonts w:asciiTheme="minorHAnsi" w:eastAsiaTheme="minorHAnsi" w:hAnsiTheme="minorHAnsi" w:cs="Arial"/>
          <w:color w:val="000000"/>
          <w:szCs w:val="22"/>
        </w:rPr>
        <w:t xml:space="preserve"> </w:t>
      </w:r>
      <w:r w:rsidRPr="006804AC">
        <w:rPr>
          <w:rFonts w:asciiTheme="minorHAnsi" w:eastAsiaTheme="minorHAnsi" w:hAnsiTheme="minorHAnsi" w:cs="Arial"/>
          <w:color w:val="000000"/>
          <w:szCs w:val="22"/>
        </w:rPr>
        <w:t xml:space="preserve">Their role could include ensuring that the school and its staff, know who these children are, understand their academic progress and attainment and maintain a culture of high aspirations for this cohort; supporting teaching staff to identify the challenges that children in this group might face </w:t>
      </w:r>
      <w:r w:rsidR="00E14FEF" w:rsidRPr="006804AC">
        <w:rPr>
          <w:rFonts w:asciiTheme="minorHAnsi" w:eastAsiaTheme="minorHAnsi" w:hAnsiTheme="minorHAnsi" w:cs="Arial"/>
          <w:color w:val="000000"/>
          <w:szCs w:val="22"/>
        </w:rPr>
        <w:t xml:space="preserve">(both online and offline) </w:t>
      </w:r>
      <w:r w:rsidRPr="006804AC">
        <w:rPr>
          <w:rFonts w:asciiTheme="minorHAnsi" w:eastAsiaTheme="minorHAnsi" w:hAnsiTheme="minorHAnsi" w:cs="Arial"/>
          <w:color w:val="000000"/>
          <w:szCs w:val="22"/>
        </w:rPr>
        <w:t>and the additional academic support and adjustments that they could make to best support these children</w:t>
      </w:r>
      <w:r w:rsidRPr="0061293F">
        <w:rPr>
          <w:rFonts w:asciiTheme="minorHAnsi" w:eastAsiaTheme="minorHAnsi" w:hAnsiTheme="minorHAnsi" w:cs="Arial"/>
          <w:color w:val="000000"/>
          <w:szCs w:val="22"/>
        </w:rPr>
        <w:t>;</w:t>
      </w:r>
    </w:p>
    <w:p w14:paraId="288F5B37" w14:textId="77777777" w:rsidR="00B20674" w:rsidRPr="007A468C" w:rsidRDefault="003D06AA" w:rsidP="004541C8">
      <w:pPr>
        <w:pStyle w:val="ListParagraph"/>
        <w:numPr>
          <w:ilvl w:val="0"/>
          <w:numId w:val="29"/>
        </w:numPr>
        <w:rPr>
          <w:rStyle w:val="Hyperlink"/>
          <w:rFonts w:asciiTheme="minorHAnsi" w:eastAsiaTheme="minorHAnsi" w:hAnsiTheme="minorHAnsi"/>
          <w:color w:val="auto"/>
          <w:u w:val="none"/>
        </w:rPr>
      </w:pPr>
      <w:bookmarkStart w:id="217" w:name="_Hlk525118718"/>
      <w:bookmarkStart w:id="218" w:name="_Hlk118789621"/>
      <w:r w:rsidRPr="00FC4DE0">
        <w:rPr>
          <w:rFonts w:asciiTheme="minorHAnsi" w:eastAsiaTheme="minorHAnsi" w:hAnsiTheme="minorHAnsi"/>
        </w:rPr>
        <w:t xml:space="preserve">where children leave the </w:t>
      </w:r>
      <w:bookmarkStart w:id="219" w:name="_Hlk27128981"/>
      <w:r w:rsidRPr="00FC4DE0">
        <w:rPr>
          <w:rFonts w:asciiTheme="minorHAnsi" w:eastAsiaTheme="minorHAnsi" w:hAnsiTheme="minorHAnsi"/>
        </w:rPr>
        <w:t>school</w:t>
      </w:r>
      <w:r w:rsidR="00A6046A" w:rsidRPr="00FC4DE0">
        <w:rPr>
          <w:rFonts w:asciiTheme="minorHAnsi" w:eastAsiaTheme="minorHAnsi" w:hAnsiTheme="minorHAnsi"/>
        </w:rPr>
        <w:t xml:space="preserve"> (including for in-year transfers)</w:t>
      </w:r>
      <w:r w:rsidRPr="00FC4DE0">
        <w:rPr>
          <w:rFonts w:asciiTheme="minorHAnsi" w:eastAsiaTheme="minorHAnsi" w:hAnsiTheme="minorHAnsi"/>
        </w:rPr>
        <w:t xml:space="preserve">, </w:t>
      </w:r>
      <w:r w:rsidR="00620A29" w:rsidRPr="00FC4DE0">
        <w:rPr>
          <w:rFonts w:asciiTheme="minorHAnsi" w:eastAsiaTheme="minorHAnsi" w:hAnsiTheme="minorHAnsi"/>
        </w:rPr>
        <w:t xml:space="preserve">the DSL </w:t>
      </w:r>
      <w:r w:rsidR="00660A15" w:rsidRPr="00FC4DE0">
        <w:rPr>
          <w:rFonts w:asciiTheme="minorHAnsi" w:eastAsiaTheme="minorHAnsi" w:hAnsiTheme="minorHAnsi"/>
        </w:rPr>
        <w:t>will</w:t>
      </w:r>
      <w:r w:rsidR="00620A29" w:rsidRPr="00FC4DE0">
        <w:rPr>
          <w:rFonts w:asciiTheme="minorHAnsi" w:eastAsiaTheme="minorHAnsi" w:hAnsiTheme="minorHAnsi"/>
        </w:rPr>
        <w:t xml:space="preserve"> </w:t>
      </w:r>
      <w:r w:rsidRPr="00FC4DE0">
        <w:rPr>
          <w:rFonts w:asciiTheme="minorHAnsi" w:eastAsiaTheme="minorHAnsi" w:hAnsiTheme="minorHAnsi"/>
        </w:rPr>
        <w:t xml:space="preserve">ensure their Child Protection file is forwarded to any new school as soon as </w:t>
      </w:r>
      <w:bookmarkStart w:id="220" w:name="_Hlk81908510"/>
      <w:r w:rsidRPr="00FC4DE0">
        <w:rPr>
          <w:rFonts w:asciiTheme="minorHAnsi" w:eastAsiaTheme="minorHAnsi" w:hAnsiTheme="minorHAnsi"/>
        </w:rPr>
        <w:t>possible</w:t>
      </w:r>
      <w:r w:rsidR="00A85DBF" w:rsidRPr="00FC4DE0">
        <w:rPr>
          <w:rFonts w:asciiTheme="minorHAnsi" w:eastAsiaTheme="minorHAnsi" w:hAnsiTheme="minorHAnsi"/>
        </w:rPr>
        <w:t>, and within 5 days for an in-year transfer or within the first 5 days of the start of a new term</w:t>
      </w:r>
      <w:r w:rsidR="00CA07DC" w:rsidRPr="00FC4DE0">
        <w:rPr>
          <w:rFonts w:asciiTheme="minorHAnsi" w:eastAsiaTheme="minorHAnsi" w:hAnsiTheme="minorHAnsi"/>
        </w:rPr>
        <w:t xml:space="preserve"> to allow the new school to </w:t>
      </w:r>
      <w:r w:rsidR="00A85DBF" w:rsidRPr="00FC4DE0">
        <w:rPr>
          <w:rFonts w:asciiTheme="minorHAnsi" w:eastAsiaTheme="minorHAnsi" w:hAnsiTheme="minorHAnsi"/>
        </w:rPr>
        <w:t xml:space="preserve">have </w:t>
      </w:r>
      <w:r w:rsidR="00CA07DC" w:rsidRPr="00FC4DE0">
        <w:rPr>
          <w:rFonts w:asciiTheme="minorHAnsi" w:eastAsiaTheme="minorHAnsi" w:hAnsiTheme="minorHAnsi"/>
        </w:rPr>
        <w:t>support</w:t>
      </w:r>
      <w:r w:rsidR="00A85DBF" w:rsidRPr="00FC4DE0">
        <w:rPr>
          <w:rFonts w:asciiTheme="minorHAnsi" w:eastAsiaTheme="minorHAnsi" w:hAnsiTheme="minorHAnsi"/>
        </w:rPr>
        <w:t xml:space="preserve"> in place for when the child arrives</w:t>
      </w:r>
      <w:r w:rsidR="00CA07DC" w:rsidRPr="00FC4DE0">
        <w:rPr>
          <w:rFonts w:asciiTheme="minorHAnsi" w:eastAsiaTheme="minorHAnsi" w:hAnsiTheme="minorHAnsi"/>
        </w:rPr>
        <w:t xml:space="preserve">.  </w:t>
      </w:r>
      <w:r w:rsidR="00A85DBF" w:rsidRPr="00FC4DE0">
        <w:rPr>
          <w:rFonts w:asciiTheme="minorHAnsi" w:eastAsiaTheme="minorHAnsi" w:hAnsiTheme="minorHAnsi"/>
        </w:rPr>
        <w:t xml:space="preserve">The DSL should ensure secure transit and a confirmation of receipt should be obtained. </w:t>
      </w:r>
      <w:r w:rsidR="00CA07DC" w:rsidRPr="00FC4DE0">
        <w:rPr>
          <w:rFonts w:asciiTheme="minorHAnsi" w:eastAsiaTheme="minorHAnsi" w:hAnsiTheme="minorHAnsi"/>
        </w:rPr>
        <w:t xml:space="preserve">The file will be </w:t>
      </w:r>
      <w:r w:rsidRPr="00FC4DE0">
        <w:rPr>
          <w:rFonts w:asciiTheme="minorHAnsi" w:eastAsiaTheme="minorHAnsi" w:hAnsiTheme="minorHAnsi"/>
        </w:rPr>
        <w:t>transferred separately from the main pupil file.  A copy of the chronology will be retained in school.</w:t>
      </w:r>
      <w:r w:rsidR="00620A29" w:rsidRPr="00FC4DE0">
        <w:rPr>
          <w:rFonts w:asciiTheme="minorHAnsi" w:eastAsiaTheme="minorHAnsi" w:hAnsiTheme="minorHAnsi"/>
        </w:rPr>
        <w:t xml:space="preserve"> </w:t>
      </w:r>
      <w:r w:rsidR="009553BC" w:rsidRPr="00FC4DE0">
        <w:rPr>
          <w:rFonts w:asciiTheme="minorHAnsi" w:eastAsiaTheme="minorHAnsi" w:hAnsiTheme="minorHAnsi"/>
        </w:rPr>
        <w:t xml:space="preserve"> </w:t>
      </w:r>
      <w:r w:rsidR="00620A29" w:rsidRPr="00FC4DE0">
        <w:rPr>
          <w:rFonts w:asciiTheme="minorHAnsi" w:eastAsiaTheme="minorHAnsi" w:hAnsiTheme="minorHAnsi"/>
        </w:rPr>
        <w:t xml:space="preserve">Consideration will also be given to whether information should be shared with the new </w:t>
      </w:r>
      <w:r w:rsidR="00620A29" w:rsidRPr="007A468C">
        <w:rPr>
          <w:rFonts w:asciiTheme="minorHAnsi" w:eastAsiaTheme="minorHAnsi" w:hAnsiTheme="minorHAnsi"/>
        </w:rPr>
        <w:t xml:space="preserve">school </w:t>
      </w:r>
      <w:r w:rsidR="00751E98" w:rsidRPr="007A468C">
        <w:rPr>
          <w:rFonts w:asciiTheme="minorHAnsi" w:eastAsiaTheme="minorHAnsi" w:hAnsiTheme="minorHAnsi"/>
        </w:rPr>
        <w:t xml:space="preserve">significantly </w:t>
      </w:r>
      <w:r w:rsidR="00620A29" w:rsidRPr="007A468C">
        <w:rPr>
          <w:rFonts w:asciiTheme="minorHAnsi" w:eastAsiaTheme="minorHAnsi" w:hAnsiTheme="minorHAnsi"/>
        </w:rPr>
        <w:t>in advance of a child leaving the school</w:t>
      </w:r>
      <w:r w:rsidR="00751E98" w:rsidRPr="007A468C">
        <w:rPr>
          <w:rFonts w:asciiTheme="minorHAnsi" w:eastAsiaTheme="minorHAnsi" w:hAnsiTheme="minorHAnsi"/>
        </w:rPr>
        <w:t xml:space="preserve"> so that the receiving school can have the appropriate support in place for </w:t>
      </w:r>
      <w:r w:rsidR="00751E98" w:rsidRPr="007A468C">
        <w:rPr>
          <w:rFonts w:asciiTheme="minorHAnsi" w:eastAsiaTheme="minorHAnsi" w:hAnsiTheme="minorHAnsi"/>
          <w:color w:val="000000" w:themeColor="text1"/>
        </w:rPr>
        <w:t xml:space="preserve">when the child arrives. </w:t>
      </w:r>
      <w:bookmarkEnd w:id="205"/>
      <w:bookmarkEnd w:id="216"/>
      <w:bookmarkEnd w:id="217"/>
      <w:bookmarkEnd w:id="219"/>
      <w:r w:rsidR="00CA07DC" w:rsidRPr="007A468C">
        <w:rPr>
          <w:rFonts w:asciiTheme="minorHAnsi" w:eastAsiaTheme="minorHAnsi" w:hAnsiTheme="minorHAnsi"/>
          <w:color w:val="000000" w:themeColor="text1"/>
        </w:rPr>
        <w:t xml:space="preserve">Further information on the </w:t>
      </w:r>
      <w:bookmarkStart w:id="221" w:name="_Hlk213151926"/>
      <w:r w:rsidR="00CA07DC" w:rsidRPr="007A468C">
        <w:rPr>
          <w:rFonts w:asciiTheme="minorHAnsi" w:eastAsiaTheme="minorHAnsi" w:hAnsiTheme="minorHAnsi"/>
          <w:color w:val="000000" w:themeColor="text1"/>
        </w:rPr>
        <w:t xml:space="preserve">child protection file is </w:t>
      </w:r>
      <w:r w:rsidR="00BC2F3B" w:rsidRPr="007A468C">
        <w:rPr>
          <w:rFonts w:asciiTheme="minorHAnsi" w:eastAsiaTheme="minorHAnsi" w:hAnsiTheme="minorHAnsi"/>
          <w:color w:val="000000" w:themeColor="text1"/>
        </w:rPr>
        <w:t xml:space="preserve">outlined </w:t>
      </w:r>
      <w:r w:rsidR="00CA07DC" w:rsidRPr="007A468C">
        <w:rPr>
          <w:rFonts w:asciiTheme="minorHAnsi" w:eastAsiaTheme="minorHAnsi" w:hAnsiTheme="minorHAnsi"/>
          <w:color w:val="000000" w:themeColor="text1"/>
        </w:rPr>
        <w:t xml:space="preserve">in </w:t>
      </w:r>
      <w:r w:rsidR="00CA07DC" w:rsidRPr="007A468C">
        <w:rPr>
          <w:rFonts w:asciiTheme="minorHAnsi" w:hAnsiTheme="minorHAnsi" w:cstheme="minorHAnsi"/>
          <w:color w:val="000000" w:themeColor="text1"/>
          <w:szCs w:val="22"/>
        </w:rPr>
        <w:t xml:space="preserve">Annex C of </w:t>
      </w:r>
      <w:hyperlink r:id="rId58" w:history="1">
        <w:r w:rsidR="00CA07DC" w:rsidRPr="007A468C">
          <w:rPr>
            <w:rStyle w:val="Hyperlink"/>
            <w:rFonts w:asciiTheme="minorHAnsi" w:hAnsiTheme="minorHAnsi" w:cstheme="minorHAnsi"/>
            <w:color w:val="000000" w:themeColor="text1"/>
            <w:szCs w:val="22"/>
          </w:rPr>
          <w:t>Keeping Children Safe in Education</w:t>
        </w:r>
      </w:hyperlink>
      <w:bookmarkEnd w:id="218"/>
      <w:bookmarkEnd w:id="220"/>
      <w:r w:rsidR="00A52E99" w:rsidRPr="007A468C">
        <w:rPr>
          <w:rStyle w:val="Hyperlink"/>
          <w:rFonts w:asciiTheme="minorHAnsi" w:hAnsiTheme="minorHAnsi" w:cstheme="minorHAnsi"/>
          <w:color w:val="000000" w:themeColor="text1"/>
          <w:szCs w:val="22"/>
        </w:rPr>
        <w:t>;</w:t>
      </w:r>
    </w:p>
    <w:p w14:paraId="1EAB081A" w14:textId="77777777" w:rsidR="005330C6" w:rsidRPr="007A468C" w:rsidRDefault="005330C6" w:rsidP="004541C8">
      <w:pPr>
        <w:pStyle w:val="ListParagraph"/>
        <w:numPr>
          <w:ilvl w:val="0"/>
          <w:numId w:val="29"/>
        </w:numPr>
        <w:rPr>
          <w:rFonts w:asciiTheme="minorHAnsi" w:eastAsiaTheme="minorHAnsi" w:hAnsiTheme="minorHAnsi"/>
        </w:rPr>
      </w:pPr>
      <w:bookmarkStart w:id="222" w:name="_Hlk208593785"/>
      <w:r w:rsidRPr="007A468C">
        <w:rPr>
          <w:rFonts w:asciiTheme="minorHAnsi" w:eastAsiaTheme="minorHAnsi" w:hAnsiTheme="minorHAnsi"/>
        </w:rPr>
        <w:t xml:space="preserve">where a child is removed from school for Elective Home Education, we will securely retain </w:t>
      </w:r>
      <w:r w:rsidR="00A34872" w:rsidRPr="007A468C">
        <w:rPr>
          <w:rFonts w:asciiTheme="minorHAnsi" w:eastAsiaTheme="minorHAnsi" w:hAnsiTheme="minorHAnsi"/>
        </w:rPr>
        <w:t>any pupil Child Protection file</w:t>
      </w:r>
      <w:r w:rsidRPr="007A468C">
        <w:rPr>
          <w:lang w:eastAsia="en-GB"/>
        </w:rPr>
        <w:t xml:space="preserve"> for the legal time period (dob + 25 years).  Such files will be sealed, marked with the </w:t>
      </w:r>
      <w:proofErr w:type="gramStart"/>
      <w:r w:rsidRPr="007A468C">
        <w:rPr>
          <w:lang w:eastAsia="en-GB"/>
        </w:rPr>
        <w:t>pupil</w:t>
      </w:r>
      <w:proofErr w:type="gramEnd"/>
      <w:r w:rsidRPr="007A468C">
        <w:rPr>
          <w:lang w:eastAsia="en-GB"/>
        </w:rPr>
        <w:t xml:space="preserve"> name and date of birth and the date of final secure disposal.</w:t>
      </w:r>
      <w:bookmarkEnd w:id="204"/>
      <w:bookmarkEnd w:id="221"/>
      <w:bookmarkEnd w:id="222"/>
    </w:p>
    <w:p w14:paraId="22628CFD" w14:textId="77777777" w:rsidR="007A468C" w:rsidRPr="00FC4DE0" w:rsidRDefault="007A468C" w:rsidP="007A468C">
      <w:pPr>
        <w:pStyle w:val="ListParagraph"/>
        <w:ind w:left="927"/>
        <w:rPr>
          <w:rFonts w:asciiTheme="minorHAnsi" w:eastAsiaTheme="minorHAnsi" w:hAnsiTheme="minorHAnsi"/>
        </w:rPr>
      </w:pPr>
    </w:p>
    <w:p w14:paraId="39C77A96" w14:textId="77777777" w:rsidR="009932C1" w:rsidRPr="007A468C" w:rsidRDefault="002D50D7" w:rsidP="00604C04">
      <w:pPr>
        <w:pStyle w:val="Heading3"/>
        <w:rPr>
          <w:color w:val="76923C" w:themeColor="accent3" w:themeShade="BF"/>
        </w:rPr>
      </w:pPr>
      <w:bookmarkStart w:id="223" w:name="_Toc426124622"/>
      <w:bookmarkStart w:id="224" w:name="_Toc426444126"/>
      <w:bookmarkStart w:id="225" w:name="_Toc440032789"/>
      <w:bookmarkStart w:id="226" w:name="_Toc443666325"/>
      <w:bookmarkStart w:id="227" w:name="_Toc443666577"/>
      <w:bookmarkStart w:id="228" w:name="_Toc213070522"/>
      <w:bookmarkStart w:id="229" w:name="_Hlk511382709"/>
      <w:r w:rsidRPr="007A468C">
        <w:rPr>
          <w:color w:val="76923C" w:themeColor="accent3" w:themeShade="BF"/>
        </w:rPr>
        <w:t>T</w:t>
      </w:r>
      <w:r w:rsidR="009932C1" w:rsidRPr="007A468C">
        <w:rPr>
          <w:color w:val="76923C" w:themeColor="accent3" w:themeShade="BF"/>
        </w:rPr>
        <w:t xml:space="preserve">he </w:t>
      </w:r>
      <w:r w:rsidR="00FB1787" w:rsidRPr="007A468C">
        <w:rPr>
          <w:color w:val="76923C" w:themeColor="accent3" w:themeShade="BF"/>
        </w:rPr>
        <w:t>d</w:t>
      </w:r>
      <w:r w:rsidR="009932C1" w:rsidRPr="007A468C">
        <w:rPr>
          <w:color w:val="76923C" w:themeColor="accent3" w:themeShade="BF"/>
        </w:rPr>
        <w:t xml:space="preserve">esignated </w:t>
      </w:r>
      <w:r w:rsidR="00FB1787" w:rsidRPr="007A468C">
        <w:rPr>
          <w:color w:val="76923C" w:themeColor="accent3" w:themeShade="BF"/>
        </w:rPr>
        <w:t>t</w:t>
      </w:r>
      <w:r w:rsidR="009932C1" w:rsidRPr="007A468C">
        <w:rPr>
          <w:color w:val="76923C" w:themeColor="accent3" w:themeShade="BF"/>
        </w:rPr>
        <w:t>eacher for</w:t>
      </w:r>
      <w:r w:rsidR="006B6361" w:rsidRPr="007A468C">
        <w:rPr>
          <w:color w:val="76923C" w:themeColor="accent3" w:themeShade="BF"/>
        </w:rPr>
        <w:t xml:space="preserve"> </w:t>
      </w:r>
      <w:bookmarkStart w:id="230" w:name="_Hlk27129022"/>
      <w:bookmarkStart w:id="231" w:name="_Hlk177545465"/>
      <w:bookmarkStart w:id="232" w:name="_Hlk177662409"/>
      <w:bookmarkEnd w:id="223"/>
      <w:bookmarkEnd w:id="224"/>
      <w:bookmarkEnd w:id="225"/>
      <w:bookmarkEnd w:id="226"/>
      <w:bookmarkEnd w:id="227"/>
      <w:r w:rsidR="00695903" w:rsidRPr="007A468C">
        <w:rPr>
          <w:color w:val="76923C" w:themeColor="accent3" w:themeShade="BF"/>
        </w:rPr>
        <w:t>cared for</w:t>
      </w:r>
      <w:r w:rsidRPr="007A468C">
        <w:rPr>
          <w:color w:val="76923C" w:themeColor="accent3" w:themeShade="BF"/>
        </w:rPr>
        <w:t xml:space="preserve"> and previously </w:t>
      </w:r>
      <w:r w:rsidR="00695903" w:rsidRPr="007A468C">
        <w:rPr>
          <w:color w:val="76923C" w:themeColor="accent3" w:themeShade="BF"/>
        </w:rPr>
        <w:t>cared for</w:t>
      </w:r>
      <w:r w:rsidRPr="007A468C">
        <w:rPr>
          <w:color w:val="76923C" w:themeColor="accent3" w:themeShade="BF"/>
        </w:rPr>
        <w:t xml:space="preserve"> children</w:t>
      </w:r>
      <w:bookmarkEnd w:id="228"/>
      <w:bookmarkEnd w:id="230"/>
    </w:p>
    <w:p w14:paraId="34B69A92" w14:textId="77777777" w:rsidR="00AE7EEB" w:rsidRPr="00F50717" w:rsidRDefault="006D42BA" w:rsidP="002D50D7">
      <w:pPr>
        <w:pStyle w:val="Default"/>
        <w:spacing w:after="120"/>
        <w:ind w:left="567"/>
        <w:rPr>
          <w:rFonts w:asciiTheme="minorHAnsi" w:eastAsiaTheme="minorHAnsi" w:hAnsiTheme="minorHAnsi"/>
          <w:color w:val="auto"/>
          <w:sz w:val="22"/>
          <w:szCs w:val="22"/>
        </w:rPr>
      </w:pPr>
      <w:bookmarkStart w:id="233" w:name="_Hlk118789662"/>
      <w:bookmarkStart w:id="234" w:name="_Hlk525118812"/>
      <w:bookmarkStart w:id="235" w:name="_Hlk27129046"/>
      <w:r w:rsidRPr="00F50717">
        <w:rPr>
          <w:rFonts w:asciiTheme="minorHAnsi" w:eastAsiaTheme="minorHAnsi" w:hAnsiTheme="minorHAnsi"/>
          <w:sz w:val="22"/>
          <w:szCs w:val="22"/>
        </w:rPr>
        <w:t xml:space="preserve">The most common reason for children </w:t>
      </w:r>
      <w:r w:rsidRPr="00F50717">
        <w:rPr>
          <w:rFonts w:asciiTheme="minorHAnsi" w:eastAsiaTheme="minorHAnsi" w:hAnsiTheme="minorHAnsi"/>
          <w:color w:val="auto"/>
          <w:sz w:val="22"/>
          <w:szCs w:val="22"/>
        </w:rPr>
        <w:t xml:space="preserve">becoming </w:t>
      </w:r>
      <w:bookmarkStart w:id="236" w:name="_Hlk176784921"/>
      <w:bookmarkStart w:id="237" w:name="_Hlk209706127"/>
      <w:r w:rsidR="00695903" w:rsidRPr="00F50717">
        <w:rPr>
          <w:rFonts w:asciiTheme="minorHAnsi" w:eastAsiaTheme="minorHAnsi" w:hAnsiTheme="minorHAnsi"/>
          <w:color w:val="auto"/>
          <w:sz w:val="22"/>
          <w:szCs w:val="22"/>
        </w:rPr>
        <w:t>cared for</w:t>
      </w:r>
      <w:bookmarkEnd w:id="236"/>
      <w:r w:rsidRPr="00F50717">
        <w:rPr>
          <w:rFonts w:asciiTheme="minorHAnsi" w:eastAsiaTheme="minorHAnsi" w:hAnsiTheme="minorHAnsi"/>
          <w:color w:val="auto"/>
          <w:sz w:val="22"/>
          <w:szCs w:val="22"/>
        </w:rPr>
        <w:t xml:space="preserve"> is as a result of abuse and/or neglect.</w:t>
      </w:r>
      <w:bookmarkEnd w:id="237"/>
      <w:r w:rsidRPr="00F50717">
        <w:rPr>
          <w:rFonts w:asciiTheme="minorHAnsi" w:eastAsiaTheme="minorHAnsi" w:hAnsiTheme="minorHAnsi"/>
          <w:color w:val="auto"/>
          <w:sz w:val="22"/>
          <w:szCs w:val="22"/>
        </w:rPr>
        <w:t xml:space="preserve">  </w:t>
      </w:r>
      <w:bookmarkEnd w:id="233"/>
      <w:r w:rsidR="00AE7EEB" w:rsidRPr="00F50717">
        <w:rPr>
          <w:rFonts w:asciiTheme="minorHAnsi" w:eastAsiaTheme="minorHAnsi" w:hAnsiTheme="minorHAnsi"/>
          <w:color w:val="auto"/>
          <w:sz w:val="22"/>
          <w:szCs w:val="22"/>
        </w:rPr>
        <w:t xml:space="preserve">A previously </w:t>
      </w:r>
      <w:r w:rsidR="00695903" w:rsidRPr="00F50717">
        <w:rPr>
          <w:rFonts w:asciiTheme="minorHAnsi" w:eastAsiaTheme="minorHAnsi" w:hAnsiTheme="minorHAnsi"/>
          <w:color w:val="auto"/>
          <w:sz w:val="22"/>
          <w:szCs w:val="22"/>
        </w:rPr>
        <w:t>cared for</w:t>
      </w:r>
      <w:r w:rsidR="00AE7EEB" w:rsidRPr="00F50717">
        <w:rPr>
          <w:rFonts w:asciiTheme="minorHAnsi" w:eastAsiaTheme="minorHAnsi" w:hAnsiTheme="minorHAnsi"/>
          <w:color w:val="auto"/>
          <w:sz w:val="22"/>
          <w:szCs w:val="22"/>
        </w:rPr>
        <w:t xml:space="preserve"> child potentially remains vulnerable and all staff are equipped with the skills, knowledge and understanding to keep both </w:t>
      </w:r>
      <w:r w:rsidR="003C614E" w:rsidRPr="00F50717">
        <w:rPr>
          <w:rFonts w:asciiTheme="minorHAnsi" w:eastAsiaTheme="minorHAnsi" w:hAnsiTheme="minorHAnsi"/>
          <w:color w:val="auto"/>
          <w:sz w:val="22"/>
          <w:szCs w:val="22"/>
        </w:rPr>
        <w:t>cared for</w:t>
      </w:r>
      <w:r w:rsidR="00AE7EEB" w:rsidRPr="00F50717">
        <w:rPr>
          <w:rFonts w:asciiTheme="minorHAnsi" w:eastAsiaTheme="minorHAnsi" w:hAnsiTheme="minorHAnsi"/>
          <w:color w:val="auto"/>
          <w:sz w:val="22"/>
          <w:szCs w:val="22"/>
        </w:rPr>
        <w:t xml:space="preserve"> and previously </w:t>
      </w:r>
      <w:r w:rsidR="003C614E" w:rsidRPr="00F50717">
        <w:rPr>
          <w:rFonts w:asciiTheme="minorHAnsi" w:eastAsiaTheme="minorHAnsi" w:hAnsiTheme="minorHAnsi"/>
          <w:color w:val="auto"/>
          <w:sz w:val="22"/>
          <w:szCs w:val="22"/>
        </w:rPr>
        <w:t>cared for</w:t>
      </w:r>
      <w:r w:rsidR="00AE7EEB" w:rsidRPr="00F50717">
        <w:rPr>
          <w:rFonts w:asciiTheme="minorHAnsi" w:eastAsiaTheme="minorHAnsi" w:hAnsiTheme="minorHAnsi"/>
          <w:color w:val="auto"/>
          <w:sz w:val="22"/>
          <w:szCs w:val="22"/>
        </w:rPr>
        <w:t xml:space="preserve"> children safe.</w:t>
      </w:r>
      <w:bookmarkEnd w:id="234"/>
    </w:p>
    <w:p w14:paraId="5C5490DA" w14:textId="77777777" w:rsidR="009932C1" w:rsidRPr="00FC4DE0" w:rsidRDefault="009932C1" w:rsidP="002D50D7">
      <w:pPr>
        <w:pStyle w:val="Default"/>
        <w:spacing w:after="120"/>
        <w:ind w:left="567"/>
        <w:rPr>
          <w:rFonts w:asciiTheme="minorHAnsi" w:eastAsiaTheme="minorHAnsi" w:hAnsiTheme="minorHAnsi"/>
          <w:sz w:val="22"/>
          <w:szCs w:val="22"/>
        </w:rPr>
      </w:pPr>
      <w:r w:rsidRPr="00F50717">
        <w:rPr>
          <w:rFonts w:asciiTheme="minorHAnsi" w:eastAsiaTheme="minorHAnsi" w:hAnsiTheme="minorHAnsi"/>
          <w:color w:val="auto"/>
          <w:sz w:val="22"/>
          <w:szCs w:val="22"/>
        </w:rPr>
        <w:t xml:space="preserve">The </w:t>
      </w:r>
      <w:r w:rsidR="00FB1787" w:rsidRPr="00F50717">
        <w:rPr>
          <w:rFonts w:asciiTheme="minorHAnsi" w:eastAsiaTheme="minorHAnsi" w:hAnsiTheme="minorHAnsi"/>
          <w:color w:val="auto"/>
          <w:sz w:val="22"/>
          <w:szCs w:val="22"/>
        </w:rPr>
        <w:t>d</w:t>
      </w:r>
      <w:r w:rsidRPr="00F50717">
        <w:rPr>
          <w:rFonts w:asciiTheme="minorHAnsi" w:eastAsiaTheme="minorHAnsi" w:hAnsiTheme="minorHAnsi"/>
          <w:color w:val="auto"/>
          <w:sz w:val="22"/>
          <w:szCs w:val="22"/>
        </w:rPr>
        <w:t xml:space="preserve">esignated </w:t>
      </w:r>
      <w:r w:rsidR="00FB1787" w:rsidRPr="00F50717">
        <w:rPr>
          <w:rFonts w:asciiTheme="minorHAnsi" w:eastAsiaTheme="minorHAnsi" w:hAnsiTheme="minorHAnsi"/>
          <w:color w:val="auto"/>
          <w:sz w:val="22"/>
          <w:szCs w:val="22"/>
        </w:rPr>
        <w:t>t</w:t>
      </w:r>
      <w:r w:rsidRPr="00F50717">
        <w:rPr>
          <w:rFonts w:asciiTheme="minorHAnsi" w:eastAsiaTheme="minorHAnsi" w:hAnsiTheme="minorHAnsi"/>
          <w:color w:val="auto"/>
          <w:sz w:val="22"/>
          <w:szCs w:val="22"/>
        </w:rPr>
        <w:t xml:space="preserve">eacher </w:t>
      </w:r>
      <w:r w:rsidR="00580BEA" w:rsidRPr="00F50717">
        <w:rPr>
          <w:rFonts w:asciiTheme="minorHAnsi" w:eastAsiaTheme="minorHAnsi" w:hAnsiTheme="minorHAnsi"/>
          <w:color w:val="auto"/>
          <w:sz w:val="22"/>
          <w:szCs w:val="22"/>
        </w:rPr>
        <w:t xml:space="preserve">for </w:t>
      </w:r>
      <w:r w:rsidR="00695903" w:rsidRPr="00F50717">
        <w:rPr>
          <w:rFonts w:asciiTheme="minorHAnsi" w:eastAsiaTheme="minorHAnsi" w:hAnsiTheme="minorHAnsi"/>
          <w:color w:val="auto"/>
          <w:sz w:val="22"/>
          <w:szCs w:val="22"/>
        </w:rPr>
        <w:t>cared for</w:t>
      </w:r>
      <w:r w:rsidR="00580BEA" w:rsidRPr="00F50717">
        <w:rPr>
          <w:rFonts w:asciiTheme="minorHAnsi" w:eastAsiaTheme="minorHAnsi" w:hAnsiTheme="minorHAnsi"/>
          <w:color w:val="auto"/>
          <w:sz w:val="22"/>
          <w:szCs w:val="22"/>
        </w:rPr>
        <w:t xml:space="preserve"> and previously </w:t>
      </w:r>
      <w:r w:rsidR="00695903" w:rsidRPr="00F50717">
        <w:rPr>
          <w:rFonts w:asciiTheme="minorHAnsi" w:eastAsiaTheme="minorHAnsi" w:hAnsiTheme="minorHAnsi"/>
          <w:color w:val="auto"/>
          <w:sz w:val="22"/>
          <w:szCs w:val="22"/>
        </w:rPr>
        <w:t>cared for</w:t>
      </w:r>
      <w:r w:rsidR="00580BEA" w:rsidRPr="00F50717">
        <w:rPr>
          <w:rFonts w:asciiTheme="minorHAnsi" w:eastAsiaTheme="minorHAnsi" w:hAnsiTheme="minorHAnsi"/>
          <w:color w:val="auto"/>
          <w:sz w:val="22"/>
          <w:szCs w:val="22"/>
        </w:rPr>
        <w:t xml:space="preserve"> children </w:t>
      </w:r>
      <w:r w:rsidRPr="00F50717">
        <w:rPr>
          <w:rFonts w:asciiTheme="minorHAnsi" w:eastAsiaTheme="minorHAnsi" w:hAnsiTheme="minorHAnsi"/>
          <w:color w:val="auto"/>
          <w:sz w:val="22"/>
          <w:szCs w:val="22"/>
        </w:rPr>
        <w:t xml:space="preserve">has lead responsibility for helping school staff understand the </w:t>
      </w:r>
      <w:r w:rsidRPr="007A468C">
        <w:rPr>
          <w:rFonts w:asciiTheme="minorHAnsi" w:eastAsiaTheme="minorHAnsi" w:hAnsiTheme="minorHAnsi"/>
          <w:color w:val="000000" w:themeColor="text1"/>
          <w:sz w:val="22"/>
          <w:szCs w:val="22"/>
        </w:rPr>
        <w:t>things which affect how</w:t>
      </w:r>
      <w:r w:rsidR="006B6361" w:rsidRPr="007A468C">
        <w:rPr>
          <w:rFonts w:asciiTheme="minorHAnsi" w:eastAsiaTheme="minorHAnsi" w:hAnsiTheme="minorHAnsi"/>
          <w:color w:val="000000" w:themeColor="text1"/>
          <w:sz w:val="22"/>
          <w:szCs w:val="22"/>
        </w:rPr>
        <w:t xml:space="preserve"> </w:t>
      </w:r>
      <w:r w:rsidR="00695903" w:rsidRPr="007A468C">
        <w:rPr>
          <w:rFonts w:asciiTheme="minorHAnsi" w:eastAsiaTheme="minorHAnsi" w:hAnsiTheme="minorHAnsi"/>
          <w:color w:val="000000" w:themeColor="text1"/>
          <w:sz w:val="22"/>
          <w:szCs w:val="22"/>
        </w:rPr>
        <w:t>cared for</w:t>
      </w:r>
      <w:r w:rsidR="002D50D7" w:rsidRPr="007A468C">
        <w:rPr>
          <w:rFonts w:asciiTheme="minorHAnsi" w:eastAsiaTheme="minorHAnsi" w:hAnsiTheme="minorHAnsi"/>
          <w:color w:val="000000" w:themeColor="text1"/>
          <w:sz w:val="22"/>
          <w:szCs w:val="22"/>
        </w:rPr>
        <w:t xml:space="preserve"> children</w:t>
      </w:r>
      <w:r w:rsidRPr="007A468C">
        <w:rPr>
          <w:rFonts w:asciiTheme="minorHAnsi" w:eastAsiaTheme="minorHAnsi" w:hAnsiTheme="minorHAnsi"/>
          <w:color w:val="000000" w:themeColor="text1"/>
          <w:sz w:val="22"/>
          <w:szCs w:val="22"/>
        </w:rPr>
        <w:t xml:space="preserve"> learn and achieve in line with the </w:t>
      </w:r>
      <w:bookmarkStart w:id="238" w:name="_Hlk26275859"/>
      <w:bookmarkStart w:id="239" w:name="_Hlk525120453"/>
      <w:r w:rsidRPr="007A468C">
        <w:rPr>
          <w:rFonts w:asciiTheme="minorHAnsi" w:eastAsiaTheme="minorHAnsi" w:hAnsiTheme="minorHAnsi"/>
          <w:color w:val="000000" w:themeColor="text1"/>
          <w:sz w:val="22"/>
          <w:szCs w:val="22"/>
        </w:rPr>
        <w:t>D</w:t>
      </w:r>
      <w:r w:rsidR="002D50D7" w:rsidRPr="007A468C">
        <w:rPr>
          <w:rFonts w:asciiTheme="minorHAnsi" w:eastAsiaTheme="minorHAnsi" w:hAnsiTheme="minorHAnsi"/>
          <w:color w:val="000000" w:themeColor="text1"/>
          <w:sz w:val="22"/>
          <w:szCs w:val="22"/>
        </w:rPr>
        <w:t xml:space="preserve">fE </w:t>
      </w:r>
      <w:bookmarkStart w:id="240" w:name="_Hlk26192797"/>
      <w:r w:rsidR="006D42BA" w:rsidRPr="007A468C">
        <w:rPr>
          <w:rFonts w:asciiTheme="minorHAnsi" w:eastAsiaTheme="minorHAnsi" w:hAnsiTheme="minorHAnsi"/>
          <w:color w:val="000000" w:themeColor="text1"/>
          <w:sz w:val="22"/>
          <w:szCs w:val="22"/>
        </w:rPr>
        <w:t xml:space="preserve">statutory </w:t>
      </w:r>
      <w:r w:rsidR="00DC6BEC" w:rsidRPr="007A468C">
        <w:rPr>
          <w:rFonts w:asciiTheme="minorHAnsi" w:eastAsiaTheme="minorHAnsi" w:hAnsiTheme="minorHAnsi"/>
          <w:color w:val="000000" w:themeColor="text1"/>
          <w:sz w:val="22"/>
          <w:szCs w:val="22"/>
        </w:rPr>
        <w:t>guidance</w:t>
      </w:r>
      <w:r w:rsidR="002D50D7" w:rsidRPr="007A468C">
        <w:rPr>
          <w:rFonts w:asciiTheme="minorHAnsi" w:eastAsiaTheme="minorHAnsi" w:hAnsiTheme="minorHAnsi"/>
          <w:color w:val="000000" w:themeColor="text1"/>
          <w:sz w:val="22"/>
          <w:szCs w:val="22"/>
        </w:rPr>
        <w:t xml:space="preserve"> ‘</w:t>
      </w:r>
      <w:hyperlink r:id="rId59" w:history="1">
        <w:r w:rsidR="002D50D7" w:rsidRPr="007A468C">
          <w:rPr>
            <w:rStyle w:val="Hyperlink"/>
            <w:rFonts w:asciiTheme="minorHAnsi" w:eastAsiaTheme="minorHAnsi" w:hAnsiTheme="minorHAnsi"/>
            <w:color w:val="000000" w:themeColor="text1"/>
            <w:sz w:val="22"/>
            <w:szCs w:val="22"/>
          </w:rPr>
          <w:t>The designated teacher for looked-after and previously looked-after children – Statutory guidance on their roles and responsibilities</w:t>
        </w:r>
      </w:hyperlink>
      <w:r w:rsidR="004307B7" w:rsidRPr="007A468C">
        <w:rPr>
          <w:rFonts w:asciiTheme="minorHAnsi" w:eastAsiaTheme="minorHAnsi" w:hAnsiTheme="minorHAnsi"/>
          <w:color w:val="000000" w:themeColor="text1"/>
          <w:sz w:val="22"/>
          <w:szCs w:val="22"/>
        </w:rPr>
        <w:t>’</w:t>
      </w:r>
      <w:r w:rsidRPr="007A468C">
        <w:rPr>
          <w:rFonts w:asciiTheme="minorHAnsi" w:eastAsiaTheme="minorHAnsi" w:hAnsiTheme="minorHAnsi"/>
          <w:color w:val="000000" w:themeColor="text1"/>
          <w:sz w:val="22"/>
          <w:szCs w:val="22"/>
        </w:rPr>
        <w:t>.</w:t>
      </w:r>
      <w:bookmarkEnd w:id="231"/>
      <w:bookmarkEnd w:id="232"/>
      <w:bookmarkEnd w:id="235"/>
      <w:bookmarkEnd w:id="238"/>
      <w:bookmarkEnd w:id="240"/>
    </w:p>
    <w:p w14:paraId="3345F5C7" w14:textId="77777777" w:rsidR="009932C1" w:rsidRPr="00FC4DE0" w:rsidRDefault="009932C1" w:rsidP="00F63856">
      <w:pPr>
        <w:spacing w:after="120"/>
        <w:ind w:left="567"/>
        <w:rPr>
          <w:rFonts w:asciiTheme="minorHAnsi" w:eastAsiaTheme="minorHAnsi" w:hAnsiTheme="minorHAnsi"/>
          <w:szCs w:val="22"/>
        </w:rPr>
      </w:pPr>
      <w:bookmarkStart w:id="241" w:name="_Hlk27129097"/>
      <w:r w:rsidRPr="00FC4DE0">
        <w:rPr>
          <w:rFonts w:asciiTheme="minorHAnsi" w:eastAsiaTheme="minorHAnsi" w:hAnsiTheme="minorHAnsi"/>
          <w:szCs w:val="22"/>
        </w:rPr>
        <w:t xml:space="preserve">The </w:t>
      </w:r>
      <w:r w:rsidR="00FB1787" w:rsidRPr="00FC4DE0">
        <w:rPr>
          <w:rFonts w:asciiTheme="minorHAnsi" w:eastAsiaTheme="minorHAnsi" w:hAnsiTheme="minorHAnsi"/>
          <w:szCs w:val="22"/>
        </w:rPr>
        <w:t>d</w:t>
      </w:r>
      <w:r w:rsidRPr="00FC4DE0">
        <w:rPr>
          <w:rFonts w:asciiTheme="minorHAnsi" w:eastAsiaTheme="minorHAnsi" w:hAnsiTheme="minorHAnsi"/>
          <w:szCs w:val="22"/>
        </w:rPr>
        <w:t xml:space="preserve">esignated </w:t>
      </w:r>
      <w:r w:rsidR="00FB1787" w:rsidRPr="00FC4DE0">
        <w:rPr>
          <w:rFonts w:asciiTheme="minorHAnsi" w:eastAsiaTheme="minorHAnsi" w:hAnsiTheme="minorHAnsi"/>
          <w:szCs w:val="22"/>
        </w:rPr>
        <w:t>t</w:t>
      </w:r>
      <w:r w:rsidRPr="00FC4DE0">
        <w:rPr>
          <w:rFonts w:asciiTheme="minorHAnsi" w:eastAsiaTheme="minorHAnsi" w:hAnsiTheme="minorHAnsi"/>
          <w:szCs w:val="22"/>
        </w:rPr>
        <w:t>eacher will:</w:t>
      </w:r>
    </w:p>
    <w:p w14:paraId="1DF2B36E" w14:textId="77777777" w:rsidR="008E3467" w:rsidRPr="00F50717" w:rsidRDefault="00517624" w:rsidP="004541C8">
      <w:pPr>
        <w:pStyle w:val="ListParagraph"/>
        <w:numPr>
          <w:ilvl w:val="0"/>
          <w:numId w:val="27"/>
        </w:numPr>
        <w:rPr>
          <w:rFonts w:asciiTheme="minorHAnsi" w:eastAsiaTheme="minorHAnsi" w:hAnsiTheme="minorHAnsi"/>
        </w:rPr>
      </w:pPr>
      <w:bookmarkStart w:id="242" w:name="_Hlk177545610"/>
      <w:r w:rsidRPr="00FC4DE0">
        <w:rPr>
          <w:rFonts w:asciiTheme="minorHAnsi" w:eastAsiaTheme="minorHAnsi" w:hAnsiTheme="minorHAnsi"/>
        </w:rPr>
        <w:t>h</w:t>
      </w:r>
      <w:r w:rsidR="008E3467" w:rsidRPr="00FC4DE0">
        <w:rPr>
          <w:rFonts w:asciiTheme="minorHAnsi" w:eastAsiaTheme="minorHAnsi" w:hAnsiTheme="minorHAnsi"/>
        </w:rPr>
        <w:t xml:space="preserve">ave received appropriate </w:t>
      </w:r>
      <w:r w:rsidR="008E3467" w:rsidRPr="00F50717">
        <w:rPr>
          <w:rFonts w:asciiTheme="minorHAnsi" w:eastAsiaTheme="minorHAnsi" w:hAnsiTheme="minorHAnsi"/>
        </w:rPr>
        <w:t>training and have the relevant qualifications and experience</w:t>
      </w:r>
      <w:r w:rsidRPr="00F50717">
        <w:rPr>
          <w:rFonts w:asciiTheme="minorHAnsi" w:eastAsiaTheme="minorHAnsi" w:hAnsiTheme="minorHAnsi"/>
        </w:rPr>
        <w:t xml:space="preserve"> to take the lead in promoting the educational achievement of registered pupils who are </w:t>
      </w:r>
      <w:r w:rsidR="00695903" w:rsidRPr="00F50717">
        <w:rPr>
          <w:rFonts w:asciiTheme="minorHAnsi" w:eastAsiaTheme="minorHAnsi" w:hAnsiTheme="minorHAnsi"/>
          <w:szCs w:val="22"/>
        </w:rPr>
        <w:t xml:space="preserve">cared </w:t>
      </w:r>
      <w:r w:rsidR="006A5D52">
        <w:rPr>
          <w:rFonts w:asciiTheme="minorHAnsi" w:eastAsiaTheme="minorHAnsi" w:hAnsiTheme="minorHAnsi"/>
          <w:szCs w:val="22"/>
        </w:rPr>
        <w:t>for</w:t>
      </w:r>
      <w:r w:rsidRPr="00F50717">
        <w:rPr>
          <w:rFonts w:asciiTheme="minorHAnsi" w:eastAsiaTheme="minorHAnsi" w:hAnsiTheme="minorHAnsi"/>
        </w:rPr>
        <w:t>;</w:t>
      </w:r>
    </w:p>
    <w:p w14:paraId="02DA382A" w14:textId="77777777" w:rsidR="00AE7EEB" w:rsidRPr="007A468C" w:rsidRDefault="00EC735E"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l</w:t>
      </w:r>
      <w:r w:rsidR="00AE7EEB" w:rsidRPr="00F50717">
        <w:rPr>
          <w:rFonts w:asciiTheme="minorHAnsi" w:eastAsiaTheme="minorHAnsi" w:hAnsiTheme="minorHAnsi"/>
        </w:rPr>
        <w:t xml:space="preserve">iaise and work together with other agencies </w:t>
      </w:r>
      <w:r w:rsidRPr="00F50717">
        <w:rPr>
          <w:rFonts w:asciiTheme="minorHAnsi" w:eastAsiaTheme="minorHAnsi" w:hAnsiTheme="minorHAnsi"/>
        </w:rPr>
        <w:t xml:space="preserve">providing prompt action </w:t>
      </w:r>
      <w:r w:rsidR="00AE7EEB" w:rsidRPr="00F50717">
        <w:rPr>
          <w:rFonts w:asciiTheme="minorHAnsi" w:eastAsiaTheme="minorHAnsi" w:hAnsiTheme="minorHAnsi"/>
        </w:rPr>
        <w:t xml:space="preserve">to safeguard </w:t>
      </w:r>
      <w:r w:rsidRPr="00F50717">
        <w:rPr>
          <w:rFonts w:asciiTheme="minorHAnsi" w:eastAsiaTheme="minorHAnsi" w:hAnsiTheme="minorHAnsi"/>
        </w:rPr>
        <w:t xml:space="preserve">any </w:t>
      </w:r>
      <w:r w:rsidR="00695903" w:rsidRPr="00F50717">
        <w:rPr>
          <w:rFonts w:asciiTheme="minorHAnsi" w:eastAsiaTheme="minorHAnsi" w:hAnsiTheme="minorHAnsi"/>
          <w:szCs w:val="22"/>
        </w:rPr>
        <w:t>cared for</w:t>
      </w:r>
      <w:r w:rsidRPr="00F50717">
        <w:rPr>
          <w:rFonts w:asciiTheme="minorHAnsi" w:eastAsiaTheme="minorHAnsi" w:hAnsiTheme="minorHAnsi"/>
        </w:rPr>
        <w:t xml:space="preserve"> or </w:t>
      </w:r>
      <w:bookmarkStart w:id="243" w:name="_Hlk213152006"/>
      <w:r w:rsidRPr="00142F54">
        <w:rPr>
          <w:rFonts w:asciiTheme="minorHAnsi" w:eastAsiaTheme="minorHAnsi" w:hAnsiTheme="minorHAnsi"/>
        </w:rPr>
        <w:t xml:space="preserve">previously </w:t>
      </w:r>
      <w:r w:rsidR="00695903" w:rsidRPr="00142F54">
        <w:rPr>
          <w:rFonts w:asciiTheme="minorHAnsi" w:eastAsiaTheme="minorHAnsi" w:hAnsiTheme="minorHAnsi"/>
          <w:szCs w:val="22"/>
        </w:rPr>
        <w:t>cared for</w:t>
      </w:r>
      <w:r w:rsidRPr="00142F54">
        <w:rPr>
          <w:rFonts w:asciiTheme="minorHAnsi" w:eastAsiaTheme="minorHAnsi" w:hAnsiTheme="minorHAnsi"/>
        </w:rPr>
        <w:t xml:space="preserve"> </w:t>
      </w:r>
      <w:r w:rsidR="00AE7EEB" w:rsidRPr="007A468C">
        <w:rPr>
          <w:rFonts w:asciiTheme="minorHAnsi" w:eastAsiaTheme="minorHAnsi" w:hAnsiTheme="minorHAnsi"/>
        </w:rPr>
        <w:t>child</w:t>
      </w:r>
      <w:r w:rsidRPr="007A468C">
        <w:rPr>
          <w:rFonts w:asciiTheme="minorHAnsi" w:eastAsiaTheme="minorHAnsi" w:hAnsiTheme="minorHAnsi"/>
        </w:rPr>
        <w:t>;</w:t>
      </w:r>
    </w:p>
    <w:p w14:paraId="08A95563" w14:textId="77777777" w:rsidR="006A5D52" w:rsidRPr="007A468C" w:rsidRDefault="006A5D52" w:rsidP="004541C8">
      <w:pPr>
        <w:pStyle w:val="ListParagraph"/>
        <w:numPr>
          <w:ilvl w:val="0"/>
          <w:numId w:val="27"/>
        </w:numPr>
        <w:rPr>
          <w:rFonts w:asciiTheme="minorHAnsi" w:eastAsiaTheme="minorHAnsi" w:hAnsiTheme="minorHAnsi"/>
        </w:rPr>
      </w:pPr>
      <w:bookmarkStart w:id="244" w:name="_Hlk206671655"/>
      <w:bookmarkStart w:id="245" w:name="_Hlk212807132"/>
      <w:r w:rsidRPr="007A468C">
        <w:rPr>
          <w:rFonts w:asciiTheme="minorHAnsi" w:eastAsiaTheme="minorHAnsi" w:hAnsiTheme="minorHAnsi"/>
        </w:rPr>
        <w:t xml:space="preserve">work with the Virtual School Head to promote the educational </w:t>
      </w:r>
      <w:r w:rsidRPr="007A468C">
        <w:rPr>
          <w:rFonts w:asciiTheme="minorHAnsi" w:eastAsiaTheme="minorHAnsi" w:hAnsiTheme="minorHAnsi"/>
          <w:color w:val="000000" w:themeColor="text1"/>
        </w:rPr>
        <w:t xml:space="preserve">achievement of </w:t>
      </w:r>
      <w:r w:rsidR="005F094A" w:rsidRPr="007A468C">
        <w:rPr>
          <w:rFonts w:asciiTheme="minorHAnsi" w:eastAsiaTheme="minorHAnsi" w:hAnsiTheme="minorHAnsi"/>
          <w:color w:val="000000" w:themeColor="text1"/>
        </w:rPr>
        <w:t xml:space="preserve">cared for and previously cared for children and those in </w:t>
      </w:r>
      <w:r w:rsidRPr="007A468C">
        <w:rPr>
          <w:rFonts w:asciiTheme="minorHAnsi" w:eastAsiaTheme="minorHAnsi" w:hAnsiTheme="minorHAnsi"/>
          <w:color w:val="000000" w:themeColor="text1"/>
        </w:rPr>
        <w:t>kinship care.</w:t>
      </w:r>
      <w:r w:rsidR="005B4EDD" w:rsidRPr="007A468C">
        <w:rPr>
          <w:rFonts w:asciiTheme="minorHAnsi" w:eastAsiaTheme="minorHAnsi" w:hAnsiTheme="minorHAnsi"/>
          <w:color w:val="000000" w:themeColor="text1"/>
        </w:rPr>
        <w:t xml:space="preserve">  Non-statutory guidance on ‘</w:t>
      </w:r>
      <w:hyperlink r:id="rId60" w:history="1">
        <w:r w:rsidR="005B4EDD" w:rsidRPr="007A468C">
          <w:rPr>
            <w:rStyle w:val="Hyperlink"/>
            <w:rFonts w:asciiTheme="minorHAnsi" w:eastAsiaTheme="minorHAnsi" w:hAnsiTheme="minorHAnsi"/>
            <w:color w:val="000000" w:themeColor="text1"/>
          </w:rPr>
          <w:t>Promoting the education of children with a social worker and children in kinship care arrangements</w:t>
        </w:r>
      </w:hyperlink>
      <w:r w:rsidR="005B4EDD" w:rsidRPr="007A468C">
        <w:rPr>
          <w:rFonts w:asciiTheme="minorHAnsi" w:eastAsiaTheme="minorHAnsi" w:hAnsiTheme="minorHAnsi"/>
          <w:color w:val="000000" w:themeColor="text1"/>
        </w:rPr>
        <w:t>’ contains further information on the roles and non-statutory responsibilities of Virtual School Heads</w:t>
      </w:r>
      <w:bookmarkEnd w:id="244"/>
      <w:r w:rsidR="000032F8" w:rsidRPr="007A468C">
        <w:rPr>
          <w:rFonts w:asciiTheme="minorHAnsi" w:eastAsiaTheme="minorHAnsi" w:hAnsiTheme="minorHAnsi"/>
          <w:color w:val="000000" w:themeColor="text1"/>
        </w:rPr>
        <w:t>;</w:t>
      </w:r>
      <w:bookmarkEnd w:id="243"/>
      <w:bookmarkEnd w:id="245"/>
      <w:r w:rsidRPr="007A468C">
        <w:rPr>
          <w:rFonts w:asciiTheme="minorHAnsi" w:eastAsiaTheme="minorHAnsi" w:hAnsiTheme="minorHAnsi"/>
        </w:rPr>
        <w:t xml:space="preserve">  </w:t>
      </w:r>
    </w:p>
    <w:p w14:paraId="633D7E4C" w14:textId="77777777" w:rsidR="00C81BF8" w:rsidRPr="00F50717" w:rsidRDefault="00C81BF8" w:rsidP="004541C8">
      <w:pPr>
        <w:pStyle w:val="ListParagraph"/>
        <w:numPr>
          <w:ilvl w:val="0"/>
          <w:numId w:val="27"/>
        </w:numPr>
        <w:rPr>
          <w:rFonts w:asciiTheme="minorHAnsi" w:eastAsiaTheme="minorHAnsi" w:hAnsiTheme="minorHAnsi"/>
        </w:rPr>
      </w:pPr>
      <w:bookmarkStart w:id="246" w:name="_Hlk118789696"/>
      <w:r w:rsidRPr="00142F54">
        <w:rPr>
          <w:rFonts w:asciiTheme="minorHAnsi" w:eastAsiaTheme="minorHAnsi" w:hAnsiTheme="minorHAnsi"/>
        </w:rPr>
        <w:t xml:space="preserve">promote the overall health and wellbeing of </w:t>
      </w:r>
      <w:r w:rsidR="00FF79F5" w:rsidRPr="00142F54">
        <w:rPr>
          <w:rFonts w:asciiTheme="minorHAnsi" w:eastAsiaTheme="minorHAnsi" w:hAnsiTheme="minorHAnsi"/>
        </w:rPr>
        <w:t xml:space="preserve">cared for </w:t>
      </w:r>
      <w:r w:rsidRPr="00142F54">
        <w:rPr>
          <w:rFonts w:asciiTheme="minorHAnsi" w:eastAsiaTheme="minorHAnsi" w:hAnsiTheme="minorHAnsi"/>
        </w:rPr>
        <w:t xml:space="preserve">and previously </w:t>
      </w:r>
      <w:r w:rsidR="00695903" w:rsidRPr="00142F54">
        <w:rPr>
          <w:rFonts w:asciiTheme="minorHAnsi" w:eastAsiaTheme="minorHAnsi" w:hAnsiTheme="minorHAnsi"/>
          <w:szCs w:val="22"/>
        </w:rPr>
        <w:t>cared for</w:t>
      </w:r>
      <w:r w:rsidRPr="00142F54">
        <w:rPr>
          <w:rFonts w:asciiTheme="minorHAnsi" w:eastAsiaTheme="minorHAnsi" w:hAnsiTheme="minorHAnsi"/>
        </w:rPr>
        <w:t xml:space="preserve"> children liaising with social workers and the Virtual School</w:t>
      </w:r>
      <w:r w:rsidRPr="00F50717">
        <w:rPr>
          <w:rFonts w:asciiTheme="minorHAnsi" w:eastAsiaTheme="minorHAnsi" w:hAnsiTheme="minorHAnsi"/>
        </w:rPr>
        <w:t xml:space="preserve"> Head and ensuring they have information about the child’s physical, emotional or mental health that may have an impact on his or her learning and educational progress;</w:t>
      </w:r>
      <w:bookmarkEnd w:id="246"/>
    </w:p>
    <w:p w14:paraId="49231772" w14:textId="77777777" w:rsidR="009932C1" w:rsidRPr="00F50717"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promote a culture of high expectations</w:t>
      </w:r>
      <w:r w:rsidR="00EC735E" w:rsidRPr="00F50717">
        <w:rPr>
          <w:rFonts w:asciiTheme="minorHAnsi" w:eastAsiaTheme="minorHAnsi" w:hAnsiTheme="minorHAnsi"/>
        </w:rPr>
        <w:t xml:space="preserve">, educational achievement </w:t>
      </w:r>
      <w:r w:rsidRPr="00F50717">
        <w:rPr>
          <w:rFonts w:asciiTheme="minorHAnsi" w:eastAsiaTheme="minorHAnsi" w:hAnsiTheme="minorHAnsi"/>
        </w:rPr>
        <w:t xml:space="preserve">and aspirations for </w:t>
      </w:r>
      <w:r w:rsidR="00EC735E" w:rsidRPr="00F50717">
        <w:rPr>
          <w:rFonts w:asciiTheme="minorHAnsi" w:eastAsiaTheme="minorHAnsi" w:hAnsiTheme="minorHAnsi"/>
        </w:rPr>
        <w:t xml:space="preserve">children who have left care through adoption, special guardianship or child arrangement orders or who were adopted from state care outside England and Wales; </w:t>
      </w:r>
    </w:p>
    <w:bookmarkEnd w:id="239"/>
    <w:p w14:paraId="624745E8" w14:textId="77777777" w:rsidR="009932C1" w:rsidRPr="00F50717"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make sure the young person has a voice in setting learning targets;</w:t>
      </w:r>
    </w:p>
    <w:p w14:paraId="6351B8C9" w14:textId="77777777" w:rsidR="009932C1" w:rsidRPr="00F50717"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lastRenderedPageBreak/>
        <w:t>be a source of advice for staff about differentiated teaching strategies</w:t>
      </w:r>
      <w:r w:rsidR="008C14D6" w:rsidRPr="00F50717">
        <w:rPr>
          <w:rFonts w:asciiTheme="minorHAnsi" w:eastAsiaTheme="minorHAnsi" w:hAnsiTheme="minorHAnsi"/>
        </w:rPr>
        <w:t xml:space="preserve"> </w:t>
      </w:r>
      <w:r w:rsidRPr="00F50717">
        <w:rPr>
          <w:rFonts w:asciiTheme="minorHAnsi" w:eastAsiaTheme="minorHAnsi" w:hAnsiTheme="minorHAnsi"/>
        </w:rPr>
        <w:t>appropriate for individual children making full use of Assessment for Learning;</w:t>
      </w:r>
    </w:p>
    <w:p w14:paraId="512AD940" w14:textId="77777777" w:rsidR="009932C1" w:rsidRPr="0061293F"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 xml:space="preserve">make sure that </w:t>
      </w:r>
      <w:r w:rsidR="00695903" w:rsidRPr="00F50717">
        <w:rPr>
          <w:rFonts w:asciiTheme="minorHAnsi" w:eastAsiaTheme="minorHAnsi" w:hAnsiTheme="minorHAnsi"/>
          <w:szCs w:val="22"/>
        </w:rPr>
        <w:t>cared for</w:t>
      </w:r>
      <w:r w:rsidR="004E01FA" w:rsidRPr="00F50717">
        <w:rPr>
          <w:rFonts w:asciiTheme="minorHAnsi" w:eastAsiaTheme="minorHAnsi" w:hAnsiTheme="minorHAnsi"/>
        </w:rPr>
        <w:t xml:space="preserve"> or previously </w:t>
      </w:r>
      <w:r w:rsidR="00695903" w:rsidRPr="00F50717">
        <w:rPr>
          <w:rFonts w:asciiTheme="minorHAnsi" w:eastAsiaTheme="minorHAnsi" w:hAnsiTheme="minorHAnsi"/>
          <w:szCs w:val="22"/>
        </w:rPr>
        <w:t>cared for</w:t>
      </w:r>
      <w:r w:rsidR="004E01FA" w:rsidRPr="00F50717">
        <w:rPr>
          <w:rFonts w:asciiTheme="minorHAnsi" w:eastAsiaTheme="minorHAnsi" w:hAnsiTheme="minorHAnsi"/>
        </w:rPr>
        <w:t xml:space="preserve"> </w:t>
      </w:r>
      <w:r w:rsidR="00336D8D" w:rsidRPr="00F50717">
        <w:rPr>
          <w:rFonts w:asciiTheme="minorHAnsi" w:eastAsiaTheme="minorHAnsi" w:hAnsiTheme="minorHAnsi"/>
        </w:rPr>
        <w:t xml:space="preserve">children </w:t>
      </w:r>
      <w:r w:rsidRPr="00F50717">
        <w:rPr>
          <w:rFonts w:asciiTheme="minorHAnsi" w:eastAsiaTheme="minorHAnsi" w:hAnsiTheme="minorHAnsi"/>
        </w:rPr>
        <w:t>are prioritised in one-to</w:t>
      </w:r>
      <w:r w:rsidRPr="00FF79F5">
        <w:rPr>
          <w:rFonts w:asciiTheme="minorHAnsi" w:eastAsiaTheme="minorHAnsi" w:hAnsiTheme="minorHAnsi"/>
        </w:rPr>
        <w:t xml:space="preserve">-one tuition arrangements and that carers understand the importance of supporting learning at </w:t>
      </w:r>
      <w:r w:rsidRPr="0061293F">
        <w:rPr>
          <w:rFonts w:asciiTheme="minorHAnsi" w:eastAsiaTheme="minorHAnsi" w:hAnsiTheme="minorHAnsi"/>
        </w:rPr>
        <w:t>home;</w:t>
      </w:r>
    </w:p>
    <w:p w14:paraId="73DD4B1B" w14:textId="77777777" w:rsidR="009932C1" w:rsidRPr="007A468C" w:rsidRDefault="009932C1" w:rsidP="004541C8">
      <w:pPr>
        <w:pStyle w:val="ListParagraph"/>
        <w:numPr>
          <w:ilvl w:val="0"/>
          <w:numId w:val="27"/>
        </w:numPr>
        <w:rPr>
          <w:rFonts w:asciiTheme="minorHAnsi" w:hAnsiTheme="minorHAnsi" w:cstheme="minorHAnsi"/>
          <w:szCs w:val="22"/>
        </w:rPr>
      </w:pPr>
      <w:r w:rsidRPr="0061293F">
        <w:rPr>
          <w:rFonts w:asciiTheme="minorHAnsi" w:eastAsiaTheme="minorHAnsi" w:hAnsiTheme="minorHAnsi"/>
        </w:rPr>
        <w:t>have lead responsibility for the development and implementation of the child’s personal education plan (PEP) within the school.</w:t>
      </w:r>
      <w:bookmarkEnd w:id="209"/>
      <w:bookmarkEnd w:id="229"/>
      <w:bookmarkEnd w:id="241"/>
      <w:bookmarkEnd w:id="242"/>
    </w:p>
    <w:p w14:paraId="0B97495E" w14:textId="77777777" w:rsidR="007A468C" w:rsidRPr="007A468C" w:rsidRDefault="007A468C" w:rsidP="007A468C">
      <w:pPr>
        <w:pStyle w:val="ListParagraph"/>
        <w:ind w:left="927"/>
        <w:rPr>
          <w:rFonts w:asciiTheme="minorHAnsi" w:hAnsiTheme="minorHAnsi" w:cstheme="minorHAnsi"/>
          <w:color w:val="76923C" w:themeColor="accent3" w:themeShade="BF"/>
          <w:szCs w:val="22"/>
        </w:rPr>
      </w:pPr>
    </w:p>
    <w:p w14:paraId="45E646AF" w14:textId="77777777" w:rsidR="00D63285" w:rsidRPr="007A468C" w:rsidRDefault="00D63285" w:rsidP="00616AFB">
      <w:pPr>
        <w:pStyle w:val="Heading3"/>
        <w:rPr>
          <w:color w:val="76923C" w:themeColor="accent3" w:themeShade="BF"/>
        </w:rPr>
      </w:pPr>
      <w:bookmarkStart w:id="247" w:name="_Toc426124623"/>
      <w:bookmarkStart w:id="248" w:name="_Toc426444127"/>
      <w:bookmarkStart w:id="249" w:name="_Toc440032790"/>
      <w:bookmarkStart w:id="250" w:name="_Toc443666326"/>
      <w:bookmarkStart w:id="251" w:name="_Toc443666578"/>
      <w:bookmarkStart w:id="252" w:name="_Toc213070523"/>
      <w:r w:rsidRPr="007A468C">
        <w:rPr>
          <w:color w:val="76923C" w:themeColor="accent3" w:themeShade="BF"/>
        </w:rPr>
        <w:t xml:space="preserve">The </w:t>
      </w:r>
      <w:r w:rsidR="00FB1787" w:rsidRPr="007A468C">
        <w:rPr>
          <w:color w:val="76923C" w:themeColor="accent3" w:themeShade="BF"/>
        </w:rPr>
        <w:t>r</w:t>
      </w:r>
      <w:r w:rsidRPr="007A468C">
        <w:rPr>
          <w:color w:val="76923C" w:themeColor="accent3" w:themeShade="BF"/>
        </w:rPr>
        <w:t xml:space="preserve">ole of </w:t>
      </w:r>
      <w:r w:rsidR="00FB1787" w:rsidRPr="007A468C">
        <w:rPr>
          <w:color w:val="76923C" w:themeColor="accent3" w:themeShade="BF"/>
        </w:rPr>
        <w:t>t</w:t>
      </w:r>
      <w:r w:rsidRPr="007A468C">
        <w:rPr>
          <w:color w:val="76923C" w:themeColor="accent3" w:themeShade="BF"/>
        </w:rPr>
        <w:t>eachers</w:t>
      </w:r>
      <w:bookmarkEnd w:id="247"/>
      <w:bookmarkEnd w:id="248"/>
      <w:bookmarkEnd w:id="249"/>
      <w:bookmarkEnd w:id="250"/>
      <w:bookmarkEnd w:id="251"/>
      <w:bookmarkEnd w:id="252"/>
    </w:p>
    <w:p w14:paraId="2E326F82" w14:textId="77777777" w:rsidR="009932C1" w:rsidRDefault="00D63285" w:rsidP="009932C1">
      <w:pPr>
        <w:autoSpaceDE w:val="0"/>
        <w:autoSpaceDN w:val="0"/>
        <w:adjustRightInd w:val="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Teachers, including the </w:t>
      </w:r>
      <w:r w:rsidR="00336D8D" w:rsidRPr="0061293F">
        <w:rPr>
          <w:rFonts w:asciiTheme="minorHAnsi" w:eastAsiaTheme="minorHAnsi" w:hAnsiTheme="minorHAnsi" w:cs="Arial"/>
          <w:color w:val="000000"/>
          <w:szCs w:val="22"/>
        </w:rPr>
        <w:t>H</w:t>
      </w:r>
      <w:r w:rsidRPr="0061293F">
        <w:rPr>
          <w:rFonts w:asciiTheme="minorHAnsi" w:eastAsiaTheme="minorHAnsi" w:hAnsiTheme="minorHAnsi" w:cs="Arial"/>
          <w:color w:val="000000"/>
          <w:szCs w:val="22"/>
        </w:rPr>
        <w:t xml:space="preserve">ead teacher, will safeguard children’s wellbeing and maintain public trust in the teaching profession as part of their professional duties in line </w:t>
      </w:r>
      <w:r w:rsidRPr="003739EB">
        <w:rPr>
          <w:rFonts w:asciiTheme="minorHAnsi" w:eastAsiaTheme="minorHAnsi" w:hAnsiTheme="minorHAnsi" w:cs="Arial"/>
          <w:color w:val="000000"/>
          <w:szCs w:val="22"/>
        </w:rPr>
        <w:t xml:space="preserve">with </w:t>
      </w:r>
      <w:bookmarkStart w:id="253" w:name="_Hlk51771248"/>
      <w:r w:rsidRPr="003739EB">
        <w:rPr>
          <w:rFonts w:asciiTheme="minorHAnsi" w:eastAsiaTheme="minorHAnsi" w:hAnsiTheme="minorHAnsi" w:cs="Arial"/>
          <w:color w:val="000000"/>
          <w:szCs w:val="22"/>
        </w:rPr>
        <w:t xml:space="preserve">the </w:t>
      </w:r>
      <w:hyperlink r:id="rId61" w:history="1">
        <w:r w:rsidR="00E93F2A" w:rsidRPr="007B0EDA">
          <w:rPr>
            <w:rStyle w:val="Hyperlink"/>
            <w:rFonts w:asciiTheme="minorHAnsi" w:eastAsiaTheme="minorHAnsi" w:hAnsiTheme="minorHAnsi" w:cs="Arial"/>
            <w:iCs/>
            <w:color w:val="000000" w:themeColor="text1"/>
            <w:szCs w:val="22"/>
          </w:rPr>
          <w:t>Teachers' Standards 2011</w:t>
        </w:r>
      </w:hyperlink>
      <w:r w:rsidR="009222FA" w:rsidRPr="003739EB">
        <w:rPr>
          <w:rFonts w:asciiTheme="minorHAnsi" w:eastAsiaTheme="minorHAnsi" w:hAnsiTheme="minorHAnsi" w:cs="Arial"/>
          <w:iCs/>
          <w:color w:val="000000"/>
          <w:szCs w:val="22"/>
        </w:rPr>
        <w:t xml:space="preserve"> (updated </w:t>
      </w:r>
      <w:r w:rsidR="00D41267">
        <w:rPr>
          <w:rFonts w:asciiTheme="minorHAnsi" w:eastAsiaTheme="minorHAnsi" w:hAnsiTheme="minorHAnsi" w:cs="Arial"/>
          <w:iCs/>
          <w:color w:val="000000"/>
          <w:szCs w:val="22"/>
        </w:rPr>
        <w:t xml:space="preserve">2013 and </w:t>
      </w:r>
      <w:r w:rsidR="009222FA" w:rsidRPr="003739EB">
        <w:rPr>
          <w:rFonts w:asciiTheme="minorHAnsi" w:eastAsiaTheme="minorHAnsi" w:hAnsiTheme="minorHAnsi" w:cs="Arial"/>
          <w:iCs/>
          <w:color w:val="000000"/>
          <w:szCs w:val="22"/>
        </w:rPr>
        <w:t>20</w:t>
      </w:r>
      <w:r w:rsidR="00663B09" w:rsidRPr="003739EB">
        <w:rPr>
          <w:rFonts w:asciiTheme="minorHAnsi" w:eastAsiaTheme="minorHAnsi" w:hAnsiTheme="minorHAnsi" w:cs="Arial"/>
          <w:iCs/>
          <w:color w:val="000000"/>
          <w:szCs w:val="22"/>
        </w:rPr>
        <w:t>21</w:t>
      </w:r>
      <w:r w:rsidR="009222FA" w:rsidRPr="003739EB">
        <w:rPr>
          <w:rFonts w:asciiTheme="minorHAnsi" w:eastAsiaTheme="minorHAnsi" w:hAnsiTheme="minorHAnsi" w:cs="Arial"/>
          <w:iCs/>
          <w:color w:val="000000"/>
          <w:szCs w:val="22"/>
        </w:rPr>
        <w:t>)</w:t>
      </w:r>
      <w:r w:rsidRPr="003739EB">
        <w:rPr>
          <w:rFonts w:asciiTheme="minorHAnsi" w:eastAsiaTheme="minorHAnsi" w:hAnsiTheme="minorHAnsi" w:cs="Arial"/>
          <w:color w:val="000000"/>
          <w:szCs w:val="22"/>
        </w:rPr>
        <w:t>.</w:t>
      </w:r>
    </w:p>
    <w:p w14:paraId="5FEC9016" w14:textId="77777777" w:rsidR="007B0EDA" w:rsidRPr="0061293F" w:rsidRDefault="007B0EDA" w:rsidP="009932C1">
      <w:pPr>
        <w:autoSpaceDE w:val="0"/>
        <w:autoSpaceDN w:val="0"/>
        <w:adjustRightInd w:val="0"/>
        <w:ind w:left="567"/>
        <w:rPr>
          <w:rFonts w:asciiTheme="minorHAnsi" w:eastAsiaTheme="minorHAnsi" w:hAnsiTheme="minorHAnsi" w:cs="Arial"/>
          <w:color w:val="000000"/>
          <w:szCs w:val="22"/>
        </w:rPr>
      </w:pPr>
    </w:p>
    <w:p w14:paraId="11608F3C" w14:textId="77777777" w:rsidR="00715D57" w:rsidRPr="007B0EDA" w:rsidRDefault="00715D57" w:rsidP="00616AFB">
      <w:pPr>
        <w:pStyle w:val="Heading3"/>
        <w:rPr>
          <w:color w:val="76923C" w:themeColor="accent3" w:themeShade="BF"/>
        </w:rPr>
      </w:pPr>
      <w:bookmarkStart w:id="254" w:name="_Toc213070524"/>
      <w:bookmarkEnd w:id="253"/>
      <w:r w:rsidRPr="007B0EDA">
        <w:rPr>
          <w:color w:val="76923C" w:themeColor="accent3" w:themeShade="BF"/>
        </w:rPr>
        <w:t xml:space="preserve">The </w:t>
      </w:r>
      <w:r w:rsidR="00FB1787" w:rsidRPr="007B0EDA">
        <w:rPr>
          <w:color w:val="76923C" w:themeColor="accent3" w:themeShade="BF"/>
        </w:rPr>
        <w:t>r</w:t>
      </w:r>
      <w:r w:rsidRPr="007B0EDA">
        <w:rPr>
          <w:color w:val="76923C" w:themeColor="accent3" w:themeShade="BF"/>
        </w:rPr>
        <w:t xml:space="preserve">ole of the </w:t>
      </w:r>
      <w:r w:rsidR="00FB1787" w:rsidRPr="007B0EDA">
        <w:rPr>
          <w:color w:val="76923C" w:themeColor="accent3" w:themeShade="BF"/>
        </w:rPr>
        <w:t>s</w:t>
      </w:r>
      <w:r w:rsidRPr="007B0EDA">
        <w:rPr>
          <w:color w:val="76923C" w:themeColor="accent3" w:themeShade="BF"/>
        </w:rPr>
        <w:t xml:space="preserve">chool </w:t>
      </w:r>
      <w:r w:rsidR="00FB1787" w:rsidRPr="007B0EDA">
        <w:rPr>
          <w:color w:val="76923C" w:themeColor="accent3" w:themeShade="BF"/>
        </w:rPr>
        <w:t>c</w:t>
      </w:r>
      <w:r w:rsidRPr="007B0EDA">
        <w:rPr>
          <w:color w:val="76923C" w:themeColor="accent3" w:themeShade="BF"/>
        </w:rPr>
        <w:t>ounsellor</w:t>
      </w:r>
      <w:bookmarkEnd w:id="254"/>
      <w:r w:rsidR="007B0EDA">
        <w:rPr>
          <w:color w:val="76923C" w:themeColor="accent3" w:themeShade="BF"/>
        </w:rPr>
        <w:t>/DSL/DDSL</w:t>
      </w:r>
    </w:p>
    <w:p w14:paraId="4063B236" w14:textId="77777777" w:rsidR="00715D57" w:rsidRDefault="00715D57" w:rsidP="00715D57">
      <w:pPr>
        <w:pStyle w:val="Default"/>
        <w:spacing w:after="120"/>
        <w:ind w:left="567"/>
        <w:rPr>
          <w:rFonts w:asciiTheme="minorHAnsi" w:eastAsiaTheme="minorHAnsi" w:hAnsiTheme="minorHAnsi"/>
          <w:sz w:val="22"/>
          <w:szCs w:val="22"/>
        </w:rPr>
      </w:pPr>
      <w:r w:rsidRPr="0061293F">
        <w:rPr>
          <w:rFonts w:asciiTheme="minorHAnsi" w:eastAsiaTheme="minorHAnsi" w:hAnsiTheme="minorHAnsi"/>
          <w:sz w:val="22"/>
          <w:szCs w:val="22"/>
        </w:rPr>
        <w:t xml:space="preserve">Ensuring confidentiality between the child or young person and counsellor is crucial to the success of the relationship and the outcomes of counselling. </w:t>
      </w:r>
      <w:r w:rsidR="001E2AD3" w:rsidRPr="0061293F">
        <w:rPr>
          <w:rFonts w:asciiTheme="minorHAnsi" w:eastAsiaTheme="minorHAnsi" w:hAnsiTheme="minorHAnsi"/>
          <w:sz w:val="22"/>
          <w:szCs w:val="22"/>
        </w:rPr>
        <w:t xml:space="preserve"> </w:t>
      </w:r>
      <w:r w:rsidRPr="0061293F">
        <w:rPr>
          <w:rFonts w:asciiTheme="minorHAnsi" w:eastAsiaTheme="minorHAnsi" w:hAnsiTheme="minorHAnsi"/>
          <w:sz w:val="22"/>
          <w:szCs w:val="22"/>
        </w:rPr>
        <w:t xml:space="preserve">A frequent concern raised by children and young people who have not experienced counselling services is that others will be informed about what has been discussed in sessions. While counsellors are used to working within confidentiality codes, they will be aware that there is no such thing as absolute confidentiality when working with children and young people. </w:t>
      </w:r>
      <w:r w:rsidR="00021800" w:rsidRPr="0061293F">
        <w:rPr>
          <w:rFonts w:asciiTheme="minorHAnsi" w:eastAsiaTheme="minorHAnsi" w:hAnsiTheme="minorHAnsi"/>
          <w:sz w:val="22"/>
          <w:szCs w:val="22"/>
        </w:rPr>
        <w:t xml:space="preserve"> </w:t>
      </w:r>
      <w:r w:rsidRPr="0061293F">
        <w:rPr>
          <w:rFonts w:asciiTheme="minorHAnsi" w:eastAsiaTheme="minorHAnsi" w:hAnsiTheme="minorHAnsi"/>
          <w:sz w:val="22"/>
          <w:szCs w:val="22"/>
        </w:rPr>
        <w:t xml:space="preserve">Child protection concerns and the welfare of children and young people will, at times, need to take precedence over confidentiality. </w:t>
      </w:r>
    </w:p>
    <w:p w14:paraId="4BB88B0C" w14:textId="77777777" w:rsidR="007B0EDA" w:rsidRPr="0061293F" w:rsidRDefault="007B0EDA" w:rsidP="007B0EDA">
      <w:pPr>
        <w:pStyle w:val="Default"/>
        <w:spacing w:after="120"/>
        <w:rPr>
          <w:rFonts w:asciiTheme="minorHAnsi" w:eastAsiaTheme="minorHAnsi" w:hAnsiTheme="minorHAnsi"/>
          <w:sz w:val="22"/>
          <w:szCs w:val="22"/>
        </w:rPr>
      </w:pPr>
    </w:p>
    <w:p w14:paraId="01BB2581" w14:textId="77777777" w:rsidR="00D63285" w:rsidRPr="007B0EDA" w:rsidRDefault="00D63285" w:rsidP="00616AFB">
      <w:pPr>
        <w:pStyle w:val="Heading3"/>
        <w:rPr>
          <w:color w:val="76923C" w:themeColor="accent3" w:themeShade="BF"/>
        </w:rPr>
      </w:pPr>
      <w:bookmarkStart w:id="255" w:name="_Toc426124624"/>
      <w:bookmarkStart w:id="256" w:name="_Toc426444128"/>
      <w:bookmarkStart w:id="257" w:name="_Toc440032791"/>
      <w:bookmarkStart w:id="258" w:name="_Toc443666327"/>
      <w:bookmarkStart w:id="259" w:name="_Toc443666579"/>
      <w:bookmarkStart w:id="260" w:name="_Toc213070525"/>
      <w:r w:rsidRPr="007B0EDA">
        <w:rPr>
          <w:color w:val="76923C" w:themeColor="accent3" w:themeShade="BF"/>
        </w:rPr>
        <w:t xml:space="preserve">The </w:t>
      </w:r>
      <w:r w:rsidR="00FB1787" w:rsidRPr="007B0EDA">
        <w:rPr>
          <w:color w:val="76923C" w:themeColor="accent3" w:themeShade="BF"/>
        </w:rPr>
        <w:t>r</w:t>
      </w:r>
      <w:r w:rsidRPr="007B0EDA">
        <w:rPr>
          <w:color w:val="76923C" w:themeColor="accent3" w:themeShade="BF"/>
        </w:rPr>
        <w:t xml:space="preserve">ole of </w:t>
      </w:r>
      <w:r w:rsidR="00765EC8" w:rsidRPr="007B0EDA">
        <w:rPr>
          <w:color w:val="76923C" w:themeColor="accent3" w:themeShade="BF"/>
        </w:rPr>
        <w:t>ALL</w:t>
      </w:r>
      <w:r w:rsidRPr="007B0EDA">
        <w:rPr>
          <w:color w:val="76923C" w:themeColor="accent3" w:themeShade="BF"/>
        </w:rPr>
        <w:t xml:space="preserve"> </w:t>
      </w:r>
      <w:r w:rsidR="00FB1787" w:rsidRPr="007B0EDA">
        <w:rPr>
          <w:color w:val="76923C" w:themeColor="accent3" w:themeShade="BF"/>
        </w:rPr>
        <w:t>s</w:t>
      </w:r>
      <w:r w:rsidRPr="007B0EDA">
        <w:rPr>
          <w:color w:val="76923C" w:themeColor="accent3" w:themeShade="BF"/>
        </w:rPr>
        <w:t>taff</w:t>
      </w:r>
      <w:bookmarkEnd w:id="255"/>
      <w:bookmarkEnd w:id="256"/>
      <w:bookmarkEnd w:id="257"/>
      <w:bookmarkEnd w:id="258"/>
      <w:bookmarkEnd w:id="259"/>
      <w:r w:rsidR="00947E4F" w:rsidRPr="007B0EDA">
        <w:rPr>
          <w:color w:val="76923C" w:themeColor="accent3" w:themeShade="BF"/>
        </w:rPr>
        <w:t xml:space="preserve"> </w:t>
      </w:r>
      <w:bookmarkStart w:id="261" w:name="_Hlk51771286"/>
      <w:r w:rsidR="00947E4F" w:rsidRPr="007B0EDA">
        <w:rPr>
          <w:color w:val="76923C" w:themeColor="accent3" w:themeShade="BF"/>
        </w:rPr>
        <w:t>(including supply staff and volunteers)</w:t>
      </w:r>
      <w:bookmarkEnd w:id="260"/>
      <w:bookmarkEnd w:id="261"/>
    </w:p>
    <w:p w14:paraId="039A66B0" w14:textId="77777777" w:rsidR="00420A1C" w:rsidRPr="003739EB" w:rsidRDefault="00D63285"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62" w:name="_Hlk524446777"/>
      <w:r w:rsidRPr="003739EB">
        <w:rPr>
          <w:rFonts w:asciiTheme="minorHAnsi" w:eastAsiaTheme="minorHAnsi" w:hAnsiTheme="minorHAnsi" w:cs="Arial"/>
          <w:color w:val="000000"/>
          <w:szCs w:val="22"/>
        </w:rPr>
        <w:t>All staff have a responsibility to provide a safe environme</w:t>
      </w:r>
      <w:r w:rsidR="009C6C77" w:rsidRPr="003739EB">
        <w:rPr>
          <w:rFonts w:asciiTheme="minorHAnsi" w:eastAsiaTheme="minorHAnsi" w:hAnsiTheme="minorHAnsi" w:cs="Arial"/>
          <w:color w:val="000000"/>
          <w:szCs w:val="22"/>
        </w:rPr>
        <w:t>nt in which children can learn.</w:t>
      </w:r>
    </w:p>
    <w:p w14:paraId="5562107B" w14:textId="77777777" w:rsidR="000E681E" w:rsidRDefault="000E681E"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63" w:name="_Hlk81912246"/>
      <w:r w:rsidRPr="003739EB">
        <w:rPr>
          <w:rFonts w:asciiTheme="minorHAnsi" w:eastAsiaTheme="minorHAnsi" w:hAnsiTheme="minorHAnsi" w:cs="Arial"/>
          <w:color w:val="000000"/>
          <w:szCs w:val="22"/>
        </w:rPr>
        <w:t xml:space="preserve">All staff have a responsibility to read and properly </w:t>
      </w:r>
      <w:bookmarkStart w:id="264" w:name="_Hlk32999909"/>
      <w:r w:rsidRPr="007B0EDA">
        <w:rPr>
          <w:rFonts w:asciiTheme="minorHAnsi" w:eastAsiaTheme="minorHAnsi" w:hAnsiTheme="minorHAnsi" w:cs="Arial"/>
          <w:color w:val="000000" w:themeColor="text1"/>
          <w:szCs w:val="22"/>
        </w:rPr>
        <w:t>understand ‘</w:t>
      </w:r>
      <w:hyperlink r:id="rId62" w:history="1">
        <w:r w:rsidRPr="007B0EDA">
          <w:rPr>
            <w:rStyle w:val="Hyperlink"/>
            <w:rFonts w:asciiTheme="minorHAnsi" w:eastAsiaTheme="minorHAnsi" w:hAnsiTheme="minorHAnsi" w:cs="Arial"/>
            <w:color w:val="000000" w:themeColor="text1"/>
            <w:szCs w:val="22"/>
          </w:rPr>
          <w:t>Keeping Children Safe in Education Information for All School and College staff’ (Part one)</w:t>
        </w:r>
      </w:hyperlink>
      <w:r w:rsidRPr="007B0EDA">
        <w:rPr>
          <w:rStyle w:val="Hyperlink"/>
          <w:rFonts w:asciiTheme="minorHAnsi" w:eastAsiaTheme="minorHAnsi" w:hAnsiTheme="minorHAnsi" w:cs="Arial"/>
          <w:color w:val="000000" w:themeColor="text1"/>
          <w:szCs w:val="22"/>
          <w:u w:val="none"/>
        </w:rPr>
        <w:t xml:space="preserve"> </w:t>
      </w:r>
      <w:r w:rsidRPr="007B0EDA">
        <w:rPr>
          <w:rFonts w:asciiTheme="minorHAnsi" w:hAnsiTheme="minorHAnsi" w:cstheme="minorHAnsi"/>
          <w:color w:val="000000" w:themeColor="text1"/>
        </w:rPr>
        <w:t xml:space="preserve">(or Annex A, </w:t>
      </w:r>
      <w:r w:rsidR="009B478A" w:rsidRPr="007B0EDA">
        <w:rPr>
          <w:rFonts w:asciiTheme="minorHAnsi" w:hAnsiTheme="minorHAnsi" w:cstheme="minorHAnsi"/>
          <w:color w:val="000000" w:themeColor="text1"/>
        </w:rPr>
        <w:t>where</w:t>
      </w:r>
      <w:r w:rsidRPr="007B0EDA">
        <w:rPr>
          <w:rFonts w:asciiTheme="minorHAnsi" w:hAnsiTheme="minorHAnsi" w:cstheme="minorHAnsi"/>
          <w:color w:val="000000" w:themeColor="text1"/>
        </w:rPr>
        <w:t xml:space="preserve"> appropriate)</w:t>
      </w:r>
      <w:r w:rsidRPr="007B0EDA">
        <w:rPr>
          <w:rFonts w:asciiTheme="minorHAnsi" w:eastAsiaTheme="minorHAnsi" w:hAnsiTheme="minorHAnsi" w:cs="Arial"/>
          <w:color w:val="000000" w:themeColor="text1"/>
          <w:szCs w:val="22"/>
        </w:rPr>
        <w:t>, DfE guidance ‘</w:t>
      </w:r>
      <w:hyperlink r:id="rId63" w:history="1">
        <w:r w:rsidRPr="007B0EDA">
          <w:rPr>
            <w:rStyle w:val="Hyperlink"/>
            <w:rFonts w:asciiTheme="minorHAnsi" w:eastAsiaTheme="minorHAnsi" w:hAnsiTheme="minorHAnsi" w:cs="Arial"/>
            <w:color w:val="000000" w:themeColor="text1"/>
            <w:szCs w:val="22"/>
          </w:rPr>
          <w:t>What to do if you’re worried a child is being abused</w:t>
        </w:r>
      </w:hyperlink>
      <w:r w:rsidRPr="007B0EDA">
        <w:rPr>
          <w:rFonts w:asciiTheme="minorHAnsi" w:eastAsiaTheme="minorHAnsi" w:hAnsiTheme="minorHAnsi" w:cs="Arial"/>
          <w:color w:val="000000" w:themeColor="text1"/>
          <w:szCs w:val="22"/>
        </w:rPr>
        <w:t xml:space="preserve">’, </w:t>
      </w:r>
      <w:bookmarkEnd w:id="264"/>
      <w:r w:rsidRPr="007B0EDA">
        <w:rPr>
          <w:rFonts w:asciiTheme="minorHAnsi" w:eastAsiaTheme="minorHAnsi" w:hAnsiTheme="minorHAnsi" w:cs="Arial"/>
          <w:color w:val="000000" w:themeColor="text1"/>
          <w:szCs w:val="22"/>
        </w:rPr>
        <w:t>the School Code of Conduct for staff and other adults who work with children, the School’s Child Protection</w:t>
      </w:r>
      <w:r w:rsidRPr="0061293F">
        <w:rPr>
          <w:rFonts w:asciiTheme="minorHAnsi" w:eastAsiaTheme="minorHAnsi" w:hAnsiTheme="minorHAnsi" w:cs="Arial"/>
          <w:color w:val="000000"/>
          <w:szCs w:val="22"/>
        </w:rPr>
        <w:t xml:space="preserve"> Policy and the procedures to follow if they have concerns about a child regardless of the presumed seriousness of the case.</w:t>
      </w:r>
    </w:p>
    <w:p w14:paraId="2E1F2567" w14:textId="77777777" w:rsidR="009A1544" w:rsidRPr="00FC4DE0" w:rsidRDefault="009A1544"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eastAsiaTheme="minorHAnsi" w:hAnsiTheme="minorHAnsi" w:cs="Arial"/>
          <w:color w:val="000000"/>
          <w:szCs w:val="22"/>
        </w:rPr>
        <w:t xml:space="preserve">All staff </w:t>
      </w:r>
      <w:r w:rsidR="00105323" w:rsidRPr="00FC4DE0">
        <w:rPr>
          <w:rFonts w:asciiTheme="minorHAnsi" w:eastAsiaTheme="minorHAnsi" w:hAnsiTheme="minorHAnsi" w:cs="Arial"/>
          <w:color w:val="000000"/>
          <w:szCs w:val="22"/>
        </w:rPr>
        <w:t>should be aware of indicators of abuse and neglect</w:t>
      </w:r>
      <w:r w:rsidR="00374C1A" w:rsidRPr="00FC4DE0">
        <w:rPr>
          <w:rFonts w:asciiTheme="minorHAnsi" w:eastAsiaTheme="minorHAnsi" w:hAnsiTheme="minorHAnsi" w:cs="Arial"/>
          <w:color w:val="000000"/>
          <w:szCs w:val="22"/>
        </w:rPr>
        <w:t xml:space="preserve"> </w:t>
      </w:r>
      <w:bookmarkStart w:id="265" w:name="_Hlk118789795"/>
      <w:r w:rsidR="00374C1A" w:rsidRPr="00FC4DE0">
        <w:rPr>
          <w:rFonts w:asciiTheme="minorHAnsi" w:eastAsiaTheme="minorHAnsi" w:hAnsiTheme="minorHAnsi" w:cs="Arial"/>
          <w:color w:val="000000"/>
          <w:szCs w:val="22"/>
        </w:rPr>
        <w:t>understanding that children can be at risk of harm inside and outside of the school, inside and outside of home and online.  Exercising professional curiosity and</w:t>
      </w:r>
      <w:bookmarkEnd w:id="265"/>
      <w:r w:rsidR="00374C1A" w:rsidRPr="00FC4DE0">
        <w:rPr>
          <w:rFonts w:asciiTheme="minorHAnsi" w:eastAsiaTheme="minorHAnsi" w:hAnsiTheme="minorHAnsi" w:cs="Arial"/>
          <w:color w:val="000000"/>
          <w:szCs w:val="22"/>
        </w:rPr>
        <w:t xml:space="preserve"> k</w:t>
      </w:r>
      <w:r w:rsidR="00105323" w:rsidRPr="00FC4DE0">
        <w:rPr>
          <w:rFonts w:asciiTheme="minorHAnsi" w:eastAsiaTheme="minorHAnsi" w:hAnsiTheme="minorHAnsi" w:cs="Arial"/>
          <w:color w:val="000000"/>
          <w:szCs w:val="22"/>
        </w:rPr>
        <w:t xml:space="preserve">nowing what to look for is vital for the early identification of abuse and neglect so that staff </w:t>
      </w:r>
      <w:r w:rsidR="0084623A" w:rsidRPr="00FC4DE0">
        <w:rPr>
          <w:rFonts w:asciiTheme="minorHAnsi" w:eastAsiaTheme="minorHAnsi" w:hAnsiTheme="minorHAnsi" w:cs="Arial"/>
          <w:color w:val="000000"/>
          <w:szCs w:val="22"/>
        </w:rPr>
        <w:t>can</w:t>
      </w:r>
      <w:r w:rsidR="00105323" w:rsidRPr="00FC4DE0">
        <w:rPr>
          <w:rFonts w:asciiTheme="minorHAnsi" w:eastAsiaTheme="minorHAnsi" w:hAnsiTheme="minorHAnsi" w:cs="Arial"/>
          <w:color w:val="000000"/>
          <w:szCs w:val="22"/>
        </w:rPr>
        <w:t xml:space="preserve"> identify cases of children who may </w:t>
      </w:r>
      <w:r w:rsidR="00331EF9">
        <w:rPr>
          <w:rFonts w:asciiTheme="minorHAnsi" w:eastAsiaTheme="minorHAnsi" w:hAnsiTheme="minorHAnsi" w:cs="Arial"/>
          <w:color w:val="000000"/>
          <w:szCs w:val="22"/>
        </w:rPr>
        <w:t>n</w:t>
      </w:r>
      <w:r w:rsidR="00105323" w:rsidRPr="00FC4DE0">
        <w:rPr>
          <w:rFonts w:asciiTheme="minorHAnsi" w:eastAsiaTheme="minorHAnsi" w:hAnsiTheme="minorHAnsi" w:cs="Arial"/>
          <w:color w:val="000000"/>
          <w:szCs w:val="22"/>
        </w:rPr>
        <w:t>eed help or protection.</w:t>
      </w:r>
      <w:bookmarkEnd w:id="263"/>
    </w:p>
    <w:p w14:paraId="7BEAAC18" w14:textId="77777777" w:rsidR="0084623A" w:rsidRPr="00FC4DE0" w:rsidRDefault="00420A1C" w:rsidP="0084623A">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66" w:name="_Hlk27130366"/>
      <w:bookmarkStart w:id="267" w:name="_Hlk528932149"/>
      <w:r w:rsidRPr="00FC4DE0">
        <w:rPr>
          <w:rFonts w:asciiTheme="minorHAnsi" w:eastAsiaTheme="minorHAnsi" w:hAnsiTheme="minorHAnsi" w:cs="Arial"/>
          <w:color w:val="000000"/>
          <w:szCs w:val="22"/>
        </w:rPr>
        <w:t>All staff should know what to do if a child tells them he/she is being abused</w:t>
      </w:r>
      <w:r w:rsidR="00BA28F2" w:rsidRPr="00FC4DE0">
        <w:rPr>
          <w:rFonts w:asciiTheme="minorHAnsi" w:eastAsiaTheme="minorHAnsi" w:hAnsiTheme="minorHAnsi" w:cs="Arial"/>
          <w:color w:val="000000"/>
          <w:szCs w:val="22"/>
        </w:rPr>
        <w:t>,</w:t>
      </w:r>
      <w:r w:rsidR="008E383B" w:rsidRPr="00FC4DE0">
        <w:rPr>
          <w:rFonts w:asciiTheme="minorHAnsi" w:eastAsiaTheme="minorHAnsi" w:hAnsiTheme="minorHAnsi" w:cs="Arial"/>
          <w:color w:val="000000"/>
          <w:szCs w:val="22"/>
        </w:rPr>
        <w:t xml:space="preserve"> exploited,</w:t>
      </w:r>
      <w:r w:rsidR="00BA28F2" w:rsidRPr="00FC4DE0">
        <w:rPr>
          <w:rFonts w:asciiTheme="minorHAnsi" w:eastAsiaTheme="minorHAnsi" w:hAnsiTheme="minorHAnsi" w:cs="Arial"/>
          <w:color w:val="000000"/>
          <w:szCs w:val="22"/>
        </w:rPr>
        <w:t xml:space="preserve"> </w:t>
      </w:r>
      <w:bookmarkStart w:id="268" w:name="_Hlk525120726"/>
      <w:r w:rsidRPr="00FC4DE0">
        <w:rPr>
          <w:rFonts w:asciiTheme="minorHAnsi" w:eastAsiaTheme="minorHAnsi" w:hAnsiTheme="minorHAnsi" w:cs="Arial"/>
          <w:color w:val="000000"/>
          <w:szCs w:val="22"/>
        </w:rPr>
        <w:t>neglected</w:t>
      </w:r>
      <w:r w:rsidR="00BA28F2" w:rsidRPr="00FC4DE0">
        <w:rPr>
          <w:rFonts w:asciiTheme="minorHAnsi" w:eastAsiaTheme="minorHAnsi" w:hAnsiTheme="minorHAnsi" w:cs="Arial"/>
          <w:color w:val="000000"/>
          <w:szCs w:val="22"/>
        </w:rPr>
        <w:t xml:space="preserve"> or otherwise at risk of harm</w:t>
      </w:r>
      <w:r w:rsidRPr="00FC4DE0">
        <w:rPr>
          <w:rFonts w:asciiTheme="minorHAnsi" w:eastAsiaTheme="minorHAnsi" w:hAnsiTheme="minorHAnsi" w:cs="Arial"/>
          <w:color w:val="000000"/>
          <w:szCs w:val="22"/>
        </w:rPr>
        <w:t>.</w:t>
      </w:r>
      <w:r w:rsidR="00BA28F2" w:rsidRPr="00FC4DE0">
        <w:rPr>
          <w:rFonts w:asciiTheme="minorHAnsi" w:eastAsiaTheme="minorHAnsi" w:hAnsiTheme="minorHAnsi" w:cs="Arial"/>
          <w:color w:val="000000"/>
          <w:szCs w:val="22"/>
        </w:rPr>
        <w:t xml:space="preserve">  </w:t>
      </w:r>
      <w:r w:rsidR="00BA28F2" w:rsidRPr="00FC4DE0">
        <w:rPr>
          <w:rFonts w:asciiTheme="minorHAnsi" w:eastAsiaTheme="minorHAnsi" w:hAnsiTheme="minorHAnsi" w:cs="Arial"/>
          <w:b/>
          <w:color w:val="000000"/>
          <w:szCs w:val="22"/>
        </w:rPr>
        <w:t>Always</w:t>
      </w:r>
      <w:r w:rsidR="00BA28F2" w:rsidRPr="00FC4DE0">
        <w:rPr>
          <w:rFonts w:asciiTheme="minorHAnsi" w:eastAsiaTheme="minorHAnsi" w:hAnsiTheme="minorHAnsi" w:cs="Arial"/>
          <w:color w:val="000000"/>
          <w:szCs w:val="22"/>
        </w:rPr>
        <w:t xml:space="preserve"> speak to the DSL (or </w:t>
      </w:r>
      <w:r w:rsidR="003B6ED0" w:rsidRPr="00FC4DE0">
        <w:rPr>
          <w:rFonts w:asciiTheme="minorHAnsi" w:eastAsiaTheme="minorHAnsi" w:hAnsiTheme="minorHAnsi" w:cs="Arial"/>
          <w:color w:val="000000"/>
          <w:szCs w:val="22"/>
        </w:rPr>
        <w:t xml:space="preserve">a </w:t>
      </w:r>
      <w:r w:rsidR="00BA28F2" w:rsidRPr="00FC4DE0">
        <w:rPr>
          <w:rFonts w:asciiTheme="minorHAnsi" w:eastAsiaTheme="minorHAnsi" w:hAnsiTheme="minorHAnsi" w:cs="Arial"/>
          <w:color w:val="000000"/>
          <w:szCs w:val="22"/>
        </w:rPr>
        <w:t>deputy).</w:t>
      </w:r>
      <w:r w:rsidR="00DC64A7" w:rsidRPr="00FC4DE0">
        <w:rPr>
          <w:rFonts w:asciiTheme="minorHAnsi" w:eastAsiaTheme="minorHAnsi" w:hAnsiTheme="minorHAnsi" w:cs="Arial"/>
          <w:color w:val="000000"/>
          <w:szCs w:val="22"/>
        </w:rPr>
        <w:t xml:space="preserve">  </w:t>
      </w:r>
      <w:r w:rsidR="00DC64A7" w:rsidRPr="00FC4DE0">
        <w:rPr>
          <w:rFonts w:asciiTheme="minorHAnsi" w:hAnsiTheme="minorHAnsi" w:cstheme="minorHAnsi"/>
          <w:color w:val="000000" w:themeColor="text1"/>
          <w:szCs w:val="22"/>
        </w:rPr>
        <w:t xml:space="preserve">If in exceptional circumstances, the DSL or </w:t>
      </w:r>
      <w:r w:rsidR="003B6ED0" w:rsidRPr="00FC4DE0">
        <w:rPr>
          <w:rFonts w:asciiTheme="minorHAnsi" w:hAnsiTheme="minorHAnsi" w:cstheme="minorHAnsi"/>
          <w:color w:val="000000" w:themeColor="text1"/>
          <w:szCs w:val="22"/>
        </w:rPr>
        <w:t xml:space="preserve">a </w:t>
      </w:r>
      <w:r w:rsidR="00DC64A7" w:rsidRPr="00FC4DE0">
        <w:rPr>
          <w:rFonts w:asciiTheme="minorHAnsi" w:hAnsiTheme="minorHAnsi" w:cstheme="minorHAnsi"/>
          <w:color w:val="000000" w:themeColor="text1"/>
          <w:szCs w:val="22"/>
        </w:rPr>
        <w:t>deputy is not available, this should not delay appropriate action being taken</w:t>
      </w:r>
      <w:r w:rsidR="00DC64A7" w:rsidRPr="007B0EDA">
        <w:rPr>
          <w:rFonts w:asciiTheme="minorHAnsi" w:hAnsiTheme="minorHAnsi" w:cstheme="minorHAnsi"/>
          <w:color w:val="000000" w:themeColor="text1"/>
          <w:szCs w:val="22"/>
        </w:rPr>
        <w:t xml:space="preserve">.  Staff should consider speaking to a member of the </w:t>
      </w:r>
      <w:r w:rsidR="00ED7826" w:rsidRPr="007B0EDA">
        <w:rPr>
          <w:rFonts w:asciiTheme="minorHAnsi" w:hAnsiTheme="minorHAnsi" w:cstheme="minorHAnsi"/>
          <w:color w:val="000000" w:themeColor="text1"/>
          <w:szCs w:val="22"/>
        </w:rPr>
        <w:t>School Leadership Team</w:t>
      </w:r>
      <w:r w:rsidR="00DC64A7" w:rsidRPr="007B0EDA">
        <w:rPr>
          <w:rFonts w:asciiTheme="minorHAnsi" w:hAnsiTheme="minorHAnsi" w:cstheme="minorHAnsi"/>
          <w:color w:val="000000" w:themeColor="text1"/>
          <w:szCs w:val="22"/>
        </w:rPr>
        <w:t xml:space="preserve"> and/or take advice from </w:t>
      </w:r>
      <w:r w:rsidR="00927C36" w:rsidRPr="007B0EDA">
        <w:rPr>
          <w:rFonts w:asciiTheme="minorHAnsi" w:hAnsiTheme="minorHAnsi" w:cstheme="minorHAnsi"/>
          <w:color w:val="000000" w:themeColor="text1"/>
          <w:szCs w:val="22"/>
        </w:rPr>
        <w:t xml:space="preserve">the </w:t>
      </w:r>
      <w:bookmarkStart w:id="269" w:name="_Hlk213152066"/>
      <w:r w:rsidR="00170E23" w:rsidRPr="007B0EDA">
        <w:rPr>
          <w:rFonts w:asciiTheme="minorHAnsi" w:hAnsiTheme="minorHAnsi" w:cstheme="minorHAnsi"/>
          <w:szCs w:val="22"/>
        </w:rPr>
        <w:t>CASS</w:t>
      </w:r>
      <w:bookmarkEnd w:id="269"/>
      <w:r w:rsidR="00DC64A7" w:rsidRPr="007B0EDA">
        <w:rPr>
          <w:rFonts w:asciiTheme="minorHAnsi" w:hAnsiTheme="minorHAnsi" w:cstheme="minorHAnsi"/>
          <w:color w:val="000000" w:themeColor="text1"/>
          <w:szCs w:val="22"/>
        </w:rPr>
        <w:t>.</w:t>
      </w:r>
      <w:r w:rsidR="00DC64A7" w:rsidRPr="00FC4DE0">
        <w:rPr>
          <w:rFonts w:asciiTheme="minorHAnsi" w:hAnsiTheme="minorHAnsi" w:cstheme="minorHAnsi"/>
          <w:color w:val="000000" w:themeColor="text1"/>
          <w:szCs w:val="22"/>
        </w:rPr>
        <w:t xml:space="preserve">  In these circumstances, any action taken should be shared with </w:t>
      </w:r>
      <w:r w:rsidR="00FF387F" w:rsidRPr="00FC4DE0">
        <w:rPr>
          <w:rFonts w:asciiTheme="minorHAnsi" w:hAnsiTheme="minorHAnsi" w:cstheme="minorHAnsi"/>
          <w:color w:val="000000" w:themeColor="text1"/>
          <w:szCs w:val="22"/>
        </w:rPr>
        <w:t>t</w:t>
      </w:r>
      <w:r w:rsidR="00DC64A7" w:rsidRPr="00FC4DE0">
        <w:rPr>
          <w:rFonts w:asciiTheme="minorHAnsi" w:hAnsiTheme="minorHAnsi" w:cstheme="minorHAnsi"/>
          <w:color w:val="000000" w:themeColor="text1"/>
          <w:szCs w:val="22"/>
        </w:rPr>
        <w:t xml:space="preserve">he DSL (or </w:t>
      </w:r>
      <w:r w:rsidR="003B6ED0" w:rsidRPr="00FC4DE0">
        <w:rPr>
          <w:rFonts w:asciiTheme="minorHAnsi" w:hAnsiTheme="minorHAnsi" w:cstheme="minorHAnsi"/>
          <w:color w:val="000000" w:themeColor="text1"/>
          <w:szCs w:val="22"/>
        </w:rPr>
        <w:t xml:space="preserve">a </w:t>
      </w:r>
      <w:r w:rsidR="00DC64A7" w:rsidRPr="00FC4DE0">
        <w:rPr>
          <w:rFonts w:asciiTheme="minorHAnsi" w:hAnsiTheme="minorHAnsi" w:cstheme="minorHAnsi"/>
          <w:color w:val="000000" w:themeColor="text1"/>
          <w:szCs w:val="22"/>
        </w:rPr>
        <w:t>deputy) as soon as practically possible.</w:t>
      </w:r>
      <w:bookmarkEnd w:id="266"/>
    </w:p>
    <w:p w14:paraId="74D90017" w14:textId="77777777" w:rsidR="0084623A" w:rsidRPr="00FC4DE0" w:rsidRDefault="0084623A" w:rsidP="0084623A">
      <w:pPr>
        <w:pStyle w:val="ListParagraph"/>
        <w:numPr>
          <w:ilvl w:val="0"/>
          <w:numId w:val="26"/>
        </w:numPr>
        <w:autoSpaceDE w:val="0"/>
        <w:autoSpaceDN w:val="0"/>
        <w:adjustRightInd w:val="0"/>
        <w:rPr>
          <w:rFonts w:eastAsiaTheme="minorHAnsi" w:cs="Calibri"/>
          <w:color w:val="000000"/>
          <w:szCs w:val="22"/>
        </w:rPr>
      </w:pPr>
      <w:bookmarkStart w:id="270" w:name="_Hlk81912348"/>
      <w:r w:rsidRPr="00FC4DE0">
        <w:rPr>
          <w:rFonts w:eastAsiaTheme="minorHAnsi" w:cs="Calibri"/>
          <w:color w:val="000000"/>
          <w:szCs w:val="22"/>
        </w:rPr>
        <w:t xml:space="preserve">All staff should have an awareness of safeguarding issues that can put children at risk of harm. Behaviours linked to issues such as drug taking and or alcohol misuse, </w:t>
      </w:r>
      <w:r w:rsidRPr="006804AC">
        <w:rPr>
          <w:rFonts w:eastAsiaTheme="minorHAnsi" w:cs="Calibri"/>
          <w:color w:val="000000"/>
          <w:szCs w:val="22"/>
        </w:rPr>
        <w:t xml:space="preserve">deliberately </w:t>
      </w:r>
      <w:r w:rsidR="00A759AC" w:rsidRPr="006804AC">
        <w:rPr>
          <w:rFonts w:eastAsiaTheme="minorHAnsi" w:cs="Calibri"/>
          <w:color w:val="000000"/>
          <w:szCs w:val="22"/>
        </w:rPr>
        <w:t xml:space="preserve">being absent </w:t>
      </w:r>
      <w:proofErr w:type="gramStart"/>
      <w:r w:rsidR="00A759AC" w:rsidRPr="006804AC">
        <w:rPr>
          <w:rFonts w:eastAsiaTheme="minorHAnsi" w:cs="Calibri"/>
          <w:color w:val="000000"/>
          <w:szCs w:val="22"/>
        </w:rPr>
        <w:t xml:space="preserve">from </w:t>
      </w:r>
      <w:r w:rsidRPr="006804AC">
        <w:rPr>
          <w:rFonts w:eastAsiaTheme="minorHAnsi" w:cs="Calibri"/>
          <w:color w:val="000000"/>
          <w:szCs w:val="22"/>
        </w:rPr>
        <w:t xml:space="preserve"> education</w:t>
      </w:r>
      <w:proofErr w:type="gramEnd"/>
      <w:r w:rsidR="00040FFA" w:rsidRPr="006804AC">
        <w:rPr>
          <w:rFonts w:eastAsiaTheme="minorHAnsi" w:cs="Calibri"/>
          <w:color w:val="000000"/>
          <w:szCs w:val="22"/>
        </w:rPr>
        <w:t xml:space="preserve">, </w:t>
      </w:r>
      <w:bookmarkStart w:id="271" w:name="_Hlk118789878"/>
      <w:r w:rsidR="00040FFA" w:rsidRPr="006804AC">
        <w:rPr>
          <w:rFonts w:eastAsiaTheme="minorHAnsi" w:cs="Calibri"/>
          <w:color w:val="000000"/>
          <w:szCs w:val="22"/>
        </w:rPr>
        <w:t>serious violence (including that linked to county lines), radicalisation</w:t>
      </w:r>
      <w:bookmarkEnd w:id="271"/>
      <w:r w:rsidRPr="006804AC">
        <w:rPr>
          <w:rFonts w:eastAsiaTheme="minorHAnsi" w:cs="Calibri"/>
          <w:color w:val="000000"/>
          <w:szCs w:val="22"/>
        </w:rPr>
        <w:t xml:space="preserve"> and consensual and</w:t>
      </w:r>
      <w:r w:rsidRPr="00FC4DE0">
        <w:rPr>
          <w:rFonts w:eastAsiaTheme="minorHAnsi" w:cs="Calibri"/>
          <w:color w:val="000000"/>
          <w:szCs w:val="22"/>
        </w:rPr>
        <w:t xml:space="preserve"> non-consensual sharing of nude and</w:t>
      </w:r>
      <w:r w:rsidR="00326938" w:rsidRPr="00FC4DE0">
        <w:rPr>
          <w:rFonts w:eastAsiaTheme="minorHAnsi" w:cs="Calibri"/>
          <w:color w:val="000000"/>
          <w:szCs w:val="22"/>
        </w:rPr>
        <w:t>/or</w:t>
      </w:r>
      <w:r w:rsidRPr="00FC4DE0">
        <w:rPr>
          <w:rFonts w:eastAsiaTheme="minorHAnsi" w:cs="Calibri"/>
          <w:color w:val="000000"/>
          <w:szCs w:val="22"/>
        </w:rPr>
        <w:t xml:space="preserve"> semi-nude images and/or videos can </w:t>
      </w:r>
      <w:r w:rsidRPr="007B0EDA">
        <w:rPr>
          <w:rFonts w:eastAsiaTheme="minorHAnsi" w:cs="Calibri"/>
          <w:color w:val="000000" w:themeColor="text1"/>
          <w:szCs w:val="22"/>
        </w:rPr>
        <w:t xml:space="preserve">be signs that children are at risk.  Further information relating to other signs of harm are set out in Part one of </w:t>
      </w:r>
      <w:hyperlink r:id="rId64" w:history="1">
        <w:r w:rsidRPr="007B0EDA">
          <w:rPr>
            <w:rStyle w:val="Hyperlink"/>
            <w:rFonts w:asciiTheme="minorHAnsi" w:hAnsiTheme="minorHAnsi" w:cstheme="minorHAnsi"/>
            <w:color w:val="000000" w:themeColor="text1"/>
            <w:szCs w:val="22"/>
          </w:rPr>
          <w:t>Keeping Children Safe in Education</w:t>
        </w:r>
      </w:hyperlink>
      <w:r w:rsidR="00DC65BC" w:rsidRPr="007B0EDA">
        <w:rPr>
          <w:rStyle w:val="Hyperlink"/>
          <w:rFonts w:asciiTheme="minorHAnsi" w:hAnsiTheme="minorHAnsi" w:cstheme="minorHAnsi"/>
          <w:color w:val="000000" w:themeColor="text1"/>
          <w:szCs w:val="22"/>
          <w:u w:val="none"/>
        </w:rPr>
        <w:t>.</w:t>
      </w:r>
    </w:p>
    <w:p w14:paraId="43E5576F" w14:textId="77777777" w:rsidR="00BC334A" w:rsidRPr="00FC4DE0" w:rsidRDefault="00BC334A"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72" w:name="_Hlk118789920"/>
      <w:r w:rsidRPr="00FC4DE0">
        <w:rPr>
          <w:rFonts w:asciiTheme="minorHAnsi" w:hAnsiTheme="minorHAnsi" w:cstheme="minorHAnsi"/>
          <w:color w:val="000000" w:themeColor="text1"/>
          <w:szCs w:val="22"/>
        </w:rPr>
        <w:t xml:space="preserve">All staff should be aware that children </w:t>
      </w:r>
      <w:r w:rsidR="00B5652B" w:rsidRPr="00FC4DE0">
        <w:rPr>
          <w:rFonts w:asciiTheme="minorHAnsi" w:hAnsiTheme="minorHAnsi" w:cstheme="minorHAnsi"/>
          <w:color w:val="000000" w:themeColor="text1"/>
          <w:szCs w:val="22"/>
        </w:rPr>
        <w:t xml:space="preserve">can abuse other children </w:t>
      </w:r>
      <w:r w:rsidRPr="00FC4DE0">
        <w:rPr>
          <w:rFonts w:asciiTheme="minorHAnsi" w:hAnsiTheme="minorHAnsi" w:cstheme="minorHAnsi"/>
          <w:color w:val="000000" w:themeColor="text1"/>
          <w:szCs w:val="22"/>
        </w:rPr>
        <w:t xml:space="preserve">(child on child abuse) </w:t>
      </w:r>
      <w:r w:rsidR="00B5652B" w:rsidRPr="00FC4DE0">
        <w:rPr>
          <w:rFonts w:asciiTheme="minorHAnsi" w:hAnsiTheme="minorHAnsi" w:cstheme="minorHAnsi"/>
          <w:color w:val="000000" w:themeColor="text1"/>
          <w:szCs w:val="22"/>
        </w:rPr>
        <w:t xml:space="preserve">and that it can happen both inside and outside of school and online. Staff should be clear on and </w:t>
      </w:r>
      <w:r w:rsidRPr="00FC4DE0">
        <w:rPr>
          <w:rFonts w:asciiTheme="minorHAnsi" w:hAnsiTheme="minorHAnsi" w:cstheme="minorHAnsi"/>
          <w:color w:val="000000" w:themeColor="text1"/>
          <w:szCs w:val="22"/>
        </w:rPr>
        <w:t xml:space="preserve">understand the importance of their role in preventing and responding to it and be clear on the school Policy and procedures. </w:t>
      </w:r>
    </w:p>
    <w:p w14:paraId="50581883" w14:textId="77777777" w:rsidR="00020503" w:rsidRPr="00FC4DE0" w:rsidRDefault="008E383B" w:rsidP="00020503">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color w:val="000000" w:themeColor="text1"/>
          <w:szCs w:val="22"/>
        </w:rPr>
        <w:t xml:space="preserve">All staff should be able to reassure victims </w:t>
      </w:r>
      <w:r w:rsidR="008F149D" w:rsidRPr="00FC4DE0">
        <w:rPr>
          <w:rFonts w:asciiTheme="minorHAnsi" w:hAnsiTheme="minorHAnsi" w:cstheme="minorHAnsi"/>
          <w:color w:val="000000" w:themeColor="text1"/>
          <w:szCs w:val="22"/>
        </w:rPr>
        <w:t xml:space="preserve">(regardless of how long it has taken them to come forward) </w:t>
      </w:r>
      <w:r w:rsidRPr="00FC4DE0">
        <w:rPr>
          <w:rFonts w:asciiTheme="minorHAnsi" w:hAnsiTheme="minorHAnsi" w:cstheme="minorHAnsi"/>
          <w:color w:val="000000" w:themeColor="text1"/>
          <w:szCs w:val="22"/>
        </w:rPr>
        <w:t xml:space="preserve">that they are being taken seriously and that they will be supported and kept safe.  A victim should never be given the impression that they are creating a problem by reporting </w:t>
      </w:r>
      <w:r w:rsidR="00EE5369" w:rsidRPr="00FC4DE0">
        <w:rPr>
          <w:rFonts w:asciiTheme="minorHAnsi" w:hAnsiTheme="minorHAnsi" w:cstheme="minorHAnsi"/>
          <w:b/>
          <w:bCs/>
          <w:color w:val="000000" w:themeColor="text1"/>
          <w:szCs w:val="22"/>
        </w:rPr>
        <w:t>any</w:t>
      </w:r>
      <w:r w:rsidR="00EE5369" w:rsidRPr="00FC4DE0">
        <w:rPr>
          <w:rFonts w:asciiTheme="minorHAnsi" w:hAnsiTheme="minorHAnsi" w:cstheme="minorHAnsi"/>
          <w:color w:val="000000" w:themeColor="text1"/>
          <w:szCs w:val="22"/>
        </w:rPr>
        <w:t xml:space="preserve"> form of abuse and/or neglect</w:t>
      </w:r>
      <w:r w:rsidRPr="00FC4DE0">
        <w:rPr>
          <w:rFonts w:asciiTheme="minorHAnsi" w:hAnsiTheme="minorHAnsi" w:cstheme="minorHAnsi"/>
          <w:color w:val="000000" w:themeColor="text1"/>
          <w:szCs w:val="22"/>
        </w:rPr>
        <w:t>, nor should a victim ever be made to feel ashamed for making a report.</w:t>
      </w:r>
      <w:bookmarkStart w:id="273" w:name="_Hlk51771304"/>
    </w:p>
    <w:p w14:paraId="5EB1359A" w14:textId="77777777" w:rsidR="00020503" w:rsidRPr="00FC4DE0" w:rsidRDefault="00020503" w:rsidP="007B236C">
      <w:pPr>
        <w:pStyle w:val="ListParagraph"/>
        <w:numPr>
          <w:ilvl w:val="0"/>
          <w:numId w:val="26"/>
        </w:numPr>
        <w:autoSpaceDE w:val="0"/>
        <w:autoSpaceDN w:val="0"/>
        <w:adjustRightInd w:val="0"/>
        <w:rPr>
          <w:rFonts w:asciiTheme="minorHAnsi" w:eastAsiaTheme="minorHAnsi" w:hAnsiTheme="minorHAnsi" w:cs="Arial"/>
          <w:color w:val="000000"/>
          <w:szCs w:val="22"/>
        </w:rPr>
      </w:pPr>
      <w:r w:rsidRPr="00A87B30">
        <w:rPr>
          <w:rFonts w:asciiTheme="minorHAnsi" w:eastAsiaTheme="minorHAnsi" w:hAnsiTheme="minorHAnsi" w:cstheme="minorHAnsi"/>
          <w:szCs w:val="22"/>
        </w:rPr>
        <w:lastRenderedPageBreak/>
        <w:t>All staff</w:t>
      </w:r>
      <w:r w:rsidRPr="00FC4DE0">
        <w:rPr>
          <w:rFonts w:asciiTheme="minorHAnsi" w:eastAsiaTheme="minorHAnsi" w:hAnsiTheme="minorHAnsi" w:cstheme="minorHAnsi"/>
          <w:b/>
          <w:bCs/>
          <w:szCs w:val="22"/>
        </w:rPr>
        <w:t xml:space="preserve"> </w:t>
      </w:r>
      <w:r w:rsidRPr="00FC4DE0">
        <w:rPr>
          <w:rFonts w:asciiTheme="minorHAnsi" w:eastAsiaTheme="minorHAnsi" w:hAnsiTheme="minorHAnsi" w:cstheme="minorHAnsi"/>
          <w:szCs w:val="22"/>
        </w:rPr>
        <w:t xml:space="preserve">should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w:t>
      </w:r>
      <w:r w:rsidRPr="00FC4DE0">
        <w:rPr>
          <w:rFonts w:asciiTheme="minorHAnsi" w:eastAsiaTheme="minorHAnsi" w:hAnsiTheme="minorHAnsi" w:cstheme="minorHAnsi"/>
          <w:color w:val="000000"/>
          <w:szCs w:val="22"/>
        </w:rPr>
        <w:t>also important that staff determine how best to build trusted relationships with children and young people which facilitate communication.</w:t>
      </w:r>
      <w:r w:rsidR="004C712F" w:rsidRPr="00FC4DE0">
        <w:rPr>
          <w:rFonts w:asciiTheme="minorHAnsi" w:eastAsiaTheme="minorHAnsi" w:hAnsiTheme="minorHAnsi" w:cstheme="minorHAnsi"/>
          <w:color w:val="000000"/>
          <w:szCs w:val="22"/>
        </w:rPr>
        <w:t xml:space="preserve">  The language/terminology staff use in individual situations may be critical and staff should be aware of how important it is to use appropriate language and terminology on a </w:t>
      </w:r>
      <w:proofErr w:type="gramStart"/>
      <w:r w:rsidR="004C712F" w:rsidRPr="00FC4DE0">
        <w:rPr>
          <w:rFonts w:asciiTheme="minorHAnsi" w:eastAsiaTheme="minorHAnsi" w:hAnsiTheme="minorHAnsi" w:cstheme="minorHAnsi"/>
          <w:color w:val="000000"/>
          <w:szCs w:val="22"/>
        </w:rPr>
        <w:t>case by case</w:t>
      </w:r>
      <w:proofErr w:type="gramEnd"/>
      <w:r w:rsidR="004C712F" w:rsidRPr="00FC4DE0">
        <w:rPr>
          <w:rFonts w:asciiTheme="minorHAnsi" w:eastAsiaTheme="minorHAnsi" w:hAnsiTheme="minorHAnsi" w:cstheme="minorHAnsi"/>
          <w:color w:val="000000"/>
          <w:szCs w:val="22"/>
        </w:rPr>
        <w:t xml:space="preserve"> basis.</w:t>
      </w:r>
      <w:r w:rsidRPr="00FC4DE0">
        <w:rPr>
          <w:rFonts w:asciiTheme="minorHAnsi" w:eastAsiaTheme="minorHAnsi" w:hAnsiTheme="minorHAnsi" w:cstheme="minorHAnsi"/>
          <w:color w:val="000000"/>
          <w:szCs w:val="22"/>
        </w:rPr>
        <w:t xml:space="preserve"> </w:t>
      </w:r>
      <w:r w:rsidR="00785012" w:rsidRPr="00FC4DE0">
        <w:rPr>
          <w:rFonts w:asciiTheme="minorHAnsi" w:eastAsiaTheme="minorHAnsi" w:hAnsiTheme="minorHAnsi" w:cstheme="minorHAnsi"/>
          <w:color w:val="000000"/>
          <w:szCs w:val="22"/>
        </w:rPr>
        <w:t>S</w:t>
      </w:r>
      <w:r w:rsidR="004C712F" w:rsidRPr="00FC4DE0">
        <w:rPr>
          <w:rFonts w:asciiTheme="minorHAnsi" w:eastAsiaTheme="minorHAnsi" w:hAnsiTheme="minorHAnsi" w:cstheme="minorHAnsi"/>
          <w:color w:val="000000"/>
          <w:szCs w:val="22"/>
        </w:rPr>
        <w:t>ee definitions on page 1 of the Policy statement.</w:t>
      </w:r>
      <w:bookmarkEnd w:id="272"/>
    </w:p>
    <w:p w14:paraId="4F6230E2" w14:textId="77777777" w:rsidR="00EA0E2E" w:rsidRPr="00F50717" w:rsidRDefault="00EA0E2E"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color w:val="000000" w:themeColor="text1"/>
          <w:szCs w:val="22"/>
        </w:rPr>
        <w:t xml:space="preserve">All staff are advised to speak to the DSL or </w:t>
      </w:r>
      <w:r w:rsidR="003B6ED0" w:rsidRPr="00FC4DE0">
        <w:rPr>
          <w:rFonts w:asciiTheme="minorHAnsi" w:hAnsiTheme="minorHAnsi" w:cstheme="minorHAnsi"/>
          <w:color w:val="000000" w:themeColor="text1"/>
          <w:szCs w:val="22"/>
        </w:rPr>
        <w:t xml:space="preserve">a </w:t>
      </w:r>
      <w:r w:rsidRPr="00FC4DE0">
        <w:rPr>
          <w:rFonts w:asciiTheme="minorHAnsi" w:hAnsiTheme="minorHAnsi" w:cstheme="minorHAnsi"/>
          <w:color w:val="000000" w:themeColor="text1"/>
          <w:szCs w:val="22"/>
        </w:rPr>
        <w:t>deputy should they have a concern about</w:t>
      </w:r>
      <w:r w:rsidRPr="0061293F">
        <w:rPr>
          <w:rFonts w:asciiTheme="minorHAnsi" w:hAnsiTheme="minorHAnsi" w:cstheme="minorHAnsi"/>
          <w:color w:val="000000" w:themeColor="text1"/>
          <w:szCs w:val="22"/>
        </w:rPr>
        <w:t xml:space="preserve"> the mental health of a </w:t>
      </w:r>
      <w:r w:rsidRPr="003739EB">
        <w:rPr>
          <w:rFonts w:asciiTheme="minorHAnsi" w:hAnsiTheme="minorHAnsi" w:cstheme="minorHAnsi"/>
          <w:color w:val="000000" w:themeColor="text1"/>
          <w:szCs w:val="22"/>
        </w:rPr>
        <w:t>child</w:t>
      </w:r>
      <w:r w:rsidR="00D404A6" w:rsidRPr="003739EB">
        <w:rPr>
          <w:rFonts w:asciiTheme="minorHAnsi" w:hAnsiTheme="minorHAnsi" w:cstheme="minorHAnsi"/>
          <w:color w:val="000000" w:themeColor="text1"/>
          <w:szCs w:val="22"/>
        </w:rPr>
        <w:t xml:space="preserve"> as this can, in some cases be an indicator that a child has suffered or is at risk of suffering abuse, </w:t>
      </w:r>
      <w:r w:rsidR="00D404A6" w:rsidRPr="00F50717">
        <w:rPr>
          <w:rFonts w:asciiTheme="minorHAnsi" w:hAnsiTheme="minorHAnsi" w:cstheme="minorHAnsi"/>
          <w:color w:val="000000" w:themeColor="text1"/>
          <w:szCs w:val="22"/>
        </w:rPr>
        <w:t xml:space="preserve">neglect </w:t>
      </w:r>
      <w:r w:rsidR="00936430" w:rsidRPr="00F50717">
        <w:rPr>
          <w:rFonts w:asciiTheme="minorHAnsi" w:hAnsiTheme="minorHAnsi" w:cstheme="minorHAnsi"/>
          <w:color w:val="000000" w:themeColor="text1"/>
          <w:szCs w:val="22"/>
        </w:rPr>
        <w:t>and/</w:t>
      </w:r>
      <w:r w:rsidR="00D404A6" w:rsidRPr="00F50717">
        <w:rPr>
          <w:rFonts w:asciiTheme="minorHAnsi" w:hAnsiTheme="minorHAnsi" w:cstheme="minorHAnsi"/>
          <w:color w:val="000000" w:themeColor="text1"/>
          <w:szCs w:val="22"/>
        </w:rPr>
        <w:t>or exploitation.</w:t>
      </w:r>
      <w:bookmarkEnd w:id="273"/>
    </w:p>
    <w:p w14:paraId="04FA2313" w14:textId="77777777" w:rsidR="00420A1C" w:rsidRPr="007B0EDA" w:rsidRDefault="00420A1C" w:rsidP="007B0EDA">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74" w:name="_Hlk177545710"/>
      <w:r w:rsidRPr="00F50717">
        <w:rPr>
          <w:rFonts w:asciiTheme="minorHAnsi" w:eastAsiaTheme="minorHAnsi" w:hAnsiTheme="minorHAnsi" w:cs="Arial"/>
          <w:color w:val="000000"/>
          <w:szCs w:val="22"/>
        </w:rPr>
        <w:t xml:space="preserve">All staff should be </w:t>
      </w:r>
      <w:r w:rsidR="0084623A" w:rsidRPr="00F50717">
        <w:rPr>
          <w:rFonts w:asciiTheme="minorHAnsi" w:eastAsiaTheme="minorHAnsi" w:hAnsiTheme="minorHAnsi" w:cs="Arial"/>
          <w:color w:val="000000"/>
          <w:szCs w:val="22"/>
        </w:rPr>
        <w:t>prepared to identify children who may benefit from early help and understand their r</w:t>
      </w:r>
      <w:r w:rsidR="00F2780D" w:rsidRPr="00F50717">
        <w:rPr>
          <w:rFonts w:asciiTheme="minorHAnsi" w:eastAsiaTheme="minorHAnsi" w:hAnsiTheme="minorHAnsi" w:cs="Arial"/>
          <w:color w:val="000000"/>
          <w:szCs w:val="22"/>
        </w:rPr>
        <w:t>o</w:t>
      </w:r>
      <w:r w:rsidR="0084623A" w:rsidRPr="00F50717">
        <w:rPr>
          <w:rFonts w:asciiTheme="minorHAnsi" w:eastAsiaTheme="minorHAnsi" w:hAnsiTheme="minorHAnsi" w:cs="Arial"/>
          <w:color w:val="000000"/>
          <w:szCs w:val="22"/>
        </w:rPr>
        <w:t xml:space="preserve">le in it.  </w:t>
      </w:r>
      <w:r w:rsidRPr="007B0EDA">
        <w:rPr>
          <w:rFonts w:asciiTheme="minorHAnsi" w:eastAsiaTheme="minorHAnsi" w:hAnsiTheme="minorHAnsi" w:cs="Arial"/>
          <w:color w:val="000000"/>
          <w:szCs w:val="22"/>
        </w:rPr>
        <w:t>This includes identifying emerging problems</w:t>
      </w:r>
      <w:r w:rsidR="00673712" w:rsidRPr="007B0EDA">
        <w:rPr>
          <w:rFonts w:asciiTheme="minorHAnsi" w:eastAsiaTheme="minorHAnsi" w:hAnsiTheme="minorHAnsi" w:cs="Arial"/>
          <w:color w:val="000000"/>
          <w:szCs w:val="22"/>
        </w:rPr>
        <w:t>,</w:t>
      </w:r>
      <w:r w:rsidRPr="007B0EDA">
        <w:rPr>
          <w:rFonts w:asciiTheme="minorHAnsi" w:eastAsiaTheme="minorHAnsi" w:hAnsiTheme="minorHAnsi" w:cs="Arial"/>
          <w:color w:val="000000"/>
          <w:szCs w:val="22"/>
        </w:rPr>
        <w:t xml:space="preserve"> </w:t>
      </w:r>
      <w:r w:rsidR="00673712" w:rsidRPr="007B0EDA">
        <w:rPr>
          <w:rFonts w:asciiTheme="minorHAnsi" w:eastAsiaTheme="minorHAnsi" w:hAnsiTheme="minorHAnsi" w:cs="Arial"/>
          <w:color w:val="000000"/>
          <w:szCs w:val="22"/>
        </w:rPr>
        <w:t xml:space="preserve">providing help </w:t>
      </w:r>
      <w:r w:rsidR="00AB4C59" w:rsidRPr="007B0EDA">
        <w:rPr>
          <w:rFonts w:asciiTheme="minorHAnsi" w:eastAsiaTheme="minorHAnsi" w:hAnsiTheme="minorHAnsi" w:cs="Arial"/>
          <w:color w:val="000000"/>
          <w:szCs w:val="22"/>
        </w:rPr>
        <w:t>and support to meet the needs of children as soon as problems emerge</w:t>
      </w:r>
      <w:r w:rsidR="00673712" w:rsidRPr="007B0EDA">
        <w:rPr>
          <w:rFonts w:asciiTheme="minorHAnsi" w:eastAsiaTheme="minorHAnsi" w:hAnsiTheme="minorHAnsi" w:cs="Arial"/>
          <w:color w:val="000000"/>
          <w:szCs w:val="22"/>
        </w:rPr>
        <w:t xml:space="preserve">, promoting children’s welfare and preventing concerns from escalating, </w:t>
      </w:r>
      <w:r w:rsidRPr="007B0EDA">
        <w:rPr>
          <w:rFonts w:asciiTheme="minorHAnsi" w:eastAsiaTheme="minorHAnsi" w:hAnsiTheme="minorHAnsi" w:cs="Arial"/>
          <w:color w:val="000000"/>
          <w:szCs w:val="22"/>
        </w:rPr>
        <w:t xml:space="preserve">liaising with the DSL, sharing information with other professionals to support early identification </w:t>
      </w:r>
      <w:r w:rsidR="00CA07DC" w:rsidRPr="007B0EDA">
        <w:rPr>
          <w:rFonts w:asciiTheme="minorHAnsi" w:eastAsiaTheme="minorHAnsi" w:hAnsiTheme="minorHAnsi" w:cs="Arial"/>
          <w:color w:val="000000"/>
          <w:szCs w:val="22"/>
        </w:rPr>
        <w:t xml:space="preserve">whether this is when problems are first emerging </w:t>
      </w:r>
      <w:r w:rsidR="00A82EE9" w:rsidRPr="007B0EDA">
        <w:rPr>
          <w:rFonts w:asciiTheme="minorHAnsi" w:eastAsiaTheme="minorHAnsi" w:hAnsiTheme="minorHAnsi" w:cs="Arial"/>
          <w:color w:val="000000"/>
          <w:szCs w:val="22"/>
        </w:rPr>
        <w:t xml:space="preserve">(for example, persistent school absences) </w:t>
      </w:r>
      <w:r w:rsidR="00CA07DC" w:rsidRPr="007B0EDA">
        <w:rPr>
          <w:rFonts w:asciiTheme="minorHAnsi" w:eastAsiaTheme="minorHAnsi" w:hAnsiTheme="minorHAnsi" w:cs="Arial"/>
          <w:color w:val="000000"/>
          <w:szCs w:val="22"/>
        </w:rPr>
        <w:t xml:space="preserve">or where a child is already known to </w:t>
      </w:r>
      <w:r w:rsidR="00170E23" w:rsidRPr="007B0EDA">
        <w:rPr>
          <w:rFonts w:asciiTheme="minorHAnsi" w:eastAsiaTheme="minorHAnsi" w:hAnsiTheme="minorHAnsi" w:cs="Arial"/>
          <w:color w:val="000000"/>
          <w:szCs w:val="22"/>
        </w:rPr>
        <w:t xml:space="preserve">the </w:t>
      </w:r>
      <w:r w:rsidR="00170E23" w:rsidRPr="007B0EDA">
        <w:rPr>
          <w:rFonts w:asciiTheme="minorHAnsi" w:hAnsiTheme="minorHAnsi" w:cstheme="minorHAnsi"/>
          <w:szCs w:val="22"/>
        </w:rPr>
        <w:t>CASS</w:t>
      </w:r>
      <w:r w:rsidR="00CA07DC" w:rsidRPr="007B0EDA">
        <w:rPr>
          <w:rFonts w:asciiTheme="minorHAnsi" w:eastAsiaTheme="minorHAnsi" w:hAnsiTheme="minorHAnsi" w:cs="Arial"/>
          <w:color w:val="000000"/>
          <w:szCs w:val="22"/>
        </w:rPr>
        <w:t xml:space="preserve"> </w:t>
      </w:r>
      <w:r w:rsidRPr="007B0EDA">
        <w:rPr>
          <w:rFonts w:asciiTheme="minorHAnsi" w:eastAsiaTheme="minorHAnsi" w:hAnsiTheme="minorHAnsi" w:cs="Arial"/>
          <w:color w:val="000000"/>
          <w:szCs w:val="22"/>
        </w:rPr>
        <w:t xml:space="preserve">and, in some cases, acting as the lead professional in undertaking an early help </w:t>
      </w:r>
      <w:r w:rsidRPr="007B0EDA">
        <w:rPr>
          <w:rFonts w:asciiTheme="minorHAnsi" w:eastAsiaTheme="minorHAnsi" w:hAnsiTheme="minorHAnsi" w:cs="Arial"/>
          <w:color w:val="000000" w:themeColor="text1"/>
          <w:szCs w:val="22"/>
        </w:rPr>
        <w:t>assessment.</w:t>
      </w:r>
      <w:r w:rsidR="00FF3854" w:rsidRPr="007B0EDA">
        <w:rPr>
          <w:rFonts w:asciiTheme="minorHAnsi" w:eastAsiaTheme="minorHAnsi" w:hAnsiTheme="minorHAnsi" w:cs="Arial"/>
          <w:color w:val="000000" w:themeColor="text1"/>
          <w:szCs w:val="22"/>
        </w:rPr>
        <w:t xml:space="preserve">  </w:t>
      </w:r>
      <w:bookmarkStart w:id="275" w:name="_Hlk177662634"/>
      <w:r w:rsidR="00FF3854" w:rsidRPr="007B0EDA">
        <w:rPr>
          <w:rFonts w:asciiTheme="minorHAnsi" w:eastAsiaTheme="minorHAnsi" w:hAnsiTheme="minorHAnsi" w:cs="Arial"/>
          <w:color w:val="000000" w:themeColor="text1"/>
          <w:szCs w:val="22"/>
        </w:rPr>
        <w:t xml:space="preserve">Further guidance on effective assessment of the need for early help can be found in </w:t>
      </w:r>
      <w:hyperlink r:id="rId65" w:history="1">
        <w:r w:rsidR="00FF3854" w:rsidRPr="007B0EDA">
          <w:rPr>
            <w:rStyle w:val="Hyperlink"/>
            <w:rFonts w:asciiTheme="minorHAnsi" w:eastAsiaTheme="minorHAnsi" w:hAnsiTheme="minorHAnsi" w:cs="Arial"/>
            <w:color w:val="000000" w:themeColor="text1"/>
            <w:szCs w:val="22"/>
          </w:rPr>
          <w:t>Working together to safeguard children</w:t>
        </w:r>
      </w:hyperlink>
      <w:r w:rsidR="00FF3854" w:rsidRPr="007B0EDA">
        <w:rPr>
          <w:rFonts w:asciiTheme="minorHAnsi" w:eastAsiaTheme="minorHAnsi" w:hAnsiTheme="minorHAnsi" w:cs="Arial"/>
          <w:color w:val="000000" w:themeColor="text1"/>
          <w:szCs w:val="22"/>
        </w:rPr>
        <w:t>.</w:t>
      </w:r>
      <w:bookmarkEnd w:id="274"/>
      <w:bookmarkEnd w:id="275"/>
    </w:p>
    <w:p w14:paraId="0B2042A2" w14:textId="77777777" w:rsidR="00420A1C" w:rsidRPr="00FC4DE0" w:rsidRDefault="00420A1C"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All staff should be aware of the process for making </w:t>
      </w:r>
      <w:r w:rsidRPr="00FC4DE0">
        <w:rPr>
          <w:rFonts w:asciiTheme="minorHAnsi" w:eastAsiaTheme="minorHAnsi" w:hAnsiTheme="minorHAnsi" w:cs="Arial"/>
          <w:color w:val="000000"/>
          <w:szCs w:val="22"/>
        </w:rPr>
        <w:t xml:space="preserve">referrals to </w:t>
      </w:r>
      <w:r w:rsidR="00927C36" w:rsidRPr="00FC4DE0">
        <w:rPr>
          <w:rFonts w:asciiTheme="minorHAnsi" w:eastAsiaTheme="minorHAnsi" w:hAnsiTheme="minorHAnsi" w:cs="Arial"/>
          <w:color w:val="000000"/>
          <w:szCs w:val="22"/>
        </w:rPr>
        <w:t xml:space="preserve">the </w:t>
      </w:r>
      <w:r w:rsidR="00170E23" w:rsidRPr="007B0EDA">
        <w:rPr>
          <w:rFonts w:asciiTheme="minorHAnsi" w:hAnsiTheme="minorHAnsi" w:cstheme="minorHAnsi"/>
          <w:szCs w:val="22"/>
        </w:rPr>
        <w:t>CASS</w:t>
      </w:r>
      <w:r w:rsidRPr="007B0EDA">
        <w:rPr>
          <w:rFonts w:asciiTheme="minorHAnsi" w:eastAsiaTheme="minorHAnsi" w:hAnsiTheme="minorHAnsi" w:cs="Arial"/>
          <w:color w:val="000000"/>
          <w:szCs w:val="22"/>
        </w:rPr>
        <w:t xml:space="preserve"> and </w:t>
      </w:r>
      <w:r w:rsidR="008B50A3" w:rsidRPr="007B0EDA">
        <w:rPr>
          <w:rFonts w:asciiTheme="minorHAnsi" w:eastAsiaTheme="minorHAnsi" w:hAnsiTheme="minorHAnsi" w:cs="Arial"/>
          <w:color w:val="000000"/>
          <w:szCs w:val="22"/>
        </w:rPr>
        <w:t>for statutory</w:t>
      </w:r>
      <w:r w:rsidR="008B50A3" w:rsidRPr="00FC4DE0">
        <w:rPr>
          <w:rFonts w:asciiTheme="minorHAnsi" w:eastAsiaTheme="minorHAnsi" w:hAnsiTheme="minorHAnsi" w:cs="Arial"/>
          <w:color w:val="000000"/>
          <w:szCs w:val="22"/>
        </w:rPr>
        <w:t xml:space="preserve"> assessments under the Children Act 1989, especially section 17 (children in need) and section 47 (a child suffering, or likely to suffer, significant harm) that may follow a referral, along</w:t>
      </w:r>
      <w:r w:rsidR="004F0858" w:rsidRPr="00FC4DE0">
        <w:rPr>
          <w:rFonts w:asciiTheme="minorHAnsi" w:eastAsiaTheme="minorHAnsi" w:hAnsiTheme="minorHAnsi" w:cs="Arial"/>
          <w:color w:val="000000"/>
          <w:szCs w:val="22"/>
        </w:rPr>
        <w:t xml:space="preserve"> with </w:t>
      </w:r>
      <w:r w:rsidRPr="00FC4DE0">
        <w:rPr>
          <w:rFonts w:asciiTheme="minorHAnsi" w:eastAsiaTheme="minorHAnsi" w:hAnsiTheme="minorHAnsi" w:cs="Arial"/>
          <w:color w:val="000000"/>
          <w:szCs w:val="22"/>
        </w:rPr>
        <w:t xml:space="preserve">the role they might be expected to play in </w:t>
      </w:r>
      <w:r w:rsidR="004F0858" w:rsidRPr="00FC4DE0">
        <w:rPr>
          <w:rFonts w:asciiTheme="minorHAnsi" w:eastAsiaTheme="minorHAnsi" w:hAnsiTheme="minorHAnsi" w:cs="Arial"/>
          <w:color w:val="000000"/>
          <w:szCs w:val="22"/>
        </w:rPr>
        <w:t xml:space="preserve">such </w:t>
      </w:r>
      <w:r w:rsidRPr="00FC4DE0">
        <w:rPr>
          <w:rFonts w:asciiTheme="minorHAnsi" w:eastAsiaTheme="minorHAnsi" w:hAnsiTheme="minorHAnsi" w:cs="Arial"/>
          <w:color w:val="000000"/>
          <w:szCs w:val="22"/>
        </w:rPr>
        <w:t>assessments.</w:t>
      </w:r>
      <w:bookmarkEnd w:id="268"/>
    </w:p>
    <w:p w14:paraId="6FA8F333" w14:textId="77777777" w:rsidR="00BC5DD7" w:rsidRPr="006804AC" w:rsidRDefault="007B3E78" w:rsidP="007B236C">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76" w:name="_Hlk51771346"/>
      <w:bookmarkStart w:id="277" w:name="_Hlk18504986"/>
      <w:r w:rsidRPr="00BC5DD7">
        <w:rPr>
          <w:rFonts w:asciiTheme="minorHAnsi" w:eastAsiaTheme="minorHAnsi" w:hAnsiTheme="minorHAnsi" w:cs="Arial"/>
          <w:color w:val="000000"/>
          <w:szCs w:val="22"/>
        </w:rPr>
        <w:t xml:space="preserve">All staff should be aware of and understand the school’s safeguarding </w:t>
      </w:r>
      <w:r w:rsidRPr="006804AC">
        <w:rPr>
          <w:rFonts w:asciiTheme="minorHAnsi" w:eastAsiaTheme="minorHAnsi" w:hAnsiTheme="minorHAnsi" w:cs="Arial"/>
          <w:color w:val="000000"/>
          <w:szCs w:val="22"/>
        </w:rPr>
        <w:t xml:space="preserve">response to children </w:t>
      </w:r>
      <w:bookmarkStart w:id="278" w:name="_Hlk18927982"/>
      <w:bookmarkStart w:id="279" w:name="_Hlk35593683"/>
      <w:r w:rsidR="00BC5DD7" w:rsidRPr="006804AC">
        <w:rPr>
          <w:rFonts w:asciiTheme="minorHAnsi" w:eastAsiaTheme="minorHAnsi" w:hAnsiTheme="minorHAnsi" w:cs="Arial"/>
          <w:color w:val="000000"/>
          <w:szCs w:val="22"/>
        </w:rPr>
        <w:t>who are absent from education, particularly on repeat occasions and/or prolonged periods;</w:t>
      </w:r>
    </w:p>
    <w:p w14:paraId="3F86EE21" w14:textId="77777777" w:rsidR="003F2A23" w:rsidRPr="00BC5DD7" w:rsidRDefault="009E3F09" w:rsidP="007B236C">
      <w:pPr>
        <w:pStyle w:val="ListParagraph"/>
        <w:numPr>
          <w:ilvl w:val="0"/>
          <w:numId w:val="26"/>
        </w:numPr>
        <w:autoSpaceDE w:val="0"/>
        <w:autoSpaceDN w:val="0"/>
        <w:adjustRightInd w:val="0"/>
        <w:rPr>
          <w:rFonts w:asciiTheme="minorHAnsi" w:eastAsiaTheme="minorHAnsi" w:hAnsiTheme="minorHAnsi" w:cs="Arial"/>
          <w:color w:val="000000"/>
          <w:szCs w:val="22"/>
        </w:rPr>
      </w:pPr>
      <w:r w:rsidRPr="006804AC">
        <w:rPr>
          <w:rFonts w:asciiTheme="minorHAnsi" w:eastAsiaTheme="minorHAnsi" w:hAnsiTheme="minorHAnsi" w:cs="Arial"/>
          <w:color w:val="000000"/>
          <w:szCs w:val="22"/>
        </w:rPr>
        <w:t xml:space="preserve">All staff should </w:t>
      </w:r>
      <w:r w:rsidR="009C6254" w:rsidRPr="006804AC">
        <w:rPr>
          <w:rFonts w:asciiTheme="minorHAnsi" w:eastAsiaTheme="minorHAnsi" w:hAnsiTheme="minorHAnsi" w:cs="Arial"/>
          <w:color w:val="000000"/>
          <w:szCs w:val="22"/>
        </w:rPr>
        <w:t>be aware that safeguarding incidents and/or behaviours can be associated</w:t>
      </w:r>
      <w:r w:rsidR="009C6254" w:rsidRPr="00BC5DD7">
        <w:rPr>
          <w:rFonts w:asciiTheme="minorHAnsi" w:eastAsiaTheme="minorHAnsi" w:hAnsiTheme="minorHAnsi" w:cs="Arial"/>
          <w:color w:val="000000"/>
          <w:szCs w:val="22"/>
        </w:rPr>
        <w:t xml:space="preserve"> with factors outside the school and/or can occur between children outside of these environments.  Staff</w:t>
      </w:r>
      <w:r w:rsidR="00105323" w:rsidRPr="00BC5DD7">
        <w:rPr>
          <w:rFonts w:asciiTheme="minorHAnsi" w:eastAsiaTheme="minorHAnsi" w:hAnsiTheme="minorHAnsi" w:cs="Arial"/>
          <w:color w:val="000000"/>
          <w:szCs w:val="22"/>
        </w:rPr>
        <w:t>, but especially the DSL (and deputy)</w:t>
      </w:r>
      <w:r w:rsidR="009C6254" w:rsidRPr="00BC5DD7">
        <w:rPr>
          <w:rFonts w:asciiTheme="minorHAnsi" w:eastAsiaTheme="minorHAnsi" w:hAnsiTheme="minorHAnsi" w:cs="Arial"/>
          <w:color w:val="000000"/>
          <w:szCs w:val="22"/>
        </w:rPr>
        <w:t xml:space="preserve"> should consider whether children are at risk of abuse</w:t>
      </w:r>
      <w:r w:rsidR="00105323" w:rsidRPr="00BC5DD7">
        <w:rPr>
          <w:rFonts w:asciiTheme="minorHAnsi" w:eastAsiaTheme="minorHAnsi" w:hAnsiTheme="minorHAnsi" w:cs="Arial"/>
          <w:color w:val="000000"/>
          <w:szCs w:val="22"/>
        </w:rPr>
        <w:t>, sexual abuse, serious youth violence,</w:t>
      </w:r>
      <w:r w:rsidR="009C6254" w:rsidRPr="00BC5DD7">
        <w:rPr>
          <w:rFonts w:asciiTheme="minorHAnsi" w:eastAsiaTheme="minorHAnsi" w:hAnsiTheme="minorHAnsi" w:cs="Arial"/>
          <w:color w:val="000000"/>
          <w:szCs w:val="22"/>
        </w:rPr>
        <w:t xml:space="preserve"> </w:t>
      </w:r>
      <w:r w:rsidR="00105323" w:rsidRPr="00BC5DD7">
        <w:rPr>
          <w:rFonts w:asciiTheme="minorHAnsi" w:eastAsiaTheme="minorHAnsi" w:hAnsiTheme="minorHAnsi" w:cs="Arial"/>
          <w:color w:val="000000"/>
          <w:szCs w:val="22"/>
        </w:rPr>
        <w:t xml:space="preserve">county lines </w:t>
      </w:r>
      <w:r w:rsidR="009C6254" w:rsidRPr="00BC5DD7">
        <w:rPr>
          <w:rFonts w:asciiTheme="minorHAnsi" w:eastAsiaTheme="minorHAnsi" w:hAnsiTheme="minorHAnsi" w:cs="Arial"/>
          <w:color w:val="000000"/>
          <w:szCs w:val="22"/>
        </w:rPr>
        <w:t xml:space="preserve">or </w:t>
      </w:r>
      <w:r w:rsidR="00105323" w:rsidRPr="00BC5DD7">
        <w:rPr>
          <w:rFonts w:asciiTheme="minorHAnsi" w:eastAsiaTheme="minorHAnsi" w:hAnsiTheme="minorHAnsi" w:cs="Arial"/>
          <w:color w:val="000000"/>
          <w:szCs w:val="22"/>
        </w:rPr>
        <w:t xml:space="preserve">sexual/criminal </w:t>
      </w:r>
      <w:r w:rsidR="009C6254" w:rsidRPr="00BC5DD7">
        <w:rPr>
          <w:rFonts w:asciiTheme="minorHAnsi" w:eastAsiaTheme="minorHAnsi" w:hAnsiTheme="minorHAnsi" w:cs="Arial"/>
          <w:color w:val="000000"/>
          <w:szCs w:val="22"/>
        </w:rPr>
        <w:t xml:space="preserve">exploitation in situations outside their families and should </w:t>
      </w:r>
      <w:r w:rsidRPr="00BC5DD7">
        <w:rPr>
          <w:rFonts w:asciiTheme="minorHAnsi" w:eastAsiaTheme="minorHAnsi" w:hAnsiTheme="minorHAnsi" w:cs="Arial"/>
          <w:color w:val="000000"/>
          <w:szCs w:val="22"/>
        </w:rPr>
        <w:t>understand how to handle reports of sexual violence and harassment between children, both on and outside school premises, in line with th</w:t>
      </w:r>
      <w:r w:rsidR="005E7191" w:rsidRPr="00BC5DD7">
        <w:rPr>
          <w:rFonts w:asciiTheme="minorHAnsi" w:eastAsiaTheme="minorHAnsi" w:hAnsiTheme="minorHAnsi" w:cs="Arial"/>
          <w:color w:val="000000"/>
          <w:szCs w:val="22"/>
        </w:rPr>
        <w:t>is Policy.</w:t>
      </w:r>
      <w:bookmarkEnd w:id="276"/>
      <w:bookmarkEnd w:id="277"/>
      <w:bookmarkEnd w:id="278"/>
    </w:p>
    <w:p w14:paraId="366A328B" w14:textId="77777777" w:rsidR="003F2A23" w:rsidRPr="00FC4DE0" w:rsidRDefault="003F2A23" w:rsidP="003F2A23">
      <w:pPr>
        <w:pStyle w:val="ListParagraph"/>
        <w:numPr>
          <w:ilvl w:val="0"/>
          <w:numId w:val="26"/>
        </w:numPr>
        <w:autoSpaceDE w:val="0"/>
        <w:autoSpaceDN w:val="0"/>
        <w:adjustRightInd w:val="0"/>
        <w:rPr>
          <w:rFonts w:asciiTheme="minorHAnsi" w:eastAsiaTheme="minorHAnsi" w:hAnsiTheme="minorHAnsi" w:cstheme="minorHAnsi"/>
          <w:color w:val="000000"/>
          <w:szCs w:val="22"/>
        </w:rPr>
      </w:pPr>
      <w:r w:rsidRPr="00A87B30">
        <w:rPr>
          <w:rFonts w:asciiTheme="minorHAnsi" w:eastAsiaTheme="minorHAnsi" w:hAnsiTheme="minorHAnsi" w:cstheme="minorHAnsi"/>
          <w:color w:val="000000"/>
          <w:szCs w:val="22"/>
        </w:rPr>
        <w:t>All</w:t>
      </w:r>
      <w:r w:rsidRPr="00FC4DE0">
        <w:rPr>
          <w:rFonts w:asciiTheme="minorHAnsi" w:eastAsiaTheme="minorHAnsi" w:hAnsiTheme="minorHAnsi" w:cstheme="minorHAnsi"/>
          <w:b/>
          <w:bCs/>
          <w:color w:val="000000"/>
          <w:szCs w:val="22"/>
        </w:rPr>
        <w:t xml:space="preserve"> </w:t>
      </w:r>
      <w:r w:rsidRPr="00FC4DE0">
        <w:rPr>
          <w:rFonts w:asciiTheme="minorHAnsi" w:eastAsiaTheme="minorHAnsi" w:hAnsiTheme="minorHAnsi" w:cstheme="minorHAnsi"/>
          <w:color w:val="000000"/>
          <w:szCs w:val="22"/>
        </w:rPr>
        <w:t>staff should be aware that technology is a significant component in many</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safeguarding and wellbeing issues. </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Children are at risk of abuse </w:t>
      </w:r>
      <w:r w:rsidR="007661CC" w:rsidRPr="00FC4DE0">
        <w:rPr>
          <w:rFonts w:asciiTheme="minorHAnsi" w:eastAsiaTheme="minorHAnsi" w:hAnsiTheme="minorHAnsi" w:cstheme="minorHAnsi"/>
          <w:color w:val="000000"/>
          <w:szCs w:val="22"/>
        </w:rPr>
        <w:t xml:space="preserve">and other risks </w:t>
      </w:r>
      <w:r w:rsidRPr="00FC4DE0">
        <w:rPr>
          <w:rFonts w:asciiTheme="minorHAnsi" w:eastAsiaTheme="minorHAnsi" w:hAnsiTheme="minorHAnsi" w:cstheme="minorHAnsi"/>
          <w:color w:val="000000"/>
          <w:szCs w:val="22"/>
        </w:rPr>
        <w:t>online as well as face to</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face. In many cases abuse</w:t>
      </w:r>
      <w:r w:rsidR="007661CC" w:rsidRPr="00FC4DE0">
        <w:rPr>
          <w:rFonts w:asciiTheme="minorHAnsi" w:eastAsiaTheme="minorHAnsi" w:hAnsiTheme="minorHAnsi" w:cstheme="minorHAnsi"/>
          <w:color w:val="000000"/>
          <w:szCs w:val="22"/>
        </w:rPr>
        <w:t xml:space="preserve"> and other risks</w:t>
      </w:r>
      <w:r w:rsidRPr="00FC4DE0">
        <w:rPr>
          <w:rFonts w:asciiTheme="minorHAnsi" w:eastAsiaTheme="minorHAnsi" w:hAnsiTheme="minorHAnsi" w:cstheme="minorHAnsi"/>
          <w:color w:val="000000"/>
          <w:szCs w:val="22"/>
        </w:rPr>
        <w:t xml:space="preserve"> will take place concurrently </w:t>
      </w:r>
      <w:r w:rsidR="007661CC" w:rsidRPr="00FC4DE0">
        <w:rPr>
          <w:rFonts w:asciiTheme="minorHAnsi" w:eastAsiaTheme="minorHAnsi" w:hAnsiTheme="minorHAnsi" w:cstheme="minorHAnsi"/>
          <w:color w:val="000000"/>
          <w:szCs w:val="22"/>
        </w:rPr>
        <w:t>both online and offline.</w:t>
      </w:r>
      <w:r w:rsidRPr="00FC4DE0">
        <w:rPr>
          <w:rFonts w:asciiTheme="minorHAnsi" w:eastAsiaTheme="minorHAnsi" w:hAnsiTheme="minorHAnsi" w:cstheme="minorHAnsi"/>
          <w:color w:val="000000"/>
          <w:szCs w:val="22"/>
        </w:rPr>
        <w:t xml:space="preserve"> </w:t>
      </w:r>
      <w:r w:rsidR="00DC65BC"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Children can also abuse</w:t>
      </w:r>
      <w:r w:rsidR="00AE2414" w:rsidRPr="00FC4DE0">
        <w:rPr>
          <w:rFonts w:asciiTheme="minorHAnsi" w:eastAsiaTheme="minorHAnsi" w:hAnsiTheme="minorHAnsi" w:cstheme="minorHAnsi"/>
          <w:color w:val="000000"/>
          <w:szCs w:val="22"/>
        </w:rPr>
        <w:t xml:space="preserve"> other child</w:t>
      </w:r>
      <w:r w:rsidR="007661CC" w:rsidRPr="00FC4DE0">
        <w:rPr>
          <w:rFonts w:asciiTheme="minorHAnsi" w:eastAsiaTheme="minorHAnsi" w:hAnsiTheme="minorHAnsi" w:cstheme="minorHAnsi"/>
          <w:color w:val="000000"/>
          <w:szCs w:val="22"/>
        </w:rPr>
        <w:t>ren</w:t>
      </w:r>
      <w:r w:rsidRPr="00FC4DE0">
        <w:rPr>
          <w:rFonts w:asciiTheme="minorHAnsi" w:eastAsiaTheme="minorHAnsi" w:hAnsiTheme="minorHAnsi" w:cstheme="minorHAnsi"/>
          <w:color w:val="000000"/>
          <w:szCs w:val="22"/>
        </w:rPr>
        <w:t xml:space="preserve"> online, this can take the form of abusive,</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harassing, and misogynistic</w:t>
      </w:r>
      <w:r w:rsidR="007661CC" w:rsidRPr="00FC4DE0">
        <w:rPr>
          <w:rFonts w:asciiTheme="minorHAnsi" w:eastAsiaTheme="minorHAnsi" w:hAnsiTheme="minorHAnsi" w:cstheme="minorHAnsi"/>
          <w:color w:val="000000"/>
          <w:szCs w:val="22"/>
        </w:rPr>
        <w:t>/misandrist</w:t>
      </w:r>
      <w:r w:rsidRPr="00FC4DE0">
        <w:rPr>
          <w:rFonts w:asciiTheme="minorHAnsi" w:eastAsiaTheme="minorHAnsi" w:hAnsiTheme="minorHAnsi" w:cstheme="minorHAnsi"/>
          <w:color w:val="000000"/>
          <w:szCs w:val="22"/>
        </w:rPr>
        <w:t xml:space="preserve"> messages, the non-consensual sharing of indecent images,</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especially around chat groups, and the sharing of abusive images and pornography, to</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those who do not want to receive such content.</w:t>
      </w:r>
    </w:p>
    <w:bookmarkEnd w:id="279"/>
    <w:p w14:paraId="2321CE12" w14:textId="77777777" w:rsidR="00420A1C" w:rsidRPr="00FC4DE0" w:rsidRDefault="00420A1C" w:rsidP="004541C8">
      <w:pPr>
        <w:pStyle w:val="Style"/>
        <w:numPr>
          <w:ilvl w:val="0"/>
          <w:numId w:val="26"/>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If a staff member has any concerns </w:t>
      </w:r>
      <w:r w:rsidR="00B9215C" w:rsidRPr="00FC4DE0">
        <w:rPr>
          <w:rFonts w:asciiTheme="minorHAnsi" w:hAnsiTheme="minorHAnsi" w:cstheme="minorHAnsi"/>
          <w:sz w:val="22"/>
          <w:szCs w:val="22"/>
        </w:rPr>
        <w:t xml:space="preserve">about </w:t>
      </w:r>
      <w:r w:rsidRPr="00FC4DE0">
        <w:rPr>
          <w:rFonts w:asciiTheme="minorHAnsi" w:hAnsiTheme="minorHAnsi" w:cstheme="minorHAnsi"/>
          <w:sz w:val="22"/>
          <w:szCs w:val="22"/>
        </w:rPr>
        <w:t>a child</w:t>
      </w:r>
      <w:r w:rsidR="00B9215C" w:rsidRPr="00FC4DE0">
        <w:rPr>
          <w:rFonts w:asciiTheme="minorHAnsi" w:hAnsiTheme="minorHAnsi" w:cstheme="minorHAnsi"/>
          <w:sz w:val="22"/>
          <w:szCs w:val="22"/>
        </w:rPr>
        <w:t xml:space="preserve"> who is suffering, or is likely to suffer from harm</w:t>
      </w:r>
      <w:r w:rsidR="001A6023" w:rsidRPr="00FC4DE0">
        <w:rPr>
          <w:rFonts w:asciiTheme="minorHAnsi" w:hAnsiTheme="minorHAnsi" w:cstheme="minorHAnsi"/>
          <w:sz w:val="22"/>
          <w:szCs w:val="22"/>
        </w:rPr>
        <w:t>, they should act on them immediately.  T</w:t>
      </w:r>
      <w:r w:rsidRPr="00FC4DE0">
        <w:rPr>
          <w:rFonts w:asciiTheme="minorHAnsi" w:hAnsiTheme="minorHAnsi" w:cstheme="minorHAnsi"/>
          <w:sz w:val="22"/>
          <w:szCs w:val="22"/>
        </w:rPr>
        <w:t xml:space="preserve">here should be a conversation with the DSL </w:t>
      </w:r>
      <w:r w:rsidR="001A6023" w:rsidRPr="00FC4DE0">
        <w:rPr>
          <w:rFonts w:asciiTheme="minorHAnsi" w:hAnsiTheme="minorHAnsi" w:cstheme="minorHAnsi"/>
          <w:sz w:val="22"/>
          <w:szCs w:val="22"/>
        </w:rPr>
        <w:t xml:space="preserve">(or </w:t>
      </w:r>
      <w:r w:rsidR="003B6ED0" w:rsidRPr="00FC4DE0">
        <w:rPr>
          <w:rFonts w:asciiTheme="minorHAnsi" w:hAnsiTheme="minorHAnsi" w:cstheme="minorHAnsi"/>
          <w:sz w:val="22"/>
          <w:szCs w:val="22"/>
        </w:rPr>
        <w:t xml:space="preserve">a </w:t>
      </w:r>
      <w:r w:rsidR="001A6023" w:rsidRPr="00FC4DE0">
        <w:rPr>
          <w:rFonts w:asciiTheme="minorHAnsi" w:hAnsiTheme="minorHAnsi" w:cstheme="minorHAnsi"/>
          <w:sz w:val="22"/>
          <w:szCs w:val="22"/>
        </w:rPr>
        <w:t xml:space="preserve">deputy) </w:t>
      </w:r>
      <w:r w:rsidRPr="00FC4DE0">
        <w:rPr>
          <w:rFonts w:asciiTheme="minorHAnsi" w:hAnsiTheme="minorHAnsi" w:cstheme="minorHAnsi"/>
          <w:sz w:val="22"/>
          <w:szCs w:val="22"/>
        </w:rPr>
        <w:t>to agree a course of action, although any staff member can make a referral to</w:t>
      </w:r>
      <w:r w:rsidR="00927C36" w:rsidRPr="00FC4DE0">
        <w:rPr>
          <w:rFonts w:asciiTheme="minorHAnsi" w:hAnsiTheme="minorHAnsi" w:cstheme="minorHAnsi"/>
          <w:sz w:val="22"/>
          <w:szCs w:val="22"/>
        </w:rPr>
        <w:t xml:space="preserve"> </w:t>
      </w:r>
      <w:r w:rsidR="00927C36" w:rsidRPr="007B0EDA">
        <w:rPr>
          <w:rFonts w:asciiTheme="minorHAnsi" w:hAnsiTheme="minorHAnsi" w:cstheme="minorHAnsi"/>
          <w:sz w:val="22"/>
          <w:szCs w:val="22"/>
        </w:rPr>
        <w:t xml:space="preserve">the </w:t>
      </w:r>
      <w:r w:rsidR="00170E23" w:rsidRPr="007B0EDA">
        <w:rPr>
          <w:rFonts w:asciiTheme="minorHAnsi" w:hAnsiTheme="minorHAnsi" w:cstheme="minorHAnsi"/>
          <w:sz w:val="22"/>
          <w:szCs w:val="22"/>
        </w:rPr>
        <w:t>CASS</w:t>
      </w:r>
      <w:r w:rsidRPr="007B0EDA">
        <w:rPr>
          <w:rFonts w:asciiTheme="minorHAnsi" w:hAnsiTheme="minorHAnsi" w:cstheme="minorHAnsi"/>
          <w:sz w:val="22"/>
          <w:szCs w:val="22"/>
        </w:rPr>
        <w:t>.</w:t>
      </w:r>
      <w:r w:rsidR="00710479" w:rsidRPr="007B0EDA">
        <w:rPr>
          <w:rFonts w:asciiTheme="minorHAnsi" w:hAnsiTheme="minorHAnsi" w:cstheme="minorHAnsi"/>
          <w:sz w:val="22"/>
          <w:szCs w:val="22"/>
        </w:rPr>
        <w:t xml:space="preserve">  If a referral is</w:t>
      </w:r>
      <w:r w:rsidR="00710479" w:rsidRPr="00FC4DE0">
        <w:rPr>
          <w:rFonts w:asciiTheme="minorHAnsi" w:hAnsiTheme="minorHAnsi" w:cstheme="minorHAnsi"/>
          <w:sz w:val="22"/>
          <w:szCs w:val="22"/>
        </w:rPr>
        <w:t xml:space="preserve"> made by a member of staff, they should inform the DSL as soon as possible.</w:t>
      </w:r>
    </w:p>
    <w:p w14:paraId="62EB5EA1" w14:textId="77777777" w:rsidR="00FF38E1" w:rsidRDefault="00765EC8" w:rsidP="004541C8">
      <w:pPr>
        <w:pStyle w:val="Style"/>
        <w:numPr>
          <w:ilvl w:val="0"/>
          <w:numId w:val="26"/>
        </w:numPr>
        <w:tabs>
          <w:tab w:val="left" w:pos="993"/>
        </w:tabs>
        <w:rPr>
          <w:rFonts w:asciiTheme="minorHAnsi" w:hAnsiTheme="minorHAnsi" w:cstheme="minorHAnsi"/>
          <w:sz w:val="22"/>
          <w:szCs w:val="22"/>
        </w:rPr>
      </w:pPr>
      <w:r w:rsidRPr="0061293F">
        <w:rPr>
          <w:rFonts w:asciiTheme="minorHAnsi" w:hAnsiTheme="minorHAnsi" w:cstheme="minorHAnsi"/>
          <w:sz w:val="22"/>
          <w:szCs w:val="22"/>
        </w:rPr>
        <w:t>If</w:t>
      </w:r>
      <w:r w:rsidR="005541DC" w:rsidRPr="0061293F">
        <w:rPr>
          <w:rFonts w:asciiTheme="minorHAnsi" w:hAnsiTheme="minorHAnsi" w:cstheme="minorHAnsi"/>
          <w:sz w:val="22"/>
          <w:szCs w:val="22"/>
        </w:rPr>
        <w:t>,</w:t>
      </w:r>
      <w:r w:rsidRPr="0061293F">
        <w:rPr>
          <w:rFonts w:asciiTheme="minorHAnsi" w:hAnsiTheme="minorHAnsi" w:cstheme="minorHAnsi"/>
          <w:sz w:val="22"/>
          <w:szCs w:val="22"/>
        </w:rPr>
        <w:t xml:space="preserve"> at any point</w:t>
      </w:r>
      <w:r w:rsidR="005541DC" w:rsidRPr="0061293F">
        <w:rPr>
          <w:rFonts w:asciiTheme="minorHAnsi" w:hAnsiTheme="minorHAnsi" w:cstheme="minorHAnsi"/>
          <w:sz w:val="22"/>
          <w:szCs w:val="22"/>
        </w:rPr>
        <w:t>,</w:t>
      </w:r>
      <w:r w:rsidRPr="0061293F">
        <w:rPr>
          <w:rFonts w:asciiTheme="minorHAnsi" w:hAnsiTheme="minorHAnsi" w:cstheme="minorHAnsi"/>
          <w:sz w:val="22"/>
          <w:szCs w:val="22"/>
        </w:rPr>
        <w:t xml:space="preserve"> there is a risk of immediate serious harm to a child a </w:t>
      </w:r>
      <w:r w:rsidRPr="008544BC">
        <w:rPr>
          <w:rFonts w:asciiTheme="minorHAnsi" w:hAnsiTheme="minorHAnsi" w:cstheme="minorHAnsi"/>
          <w:sz w:val="22"/>
          <w:szCs w:val="22"/>
        </w:rPr>
        <w:t xml:space="preserve">referral will be made </w:t>
      </w:r>
      <w:r w:rsidR="00343BF3" w:rsidRPr="008544BC">
        <w:rPr>
          <w:rFonts w:asciiTheme="minorHAnsi" w:hAnsiTheme="minorHAnsi" w:cstheme="minorHAnsi"/>
          <w:sz w:val="22"/>
          <w:szCs w:val="22"/>
        </w:rPr>
        <w:t xml:space="preserve">to </w:t>
      </w:r>
      <w:r w:rsidR="00343BF3" w:rsidRPr="007B0EDA">
        <w:rPr>
          <w:rFonts w:asciiTheme="minorHAnsi" w:hAnsiTheme="minorHAnsi" w:cstheme="minorHAnsi"/>
          <w:sz w:val="22"/>
          <w:szCs w:val="22"/>
        </w:rPr>
        <w:t xml:space="preserve">the </w:t>
      </w:r>
      <w:r w:rsidR="00170E23" w:rsidRPr="007B0EDA">
        <w:rPr>
          <w:rFonts w:asciiTheme="minorHAnsi" w:hAnsiTheme="minorHAnsi" w:cstheme="minorHAnsi"/>
          <w:sz w:val="22"/>
          <w:szCs w:val="22"/>
        </w:rPr>
        <w:t>CASS</w:t>
      </w:r>
      <w:r w:rsidR="007B0EDA">
        <w:rPr>
          <w:rFonts w:asciiTheme="minorHAnsi" w:hAnsiTheme="minorHAnsi" w:cstheme="minorHAnsi"/>
          <w:color w:val="EE0000"/>
          <w:sz w:val="22"/>
          <w:szCs w:val="22"/>
        </w:rPr>
        <w:t xml:space="preserve"> </w:t>
      </w:r>
      <w:r w:rsidRPr="008544BC">
        <w:rPr>
          <w:rFonts w:asciiTheme="minorHAnsi" w:hAnsiTheme="minorHAnsi" w:cstheme="minorHAnsi"/>
          <w:sz w:val="22"/>
          <w:szCs w:val="22"/>
        </w:rPr>
        <w:t xml:space="preserve">immediately – </w:t>
      </w:r>
      <w:r w:rsidRPr="008544BC">
        <w:rPr>
          <w:rFonts w:asciiTheme="minorHAnsi" w:hAnsiTheme="minorHAnsi" w:cstheme="minorHAnsi"/>
          <w:b/>
          <w:sz w:val="22"/>
          <w:szCs w:val="22"/>
        </w:rPr>
        <w:t>anybody can make a referral</w:t>
      </w:r>
      <w:r w:rsidR="00ED6D0A" w:rsidRPr="008544BC">
        <w:rPr>
          <w:rFonts w:asciiTheme="minorHAnsi" w:hAnsiTheme="minorHAnsi" w:cstheme="minorHAnsi"/>
          <w:sz w:val="22"/>
          <w:szCs w:val="22"/>
        </w:rPr>
        <w:t>.</w:t>
      </w:r>
      <w:bookmarkEnd w:id="262"/>
      <w:bookmarkEnd w:id="267"/>
      <w:bookmarkEnd w:id="270"/>
    </w:p>
    <w:p w14:paraId="7A9A3B60" w14:textId="77777777" w:rsidR="007B0EDA" w:rsidRPr="008544BC" w:rsidRDefault="007B0EDA" w:rsidP="007B0EDA">
      <w:pPr>
        <w:pStyle w:val="Style"/>
        <w:tabs>
          <w:tab w:val="left" w:pos="993"/>
        </w:tabs>
        <w:ind w:left="927"/>
        <w:rPr>
          <w:rFonts w:asciiTheme="minorHAnsi" w:hAnsiTheme="minorHAnsi" w:cstheme="minorHAnsi"/>
          <w:sz w:val="22"/>
          <w:szCs w:val="22"/>
        </w:rPr>
      </w:pPr>
    </w:p>
    <w:p w14:paraId="09E4B981" w14:textId="77777777" w:rsidR="00FF38E1" w:rsidRPr="007B0EDA" w:rsidRDefault="00FF38E1" w:rsidP="00616AFB">
      <w:pPr>
        <w:pStyle w:val="Heading2"/>
        <w:rPr>
          <w:color w:val="76923C" w:themeColor="accent3" w:themeShade="BF"/>
        </w:rPr>
      </w:pPr>
      <w:bookmarkStart w:id="280" w:name="_Toc440032792"/>
      <w:bookmarkStart w:id="281" w:name="_Toc443666328"/>
      <w:bookmarkStart w:id="282" w:name="_Toc443666580"/>
      <w:bookmarkStart w:id="283" w:name="_Toc213070526"/>
      <w:r w:rsidRPr="007B0EDA">
        <w:rPr>
          <w:color w:val="76923C" w:themeColor="accent3" w:themeShade="BF"/>
        </w:rPr>
        <w:t xml:space="preserve">Supporting </w:t>
      </w:r>
      <w:r w:rsidR="00FB1787" w:rsidRPr="007B0EDA">
        <w:rPr>
          <w:color w:val="76923C" w:themeColor="accent3" w:themeShade="BF"/>
        </w:rPr>
        <w:t>p</w:t>
      </w:r>
      <w:r w:rsidRPr="007B0EDA">
        <w:rPr>
          <w:color w:val="76923C" w:themeColor="accent3" w:themeShade="BF"/>
        </w:rPr>
        <w:t xml:space="preserve">upils at </w:t>
      </w:r>
      <w:r w:rsidR="00FB1787" w:rsidRPr="007B0EDA">
        <w:rPr>
          <w:color w:val="76923C" w:themeColor="accent3" w:themeShade="BF"/>
        </w:rPr>
        <w:t>r</w:t>
      </w:r>
      <w:r w:rsidRPr="007B0EDA">
        <w:rPr>
          <w:color w:val="76923C" w:themeColor="accent3" w:themeShade="BF"/>
        </w:rPr>
        <w:t>isk</w:t>
      </w:r>
      <w:bookmarkEnd w:id="280"/>
      <w:bookmarkEnd w:id="281"/>
      <w:bookmarkEnd w:id="282"/>
      <w:bookmarkEnd w:id="283"/>
    </w:p>
    <w:p w14:paraId="26AD456F" w14:textId="77777777" w:rsidR="00FF38E1" w:rsidRPr="0061293F" w:rsidRDefault="00FF38E1" w:rsidP="00FF38E1">
      <w:pPr>
        <w:pStyle w:val="Style"/>
        <w:ind w:left="567"/>
        <w:rPr>
          <w:rFonts w:asciiTheme="minorHAnsi" w:hAnsiTheme="minorHAnsi"/>
          <w:sz w:val="22"/>
          <w:szCs w:val="22"/>
        </w:rPr>
      </w:pPr>
      <w:r w:rsidRPr="0061293F">
        <w:rPr>
          <w:rFonts w:asciiTheme="minorHAnsi" w:hAnsiTheme="minorHAnsi"/>
          <w:sz w:val="22"/>
          <w:szCs w:val="22"/>
        </w:rPr>
        <w:t xml:space="preserve">Our school recognises that children who are </w:t>
      </w:r>
      <w:r w:rsidRPr="00F80E85">
        <w:rPr>
          <w:rFonts w:asciiTheme="minorHAnsi" w:hAnsiTheme="minorHAnsi"/>
          <w:sz w:val="22"/>
          <w:szCs w:val="22"/>
        </w:rPr>
        <w:t>abused</w:t>
      </w:r>
      <w:r w:rsidR="00EC11B0" w:rsidRPr="00F80E85">
        <w:rPr>
          <w:rFonts w:asciiTheme="minorHAnsi" w:hAnsiTheme="minorHAnsi"/>
          <w:sz w:val="22"/>
          <w:szCs w:val="22"/>
        </w:rPr>
        <w:t>, exploited</w:t>
      </w:r>
      <w:r w:rsidR="00D013F0" w:rsidRPr="00F80E85">
        <w:rPr>
          <w:rFonts w:asciiTheme="minorHAnsi" w:hAnsiTheme="minorHAnsi"/>
          <w:sz w:val="22"/>
          <w:szCs w:val="22"/>
        </w:rPr>
        <w:t xml:space="preserve"> or</w:t>
      </w:r>
      <w:r w:rsidR="00EC11B0" w:rsidRPr="00F80E85">
        <w:rPr>
          <w:rFonts w:asciiTheme="minorHAnsi" w:hAnsiTheme="minorHAnsi"/>
          <w:sz w:val="22"/>
          <w:szCs w:val="22"/>
        </w:rPr>
        <w:t xml:space="preserve"> neglected</w:t>
      </w:r>
      <w:r w:rsidRPr="00F80E85">
        <w:rPr>
          <w:rFonts w:asciiTheme="minorHAnsi" w:hAnsiTheme="minorHAnsi"/>
          <w:sz w:val="22"/>
          <w:szCs w:val="22"/>
        </w:rPr>
        <w:t xml:space="preserve"> or who witness</w:t>
      </w:r>
      <w:r w:rsidRPr="0061293F">
        <w:rPr>
          <w:rFonts w:asciiTheme="minorHAnsi" w:hAnsiTheme="minorHAnsi"/>
          <w:sz w:val="22"/>
          <w:szCs w:val="22"/>
        </w:rPr>
        <w:t xml:space="preserve"> violence may find it difficult to develop a sense of self-worth and to view the world in a positive way.  School may be the only stable, secure and predictable element in the lives of the children at risk. </w:t>
      </w:r>
    </w:p>
    <w:p w14:paraId="604D764F" w14:textId="77777777" w:rsidR="00FF38E1" w:rsidRPr="0061293F" w:rsidRDefault="00FF38E1" w:rsidP="00FF38E1">
      <w:pPr>
        <w:pStyle w:val="Style"/>
        <w:spacing w:before="120" w:after="120"/>
        <w:ind w:left="567"/>
        <w:rPr>
          <w:rFonts w:asciiTheme="minorHAnsi" w:hAnsiTheme="minorHAnsi"/>
          <w:b/>
          <w:sz w:val="22"/>
          <w:szCs w:val="22"/>
        </w:rPr>
      </w:pPr>
      <w:r w:rsidRPr="0061293F">
        <w:rPr>
          <w:rFonts w:asciiTheme="minorHAnsi" w:hAnsiTheme="minorHAnsi"/>
          <w:b/>
          <w:sz w:val="22"/>
          <w:szCs w:val="22"/>
        </w:rPr>
        <w:t>We will endeavour to support pupils through:</w:t>
      </w:r>
    </w:p>
    <w:p w14:paraId="16C09D60"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a curriculum which encourages self-esteem and self-motivation;</w:t>
      </w:r>
    </w:p>
    <w:p w14:paraId="76623C32"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the school ethos which promotes a positive, supportive and secure environment where everyone is valued;</w:t>
      </w:r>
    </w:p>
    <w:p w14:paraId="31AC3F94"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listening to the child’s views and concerns with an open mind;</w:t>
      </w:r>
    </w:p>
    <w:p w14:paraId="380FDC85"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lastRenderedPageBreak/>
        <w:t xml:space="preserve">the implementation of a shared </w:t>
      </w:r>
      <w:r w:rsidR="000E5531" w:rsidRPr="0061293F">
        <w:rPr>
          <w:rFonts w:asciiTheme="minorHAnsi" w:hAnsiTheme="minorHAnsi"/>
          <w:sz w:val="22"/>
          <w:szCs w:val="22"/>
        </w:rPr>
        <w:t>B</w:t>
      </w:r>
      <w:r w:rsidRPr="0061293F">
        <w:rPr>
          <w:rFonts w:asciiTheme="minorHAnsi" w:hAnsiTheme="minorHAnsi"/>
          <w:sz w:val="22"/>
          <w:szCs w:val="22"/>
        </w:rPr>
        <w:t xml:space="preserve">ehaviour </w:t>
      </w:r>
      <w:r w:rsidR="000E5531" w:rsidRPr="0061293F">
        <w:rPr>
          <w:rFonts w:asciiTheme="minorHAnsi" w:hAnsiTheme="minorHAnsi"/>
          <w:sz w:val="22"/>
          <w:szCs w:val="22"/>
        </w:rPr>
        <w:t>P</w:t>
      </w:r>
      <w:r w:rsidRPr="0061293F">
        <w:rPr>
          <w:rFonts w:asciiTheme="minorHAnsi" w:hAnsiTheme="minorHAnsi"/>
          <w:sz w:val="22"/>
          <w:szCs w:val="22"/>
        </w:rPr>
        <w:t>olicy</w:t>
      </w:r>
      <w:r w:rsidR="008850F6" w:rsidRPr="0061293F">
        <w:rPr>
          <w:rFonts w:asciiTheme="minorHAnsi" w:hAnsiTheme="minorHAnsi"/>
          <w:sz w:val="22"/>
          <w:szCs w:val="22"/>
        </w:rPr>
        <w:t xml:space="preserve"> and procedures</w:t>
      </w:r>
      <w:r w:rsidRPr="0061293F">
        <w:rPr>
          <w:rFonts w:asciiTheme="minorHAnsi" w:hAnsiTheme="minorHAnsi"/>
          <w:sz w:val="22"/>
          <w:szCs w:val="22"/>
        </w:rPr>
        <w:t>;</w:t>
      </w:r>
    </w:p>
    <w:p w14:paraId="538BA64B"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a consistent approach which supports all children;</w:t>
      </w:r>
    </w:p>
    <w:p w14:paraId="2F776C21"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regular liaison with other professionals and agencies who support the pupils and their families;</w:t>
      </w:r>
    </w:p>
    <w:p w14:paraId="137C0283"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the development and support of a responsive and knowledgeable staff group trained to respond appropriately in child protection situations.</w:t>
      </w:r>
    </w:p>
    <w:p w14:paraId="17790ADF" w14:textId="77777777" w:rsidR="00FF38E1" w:rsidRPr="0061293F" w:rsidRDefault="00FF38E1" w:rsidP="00FA553E">
      <w:pPr>
        <w:pStyle w:val="Style"/>
        <w:spacing w:before="120" w:after="120"/>
        <w:ind w:left="567"/>
        <w:rPr>
          <w:rFonts w:asciiTheme="minorHAnsi" w:hAnsiTheme="minorHAnsi"/>
          <w:sz w:val="22"/>
          <w:szCs w:val="22"/>
        </w:rPr>
      </w:pPr>
      <w:r w:rsidRPr="0061293F">
        <w:rPr>
          <w:rFonts w:asciiTheme="minorHAnsi" w:hAnsiTheme="minorHAnsi"/>
          <w:sz w:val="22"/>
          <w:szCs w:val="22"/>
        </w:rPr>
        <w:t>In addition to the above, as part of wider safeguarding responsibilities, school staff will be alert to:</w:t>
      </w:r>
    </w:p>
    <w:p w14:paraId="19A2D818" w14:textId="77777777" w:rsidR="00FA553E" w:rsidRPr="0061293F" w:rsidRDefault="00252A05" w:rsidP="004541C8">
      <w:pPr>
        <w:pStyle w:val="Style"/>
        <w:numPr>
          <w:ilvl w:val="0"/>
          <w:numId w:val="41"/>
        </w:numPr>
        <w:ind w:left="924" w:hanging="357"/>
        <w:rPr>
          <w:rFonts w:asciiTheme="minorHAnsi" w:hAnsiTheme="minorHAnsi"/>
          <w:sz w:val="22"/>
          <w:szCs w:val="22"/>
        </w:rPr>
      </w:pPr>
      <w:r w:rsidRPr="00FC4DE0">
        <w:rPr>
          <w:rFonts w:asciiTheme="minorHAnsi" w:hAnsiTheme="minorHAnsi"/>
          <w:sz w:val="22"/>
          <w:szCs w:val="22"/>
        </w:rPr>
        <w:t>reports</w:t>
      </w:r>
      <w:r w:rsidR="00FA553E" w:rsidRPr="00FC4DE0">
        <w:rPr>
          <w:rFonts w:asciiTheme="minorHAnsi" w:hAnsiTheme="minorHAnsi"/>
          <w:sz w:val="22"/>
          <w:szCs w:val="22"/>
        </w:rPr>
        <w:t xml:space="preserve"> by pupils of</w:t>
      </w:r>
      <w:r w:rsidR="00FA553E" w:rsidRPr="0061293F">
        <w:rPr>
          <w:rFonts w:asciiTheme="minorHAnsi" w:hAnsiTheme="minorHAnsi"/>
          <w:sz w:val="22"/>
          <w:szCs w:val="22"/>
        </w:rPr>
        <w:t xml:space="preserve"> their exposure to the extremist actions</w:t>
      </w:r>
      <w:r w:rsidR="00264F13" w:rsidRPr="0061293F">
        <w:rPr>
          <w:rFonts w:asciiTheme="minorHAnsi" w:hAnsiTheme="minorHAnsi"/>
          <w:sz w:val="22"/>
          <w:szCs w:val="22"/>
        </w:rPr>
        <w:t>,</w:t>
      </w:r>
      <w:r w:rsidR="00FA553E" w:rsidRPr="0061293F">
        <w:rPr>
          <w:rFonts w:asciiTheme="minorHAnsi" w:hAnsiTheme="minorHAnsi"/>
          <w:sz w:val="22"/>
          <w:szCs w:val="22"/>
        </w:rPr>
        <w:t xml:space="preserve"> views or materials of others outside of school, such as in their homes or community groups, especially where pupils have not actively sought these out;</w:t>
      </w:r>
    </w:p>
    <w:p w14:paraId="1748C459" w14:textId="77777777" w:rsidR="00FA553E" w:rsidRPr="0061293F" w:rsidRDefault="00FA553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graffiti symbols, writing or artwork promoting extremist messages or images;</w:t>
      </w:r>
    </w:p>
    <w:p w14:paraId="5DA14393" w14:textId="77777777" w:rsidR="00FA553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pupils accessing extremist material on-line, including through social networking sites</w:t>
      </w:r>
      <w:r w:rsidR="00662254" w:rsidRPr="0061293F">
        <w:rPr>
          <w:rFonts w:asciiTheme="minorHAnsi" w:hAnsiTheme="minorHAnsi"/>
          <w:sz w:val="22"/>
          <w:szCs w:val="22"/>
        </w:rPr>
        <w:t>;</w:t>
      </w:r>
    </w:p>
    <w:p w14:paraId="0EAA55EB"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parental reports of changes in behaviour, friendship or actions and requests for assistance</w:t>
      </w:r>
      <w:r w:rsidR="00662254" w:rsidRPr="0061293F">
        <w:rPr>
          <w:rFonts w:asciiTheme="minorHAnsi" w:hAnsiTheme="minorHAnsi"/>
          <w:sz w:val="22"/>
          <w:szCs w:val="22"/>
        </w:rPr>
        <w:t>;</w:t>
      </w:r>
    </w:p>
    <w:p w14:paraId="37AEC0FC"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 xml:space="preserve">local schools, LA services and </w:t>
      </w:r>
      <w:r w:rsidR="00C308AF" w:rsidRPr="0061293F">
        <w:rPr>
          <w:rFonts w:asciiTheme="minorHAnsi" w:hAnsiTheme="minorHAnsi"/>
          <w:sz w:val="22"/>
          <w:szCs w:val="22"/>
        </w:rPr>
        <w:t>P</w:t>
      </w:r>
      <w:r w:rsidRPr="0061293F">
        <w:rPr>
          <w:rFonts w:asciiTheme="minorHAnsi" w:hAnsiTheme="minorHAnsi"/>
          <w:sz w:val="22"/>
          <w:szCs w:val="22"/>
        </w:rPr>
        <w:t>olice reports of issues affecting pupils in other schools or settings;</w:t>
      </w:r>
    </w:p>
    <w:p w14:paraId="462E4842"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pupils voicing opinions drawn from extremist ideologies and narratives;</w:t>
      </w:r>
    </w:p>
    <w:p w14:paraId="7896D51A"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use of extremist or ‘hate’ terms to exclude others or incite violence;</w:t>
      </w:r>
    </w:p>
    <w:p w14:paraId="4D7A5170" w14:textId="77777777" w:rsidR="00AA6DEE" w:rsidRPr="00F50717"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 xml:space="preserve">intolerance of difference, whether secular or religious or, in line with </w:t>
      </w:r>
      <w:r w:rsidRPr="00F50717">
        <w:rPr>
          <w:rFonts w:asciiTheme="minorHAnsi" w:hAnsiTheme="minorHAnsi"/>
          <w:sz w:val="22"/>
          <w:szCs w:val="22"/>
        </w:rPr>
        <w:t xml:space="preserve">our Equality </w:t>
      </w:r>
      <w:r w:rsidR="00BB3C5D" w:rsidRPr="00F50717">
        <w:rPr>
          <w:rFonts w:asciiTheme="minorHAnsi" w:hAnsiTheme="minorHAnsi"/>
          <w:sz w:val="22"/>
          <w:szCs w:val="22"/>
        </w:rPr>
        <w:t>Policy</w:t>
      </w:r>
      <w:r w:rsidRPr="00F50717">
        <w:rPr>
          <w:rFonts w:asciiTheme="minorHAnsi" w:hAnsiTheme="minorHAnsi"/>
          <w:sz w:val="22"/>
          <w:szCs w:val="22"/>
        </w:rPr>
        <w:t>, views based on, but not exclusive to, gender, disability, homophobia, race, colour or culture;</w:t>
      </w:r>
    </w:p>
    <w:p w14:paraId="68930D6D" w14:textId="77777777" w:rsidR="00D93002" w:rsidRPr="0061293F" w:rsidRDefault="00D93002"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attempts to impose extremist views or practices on others;</w:t>
      </w:r>
    </w:p>
    <w:p w14:paraId="6C770355" w14:textId="77777777" w:rsidR="00F310E2" w:rsidRDefault="00D93002"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anti-western or anti-British views.</w:t>
      </w:r>
    </w:p>
    <w:p w14:paraId="2CC7D3EF" w14:textId="77777777" w:rsidR="007B0EDA" w:rsidRPr="0061293F" w:rsidRDefault="007B0EDA" w:rsidP="007B0EDA">
      <w:pPr>
        <w:pStyle w:val="Style"/>
        <w:ind w:left="924"/>
        <w:rPr>
          <w:rFonts w:asciiTheme="minorHAnsi" w:hAnsiTheme="minorHAnsi"/>
          <w:sz w:val="22"/>
          <w:szCs w:val="22"/>
        </w:rPr>
      </w:pPr>
    </w:p>
    <w:p w14:paraId="091A3BA3" w14:textId="77777777" w:rsidR="00F310E2" w:rsidRPr="007B0EDA" w:rsidRDefault="00F310E2" w:rsidP="00616AFB">
      <w:pPr>
        <w:pStyle w:val="Heading3"/>
        <w:rPr>
          <w:color w:val="76923C" w:themeColor="accent3" w:themeShade="BF"/>
        </w:rPr>
      </w:pPr>
      <w:bookmarkStart w:id="284" w:name="_Toc213070527"/>
      <w:bookmarkStart w:id="285" w:name="_Hlk497224028"/>
      <w:bookmarkStart w:id="286" w:name="_Hlk524446968"/>
      <w:r w:rsidRPr="007B0EDA">
        <w:rPr>
          <w:color w:val="76923C" w:themeColor="accent3" w:themeShade="BF"/>
        </w:rPr>
        <w:t>Children who may be particularly vulnerable</w:t>
      </w:r>
      <w:r w:rsidR="004F0858" w:rsidRPr="007B0EDA">
        <w:rPr>
          <w:color w:val="76923C" w:themeColor="accent3" w:themeShade="BF"/>
        </w:rPr>
        <w:t xml:space="preserve"> </w:t>
      </w:r>
      <w:r w:rsidR="0033722C" w:rsidRPr="007B0EDA">
        <w:rPr>
          <w:color w:val="76923C" w:themeColor="accent3" w:themeShade="BF"/>
        </w:rPr>
        <w:t xml:space="preserve">and </w:t>
      </w:r>
      <w:bookmarkStart w:id="287" w:name="_Hlk213152182"/>
      <w:r w:rsidR="004F0858" w:rsidRPr="007B0EDA">
        <w:rPr>
          <w:color w:val="76923C" w:themeColor="accent3" w:themeShade="BF"/>
        </w:rPr>
        <w:t>early</w:t>
      </w:r>
      <w:r w:rsidR="00153C7D" w:rsidRPr="007B0EDA">
        <w:rPr>
          <w:color w:val="76923C" w:themeColor="accent3" w:themeShade="BF"/>
        </w:rPr>
        <w:t>/family</w:t>
      </w:r>
      <w:bookmarkEnd w:id="287"/>
      <w:r w:rsidR="004F0858" w:rsidRPr="007B0EDA">
        <w:rPr>
          <w:color w:val="76923C" w:themeColor="accent3" w:themeShade="BF"/>
        </w:rPr>
        <w:t xml:space="preserve"> help</w:t>
      </w:r>
      <w:r w:rsidR="003324B4" w:rsidRPr="007B0EDA">
        <w:rPr>
          <w:color w:val="76923C" w:themeColor="accent3" w:themeShade="BF"/>
        </w:rPr>
        <w:t xml:space="preserve"> assessment</w:t>
      </w:r>
      <w:bookmarkEnd w:id="284"/>
    </w:p>
    <w:p w14:paraId="4E6E9E73" w14:textId="77777777" w:rsidR="00F66EF8" w:rsidRDefault="00F66EF8" w:rsidP="00F66EF8">
      <w:pPr>
        <w:pStyle w:val="Default"/>
        <w:spacing w:after="120"/>
        <w:ind w:left="567"/>
        <w:rPr>
          <w:rFonts w:asciiTheme="minorHAnsi" w:hAnsiTheme="minorHAnsi"/>
          <w:szCs w:val="22"/>
        </w:rPr>
      </w:pPr>
      <w:bookmarkStart w:id="288" w:name="_Hlk177545784"/>
      <w:bookmarkStart w:id="289" w:name="_Hlk35593710"/>
      <w:bookmarkStart w:id="290" w:name="_Hlk31026226"/>
      <w:bookmarkStart w:id="291" w:name="_Hlk26276057"/>
      <w:bookmarkStart w:id="292" w:name="_Hlk525121087"/>
      <w:r w:rsidRPr="007B0EDA">
        <w:rPr>
          <w:rFonts w:asciiTheme="minorHAnsi" w:hAnsiTheme="minorHAnsi" w:cstheme="minorHAnsi"/>
          <w:sz w:val="22"/>
          <w:szCs w:val="22"/>
        </w:rPr>
        <w:t>Early help is support</w:t>
      </w:r>
      <w:r w:rsidRPr="008E2DF6">
        <w:rPr>
          <w:rFonts w:asciiTheme="minorHAnsi" w:hAnsiTheme="minorHAnsi" w:cstheme="minorHAnsi"/>
          <w:sz w:val="22"/>
          <w:szCs w:val="22"/>
        </w:rPr>
        <w:t xml:space="preserve"> for children of all ages that improves a family’s resilience and outcomes or reduces the </w:t>
      </w:r>
      <w:r w:rsidRPr="00696EC1">
        <w:rPr>
          <w:rFonts w:asciiTheme="minorHAnsi" w:hAnsiTheme="minorHAnsi" w:cstheme="minorHAnsi"/>
          <w:sz w:val="22"/>
          <w:szCs w:val="22"/>
        </w:rPr>
        <w:t>chan</w:t>
      </w:r>
      <w:r w:rsidR="00696912" w:rsidRPr="00696EC1">
        <w:rPr>
          <w:rFonts w:asciiTheme="minorHAnsi" w:hAnsiTheme="minorHAnsi" w:cstheme="minorHAnsi"/>
          <w:sz w:val="22"/>
          <w:szCs w:val="22"/>
        </w:rPr>
        <w:t>c</w:t>
      </w:r>
      <w:r w:rsidRPr="00696EC1">
        <w:rPr>
          <w:rFonts w:asciiTheme="minorHAnsi" w:hAnsiTheme="minorHAnsi" w:cstheme="minorHAnsi"/>
          <w:sz w:val="22"/>
          <w:szCs w:val="22"/>
        </w:rPr>
        <w:t>e of a</w:t>
      </w:r>
      <w:r w:rsidRPr="008E2DF6">
        <w:rPr>
          <w:rFonts w:asciiTheme="minorHAnsi" w:hAnsiTheme="minorHAnsi" w:cstheme="minorHAnsi"/>
          <w:sz w:val="22"/>
          <w:szCs w:val="22"/>
        </w:rPr>
        <w:t xml:space="preserve"> problem getting worse.  </w:t>
      </w:r>
      <w:r w:rsidRPr="008E2DF6">
        <w:rPr>
          <w:rFonts w:asciiTheme="minorHAnsi" w:eastAsiaTheme="minorHAnsi" w:hAnsiTheme="minorHAnsi" w:cstheme="minorHAnsi"/>
          <w:sz w:val="22"/>
          <w:szCs w:val="22"/>
        </w:rPr>
        <w:t>It is not an individual service, but a system of support delivered by local authorities and their partners working together and taking collective responsibility to provide the right provision in their area.</w:t>
      </w:r>
      <w:bookmarkEnd w:id="288"/>
      <w:r w:rsidRPr="00F66EF8">
        <w:rPr>
          <w:rFonts w:asciiTheme="minorHAnsi" w:eastAsiaTheme="minorHAnsi" w:hAnsiTheme="minorHAnsi" w:cstheme="minorHAnsi"/>
          <w:sz w:val="22"/>
          <w:szCs w:val="22"/>
        </w:rPr>
        <w:t xml:space="preserve"> </w:t>
      </w:r>
    </w:p>
    <w:p w14:paraId="04C19180" w14:textId="77777777" w:rsidR="008A29C1" w:rsidRPr="0061293F" w:rsidRDefault="00EF54B5" w:rsidP="008A29C1">
      <w:pPr>
        <w:spacing w:after="120"/>
        <w:ind w:left="567"/>
        <w:rPr>
          <w:rFonts w:asciiTheme="minorHAnsi" w:hAnsiTheme="minorHAnsi" w:cs="Arial"/>
          <w:szCs w:val="22"/>
        </w:rPr>
      </w:pPr>
      <w:r w:rsidRPr="00FC4DE0">
        <w:rPr>
          <w:rFonts w:asciiTheme="minorHAnsi" w:hAnsiTheme="minorHAnsi" w:cs="Arial"/>
          <w:szCs w:val="22"/>
        </w:rPr>
        <w:t xml:space="preserve">All children are vulnerable, but </w:t>
      </w:r>
      <w:bookmarkEnd w:id="289"/>
      <w:r w:rsidRPr="00FC4DE0">
        <w:rPr>
          <w:rFonts w:asciiTheme="minorHAnsi" w:hAnsiTheme="minorHAnsi" w:cs="Arial"/>
          <w:szCs w:val="22"/>
        </w:rPr>
        <w:t>s</w:t>
      </w:r>
      <w:r w:rsidR="00F310E2" w:rsidRPr="00FC4DE0">
        <w:rPr>
          <w:rFonts w:asciiTheme="minorHAnsi" w:hAnsiTheme="minorHAnsi" w:cs="Arial"/>
          <w:szCs w:val="22"/>
        </w:rPr>
        <w:t xml:space="preserve">ome </w:t>
      </w:r>
      <w:bookmarkEnd w:id="290"/>
      <w:r w:rsidR="008A29C1" w:rsidRPr="00FC4DE0">
        <w:rPr>
          <w:rFonts w:asciiTheme="minorHAnsi" w:hAnsiTheme="minorHAnsi" w:cs="Arial"/>
          <w:szCs w:val="22"/>
        </w:rPr>
        <w:t xml:space="preserve">may </w:t>
      </w:r>
      <w:r w:rsidR="00F310E2" w:rsidRPr="00FC4DE0">
        <w:rPr>
          <w:rFonts w:asciiTheme="minorHAnsi" w:hAnsiTheme="minorHAnsi" w:cs="Arial"/>
          <w:szCs w:val="22"/>
        </w:rPr>
        <w:t xml:space="preserve">be at increased risk of neglect </w:t>
      </w:r>
      <w:bookmarkEnd w:id="291"/>
      <w:r w:rsidR="00F310E2" w:rsidRPr="00FC4DE0">
        <w:rPr>
          <w:rFonts w:asciiTheme="minorHAnsi" w:hAnsiTheme="minorHAnsi" w:cs="Arial"/>
          <w:szCs w:val="22"/>
        </w:rPr>
        <w:t>and</w:t>
      </w:r>
      <w:r w:rsidR="008A29C1" w:rsidRPr="00FC4DE0">
        <w:rPr>
          <w:rFonts w:asciiTheme="minorHAnsi" w:hAnsiTheme="minorHAnsi" w:cs="Arial"/>
          <w:szCs w:val="22"/>
        </w:rPr>
        <w:t>/</w:t>
      </w:r>
      <w:r w:rsidR="00F310E2" w:rsidRPr="00FC4DE0">
        <w:rPr>
          <w:rFonts w:asciiTheme="minorHAnsi" w:hAnsiTheme="minorHAnsi" w:cs="Arial"/>
          <w:szCs w:val="22"/>
        </w:rPr>
        <w:t>or abuse</w:t>
      </w:r>
      <w:r w:rsidR="004F0858" w:rsidRPr="00FC4DE0">
        <w:rPr>
          <w:rFonts w:asciiTheme="minorHAnsi" w:hAnsiTheme="minorHAnsi" w:cs="Arial"/>
          <w:szCs w:val="22"/>
        </w:rPr>
        <w:t xml:space="preserve"> and would especially benefit from </w:t>
      </w:r>
      <w:bookmarkStart w:id="293" w:name="_Hlk209706364"/>
      <w:r w:rsidR="001152DB" w:rsidRPr="007B0EDA">
        <w:rPr>
          <w:color w:val="000000" w:themeColor="text1"/>
        </w:rPr>
        <w:fldChar w:fldCharType="begin"/>
      </w:r>
      <w:r w:rsidR="00755958" w:rsidRPr="007B0EDA">
        <w:rPr>
          <w:color w:val="000000" w:themeColor="text1"/>
        </w:rPr>
        <w:instrText>HYPERLINK "https://cumberlandsafeguardingchildren.co.uk/early-help-assessments-eha"</w:instrText>
      </w:r>
      <w:r w:rsidR="001152DB" w:rsidRPr="007B0EDA">
        <w:rPr>
          <w:color w:val="000000" w:themeColor="text1"/>
        </w:rPr>
        <w:fldChar w:fldCharType="separate"/>
      </w:r>
      <w:r w:rsidR="00755958" w:rsidRPr="007B0EDA">
        <w:rPr>
          <w:rStyle w:val="Hyperlink"/>
          <w:rFonts w:asciiTheme="minorHAnsi" w:hAnsiTheme="minorHAnsi" w:cs="Arial"/>
          <w:color w:val="000000" w:themeColor="text1"/>
          <w:szCs w:val="22"/>
        </w:rPr>
        <w:t>Early help assessment</w:t>
      </w:r>
      <w:r w:rsidR="001152DB" w:rsidRPr="007B0EDA">
        <w:rPr>
          <w:color w:val="000000" w:themeColor="text1"/>
        </w:rPr>
        <w:fldChar w:fldCharType="end"/>
      </w:r>
      <w:bookmarkEnd w:id="293"/>
      <w:r w:rsidR="007B0EDA" w:rsidRPr="007B0EDA">
        <w:rPr>
          <w:color w:val="000000" w:themeColor="text1"/>
        </w:rPr>
        <w:t>.</w:t>
      </w:r>
      <w:r w:rsidR="007B0EDA">
        <w:rPr>
          <w:color w:val="EE0000"/>
        </w:rPr>
        <w:t xml:space="preserve"> </w:t>
      </w:r>
      <w:r w:rsidR="00F310E2" w:rsidRPr="00FC4DE0">
        <w:rPr>
          <w:rFonts w:asciiTheme="minorHAnsi" w:hAnsiTheme="minorHAnsi" w:cs="Arial"/>
          <w:szCs w:val="22"/>
        </w:rPr>
        <w:t>Many factors can contribute to an increase in risk, including prejudice and discrimination, isolation, social exclusion, communication issues and reluctance on the part of some adults to accept that abuse happens, or who have a high level of tolerance</w:t>
      </w:r>
      <w:r w:rsidR="00F310E2" w:rsidRPr="0061293F">
        <w:rPr>
          <w:rFonts w:asciiTheme="minorHAnsi" w:hAnsiTheme="minorHAnsi" w:cs="Arial"/>
          <w:szCs w:val="22"/>
        </w:rPr>
        <w:t xml:space="preserve"> in respect of neglect.</w:t>
      </w:r>
    </w:p>
    <w:p w14:paraId="10F7884F" w14:textId="77777777" w:rsidR="00F310E2" w:rsidRPr="0061293F" w:rsidRDefault="004F0858" w:rsidP="00F310E2">
      <w:pPr>
        <w:spacing w:after="120"/>
        <w:ind w:left="567"/>
        <w:rPr>
          <w:rFonts w:asciiTheme="minorHAnsi" w:hAnsiTheme="minorHAnsi" w:cs="Arial"/>
          <w:szCs w:val="22"/>
        </w:rPr>
      </w:pPr>
      <w:bookmarkStart w:id="294" w:name="_Hlk524006480"/>
      <w:bookmarkStart w:id="295" w:name="_Hlk528932416"/>
      <w:r w:rsidRPr="0061293F">
        <w:rPr>
          <w:rFonts w:asciiTheme="minorHAnsi" w:hAnsiTheme="minorHAnsi" w:cs="Arial"/>
          <w:szCs w:val="22"/>
        </w:rPr>
        <w:t>Any child may benefit from early help, but we are particularly alert to the potential need for early help for a child who</w:t>
      </w:r>
      <w:r w:rsidR="00F310E2" w:rsidRPr="0061293F">
        <w:rPr>
          <w:rFonts w:asciiTheme="minorHAnsi" w:hAnsiTheme="minorHAnsi" w:cs="Arial"/>
          <w:szCs w:val="22"/>
        </w:rPr>
        <w:t>:</w:t>
      </w:r>
    </w:p>
    <w:p w14:paraId="03350A02" w14:textId="77777777" w:rsidR="00EC11B0" w:rsidRPr="00F80E85" w:rsidRDefault="0033722C" w:rsidP="004541C8">
      <w:pPr>
        <w:numPr>
          <w:ilvl w:val="0"/>
          <w:numId w:val="45"/>
        </w:numPr>
        <w:ind w:left="924" w:hanging="357"/>
        <w:rPr>
          <w:rFonts w:asciiTheme="minorHAnsi" w:hAnsiTheme="minorHAnsi" w:cs="Arial"/>
          <w:szCs w:val="22"/>
        </w:rPr>
      </w:pPr>
      <w:r w:rsidRPr="00F80E85">
        <w:rPr>
          <w:rFonts w:asciiTheme="minorHAnsi" w:hAnsiTheme="minorHAnsi" w:cs="Arial"/>
          <w:szCs w:val="22"/>
        </w:rPr>
        <w:t>is disabled</w:t>
      </w:r>
      <w:r w:rsidR="00EC11B0" w:rsidRPr="00F80E85">
        <w:rPr>
          <w:rFonts w:asciiTheme="minorHAnsi" w:hAnsiTheme="minorHAnsi" w:cs="Arial"/>
          <w:szCs w:val="22"/>
        </w:rPr>
        <w:t xml:space="preserve"> or has certain health conditions</w:t>
      </w:r>
      <w:r w:rsidRPr="00F80E85">
        <w:rPr>
          <w:rFonts w:asciiTheme="minorHAnsi" w:hAnsiTheme="minorHAnsi" w:cs="Arial"/>
          <w:szCs w:val="22"/>
        </w:rPr>
        <w:t xml:space="preserve"> and has specific additional needs</w:t>
      </w:r>
      <w:r w:rsidR="00EC11B0" w:rsidRPr="00F80E85">
        <w:rPr>
          <w:rFonts w:asciiTheme="minorHAnsi" w:hAnsiTheme="minorHAnsi" w:cs="Arial"/>
          <w:szCs w:val="22"/>
        </w:rPr>
        <w:t>;</w:t>
      </w:r>
    </w:p>
    <w:p w14:paraId="24CD90E5" w14:textId="77777777" w:rsidR="0033722C" w:rsidRPr="008E2DF6" w:rsidRDefault="0033722C" w:rsidP="004541C8">
      <w:pPr>
        <w:numPr>
          <w:ilvl w:val="0"/>
          <w:numId w:val="45"/>
        </w:numPr>
        <w:ind w:left="924" w:hanging="357"/>
        <w:rPr>
          <w:rFonts w:asciiTheme="minorHAnsi" w:hAnsiTheme="minorHAnsi" w:cs="Arial"/>
          <w:szCs w:val="22"/>
        </w:rPr>
      </w:pPr>
      <w:r w:rsidRPr="008E2DF6">
        <w:rPr>
          <w:rFonts w:asciiTheme="minorHAnsi" w:hAnsiTheme="minorHAnsi" w:cs="Arial"/>
          <w:szCs w:val="22"/>
        </w:rPr>
        <w:t xml:space="preserve">has special educational needs </w:t>
      </w:r>
      <w:r w:rsidR="00EC11B0" w:rsidRPr="008E2DF6">
        <w:rPr>
          <w:rFonts w:asciiTheme="minorHAnsi" w:hAnsiTheme="minorHAnsi" w:cs="Arial"/>
          <w:szCs w:val="22"/>
        </w:rPr>
        <w:t xml:space="preserve">(whether or not they have a statutory Education, Health and Care </w:t>
      </w:r>
      <w:r w:rsidR="00F66EF8" w:rsidRPr="008E2DF6">
        <w:rPr>
          <w:rFonts w:asciiTheme="minorHAnsi" w:hAnsiTheme="minorHAnsi" w:cs="Arial"/>
          <w:szCs w:val="22"/>
        </w:rPr>
        <w:t>p</w:t>
      </w:r>
      <w:r w:rsidR="00EC11B0" w:rsidRPr="008E2DF6">
        <w:rPr>
          <w:rFonts w:asciiTheme="minorHAnsi" w:hAnsiTheme="minorHAnsi" w:cs="Arial"/>
          <w:szCs w:val="22"/>
        </w:rPr>
        <w:t>lan</w:t>
      </w:r>
      <w:r w:rsidR="00331EF9" w:rsidRPr="008E2DF6">
        <w:rPr>
          <w:rFonts w:asciiTheme="minorHAnsi" w:hAnsiTheme="minorHAnsi" w:cs="Arial"/>
          <w:szCs w:val="22"/>
        </w:rPr>
        <w:t xml:space="preserve"> (EHCP)</w:t>
      </w:r>
      <w:r w:rsidR="00DC65BC" w:rsidRPr="008E2DF6">
        <w:rPr>
          <w:rFonts w:asciiTheme="minorHAnsi" w:hAnsiTheme="minorHAnsi" w:cs="Arial"/>
          <w:szCs w:val="22"/>
        </w:rPr>
        <w:t>)</w:t>
      </w:r>
      <w:r w:rsidR="00EC11B0" w:rsidRPr="008E2DF6">
        <w:rPr>
          <w:rFonts w:asciiTheme="minorHAnsi" w:hAnsiTheme="minorHAnsi" w:cs="Arial"/>
          <w:szCs w:val="22"/>
        </w:rPr>
        <w:t>. S</w:t>
      </w:r>
      <w:r w:rsidRPr="008E2DF6">
        <w:rPr>
          <w:rFonts w:asciiTheme="minorHAnsi" w:hAnsiTheme="minorHAnsi" w:cs="Arial"/>
          <w:szCs w:val="22"/>
        </w:rPr>
        <w:t>ee 2.</w:t>
      </w:r>
      <w:r w:rsidR="00EC11B0" w:rsidRPr="008E2DF6">
        <w:rPr>
          <w:rFonts w:asciiTheme="minorHAnsi" w:hAnsiTheme="minorHAnsi" w:cs="Arial"/>
          <w:szCs w:val="22"/>
        </w:rPr>
        <w:t>4</w:t>
      </w:r>
      <w:r w:rsidRPr="008E2DF6">
        <w:rPr>
          <w:rFonts w:asciiTheme="minorHAnsi" w:hAnsiTheme="minorHAnsi" w:cs="Arial"/>
          <w:szCs w:val="22"/>
        </w:rPr>
        <w:t xml:space="preserve"> below</w:t>
      </w:r>
      <w:r w:rsidR="00483DDD" w:rsidRPr="008E2DF6">
        <w:rPr>
          <w:rFonts w:asciiTheme="minorHAnsi" w:hAnsiTheme="minorHAnsi" w:cs="Arial"/>
          <w:szCs w:val="22"/>
        </w:rPr>
        <w:t>;</w:t>
      </w:r>
    </w:p>
    <w:p w14:paraId="7D3C7470" w14:textId="77777777" w:rsidR="00EC11B0" w:rsidRPr="008E2DF6" w:rsidRDefault="00F66EF8" w:rsidP="004541C8">
      <w:pPr>
        <w:numPr>
          <w:ilvl w:val="0"/>
          <w:numId w:val="45"/>
        </w:numPr>
        <w:ind w:left="924" w:hanging="357"/>
        <w:rPr>
          <w:rFonts w:asciiTheme="minorHAnsi" w:hAnsiTheme="minorHAnsi" w:cs="Arial"/>
          <w:szCs w:val="22"/>
        </w:rPr>
      </w:pPr>
      <w:bookmarkStart w:id="296" w:name="_Hlk177545886"/>
      <w:r w:rsidRPr="008E2DF6">
        <w:rPr>
          <w:rFonts w:asciiTheme="minorHAnsi" w:hAnsiTheme="minorHAnsi" w:cs="Arial"/>
          <w:szCs w:val="22"/>
        </w:rPr>
        <w:t>is suffering from mental ill health</w:t>
      </w:r>
      <w:r w:rsidR="00EC11B0" w:rsidRPr="008E2DF6">
        <w:rPr>
          <w:rFonts w:asciiTheme="minorHAnsi" w:hAnsiTheme="minorHAnsi" w:cs="Arial"/>
          <w:szCs w:val="22"/>
        </w:rPr>
        <w:t>;</w:t>
      </w:r>
    </w:p>
    <w:p w14:paraId="134BD5F7" w14:textId="77777777" w:rsidR="00EC11B0" w:rsidRPr="008E2DF6" w:rsidRDefault="00EC11B0" w:rsidP="00EC11B0">
      <w:pPr>
        <w:numPr>
          <w:ilvl w:val="0"/>
          <w:numId w:val="45"/>
        </w:numPr>
        <w:ind w:left="924" w:hanging="357"/>
        <w:rPr>
          <w:rFonts w:asciiTheme="minorHAnsi" w:hAnsiTheme="minorHAnsi" w:cs="Arial"/>
          <w:szCs w:val="22"/>
        </w:rPr>
      </w:pPr>
      <w:r w:rsidRPr="008E2DF6">
        <w:rPr>
          <w:rFonts w:asciiTheme="minorHAnsi" w:hAnsiTheme="minorHAnsi" w:cs="Arial"/>
          <w:szCs w:val="22"/>
        </w:rPr>
        <w:t>is a young carer;</w:t>
      </w:r>
    </w:p>
    <w:p w14:paraId="5F5C2026" w14:textId="77777777" w:rsidR="00F66EF8" w:rsidRPr="008E2DF6" w:rsidRDefault="00F66EF8" w:rsidP="00EC11B0">
      <w:pPr>
        <w:numPr>
          <w:ilvl w:val="0"/>
          <w:numId w:val="45"/>
        </w:numPr>
        <w:ind w:left="924" w:hanging="357"/>
        <w:rPr>
          <w:rFonts w:asciiTheme="minorHAnsi" w:hAnsiTheme="minorHAnsi" w:cs="Arial"/>
          <w:szCs w:val="22"/>
        </w:rPr>
      </w:pPr>
      <w:r w:rsidRPr="008E2DF6">
        <w:rPr>
          <w:rFonts w:asciiTheme="minorHAnsi" w:hAnsiTheme="minorHAnsi" w:cs="Arial"/>
          <w:szCs w:val="22"/>
        </w:rPr>
        <w:t>is bereaved;</w:t>
      </w:r>
    </w:p>
    <w:p w14:paraId="6C4A2D37" w14:textId="77777777" w:rsidR="00EC11B0" w:rsidRPr="008E2DF6" w:rsidRDefault="00EC11B0" w:rsidP="00EC11B0">
      <w:pPr>
        <w:numPr>
          <w:ilvl w:val="0"/>
          <w:numId w:val="45"/>
        </w:numPr>
        <w:ind w:left="924" w:hanging="357"/>
        <w:rPr>
          <w:rFonts w:asciiTheme="minorHAnsi" w:hAnsiTheme="minorHAnsi" w:cs="Arial"/>
          <w:szCs w:val="22"/>
        </w:rPr>
      </w:pPr>
      <w:r w:rsidRPr="008E2DF6">
        <w:rPr>
          <w:rFonts w:asciiTheme="minorHAnsi" w:hAnsiTheme="minorHAnsi" w:cs="Arial"/>
          <w:szCs w:val="22"/>
        </w:rPr>
        <w:t xml:space="preserve">is showing signs of being drawn into anti-social or criminal behaviour, including </w:t>
      </w:r>
      <w:r w:rsidR="00F66EF8" w:rsidRPr="008E2DF6">
        <w:rPr>
          <w:rFonts w:asciiTheme="minorHAnsi" w:hAnsiTheme="minorHAnsi" w:cs="Arial"/>
          <w:szCs w:val="22"/>
        </w:rPr>
        <w:t>being affected by gangs and county lines and organised crime groups and/or serious violence, including knife crime;</w:t>
      </w:r>
    </w:p>
    <w:p w14:paraId="74B587E5" w14:textId="77777777" w:rsidR="00EC11B0" w:rsidRPr="00F50717" w:rsidRDefault="00EC11B0" w:rsidP="00EC11B0">
      <w:pPr>
        <w:numPr>
          <w:ilvl w:val="0"/>
          <w:numId w:val="45"/>
        </w:numPr>
        <w:ind w:left="924" w:hanging="357"/>
        <w:rPr>
          <w:rFonts w:asciiTheme="minorHAnsi" w:hAnsiTheme="minorHAnsi" w:cs="Arial"/>
          <w:szCs w:val="22"/>
        </w:rPr>
      </w:pPr>
      <w:r w:rsidRPr="00F80E85">
        <w:rPr>
          <w:rFonts w:asciiTheme="minorHAnsi" w:hAnsiTheme="minorHAnsi" w:cs="Arial"/>
          <w:szCs w:val="22"/>
        </w:rPr>
        <w:t xml:space="preserve">is </w:t>
      </w:r>
      <w:r w:rsidRPr="008E2DF6">
        <w:rPr>
          <w:rFonts w:asciiTheme="minorHAnsi" w:hAnsiTheme="minorHAnsi" w:cs="Arial"/>
          <w:szCs w:val="22"/>
        </w:rPr>
        <w:t>frequently</w:t>
      </w:r>
      <w:r w:rsidR="00D209F9" w:rsidRPr="008E2DF6">
        <w:rPr>
          <w:rFonts w:asciiTheme="minorHAnsi" w:hAnsiTheme="minorHAnsi" w:cs="Arial"/>
          <w:szCs w:val="22"/>
        </w:rPr>
        <w:t xml:space="preserve"> missing</w:t>
      </w:r>
      <w:r w:rsidRPr="008E2DF6">
        <w:rPr>
          <w:rFonts w:asciiTheme="minorHAnsi" w:hAnsiTheme="minorHAnsi" w:cs="Arial"/>
          <w:szCs w:val="22"/>
        </w:rPr>
        <w:t>/goes missing</w:t>
      </w:r>
      <w:r w:rsidRPr="00F80E85">
        <w:rPr>
          <w:rFonts w:asciiTheme="minorHAnsi" w:hAnsiTheme="minorHAnsi" w:cs="Arial"/>
          <w:szCs w:val="22"/>
        </w:rPr>
        <w:t xml:space="preserve"> </w:t>
      </w:r>
      <w:r w:rsidRPr="00F50717">
        <w:rPr>
          <w:rFonts w:asciiTheme="minorHAnsi" w:hAnsiTheme="minorHAnsi" w:cs="Arial"/>
          <w:szCs w:val="22"/>
        </w:rPr>
        <w:t xml:space="preserve">from </w:t>
      </w:r>
      <w:r w:rsidR="00F95914" w:rsidRPr="00F50717">
        <w:rPr>
          <w:rFonts w:asciiTheme="minorHAnsi" w:hAnsiTheme="minorHAnsi" w:cs="Arial"/>
          <w:szCs w:val="22"/>
        </w:rPr>
        <w:t xml:space="preserve">education, </w:t>
      </w:r>
      <w:r w:rsidR="00936430" w:rsidRPr="00F50717">
        <w:rPr>
          <w:rFonts w:asciiTheme="minorHAnsi" w:hAnsiTheme="minorHAnsi" w:cs="Arial"/>
          <w:szCs w:val="22"/>
        </w:rPr>
        <w:t>home or care</w:t>
      </w:r>
      <w:r w:rsidRPr="00F50717">
        <w:rPr>
          <w:rFonts w:asciiTheme="minorHAnsi" w:hAnsiTheme="minorHAnsi" w:cs="Arial"/>
          <w:szCs w:val="22"/>
        </w:rPr>
        <w:t>;</w:t>
      </w:r>
    </w:p>
    <w:p w14:paraId="732B5233" w14:textId="77777777" w:rsidR="00EC11B0" w:rsidRPr="00F50717" w:rsidRDefault="00EC11B0" w:rsidP="00EC11B0">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at risk of modern slavery, trafficking, sexual </w:t>
      </w:r>
      <w:r w:rsidR="001C2498" w:rsidRPr="00F50717">
        <w:rPr>
          <w:rFonts w:asciiTheme="minorHAnsi" w:hAnsiTheme="minorHAnsi" w:cs="Arial"/>
          <w:szCs w:val="22"/>
        </w:rPr>
        <w:t>and/</w:t>
      </w:r>
      <w:r w:rsidRPr="00F50717">
        <w:rPr>
          <w:rFonts w:asciiTheme="minorHAnsi" w:hAnsiTheme="minorHAnsi" w:cs="Arial"/>
          <w:szCs w:val="22"/>
        </w:rPr>
        <w:t>or criminal exploitation;</w:t>
      </w:r>
    </w:p>
    <w:p w14:paraId="5FFD7206" w14:textId="77777777" w:rsidR="00472120" w:rsidRPr="00F50717" w:rsidRDefault="00472120" w:rsidP="00472120">
      <w:pPr>
        <w:numPr>
          <w:ilvl w:val="0"/>
          <w:numId w:val="45"/>
        </w:numPr>
        <w:ind w:left="924" w:hanging="357"/>
        <w:rPr>
          <w:rFonts w:asciiTheme="minorHAnsi" w:hAnsiTheme="minorHAnsi" w:cs="Arial"/>
          <w:szCs w:val="22"/>
        </w:rPr>
      </w:pPr>
      <w:r w:rsidRPr="00F50717">
        <w:rPr>
          <w:rFonts w:asciiTheme="minorHAnsi" w:hAnsiTheme="minorHAnsi" w:cs="Arial"/>
          <w:szCs w:val="22"/>
        </w:rPr>
        <w:t>is at risk of being radicalised;</w:t>
      </w:r>
    </w:p>
    <w:p w14:paraId="190C47FE" w14:textId="77777777" w:rsidR="00D209F9" w:rsidRPr="00F50717" w:rsidRDefault="00D209F9" w:rsidP="00472120">
      <w:pPr>
        <w:numPr>
          <w:ilvl w:val="0"/>
          <w:numId w:val="45"/>
        </w:numPr>
        <w:ind w:left="924" w:hanging="357"/>
        <w:rPr>
          <w:rFonts w:asciiTheme="minorHAnsi" w:hAnsiTheme="minorHAnsi" w:cs="Arial"/>
          <w:szCs w:val="22"/>
        </w:rPr>
      </w:pPr>
      <w:r w:rsidRPr="00F50717">
        <w:rPr>
          <w:rFonts w:asciiTheme="minorHAnsi" w:hAnsiTheme="minorHAnsi" w:cs="Arial"/>
          <w:szCs w:val="22"/>
        </w:rPr>
        <w:t>is viewing problematic and/or inappropriate online content (</w:t>
      </w:r>
      <w:proofErr w:type="gramStart"/>
      <w:r w:rsidRPr="00F50717">
        <w:rPr>
          <w:rFonts w:asciiTheme="minorHAnsi" w:hAnsiTheme="minorHAnsi" w:cs="Arial"/>
          <w:szCs w:val="22"/>
        </w:rPr>
        <w:t>e.g.</w:t>
      </w:r>
      <w:proofErr w:type="gramEnd"/>
      <w:r w:rsidRPr="00F50717">
        <w:rPr>
          <w:rFonts w:asciiTheme="minorHAnsi" w:hAnsiTheme="minorHAnsi" w:cs="Arial"/>
          <w:szCs w:val="22"/>
        </w:rPr>
        <w:t xml:space="preserve"> linked to violence), or developing inappropriate relationships online;</w:t>
      </w:r>
    </w:p>
    <w:p w14:paraId="07329FC3" w14:textId="77777777" w:rsidR="00472120" w:rsidRPr="00F50717" w:rsidRDefault="00472120" w:rsidP="00472120">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has a </w:t>
      </w:r>
      <w:r w:rsidR="00D209F9" w:rsidRPr="00F50717">
        <w:rPr>
          <w:rFonts w:asciiTheme="minorHAnsi" w:hAnsiTheme="minorHAnsi" w:cs="Arial"/>
          <w:szCs w:val="22"/>
        </w:rPr>
        <w:t>parent</w:t>
      </w:r>
      <w:r w:rsidR="00936430" w:rsidRPr="00F50717">
        <w:rPr>
          <w:rFonts w:asciiTheme="minorHAnsi" w:hAnsiTheme="minorHAnsi" w:cs="Arial"/>
          <w:szCs w:val="22"/>
        </w:rPr>
        <w:t xml:space="preserve"> or carer</w:t>
      </w:r>
      <w:r w:rsidR="00D209F9" w:rsidRPr="00F50717">
        <w:rPr>
          <w:rFonts w:asciiTheme="minorHAnsi" w:hAnsiTheme="minorHAnsi" w:cs="Arial"/>
          <w:szCs w:val="22"/>
        </w:rPr>
        <w:t xml:space="preserve"> in custody</w:t>
      </w:r>
      <w:r w:rsidRPr="00F50717">
        <w:rPr>
          <w:rFonts w:asciiTheme="minorHAnsi" w:hAnsiTheme="minorHAnsi" w:cs="Arial"/>
          <w:szCs w:val="22"/>
        </w:rPr>
        <w:t>, or is affected by parental offending;</w:t>
      </w:r>
    </w:p>
    <w:p w14:paraId="3C27B011" w14:textId="77777777" w:rsidR="00F310E2" w:rsidRPr="00F50717" w:rsidRDefault="00472120" w:rsidP="00472120">
      <w:pPr>
        <w:pStyle w:val="ListParagraph"/>
        <w:numPr>
          <w:ilvl w:val="0"/>
          <w:numId w:val="45"/>
        </w:numPr>
        <w:ind w:left="924" w:hanging="357"/>
        <w:rPr>
          <w:rFonts w:asciiTheme="minorHAnsi" w:hAnsiTheme="minorHAnsi" w:cs="Arial"/>
          <w:szCs w:val="22"/>
        </w:rPr>
      </w:pPr>
      <w:r w:rsidRPr="00F50717">
        <w:rPr>
          <w:rFonts w:asciiTheme="minorHAnsi" w:hAnsiTheme="minorHAnsi" w:cs="Arial"/>
          <w:szCs w:val="22"/>
        </w:rPr>
        <w:t>is in a family circumstance presenting challenges for the child, such as drug and alcohol misuse</w:t>
      </w:r>
      <w:r w:rsidR="00D209F9" w:rsidRPr="00F50717">
        <w:rPr>
          <w:rFonts w:asciiTheme="minorHAnsi" w:hAnsiTheme="minorHAnsi" w:cs="Arial"/>
          <w:szCs w:val="22"/>
        </w:rPr>
        <w:t xml:space="preserve">, </w:t>
      </w:r>
      <w:r w:rsidRPr="00F50717">
        <w:rPr>
          <w:rFonts w:asciiTheme="minorHAnsi" w:hAnsiTheme="minorHAnsi" w:cs="Arial"/>
          <w:szCs w:val="22"/>
        </w:rPr>
        <w:t>adult mental health issues and domestic abuse;</w:t>
      </w:r>
    </w:p>
    <w:p w14:paraId="599A46CE" w14:textId="77777777" w:rsidR="00472120" w:rsidRPr="00F50717" w:rsidRDefault="00472120" w:rsidP="00472120">
      <w:pPr>
        <w:numPr>
          <w:ilvl w:val="0"/>
          <w:numId w:val="45"/>
        </w:numPr>
        <w:ind w:left="924" w:hanging="357"/>
        <w:rPr>
          <w:rFonts w:asciiTheme="minorHAnsi" w:hAnsiTheme="minorHAnsi" w:cs="Arial"/>
          <w:szCs w:val="22"/>
        </w:rPr>
      </w:pPr>
      <w:r w:rsidRPr="00F50717">
        <w:rPr>
          <w:rFonts w:asciiTheme="minorHAnsi" w:hAnsiTheme="minorHAnsi" w:cs="Arial"/>
          <w:szCs w:val="22"/>
        </w:rPr>
        <w:t>is misusing alcohol</w:t>
      </w:r>
      <w:r w:rsidR="004C712F" w:rsidRPr="00F50717">
        <w:rPr>
          <w:rFonts w:asciiTheme="minorHAnsi" w:hAnsiTheme="minorHAnsi" w:cs="Arial"/>
          <w:szCs w:val="22"/>
        </w:rPr>
        <w:t xml:space="preserve"> and/or other drugs</w:t>
      </w:r>
      <w:r w:rsidRPr="00F50717">
        <w:rPr>
          <w:rFonts w:asciiTheme="minorHAnsi" w:hAnsiTheme="minorHAnsi" w:cs="Arial"/>
          <w:szCs w:val="22"/>
        </w:rPr>
        <w:t xml:space="preserve"> themselves;</w:t>
      </w:r>
    </w:p>
    <w:p w14:paraId="0E9B2362" w14:textId="77777777" w:rsidR="00F310E2" w:rsidRPr="00F50717" w:rsidRDefault="00472120"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has returned home to their family from care;</w:t>
      </w:r>
    </w:p>
    <w:p w14:paraId="70A91235" w14:textId="77777777" w:rsidR="00472120" w:rsidRPr="00F50717" w:rsidRDefault="00472120"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at risk of </w:t>
      </w:r>
      <w:r w:rsidR="000F360E" w:rsidRPr="00F50717">
        <w:rPr>
          <w:rFonts w:asciiTheme="minorHAnsi" w:hAnsiTheme="minorHAnsi" w:cs="Arial"/>
          <w:szCs w:val="22"/>
        </w:rPr>
        <w:t xml:space="preserve">so-called </w:t>
      </w:r>
      <w:r w:rsidRPr="00F50717">
        <w:rPr>
          <w:rFonts w:asciiTheme="minorHAnsi" w:hAnsiTheme="minorHAnsi" w:cs="Arial"/>
          <w:szCs w:val="22"/>
        </w:rPr>
        <w:t>‘honour’</w:t>
      </w:r>
      <w:r w:rsidR="00154244">
        <w:rPr>
          <w:rFonts w:asciiTheme="minorHAnsi" w:hAnsiTheme="minorHAnsi" w:cs="Arial"/>
          <w:szCs w:val="22"/>
        </w:rPr>
        <w:t xml:space="preserve"> </w:t>
      </w:r>
      <w:r w:rsidRPr="00F50717">
        <w:rPr>
          <w:rFonts w:asciiTheme="minorHAnsi" w:hAnsiTheme="minorHAnsi" w:cs="Arial"/>
          <w:szCs w:val="22"/>
        </w:rPr>
        <w:t>based abuse such as Female Genital Mutilation or Forced Marriage;</w:t>
      </w:r>
    </w:p>
    <w:p w14:paraId="212C7085" w14:textId="77777777" w:rsidR="00472120" w:rsidRPr="00F50717" w:rsidRDefault="00472120" w:rsidP="004541C8">
      <w:pPr>
        <w:numPr>
          <w:ilvl w:val="0"/>
          <w:numId w:val="45"/>
        </w:numPr>
        <w:ind w:left="924" w:hanging="357"/>
        <w:rPr>
          <w:rFonts w:asciiTheme="minorHAnsi" w:hAnsiTheme="minorHAnsi" w:cs="Arial"/>
          <w:szCs w:val="22"/>
        </w:rPr>
      </w:pPr>
      <w:bookmarkStart w:id="297" w:name="_Hlk209706410"/>
      <w:r w:rsidRPr="00F50717">
        <w:rPr>
          <w:rFonts w:asciiTheme="minorHAnsi" w:hAnsiTheme="minorHAnsi" w:cs="Arial"/>
          <w:szCs w:val="22"/>
        </w:rPr>
        <w:t>is a privately fostered child</w:t>
      </w:r>
      <w:r w:rsidR="0048318D">
        <w:rPr>
          <w:rFonts w:asciiTheme="minorHAnsi" w:hAnsiTheme="minorHAnsi" w:cs="Arial"/>
          <w:szCs w:val="22"/>
        </w:rPr>
        <w:t xml:space="preserve"> </w:t>
      </w:r>
      <w:r w:rsidR="0048318D" w:rsidRPr="007B0EDA">
        <w:rPr>
          <w:rFonts w:asciiTheme="minorHAnsi" w:hAnsiTheme="minorHAnsi" w:cs="Arial"/>
          <w:szCs w:val="22"/>
        </w:rPr>
        <w:t>or is in kinship care</w:t>
      </w:r>
      <w:r w:rsidRPr="007B0EDA">
        <w:rPr>
          <w:rFonts w:asciiTheme="minorHAnsi" w:hAnsiTheme="minorHAnsi" w:cs="Arial"/>
          <w:szCs w:val="22"/>
        </w:rPr>
        <w:t>.</w:t>
      </w:r>
      <w:r w:rsidRPr="00F50717">
        <w:rPr>
          <w:rFonts w:asciiTheme="minorHAnsi" w:hAnsiTheme="minorHAnsi" w:cs="Arial"/>
          <w:szCs w:val="22"/>
        </w:rPr>
        <w:t xml:space="preserve">  </w:t>
      </w:r>
      <w:bookmarkEnd w:id="297"/>
    </w:p>
    <w:p w14:paraId="40E55C22" w14:textId="77777777" w:rsidR="00D209F9" w:rsidRPr="00F50717" w:rsidRDefault="00472120" w:rsidP="00D209F9">
      <w:pPr>
        <w:numPr>
          <w:ilvl w:val="0"/>
          <w:numId w:val="45"/>
        </w:numPr>
        <w:ind w:left="924" w:hanging="357"/>
        <w:rPr>
          <w:rFonts w:asciiTheme="minorHAnsi" w:hAnsiTheme="minorHAnsi" w:cs="Arial"/>
          <w:szCs w:val="22"/>
        </w:rPr>
      </w:pPr>
      <w:r w:rsidRPr="00F50717">
        <w:rPr>
          <w:rFonts w:asciiTheme="minorHAnsi" w:hAnsiTheme="minorHAnsi" w:cs="Arial"/>
          <w:szCs w:val="22"/>
        </w:rPr>
        <w:lastRenderedPageBreak/>
        <w:t xml:space="preserve">is persistently absent from education, </w:t>
      </w:r>
      <w:r w:rsidR="000F360E" w:rsidRPr="00F50717">
        <w:rPr>
          <w:rFonts w:asciiTheme="minorHAnsi" w:hAnsiTheme="minorHAnsi" w:cs="Arial"/>
          <w:szCs w:val="22"/>
        </w:rPr>
        <w:t>particularly on repeat occasions and/or for prolonged periods where this is either for the full</w:t>
      </w:r>
      <w:r w:rsidR="00E14FEF" w:rsidRPr="00F50717">
        <w:rPr>
          <w:rFonts w:asciiTheme="minorHAnsi" w:hAnsiTheme="minorHAnsi" w:cs="Arial"/>
          <w:szCs w:val="22"/>
        </w:rPr>
        <w:t>,</w:t>
      </w:r>
      <w:r w:rsidR="000F360E" w:rsidRPr="00F50717">
        <w:rPr>
          <w:rFonts w:asciiTheme="minorHAnsi" w:hAnsiTheme="minorHAnsi" w:cs="Arial"/>
          <w:szCs w:val="22"/>
        </w:rPr>
        <w:t xml:space="preserve"> or part of</w:t>
      </w:r>
      <w:r w:rsidR="00E14FEF" w:rsidRPr="00F50717">
        <w:rPr>
          <w:rFonts w:asciiTheme="minorHAnsi" w:hAnsiTheme="minorHAnsi" w:cs="Arial"/>
          <w:szCs w:val="22"/>
        </w:rPr>
        <w:t>,</w:t>
      </w:r>
      <w:r w:rsidR="000F360E" w:rsidRPr="00F50717">
        <w:rPr>
          <w:rFonts w:asciiTheme="minorHAnsi" w:hAnsiTheme="minorHAnsi" w:cs="Arial"/>
          <w:szCs w:val="22"/>
        </w:rPr>
        <w:t xml:space="preserve"> the school day</w:t>
      </w:r>
      <w:r w:rsidR="00D925AC" w:rsidRPr="00F50717">
        <w:rPr>
          <w:rFonts w:asciiTheme="minorHAnsi" w:hAnsiTheme="minorHAnsi" w:cs="Arial"/>
          <w:szCs w:val="22"/>
        </w:rPr>
        <w:t xml:space="preserve"> </w:t>
      </w:r>
      <w:r w:rsidR="00D209F9" w:rsidRPr="00F50717">
        <w:rPr>
          <w:rFonts w:asciiTheme="minorHAnsi" w:hAnsiTheme="minorHAnsi" w:cs="Arial"/>
          <w:szCs w:val="22"/>
        </w:rPr>
        <w:t xml:space="preserve">or not in receipt of full-time education </w:t>
      </w:r>
      <w:r w:rsidR="00D925AC" w:rsidRPr="00F50717">
        <w:rPr>
          <w:rFonts w:asciiTheme="minorHAnsi" w:hAnsiTheme="minorHAnsi" w:cs="Arial"/>
          <w:szCs w:val="22"/>
        </w:rPr>
        <w:t xml:space="preserve">which can be a warning sign of </w:t>
      </w:r>
      <w:bookmarkStart w:id="298" w:name="_Hlk176785531"/>
      <w:r w:rsidR="00D925AC" w:rsidRPr="00F50717">
        <w:rPr>
          <w:rFonts w:asciiTheme="minorHAnsi" w:hAnsiTheme="minorHAnsi" w:cs="Arial"/>
          <w:szCs w:val="22"/>
        </w:rPr>
        <w:t>abuse</w:t>
      </w:r>
      <w:r w:rsidR="00696912" w:rsidRPr="00F50717">
        <w:rPr>
          <w:rFonts w:asciiTheme="minorHAnsi" w:hAnsiTheme="minorHAnsi" w:cs="Arial"/>
          <w:szCs w:val="22"/>
        </w:rPr>
        <w:t xml:space="preserve">, </w:t>
      </w:r>
      <w:r w:rsidR="00D925AC" w:rsidRPr="00F50717">
        <w:rPr>
          <w:rFonts w:asciiTheme="minorHAnsi" w:hAnsiTheme="minorHAnsi" w:cs="Arial"/>
          <w:szCs w:val="22"/>
        </w:rPr>
        <w:t>neglect</w:t>
      </w:r>
      <w:r w:rsidR="00696912" w:rsidRPr="00F50717">
        <w:rPr>
          <w:rFonts w:asciiTheme="minorHAnsi" w:hAnsiTheme="minorHAnsi" w:cs="Arial"/>
          <w:szCs w:val="22"/>
        </w:rPr>
        <w:t xml:space="preserve"> or exploitation</w:t>
      </w:r>
      <w:bookmarkEnd w:id="298"/>
      <w:r w:rsidRPr="00F50717">
        <w:rPr>
          <w:rFonts w:asciiTheme="minorHAnsi" w:hAnsiTheme="minorHAnsi" w:cs="Arial"/>
          <w:szCs w:val="22"/>
        </w:rPr>
        <w:t>;</w:t>
      </w:r>
    </w:p>
    <w:p w14:paraId="3A0C5892" w14:textId="77777777" w:rsidR="00D209F9" w:rsidRPr="00F50717" w:rsidRDefault="00D209F9" w:rsidP="007B236C">
      <w:pPr>
        <w:pStyle w:val="ListParagraph"/>
        <w:numPr>
          <w:ilvl w:val="0"/>
          <w:numId w:val="45"/>
        </w:numPr>
        <w:ind w:left="924" w:hanging="357"/>
        <w:rPr>
          <w:rFonts w:asciiTheme="minorHAnsi" w:hAnsiTheme="minorHAnsi" w:cs="Arial"/>
          <w:szCs w:val="22"/>
        </w:rPr>
      </w:pPr>
      <w:r w:rsidRPr="00F50717">
        <w:rPr>
          <w:rFonts w:asciiTheme="minorHAnsi" w:hAnsiTheme="minorHAnsi" w:cs="Arial"/>
          <w:szCs w:val="22"/>
        </w:rPr>
        <w:t>has experienced multiple suspensions and is at risk of, or has been permanently excluded;</w:t>
      </w:r>
    </w:p>
    <w:p w14:paraId="06AEB92D" w14:textId="77777777" w:rsidR="00C96006" w:rsidRPr="00F50717" w:rsidRDefault="00BA28F2" w:rsidP="007B236C">
      <w:pPr>
        <w:pStyle w:val="ListParagraph"/>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w:t>
      </w:r>
      <w:r w:rsidR="00C96006" w:rsidRPr="00F50717">
        <w:rPr>
          <w:rFonts w:asciiTheme="minorHAnsi" w:hAnsiTheme="minorHAnsi" w:cs="Arial"/>
          <w:szCs w:val="22"/>
        </w:rPr>
        <w:t>at risk of fabricated or induced illness;</w:t>
      </w:r>
    </w:p>
    <w:p w14:paraId="7802A88B" w14:textId="77777777" w:rsidR="00F310E2" w:rsidRPr="00F50717" w:rsidRDefault="00BA28F2"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an </w:t>
      </w:r>
      <w:r w:rsidR="00F310E2" w:rsidRPr="00F50717">
        <w:rPr>
          <w:rFonts w:asciiTheme="minorHAnsi" w:hAnsiTheme="minorHAnsi" w:cs="Arial"/>
          <w:szCs w:val="22"/>
        </w:rPr>
        <w:t>asylum seeker</w:t>
      </w:r>
      <w:r w:rsidR="006D6B4F" w:rsidRPr="00F50717">
        <w:rPr>
          <w:rFonts w:asciiTheme="minorHAnsi" w:hAnsiTheme="minorHAnsi" w:cs="Arial"/>
          <w:szCs w:val="22"/>
        </w:rPr>
        <w:t>;</w:t>
      </w:r>
      <w:r w:rsidR="00F310E2" w:rsidRPr="00F50717">
        <w:rPr>
          <w:rFonts w:asciiTheme="minorHAnsi" w:hAnsiTheme="minorHAnsi" w:cs="Arial"/>
          <w:szCs w:val="22"/>
        </w:rPr>
        <w:t xml:space="preserve"> </w:t>
      </w:r>
    </w:p>
    <w:p w14:paraId="1908DB5A" w14:textId="77777777" w:rsidR="00F310E2" w:rsidRPr="00F50717" w:rsidRDefault="00BA28F2"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w:t>
      </w:r>
      <w:r w:rsidR="00F310E2" w:rsidRPr="00F50717">
        <w:rPr>
          <w:rFonts w:asciiTheme="minorHAnsi" w:hAnsiTheme="minorHAnsi" w:cs="Arial"/>
          <w:szCs w:val="22"/>
        </w:rPr>
        <w:t>vulnerable to being bullied, or engaging in bullying</w:t>
      </w:r>
      <w:r w:rsidR="006D6B4F" w:rsidRPr="00F50717">
        <w:rPr>
          <w:rFonts w:asciiTheme="minorHAnsi" w:hAnsiTheme="minorHAnsi" w:cs="Arial"/>
          <w:szCs w:val="22"/>
        </w:rPr>
        <w:t>;</w:t>
      </w:r>
    </w:p>
    <w:p w14:paraId="03D3D31B" w14:textId="77777777" w:rsidR="00F310E2" w:rsidRPr="00F50717" w:rsidRDefault="0033722C"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is showing early signs of abuse</w:t>
      </w:r>
      <w:r w:rsidR="001D6D84" w:rsidRPr="00F50717">
        <w:rPr>
          <w:rFonts w:asciiTheme="minorHAnsi" w:hAnsiTheme="minorHAnsi" w:cs="Arial"/>
          <w:szCs w:val="22"/>
        </w:rPr>
        <w:t>, neglect or exploitation</w:t>
      </w:r>
      <w:r w:rsidRPr="00F50717">
        <w:rPr>
          <w:rFonts w:asciiTheme="minorHAnsi" w:hAnsiTheme="minorHAnsi" w:cs="Arial"/>
          <w:szCs w:val="22"/>
        </w:rPr>
        <w:t>;</w:t>
      </w:r>
    </w:p>
    <w:p w14:paraId="70566A41" w14:textId="77777777" w:rsidR="00F310E2" w:rsidRPr="00F50717" w:rsidRDefault="00BA28F2"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w:t>
      </w:r>
      <w:r w:rsidR="00F310E2" w:rsidRPr="00F50717">
        <w:rPr>
          <w:rFonts w:asciiTheme="minorHAnsi" w:hAnsiTheme="minorHAnsi" w:cs="Arial"/>
          <w:szCs w:val="22"/>
        </w:rPr>
        <w:t xml:space="preserve">living </w:t>
      </w:r>
      <w:r w:rsidRPr="00F50717">
        <w:rPr>
          <w:rFonts w:asciiTheme="minorHAnsi" w:hAnsiTheme="minorHAnsi" w:cs="Arial"/>
          <w:szCs w:val="22"/>
        </w:rPr>
        <w:t xml:space="preserve">a </w:t>
      </w:r>
      <w:r w:rsidR="00F310E2" w:rsidRPr="00F50717">
        <w:rPr>
          <w:rFonts w:asciiTheme="minorHAnsi" w:hAnsiTheme="minorHAnsi" w:cs="Arial"/>
          <w:szCs w:val="22"/>
        </w:rPr>
        <w:t>transient lifestyle</w:t>
      </w:r>
      <w:r w:rsidR="006D6B4F" w:rsidRPr="00F50717">
        <w:rPr>
          <w:rFonts w:asciiTheme="minorHAnsi" w:hAnsiTheme="minorHAnsi" w:cs="Arial"/>
          <w:szCs w:val="22"/>
        </w:rPr>
        <w:t>;</w:t>
      </w:r>
    </w:p>
    <w:p w14:paraId="3E372956" w14:textId="77777777" w:rsidR="00F310E2" w:rsidRPr="0061293F" w:rsidRDefault="00BA28F2" w:rsidP="004541C8">
      <w:pPr>
        <w:numPr>
          <w:ilvl w:val="0"/>
          <w:numId w:val="45"/>
        </w:numPr>
        <w:ind w:left="924" w:hanging="357"/>
        <w:rPr>
          <w:rFonts w:asciiTheme="minorHAnsi" w:hAnsiTheme="minorHAnsi" w:cs="Arial"/>
          <w:szCs w:val="22"/>
        </w:rPr>
      </w:pPr>
      <w:r w:rsidRPr="0061293F">
        <w:rPr>
          <w:rFonts w:asciiTheme="minorHAnsi" w:hAnsiTheme="minorHAnsi" w:cs="Arial"/>
          <w:szCs w:val="22"/>
        </w:rPr>
        <w:t xml:space="preserve">is </w:t>
      </w:r>
      <w:r w:rsidR="00F310E2" w:rsidRPr="0061293F">
        <w:rPr>
          <w:rFonts w:asciiTheme="minorHAnsi" w:hAnsiTheme="minorHAnsi" w:cs="Arial"/>
          <w:szCs w:val="22"/>
        </w:rPr>
        <w:t xml:space="preserve">living in </w:t>
      </w:r>
      <w:r w:rsidR="002937E3" w:rsidRPr="0061293F">
        <w:rPr>
          <w:rFonts w:asciiTheme="minorHAnsi" w:hAnsiTheme="minorHAnsi" w:cs="Arial"/>
          <w:szCs w:val="22"/>
        </w:rPr>
        <w:t xml:space="preserve">a </w:t>
      </w:r>
      <w:r w:rsidR="00F310E2" w:rsidRPr="0061293F">
        <w:rPr>
          <w:rFonts w:asciiTheme="minorHAnsi" w:hAnsiTheme="minorHAnsi" w:cs="Arial"/>
          <w:szCs w:val="22"/>
        </w:rPr>
        <w:t>chaotic, neglectful and unsupportive home situation</w:t>
      </w:r>
      <w:r w:rsidR="006D6B4F" w:rsidRPr="0061293F">
        <w:rPr>
          <w:rFonts w:asciiTheme="minorHAnsi" w:hAnsiTheme="minorHAnsi" w:cs="Arial"/>
          <w:szCs w:val="22"/>
        </w:rPr>
        <w:t>;</w:t>
      </w:r>
    </w:p>
    <w:p w14:paraId="6539AD78" w14:textId="77777777" w:rsidR="00F310E2" w:rsidRPr="0061293F" w:rsidRDefault="00BA28F2" w:rsidP="004541C8">
      <w:pPr>
        <w:numPr>
          <w:ilvl w:val="0"/>
          <w:numId w:val="45"/>
        </w:numPr>
        <w:ind w:left="924" w:hanging="357"/>
        <w:rPr>
          <w:rFonts w:asciiTheme="minorHAnsi" w:hAnsiTheme="minorHAnsi" w:cs="Arial"/>
          <w:szCs w:val="22"/>
        </w:rPr>
      </w:pPr>
      <w:r w:rsidRPr="0061293F">
        <w:rPr>
          <w:rFonts w:asciiTheme="minorHAnsi" w:hAnsiTheme="minorHAnsi" w:cs="Arial"/>
          <w:szCs w:val="22"/>
        </w:rPr>
        <w:t xml:space="preserve">is </w:t>
      </w:r>
      <w:r w:rsidR="00F310E2" w:rsidRPr="0061293F">
        <w:rPr>
          <w:rFonts w:asciiTheme="minorHAnsi" w:hAnsiTheme="minorHAnsi" w:cs="Arial"/>
          <w:szCs w:val="22"/>
        </w:rPr>
        <w:t>vulnerable to discrimination and maltreatment on the grounds of race, ethnicity, religion or sexuality</w:t>
      </w:r>
      <w:r w:rsidR="006D6B4F" w:rsidRPr="0061293F">
        <w:rPr>
          <w:rFonts w:asciiTheme="minorHAnsi" w:hAnsiTheme="minorHAnsi" w:cs="Arial"/>
          <w:szCs w:val="22"/>
        </w:rPr>
        <w:t>;</w:t>
      </w:r>
    </w:p>
    <w:p w14:paraId="70C0BDA4" w14:textId="77777777" w:rsidR="00F310E2" w:rsidRPr="0061293F" w:rsidRDefault="00F310E2" w:rsidP="004541C8">
      <w:pPr>
        <w:numPr>
          <w:ilvl w:val="0"/>
          <w:numId w:val="45"/>
        </w:numPr>
        <w:spacing w:after="120"/>
        <w:ind w:left="924" w:hanging="357"/>
        <w:rPr>
          <w:rFonts w:asciiTheme="minorHAnsi" w:hAnsiTheme="minorHAnsi" w:cs="Arial"/>
          <w:szCs w:val="22"/>
        </w:rPr>
      </w:pPr>
      <w:r w:rsidRPr="0061293F">
        <w:rPr>
          <w:rFonts w:asciiTheme="minorHAnsi" w:hAnsiTheme="minorHAnsi" w:cs="Arial"/>
          <w:szCs w:val="22"/>
        </w:rPr>
        <w:t>do</w:t>
      </w:r>
      <w:r w:rsidR="00C61EAF" w:rsidRPr="0061293F">
        <w:rPr>
          <w:rFonts w:asciiTheme="minorHAnsi" w:hAnsiTheme="minorHAnsi" w:cs="Arial"/>
          <w:szCs w:val="22"/>
        </w:rPr>
        <w:t>es</w:t>
      </w:r>
      <w:r w:rsidRPr="0061293F">
        <w:rPr>
          <w:rFonts w:asciiTheme="minorHAnsi" w:hAnsiTheme="minorHAnsi" w:cs="Arial"/>
          <w:szCs w:val="22"/>
        </w:rPr>
        <w:t xml:space="preserve"> not have English as a first language.</w:t>
      </w:r>
      <w:bookmarkEnd w:id="294"/>
      <w:bookmarkEnd w:id="296"/>
    </w:p>
    <w:p w14:paraId="2D382FBF" w14:textId="77777777" w:rsidR="005B3F4D" w:rsidRPr="00F50717" w:rsidRDefault="005B3F4D" w:rsidP="005B3F4D">
      <w:pPr>
        <w:spacing w:after="120"/>
        <w:ind w:left="567"/>
        <w:rPr>
          <w:rFonts w:asciiTheme="minorHAnsi" w:hAnsiTheme="minorHAnsi" w:cs="Arial"/>
          <w:szCs w:val="22"/>
        </w:rPr>
      </w:pPr>
      <w:bookmarkStart w:id="299" w:name="_Hlk27133430"/>
      <w:bookmarkStart w:id="300" w:name="_Hlk35593744"/>
      <w:r w:rsidRPr="008544BC">
        <w:rPr>
          <w:rFonts w:asciiTheme="minorHAnsi" w:hAnsiTheme="minorHAnsi" w:cs="Arial"/>
          <w:szCs w:val="22"/>
        </w:rPr>
        <w:t xml:space="preserve">The </w:t>
      </w:r>
      <w:r w:rsidR="000F5010" w:rsidRPr="00F50717">
        <w:rPr>
          <w:rFonts w:asciiTheme="minorHAnsi" w:hAnsiTheme="minorHAnsi" w:cs="Arial"/>
          <w:szCs w:val="22"/>
        </w:rPr>
        <w:t>Cumb</w:t>
      </w:r>
      <w:r w:rsidR="00343BF3" w:rsidRPr="00F50717">
        <w:rPr>
          <w:rFonts w:asciiTheme="minorHAnsi" w:hAnsiTheme="minorHAnsi" w:cs="Arial"/>
          <w:szCs w:val="22"/>
        </w:rPr>
        <w:t xml:space="preserve">erland </w:t>
      </w:r>
      <w:bookmarkStart w:id="301" w:name="_Hlk213152275"/>
      <w:r w:rsidRPr="007B0EDA">
        <w:rPr>
          <w:rFonts w:asciiTheme="minorHAnsi" w:hAnsiTheme="minorHAnsi" w:cs="Arial"/>
          <w:szCs w:val="22"/>
        </w:rPr>
        <w:t>Early</w:t>
      </w:r>
      <w:r w:rsidR="00153C7D" w:rsidRPr="007B0EDA">
        <w:rPr>
          <w:rFonts w:asciiTheme="minorHAnsi" w:hAnsiTheme="minorHAnsi" w:cs="Arial"/>
          <w:szCs w:val="22"/>
        </w:rPr>
        <w:t>/Family</w:t>
      </w:r>
      <w:r w:rsidRPr="00F50717">
        <w:rPr>
          <w:rFonts w:asciiTheme="minorHAnsi" w:hAnsiTheme="minorHAnsi" w:cs="Arial"/>
          <w:szCs w:val="22"/>
        </w:rPr>
        <w:t xml:space="preserve"> </w:t>
      </w:r>
      <w:bookmarkEnd w:id="301"/>
      <w:r w:rsidRPr="00F50717">
        <w:rPr>
          <w:rFonts w:asciiTheme="minorHAnsi" w:hAnsiTheme="minorHAnsi" w:cs="Arial"/>
          <w:szCs w:val="22"/>
        </w:rPr>
        <w:t>Help Team can be contacted on:</w:t>
      </w:r>
    </w:p>
    <w:p w14:paraId="5F8C6CE7" w14:textId="77777777" w:rsidR="005B3F4D" w:rsidRPr="008544BC" w:rsidRDefault="005B3F4D" w:rsidP="005B3F4D">
      <w:pPr>
        <w:ind w:left="567"/>
        <w:rPr>
          <w:rFonts w:asciiTheme="minorHAnsi" w:hAnsiTheme="minorHAnsi" w:cs="Arial"/>
          <w:szCs w:val="22"/>
        </w:rPr>
      </w:pPr>
      <w:r w:rsidRPr="00F50717">
        <w:rPr>
          <w:rFonts w:asciiTheme="minorHAnsi" w:hAnsiTheme="minorHAnsi" w:cs="Arial"/>
          <w:szCs w:val="22"/>
        </w:rPr>
        <w:t xml:space="preserve">Telephone No: </w:t>
      </w:r>
      <w:bookmarkStart w:id="302" w:name="_Hlk177545909"/>
      <w:r w:rsidRPr="00F50717">
        <w:rPr>
          <w:rFonts w:asciiTheme="minorHAnsi" w:hAnsiTheme="minorHAnsi" w:cs="Arial"/>
          <w:b/>
          <w:bCs/>
          <w:szCs w:val="22"/>
        </w:rPr>
        <w:t>03</w:t>
      </w:r>
      <w:r w:rsidR="00AC364A" w:rsidRPr="00F50717">
        <w:rPr>
          <w:rFonts w:asciiTheme="minorHAnsi" w:hAnsiTheme="minorHAnsi" w:cs="Arial"/>
          <w:b/>
          <w:bCs/>
          <w:szCs w:val="22"/>
        </w:rPr>
        <w:t>33 240 1727</w:t>
      </w:r>
      <w:bookmarkEnd w:id="302"/>
      <w:r w:rsidRPr="00F50717">
        <w:rPr>
          <w:rFonts w:asciiTheme="minorHAnsi" w:hAnsiTheme="minorHAnsi" w:cs="Arial"/>
          <w:b/>
          <w:bCs/>
          <w:szCs w:val="22"/>
        </w:rPr>
        <w:t xml:space="preserve">; </w:t>
      </w:r>
      <w:r w:rsidRPr="00F50717">
        <w:rPr>
          <w:rFonts w:asciiTheme="minorHAnsi" w:hAnsiTheme="minorHAnsi" w:cs="Arial"/>
          <w:szCs w:val="22"/>
        </w:rPr>
        <w:t>or</w:t>
      </w:r>
    </w:p>
    <w:p w14:paraId="293AD4CD" w14:textId="77777777" w:rsidR="005B3F4D" w:rsidRPr="008544BC" w:rsidRDefault="005B3F4D" w:rsidP="005B3F4D">
      <w:pPr>
        <w:spacing w:after="120"/>
        <w:ind w:left="567"/>
        <w:rPr>
          <w:rStyle w:val="Hyperlink"/>
          <w:rFonts w:asciiTheme="minorHAnsi" w:hAnsiTheme="minorHAnsi" w:cs="Arial"/>
          <w:szCs w:val="22"/>
        </w:rPr>
      </w:pPr>
      <w:r w:rsidRPr="008544BC">
        <w:rPr>
          <w:rFonts w:asciiTheme="minorHAnsi" w:hAnsiTheme="minorHAnsi" w:cs="Arial"/>
          <w:szCs w:val="22"/>
        </w:rPr>
        <w:t xml:space="preserve">Email: </w:t>
      </w:r>
      <w:hyperlink r:id="rId66" w:history="1">
        <w:r w:rsidR="0089410D" w:rsidRPr="008544BC">
          <w:rPr>
            <w:rStyle w:val="Hyperlink"/>
            <w:rFonts w:asciiTheme="minorHAnsi" w:hAnsiTheme="minorHAnsi" w:cs="Arial"/>
            <w:szCs w:val="22"/>
          </w:rPr>
          <w:t>early.help@cumberland.gov.uk</w:t>
        </w:r>
      </w:hyperlink>
    </w:p>
    <w:p w14:paraId="5102921D" w14:textId="77777777" w:rsidR="008A29C1" w:rsidRPr="007B0EDA" w:rsidRDefault="00430797" w:rsidP="00FA0A5F">
      <w:pPr>
        <w:spacing w:after="120"/>
        <w:ind w:left="567"/>
        <w:rPr>
          <w:rFonts w:asciiTheme="minorHAnsi" w:hAnsiTheme="minorHAnsi" w:cs="Arial"/>
          <w:color w:val="000000" w:themeColor="text1"/>
          <w:szCs w:val="22"/>
        </w:rPr>
      </w:pPr>
      <w:bookmarkStart w:id="303" w:name="_Hlk177546022"/>
      <w:r w:rsidRPr="007B0EDA">
        <w:rPr>
          <w:rFonts w:asciiTheme="minorHAnsi" w:hAnsiTheme="minorHAnsi" w:cs="Arial"/>
          <w:color w:val="000000" w:themeColor="text1"/>
          <w:szCs w:val="22"/>
        </w:rPr>
        <w:t xml:space="preserve">In addition to the above, we will </w:t>
      </w:r>
      <w:r w:rsidR="008A29C1" w:rsidRPr="007B0EDA">
        <w:rPr>
          <w:rFonts w:asciiTheme="minorHAnsi" w:hAnsiTheme="minorHAnsi" w:cs="Arial"/>
          <w:color w:val="000000" w:themeColor="text1"/>
          <w:szCs w:val="22"/>
        </w:rPr>
        <w:t>refer to</w:t>
      </w:r>
      <w:r w:rsidR="008F4853" w:rsidRPr="007B0EDA">
        <w:rPr>
          <w:rFonts w:asciiTheme="minorHAnsi" w:hAnsiTheme="minorHAnsi" w:cs="Arial"/>
          <w:color w:val="000000" w:themeColor="text1"/>
          <w:szCs w:val="22"/>
        </w:rPr>
        <w:t xml:space="preserve"> Chapter 3 of the statutory </w:t>
      </w:r>
      <w:r w:rsidR="008A29C1" w:rsidRPr="007B0EDA">
        <w:rPr>
          <w:rFonts w:asciiTheme="minorHAnsi" w:hAnsiTheme="minorHAnsi" w:cs="Arial"/>
          <w:color w:val="000000" w:themeColor="text1"/>
          <w:szCs w:val="22"/>
        </w:rPr>
        <w:t xml:space="preserve">guidance </w:t>
      </w:r>
      <w:hyperlink r:id="rId67" w:history="1">
        <w:r w:rsidR="008F4853" w:rsidRPr="007B0EDA">
          <w:rPr>
            <w:rStyle w:val="Hyperlink"/>
            <w:rFonts w:asciiTheme="minorHAnsi" w:hAnsiTheme="minorHAnsi" w:cs="Arial"/>
            <w:color w:val="000000" w:themeColor="text1"/>
            <w:szCs w:val="22"/>
          </w:rPr>
          <w:t>Working Together to Safeguard Children</w:t>
        </w:r>
      </w:hyperlink>
      <w:r w:rsidR="008F4853" w:rsidRPr="007B0EDA">
        <w:rPr>
          <w:rFonts w:asciiTheme="minorHAnsi" w:hAnsiTheme="minorHAnsi" w:cs="Arial"/>
          <w:color w:val="000000" w:themeColor="text1"/>
          <w:szCs w:val="22"/>
        </w:rPr>
        <w:t xml:space="preserve"> and guidance </w:t>
      </w:r>
      <w:r w:rsidR="008A29C1" w:rsidRPr="007B0EDA">
        <w:rPr>
          <w:rFonts w:asciiTheme="minorHAnsi" w:hAnsiTheme="minorHAnsi" w:cs="Arial"/>
          <w:color w:val="000000" w:themeColor="text1"/>
          <w:szCs w:val="22"/>
        </w:rPr>
        <w:t xml:space="preserve">issued by </w:t>
      </w:r>
      <w:bookmarkStart w:id="304" w:name="_Hlk213152304"/>
      <w:r w:rsidR="008A29C1" w:rsidRPr="007B0EDA">
        <w:rPr>
          <w:rFonts w:asciiTheme="minorHAnsi" w:hAnsiTheme="minorHAnsi" w:cs="Arial"/>
          <w:color w:val="000000" w:themeColor="text1"/>
          <w:szCs w:val="22"/>
        </w:rPr>
        <w:t xml:space="preserve">the </w:t>
      </w:r>
      <w:bookmarkStart w:id="305" w:name="_Hlk209706483"/>
      <w:r w:rsidR="00520701" w:rsidRPr="007B0EDA">
        <w:rPr>
          <w:rFonts w:asciiTheme="minorHAnsi" w:hAnsiTheme="minorHAnsi" w:cstheme="minorHAnsi"/>
          <w:iCs/>
          <w:color w:val="000000" w:themeColor="text1"/>
          <w:szCs w:val="22"/>
        </w:rPr>
        <w:t>Cumberland</w:t>
      </w:r>
      <w:r w:rsidR="009B02DA" w:rsidRPr="007B0EDA">
        <w:rPr>
          <w:rFonts w:asciiTheme="minorHAnsi" w:hAnsiTheme="minorHAnsi" w:cstheme="minorHAnsi"/>
          <w:iCs/>
          <w:color w:val="000000" w:themeColor="text1"/>
          <w:szCs w:val="22"/>
        </w:rPr>
        <w:t xml:space="preserve"> SCP</w:t>
      </w:r>
      <w:r w:rsidR="003F70AC" w:rsidRPr="007B0EDA">
        <w:rPr>
          <w:rFonts w:asciiTheme="minorHAnsi" w:hAnsiTheme="minorHAnsi" w:cstheme="minorHAnsi"/>
          <w:iCs/>
          <w:color w:val="000000" w:themeColor="text1"/>
          <w:szCs w:val="22"/>
        </w:rPr>
        <w:t xml:space="preserve"> - </w:t>
      </w:r>
      <w:hyperlink r:id="rId68" w:history="1">
        <w:r w:rsidR="003F70AC" w:rsidRPr="007B0EDA">
          <w:rPr>
            <w:rStyle w:val="Hyperlink"/>
            <w:rFonts w:asciiTheme="minorHAnsi" w:hAnsiTheme="minorHAnsi" w:cstheme="minorHAnsi"/>
            <w:iCs/>
            <w:color w:val="000000" w:themeColor="text1"/>
            <w:szCs w:val="22"/>
          </w:rPr>
          <w:t>Early Help</w:t>
        </w:r>
      </w:hyperlink>
      <w:bookmarkEnd w:id="299"/>
      <w:bookmarkEnd w:id="304"/>
      <w:bookmarkEnd w:id="305"/>
      <w:r w:rsidR="007B0EDA" w:rsidRPr="007B0EDA">
        <w:rPr>
          <w:rFonts w:asciiTheme="minorHAnsi" w:hAnsiTheme="minorHAnsi" w:cstheme="minorHAnsi"/>
          <w:iCs/>
          <w:color w:val="000000" w:themeColor="text1"/>
          <w:szCs w:val="22"/>
        </w:rPr>
        <w:t>.</w:t>
      </w:r>
    </w:p>
    <w:bookmarkEnd w:id="300"/>
    <w:p w14:paraId="6AAC53F9" w14:textId="77777777" w:rsidR="00F310E2" w:rsidRPr="008E2DF6" w:rsidRDefault="008F4853" w:rsidP="00FA0A5F">
      <w:pPr>
        <w:spacing w:after="120"/>
        <w:ind w:left="567"/>
        <w:rPr>
          <w:rFonts w:asciiTheme="minorHAnsi" w:hAnsiTheme="minorHAnsi"/>
        </w:rPr>
      </w:pPr>
      <w:r w:rsidRPr="008E2DF6">
        <w:rPr>
          <w:rFonts w:asciiTheme="minorHAnsi" w:hAnsiTheme="minorHAnsi"/>
        </w:rPr>
        <w:t>Consideration will be given for specific needs, including but not exclusive to, family members who may have learning difficulties/disabilities or those whose first language is not English, are care</w:t>
      </w:r>
      <w:r w:rsidR="009E61CE">
        <w:rPr>
          <w:rFonts w:asciiTheme="minorHAnsi" w:hAnsiTheme="minorHAnsi"/>
        </w:rPr>
        <w:t>-</w:t>
      </w:r>
      <w:r w:rsidRPr="008E2DF6">
        <w:rPr>
          <w:rFonts w:asciiTheme="minorHAnsi" w:hAnsiTheme="minorHAnsi"/>
        </w:rPr>
        <w:t xml:space="preserve">experienced, young parents, fathers or male carers and parents who identify as LGBT.  </w:t>
      </w:r>
      <w:r w:rsidR="00F310E2" w:rsidRPr="008E2DF6">
        <w:rPr>
          <w:rFonts w:asciiTheme="minorHAnsi" w:hAnsiTheme="minorHAnsi"/>
        </w:rPr>
        <w:t>Special consideration includes the provision of safeguarding information, resources and support services in community languages and accessible formats.</w:t>
      </w:r>
      <w:bookmarkEnd w:id="285"/>
    </w:p>
    <w:p w14:paraId="701E77CE" w14:textId="77777777" w:rsidR="00DC64A7" w:rsidRDefault="00F73716" w:rsidP="0030280E">
      <w:pPr>
        <w:spacing w:before="120"/>
        <w:ind w:left="567"/>
        <w:rPr>
          <w:rFonts w:asciiTheme="minorHAnsi" w:hAnsiTheme="minorHAnsi"/>
        </w:rPr>
      </w:pPr>
      <w:bookmarkStart w:id="306" w:name="_Hlk524006545"/>
      <w:r w:rsidRPr="008E2DF6">
        <w:rPr>
          <w:rFonts w:asciiTheme="minorHAnsi" w:hAnsiTheme="minorHAnsi"/>
        </w:rPr>
        <w:t xml:space="preserve">An </w:t>
      </w:r>
      <w:r w:rsidRPr="007B0EDA">
        <w:rPr>
          <w:rFonts w:asciiTheme="minorHAnsi" w:hAnsiTheme="minorHAnsi"/>
        </w:rPr>
        <w:t>early</w:t>
      </w:r>
      <w:r w:rsidR="00153C7D" w:rsidRPr="007B0EDA">
        <w:rPr>
          <w:rFonts w:asciiTheme="minorHAnsi" w:hAnsiTheme="minorHAnsi"/>
        </w:rPr>
        <w:t>/family</w:t>
      </w:r>
      <w:r w:rsidRPr="007B0EDA">
        <w:rPr>
          <w:rFonts w:asciiTheme="minorHAnsi" w:hAnsiTheme="minorHAnsi"/>
        </w:rPr>
        <w:t xml:space="preserve"> help</w:t>
      </w:r>
      <w:r w:rsidRPr="008E2DF6">
        <w:rPr>
          <w:rFonts w:asciiTheme="minorHAnsi" w:hAnsiTheme="minorHAnsi"/>
        </w:rPr>
        <w:t xml:space="preserve"> assessment is not a prerequisite for a </w:t>
      </w:r>
      <w:r w:rsidRPr="007B0EDA">
        <w:rPr>
          <w:rFonts w:asciiTheme="minorHAnsi" w:hAnsiTheme="minorHAnsi"/>
        </w:rPr>
        <w:t xml:space="preserve">referral but where one has been undertaken, it should be used to support the referral.  </w:t>
      </w:r>
      <w:r w:rsidR="00DC64A7" w:rsidRPr="007B0EDA">
        <w:rPr>
          <w:rFonts w:asciiTheme="minorHAnsi" w:hAnsiTheme="minorHAnsi"/>
        </w:rPr>
        <w:t xml:space="preserve">Any cases </w:t>
      </w:r>
      <w:r w:rsidR="00FF387F" w:rsidRPr="007B0EDA">
        <w:rPr>
          <w:rFonts w:asciiTheme="minorHAnsi" w:hAnsiTheme="minorHAnsi"/>
        </w:rPr>
        <w:t>resulting in early</w:t>
      </w:r>
      <w:r w:rsidR="007D1B65" w:rsidRPr="007B0EDA">
        <w:rPr>
          <w:rFonts w:asciiTheme="minorHAnsi" w:hAnsiTheme="minorHAnsi"/>
        </w:rPr>
        <w:t>/family</w:t>
      </w:r>
      <w:r w:rsidR="00FF387F" w:rsidRPr="007B0EDA">
        <w:rPr>
          <w:rFonts w:asciiTheme="minorHAnsi" w:hAnsiTheme="minorHAnsi"/>
        </w:rPr>
        <w:t xml:space="preserve"> help </w:t>
      </w:r>
      <w:r w:rsidR="00DC64A7" w:rsidRPr="007B0EDA">
        <w:rPr>
          <w:rFonts w:asciiTheme="minorHAnsi" w:hAnsiTheme="minorHAnsi"/>
        </w:rPr>
        <w:t xml:space="preserve">will be kept under constant review and consideration given to a referral to </w:t>
      </w:r>
      <w:r w:rsidR="00927C36" w:rsidRPr="007B0EDA">
        <w:rPr>
          <w:rFonts w:asciiTheme="minorHAnsi" w:hAnsiTheme="minorHAnsi"/>
        </w:rPr>
        <w:t xml:space="preserve">the </w:t>
      </w:r>
      <w:r w:rsidR="00170E23" w:rsidRPr="007B0EDA">
        <w:rPr>
          <w:rFonts w:asciiTheme="minorHAnsi" w:hAnsiTheme="minorHAnsi" w:cstheme="minorHAnsi"/>
          <w:szCs w:val="22"/>
        </w:rPr>
        <w:t>CASS</w:t>
      </w:r>
      <w:r w:rsidR="007B0EDA" w:rsidRPr="007B0EDA">
        <w:rPr>
          <w:rFonts w:asciiTheme="minorHAnsi" w:hAnsiTheme="minorHAnsi" w:cstheme="minorHAnsi"/>
          <w:color w:val="EE0000"/>
          <w:szCs w:val="22"/>
        </w:rPr>
        <w:t xml:space="preserve"> </w:t>
      </w:r>
      <w:r w:rsidR="00DC64A7" w:rsidRPr="007B0EDA">
        <w:rPr>
          <w:rFonts w:asciiTheme="minorHAnsi" w:hAnsiTheme="minorHAnsi"/>
        </w:rPr>
        <w:t xml:space="preserve">for assessment for statutory </w:t>
      </w:r>
      <w:r w:rsidR="002125B6" w:rsidRPr="007B0EDA">
        <w:rPr>
          <w:rFonts w:asciiTheme="minorHAnsi" w:hAnsiTheme="minorHAnsi"/>
        </w:rPr>
        <w:t>services if</w:t>
      </w:r>
      <w:r w:rsidR="00DC64A7" w:rsidRPr="007B0EDA">
        <w:rPr>
          <w:rFonts w:asciiTheme="minorHAnsi" w:hAnsiTheme="minorHAnsi"/>
        </w:rPr>
        <w:t xml:space="preserve"> the child’s situation does not appear to be improving or is getting worse.</w:t>
      </w:r>
      <w:bookmarkEnd w:id="303"/>
      <w:bookmarkEnd w:id="306"/>
      <w:r>
        <w:rPr>
          <w:rFonts w:asciiTheme="minorHAnsi" w:hAnsiTheme="minorHAnsi"/>
        </w:rPr>
        <w:t xml:space="preserve">  </w:t>
      </w:r>
    </w:p>
    <w:p w14:paraId="5BE71FCE" w14:textId="77777777" w:rsidR="007B0EDA" w:rsidRPr="0061293F" w:rsidRDefault="007B0EDA" w:rsidP="0030280E">
      <w:pPr>
        <w:spacing w:before="120"/>
        <w:ind w:left="567"/>
        <w:rPr>
          <w:rFonts w:asciiTheme="minorHAnsi" w:hAnsiTheme="minorHAnsi"/>
        </w:rPr>
      </w:pPr>
    </w:p>
    <w:p w14:paraId="4CBC1959" w14:textId="77777777" w:rsidR="008D468B" w:rsidRPr="007B0EDA" w:rsidRDefault="008D468B" w:rsidP="008D468B">
      <w:pPr>
        <w:pStyle w:val="Heading3"/>
        <w:rPr>
          <w:color w:val="76923C" w:themeColor="accent3" w:themeShade="BF"/>
          <w:lang w:eastAsia="en-GB"/>
        </w:rPr>
      </w:pPr>
      <w:bookmarkStart w:id="307" w:name="_Toc213070528"/>
      <w:bookmarkStart w:id="308" w:name="_Hlk524006606"/>
      <w:r w:rsidRPr="007B0EDA">
        <w:rPr>
          <w:color w:val="76923C" w:themeColor="accent3" w:themeShade="BF"/>
          <w:lang w:eastAsia="en-GB"/>
        </w:rPr>
        <w:t xml:space="preserve">Children in </w:t>
      </w:r>
      <w:r w:rsidR="00FB1787" w:rsidRPr="007B0EDA">
        <w:rPr>
          <w:color w:val="76923C" w:themeColor="accent3" w:themeShade="BF"/>
          <w:lang w:eastAsia="en-GB"/>
        </w:rPr>
        <w:t>n</w:t>
      </w:r>
      <w:r w:rsidRPr="007B0EDA">
        <w:rPr>
          <w:color w:val="76923C" w:themeColor="accent3" w:themeShade="BF"/>
          <w:lang w:eastAsia="en-GB"/>
        </w:rPr>
        <w:t>eed</w:t>
      </w:r>
      <w:bookmarkEnd w:id="307"/>
    </w:p>
    <w:p w14:paraId="67253A4E" w14:textId="77777777" w:rsidR="008D468B" w:rsidRPr="0061293F" w:rsidRDefault="008D468B" w:rsidP="009A1581">
      <w:pPr>
        <w:spacing w:after="120"/>
        <w:ind w:left="567"/>
        <w:rPr>
          <w:rFonts w:asciiTheme="minorHAnsi" w:hAnsiTheme="minorHAnsi"/>
          <w:lang w:eastAsia="en-GB"/>
        </w:rPr>
      </w:pPr>
      <w:r w:rsidRPr="0061293F">
        <w:rPr>
          <w:rFonts w:asciiTheme="minorHAnsi" w:hAnsiTheme="minorHAnsi"/>
          <w:lang w:eastAsia="en-GB"/>
        </w:rPr>
        <w:t>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  Children in need may be assessed under section 17 of the Children Act 1989.</w:t>
      </w:r>
      <w:bookmarkEnd w:id="286"/>
    </w:p>
    <w:p w14:paraId="1A3AAD69" w14:textId="77777777" w:rsidR="009A1581" w:rsidRPr="0061293F" w:rsidRDefault="009A1581" w:rsidP="009A1581">
      <w:pPr>
        <w:spacing w:after="120"/>
        <w:ind w:left="567"/>
        <w:rPr>
          <w:rFonts w:asciiTheme="minorHAnsi" w:hAnsiTheme="minorHAnsi"/>
          <w:lang w:eastAsia="en-GB"/>
        </w:rPr>
      </w:pPr>
      <w:bookmarkStart w:id="309" w:name="_Hlk176785824"/>
      <w:bookmarkStart w:id="310" w:name="_Hlk51771456"/>
      <w:r w:rsidRPr="0061293F">
        <w:rPr>
          <w:rFonts w:asciiTheme="minorHAnsi" w:hAnsiTheme="minorHAnsi"/>
          <w:lang w:eastAsia="en-GB"/>
        </w:rPr>
        <w:t xml:space="preserve">Some children may need a social worker due to safeguarding or welfare needs.  Children may need this help due to </w:t>
      </w:r>
      <w:r w:rsidRPr="00F50717">
        <w:rPr>
          <w:rFonts w:asciiTheme="minorHAnsi" w:hAnsiTheme="minorHAnsi"/>
          <w:lang w:eastAsia="en-GB"/>
        </w:rPr>
        <w:t>abuse</w:t>
      </w:r>
      <w:r w:rsidR="00CD231F" w:rsidRPr="00F50717">
        <w:rPr>
          <w:rFonts w:asciiTheme="minorHAnsi" w:hAnsiTheme="minorHAnsi"/>
          <w:lang w:eastAsia="en-GB"/>
        </w:rPr>
        <w:t xml:space="preserve"> </w:t>
      </w:r>
      <w:bookmarkStart w:id="311" w:name="_Hlk177662971"/>
      <w:r w:rsidR="00CD231F" w:rsidRPr="00F50717">
        <w:rPr>
          <w:rFonts w:asciiTheme="minorHAnsi" w:hAnsiTheme="minorHAnsi"/>
          <w:lang w:eastAsia="en-GB"/>
        </w:rPr>
        <w:t>and/or</w:t>
      </w:r>
      <w:r w:rsidRPr="00F50717">
        <w:rPr>
          <w:rFonts w:asciiTheme="minorHAnsi" w:hAnsiTheme="minorHAnsi"/>
          <w:lang w:eastAsia="en-GB"/>
        </w:rPr>
        <w:t xml:space="preserve"> neglect</w:t>
      </w:r>
      <w:r w:rsidR="00CD231F" w:rsidRPr="00F50717">
        <w:rPr>
          <w:rFonts w:asciiTheme="minorHAnsi" w:hAnsiTheme="minorHAnsi"/>
          <w:lang w:eastAsia="en-GB"/>
        </w:rPr>
        <w:t xml:space="preserve"> and/or</w:t>
      </w:r>
      <w:r w:rsidR="00936430" w:rsidRPr="00F50717">
        <w:rPr>
          <w:rFonts w:asciiTheme="minorHAnsi" w:hAnsiTheme="minorHAnsi"/>
          <w:lang w:eastAsia="en-GB"/>
        </w:rPr>
        <w:t xml:space="preserve"> exploitation</w:t>
      </w:r>
      <w:r w:rsidRPr="00F50717">
        <w:rPr>
          <w:rFonts w:asciiTheme="minorHAnsi" w:hAnsiTheme="minorHAnsi"/>
          <w:lang w:eastAsia="en-GB"/>
        </w:rPr>
        <w:t xml:space="preserve"> and</w:t>
      </w:r>
      <w:r w:rsidR="00CD231F" w:rsidRPr="00F50717">
        <w:rPr>
          <w:rFonts w:asciiTheme="minorHAnsi" w:hAnsiTheme="minorHAnsi"/>
          <w:lang w:eastAsia="en-GB"/>
        </w:rPr>
        <w:t>/or</w:t>
      </w:r>
      <w:r w:rsidRPr="00F50717">
        <w:rPr>
          <w:rFonts w:asciiTheme="minorHAnsi" w:hAnsiTheme="minorHAnsi"/>
          <w:lang w:eastAsia="en-GB"/>
        </w:rPr>
        <w:t xml:space="preserve"> </w:t>
      </w:r>
      <w:bookmarkEnd w:id="311"/>
      <w:r w:rsidRPr="00F50717">
        <w:rPr>
          <w:rFonts w:asciiTheme="minorHAnsi" w:hAnsiTheme="minorHAnsi"/>
          <w:lang w:eastAsia="en-GB"/>
        </w:rPr>
        <w:t>complex</w:t>
      </w:r>
      <w:r w:rsidRPr="0061293F">
        <w:rPr>
          <w:rFonts w:asciiTheme="minorHAnsi" w:hAnsiTheme="minorHAnsi"/>
          <w:lang w:eastAsia="en-GB"/>
        </w:rPr>
        <w:t xml:space="preserve"> family circumstances.  Local authorities should share the fact a child has a social worker, and the DSL should hold and use this information so that decisions can be made in the best interest</w:t>
      </w:r>
      <w:r w:rsidR="00F8601B">
        <w:rPr>
          <w:rFonts w:asciiTheme="minorHAnsi" w:hAnsiTheme="minorHAnsi"/>
          <w:lang w:eastAsia="en-GB"/>
        </w:rPr>
        <w:t>s</w:t>
      </w:r>
      <w:r w:rsidRPr="0061293F">
        <w:rPr>
          <w:rFonts w:asciiTheme="minorHAnsi" w:hAnsiTheme="minorHAnsi"/>
          <w:lang w:eastAsia="en-GB"/>
        </w:rPr>
        <w:t xml:space="preserve"> of the child’s safety, welfare and educational outcomes.  There are clear powers to share this information on both LAs and schools.</w:t>
      </w:r>
      <w:bookmarkEnd w:id="309"/>
    </w:p>
    <w:p w14:paraId="581B5E46" w14:textId="77777777" w:rsidR="009A1581" w:rsidRDefault="009A1581" w:rsidP="009A1581">
      <w:pPr>
        <w:spacing w:after="120"/>
        <w:ind w:left="567"/>
        <w:rPr>
          <w:rFonts w:asciiTheme="minorHAnsi" w:hAnsiTheme="minorHAnsi"/>
          <w:lang w:eastAsia="en-GB"/>
        </w:rPr>
      </w:pPr>
      <w:r w:rsidRPr="0061293F">
        <w:rPr>
          <w:rFonts w:asciiTheme="minorHAnsi" w:hAnsiTheme="minorHAnsi"/>
          <w:lang w:eastAsia="en-GB"/>
        </w:rPr>
        <w:t>Where children need a social worker, this should inform decisions about safeguarding and about promoting welfare.</w:t>
      </w:r>
    </w:p>
    <w:p w14:paraId="2CFC880F" w14:textId="77777777" w:rsidR="007B0EDA" w:rsidRPr="007B0EDA" w:rsidRDefault="007B0EDA" w:rsidP="009A1581">
      <w:pPr>
        <w:spacing w:after="120"/>
        <w:ind w:left="567"/>
        <w:rPr>
          <w:rFonts w:asciiTheme="minorHAnsi" w:hAnsiTheme="minorHAnsi"/>
          <w:color w:val="76923C" w:themeColor="accent3" w:themeShade="BF"/>
          <w:lang w:eastAsia="en-GB"/>
        </w:rPr>
      </w:pPr>
    </w:p>
    <w:p w14:paraId="6EFC7F1D" w14:textId="77777777" w:rsidR="009A1581" w:rsidRPr="007B0EDA" w:rsidRDefault="009A1581" w:rsidP="009A1581">
      <w:pPr>
        <w:pStyle w:val="Heading3"/>
        <w:rPr>
          <w:color w:val="76923C" w:themeColor="accent3" w:themeShade="BF"/>
          <w:lang w:eastAsia="en-GB"/>
        </w:rPr>
      </w:pPr>
      <w:bookmarkStart w:id="312" w:name="_Toc213070529"/>
      <w:r w:rsidRPr="007B0EDA">
        <w:rPr>
          <w:color w:val="76923C" w:themeColor="accent3" w:themeShade="BF"/>
          <w:lang w:eastAsia="en-GB"/>
        </w:rPr>
        <w:t>Children requiring mental health support</w:t>
      </w:r>
      <w:bookmarkEnd w:id="312"/>
    </w:p>
    <w:p w14:paraId="67A5694E" w14:textId="77777777" w:rsidR="009A1581" w:rsidRDefault="00E51D60" w:rsidP="009A1581">
      <w:pPr>
        <w:ind w:left="567"/>
        <w:rPr>
          <w:lang w:eastAsia="en-GB"/>
        </w:rPr>
      </w:pPr>
      <w:bookmarkStart w:id="313" w:name="_Hlk209706700"/>
      <w:r w:rsidRPr="0061293F">
        <w:rPr>
          <w:lang w:eastAsia="en-GB"/>
        </w:rPr>
        <w:t>Schools have an important role to play in supporting the mental health and wellbeing of their pupils</w:t>
      </w:r>
      <w:r w:rsidR="00400F36">
        <w:rPr>
          <w:lang w:eastAsia="en-GB"/>
        </w:rPr>
        <w:t xml:space="preserve"> </w:t>
      </w:r>
      <w:r w:rsidR="00400F36" w:rsidRPr="00FC4DE0">
        <w:rPr>
          <w:lang w:eastAsia="en-GB"/>
        </w:rPr>
        <w:t xml:space="preserve">including those with the potential to </w:t>
      </w:r>
      <w:bookmarkStart w:id="314" w:name="_Hlk207894210"/>
      <w:r w:rsidR="00400F36" w:rsidRPr="00FC4DE0">
        <w:rPr>
          <w:lang w:eastAsia="en-GB"/>
        </w:rPr>
        <w:t>self-</w:t>
      </w:r>
      <w:r w:rsidR="00400F36" w:rsidRPr="00B51086">
        <w:rPr>
          <w:lang w:eastAsia="en-GB"/>
        </w:rPr>
        <w:t>harm</w:t>
      </w:r>
      <w:r w:rsidR="00460EE7" w:rsidRPr="00B51086">
        <w:rPr>
          <w:lang w:eastAsia="en-GB"/>
        </w:rPr>
        <w:t xml:space="preserve"> or who disclose suicidal thoughts</w:t>
      </w:r>
      <w:r w:rsidRPr="00B51086">
        <w:rPr>
          <w:lang w:eastAsia="en-GB"/>
        </w:rPr>
        <w:t>.</w:t>
      </w:r>
      <w:bookmarkEnd w:id="314"/>
      <w:r w:rsidRPr="00B51086">
        <w:rPr>
          <w:lang w:eastAsia="en-GB"/>
        </w:rPr>
        <w:t xml:space="preserve">  Mental</w:t>
      </w:r>
      <w:r w:rsidRPr="00FC4DE0">
        <w:rPr>
          <w:lang w:eastAsia="en-GB"/>
        </w:rPr>
        <w:t xml:space="preserve"> health problems can, in some cases, be an indicator that a child has suffered or is at risk of suffering abuse, </w:t>
      </w:r>
      <w:r w:rsidRPr="00F50717">
        <w:rPr>
          <w:lang w:eastAsia="en-GB"/>
        </w:rPr>
        <w:t xml:space="preserve">neglect </w:t>
      </w:r>
      <w:r w:rsidR="00936430" w:rsidRPr="00F50717">
        <w:rPr>
          <w:lang w:eastAsia="en-GB"/>
        </w:rPr>
        <w:t>and/</w:t>
      </w:r>
      <w:r w:rsidRPr="00F50717">
        <w:rPr>
          <w:lang w:eastAsia="en-GB"/>
        </w:rPr>
        <w:t>or</w:t>
      </w:r>
      <w:r w:rsidRPr="00FC4DE0">
        <w:rPr>
          <w:lang w:eastAsia="en-GB"/>
        </w:rPr>
        <w:t xml:space="preserve"> exploitation.  </w:t>
      </w:r>
      <w:bookmarkStart w:id="315" w:name="_Hlk210227694"/>
      <w:r w:rsidR="00267AC5" w:rsidRPr="007B0EDA">
        <w:rPr>
          <w:lang w:eastAsia="en-GB"/>
        </w:rPr>
        <w:t>The Governing body will</w:t>
      </w:r>
      <w:bookmarkEnd w:id="315"/>
      <w:r w:rsidRPr="00FC4DE0">
        <w:rPr>
          <w:lang w:eastAsia="en-GB"/>
        </w:rPr>
        <w:t xml:space="preserve"> ensure they have clear systems and processes in place for identifying possible mental health problems, including routes to escalate and clear referral and accountability systems.  </w:t>
      </w:r>
      <w:r w:rsidR="00137383" w:rsidRPr="00FC4DE0">
        <w:rPr>
          <w:lang w:eastAsia="en-GB"/>
        </w:rPr>
        <w:t xml:space="preserve">We have an identified Mental Health Lead in school who will work closely with the DSL and other senior leaders.  </w:t>
      </w:r>
      <w:bookmarkStart w:id="316" w:name="_Hlk207894248"/>
      <w:r w:rsidRPr="00FC4DE0">
        <w:rPr>
          <w:lang w:eastAsia="en-GB"/>
        </w:rPr>
        <w:t>More information can be found in the DfE</w:t>
      </w:r>
      <w:r w:rsidR="002C5787" w:rsidRPr="00FC4DE0">
        <w:rPr>
          <w:lang w:eastAsia="en-GB"/>
        </w:rPr>
        <w:t xml:space="preserve"> guidance</w:t>
      </w:r>
      <w:r w:rsidRPr="00FC4DE0">
        <w:rPr>
          <w:lang w:eastAsia="en-GB"/>
        </w:rPr>
        <w:t xml:space="preserve"> ‘</w:t>
      </w:r>
      <w:hyperlink r:id="rId69" w:history="1">
        <w:r w:rsidRPr="007B0EDA">
          <w:rPr>
            <w:rStyle w:val="Hyperlink"/>
            <w:color w:val="000000" w:themeColor="text1"/>
            <w:lang w:eastAsia="en-GB"/>
          </w:rPr>
          <w:t>Mental health and behaviour in schools</w:t>
        </w:r>
      </w:hyperlink>
      <w:r w:rsidRPr="007B0EDA">
        <w:rPr>
          <w:color w:val="000000" w:themeColor="text1"/>
          <w:lang w:eastAsia="en-GB"/>
        </w:rPr>
        <w:t>’</w:t>
      </w:r>
      <w:bookmarkEnd w:id="310"/>
      <w:r w:rsidR="00400F36" w:rsidRPr="00FC4DE0">
        <w:rPr>
          <w:lang w:eastAsia="en-GB"/>
        </w:rPr>
        <w:t xml:space="preserve"> </w:t>
      </w:r>
      <w:bookmarkStart w:id="317" w:name="_Hlk118790351"/>
      <w:bookmarkStart w:id="318" w:name="_Hlk114761375"/>
      <w:r w:rsidR="00400F36" w:rsidRPr="00FC4DE0">
        <w:rPr>
          <w:lang w:eastAsia="en-GB"/>
        </w:rPr>
        <w:t>and</w:t>
      </w:r>
      <w:r w:rsidR="00C37906" w:rsidRPr="00FC4DE0">
        <w:rPr>
          <w:lang w:eastAsia="en-GB"/>
        </w:rPr>
        <w:t>,</w:t>
      </w:r>
      <w:r w:rsidR="00400F36" w:rsidRPr="00FC4DE0">
        <w:rPr>
          <w:lang w:eastAsia="en-GB"/>
        </w:rPr>
        <w:t xml:space="preserve"> in relation to supporting pupils who may be or suspected to be self-</w:t>
      </w:r>
      <w:r w:rsidR="00400F36" w:rsidRPr="00B51086">
        <w:rPr>
          <w:lang w:eastAsia="en-GB"/>
        </w:rPr>
        <w:t>harming</w:t>
      </w:r>
      <w:r w:rsidR="00460EE7" w:rsidRPr="00B51086">
        <w:rPr>
          <w:lang w:eastAsia="en-GB"/>
        </w:rPr>
        <w:t xml:space="preserve"> or experiencing suicidal </w:t>
      </w:r>
      <w:r w:rsidR="00460EE7" w:rsidRPr="00B51086">
        <w:rPr>
          <w:lang w:eastAsia="en-GB"/>
        </w:rPr>
        <w:lastRenderedPageBreak/>
        <w:t>thoughts</w:t>
      </w:r>
      <w:r w:rsidR="00C37906" w:rsidRPr="00B51086">
        <w:rPr>
          <w:lang w:eastAsia="en-GB"/>
        </w:rPr>
        <w:t>,</w:t>
      </w:r>
      <w:r w:rsidR="00400F36" w:rsidRPr="00B51086">
        <w:rPr>
          <w:lang w:eastAsia="en-GB"/>
        </w:rPr>
        <w:t xml:space="preserve"> the </w:t>
      </w:r>
      <w:r w:rsidR="00C37906" w:rsidRPr="00B51086">
        <w:rPr>
          <w:lang w:eastAsia="en-GB"/>
        </w:rPr>
        <w:t>guidance from NICE ‘</w:t>
      </w:r>
      <w:hyperlink r:id="rId70" w:history="1">
        <w:r w:rsidR="00C37906" w:rsidRPr="007B0EDA">
          <w:rPr>
            <w:rStyle w:val="Hyperlink"/>
            <w:color w:val="000000" w:themeColor="text1"/>
            <w:lang w:eastAsia="en-GB"/>
          </w:rPr>
          <w:t>Self-harm: assessment, management and preventing recurrence</w:t>
        </w:r>
      </w:hyperlink>
      <w:r w:rsidR="00C37906" w:rsidRPr="007B0EDA">
        <w:rPr>
          <w:color w:val="000000" w:themeColor="text1"/>
          <w:lang w:eastAsia="en-GB"/>
        </w:rPr>
        <w:t>’</w:t>
      </w:r>
      <w:r w:rsidR="00460EE7" w:rsidRPr="007B0EDA">
        <w:rPr>
          <w:color w:val="000000" w:themeColor="text1"/>
          <w:lang w:eastAsia="en-GB"/>
        </w:rPr>
        <w:t xml:space="preserve"> </w:t>
      </w:r>
      <w:bookmarkStart w:id="319" w:name="_Hlk206672040"/>
      <w:r w:rsidR="00460EE7" w:rsidRPr="007B0EDA">
        <w:rPr>
          <w:color w:val="000000" w:themeColor="text1"/>
          <w:lang w:eastAsia="en-GB"/>
        </w:rPr>
        <w:t>and from Papyrus (Prevention of young suicide) ‘</w:t>
      </w:r>
      <w:hyperlink r:id="rId71" w:history="1">
        <w:r w:rsidR="00460EE7" w:rsidRPr="007B0EDA">
          <w:rPr>
            <w:rStyle w:val="Hyperlink"/>
            <w:color w:val="000000" w:themeColor="text1"/>
            <w:lang w:eastAsia="en-GB"/>
          </w:rPr>
          <w:t>Disclosure of suicidal thoughts</w:t>
        </w:r>
      </w:hyperlink>
      <w:r w:rsidR="00460EE7" w:rsidRPr="007B0EDA">
        <w:rPr>
          <w:color w:val="000000" w:themeColor="text1"/>
          <w:lang w:eastAsia="en-GB"/>
        </w:rPr>
        <w:t>’</w:t>
      </w:r>
      <w:r w:rsidR="00C37906" w:rsidRPr="007B0EDA">
        <w:rPr>
          <w:color w:val="000000" w:themeColor="text1"/>
          <w:lang w:eastAsia="en-GB"/>
        </w:rPr>
        <w:t>.</w:t>
      </w:r>
      <w:bookmarkEnd w:id="313"/>
      <w:bookmarkEnd w:id="316"/>
      <w:bookmarkEnd w:id="317"/>
      <w:bookmarkEnd w:id="319"/>
      <w:r w:rsidR="00C37906" w:rsidRPr="00B51086">
        <w:rPr>
          <w:lang w:eastAsia="en-GB"/>
        </w:rPr>
        <w:t xml:space="preserve">  </w:t>
      </w:r>
      <w:bookmarkEnd w:id="318"/>
    </w:p>
    <w:p w14:paraId="4FC5B338" w14:textId="77777777" w:rsidR="007B0EDA" w:rsidRPr="0061293F" w:rsidRDefault="007B0EDA" w:rsidP="009A1581">
      <w:pPr>
        <w:ind w:left="567"/>
        <w:rPr>
          <w:lang w:eastAsia="en-GB"/>
        </w:rPr>
      </w:pPr>
    </w:p>
    <w:p w14:paraId="6E795C09" w14:textId="77777777" w:rsidR="005D7900" w:rsidRPr="007B0EDA" w:rsidRDefault="005D7900" w:rsidP="00616AFB">
      <w:pPr>
        <w:pStyle w:val="Heading3"/>
        <w:rPr>
          <w:color w:val="76923C" w:themeColor="accent3" w:themeShade="BF"/>
        </w:rPr>
      </w:pPr>
      <w:bookmarkStart w:id="320" w:name="_Toc213070530"/>
      <w:bookmarkEnd w:id="308"/>
      <w:r w:rsidRPr="007B0EDA">
        <w:rPr>
          <w:color w:val="76923C" w:themeColor="accent3" w:themeShade="BF"/>
        </w:rPr>
        <w:t>Pupils with SEN/Disabilities</w:t>
      </w:r>
      <w:r w:rsidR="008029BF" w:rsidRPr="007B0EDA">
        <w:rPr>
          <w:color w:val="76923C" w:themeColor="accent3" w:themeShade="BF"/>
        </w:rPr>
        <w:t xml:space="preserve"> or physical health issues</w:t>
      </w:r>
      <w:bookmarkEnd w:id="320"/>
    </w:p>
    <w:p w14:paraId="40CCA64D" w14:textId="77777777" w:rsidR="005D7900" w:rsidRPr="0061293F" w:rsidRDefault="005D7900" w:rsidP="005D7900">
      <w:pPr>
        <w:autoSpaceDE w:val="0"/>
        <w:autoSpaceDN w:val="0"/>
        <w:adjustRightInd w:val="0"/>
        <w:spacing w:before="120"/>
        <w:ind w:left="567"/>
        <w:rPr>
          <w:rFonts w:asciiTheme="minorHAnsi" w:hAnsiTheme="minorHAnsi" w:cstheme="minorHAnsi"/>
          <w:szCs w:val="22"/>
          <w:lang w:eastAsia="en-GB"/>
        </w:rPr>
      </w:pPr>
      <w:bookmarkStart w:id="321" w:name="_Hlk176785895"/>
      <w:bookmarkStart w:id="322" w:name="_Hlk524447009"/>
      <w:r w:rsidRPr="00F80E85">
        <w:rPr>
          <w:rFonts w:asciiTheme="minorHAnsi" w:hAnsiTheme="minorHAnsi" w:cstheme="minorHAnsi"/>
          <w:szCs w:val="22"/>
          <w:lang w:eastAsia="en-GB"/>
        </w:rPr>
        <w:t>We recognise that children with special educational needs (SEN)</w:t>
      </w:r>
      <w:r w:rsidR="008029BF" w:rsidRPr="00F80E85">
        <w:rPr>
          <w:rFonts w:asciiTheme="minorHAnsi" w:hAnsiTheme="minorHAnsi" w:cstheme="minorHAnsi"/>
          <w:szCs w:val="22"/>
          <w:lang w:eastAsia="en-GB"/>
        </w:rPr>
        <w:t xml:space="preserve">, </w:t>
      </w:r>
      <w:r w:rsidRPr="00F80E85">
        <w:rPr>
          <w:rFonts w:asciiTheme="minorHAnsi" w:hAnsiTheme="minorHAnsi" w:cstheme="minorHAnsi"/>
          <w:szCs w:val="22"/>
          <w:lang w:eastAsia="en-GB"/>
        </w:rPr>
        <w:t>disabilities</w:t>
      </w:r>
      <w:r w:rsidR="008029BF" w:rsidRPr="00F80E85">
        <w:rPr>
          <w:rFonts w:asciiTheme="minorHAnsi" w:hAnsiTheme="minorHAnsi" w:cstheme="minorHAnsi"/>
          <w:szCs w:val="22"/>
          <w:lang w:eastAsia="en-GB"/>
        </w:rPr>
        <w:t xml:space="preserve"> or certain health conditions</w:t>
      </w:r>
      <w:r w:rsidRPr="00F80E85">
        <w:rPr>
          <w:rFonts w:asciiTheme="minorHAnsi" w:hAnsiTheme="minorHAnsi" w:cstheme="minorHAnsi"/>
          <w:szCs w:val="22"/>
          <w:lang w:eastAsia="en-GB"/>
        </w:rPr>
        <w:t xml:space="preserve"> </w:t>
      </w:r>
      <w:bookmarkStart w:id="323" w:name="_Hlk524006808"/>
      <w:r w:rsidR="00BA28F2" w:rsidRPr="00F80E85">
        <w:rPr>
          <w:rFonts w:asciiTheme="minorHAnsi" w:hAnsiTheme="minorHAnsi" w:cstheme="minorHAnsi"/>
          <w:szCs w:val="22"/>
          <w:lang w:eastAsia="en-GB"/>
        </w:rPr>
        <w:t>(whether or not they have a statutory education, health and care plan)</w:t>
      </w:r>
      <w:bookmarkEnd w:id="323"/>
      <w:r w:rsidR="00BA28F2" w:rsidRPr="00F80E85">
        <w:rPr>
          <w:rFonts w:asciiTheme="minorHAnsi" w:hAnsiTheme="minorHAnsi" w:cstheme="minorHAnsi"/>
          <w:szCs w:val="22"/>
          <w:lang w:eastAsia="en-GB"/>
        </w:rPr>
        <w:t xml:space="preserve"> </w:t>
      </w:r>
      <w:r w:rsidRPr="00F80E85">
        <w:rPr>
          <w:rFonts w:asciiTheme="minorHAnsi" w:hAnsiTheme="minorHAnsi" w:cstheme="minorHAnsi"/>
          <w:szCs w:val="22"/>
          <w:lang w:eastAsia="en-GB"/>
        </w:rPr>
        <w:t>can face additional safeguarding</w:t>
      </w:r>
      <w:r w:rsidRPr="0061293F">
        <w:rPr>
          <w:rFonts w:asciiTheme="minorHAnsi" w:hAnsiTheme="minorHAnsi" w:cstheme="minorHAnsi"/>
          <w:szCs w:val="22"/>
          <w:lang w:eastAsia="en-GB"/>
        </w:rPr>
        <w:t xml:space="preserve"> challenges and additional barriers can exist when </w:t>
      </w:r>
      <w:r w:rsidRPr="00F50717">
        <w:rPr>
          <w:rFonts w:asciiTheme="minorHAnsi" w:hAnsiTheme="minorHAnsi" w:cstheme="minorHAnsi"/>
          <w:szCs w:val="22"/>
          <w:lang w:eastAsia="en-GB"/>
        </w:rPr>
        <w:t xml:space="preserve">recognising </w:t>
      </w:r>
      <w:bookmarkStart w:id="324" w:name="_Hlk177546437"/>
      <w:bookmarkStart w:id="325" w:name="_Hlk177663011"/>
      <w:r w:rsidRPr="00F50717">
        <w:rPr>
          <w:rFonts w:asciiTheme="minorHAnsi" w:hAnsiTheme="minorHAnsi" w:cstheme="minorHAnsi"/>
          <w:szCs w:val="22"/>
          <w:lang w:eastAsia="en-GB"/>
        </w:rPr>
        <w:t>abuse</w:t>
      </w:r>
      <w:r w:rsidR="00EA127F" w:rsidRPr="00F50717">
        <w:rPr>
          <w:rFonts w:asciiTheme="minorHAnsi" w:hAnsiTheme="minorHAnsi" w:cstheme="minorHAnsi"/>
          <w:szCs w:val="22"/>
          <w:lang w:eastAsia="en-GB"/>
        </w:rPr>
        <w:t xml:space="preserve">, </w:t>
      </w:r>
      <w:r w:rsidRPr="00F50717">
        <w:rPr>
          <w:rFonts w:asciiTheme="minorHAnsi" w:hAnsiTheme="minorHAnsi" w:cstheme="minorHAnsi"/>
          <w:szCs w:val="22"/>
          <w:lang w:eastAsia="en-GB"/>
        </w:rPr>
        <w:t>neglect</w:t>
      </w:r>
      <w:r w:rsidR="00EA127F" w:rsidRPr="00F50717">
        <w:rPr>
          <w:rFonts w:asciiTheme="minorHAnsi" w:hAnsiTheme="minorHAnsi" w:cstheme="minorHAnsi"/>
          <w:szCs w:val="22"/>
          <w:lang w:eastAsia="en-GB"/>
        </w:rPr>
        <w:t xml:space="preserve"> and exploitation</w:t>
      </w:r>
      <w:bookmarkEnd w:id="324"/>
      <w:r w:rsidRPr="00F50717">
        <w:rPr>
          <w:rFonts w:asciiTheme="minorHAnsi" w:hAnsiTheme="minorHAnsi" w:cstheme="minorHAnsi"/>
          <w:szCs w:val="22"/>
          <w:lang w:eastAsia="en-GB"/>
        </w:rPr>
        <w:t xml:space="preserve"> </w:t>
      </w:r>
      <w:bookmarkEnd w:id="325"/>
      <w:r w:rsidRPr="00F50717">
        <w:rPr>
          <w:rFonts w:asciiTheme="minorHAnsi" w:hAnsiTheme="minorHAnsi" w:cstheme="minorHAnsi"/>
          <w:szCs w:val="22"/>
          <w:lang w:eastAsia="en-GB"/>
        </w:rPr>
        <w:t>in this group</w:t>
      </w:r>
      <w:r w:rsidRPr="0061293F">
        <w:rPr>
          <w:rFonts w:asciiTheme="minorHAnsi" w:hAnsiTheme="minorHAnsi" w:cstheme="minorHAnsi"/>
          <w:szCs w:val="22"/>
          <w:lang w:eastAsia="en-GB"/>
        </w:rPr>
        <w:t xml:space="preserve"> of children.  This can include:</w:t>
      </w:r>
    </w:p>
    <w:p w14:paraId="0614BA82" w14:textId="77777777" w:rsidR="005D7900" w:rsidRPr="00F80E85" w:rsidRDefault="0079388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F80E85">
        <w:rPr>
          <w:rFonts w:asciiTheme="minorHAnsi" w:hAnsiTheme="minorHAnsi" w:cstheme="minorHAnsi"/>
          <w:szCs w:val="22"/>
          <w:lang w:eastAsia="en-GB"/>
        </w:rPr>
        <w:t>a</w:t>
      </w:r>
      <w:r w:rsidR="005D7900" w:rsidRPr="00F80E85">
        <w:rPr>
          <w:rFonts w:asciiTheme="minorHAnsi" w:hAnsiTheme="minorHAnsi" w:cstheme="minorHAnsi"/>
          <w:szCs w:val="22"/>
          <w:lang w:eastAsia="en-GB"/>
        </w:rPr>
        <w:t xml:space="preserve">ssumptions that indicators of possible abuse such as behaviour, mood and injury relate to the child’s </w:t>
      </w:r>
      <w:r w:rsidR="008029BF" w:rsidRPr="00F80E85">
        <w:rPr>
          <w:rFonts w:asciiTheme="minorHAnsi" w:hAnsiTheme="minorHAnsi" w:cstheme="minorHAnsi"/>
          <w:szCs w:val="22"/>
          <w:lang w:eastAsia="en-GB"/>
        </w:rPr>
        <w:t>condition</w:t>
      </w:r>
      <w:r w:rsidR="005D7900" w:rsidRPr="00F80E85">
        <w:rPr>
          <w:rFonts w:asciiTheme="minorHAnsi" w:hAnsiTheme="minorHAnsi" w:cstheme="minorHAnsi"/>
          <w:szCs w:val="22"/>
          <w:lang w:eastAsia="en-GB"/>
        </w:rPr>
        <w:t xml:space="preserve"> without further exploration;</w:t>
      </w:r>
    </w:p>
    <w:p w14:paraId="6443BB3B" w14:textId="77777777" w:rsidR="008029BF" w:rsidRPr="00F80E85" w:rsidRDefault="008029B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F80E85">
        <w:rPr>
          <w:rFonts w:asciiTheme="minorHAnsi" w:hAnsiTheme="minorHAnsi" w:cstheme="minorHAnsi"/>
          <w:szCs w:val="22"/>
          <w:lang w:eastAsia="en-GB"/>
        </w:rPr>
        <w:t>these children being more prone to peer group isolation or bullying (including prejudice-based bullying) than other children;</w:t>
      </w:r>
    </w:p>
    <w:p w14:paraId="1572B482" w14:textId="77777777" w:rsidR="005D7900" w:rsidRPr="0061293F" w:rsidRDefault="0079388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F80E85">
        <w:rPr>
          <w:rFonts w:asciiTheme="minorHAnsi" w:hAnsiTheme="minorHAnsi" w:cstheme="minorHAnsi"/>
          <w:szCs w:val="22"/>
          <w:lang w:eastAsia="en-GB"/>
        </w:rPr>
        <w:t>c</w:t>
      </w:r>
      <w:r w:rsidR="005D7900" w:rsidRPr="00F80E85">
        <w:rPr>
          <w:rFonts w:asciiTheme="minorHAnsi" w:hAnsiTheme="minorHAnsi" w:cstheme="minorHAnsi"/>
          <w:szCs w:val="22"/>
          <w:lang w:eastAsia="en-GB"/>
        </w:rPr>
        <w:t>hildren with SEN</w:t>
      </w:r>
      <w:r w:rsidR="00D00ADC" w:rsidRPr="00F80E85">
        <w:rPr>
          <w:rFonts w:asciiTheme="minorHAnsi" w:hAnsiTheme="minorHAnsi" w:cstheme="minorHAnsi"/>
          <w:szCs w:val="22"/>
          <w:lang w:eastAsia="en-GB"/>
        </w:rPr>
        <w:t xml:space="preserve">, </w:t>
      </w:r>
      <w:r w:rsidR="005D7900" w:rsidRPr="00F80E85">
        <w:rPr>
          <w:rFonts w:asciiTheme="minorHAnsi" w:hAnsiTheme="minorHAnsi" w:cstheme="minorHAnsi"/>
          <w:szCs w:val="22"/>
          <w:lang w:eastAsia="en-GB"/>
        </w:rPr>
        <w:t>disabilities</w:t>
      </w:r>
      <w:r w:rsidR="00D00ADC" w:rsidRPr="00F80E85">
        <w:rPr>
          <w:rFonts w:asciiTheme="minorHAnsi" w:hAnsiTheme="minorHAnsi" w:cstheme="minorHAnsi"/>
          <w:szCs w:val="22"/>
          <w:lang w:eastAsia="en-GB"/>
        </w:rPr>
        <w:t xml:space="preserve"> and other certain health conditions</w:t>
      </w:r>
      <w:r w:rsidR="005D7900" w:rsidRPr="00F80E85">
        <w:rPr>
          <w:rFonts w:asciiTheme="minorHAnsi" w:hAnsiTheme="minorHAnsi" w:cstheme="minorHAnsi"/>
          <w:szCs w:val="22"/>
          <w:lang w:eastAsia="en-GB"/>
        </w:rPr>
        <w:t xml:space="preserve"> can be disproportionally impacted by things like bullying</w:t>
      </w:r>
      <w:r w:rsidR="00A670A0" w:rsidRPr="00F80E85">
        <w:rPr>
          <w:rFonts w:asciiTheme="minorHAnsi" w:hAnsiTheme="minorHAnsi" w:cstheme="minorHAnsi"/>
          <w:szCs w:val="22"/>
          <w:lang w:eastAsia="en-GB"/>
        </w:rPr>
        <w:t xml:space="preserve"> and peer group isolation</w:t>
      </w:r>
      <w:r w:rsidR="005D7900" w:rsidRPr="00F80E85">
        <w:rPr>
          <w:rFonts w:asciiTheme="minorHAnsi" w:hAnsiTheme="minorHAnsi" w:cstheme="minorHAnsi"/>
          <w:szCs w:val="22"/>
          <w:lang w:eastAsia="en-GB"/>
        </w:rPr>
        <w:t xml:space="preserve"> – without outwardly showing any</w:t>
      </w:r>
      <w:r w:rsidR="005D7900" w:rsidRPr="0061293F">
        <w:rPr>
          <w:rFonts w:asciiTheme="minorHAnsi" w:hAnsiTheme="minorHAnsi" w:cstheme="minorHAnsi"/>
          <w:szCs w:val="22"/>
          <w:lang w:eastAsia="en-GB"/>
        </w:rPr>
        <w:t xml:space="preserve"> signs;  </w:t>
      </w:r>
    </w:p>
    <w:p w14:paraId="6C838C2E" w14:textId="77777777" w:rsidR="005D7900" w:rsidRPr="00F50717" w:rsidRDefault="0079388F" w:rsidP="00EA127F">
      <w:pPr>
        <w:pStyle w:val="ListParagraph"/>
        <w:numPr>
          <w:ilvl w:val="0"/>
          <w:numId w:val="44"/>
        </w:numPr>
        <w:autoSpaceDE w:val="0"/>
        <w:autoSpaceDN w:val="0"/>
        <w:adjustRightInd w:val="0"/>
        <w:ind w:left="924" w:hanging="357"/>
        <w:contextualSpacing w:val="0"/>
        <w:rPr>
          <w:rFonts w:asciiTheme="minorHAnsi" w:hAnsiTheme="minorHAnsi" w:cstheme="minorHAnsi"/>
          <w:szCs w:val="22"/>
          <w:lang w:eastAsia="en-GB"/>
        </w:rPr>
      </w:pPr>
      <w:r w:rsidRPr="00F50717">
        <w:rPr>
          <w:rFonts w:asciiTheme="minorHAnsi" w:hAnsiTheme="minorHAnsi" w:cstheme="minorHAnsi"/>
          <w:szCs w:val="22"/>
          <w:lang w:eastAsia="en-GB"/>
        </w:rPr>
        <w:t>c</w:t>
      </w:r>
      <w:r w:rsidR="005D7900" w:rsidRPr="00F50717">
        <w:rPr>
          <w:rFonts w:asciiTheme="minorHAnsi" w:hAnsiTheme="minorHAnsi" w:cstheme="minorHAnsi"/>
          <w:szCs w:val="22"/>
          <w:lang w:eastAsia="en-GB"/>
        </w:rPr>
        <w:t>ommunication barriers and difficulties in overcoming these barriers</w:t>
      </w:r>
      <w:r w:rsidR="00EA127F" w:rsidRPr="00F50717">
        <w:rPr>
          <w:rFonts w:asciiTheme="minorHAnsi" w:hAnsiTheme="minorHAnsi" w:cstheme="minorHAnsi"/>
          <w:szCs w:val="22"/>
          <w:lang w:eastAsia="en-GB"/>
        </w:rPr>
        <w:t>; and,</w:t>
      </w:r>
    </w:p>
    <w:p w14:paraId="0DA5C051" w14:textId="77777777" w:rsidR="00EA127F" w:rsidRPr="00F50717" w:rsidRDefault="00EA127F" w:rsidP="00EA127F">
      <w:pPr>
        <w:pStyle w:val="ListParagraph"/>
        <w:numPr>
          <w:ilvl w:val="0"/>
          <w:numId w:val="44"/>
        </w:numPr>
        <w:autoSpaceDE w:val="0"/>
        <w:autoSpaceDN w:val="0"/>
        <w:adjustRightInd w:val="0"/>
        <w:spacing w:after="120"/>
        <w:ind w:left="924" w:hanging="357"/>
        <w:contextualSpacing w:val="0"/>
        <w:rPr>
          <w:rFonts w:asciiTheme="minorHAnsi" w:eastAsiaTheme="minorHAnsi" w:hAnsiTheme="minorHAnsi" w:cstheme="minorHAnsi"/>
          <w:color w:val="000000"/>
          <w:szCs w:val="22"/>
        </w:rPr>
      </w:pPr>
      <w:bookmarkStart w:id="326" w:name="_Hlk177663043"/>
      <w:bookmarkStart w:id="327" w:name="_Hlk177546494"/>
      <w:r w:rsidRPr="00F50717">
        <w:rPr>
          <w:rFonts w:asciiTheme="minorHAnsi" w:eastAsiaTheme="minorHAnsi" w:hAnsiTheme="minorHAnsi" w:cstheme="minorHAnsi"/>
          <w:color w:val="000000"/>
          <w:szCs w:val="22"/>
        </w:rPr>
        <w:t>cognitive understanding – being unable to understand the difference between fact and fiction in online content and then repeating the content/behaviours in school or the consequences of doing so.</w:t>
      </w:r>
      <w:bookmarkEnd w:id="326"/>
      <w:r w:rsidRPr="00F50717">
        <w:rPr>
          <w:rFonts w:asciiTheme="minorHAnsi" w:eastAsiaTheme="minorHAnsi" w:hAnsiTheme="minorHAnsi" w:cstheme="minorHAnsi"/>
          <w:color w:val="000000"/>
          <w:szCs w:val="22"/>
        </w:rPr>
        <w:t xml:space="preserve"> </w:t>
      </w:r>
    </w:p>
    <w:p w14:paraId="2ACFA3CA" w14:textId="77777777" w:rsidR="00A670A0" w:rsidRDefault="00A670A0" w:rsidP="00A670A0">
      <w:pPr>
        <w:pStyle w:val="ListParagraph"/>
        <w:autoSpaceDE w:val="0"/>
        <w:autoSpaceDN w:val="0"/>
        <w:adjustRightInd w:val="0"/>
        <w:spacing w:before="120"/>
        <w:ind w:left="567"/>
        <w:rPr>
          <w:rFonts w:asciiTheme="minorHAnsi" w:hAnsiTheme="minorHAnsi" w:cstheme="minorHAnsi"/>
          <w:szCs w:val="22"/>
          <w:lang w:eastAsia="en-GB"/>
        </w:rPr>
      </w:pPr>
      <w:bookmarkStart w:id="328" w:name="_Hlk524006916"/>
      <w:r w:rsidRPr="00F50717">
        <w:rPr>
          <w:rFonts w:asciiTheme="minorHAnsi" w:hAnsiTheme="minorHAnsi" w:cstheme="minorHAnsi"/>
          <w:szCs w:val="22"/>
          <w:lang w:eastAsia="en-GB"/>
        </w:rPr>
        <w:t>The potential need for early help and extra pastoral support in this group of children is considered as a priority</w:t>
      </w:r>
      <w:r w:rsidR="00EA127F" w:rsidRPr="00F50717">
        <w:rPr>
          <w:rFonts w:asciiTheme="minorHAnsi" w:hAnsiTheme="minorHAnsi" w:cstheme="minorHAnsi"/>
          <w:szCs w:val="22"/>
          <w:lang w:eastAsia="en-GB"/>
        </w:rPr>
        <w:t xml:space="preserve"> </w:t>
      </w:r>
      <w:bookmarkStart w:id="329" w:name="_Hlk177663065"/>
      <w:r w:rsidR="00EA127F" w:rsidRPr="00F50717">
        <w:rPr>
          <w:rFonts w:asciiTheme="minorHAnsi" w:hAnsiTheme="minorHAnsi" w:cstheme="minorHAnsi"/>
          <w:szCs w:val="22"/>
          <w:lang w:eastAsia="en-GB"/>
        </w:rPr>
        <w:t>and will require close liaison with the DSL/DDSL and the SEN</w:t>
      </w:r>
      <w:r w:rsidR="006B1525" w:rsidRPr="00F50717">
        <w:rPr>
          <w:rFonts w:asciiTheme="minorHAnsi" w:hAnsiTheme="minorHAnsi" w:cstheme="minorHAnsi"/>
          <w:szCs w:val="22"/>
          <w:lang w:eastAsia="en-GB"/>
        </w:rPr>
        <w:t>D</w:t>
      </w:r>
      <w:r w:rsidR="00EA127F" w:rsidRPr="00F50717">
        <w:rPr>
          <w:rFonts w:asciiTheme="minorHAnsi" w:hAnsiTheme="minorHAnsi" w:cstheme="minorHAnsi"/>
          <w:szCs w:val="22"/>
          <w:lang w:eastAsia="en-GB"/>
        </w:rPr>
        <w:t>C</w:t>
      </w:r>
      <w:r w:rsidR="006B1525" w:rsidRPr="00F50717">
        <w:rPr>
          <w:rFonts w:asciiTheme="minorHAnsi" w:hAnsiTheme="minorHAnsi" w:cstheme="minorHAnsi"/>
          <w:szCs w:val="22"/>
          <w:lang w:eastAsia="en-GB"/>
        </w:rPr>
        <w:t>o</w:t>
      </w:r>
      <w:r w:rsidR="00EA127F" w:rsidRPr="00F50717">
        <w:rPr>
          <w:rFonts w:asciiTheme="minorHAnsi" w:hAnsiTheme="minorHAnsi" w:cstheme="minorHAnsi"/>
          <w:szCs w:val="22"/>
          <w:lang w:eastAsia="en-GB"/>
        </w:rPr>
        <w:t>.</w:t>
      </w:r>
      <w:bookmarkEnd w:id="321"/>
      <w:bookmarkEnd w:id="329"/>
    </w:p>
    <w:p w14:paraId="7ACB5758" w14:textId="77777777" w:rsidR="007B0EDA" w:rsidRPr="00F50717" w:rsidRDefault="007B0EDA" w:rsidP="00A670A0">
      <w:pPr>
        <w:pStyle w:val="ListParagraph"/>
        <w:autoSpaceDE w:val="0"/>
        <w:autoSpaceDN w:val="0"/>
        <w:adjustRightInd w:val="0"/>
        <w:spacing w:before="120"/>
        <w:ind w:left="567"/>
        <w:rPr>
          <w:rFonts w:asciiTheme="minorHAnsi" w:hAnsiTheme="minorHAnsi" w:cstheme="minorHAnsi"/>
          <w:szCs w:val="22"/>
          <w:lang w:eastAsia="en-GB"/>
        </w:rPr>
      </w:pPr>
    </w:p>
    <w:p w14:paraId="65E2B870" w14:textId="77777777" w:rsidR="00CD231F" w:rsidRPr="007B0EDA" w:rsidRDefault="00CD231F" w:rsidP="00CD231F">
      <w:pPr>
        <w:pStyle w:val="Heading3"/>
        <w:rPr>
          <w:color w:val="76923C" w:themeColor="accent3" w:themeShade="BF"/>
          <w:lang w:eastAsia="en-GB"/>
        </w:rPr>
      </w:pPr>
      <w:bookmarkStart w:id="330" w:name="_Toc213070531"/>
      <w:bookmarkStart w:id="331" w:name="_Hlk176785956"/>
      <w:bookmarkStart w:id="332" w:name="_Hlk177663098"/>
      <w:r w:rsidRPr="007B0EDA">
        <w:rPr>
          <w:color w:val="76923C" w:themeColor="accent3" w:themeShade="BF"/>
          <w:lang w:eastAsia="en-GB"/>
        </w:rPr>
        <w:t>Elective Home Education</w:t>
      </w:r>
      <w:r w:rsidR="00655690" w:rsidRPr="007B0EDA">
        <w:rPr>
          <w:color w:val="76923C" w:themeColor="accent3" w:themeShade="BF"/>
          <w:lang w:eastAsia="en-GB"/>
        </w:rPr>
        <w:t xml:space="preserve"> (EHE)</w:t>
      </w:r>
      <w:bookmarkEnd w:id="330"/>
    </w:p>
    <w:p w14:paraId="45CA8910" w14:textId="77777777" w:rsidR="00CD231F" w:rsidRDefault="00CD231F" w:rsidP="00CD231F">
      <w:pPr>
        <w:ind w:left="567"/>
        <w:rPr>
          <w:color w:val="000000" w:themeColor="text1"/>
          <w:lang w:eastAsia="en-GB"/>
        </w:rPr>
      </w:pPr>
      <w:bookmarkStart w:id="333" w:name="_Hlk209706803"/>
      <w:r w:rsidRPr="00F50717">
        <w:rPr>
          <w:lang w:eastAsia="en-GB"/>
        </w:rPr>
        <w:t xml:space="preserve">We are aware of the DfE guidance for local authorities on </w:t>
      </w:r>
      <w:hyperlink r:id="rId72" w:history="1">
        <w:r w:rsidRPr="007B0EDA">
          <w:rPr>
            <w:rStyle w:val="Hyperlink"/>
            <w:color w:val="000000" w:themeColor="text1"/>
            <w:lang w:eastAsia="en-GB"/>
          </w:rPr>
          <w:t>Elective home education</w:t>
        </w:r>
      </w:hyperlink>
      <w:r w:rsidRPr="007B0EDA">
        <w:rPr>
          <w:color w:val="000000" w:themeColor="text1"/>
          <w:lang w:eastAsia="en-GB"/>
        </w:rPr>
        <w:t xml:space="preserve"> and</w:t>
      </w:r>
      <w:r w:rsidRPr="00F50717">
        <w:rPr>
          <w:lang w:eastAsia="en-GB"/>
        </w:rPr>
        <w:t xml:space="preserve"> will work with the LA and parents when </w:t>
      </w:r>
      <w:r w:rsidR="00655690" w:rsidRPr="00F50717">
        <w:rPr>
          <w:lang w:eastAsia="en-GB"/>
        </w:rPr>
        <w:t xml:space="preserve">a parent has expressed their </w:t>
      </w:r>
      <w:r w:rsidR="00655690" w:rsidRPr="00C33C2F">
        <w:rPr>
          <w:color w:val="000000" w:themeColor="text1"/>
          <w:lang w:eastAsia="en-GB"/>
        </w:rPr>
        <w:t>intention to remove a child from school with a view to educating at home.</w:t>
      </w:r>
      <w:bookmarkEnd w:id="331"/>
      <w:r w:rsidR="00844795" w:rsidRPr="00C33C2F">
        <w:rPr>
          <w:color w:val="000000" w:themeColor="text1"/>
          <w:lang w:eastAsia="en-GB"/>
        </w:rPr>
        <w:t xml:space="preserve">  </w:t>
      </w:r>
      <w:bookmarkStart w:id="334" w:name="_Hlk207894302"/>
      <w:r w:rsidR="00844795" w:rsidRPr="00C33C2F">
        <w:rPr>
          <w:color w:val="000000" w:themeColor="text1"/>
          <w:lang w:eastAsia="en-GB"/>
        </w:rPr>
        <w:t xml:space="preserve">The appropriate LA will be informed of the </w:t>
      </w:r>
      <w:r w:rsidR="009E61CE" w:rsidRPr="00C33C2F">
        <w:rPr>
          <w:color w:val="000000" w:themeColor="text1"/>
          <w:lang w:eastAsia="en-GB"/>
        </w:rPr>
        <w:t>parents’</w:t>
      </w:r>
      <w:r w:rsidR="00844795" w:rsidRPr="00C33C2F">
        <w:rPr>
          <w:color w:val="000000" w:themeColor="text1"/>
          <w:lang w:eastAsia="en-GB"/>
        </w:rPr>
        <w:t xml:space="preserve"> wishes via the EHE process outlined on the school portal.</w:t>
      </w:r>
      <w:r w:rsidR="00A631B9" w:rsidRPr="00C33C2F">
        <w:rPr>
          <w:color w:val="000000" w:themeColor="text1"/>
          <w:lang w:eastAsia="en-GB"/>
        </w:rPr>
        <w:t xml:space="preserve">  </w:t>
      </w:r>
      <w:bookmarkStart w:id="335" w:name="_Hlk209706740"/>
      <w:r w:rsidR="00A631B9" w:rsidRPr="00C33C2F">
        <w:rPr>
          <w:color w:val="000000" w:themeColor="text1"/>
          <w:lang w:eastAsia="en-GB"/>
        </w:rPr>
        <w:t xml:space="preserve">Form EHE1 </w:t>
      </w:r>
      <w:r w:rsidR="002B7FCD" w:rsidRPr="00C33C2F">
        <w:rPr>
          <w:color w:val="000000" w:themeColor="text1"/>
          <w:lang w:eastAsia="en-GB"/>
        </w:rPr>
        <w:t xml:space="preserve">(available from the school portal) </w:t>
      </w:r>
      <w:r w:rsidR="00A631B9" w:rsidRPr="00C33C2F">
        <w:rPr>
          <w:color w:val="000000" w:themeColor="text1"/>
          <w:lang w:eastAsia="en-GB"/>
        </w:rPr>
        <w:t>will be fully and appropriately completed</w:t>
      </w:r>
      <w:r w:rsidR="007A2AFD" w:rsidRPr="00C33C2F">
        <w:rPr>
          <w:color w:val="000000" w:themeColor="text1"/>
          <w:lang w:eastAsia="en-GB"/>
        </w:rPr>
        <w:t xml:space="preserve"> and returned to the LA Elective Home Education Team</w:t>
      </w:r>
      <w:r w:rsidR="00A631B9" w:rsidRPr="00C33C2F">
        <w:rPr>
          <w:color w:val="000000" w:themeColor="text1"/>
          <w:lang w:eastAsia="en-GB"/>
        </w:rPr>
        <w:t xml:space="preserve">.  Further information on our responsibilities in relation to pupils removed from the school to be home educated are available from </w:t>
      </w:r>
      <w:hyperlink r:id="rId73" w:history="1">
        <w:r w:rsidR="00A631B9" w:rsidRPr="00C33C2F">
          <w:rPr>
            <w:rStyle w:val="Hyperlink"/>
            <w:color w:val="000000" w:themeColor="text1"/>
            <w:lang w:eastAsia="en-GB"/>
          </w:rPr>
          <w:t>Cumberland</w:t>
        </w:r>
        <w:r w:rsidR="00825D80" w:rsidRPr="00C33C2F">
          <w:rPr>
            <w:rStyle w:val="Hyperlink"/>
            <w:color w:val="000000" w:themeColor="text1"/>
            <w:lang w:eastAsia="en-GB"/>
          </w:rPr>
          <w:t xml:space="preserve"> Council</w:t>
        </w:r>
        <w:r w:rsidR="00A631B9" w:rsidRPr="00C33C2F">
          <w:rPr>
            <w:rStyle w:val="Hyperlink"/>
            <w:color w:val="000000" w:themeColor="text1"/>
            <w:lang w:eastAsia="en-GB"/>
          </w:rPr>
          <w:t xml:space="preserve"> (Elective Home Education Policy)</w:t>
        </w:r>
      </w:hyperlink>
      <w:r w:rsidR="002B7FCD" w:rsidRPr="00C33C2F">
        <w:rPr>
          <w:color w:val="000000" w:themeColor="text1"/>
          <w:lang w:eastAsia="en-GB"/>
        </w:rPr>
        <w:t xml:space="preserve">.  There is no legal requirement for parents to discuss home education with the school.  Once a child has left the school for Elective Home </w:t>
      </w:r>
      <w:proofErr w:type="gramStart"/>
      <w:r w:rsidR="002B7FCD" w:rsidRPr="00C33C2F">
        <w:rPr>
          <w:color w:val="000000" w:themeColor="text1"/>
          <w:lang w:eastAsia="en-GB"/>
        </w:rPr>
        <w:t>Education</w:t>
      </w:r>
      <w:proofErr w:type="gramEnd"/>
      <w:r w:rsidR="002B7FCD" w:rsidRPr="00C33C2F">
        <w:rPr>
          <w:color w:val="000000" w:themeColor="text1"/>
          <w:lang w:eastAsia="en-GB"/>
        </w:rPr>
        <w:t xml:space="preserve"> we will securely retain the pupil’s file</w:t>
      </w:r>
      <w:r w:rsidR="00ED22F1" w:rsidRPr="00C33C2F">
        <w:rPr>
          <w:color w:val="000000" w:themeColor="text1"/>
          <w:lang w:eastAsia="en-GB"/>
        </w:rPr>
        <w:t xml:space="preserve"> and Child Protection file (where relevant)</w:t>
      </w:r>
      <w:r w:rsidR="002B7FCD" w:rsidRPr="00C33C2F">
        <w:rPr>
          <w:color w:val="000000" w:themeColor="text1"/>
          <w:lang w:eastAsia="en-GB"/>
        </w:rPr>
        <w:t xml:space="preserve"> for the legal time period (dob + 25 years).</w:t>
      </w:r>
      <w:bookmarkEnd w:id="333"/>
      <w:bookmarkEnd w:id="334"/>
      <w:bookmarkEnd w:id="335"/>
    </w:p>
    <w:p w14:paraId="05F905A1" w14:textId="77777777" w:rsidR="00C33C2F" w:rsidRPr="00F50717" w:rsidRDefault="00C33C2F" w:rsidP="00CD231F">
      <w:pPr>
        <w:ind w:left="567"/>
        <w:rPr>
          <w:lang w:eastAsia="en-GB"/>
        </w:rPr>
      </w:pPr>
    </w:p>
    <w:p w14:paraId="3D59AAA9" w14:textId="77777777" w:rsidR="00557BC7" w:rsidRPr="00C33C2F" w:rsidRDefault="00557BC7" w:rsidP="00557BC7">
      <w:pPr>
        <w:pStyle w:val="Heading3"/>
        <w:rPr>
          <w:color w:val="76923C" w:themeColor="accent3" w:themeShade="BF"/>
          <w:lang w:eastAsia="en-GB"/>
        </w:rPr>
      </w:pPr>
      <w:bookmarkStart w:id="336" w:name="_Toc213070532"/>
      <w:bookmarkStart w:id="337" w:name="_Hlk209706923"/>
      <w:bookmarkStart w:id="338" w:name="_Hlk176786184"/>
      <w:r w:rsidRPr="00C33C2F">
        <w:rPr>
          <w:color w:val="76923C" w:themeColor="accent3" w:themeShade="BF"/>
          <w:lang w:eastAsia="en-GB"/>
        </w:rPr>
        <w:t>Children who are lesbian, gay, bisexual or gender questioning</w:t>
      </w:r>
      <w:bookmarkEnd w:id="336"/>
    </w:p>
    <w:p w14:paraId="33F4DF93" w14:textId="77777777" w:rsidR="008709EE" w:rsidRPr="00F50717" w:rsidRDefault="008709EE" w:rsidP="008709EE">
      <w:pPr>
        <w:autoSpaceDE w:val="0"/>
        <w:autoSpaceDN w:val="0"/>
        <w:adjustRightInd w:val="0"/>
        <w:spacing w:after="120"/>
        <w:ind w:left="567"/>
      </w:pPr>
      <w:bookmarkStart w:id="339" w:name="_Hlk118794890"/>
      <w:bookmarkStart w:id="340" w:name="_Hlk82082413"/>
      <w:bookmarkStart w:id="341" w:name="_Hlk78384178"/>
      <w:bookmarkStart w:id="342" w:name="_Hlk177400287"/>
      <w:r w:rsidRPr="00FC4DE0">
        <w:t xml:space="preserve">The fact that a child or a young person </w:t>
      </w:r>
      <w:r w:rsidRPr="00F50717">
        <w:t xml:space="preserve">may be lesbian, gay or bisexual is not in itself an inherent risk factor for harm. However, </w:t>
      </w:r>
      <w:bookmarkEnd w:id="339"/>
      <w:r w:rsidRPr="00F50717">
        <w:t>children who are lesbian, gay, bi</w:t>
      </w:r>
      <w:r w:rsidR="00DF1267" w:rsidRPr="00F50717">
        <w:t>sexual</w:t>
      </w:r>
      <w:r w:rsidRPr="00F50717">
        <w:t xml:space="preserve">, or </w:t>
      </w:r>
      <w:r w:rsidR="00F83D73" w:rsidRPr="00F50717">
        <w:t xml:space="preserve">gender questioning </w:t>
      </w:r>
      <w:r w:rsidRPr="00F50717">
        <w:t>trans can sometimes be targeted by other children. In some cases, a child who is perceived by their peers to be lesbian, gay or bisexual (whether they are or not) can be just as vulnerable as children who are.</w:t>
      </w:r>
      <w:bookmarkEnd w:id="340"/>
      <w:r w:rsidRPr="00F50717">
        <w:t xml:space="preserve"> </w:t>
      </w:r>
      <w:bookmarkEnd w:id="341"/>
    </w:p>
    <w:p w14:paraId="5431DD7F" w14:textId="77777777" w:rsidR="008709EE" w:rsidRPr="00F50717" w:rsidRDefault="008709EE" w:rsidP="008709EE">
      <w:pPr>
        <w:spacing w:after="120"/>
        <w:ind w:left="567"/>
      </w:pPr>
      <w:bookmarkStart w:id="343" w:name="_Hlk118794928"/>
      <w:r w:rsidRPr="00F50717">
        <w:t xml:space="preserve">Risks can be compounded where children who are </w:t>
      </w:r>
      <w:bookmarkStart w:id="344" w:name="_Hlk177400117"/>
      <w:r w:rsidR="00F83D73" w:rsidRPr="00F50717">
        <w:t>lesbian, gay, bisexual or gender questioning</w:t>
      </w:r>
      <w:r w:rsidRPr="00F50717">
        <w:t xml:space="preserve"> </w:t>
      </w:r>
      <w:bookmarkEnd w:id="344"/>
      <w:r w:rsidRPr="00F50717">
        <w:t>lack a trusted adult with whom they can be open.  We will endeavour to reduce the additional barriers faced and create a culture where they can speak out or share their concerns with members of staff.</w:t>
      </w:r>
      <w:bookmarkEnd w:id="342"/>
      <w:bookmarkEnd w:id="343"/>
    </w:p>
    <w:p w14:paraId="180B3BD6" w14:textId="77777777" w:rsidR="008709EE" w:rsidRDefault="00494125" w:rsidP="008709EE">
      <w:pPr>
        <w:ind w:left="567"/>
        <w:rPr>
          <w:color w:val="FF0000"/>
        </w:rPr>
      </w:pPr>
      <w:r w:rsidRPr="00F50717">
        <w:t xml:space="preserve">Caution is necessary for children questioning their gender and there may be many unknowns about the impact of social transition coupled with wider vulnerabilities such as complex mental health and psychosocial </w:t>
      </w:r>
      <w:r w:rsidRPr="00A631B9">
        <w:t>needs</w:t>
      </w:r>
      <w:r w:rsidR="005B4EDD" w:rsidRPr="00A631B9">
        <w:t xml:space="preserve">, </w:t>
      </w:r>
      <w:bookmarkStart w:id="345" w:name="_Hlk206672152"/>
      <w:r w:rsidR="005B4EDD" w:rsidRPr="00A631B9">
        <w:t>and</w:t>
      </w:r>
      <w:r w:rsidR="000857B0" w:rsidRPr="00A631B9">
        <w:t xml:space="preserve"> in some cases additional diagnoses of autism and/or </w:t>
      </w:r>
      <w:r w:rsidRPr="00A631B9">
        <w:t>ADHD</w:t>
      </w:r>
      <w:bookmarkEnd w:id="345"/>
      <w:r w:rsidRPr="00A631B9">
        <w:t xml:space="preserve">.  </w:t>
      </w:r>
      <w:r w:rsidR="008709EE" w:rsidRPr="00A631B9">
        <w:t>We will</w:t>
      </w:r>
      <w:r w:rsidR="008709EE" w:rsidRPr="00F50717">
        <w:t xml:space="preserve"> encourage families/carers who are making decisions about support for gender questioning children to seek clinical help and advice.  In addition, we will take a cautious approach and consider the broad range of their individual needs in partnership with the child’s parents (unless this would constitute a significant risk of harm to the child) including any clinical advice that is available and how to address wider vulnerabilities such as the risk of bullying.</w:t>
      </w:r>
      <w:bookmarkEnd w:id="337"/>
      <w:r w:rsidR="008709EE" w:rsidRPr="00F50717">
        <w:t xml:space="preserve">  </w:t>
      </w:r>
      <w:bookmarkEnd w:id="327"/>
      <w:bookmarkEnd w:id="332"/>
      <w:bookmarkEnd w:id="338"/>
    </w:p>
    <w:p w14:paraId="02034D66" w14:textId="77777777" w:rsidR="00C33C2F" w:rsidRDefault="00C33C2F" w:rsidP="008709EE">
      <w:pPr>
        <w:ind w:left="567"/>
        <w:rPr>
          <w:color w:val="FF0000"/>
        </w:rPr>
      </w:pPr>
    </w:p>
    <w:p w14:paraId="53BCEE90" w14:textId="77777777" w:rsidR="00C33C2F" w:rsidRDefault="00C33C2F" w:rsidP="008709EE">
      <w:pPr>
        <w:ind w:left="567"/>
        <w:rPr>
          <w:color w:val="FF0000"/>
        </w:rPr>
      </w:pPr>
    </w:p>
    <w:p w14:paraId="1218E01C" w14:textId="77777777" w:rsidR="00C33C2F" w:rsidRDefault="00C33C2F" w:rsidP="008709EE">
      <w:pPr>
        <w:ind w:left="567"/>
        <w:rPr>
          <w:color w:val="FF0000"/>
        </w:rPr>
      </w:pPr>
    </w:p>
    <w:p w14:paraId="5F5A5BD3" w14:textId="77777777" w:rsidR="00C33C2F" w:rsidRPr="008709EE" w:rsidRDefault="00C33C2F" w:rsidP="008709EE">
      <w:pPr>
        <w:ind w:left="567"/>
        <w:rPr>
          <w:lang w:eastAsia="en-GB"/>
        </w:rPr>
      </w:pPr>
    </w:p>
    <w:p w14:paraId="28819CB3" w14:textId="77777777" w:rsidR="00353293" w:rsidRPr="00C33C2F" w:rsidRDefault="00353293" w:rsidP="00353293">
      <w:pPr>
        <w:pStyle w:val="Style3"/>
        <w:rPr>
          <w:color w:val="76923C" w:themeColor="accent3" w:themeShade="BF"/>
          <w:lang w:eastAsia="en-GB"/>
        </w:rPr>
      </w:pPr>
      <w:bookmarkStart w:id="346" w:name="_Toc213070533"/>
      <w:bookmarkStart w:id="347" w:name="_Hlk17790058"/>
      <w:r w:rsidRPr="00C33C2F">
        <w:rPr>
          <w:color w:val="76923C" w:themeColor="accent3" w:themeShade="BF"/>
          <w:lang w:eastAsia="en-GB"/>
        </w:rPr>
        <w:lastRenderedPageBreak/>
        <w:t xml:space="preserve">Contextual </w:t>
      </w:r>
      <w:r w:rsidR="00FB1787" w:rsidRPr="00C33C2F">
        <w:rPr>
          <w:color w:val="76923C" w:themeColor="accent3" w:themeShade="BF"/>
          <w:lang w:eastAsia="en-GB"/>
        </w:rPr>
        <w:t>s</w:t>
      </w:r>
      <w:r w:rsidRPr="00C33C2F">
        <w:rPr>
          <w:color w:val="76923C" w:themeColor="accent3" w:themeShade="BF"/>
          <w:lang w:eastAsia="en-GB"/>
        </w:rPr>
        <w:t>afeguarding</w:t>
      </w:r>
      <w:bookmarkEnd w:id="346"/>
    </w:p>
    <w:p w14:paraId="0F6539D9" w14:textId="77777777" w:rsidR="00353293" w:rsidRDefault="00353293" w:rsidP="00353293">
      <w:pPr>
        <w:ind w:left="567"/>
        <w:rPr>
          <w:rStyle w:val="Hyperlink"/>
          <w:color w:val="000000" w:themeColor="text1"/>
          <w:lang w:eastAsia="en-GB"/>
        </w:rPr>
      </w:pPr>
      <w:r w:rsidRPr="0061293F">
        <w:rPr>
          <w:rFonts w:asciiTheme="minorHAnsi" w:hAnsiTheme="minorHAnsi"/>
          <w:lang w:eastAsia="en-GB"/>
        </w:rPr>
        <w:t xml:space="preserve">Safeguarding incidents and/or behaviours can be associated with factors outside the school and/or can occur between children outside the school.  </w:t>
      </w:r>
      <w:r w:rsidR="008A3BCA" w:rsidRPr="0061293F">
        <w:rPr>
          <w:rFonts w:asciiTheme="minorHAnsi" w:hAnsiTheme="minorHAnsi"/>
          <w:b/>
          <w:bCs/>
          <w:lang w:eastAsia="en-GB"/>
        </w:rPr>
        <w:t xml:space="preserve">All </w:t>
      </w:r>
      <w:r w:rsidR="008A3BCA" w:rsidRPr="0061293F">
        <w:rPr>
          <w:rFonts w:asciiTheme="minorHAnsi" w:hAnsiTheme="minorHAnsi"/>
          <w:lang w:eastAsia="en-GB"/>
        </w:rPr>
        <w:t>staff, but especially the DSL (and deputies)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w:t>
      </w:r>
      <w:r w:rsidR="00122481" w:rsidRPr="0061293F">
        <w:rPr>
          <w:rFonts w:asciiTheme="minorHAnsi" w:hAnsiTheme="minorHAnsi"/>
          <w:lang w:eastAsia="en-GB"/>
        </w:rPr>
        <w:t xml:space="preserve">  Additional information on contextual safeguarding is available </w:t>
      </w:r>
      <w:r w:rsidR="00122481" w:rsidRPr="00F50717">
        <w:rPr>
          <w:rFonts w:asciiTheme="minorHAnsi" w:hAnsiTheme="minorHAnsi"/>
          <w:lang w:eastAsia="en-GB"/>
        </w:rPr>
        <w:t>from</w:t>
      </w:r>
      <w:r w:rsidR="00370F0C" w:rsidRPr="00F50717">
        <w:rPr>
          <w:rFonts w:asciiTheme="minorHAnsi" w:hAnsiTheme="minorHAnsi"/>
          <w:lang w:eastAsia="en-GB"/>
        </w:rPr>
        <w:t xml:space="preserve"> </w:t>
      </w:r>
      <w:bookmarkStart w:id="348" w:name="_Hlk177546530"/>
      <w:bookmarkEnd w:id="347"/>
      <w:r w:rsidR="001152DB" w:rsidRPr="00C33C2F">
        <w:fldChar w:fldCharType="begin"/>
      </w:r>
      <w:r w:rsidR="0039080E" w:rsidRPr="00C33C2F">
        <w:rPr>
          <w:color w:val="000000" w:themeColor="text1"/>
        </w:rPr>
        <w:instrText>HYPERLINK "https://www.contextualsafeguarding.org.uk/toolkits/"</w:instrText>
      </w:r>
      <w:r w:rsidR="001152DB" w:rsidRPr="00C33C2F">
        <w:fldChar w:fldCharType="separate"/>
      </w:r>
      <w:r w:rsidR="0039080E" w:rsidRPr="00C33C2F">
        <w:rPr>
          <w:rStyle w:val="Hyperlink"/>
          <w:color w:val="000000" w:themeColor="text1"/>
          <w:lang w:eastAsia="en-GB"/>
        </w:rPr>
        <w:t>Contextual safeguarding.org - contextual safeguarding toolkits.</w:t>
      </w:r>
      <w:r w:rsidR="001152DB" w:rsidRPr="00C33C2F">
        <w:rPr>
          <w:rStyle w:val="Hyperlink"/>
          <w:color w:val="000000" w:themeColor="text1"/>
          <w:lang w:eastAsia="en-GB"/>
        </w:rPr>
        <w:fldChar w:fldCharType="end"/>
      </w:r>
      <w:bookmarkEnd w:id="348"/>
    </w:p>
    <w:bookmarkEnd w:id="292"/>
    <w:bookmarkEnd w:id="322"/>
    <w:bookmarkEnd w:id="328"/>
    <w:p w14:paraId="396903DD" w14:textId="77777777" w:rsidR="00C33C2F" w:rsidRPr="00C33C2F" w:rsidRDefault="00C33C2F" w:rsidP="00C33C2F">
      <w:pPr>
        <w:pStyle w:val="Style3"/>
        <w:numPr>
          <w:ilvl w:val="0"/>
          <w:numId w:val="0"/>
        </w:numPr>
        <w:rPr>
          <w:color w:val="76923C" w:themeColor="accent3" w:themeShade="BF"/>
          <w:lang w:eastAsia="en-GB"/>
        </w:rPr>
      </w:pPr>
    </w:p>
    <w:p w14:paraId="0CC5FA73" w14:textId="77777777" w:rsidR="001D6459" w:rsidRPr="00C33C2F" w:rsidRDefault="001F7881" w:rsidP="00616AFB">
      <w:pPr>
        <w:pStyle w:val="Heading2"/>
        <w:rPr>
          <w:color w:val="76923C" w:themeColor="accent3" w:themeShade="BF"/>
        </w:rPr>
      </w:pPr>
      <w:bookmarkStart w:id="349" w:name="_Toc318135335"/>
      <w:bookmarkStart w:id="350" w:name="_Toc384371784"/>
      <w:bookmarkStart w:id="351" w:name="_Toc426124626"/>
      <w:bookmarkStart w:id="352" w:name="_Toc426444130"/>
      <w:bookmarkStart w:id="353" w:name="_Toc440032793"/>
      <w:bookmarkStart w:id="354" w:name="_Toc443666329"/>
      <w:bookmarkStart w:id="355" w:name="_Toc443666581"/>
      <w:bookmarkStart w:id="356" w:name="_Toc213070535"/>
      <w:r w:rsidRPr="00C33C2F">
        <w:rPr>
          <w:color w:val="76923C" w:themeColor="accent3" w:themeShade="BF"/>
        </w:rPr>
        <w:t xml:space="preserve">Recognising </w:t>
      </w:r>
      <w:bookmarkEnd w:id="349"/>
      <w:bookmarkEnd w:id="350"/>
      <w:bookmarkEnd w:id="351"/>
      <w:bookmarkEnd w:id="352"/>
      <w:bookmarkEnd w:id="353"/>
      <w:r w:rsidR="005B3344" w:rsidRPr="00C33C2F">
        <w:rPr>
          <w:color w:val="76923C" w:themeColor="accent3" w:themeShade="BF"/>
        </w:rPr>
        <w:t>t</w:t>
      </w:r>
      <w:r w:rsidR="003B0E22" w:rsidRPr="00C33C2F">
        <w:rPr>
          <w:color w:val="76923C" w:themeColor="accent3" w:themeShade="BF"/>
        </w:rPr>
        <w:t>ypes of abuse and neglect and s</w:t>
      </w:r>
      <w:r w:rsidR="00CE408C" w:rsidRPr="00C33C2F">
        <w:rPr>
          <w:color w:val="76923C" w:themeColor="accent3" w:themeShade="BF"/>
        </w:rPr>
        <w:t xml:space="preserve">ignificant </w:t>
      </w:r>
      <w:r w:rsidR="003B0E22" w:rsidRPr="00C33C2F">
        <w:rPr>
          <w:color w:val="76923C" w:themeColor="accent3" w:themeShade="BF"/>
        </w:rPr>
        <w:t>h</w:t>
      </w:r>
      <w:r w:rsidR="00CE408C" w:rsidRPr="00C33C2F">
        <w:rPr>
          <w:color w:val="76923C" w:themeColor="accent3" w:themeShade="BF"/>
        </w:rPr>
        <w:t>arm</w:t>
      </w:r>
      <w:bookmarkEnd w:id="354"/>
      <w:bookmarkEnd w:id="355"/>
      <w:bookmarkEnd w:id="356"/>
    </w:p>
    <w:p w14:paraId="2225B3FE" w14:textId="77777777" w:rsidR="00221965" w:rsidRPr="008E2DF6" w:rsidRDefault="009135C3" w:rsidP="009F0F77">
      <w:pPr>
        <w:pStyle w:val="Default"/>
        <w:spacing w:after="120"/>
        <w:ind w:left="567"/>
        <w:rPr>
          <w:rFonts w:asciiTheme="minorHAnsi" w:eastAsiaTheme="minorHAnsi" w:hAnsiTheme="minorHAnsi" w:cstheme="minorHAnsi"/>
          <w:sz w:val="22"/>
          <w:szCs w:val="22"/>
        </w:rPr>
      </w:pPr>
      <w:r w:rsidRPr="009F0F77">
        <w:rPr>
          <w:rFonts w:asciiTheme="minorHAnsi" w:hAnsiTheme="minorHAnsi" w:cstheme="minorHAnsi"/>
          <w:sz w:val="22"/>
          <w:szCs w:val="22"/>
        </w:rPr>
        <w:t xml:space="preserve">The Children Act 1989 introduced the concept of </w:t>
      </w:r>
      <w:r w:rsidRPr="009F0F77">
        <w:rPr>
          <w:rFonts w:asciiTheme="minorHAnsi" w:hAnsiTheme="minorHAnsi" w:cstheme="minorHAnsi"/>
          <w:b/>
          <w:sz w:val="22"/>
          <w:szCs w:val="22"/>
        </w:rPr>
        <w:t>significant harm</w:t>
      </w:r>
      <w:r w:rsidRPr="009F0F77">
        <w:rPr>
          <w:rFonts w:asciiTheme="minorHAnsi" w:hAnsiTheme="minorHAnsi" w:cstheme="minorHAnsi"/>
          <w:sz w:val="22"/>
          <w:szCs w:val="22"/>
        </w:rPr>
        <w:t xml:space="preserve"> as the threshold that justifies compulsory intervention in family life in the best interests of children and gives local authorities a duty to make enquiries to decide whether they should take action to safeguard or promote the welfare of a child who is suffering, or likely to suffer, significant harm.</w:t>
      </w:r>
      <w:r w:rsidR="006718BC" w:rsidRPr="009F0F77">
        <w:rPr>
          <w:rFonts w:asciiTheme="minorHAnsi" w:hAnsiTheme="minorHAnsi" w:cstheme="minorHAnsi"/>
          <w:sz w:val="22"/>
          <w:szCs w:val="22"/>
        </w:rPr>
        <w:t xml:space="preserve">  </w:t>
      </w:r>
      <w:bookmarkStart w:id="357" w:name="_Hlk524007020"/>
      <w:bookmarkStart w:id="358" w:name="_Hlk177546565"/>
      <w:bookmarkStart w:id="359" w:name="_Hlk524447072"/>
      <w:r w:rsidR="006718BC" w:rsidRPr="009F0F77">
        <w:rPr>
          <w:rFonts w:asciiTheme="minorHAnsi" w:hAnsiTheme="minorHAnsi" w:cstheme="minorHAnsi"/>
          <w:sz w:val="22"/>
          <w:szCs w:val="22"/>
        </w:rPr>
        <w:t xml:space="preserve">This includes where there are concerns about maltreatment, including all forms of abuse and neglect, or other so-called </w:t>
      </w:r>
      <w:r w:rsidR="002125B6" w:rsidRPr="009F0F77">
        <w:rPr>
          <w:rFonts w:asciiTheme="minorHAnsi" w:hAnsiTheme="minorHAnsi" w:cstheme="minorHAnsi"/>
          <w:sz w:val="22"/>
          <w:szCs w:val="22"/>
        </w:rPr>
        <w:t>honour-based</w:t>
      </w:r>
      <w:r w:rsidR="006718BC" w:rsidRPr="009F0F77">
        <w:rPr>
          <w:rFonts w:asciiTheme="minorHAnsi" w:hAnsiTheme="minorHAnsi" w:cstheme="minorHAnsi"/>
          <w:sz w:val="22"/>
          <w:szCs w:val="22"/>
        </w:rPr>
        <w:t xml:space="preserve"> </w:t>
      </w:r>
      <w:r w:rsidR="00A13DFD" w:rsidRPr="009F0F77">
        <w:rPr>
          <w:rFonts w:asciiTheme="minorHAnsi" w:hAnsiTheme="minorHAnsi" w:cstheme="minorHAnsi"/>
          <w:sz w:val="22"/>
          <w:szCs w:val="22"/>
        </w:rPr>
        <w:t>abuse</w:t>
      </w:r>
      <w:r w:rsidR="00510770" w:rsidRPr="009F0F77">
        <w:rPr>
          <w:rFonts w:asciiTheme="minorHAnsi" w:hAnsiTheme="minorHAnsi" w:cstheme="minorHAnsi"/>
          <w:sz w:val="22"/>
          <w:szCs w:val="22"/>
        </w:rPr>
        <w:t xml:space="preserve"> (including Female Genital Mutilation and Forced Marriage)</w:t>
      </w:r>
      <w:r w:rsidR="006718BC" w:rsidRPr="009F0F77">
        <w:rPr>
          <w:rFonts w:asciiTheme="minorHAnsi" w:hAnsiTheme="minorHAnsi" w:cstheme="minorHAnsi"/>
          <w:sz w:val="22"/>
          <w:szCs w:val="22"/>
        </w:rPr>
        <w:t>, and extra</w:t>
      </w:r>
      <w:r w:rsidR="006718BC" w:rsidRPr="008E2DF6">
        <w:rPr>
          <w:rFonts w:asciiTheme="minorHAnsi" w:hAnsiTheme="minorHAnsi" w:cstheme="minorHAnsi"/>
          <w:sz w:val="22"/>
          <w:szCs w:val="22"/>
        </w:rPr>
        <w:t xml:space="preserve">-familial </w:t>
      </w:r>
      <w:r w:rsidR="00221965" w:rsidRPr="008E2DF6">
        <w:rPr>
          <w:rFonts w:asciiTheme="minorHAnsi" w:hAnsiTheme="minorHAnsi" w:cstheme="minorHAnsi"/>
          <w:sz w:val="22"/>
          <w:szCs w:val="22"/>
        </w:rPr>
        <w:t>harm</w:t>
      </w:r>
      <w:r w:rsidR="006718BC" w:rsidRPr="008E2DF6">
        <w:rPr>
          <w:rFonts w:asciiTheme="minorHAnsi" w:hAnsiTheme="minorHAnsi" w:cstheme="minorHAnsi"/>
          <w:sz w:val="22"/>
          <w:szCs w:val="22"/>
        </w:rPr>
        <w:t xml:space="preserve"> </w:t>
      </w:r>
      <w:r w:rsidR="00221965" w:rsidRPr="008E2DF6">
        <w:rPr>
          <w:rFonts w:asciiTheme="minorHAnsi" w:hAnsiTheme="minorHAnsi" w:cstheme="minorHAnsi"/>
          <w:sz w:val="22"/>
          <w:szCs w:val="22"/>
        </w:rPr>
        <w:t xml:space="preserve">such as </w:t>
      </w:r>
      <w:r w:rsidR="00221965" w:rsidRPr="008E2DF6">
        <w:rPr>
          <w:rFonts w:asciiTheme="minorHAnsi" w:eastAsiaTheme="minorHAnsi" w:hAnsiTheme="minorHAnsi" w:cstheme="minorHAnsi"/>
          <w:sz w:val="22"/>
          <w:szCs w:val="22"/>
        </w:rPr>
        <w:t xml:space="preserve">exploitation by criminal and organised crime groups and individuals (such as county lines and financial exploitation), serious violence, modern slavery and trafficking, online harm, sexual exploitation, teenage relationship abuse, and the influences of extremism which could lead to radicalisation. </w:t>
      </w:r>
      <w:r w:rsidR="009F0F77" w:rsidRPr="008E2DF6">
        <w:rPr>
          <w:rFonts w:asciiTheme="minorHAnsi" w:eastAsiaTheme="minorHAnsi" w:hAnsiTheme="minorHAnsi" w:cstheme="minorHAnsi"/>
          <w:sz w:val="22"/>
          <w:szCs w:val="22"/>
        </w:rPr>
        <w:t xml:space="preserve"> </w:t>
      </w:r>
      <w:r w:rsidR="00221965" w:rsidRPr="008E2DF6">
        <w:rPr>
          <w:rFonts w:asciiTheme="minorHAnsi" w:eastAsiaTheme="minorHAnsi" w:hAnsiTheme="minorHAnsi" w:cstheme="minorHAnsi"/>
          <w:sz w:val="22"/>
          <w:szCs w:val="22"/>
        </w:rPr>
        <w:t xml:space="preserve">Children of all ages can experience extra-familial harm. </w:t>
      </w:r>
    </w:p>
    <w:p w14:paraId="1B76E32E" w14:textId="77777777" w:rsidR="009F0F77" w:rsidRPr="008E2DF6" w:rsidRDefault="009F0F77" w:rsidP="009F0F77">
      <w:pPr>
        <w:autoSpaceDE w:val="0"/>
        <w:autoSpaceDN w:val="0"/>
        <w:adjustRightInd w:val="0"/>
        <w:spacing w:after="120"/>
        <w:ind w:left="567"/>
        <w:rPr>
          <w:rFonts w:asciiTheme="minorHAnsi" w:eastAsiaTheme="minorHAnsi" w:hAnsiTheme="minorHAnsi" w:cstheme="minorHAnsi"/>
          <w:color w:val="000000"/>
          <w:szCs w:val="22"/>
        </w:rPr>
      </w:pPr>
      <w:r w:rsidRPr="008E2DF6">
        <w:rPr>
          <w:rFonts w:asciiTheme="minorHAnsi" w:eastAsiaTheme="minorHAnsi" w:hAnsiTheme="minorHAnsi" w:cstheme="minorHAnsi"/>
          <w:color w:val="000000"/>
          <w:szCs w:val="22"/>
        </w:rPr>
        <w:t xml:space="preserve">Where there are concerns that more than one child may be experiencing harm in an extra-familial context, the DSL will consider the individual needs of each child as well as work with the group.  The children in the group may or may not already be known </w:t>
      </w:r>
      <w:r w:rsidRPr="00C33C2F">
        <w:rPr>
          <w:rFonts w:asciiTheme="minorHAnsi" w:eastAsiaTheme="minorHAnsi" w:hAnsiTheme="minorHAnsi" w:cstheme="minorHAnsi"/>
          <w:color w:val="000000"/>
          <w:szCs w:val="22"/>
        </w:rPr>
        <w:t xml:space="preserve">to </w:t>
      </w:r>
      <w:r w:rsidR="00170E23" w:rsidRPr="00C33C2F">
        <w:rPr>
          <w:rFonts w:asciiTheme="minorHAnsi" w:eastAsiaTheme="minorHAnsi" w:hAnsiTheme="minorHAnsi" w:cstheme="minorHAnsi"/>
          <w:color w:val="000000"/>
          <w:szCs w:val="22"/>
        </w:rPr>
        <w:t xml:space="preserve">the </w:t>
      </w:r>
      <w:r w:rsidR="00170E23" w:rsidRPr="00C33C2F">
        <w:rPr>
          <w:rFonts w:asciiTheme="minorHAnsi" w:hAnsiTheme="minorHAnsi" w:cstheme="minorHAnsi"/>
          <w:szCs w:val="22"/>
        </w:rPr>
        <w:t>CASS</w:t>
      </w:r>
      <w:r w:rsidRPr="00C33C2F">
        <w:rPr>
          <w:rFonts w:asciiTheme="minorHAnsi" w:eastAsiaTheme="minorHAnsi" w:hAnsiTheme="minorHAnsi" w:cstheme="minorHAnsi"/>
          <w:color w:val="000000"/>
          <w:szCs w:val="22"/>
        </w:rPr>
        <w:t>.</w:t>
      </w:r>
      <w:r w:rsidRPr="008E2DF6">
        <w:rPr>
          <w:rFonts w:asciiTheme="minorHAnsi" w:eastAsiaTheme="minorHAnsi" w:hAnsiTheme="minorHAnsi" w:cstheme="minorHAnsi"/>
          <w:color w:val="000000"/>
          <w:szCs w:val="22"/>
        </w:rPr>
        <w:t xml:space="preserve">  Working with the whole group enables the DSL and other practitioners to build an understanding of the dynamics between those within the group and the extra-familial context. </w:t>
      </w:r>
    </w:p>
    <w:bookmarkEnd w:id="357"/>
    <w:p w14:paraId="3AF60F43" w14:textId="77777777" w:rsidR="003B0E22" w:rsidRDefault="003B0E22" w:rsidP="00F63856">
      <w:pPr>
        <w:autoSpaceDE w:val="0"/>
        <w:autoSpaceDN w:val="0"/>
        <w:adjustRightInd w:val="0"/>
        <w:spacing w:before="120"/>
        <w:ind w:left="567"/>
        <w:rPr>
          <w:rFonts w:asciiTheme="minorHAnsi" w:hAnsiTheme="minorHAnsi" w:cstheme="minorHAnsi"/>
          <w:szCs w:val="22"/>
          <w:lang w:eastAsia="en-GB"/>
        </w:rPr>
      </w:pPr>
      <w:r w:rsidRPr="008E2DF6">
        <w:rPr>
          <w:rFonts w:asciiTheme="minorHAnsi" w:hAnsiTheme="minorHAnsi" w:cstheme="minorHAnsi"/>
          <w:szCs w:val="22"/>
          <w:lang w:eastAsia="en-GB"/>
        </w:rPr>
        <w:t xml:space="preserve">All school staff are made aware that abuse, </w:t>
      </w:r>
      <w:r w:rsidRPr="00F50717">
        <w:rPr>
          <w:rFonts w:asciiTheme="minorHAnsi" w:hAnsiTheme="minorHAnsi" w:cstheme="minorHAnsi"/>
          <w:szCs w:val="22"/>
          <w:lang w:eastAsia="en-GB"/>
        </w:rPr>
        <w:t>neglect</w:t>
      </w:r>
      <w:r w:rsidR="009F0F77" w:rsidRPr="00F50717">
        <w:rPr>
          <w:rFonts w:asciiTheme="minorHAnsi" w:hAnsiTheme="minorHAnsi" w:cstheme="minorHAnsi"/>
          <w:szCs w:val="22"/>
          <w:lang w:eastAsia="en-GB"/>
        </w:rPr>
        <w:t>, exploitation</w:t>
      </w:r>
      <w:r w:rsidRPr="00F50717">
        <w:rPr>
          <w:rFonts w:asciiTheme="minorHAnsi" w:hAnsiTheme="minorHAnsi" w:cstheme="minorHAnsi"/>
          <w:szCs w:val="22"/>
          <w:lang w:eastAsia="en-GB"/>
        </w:rPr>
        <w:t xml:space="preserve"> and</w:t>
      </w:r>
      <w:r w:rsidRPr="008E2DF6">
        <w:rPr>
          <w:rFonts w:asciiTheme="minorHAnsi" w:hAnsiTheme="minorHAnsi" w:cstheme="minorHAnsi"/>
          <w:szCs w:val="22"/>
          <w:lang w:eastAsia="en-GB"/>
        </w:rPr>
        <w:t xml:space="preserve"> safeguarding</w:t>
      </w:r>
      <w:r w:rsidRPr="00F80E85">
        <w:rPr>
          <w:rFonts w:asciiTheme="minorHAnsi" w:hAnsiTheme="minorHAnsi" w:cstheme="minorHAnsi"/>
          <w:szCs w:val="22"/>
          <w:lang w:eastAsia="en-GB"/>
        </w:rPr>
        <w:t xml:space="preserve"> issues are rarely standalone events </w:t>
      </w:r>
      <w:r w:rsidR="00105323" w:rsidRPr="00F80E85">
        <w:rPr>
          <w:rFonts w:asciiTheme="minorHAnsi" w:hAnsiTheme="minorHAnsi" w:cstheme="minorHAnsi"/>
          <w:szCs w:val="22"/>
          <w:lang w:eastAsia="en-GB"/>
        </w:rPr>
        <w:t>and cannot</w:t>
      </w:r>
      <w:r w:rsidRPr="00F80E85">
        <w:rPr>
          <w:rFonts w:asciiTheme="minorHAnsi" w:hAnsiTheme="minorHAnsi" w:cstheme="minorHAnsi"/>
          <w:szCs w:val="22"/>
          <w:lang w:eastAsia="en-GB"/>
        </w:rPr>
        <w:t xml:space="preserve"> be covered by one definition or </w:t>
      </w:r>
      <w:r w:rsidR="00105323" w:rsidRPr="00F80E85">
        <w:rPr>
          <w:rFonts w:asciiTheme="minorHAnsi" w:hAnsiTheme="minorHAnsi" w:cstheme="minorHAnsi"/>
          <w:szCs w:val="22"/>
          <w:lang w:eastAsia="en-GB"/>
        </w:rPr>
        <w:t>one label alone.</w:t>
      </w:r>
      <w:r w:rsidRPr="00F80E85">
        <w:rPr>
          <w:rFonts w:asciiTheme="minorHAnsi" w:hAnsiTheme="minorHAnsi" w:cstheme="minorHAnsi"/>
          <w:szCs w:val="22"/>
          <w:lang w:eastAsia="en-GB"/>
        </w:rPr>
        <w:t xml:space="preserve">  In most cases, multiple issues will overlap with one another</w:t>
      </w:r>
      <w:r w:rsidR="00105323" w:rsidRPr="00F80E85">
        <w:rPr>
          <w:rFonts w:asciiTheme="minorHAnsi" w:hAnsiTheme="minorHAnsi" w:cstheme="minorHAnsi"/>
          <w:szCs w:val="22"/>
          <w:lang w:eastAsia="en-GB"/>
        </w:rPr>
        <w:t xml:space="preserve">, therefore staff should always be vigilant and always raise any concerns with their DSL or </w:t>
      </w:r>
      <w:r w:rsidR="003B6ED0" w:rsidRPr="00F80E85">
        <w:rPr>
          <w:rFonts w:asciiTheme="minorHAnsi" w:hAnsiTheme="minorHAnsi" w:cstheme="minorHAnsi"/>
          <w:szCs w:val="22"/>
          <w:lang w:eastAsia="en-GB"/>
        </w:rPr>
        <w:t xml:space="preserve">a </w:t>
      </w:r>
      <w:r w:rsidR="00105323" w:rsidRPr="00F80E85">
        <w:rPr>
          <w:rFonts w:asciiTheme="minorHAnsi" w:hAnsiTheme="minorHAnsi" w:cstheme="minorHAnsi"/>
          <w:szCs w:val="22"/>
          <w:lang w:eastAsia="en-GB"/>
        </w:rPr>
        <w:t>deputy</w:t>
      </w:r>
      <w:r w:rsidRPr="00F80E85">
        <w:rPr>
          <w:rFonts w:asciiTheme="minorHAnsi" w:hAnsiTheme="minorHAnsi" w:cstheme="minorHAnsi"/>
          <w:szCs w:val="22"/>
          <w:lang w:eastAsia="en-GB"/>
        </w:rPr>
        <w:t>.</w:t>
      </w:r>
      <w:bookmarkEnd w:id="358"/>
    </w:p>
    <w:p w14:paraId="0CB455FC" w14:textId="77777777" w:rsidR="00C33C2F" w:rsidRPr="00C33C2F" w:rsidRDefault="00C33C2F" w:rsidP="00F63856">
      <w:pPr>
        <w:autoSpaceDE w:val="0"/>
        <w:autoSpaceDN w:val="0"/>
        <w:adjustRightInd w:val="0"/>
        <w:spacing w:before="120"/>
        <w:ind w:left="567"/>
        <w:rPr>
          <w:rFonts w:asciiTheme="minorHAnsi" w:hAnsiTheme="minorHAnsi" w:cstheme="minorHAnsi"/>
          <w:color w:val="76923C" w:themeColor="accent3" w:themeShade="BF"/>
          <w:szCs w:val="22"/>
          <w:lang w:eastAsia="en-GB"/>
        </w:rPr>
      </w:pPr>
    </w:p>
    <w:p w14:paraId="7D535373" w14:textId="77777777" w:rsidR="001D6459" w:rsidRPr="00C33C2F" w:rsidRDefault="00CE4619" w:rsidP="00616AFB">
      <w:pPr>
        <w:pStyle w:val="Heading3"/>
        <w:rPr>
          <w:color w:val="76923C" w:themeColor="accent3" w:themeShade="BF"/>
        </w:rPr>
      </w:pPr>
      <w:bookmarkStart w:id="360" w:name="_Toc384371785"/>
      <w:bookmarkStart w:id="361" w:name="_Toc426124627"/>
      <w:bookmarkStart w:id="362" w:name="_Toc426444131"/>
      <w:bookmarkStart w:id="363" w:name="_Toc440032794"/>
      <w:bookmarkStart w:id="364" w:name="_Toc443666330"/>
      <w:bookmarkStart w:id="365" w:name="_Toc443666582"/>
      <w:bookmarkStart w:id="366" w:name="_Toc213070536"/>
      <w:r w:rsidRPr="00C33C2F">
        <w:rPr>
          <w:color w:val="76923C" w:themeColor="accent3" w:themeShade="BF"/>
        </w:rPr>
        <w:t>A</w:t>
      </w:r>
      <w:r w:rsidR="001D6459" w:rsidRPr="00C33C2F">
        <w:rPr>
          <w:color w:val="76923C" w:themeColor="accent3" w:themeShade="BF"/>
        </w:rPr>
        <w:t>buse</w:t>
      </w:r>
      <w:bookmarkEnd w:id="360"/>
      <w:bookmarkEnd w:id="361"/>
      <w:bookmarkEnd w:id="362"/>
      <w:bookmarkEnd w:id="363"/>
      <w:bookmarkEnd w:id="364"/>
      <w:bookmarkEnd w:id="365"/>
      <w:bookmarkEnd w:id="366"/>
    </w:p>
    <w:p w14:paraId="00B557BF" w14:textId="77777777" w:rsidR="00C41F48" w:rsidRDefault="00C41F48" w:rsidP="00C41F48">
      <w:pPr>
        <w:autoSpaceDE w:val="0"/>
        <w:autoSpaceDN w:val="0"/>
        <w:adjustRightInd w:val="0"/>
        <w:ind w:left="567"/>
        <w:rPr>
          <w:rFonts w:asciiTheme="minorHAnsi" w:eastAsiaTheme="minorHAnsi" w:hAnsiTheme="minorHAnsi" w:cs="Arial"/>
          <w:color w:val="000000"/>
          <w:szCs w:val="22"/>
        </w:rPr>
      </w:pPr>
      <w:bookmarkStart w:id="367" w:name="_Hlk118790416"/>
      <w:bookmarkStart w:id="368" w:name="_Hlk177546604"/>
      <w:r w:rsidRPr="00FC4DE0">
        <w:rPr>
          <w:rFonts w:asciiTheme="minorHAnsi" w:eastAsiaTheme="minorHAnsi" w:hAnsiTheme="minorHAnsi" w:cs="Arial"/>
          <w:bCs/>
          <w:color w:val="000000"/>
          <w:szCs w:val="22"/>
        </w:rPr>
        <w:t>A</w:t>
      </w:r>
      <w:r w:rsidRPr="00FC4DE0">
        <w:rPr>
          <w:rFonts w:asciiTheme="minorHAnsi" w:eastAsiaTheme="minorHAnsi" w:hAnsiTheme="minorHAnsi" w:cs="Arial"/>
          <w:color w:val="000000"/>
          <w:szCs w:val="22"/>
        </w:rPr>
        <w:t xml:space="preserve"> form of maltreatment of a child. </w:t>
      </w:r>
      <w:r w:rsidR="00650088"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Somebody </w:t>
      </w:r>
      <w:r w:rsidRPr="00F50717">
        <w:rPr>
          <w:rFonts w:asciiTheme="minorHAnsi" w:eastAsiaTheme="minorHAnsi" w:hAnsiTheme="minorHAnsi" w:cs="Arial"/>
          <w:color w:val="000000"/>
          <w:szCs w:val="22"/>
        </w:rPr>
        <w:t xml:space="preserve">may </w:t>
      </w:r>
      <w:bookmarkStart w:id="369" w:name="_Hlk177663209"/>
      <w:r w:rsidRPr="00F50717">
        <w:rPr>
          <w:rFonts w:asciiTheme="minorHAnsi" w:eastAsiaTheme="minorHAnsi" w:hAnsiTheme="minorHAnsi" w:cs="Arial"/>
          <w:color w:val="000000"/>
          <w:szCs w:val="22"/>
        </w:rPr>
        <w:t>abuse</w:t>
      </w:r>
      <w:r w:rsidR="00696912" w:rsidRPr="00F50717">
        <w:rPr>
          <w:rFonts w:asciiTheme="minorHAnsi" w:eastAsiaTheme="minorHAnsi" w:hAnsiTheme="minorHAnsi" w:cs="Arial"/>
          <w:color w:val="000000"/>
          <w:szCs w:val="22"/>
        </w:rPr>
        <w:t xml:space="preserve">, </w:t>
      </w:r>
      <w:r w:rsidRPr="00F50717">
        <w:rPr>
          <w:rFonts w:asciiTheme="minorHAnsi" w:eastAsiaTheme="minorHAnsi" w:hAnsiTheme="minorHAnsi" w:cs="Arial"/>
          <w:color w:val="000000"/>
          <w:szCs w:val="22"/>
        </w:rPr>
        <w:t>neglect</w:t>
      </w:r>
      <w:r w:rsidR="00696912" w:rsidRPr="00F50717">
        <w:rPr>
          <w:rFonts w:asciiTheme="minorHAnsi" w:eastAsiaTheme="minorHAnsi" w:hAnsiTheme="minorHAnsi" w:cs="Arial"/>
          <w:color w:val="000000"/>
          <w:szCs w:val="22"/>
        </w:rPr>
        <w:t xml:space="preserve"> or exploit</w:t>
      </w:r>
      <w:r w:rsidRPr="00F50717">
        <w:rPr>
          <w:rFonts w:asciiTheme="minorHAnsi" w:eastAsiaTheme="minorHAnsi" w:hAnsiTheme="minorHAnsi" w:cs="Arial"/>
          <w:color w:val="000000"/>
          <w:szCs w:val="22"/>
        </w:rPr>
        <w:t xml:space="preserve"> </w:t>
      </w:r>
      <w:bookmarkEnd w:id="369"/>
      <w:r w:rsidRPr="00F50717">
        <w:rPr>
          <w:rFonts w:asciiTheme="minorHAnsi" w:eastAsiaTheme="minorHAnsi" w:hAnsiTheme="minorHAnsi" w:cs="Arial"/>
          <w:color w:val="000000"/>
          <w:szCs w:val="22"/>
        </w:rPr>
        <w:t>a child</w:t>
      </w:r>
      <w:r w:rsidRPr="00FC4DE0">
        <w:rPr>
          <w:rFonts w:asciiTheme="minorHAnsi" w:eastAsiaTheme="minorHAnsi" w:hAnsiTheme="minorHAnsi" w:cs="Arial"/>
          <w:color w:val="000000"/>
          <w:szCs w:val="22"/>
        </w:rPr>
        <w:t xml:space="preserve"> by inflicting harm, or by failing to act to prevent harm. </w:t>
      </w:r>
      <w:r w:rsidR="007661CC" w:rsidRPr="00FC4DE0">
        <w:rPr>
          <w:rFonts w:asciiTheme="minorHAnsi" w:eastAsiaTheme="minorHAnsi" w:hAnsiTheme="minorHAnsi" w:cs="Arial"/>
          <w:color w:val="000000"/>
          <w:szCs w:val="22"/>
        </w:rPr>
        <w:t xml:space="preserve"> Harm can include ill treatment that is not physical as well as the impact of witnessing ill treatment of others.  This can be particularly relevant, for example, in relation to the impact on children of all forms of </w:t>
      </w:r>
      <w:r w:rsidR="007661CC" w:rsidRPr="008E2DF6">
        <w:rPr>
          <w:rFonts w:asciiTheme="minorHAnsi" w:eastAsiaTheme="minorHAnsi" w:hAnsiTheme="minorHAnsi" w:cs="Arial"/>
          <w:color w:val="000000"/>
          <w:szCs w:val="22"/>
        </w:rPr>
        <w:t>domestic abuse</w:t>
      </w:r>
      <w:r w:rsidR="00E34FD6" w:rsidRPr="008E2DF6">
        <w:rPr>
          <w:rFonts w:asciiTheme="minorHAnsi" w:eastAsiaTheme="minorHAnsi" w:hAnsiTheme="minorHAnsi" w:cs="Arial"/>
          <w:color w:val="000000"/>
          <w:szCs w:val="22"/>
        </w:rPr>
        <w:t>, including where they see, hear, or experience its effects.</w:t>
      </w:r>
      <w:r w:rsidR="007661CC" w:rsidRPr="008E2DF6">
        <w:rPr>
          <w:rFonts w:asciiTheme="minorHAnsi" w:eastAsiaTheme="minorHAnsi" w:hAnsiTheme="minorHAnsi" w:cs="Arial"/>
          <w:color w:val="000000"/>
          <w:szCs w:val="22"/>
        </w:rPr>
        <w:t xml:space="preserve"> </w:t>
      </w:r>
      <w:r w:rsidR="00E34FD6" w:rsidRPr="008E2DF6">
        <w:rPr>
          <w:rFonts w:asciiTheme="minorHAnsi" w:eastAsiaTheme="minorHAnsi" w:hAnsiTheme="minorHAnsi" w:cs="Arial"/>
          <w:color w:val="000000"/>
          <w:szCs w:val="22"/>
        </w:rPr>
        <w:t>Children</w:t>
      </w:r>
      <w:r w:rsidRPr="008E2DF6">
        <w:rPr>
          <w:rFonts w:asciiTheme="minorHAnsi" w:eastAsiaTheme="minorHAnsi" w:hAnsiTheme="minorHAnsi" w:cs="Arial"/>
          <w:color w:val="000000"/>
          <w:szCs w:val="22"/>
        </w:rPr>
        <w:t xml:space="preserve"> may be abused</w:t>
      </w:r>
      <w:r w:rsidR="00EC11B0" w:rsidRPr="008E2DF6">
        <w:rPr>
          <w:rFonts w:asciiTheme="minorHAnsi" w:eastAsiaTheme="minorHAnsi" w:hAnsiTheme="minorHAnsi" w:cs="Arial"/>
          <w:color w:val="000000"/>
          <w:szCs w:val="22"/>
        </w:rPr>
        <w:t xml:space="preserve"> </w:t>
      </w:r>
      <w:r w:rsidR="007661CC" w:rsidRPr="008E2DF6">
        <w:rPr>
          <w:rFonts w:asciiTheme="minorHAnsi" w:eastAsiaTheme="minorHAnsi" w:hAnsiTheme="minorHAnsi" w:cs="Arial"/>
          <w:color w:val="000000"/>
          <w:szCs w:val="22"/>
        </w:rPr>
        <w:t xml:space="preserve">in a family or in an institutional or </w:t>
      </w:r>
      <w:r w:rsidR="00E34FD6" w:rsidRPr="008E2DF6">
        <w:rPr>
          <w:rFonts w:asciiTheme="minorHAnsi" w:eastAsiaTheme="minorHAnsi" w:hAnsiTheme="minorHAnsi" w:cs="Arial"/>
          <w:color w:val="000000"/>
          <w:szCs w:val="22"/>
        </w:rPr>
        <w:t>extra-familial contexts</w:t>
      </w:r>
      <w:r w:rsidR="007661CC" w:rsidRPr="008E2DF6">
        <w:rPr>
          <w:rFonts w:asciiTheme="minorHAnsi" w:eastAsiaTheme="minorHAnsi" w:hAnsiTheme="minorHAnsi" w:cs="Arial"/>
          <w:color w:val="000000"/>
          <w:szCs w:val="22"/>
        </w:rPr>
        <w:t xml:space="preserve"> by those known to</w:t>
      </w:r>
      <w:r w:rsidR="007661CC" w:rsidRPr="00FC4DE0">
        <w:rPr>
          <w:rFonts w:asciiTheme="minorHAnsi" w:eastAsiaTheme="minorHAnsi" w:hAnsiTheme="minorHAnsi" w:cs="Arial"/>
          <w:color w:val="000000"/>
          <w:szCs w:val="22"/>
        </w:rPr>
        <w:t xml:space="preserve"> them or, more rarely, by others</w:t>
      </w:r>
      <w:r w:rsidR="00307549" w:rsidRPr="00FC4DE0">
        <w:rPr>
          <w:rFonts w:asciiTheme="minorHAnsi" w:eastAsiaTheme="minorHAnsi" w:hAnsiTheme="minorHAnsi" w:cs="Arial"/>
          <w:color w:val="000000"/>
          <w:szCs w:val="22"/>
        </w:rPr>
        <w:t xml:space="preserve">.  Children may be abused </w:t>
      </w:r>
      <w:r w:rsidRPr="00FC4DE0">
        <w:rPr>
          <w:rFonts w:asciiTheme="minorHAnsi" w:eastAsiaTheme="minorHAnsi" w:hAnsiTheme="minorHAnsi" w:cs="Arial"/>
          <w:color w:val="000000"/>
          <w:szCs w:val="22"/>
        </w:rPr>
        <w:t xml:space="preserve">by an adult or adults or another child or children. </w:t>
      </w:r>
      <w:r w:rsidR="007A3366" w:rsidRPr="00FC4DE0">
        <w:rPr>
          <w:rFonts w:asciiTheme="minorHAnsi" w:eastAsiaTheme="minorHAnsi" w:hAnsiTheme="minorHAnsi" w:cs="Arial"/>
          <w:color w:val="000000"/>
          <w:szCs w:val="22"/>
        </w:rPr>
        <w:t xml:space="preserve"> </w:t>
      </w:r>
      <w:bookmarkStart w:id="370" w:name="_Hlk524007059"/>
      <w:r w:rsidR="007A3366" w:rsidRPr="00FC4DE0">
        <w:rPr>
          <w:rFonts w:asciiTheme="minorHAnsi" w:eastAsiaTheme="minorHAnsi" w:hAnsiTheme="minorHAnsi" w:cs="Arial"/>
          <w:color w:val="000000"/>
          <w:szCs w:val="22"/>
        </w:rPr>
        <w:t>Abuse can take place wholly online, or technology may be used to facilitate offline abuse.</w:t>
      </w:r>
      <w:bookmarkEnd w:id="295"/>
      <w:bookmarkEnd w:id="359"/>
      <w:bookmarkEnd w:id="367"/>
      <w:bookmarkEnd w:id="370"/>
    </w:p>
    <w:p w14:paraId="47F3DC54" w14:textId="77777777" w:rsidR="00C33C2F" w:rsidRPr="00FC4DE0" w:rsidRDefault="00C33C2F" w:rsidP="00C41F48">
      <w:pPr>
        <w:autoSpaceDE w:val="0"/>
        <w:autoSpaceDN w:val="0"/>
        <w:adjustRightInd w:val="0"/>
        <w:ind w:left="567"/>
        <w:rPr>
          <w:rFonts w:asciiTheme="minorHAnsi" w:eastAsiaTheme="minorHAnsi" w:hAnsiTheme="minorHAnsi" w:cs="Arial"/>
          <w:color w:val="000000"/>
          <w:szCs w:val="22"/>
        </w:rPr>
      </w:pPr>
    </w:p>
    <w:p w14:paraId="71586738" w14:textId="77777777" w:rsidR="00C41F48" w:rsidRPr="00C33C2F" w:rsidRDefault="00C41F48" w:rsidP="00616AFB">
      <w:pPr>
        <w:pStyle w:val="Heading3"/>
        <w:rPr>
          <w:color w:val="76923C" w:themeColor="accent3" w:themeShade="BF"/>
        </w:rPr>
      </w:pPr>
      <w:bookmarkStart w:id="371" w:name="_Toc426124628"/>
      <w:bookmarkStart w:id="372" w:name="_Toc426444132"/>
      <w:bookmarkStart w:id="373" w:name="_Toc440032795"/>
      <w:bookmarkStart w:id="374" w:name="_Toc443666331"/>
      <w:bookmarkStart w:id="375" w:name="_Toc443666583"/>
      <w:bookmarkStart w:id="376" w:name="_Toc213070537"/>
      <w:r w:rsidRPr="00C33C2F">
        <w:rPr>
          <w:color w:val="76923C" w:themeColor="accent3" w:themeShade="BF"/>
        </w:rPr>
        <w:t xml:space="preserve">Physical </w:t>
      </w:r>
      <w:r w:rsidR="00FB1787" w:rsidRPr="00C33C2F">
        <w:rPr>
          <w:color w:val="76923C" w:themeColor="accent3" w:themeShade="BF"/>
        </w:rPr>
        <w:t>a</w:t>
      </w:r>
      <w:r w:rsidRPr="00C33C2F">
        <w:rPr>
          <w:color w:val="76923C" w:themeColor="accent3" w:themeShade="BF"/>
        </w:rPr>
        <w:t>buse</w:t>
      </w:r>
      <w:bookmarkEnd w:id="371"/>
      <w:bookmarkEnd w:id="372"/>
      <w:bookmarkEnd w:id="373"/>
      <w:bookmarkEnd w:id="374"/>
      <w:bookmarkEnd w:id="375"/>
      <w:bookmarkEnd w:id="376"/>
    </w:p>
    <w:p w14:paraId="677CB971" w14:textId="77777777" w:rsidR="00C41F48" w:rsidRDefault="00C41F48" w:rsidP="00C41F48">
      <w:pPr>
        <w:autoSpaceDE w:val="0"/>
        <w:autoSpaceDN w:val="0"/>
        <w:adjustRightInd w:val="0"/>
        <w:ind w:left="567"/>
        <w:rPr>
          <w:rFonts w:asciiTheme="minorHAnsi" w:eastAsiaTheme="minorHAnsi" w:hAnsiTheme="minorHAnsi" w:cs="Arial"/>
          <w:color w:val="000000"/>
          <w:szCs w:val="22"/>
        </w:rPr>
      </w:pPr>
      <w:r w:rsidRPr="00FC4DE0">
        <w:rPr>
          <w:rFonts w:asciiTheme="minorHAnsi" w:eastAsiaTheme="minorHAnsi" w:hAnsiTheme="minorHAnsi" w:cs="Arial"/>
          <w:color w:val="000000"/>
          <w:szCs w:val="22"/>
        </w:rPr>
        <w:t xml:space="preserve">A form of abuse which may involve hitting, shaking, throwing, poisoning, burning or scalding, drowning, suffocating or otherwise causing physical harm to a child. </w:t>
      </w:r>
      <w:r w:rsidR="00021800"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Physical harm may also be caused when a parent fabricates the symptoms of, or deliberately induces, illness in a child. </w:t>
      </w:r>
    </w:p>
    <w:p w14:paraId="36E305AF" w14:textId="77777777" w:rsidR="00C33C2F" w:rsidRPr="00FC4DE0" w:rsidRDefault="00C33C2F" w:rsidP="00C41F48">
      <w:pPr>
        <w:autoSpaceDE w:val="0"/>
        <w:autoSpaceDN w:val="0"/>
        <w:adjustRightInd w:val="0"/>
        <w:ind w:left="567"/>
        <w:rPr>
          <w:rFonts w:asciiTheme="minorHAnsi" w:eastAsiaTheme="minorHAnsi" w:hAnsiTheme="minorHAnsi" w:cs="Arial"/>
          <w:color w:val="000000"/>
          <w:szCs w:val="22"/>
        </w:rPr>
      </w:pPr>
    </w:p>
    <w:p w14:paraId="3E5DD80D" w14:textId="77777777" w:rsidR="00C41F48" w:rsidRPr="00C33C2F" w:rsidRDefault="00C41F48" w:rsidP="00616AFB">
      <w:pPr>
        <w:pStyle w:val="Heading3"/>
        <w:rPr>
          <w:color w:val="76923C" w:themeColor="accent3" w:themeShade="BF"/>
        </w:rPr>
      </w:pPr>
      <w:bookmarkStart w:id="377" w:name="_Toc426124629"/>
      <w:bookmarkStart w:id="378" w:name="_Toc426444133"/>
      <w:bookmarkStart w:id="379" w:name="_Toc440032796"/>
      <w:bookmarkStart w:id="380" w:name="_Toc443666332"/>
      <w:bookmarkStart w:id="381" w:name="_Toc443666584"/>
      <w:bookmarkStart w:id="382" w:name="_Toc213070538"/>
      <w:r w:rsidRPr="00C33C2F">
        <w:rPr>
          <w:color w:val="76923C" w:themeColor="accent3" w:themeShade="BF"/>
        </w:rPr>
        <w:t xml:space="preserve">Emotional </w:t>
      </w:r>
      <w:r w:rsidR="00FB1787" w:rsidRPr="00C33C2F">
        <w:rPr>
          <w:color w:val="76923C" w:themeColor="accent3" w:themeShade="BF"/>
        </w:rPr>
        <w:t>a</w:t>
      </w:r>
      <w:r w:rsidRPr="00C33C2F">
        <w:rPr>
          <w:color w:val="76923C" w:themeColor="accent3" w:themeShade="BF"/>
        </w:rPr>
        <w:t>buse</w:t>
      </w:r>
      <w:bookmarkEnd w:id="377"/>
      <w:bookmarkEnd w:id="378"/>
      <w:bookmarkEnd w:id="379"/>
      <w:bookmarkEnd w:id="380"/>
      <w:bookmarkEnd w:id="381"/>
      <w:bookmarkEnd w:id="382"/>
    </w:p>
    <w:p w14:paraId="31363D85" w14:textId="77777777" w:rsidR="00C41F48" w:rsidRPr="00FC4DE0" w:rsidRDefault="00C41F48" w:rsidP="00F63856">
      <w:pPr>
        <w:autoSpaceDE w:val="0"/>
        <w:autoSpaceDN w:val="0"/>
        <w:adjustRightInd w:val="0"/>
        <w:spacing w:after="120"/>
        <w:ind w:left="567"/>
        <w:rPr>
          <w:rFonts w:asciiTheme="minorHAnsi" w:eastAsiaTheme="minorHAnsi" w:hAnsiTheme="minorHAnsi" w:cs="Arial"/>
          <w:color w:val="000000"/>
          <w:szCs w:val="22"/>
        </w:rPr>
      </w:pPr>
      <w:r w:rsidRPr="00FC4DE0">
        <w:rPr>
          <w:rFonts w:asciiTheme="minorHAnsi" w:hAnsiTheme="minorHAnsi"/>
        </w:rPr>
        <w:t>The</w:t>
      </w:r>
      <w:r w:rsidRPr="00FC4DE0">
        <w:rPr>
          <w:rFonts w:asciiTheme="minorHAnsi" w:eastAsiaTheme="minorHAnsi" w:hAnsiTheme="minorHAnsi" w:cs="Arial"/>
          <w:color w:val="000000"/>
          <w:szCs w:val="22"/>
        </w:rPr>
        <w:t xml:space="preserve"> persistent emotional maltreatment of a </w:t>
      </w:r>
      <w:r w:rsidRPr="008E2DF6">
        <w:rPr>
          <w:rFonts w:asciiTheme="minorHAnsi" w:eastAsiaTheme="minorHAnsi" w:hAnsiTheme="minorHAnsi" w:cs="Arial"/>
          <w:color w:val="000000"/>
          <w:szCs w:val="22"/>
        </w:rPr>
        <w:t xml:space="preserve">child </w:t>
      </w:r>
      <w:r w:rsidR="007F4D51" w:rsidRPr="008E2DF6">
        <w:rPr>
          <w:rFonts w:asciiTheme="minorHAnsi" w:eastAsiaTheme="minorHAnsi" w:hAnsiTheme="minorHAnsi" w:cs="Arial"/>
          <w:color w:val="000000"/>
          <w:szCs w:val="22"/>
        </w:rPr>
        <w:t>so</w:t>
      </w:r>
      <w:r w:rsidRPr="008E2DF6">
        <w:rPr>
          <w:rFonts w:asciiTheme="minorHAnsi" w:eastAsiaTheme="minorHAnsi" w:hAnsiTheme="minorHAnsi" w:cs="Arial"/>
          <w:color w:val="000000"/>
          <w:szCs w:val="22"/>
        </w:rPr>
        <w:t xml:space="preserve"> as to cause severe and </w:t>
      </w:r>
      <w:r w:rsidR="007F4D51" w:rsidRPr="008E2DF6">
        <w:rPr>
          <w:rFonts w:asciiTheme="minorHAnsi" w:eastAsiaTheme="minorHAnsi" w:hAnsiTheme="minorHAnsi" w:cs="Arial"/>
          <w:color w:val="000000"/>
          <w:szCs w:val="22"/>
        </w:rPr>
        <w:t>persistent adverse</w:t>
      </w:r>
      <w:r w:rsidRPr="008E2DF6">
        <w:rPr>
          <w:rFonts w:asciiTheme="minorHAnsi" w:eastAsiaTheme="minorHAnsi" w:hAnsiTheme="minorHAnsi" w:cs="Arial"/>
          <w:color w:val="000000"/>
          <w:szCs w:val="22"/>
        </w:rPr>
        <w:t xml:space="preserve"> effects on the child’s emotional development. </w:t>
      </w:r>
      <w:r w:rsidR="00D32530" w:rsidRPr="008E2DF6">
        <w:rPr>
          <w:rFonts w:asciiTheme="minorHAnsi" w:eastAsiaTheme="minorHAnsi" w:hAnsiTheme="minorHAnsi" w:cs="Arial"/>
          <w:color w:val="000000"/>
          <w:szCs w:val="22"/>
        </w:rPr>
        <w:t xml:space="preserve"> </w:t>
      </w:r>
      <w:r w:rsidRPr="008E2DF6">
        <w:rPr>
          <w:rFonts w:asciiTheme="minorHAnsi" w:eastAsiaTheme="minorHAnsi" w:hAnsiTheme="minorHAnsi" w:cs="Arial"/>
          <w:color w:val="000000"/>
          <w:szCs w:val="22"/>
        </w:rPr>
        <w:t>It may involve conveying to a child that they are worthless</w:t>
      </w:r>
      <w:r w:rsidRPr="00FC4DE0">
        <w:rPr>
          <w:rFonts w:asciiTheme="minorHAnsi" w:eastAsiaTheme="minorHAnsi" w:hAnsiTheme="minorHAnsi" w:cs="Arial"/>
          <w:color w:val="000000"/>
          <w:szCs w:val="22"/>
        </w:rPr>
        <w:t xml:space="preserve"> or unloved, inadequate, or valued only insofar as they meet the needs of another person.</w:t>
      </w:r>
      <w:r w:rsidR="00466BD7"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It may include not giving the child opportunities to express their views, deliberately silencing them or ‘making fun’ of what they say or how they communicate. </w:t>
      </w:r>
      <w:r w:rsidR="007F4D51">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It may feature age or developmentally inappropriate expectations being imposed on children. </w:t>
      </w:r>
      <w:r w:rsidR="007F4D51">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These may include interactions that are beyond a child’s developmental capability as well as overprotection and limitation of exploration and learning or preventing the child participating in normal </w:t>
      </w:r>
      <w:r w:rsidRPr="00FC4DE0">
        <w:rPr>
          <w:rFonts w:asciiTheme="minorHAnsi" w:eastAsiaTheme="minorHAnsi" w:hAnsiTheme="minorHAnsi" w:cs="Arial"/>
          <w:color w:val="000000"/>
          <w:szCs w:val="22"/>
        </w:rPr>
        <w:lastRenderedPageBreak/>
        <w:t>social interaction.</w:t>
      </w:r>
      <w:r w:rsidR="007F4D51">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It may involve seeing or hearing the ill-treatment of another</w:t>
      </w:r>
      <w:r w:rsidR="00D32530" w:rsidRPr="00FC4DE0">
        <w:rPr>
          <w:rFonts w:asciiTheme="minorHAnsi" w:eastAsiaTheme="minorHAnsi" w:hAnsiTheme="minorHAnsi" w:cs="Arial"/>
          <w:color w:val="000000"/>
          <w:szCs w:val="22"/>
        </w:rPr>
        <w:t xml:space="preserve"> – for example where there is </w:t>
      </w:r>
      <w:r w:rsidR="002C2842" w:rsidRPr="00FC4DE0">
        <w:rPr>
          <w:rFonts w:asciiTheme="minorHAnsi" w:eastAsiaTheme="minorHAnsi" w:hAnsiTheme="minorHAnsi" w:cs="Arial"/>
          <w:color w:val="000000"/>
          <w:szCs w:val="22"/>
        </w:rPr>
        <w:t xml:space="preserve">domestic abuse, </w:t>
      </w:r>
      <w:r w:rsidR="00D32530" w:rsidRPr="00FC4DE0">
        <w:rPr>
          <w:rFonts w:asciiTheme="minorHAnsi" w:eastAsiaTheme="minorHAnsi" w:hAnsiTheme="minorHAnsi" w:cs="Arial"/>
          <w:color w:val="000000"/>
          <w:szCs w:val="22"/>
        </w:rPr>
        <w:t>fighting or violence in the home</w:t>
      </w:r>
      <w:r w:rsidRPr="00FC4DE0">
        <w:rPr>
          <w:rFonts w:asciiTheme="minorHAnsi" w:eastAsiaTheme="minorHAnsi" w:hAnsiTheme="minorHAnsi" w:cs="Arial"/>
          <w:color w:val="000000"/>
          <w:szCs w:val="22"/>
        </w:rPr>
        <w:t>.</w:t>
      </w:r>
      <w:r w:rsidR="002C2842"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 It may involve serious bullying (including cyberbullying</w:t>
      </w:r>
      <w:r w:rsidR="00273774" w:rsidRPr="00FC4DE0">
        <w:rPr>
          <w:rFonts w:asciiTheme="minorHAnsi" w:eastAsiaTheme="minorHAnsi" w:hAnsiTheme="minorHAnsi" w:cs="Arial"/>
          <w:color w:val="000000"/>
          <w:szCs w:val="22"/>
        </w:rPr>
        <w:t>, prejudiced-based and discriminatory bullying</w:t>
      </w:r>
      <w:r w:rsidRPr="00FC4DE0">
        <w:rPr>
          <w:rFonts w:asciiTheme="minorHAnsi" w:eastAsiaTheme="minorHAnsi" w:hAnsiTheme="minorHAnsi" w:cs="Arial"/>
          <w:color w:val="000000"/>
          <w:szCs w:val="22"/>
        </w:rPr>
        <w:t xml:space="preserve">), causing children </w:t>
      </w:r>
      <w:r w:rsidR="003964E1" w:rsidRPr="00FC4DE0">
        <w:rPr>
          <w:rFonts w:asciiTheme="minorHAnsi" w:eastAsiaTheme="minorHAnsi" w:hAnsiTheme="minorHAnsi" w:cs="Arial"/>
          <w:color w:val="000000"/>
          <w:szCs w:val="22"/>
        </w:rPr>
        <w:t xml:space="preserve">to </w:t>
      </w:r>
      <w:r w:rsidRPr="00FC4DE0">
        <w:rPr>
          <w:rFonts w:asciiTheme="minorHAnsi" w:eastAsiaTheme="minorHAnsi" w:hAnsiTheme="minorHAnsi" w:cs="Arial"/>
          <w:color w:val="000000"/>
          <w:szCs w:val="22"/>
        </w:rPr>
        <w:t xml:space="preserve">frequently feel frightened or in danger, or the exploitation or corruption of children. </w:t>
      </w:r>
      <w:r w:rsidR="008A3C0F"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Some level of emotional abuse is involved in all types of maltreatment of a chil</w:t>
      </w:r>
      <w:r w:rsidR="009C6C77" w:rsidRPr="00FC4DE0">
        <w:rPr>
          <w:rFonts w:asciiTheme="minorHAnsi" w:eastAsiaTheme="minorHAnsi" w:hAnsiTheme="minorHAnsi" w:cs="Arial"/>
          <w:color w:val="000000"/>
          <w:szCs w:val="22"/>
        </w:rPr>
        <w:t>d, although it may occur alone.</w:t>
      </w:r>
    </w:p>
    <w:p w14:paraId="08E2E625" w14:textId="77777777" w:rsidR="00C41F48" w:rsidRDefault="00C41F48" w:rsidP="00C41F48">
      <w:pPr>
        <w:ind w:left="567"/>
        <w:rPr>
          <w:rFonts w:asciiTheme="minorHAnsi" w:hAnsiTheme="minorHAnsi" w:cstheme="minorHAnsi"/>
          <w:szCs w:val="22"/>
        </w:rPr>
      </w:pPr>
      <w:bookmarkStart w:id="383" w:name="_Hlk206672295"/>
      <w:r w:rsidRPr="00FC4DE0">
        <w:rPr>
          <w:rFonts w:asciiTheme="minorHAnsi" w:hAnsiTheme="minorHAnsi" w:cstheme="minorHAnsi"/>
          <w:szCs w:val="22"/>
        </w:rPr>
        <w:t xml:space="preserve">For more information, see our procedures for preventing and dealing with bullying within the </w:t>
      </w:r>
      <w:r w:rsidR="009F6934" w:rsidRPr="00FC4DE0">
        <w:rPr>
          <w:rFonts w:asciiTheme="minorHAnsi" w:hAnsiTheme="minorHAnsi" w:cstheme="minorHAnsi"/>
          <w:szCs w:val="22"/>
        </w:rPr>
        <w:t xml:space="preserve">school’s </w:t>
      </w:r>
      <w:r w:rsidR="009F6934" w:rsidRPr="002B62E1">
        <w:rPr>
          <w:rFonts w:asciiTheme="minorHAnsi" w:hAnsiTheme="minorHAnsi" w:cstheme="minorHAnsi"/>
          <w:bCs/>
          <w:szCs w:val="22"/>
        </w:rPr>
        <w:t>Behaviour Policy and procedures</w:t>
      </w:r>
      <w:r w:rsidR="009F6934" w:rsidRPr="00FC4DE0">
        <w:rPr>
          <w:rFonts w:asciiTheme="minorHAnsi" w:hAnsiTheme="minorHAnsi" w:cstheme="minorHAnsi"/>
          <w:szCs w:val="22"/>
        </w:rPr>
        <w:t>.</w:t>
      </w:r>
      <w:bookmarkEnd w:id="368"/>
      <w:bookmarkEnd w:id="383"/>
    </w:p>
    <w:p w14:paraId="03A3D038" w14:textId="77777777" w:rsidR="00C33C2F" w:rsidRPr="00FC4DE0" w:rsidRDefault="00C33C2F" w:rsidP="00C41F48">
      <w:pPr>
        <w:ind w:left="567"/>
        <w:rPr>
          <w:rFonts w:asciiTheme="minorHAnsi" w:hAnsiTheme="minorHAnsi" w:cstheme="minorHAnsi"/>
          <w:szCs w:val="22"/>
        </w:rPr>
      </w:pPr>
    </w:p>
    <w:p w14:paraId="3E779F5A" w14:textId="77777777" w:rsidR="00C41F48" w:rsidRPr="00C33C2F" w:rsidRDefault="00C41F48" w:rsidP="00616AFB">
      <w:pPr>
        <w:pStyle w:val="Heading3"/>
        <w:rPr>
          <w:color w:val="76923C" w:themeColor="accent3" w:themeShade="BF"/>
        </w:rPr>
      </w:pPr>
      <w:bookmarkStart w:id="384" w:name="_Toc426124630"/>
      <w:bookmarkStart w:id="385" w:name="_Toc426444134"/>
      <w:bookmarkStart w:id="386" w:name="_Toc440032797"/>
      <w:bookmarkStart w:id="387" w:name="_Toc443666333"/>
      <w:bookmarkStart w:id="388" w:name="_Toc443666585"/>
      <w:bookmarkStart w:id="389" w:name="_Toc213070539"/>
      <w:r w:rsidRPr="00C33C2F">
        <w:rPr>
          <w:color w:val="76923C" w:themeColor="accent3" w:themeShade="BF"/>
        </w:rPr>
        <w:t>Sexual abuse</w:t>
      </w:r>
      <w:bookmarkEnd w:id="384"/>
      <w:bookmarkEnd w:id="385"/>
      <w:bookmarkEnd w:id="386"/>
      <w:bookmarkEnd w:id="387"/>
      <w:bookmarkEnd w:id="388"/>
      <w:bookmarkEnd w:id="389"/>
    </w:p>
    <w:p w14:paraId="0E292394" w14:textId="77777777" w:rsidR="00C41F48" w:rsidRDefault="00C41F48" w:rsidP="00C41F48">
      <w:pPr>
        <w:autoSpaceDE w:val="0"/>
        <w:autoSpaceDN w:val="0"/>
        <w:adjustRightInd w:val="0"/>
        <w:ind w:left="567"/>
        <w:rPr>
          <w:rFonts w:asciiTheme="minorHAnsi" w:eastAsiaTheme="minorHAnsi" w:hAnsiTheme="minorHAnsi" w:cs="Arial"/>
          <w:szCs w:val="22"/>
        </w:rPr>
      </w:pPr>
      <w:r w:rsidRPr="0061293F">
        <w:rPr>
          <w:rFonts w:asciiTheme="minorHAnsi" w:eastAsiaTheme="minorHAnsi" w:hAnsiTheme="minorHAnsi" w:cs="Arial"/>
          <w:bCs/>
          <w:color w:val="000000"/>
          <w:szCs w:val="22"/>
        </w:rPr>
        <w:t>I</w:t>
      </w:r>
      <w:r w:rsidRPr="0061293F">
        <w:rPr>
          <w:rFonts w:asciiTheme="minorHAnsi" w:eastAsiaTheme="minorHAnsi" w:hAnsiTheme="minorHAnsi" w:cs="Arial"/>
          <w:color w:val="000000"/>
          <w:szCs w:val="22"/>
        </w:rPr>
        <w:t xml:space="preserve">nvolves forcing or enticing a child or young person to take part in sexual activities, not necessarily involving a high level of violence, whether or not the child is aware of what is happening.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The activities may involve physical contact, including assault by penetration (for example rape or oral sex) or non-penetrative acts such as masturbation, kissing, rubbing and touching outside of clothing.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r w:rsidR="00D44F08"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Sexual abuse is not solely perpetrated by adult males. </w:t>
      </w:r>
      <w:r w:rsidR="00281364"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Women can also commit acts of sexual abuse, as can other children. </w:t>
      </w:r>
      <w:bookmarkStart w:id="390" w:name="_Hlk524007129"/>
      <w:r w:rsidR="002C0D12" w:rsidRPr="0061293F">
        <w:rPr>
          <w:rFonts w:asciiTheme="minorHAnsi" w:eastAsiaTheme="minorHAnsi" w:hAnsiTheme="minorHAnsi" w:cs="Arial"/>
          <w:szCs w:val="22"/>
        </w:rPr>
        <w:t xml:space="preserve">We have a separate Policy and procedures on </w:t>
      </w:r>
      <w:proofErr w:type="gramStart"/>
      <w:r w:rsidR="00A30B23" w:rsidRPr="0061293F">
        <w:rPr>
          <w:rFonts w:asciiTheme="minorHAnsi" w:eastAsiaTheme="minorHAnsi" w:hAnsiTheme="minorHAnsi" w:cs="Arial"/>
          <w:szCs w:val="22"/>
        </w:rPr>
        <w:t>child on child</w:t>
      </w:r>
      <w:proofErr w:type="gramEnd"/>
      <w:r w:rsidR="002C0D12" w:rsidRPr="0061293F">
        <w:rPr>
          <w:rFonts w:asciiTheme="minorHAnsi" w:eastAsiaTheme="minorHAnsi" w:hAnsiTheme="minorHAnsi" w:cs="Arial"/>
          <w:szCs w:val="22"/>
        </w:rPr>
        <w:t xml:space="preserve"> abuse</w:t>
      </w:r>
      <w:r w:rsidR="00A30B23" w:rsidRPr="0061293F">
        <w:rPr>
          <w:rFonts w:asciiTheme="minorHAnsi" w:eastAsiaTheme="minorHAnsi" w:hAnsiTheme="minorHAnsi" w:cs="Arial"/>
          <w:szCs w:val="22"/>
        </w:rPr>
        <w:t xml:space="preserve"> which also includes our procedures for dealing with reports of sexual violence and sexual harassment between children</w:t>
      </w:r>
      <w:r w:rsidR="003438FE" w:rsidRPr="0061293F">
        <w:rPr>
          <w:rFonts w:asciiTheme="minorHAnsi" w:eastAsiaTheme="minorHAnsi" w:hAnsiTheme="minorHAnsi" w:cs="Arial"/>
          <w:szCs w:val="22"/>
        </w:rPr>
        <w:t>.</w:t>
      </w:r>
      <w:bookmarkEnd w:id="390"/>
    </w:p>
    <w:p w14:paraId="5B469D1C" w14:textId="77777777" w:rsidR="00C33C2F" w:rsidRPr="0061293F" w:rsidRDefault="00C33C2F" w:rsidP="00C41F48">
      <w:pPr>
        <w:autoSpaceDE w:val="0"/>
        <w:autoSpaceDN w:val="0"/>
        <w:adjustRightInd w:val="0"/>
        <w:ind w:left="567"/>
        <w:rPr>
          <w:rFonts w:asciiTheme="minorHAnsi" w:eastAsiaTheme="minorHAnsi" w:hAnsiTheme="minorHAnsi" w:cs="Arial"/>
          <w:color w:val="000000"/>
          <w:szCs w:val="22"/>
        </w:rPr>
      </w:pPr>
    </w:p>
    <w:p w14:paraId="3F062BCA" w14:textId="77777777" w:rsidR="00C41F48" w:rsidRPr="00C33C2F" w:rsidRDefault="00C41F48" w:rsidP="00616AFB">
      <w:pPr>
        <w:pStyle w:val="Heading3"/>
        <w:rPr>
          <w:color w:val="76923C" w:themeColor="accent3" w:themeShade="BF"/>
        </w:rPr>
      </w:pPr>
      <w:bookmarkStart w:id="391" w:name="_Toc426124631"/>
      <w:bookmarkStart w:id="392" w:name="_Toc426444135"/>
      <w:bookmarkStart w:id="393" w:name="_Toc440032798"/>
      <w:bookmarkStart w:id="394" w:name="_Toc443666334"/>
      <w:bookmarkStart w:id="395" w:name="_Toc443666586"/>
      <w:bookmarkStart w:id="396" w:name="_Toc213070540"/>
      <w:r w:rsidRPr="00C33C2F">
        <w:rPr>
          <w:color w:val="76923C" w:themeColor="accent3" w:themeShade="BF"/>
        </w:rPr>
        <w:t>Neglect</w:t>
      </w:r>
      <w:bookmarkEnd w:id="391"/>
      <w:bookmarkEnd w:id="392"/>
      <w:bookmarkEnd w:id="393"/>
      <w:bookmarkEnd w:id="394"/>
      <w:bookmarkEnd w:id="395"/>
      <w:bookmarkEnd w:id="396"/>
    </w:p>
    <w:p w14:paraId="6ACABE72" w14:textId="77777777" w:rsidR="00C41F48" w:rsidRDefault="00C41F48" w:rsidP="00C41F48">
      <w:pPr>
        <w:autoSpaceDE w:val="0"/>
        <w:autoSpaceDN w:val="0"/>
        <w:adjustRightInd w:val="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The persistent failure to meet a child’s basic physical and/or psychological needs, likely to result in the serious impairment of the child’s health or development. </w:t>
      </w:r>
      <w:r w:rsidR="008A3C0F"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Neglect may occur during pregnancy as a result of maternal substance abuse.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Once a child is born, neglect may involve a parent failing to: provide adequate food, clothing and shelter (including exclusion from home or abandonment); protect a child from physical and emotional harm or danger; ensure adequate supervision (including the use of inadequate </w:t>
      </w:r>
      <w:r w:rsidR="00497E4D" w:rsidRPr="0061293F">
        <w:rPr>
          <w:rFonts w:asciiTheme="minorHAnsi" w:eastAsiaTheme="minorHAnsi" w:hAnsiTheme="minorHAnsi" w:cs="Arial"/>
          <w:color w:val="000000"/>
          <w:szCs w:val="22"/>
        </w:rPr>
        <w:t>caregivers</w:t>
      </w:r>
      <w:r w:rsidRPr="0061293F">
        <w:rPr>
          <w:rFonts w:asciiTheme="minorHAnsi" w:eastAsiaTheme="minorHAnsi" w:hAnsiTheme="minorHAnsi" w:cs="Arial"/>
          <w:color w:val="000000"/>
          <w:szCs w:val="22"/>
        </w:rPr>
        <w:t xml:space="preserve">); ensure access to appropriate medical care or </w:t>
      </w:r>
      <w:r w:rsidRPr="008E2DF6">
        <w:rPr>
          <w:rFonts w:asciiTheme="minorHAnsi" w:eastAsiaTheme="minorHAnsi" w:hAnsiTheme="minorHAnsi" w:cs="Arial"/>
          <w:color w:val="000000"/>
          <w:szCs w:val="22"/>
        </w:rPr>
        <w:t>treatment</w:t>
      </w:r>
      <w:bookmarkStart w:id="397" w:name="_Hlk177546636"/>
      <w:r w:rsidR="00196A61" w:rsidRPr="008E2DF6">
        <w:rPr>
          <w:rFonts w:asciiTheme="minorHAnsi" w:eastAsiaTheme="minorHAnsi" w:hAnsiTheme="minorHAnsi" w:cs="Arial"/>
          <w:color w:val="000000"/>
          <w:szCs w:val="22"/>
        </w:rPr>
        <w:t xml:space="preserve">; </w:t>
      </w:r>
      <w:r w:rsidR="00D25FA3" w:rsidRPr="008E2DF6">
        <w:rPr>
          <w:rFonts w:asciiTheme="minorHAnsi" w:eastAsiaTheme="minorHAnsi" w:hAnsiTheme="minorHAnsi" w:cs="Arial"/>
          <w:color w:val="000000"/>
          <w:szCs w:val="22"/>
        </w:rPr>
        <w:t>or</w:t>
      </w:r>
      <w:r w:rsidR="00196A61" w:rsidRPr="008E2DF6">
        <w:rPr>
          <w:rFonts w:asciiTheme="minorHAnsi" w:eastAsiaTheme="minorHAnsi" w:hAnsiTheme="minorHAnsi" w:cs="Arial"/>
          <w:color w:val="000000"/>
          <w:szCs w:val="22"/>
        </w:rPr>
        <w:t xml:space="preserve"> provide suitable education</w:t>
      </w:r>
      <w:bookmarkEnd w:id="397"/>
      <w:r w:rsidRPr="008E2DF6">
        <w:rPr>
          <w:rFonts w:asciiTheme="minorHAnsi" w:eastAsiaTheme="minorHAnsi" w:hAnsiTheme="minorHAnsi" w:cs="Arial"/>
          <w:color w:val="000000"/>
          <w:szCs w:val="22"/>
        </w:rPr>
        <w:t>.</w:t>
      </w:r>
      <w:r w:rsidR="00A549D8" w:rsidRPr="008E2DF6">
        <w:rPr>
          <w:rFonts w:asciiTheme="minorHAnsi" w:eastAsiaTheme="minorHAnsi" w:hAnsiTheme="minorHAnsi" w:cs="Arial"/>
          <w:color w:val="000000"/>
          <w:szCs w:val="22"/>
        </w:rPr>
        <w:t xml:space="preserve">  </w:t>
      </w:r>
      <w:r w:rsidRPr="008E2DF6">
        <w:rPr>
          <w:rFonts w:asciiTheme="minorHAnsi" w:eastAsiaTheme="minorHAnsi" w:hAnsiTheme="minorHAnsi" w:cs="Arial"/>
          <w:color w:val="000000"/>
          <w:szCs w:val="22"/>
        </w:rPr>
        <w:t>It may also</w:t>
      </w:r>
      <w:r w:rsidRPr="0061293F">
        <w:rPr>
          <w:rFonts w:asciiTheme="minorHAnsi" w:eastAsiaTheme="minorHAnsi" w:hAnsiTheme="minorHAnsi" w:cs="Arial"/>
          <w:color w:val="000000"/>
          <w:szCs w:val="22"/>
        </w:rPr>
        <w:t xml:space="preserve"> include neglect of, or </w:t>
      </w:r>
      <w:r w:rsidR="00257C10" w:rsidRPr="0061293F">
        <w:rPr>
          <w:rFonts w:asciiTheme="minorHAnsi" w:eastAsiaTheme="minorHAnsi" w:hAnsiTheme="minorHAnsi" w:cs="Arial"/>
          <w:color w:val="000000"/>
          <w:szCs w:val="22"/>
        </w:rPr>
        <w:t xml:space="preserve">being </w:t>
      </w:r>
      <w:r w:rsidRPr="0061293F">
        <w:rPr>
          <w:rFonts w:asciiTheme="minorHAnsi" w:eastAsiaTheme="minorHAnsi" w:hAnsiTheme="minorHAnsi" w:cs="Arial"/>
          <w:color w:val="000000"/>
          <w:szCs w:val="22"/>
        </w:rPr>
        <w:t xml:space="preserve">unresponsive to, a child’s basic emotional needs. </w:t>
      </w:r>
    </w:p>
    <w:p w14:paraId="7EF901FD" w14:textId="77777777" w:rsidR="00C33C2F" w:rsidRPr="0061293F" w:rsidRDefault="00C33C2F" w:rsidP="00C41F48">
      <w:pPr>
        <w:autoSpaceDE w:val="0"/>
        <w:autoSpaceDN w:val="0"/>
        <w:adjustRightInd w:val="0"/>
        <w:ind w:left="567"/>
        <w:rPr>
          <w:rFonts w:asciiTheme="minorHAnsi" w:eastAsiaTheme="minorHAnsi" w:hAnsiTheme="minorHAnsi" w:cs="Arial"/>
          <w:color w:val="000000"/>
          <w:szCs w:val="22"/>
        </w:rPr>
      </w:pPr>
    </w:p>
    <w:p w14:paraId="31CE3A60" w14:textId="77777777" w:rsidR="001D6459" w:rsidRPr="00C33C2F" w:rsidRDefault="00C41F48" w:rsidP="00616AFB">
      <w:pPr>
        <w:pStyle w:val="Heading3"/>
        <w:rPr>
          <w:color w:val="76923C" w:themeColor="accent3" w:themeShade="BF"/>
        </w:rPr>
      </w:pPr>
      <w:bookmarkStart w:id="398" w:name="_Toc426124632"/>
      <w:bookmarkStart w:id="399" w:name="_Toc426444136"/>
      <w:bookmarkStart w:id="400" w:name="_Toc440032799"/>
      <w:bookmarkStart w:id="401" w:name="_Toc443666335"/>
      <w:bookmarkStart w:id="402" w:name="_Toc443666587"/>
      <w:bookmarkStart w:id="403" w:name="_Toc213070541"/>
      <w:r w:rsidRPr="00C33C2F">
        <w:rPr>
          <w:color w:val="76923C" w:themeColor="accent3" w:themeShade="BF"/>
        </w:rPr>
        <w:t xml:space="preserve">Specific </w:t>
      </w:r>
      <w:r w:rsidR="00FB1787" w:rsidRPr="00C33C2F">
        <w:rPr>
          <w:color w:val="76923C" w:themeColor="accent3" w:themeShade="BF"/>
        </w:rPr>
        <w:t>s</w:t>
      </w:r>
      <w:r w:rsidRPr="00C33C2F">
        <w:rPr>
          <w:color w:val="76923C" w:themeColor="accent3" w:themeShade="BF"/>
        </w:rPr>
        <w:t xml:space="preserve">afeguarding </w:t>
      </w:r>
      <w:r w:rsidR="00FB1787" w:rsidRPr="00C33C2F">
        <w:rPr>
          <w:color w:val="76923C" w:themeColor="accent3" w:themeShade="BF"/>
        </w:rPr>
        <w:t>i</w:t>
      </w:r>
      <w:r w:rsidRPr="00C33C2F">
        <w:rPr>
          <w:color w:val="76923C" w:themeColor="accent3" w:themeShade="BF"/>
        </w:rPr>
        <w:t>ssues</w:t>
      </w:r>
      <w:bookmarkEnd w:id="398"/>
      <w:bookmarkEnd w:id="399"/>
      <w:bookmarkEnd w:id="400"/>
      <w:bookmarkEnd w:id="401"/>
      <w:bookmarkEnd w:id="402"/>
      <w:bookmarkEnd w:id="403"/>
    </w:p>
    <w:p w14:paraId="4FA24B44" w14:textId="77777777" w:rsidR="00C41F48" w:rsidRPr="0061293F" w:rsidRDefault="00C41F48" w:rsidP="00F63856">
      <w:pPr>
        <w:autoSpaceDE w:val="0"/>
        <w:autoSpaceDN w:val="0"/>
        <w:adjustRightInd w:val="0"/>
        <w:spacing w:after="120"/>
        <w:ind w:left="567"/>
        <w:rPr>
          <w:rFonts w:asciiTheme="minorHAnsi" w:eastAsiaTheme="minorHAnsi" w:hAnsiTheme="minorHAnsi" w:cs="Arial"/>
          <w:color w:val="000000"/>
          <w:szCs w:val="22"/>
        </w:rPr>
      </w:pPr>
      <w:bookmarkStart w:id="404" w:name="_Hlk525122174"/>
      <w:r w:rsidRPr="0061293F">
        <w:rPr>
          <w:rFonts w:asciiTheme="minorHAnsi" w:eastAsiaTheme="minorHAnsi" w:hAnsiTheme="minorHAnsi" w:cs="Arial"/>
          <w:color w:val="000000"/>
          <w:szCs w:val="22"/>
        </w:rPr>
        <w:t xml:space="preserve">Expert and professional organisations are best placed to provide up-to-date guidance and practical support on specific </w:t>
      </w:r>
      <w:r w:rsidRPr="00C33C2F">
        <w:rPr>
          <w:rFonts w:asciiTheme="minorHAnsi" w:eastAsiaTheme="minorHAnsi" w:hAnsiTheme="minorHAnsi" w:cs="Arial"/>
          <w:color w:val="7F7F7F" w:themeColor="text1" w:themeTint="80"/>
          <w:szCs w:val="22"/>
        </w:rPr>
        <w:t xml:space="preserve">safeguarding issues.  </w:t>
      </w:r>
      <w:bookmarkStart w:id="405" w:name="_Hlk27136545"/>
      <w:r w:rsidRPr="00C33C2F">
        <w:rPr>
          <w:rFonts w:asciiTheme="minorHAnsi" w:eastAsiaTheme="minorHAnsi" w:hAnsiTheme="minorHAnsi" w:cs="Arial"/>
          <w:color w:val="7F7F7F" w:themeColor="text1" w:themeTint="80"/>
          <w:szCs w:val="22"/>
        </w:rPr>
        <w:t>For example</w:t>
      </w:r>
      <w:r w:rsidR="00375443" w:rsidRPr="00C33C2F">
        <w:rPr>
          <w:rFonts w:asciiTheme="minorHAnsi" w:eastAsiaTheme="minorHAnsi" w:hAnsiTheme="minorHAnsi" w:cs="Arial"/>
          <w:color w:val="7F7F7F" w:themeColor="text1" w:themeTint="80"/>
          <w:szCs w:val="22"/>
        </w:rPr>
        <w:t>,</w:t>
      </w:r>
      <w:r w:rsidRPr="00C33C2F">
        <w:rPr>
          <w:rFonts w:asciiTheme="minorHAnsi" w:eastAsiaTheme="minorHAnsi" w:hAnsiTheme="minorHAnsi" w:cs="Arial"/>
          <w:color w:val="7F7F7F" w:themeColor="text1" w:themeTint="80"/>
          <w:szCs w:val="22"/>
        </w:rPr>
        <w:t xml:space="preserve"> </w:t>
      </w:r>
      <w:bookmarkStart w:id="406" w:name="_Hlk524007189"/>
      <w:r w:rsidRPr="00C33C2F">
        <w:rPr>
          <w:rFonts w:asciiTheme="minorHAnsi" w:eastAsiaTheme="minorHAnsi" w:hAnsiTheme="minorHAnsi" w:cs="Arial"/>
          <w:color w:val="7F7F7F" w:themeColor="text1" w:themeTint="80"/>
          <w:szCs w:val="22"/>
        </w:rPr>
        <w:t xml:space="preserve">NSPCC offers information for schools </w:t>
      </w:r>
      <w:bookmarkStart w:id="407" w:name="_Hlk31034908"/>
      <w:r w:rsidRPr="00C33C2F">
        <w:rPr>
          <w:rFonts w:asciiTheme="minorHAnsi" w:eastAsiaTheme="minorHAnsi" w:hAnsiTheme="minorHAnsi" w:cs="Arial"/>
          <w:color w:val="7F7F7F" w:themeColor="text1" w:themeTint="80"/>
          <w:szCs w:val="22"/>
        </w:rPr>
        <w:t xml:space="preserve">on its website </w:t>
      </w:r>
      <w:bookmarkStart w:id="408" w:name="_Hlk206672381"/>
      <w:bookmarkStart w:id="409" w:name="_Hlk17790427"/>
      <w:r w:rsidR="001152DB" w:rsidRPr="00C33C2F">
        <w:rPr>
          <w:rStyle w:val="Hyperlink"/>
          <w:rFonts w:asciiTheme="minorHAnsi" w:eastAsiaTheme="minorHAnsi" w:hAnsiTheme="minorHAnsi" w:cs="Arial"/>
          <w:color w:val="7F7F7F" w:themeColor="text1" w:themeTint="80"/>
          <w:szCs w:val="22"/>
        </w:rPr>
        <w:fldChar w:fldCharType="begin"/>
      </w:r>
      <w:r w:rsidR="00B04865" w:rsidRPr="00C33C2F">
        <w:rPr>
          <w:rStyle w:val="Hyperlink"/>
          <w:rFonts w:asciiTheme="minorHAnsi" w:eastAsiaTheme="minorHAnsi" w:hAnsiTheme="minorHAnsi" w:cs="Arial"/>
          <w:color w:val="7F7F7F" w:themeColor="text1" w:themeTint="80"/>
          <w:szCs w:val="22"/>
        </w:rPr>
        <w:instrText>HYPERLINK "https://learning.nspcc.org.uk/research-resources/resources"</w:instrText>
      </w:r>
      <w:r w:rsidR="001152DB" w:rsidRPr="00C33C2F">
        <w:rPr>
          <w:rStyle w:val="Hyperlink"/>
          <w:rFonts w:asciiTheme="minorHAnsi" w:eastAsiaTheme="minorHAnsi" w:hAnsiTheme="minorHAnsi" w:cs="Arial"/>
          <w:color w:val="7F7F7F" w:themeColor="text1" w:themeTint="80"/>
          <w:szCs w:val="22"/>
        </w:rPr>
        <w:fldChar w:fldCharType="separate"/>
      </w:r>
      <w:r w:rsidR="00AF1286" w:rsidRPr="00C33C2F">
        <w:rPr>
          <w:rStyle w:val="Hyperlink"/>
          <w:rFonts w:asciiTheme="minorHAnsi" w:eastAsiaTheme="minorHAnsi" w:hAnsiTheme="minorHAnsi" w:cs="Arial"/>
          <w:color w:val="7F7F7F" w:themeColor="text1" w:themeTint="80"/>
          <w:szCs w:val="22"/>
        </w:rPr>
        <w:t>https://learning.nspcc.org.uk/research-resources/resources</w:t>
      </w:r>
      <w:r w:rsidR="001152DB" w:rsidRPr="00C33C2F">
        <w:rPr>
          <w:rStyle w:val="Hyperlink"/>
          <w:rFonts w:asciiTheme="minorHAnsi" w:eastAsiaTheme="minorHAnsi" w:hAnsiTheme="minorHAnsi" w:cs="Arial"/>
          <w:color w:val="7F7F7F" w:themeColor="text1" w:themeTint="80"/>
          <w:szCs w:val="22"/>
        </w:rPr>
        <w:fldChar w:fldCharType="end"/>
      </w:r>
      <w:bookmarkEnd w:id="408"/>
      <w:r w:rsidR="009C6C77" w:rsidRPr="00C33C2F">
        <w:rPr>
          <w:rFonts w:asciiTheme="minorHAnsi" w:eastAsiaTheme="minorHAnsi" w:hAnsiTheme="minorHAnsi" w:cs="Arial"/>
          <w:color w:val="7F7F7F" w:themeColor="text1" w:themeTint="80"/>
          <w:szCs w:val="22"/>
        </w:rPr>
        <w:t>.</w:t>
      </w:r>
      <w:bookmarkEnd w:id="404"/>
      <w:bookmarkEnd w:id="405"/>
      <w:bookmarkEnd w:id="406"/>
      <w:bookmarkEnd w:id="407"/>
      <w:bookmarkEnd w:id="409"/>
    </w:p>
    <w:p w14:paraId="202E5A1B" w14:textId="77777777" w:rsidR="003B0E22" w:rsidRPr="0061293F" w:rsidRDefault="003B0E22" w:rsidP="00F63856">
      <w:pPr>
        <w:autoSpaceDE w:val="0"/>
        <w:autoSpaceDN w:val="0"/>
        <w:adjustRightInd w:val="0"/>
        <w:spacing w:after="120"/>
        <w:ind w:left="567"/>
        <w:rPr>
          <w:rFonts w:asciiTheme="minorHAnsi" w:eastAsiaTheme="minorHAnsi" w:hAnsiTheme="minorHAnsi" w:cs="Arial"/>
          <w:color w:val="000000"/>
          <w:szCs w:val="22"/>
        </w:rPr>
      </w:pPr>
      <w:bookmarkStart w:id="410" w:name="_Hlk177546823"/>
      <w:r w:rsidRPr="0061293F">
        <w:rPr>
          <w:rFonts w:asciiTheme="minorHAnsi" w:eastAsiaTheme="minorHAnsi" w:hAnsiTheme="minorHAnsi" w:cs="Arial"/>
          <w:color w:val="000000"/>
          <w:szCs w:val="22"/>
        </w:rPr>
        <w:t xml:space="preserve">All staff have an awareness of </w:t>
      </w:r>
      <w:r w:rsidR="00264F13" w:rsidRPr="0061293F">
        <w:rPr>
          <w:rFonts w:asciiTheme="minorHAnsi" w:eastAsiaTheme="minorHAnsi" w:hAnsiTheme="minorHAnsi" w:cs="Arial"/>
          <w:color w:val="000000"/>
          <w:szCs w:val="22"/>
        </w:rPr>
        <w:t xml:space="preserve">specific </w:t>
      </w:r>
      <w:r w:rsidRPr="0061293F">
        <w:rPr>
          <w:rFonts w:asciiTheme="minorHAnsi" w:eastAsiaTheme="minorHAnsi" w:hAnsiTheme="minorHAnsi" w:cs="Arial"/>
          <w:color w:val="000000"/>
          <w:szCs w:val="22"/>
        </w:rPr>
        <w:t xml:space="preserve">safeguarding issues – some of which are listed below.  Staff are made aware that behaviours linked to the likes of drug taking, alcohol </w:t>
      </w:r>
      <w:r w:rsidRPr="00F50717">
        <w:rPr>
          <w:rFonts w:asciiTheme="minorHAnsi" w:eastAsiaTheme="minorHAnsi" w:hAnsiTheme="minorHAnsi" w:cs="Arial"/>
          <w:color w:val="000000"/>
          <w:szCs w:val="22"/>
        </w:rPr>
        <w:t xml:space="preserve">abuse, </w:t>
      </w:r>
      <w:bookmarkStart w:id="411" w:name="_Hlk177663357"/>
      <w:r w:rsidR="00B90751" w:rsidRPr="00F50717">
        <w:rPr>
          <w:rFonts w:asciiTheme="minorHAnsi" w:eastAsiaTheme="minorHAnsi" w:hAnsiTheme="minorHAnsi" w:cs="Arial"/>
          <w:color w:val="000000"/>
          <w:szCs w:val="22"/>
        </w:rPr>
        <w:t xml:space="preserve">unexplainable and/or persistent absences from education </w:t>
      </w:r>
      <w:r w:rsidRPr="00F50717">
        <w:rPr>
          <w:rFonts w:asciiTheme="minorHAnsi" w:eastAsiaTheme="minorHAnsi" w:hAnsiTheme="minorHAnsi" w:cs="Arial"/>
          <w:color w:val="000000"/>
          <w:szCs w:val="22"/>
        </w:rPr>
        <w:t xml:space="preserve">and </w:t>
      </w:r>
      <w:r w:rsidR="007E3D36" w:rsidRPr="00F50717">
        <w:rPr>
          <w:rFonts w:asciiTheme="minorHAnsi" w:eastAsiaTheme="minorHAnsi" w:hAnsiTheme="minorHAnsi" w:cs="Arial"/>
          <w:color w:val="000000"/>
          <w:szCs w:val="22"/>
        </w:rPr>
        <w:t>consensual and non-consensual sharing of nude and</w:t>
      </w:r>
      <w:r w:rsidR="00A66CB9" w:rsidRPr="00F50717">
        <w:rPr>
          <w:rFonts w:asciiTheme="minorHAnsi" w:eastAsiaTheme="minorHAnsi" w:hAnsiTheme="minorHAnsi" w:cs="Arial"/>
          <w:color w:val="000000"/>
          <w:szCs w:val="22"/>
        </w:rPr>
        <w:t>/</w:t>
      </w:r>
      <w:r w:rsidR="00A66CB9" w:rsidRPr="00F80E85">
        <w:rPr>
          <w:rFonts w:asciiTheme="minorHAnsi" w:eastAsiaTheme="minorHAnsi" w:hAnsiTheme="minorHAnsi" w:cs="Arial"/>
          <w:color w:val="000000"/>
          <w:szCs w:val="22"/>
        </w:rPr>
        <w:t>or</w:t>
      </w:r>
      <w:r w:rsidR="007E3D36" w:rsidRPr="00F80E85">
        <w:rPr>
          <w:rFonts w:asciiTheme="minorHAnsi" w:eastAsiaTheme="minorHAnsi" w:hAnsiTheme="minorHAnsi" w:cs="Arial"/>
          <w:color w:val="000000"/>
          <w:szCs w:val="22"/>
        </w:rPr>
        <w:t xml:space="preserve"> semi-nude images and/or videos can be signs that children are at risk.</w:t>
      </w:r>
      <w:bookmarkEnd w:id="411"/>
      <w:r w:rsidR="007E3D36">
        <w:rPr>
          <w:rFonts w:asciiTheme="minorHAnsi" w:eastAsiaTheme="minorHAnsi" w:hAnsiTheme="minorHAnsi" w:cs="Arial"/>
          <w:color w:val="000000"/>
          <w:szCs w:val="22"/>
        </w:rPr>
        <w:t xml:space="preserve"> </w:t>
      </w:r>
    </w:p>
    <w:p w14:paraId="2D436E97" w14:textId="77777777" w:rsidR="00DC00DC" w:rsidRPr="0061293F" w:rsidRDefault="00DC00DC" w:rsidP="00710EE6">
      <w:pPr>
        <w:ind w:left="567"/>
        <w:rPr>
          <w:rFonts w:asciiTheme="minorHAnsi" w:hAnsiTheme="minorHAnsi" w:cstheme="minorHAnsi"/>
          <w:szCs w:val="22"/>
        </w:rPr>
      </w:pPr>
      <w:bookmarkStart w:id="412" w:name="_Hlk26193590"/>
      <w:bookmarkStart w:id="413" w:name="_Hlk51771559"/>
      <w:bookmarkStart w:id="414" w:name="_Hlk35593808"/>
      <w:r w:rsidRPr="008E2DF6">
        <w:rPr>
          <w:rFonts w:asciiTheme="minorHAnsi" w:hAnsiTheme="minorHAnsi" w:cstheme="minorHAnsi"/>
          <w:szCs w:val="22"/>
        </w:rPr>
        <w:t>The</w:t>
      </w:r>
      <w:r w:rsidR="00520701">
        <w:rPr>
          <w:rFonts w:asciiTheme="minorHAnsi" w:hAnsiTheme="minorHAnsi" w:cstheme="minorHAnsi"/>
          <w:szCs w:val="22"/>
        </w:rPr>
        <w:t xml:space="preserve"> </w:t>
      </w:r>
      <w:bookmarkStart w:id="415" w:name="_Hlk209707059"/>
      <w:r w:rsidR="00520701" w:rsidRPr="00C33C2F">
        <w:rPr>
          <w:rFonts w:asciiTheme="minorHAnsi" w:hAnsiTheme="minorHAnsi" w:cstheme="minorHAnsi"/>
          <w:iCs/>
          <w:color w:val="000000" w:themeColor="text1"/>
          <w:szCs w:val="22"/>
        </w:rPr>
        <w:t>Cumberland</w:t>
      </w:r>
      <w:r w:rsidR="009B02DA" w:rsidRPr="00C33C2F">
        <w:rPr>
          <w:rFonts w:asciiTheme="minorHAnsi" w:hAnsiTheme="minorHAnsi" w:cstheme="minorHAnsi"/>
          <w:iCs/>
          <w:color w:val="000000" w:themeColor="text1"/>
          <w:szCs w:val="22"/>
        </w:rPr>
        <w:t xml:space="preserve"> SCP</w:t>
      </w:r>
      <w:r w:rsidR="003F70AC" w:rsidRPr="00C33C2F">
        <w:rPr>
          <w:rFonts w:asciiTheme="minorHAnsi" w:hAnsiTheme="minorHAnsi" w:cstheme="minorHAnsi"/>
          <w:iCs/>
          <w:color w:val="000000" w:themeColor="text1"/>
          <w:szCs w:val="22"/>
        </w:rPr>
        <w:t xml:space="preserve"> </w:t>
      </w:r>
      <w:bookmarkStart w:id="416" w:name="_Hlk212822246"/>
      <w:r w:rsidR="001152DB" w:rsidRPr="00C33C2F">
        <w:rPr>
          <w:color w:val="002060"/>
        </w:rPr>
        <w:fldChar w:fldCharType="begin"/>
      </w:r>
      <w:r w:rsidR="003F70AC" w:rsidRPr="00C33C2F">
        <w:rPr>
          <w:color w:val="002060"/>
        </w:rPr>
        <w:instrText>HYPERLINK "https://cumberlandsafeguardingchildren.co.uk/procedures"</w:instrText>
      </w:r>
      <w:r w:rsidR="001152DB" w:rsidRPr="00C33C2F">
        <w:rPr>
          <w:color w:val="002060"/>
        </w:rPr>
        <w:fldChar w:fldCharType="separate"/>
      </w:r>
      <w:r w:rsidR="003F70AC" w:rsidRPr="00C33C2F">
        <w:rPr>
          <w:rStyle w:val="Hyperlink"/>
          <w:rFonts w:asciiTheme="minorHAnsi" w:hAnsiTheme="minorHAnsi" w:cstheme="minorHAnsi"/>
          <w:color w:val="002060"/>
          <w:szCs w:val="22"/>
        </w:rPr>
        <w:t>Procedures Manual</w:t>
      </w:r>
      <w:r w:rsidR="001152DB" w:rsidRPr="00C33C2F">
        <w:rPr>
          <w:color w:val="002060"/>
        </w:rPr>
        <w:fldChar w:fldCharType="end"/>
      </w:r>
      <w:bookmarkEnd w:id="415"/>
      <w:bookmarkEnd w:id="416"/>
      <w:r w:rsidR="00C33C2F" w:rsidRPr="00C33C2F">
        <w:rPr>
          <w:rFonts w:asciiTheme="minorHAnsi" w:hAnsiTheme="minorHAnsi" w:cstheme="minorHAnsi"/>
          <w:iCs/>
          <w:color w:val="EE0000"/>
          <w:szCs w:val="22"/>
        </w:rPr>
        <w:t xml:space="preserve"> </w:t>
      </w:r>
      <w:r w:rsidRPr="00C33C2F">
        <w:rPr>
          <w:rFonts w:asciiTheme="minorHAnsi" w:hAnsiTheme="minorHAnsi" w:cstheme="minorHAnsi"/>
          <w:szCs w:val="22"/>
        </w:rPr>
        <w:t>provides</w:t>
      </w:r>
      <w:r w:rsidRPr="0061293F">
        <w:rPr>
          <w:rFonts w:asciiTheme="minorHAnsi" w:hAnsiTheme="minorHAnsi" w:cstheme="minorHAnsi"/>
          <w:szCs w:val="22"/>
        </w:rPr>
        <w:t xml:space="preserve"> specific guidance on a range of safeguarding issues </w:t>
      </w:r>
      <w:r w:rsidRPr="00520701">
        <w:rPr>
          <w:rFonts w:asciiTheme="minorHAnsi" w:hAnsiTheme="minorHAnsi" w:cstheme="minorHAnsi"/>
          <w:szCs w:val="22"/>
        </w:rPr>
        <w:t xml:space="preserve">which </w:t>
      </w:r>
      <w:r w:rsidR="008B7F13" w:rsidRPr="00520701">
        <w:rPr>
          <w:rFonts w:asciiTheme="minorHAnsi" w:hAnsiTheme="minorHAnsi" w:cstheme="minorHAnsi"/>
          <w:szCs w:val="22"/>
        </w:rPr>
        <w:t>we may</w:t>
      </w:r>
      <w:r w:rsidR="008B7F13">
        <w:rPr>
          <w:rFonts w:asciiTheme="minorHAnsi" w:hAnsiTheme="minorHAnsi" w:cstheme="minorHAnsi"/>
          <w:szCs w:val="22"/>
        </w:rPr>
        <w:t xml:space="preserve"> </w:t>
      </w:r>
      <w:r w:rsidRPr="0061293F">
        <w:rPr>
          <w:rFonts w:asciiTheme="minorHAnsi" w:hAnsiTheme="minorHAnsi" w:cstheme="minorHAnsi"/>
          <w:szCs w:val="22"/>
        </w:rPr>
        <w:t>have to address.</w:t>
      </w:r>
      <w:bookmarkEnd w:id="412"/>
    </w:p>
    <w:p w14:paraId="0EF653DA" w14:textId="77777777" w:rsidR="003206C4" w:rsidRPr="0061293F" w:rsidRDefault="006B7CB7" w:rsidP="00013EE5">
      <w:pPr>
        <w:autoSpaceDE w:val="0"/>
        <w:autoSpaceDN w:val="0"/>
        <w:adjustRightInd w:val="0"/>
        <w:spacing w:before="120"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The DfE statutory </w:t>
      </w:r>
      <w:bookmarkStart w:id="417" w:name="_Hlk33001367"/>
      <w:r w:rsidRPr="0061293F">
        <w:rPr>
          <w:rFonts w:asciiTheme="minorHAnsi" w:eastAsiaTheme="minorHAnsi" w:hAnsiTheme="minorHAnsi" w:cs="Arial"/>
          <w:color w:val="000000"/>
          <w:szCs w:val="22"/>
        </w:rPr>
        <w:t>guidance ‘</w:t>
      </w:r>
      <w:hyperlink r:id="rId74" w:history="1">
        <w:r w:rsidRPr="00C33C2F">
          <w:rPr>
            <w:rStyle w:val="Hyperlink"/>
            <w:rFonts w:asciiTheme="minorHAnsi" w:eastAsiaTheme="minorHAnsi" w:hAnsiTheme="minorHAnsi" w:cs="Arial"/>
            <w:color w:val="002060"/>
            <w:szCs w:val="22"/>
          </w:rPr>
          <w:t>Keeping Children Safe in Education</w:t>
        </w:r>
      </w:hyperlink>
      <w:r w:rsidRPr="00C33C2F">
        <w:rPr>
          <w:rFonts w:asciiTheme="minorHAnsi" w:eastAsiaTheme="minorHAnsi" w:hAnsiTheme="minorHAnsi" w:cs="Arial"/>
          <w:color w:val="002060"/>
          <w:szCs w:val="22"/>
        </w:rPr>
        <w:t>’</w:t>
      </w:r>
      <w:r w:rsidR="006B52E7" w:rsidRPr="0061293F">
        <w:rPr>
          <w:rFonts w:asciiTheme="minorHAnsi" w:eastAsiaTheme="minorHAnsi" w:hAnsiTheme="minorHAnsi" w:cs="Arial"/>
          <w:color w:val="000000"/>
          <w:szCs w:val="22"/>
        </w:rPr>
        <w:t xml:space="preserve"> provides </w:t>
      </w:r>
      <w:bookmarkEnd w:id="417"/>
      <w:r w:rsidR="006B52E7" w:rsidRPr="0061293F">
        <w:rPr>
          <w:rFonts w:asciiTheme="minorHAnsi" w:eastAsiaTheme="minorHAnsi" w:hAnsiTheme="minorHAnsi" w:cs="Arial"/>
          <w:color w:val="000000"/>
          <w:szCs w:val="22"/>
        </w:rPr>
        <w:t xml:space="preserve">additional information </w:t>
      </w:r>
      <w:r w:rsidR="00E46A72" w:rsidRPr="00F80E85">
        <w:rPr>
          <w:rFonts w:asciiTheme="minorHAnsi" w:eastAsiaTheme="minorHAnsi" w:hAnsiTheme="minorHAnsi" w:cs="Arial"/>
          <w:color w:val="000000"/>
          <w:szCs w:val="22"/>
        </w:rPr>
        <w:t xml:space="preserve">at Annex </w:t>
      </w:r>
      <w:r w:rsidR="00453199" w:rsidRPr="00F80E85">
        <w:rPr>
          <w:rFonts w:asciiTheme="minorHAnsi" w:eastAsiaTheme="minorHAnsi" w:hAnsiTheme="minorHAnsi" w:cs="Arial"/>
          <w:color w:val="000000"/>
          <w:szCs w:val="22"/>
        </w:rPr>
        <w:t>B</w:t>
      </w:r>
      <w:r w:rsidR="00E46A72" w:rsidRPr="0061293F">
        <w:rPr>
          <w:rFonts w:asciiTheme="minorHAnsi" w:eastAsiaTheme="minorHAnsi" w:hAnsiTheme="minorHAnsi" w:cs="Arial"/>
          <w:color w:val="000000"/>
          <w:szCs w:val="22"/>
        </w:rPr>
        <w:t xml:space="preserve"> </w:t>
      </w:r>
      <w:r w:rsidR="006B52E7" w:rsidRPr="0061293F">
        <w:rPr>
          <w:rFonts w:asciiTheme="minorHAnsi" w:eastAsiaTheme="minorHAnsi" w:hAnsiTheme="minorHAnsi" w:cs="Arial"/>
          <w:color w:val="000000"/>
          <w:szCs w:val="22"/>
        </w:rPr>
        <w:t>on the following:</w:t>
      </w:r>
      <w:bookmarkEnd w:id="410"/>
      <w:bookmarkEnd w:id="413"/>
    </w:p>
    <w:p w14:paraId="1AFB8021" w14:textId="77777777" w:rsidR="006B52E7" w:rsidRPr="0061293F" w:rsidRDefault="006B52E7" w:rsidP="00013EE5">
      <w:pPr>
        <w:spacing w:after="120"/>
        <w:ind w:left="567"/>
        <w:rPr>
          <w:rFonts w:asciiTheme="minorHAnsi" w:eastAsiaTheme="minorHAnsi" w:hAnsiTheme="minorHAnsi"/>
        </w:rPr>
      </w:pPr>
      <w:bookmarkStart w:id="418" w:name="_Toc440032800"/>
      <w:bookmarkStart w:id="419" w:name="_Toc443666336"/>
      <w:bookmarkStart w:id="420" w:name="_Toc443666588"/>
      <w:bookmarkStart w:id="421" w:name="_Toc213070542"/>
      <w:bookmarkStart w:id="422" w:name="_Hlk525122274"/>
      <w:bookmarkEnd w:id="414"/>
      <w:r w:rsidRPr="00C33C2F">
        <w:rPr>
          <w:rStyle w:val="Heading4Char"/>
        </w:rPr>
        <w:t>Child Sexual Exploitation</w:t>
      </w:r>
      <w:r w:rsidR="001B7012" w:rsidRPr="00C33C2F">
        <w:rPr>
          <w:rStyle w:val="Heading4Char"/>
        </w:rPr>
        <w:t xml:space="preserve"> (CSE)</w:t>
      </w:r>
      <w:bookmarkEnd w:id="418"/>
      <w:bookmarkEnd w:id="419"/>
      <w:bookmarkEnd w:id="420"/>
      <w:bookmarkEnd w:id="421"/>
      <w:r w:rsidRPr="00C33C2F">
        <w:rPr>
          <w:rFonts w:eastAsiaTheme="minorHAnsi"/>
          <w:b/>
          <w:i/>
        </w:rPr>
        <w:t xml:space="preserve"> </w:t>
      </w:r>
      <w:r w:rsidR="001B7012" w:rsidRPr="00C33C2F">
        <w:rPr>
          <w:rFonts w:eastAsiaTheme="minorHAnsi"/>
          <w:b/>
          <w:i/>
        </w:rPr>
        <w:t xml:space="preserve">– </w:t>
      </w:r>
      <w:r w:rsidR="001B7012" w:rsidRPr="00C33C2F">
        <w:rPr>
          <w:rFonts w:asciiTheme="minorHAnsi" w:eastAsiaTheme="minorHAnsi" w:hAnsiTheme="minorHAnsi"/>
        </w:rPr>
        <w:t xml:space="preserve">all suspected cases of CSE will be referred to the </w:t>
      </w:r>
      <w:bookmarkStart w:id="423" w:name="_Hlk212807764"/>
      <w:bookmarkStart w:id="424" w:name="_Hlk209707088"/>
      <w:r w:rsidR="00B3656B" w:rsidRPr="00C33C2F">
        <w:rPr>
          <w:rFonts w:asciiTheme="minorHAnsi" w:eastAsiaTheme="minorHAnsi" w:hAnsiTheme="minorHAnsi"/>
        </w:rPr>
        <w:t xml:space="preserve">Cumberland </w:t>
      </w:r>
      <w:r w:rsidR="00170E23" w:rsidRPr="00C33C2F">
        <w:rPr>
          <w:rFonts w:asciiTheme="minorHAnsi" w:eastAsiaTheme="minorHAnsi" w:hAnsiTheme="minorHAnsi"/>
        </w:rPr>
        <w:t>Children Advice and Support Service (CASS</w:t>
      </w:r>
      <w:bookmarkEnd w:id="423"/>
      <w:bookmarkEnd w:id="424"/>
      <w:r w:rsidR="00C33C2F" w:rsidRPr="00C33C2F">
        <w:rPr>
          <w:rFonts w:asciiTheme="minorHAnsi" w:eastAsiaTheme="minorHAnsi" w:hAnsiTheme="minorHAnsi"/>
        </w:rPr>
        <w:t>).</w:t>
      </w:r>
      <w:r w:rsidR="00C33C2F">
        <w:rPr>
          <w:rFonts w:asciiTheme="minorHAnsi" w:eastAsiaTheme="minorHAnsi" w:hAnsiTheme="minorHAnsi"/>
        </w:rPr>
        <w:t xml:space="preserve"> </w:t>
      </w:r>
    </w:p>
    <w:p w14:paraId="3D6F32BA" w14:textId="77777777" w:rsidR="00013EE5" w:rsidRPr="0061293F" w:rsidRDefault="00013EE5" w:rsidP="00F02FD6">
      <w:pPr>
        <w:spacing w:after="120"/>
        <w:ind w:left="567"/>
        <w:rPr>
          <w:rFonts w:asciiTheme="minorHAnsi" w:eastAsiaTheme="minorHAnsi" w:hAnsiTheme="minorHAnsi"/>
        </w:rPr>
      </w:pPr>
      <w:bookmarkStart w:id="425" w:name="_Hlk494974638"/>
      <w:bookmarkStart w:id="426" w:name="_Hlk524007385"/>
      <w:bookmarkStart w:id="427" w:name="_Hlk528932639"/>
      <w:r w:rsidRPr="0061293F">
        <w:rPr>
          <w:rFonts w:asciiTheme="minorHAnsi" w:eastAsiaTheme="minorHAnsi" w:hAnsiTheme="minorHAnsi"/>
        </w:rPr>
        <w:t xml:space="preserve">CSE is a form of </w:t>
      </w:r>
      <w:r w:rsidRPr="00F80E85">
        <w:rPr>
          <w:rFonts w:asciiTheme="minorHAnsi" w:eastAsiaTheme="minorHAnsi" w:hAnsiTheme="minorHAnsi"/>
        </w:rPr>
        <w:t>sexual abuse where children are sexually exploited for money, power or status</w:t>
      </w:r>
      <w:r w:rsidR="00F02FD6" w:rsidRPr="00F80E85">
        <w:rPr>
          <w:rFonts w:asciiTheme="minorHAnsi" w:eastAsiaTheme="minorHAnsi" w:hAnsiTheme="minorHAnsi"/>
        </w:rPr>
        <w:t>.</w:t>
      </w:r>
      <w:r w:rsidRPr="00F80E85">
        <w:rPr>
          <w:rFonts w:asciiTheme="minorHAnsi" w:eastAsiaTheme="minorHAnsi" w:hAnsiTheme="minorHAnsi"/>
        </w:rPr>
        <w:t xml:space="preserve"> </w:t>
      </w:r>
      <w:r w:rsidR="00EE607E" w:rsidRPr="00F80E85">
        <w:rPr>
          <w:rFonts w:asciiTheme="minorHAnsi" w:eastAsiaTheme="minorHAnsi" w:hAnsiTheme="minorHAnsi"/>
        </w:rPr>
        <w:t xml:space="preserve"> </w:t>
      </w:r>
      <w:r w:rsidRPr="00F80E85">
        <w:rPr>
          <w:rFonts w:asciiTheme="minorHAnsi" w:eastAsiaTheme="minorHAnsi" w:hAnsiTheme="minorHAnsi"/>
        </w:rPr>
        <w:t xml:space="preserve">In some cases, young people are persuaded or forced into exchanging sexual activity for money, drugs, gifts, affection or status.  </w:t>
      </w:r>
      <w:bookmarkStart w:id="428" w:name="_Hlk524447239"/>
      <w:bookmarkStart w:id="429" w:name="_Hlk524102519"/>
      <w:r w:rsidR="0020055E" w:rsidRPr="00F80E85">
        <w:rPr>
          <w:rFonts w:asciiTheme="minorHAnsi" w:eastAsiaTheme="minorHAnsi" w:hAnsiTheme="minorHAnsi"/>
        </w:rPr>
        <w:t xml:space="preserve">CSE can affect any child </w:t>
      </w:r>
      <w:r w:rsidR="000A197D" w:rsidRPr="00F80E85">
        <w:rPr>
          <w:rFonts w:asciiTheme="minorHAnsi" w:eastAsiaTheme="minorHAnsi" w:hAnsiTheme="minorHAnsi"/>
        </w:rPr>
        <w:t>(who has been coerced into engaging in sexual activities),</w:t>
      </w:r>
      <w:r w:rsidR="0020055E" w:rsidRPr="00F80E85">
        <w:rPr>
          <w:rFonts w:asciiTheme="minorHAnsi" w:eastAsiaTheme="minorHAnsi" w:hAnsiTheme="minorHAnsi"/>
        </w:rPr>
        <w:t xml:space="preserve"> under the age of 18 years</w:t>
      </w:r>
      <w:bookmarkEnd w:id="428"/>
      <w:r w:rsidR="0020055E" w:rsidRPr="00F80E85">
        <w:rPr>
          <w:rFonts w:asciiTheme="minorHAnsi" w:eastAsiaTheme="minorHAnsi" w:hAnsiTheme="minorHAnsi"/>
        </w:rPr>
        <w:t xml:space="preserve">, including </w:t>
      </w:r>
      <w:proofErr w:type="gramStart"/>
      <w:r w:rsidR="0020055E" w:rsidRPr="00F80E85">
        <w:rPr>
          <w:rFonts w:asciiTheme="minorHAnsi" w:eastAsiaTheme="minorHAnsi" w:hAnsiTheme="minorHAnsi"/>
        </w:rPr>
        <w:t>16 and 17 year olds</w:t>
      </w:r>
      <w:proofErr w:type="gramEnd"/>
      <w:r w:rsidR="0020055E" w:rsidRPr="00F80E85">
        <w:rPr>
          <w:rFonts w:asciiTheme="minorHAnsi" w:eastAsiaTheme="minorHAnsi" w:hAnsiTheme="minorHAnsi"/>
        </w:rPr>
        <w:t xml:space="preserve"> who can legally consent to have sex.  </w:t>
      </w:r>
      <w:r w:rsidR="000A197D" w:rsidRPr="00F80E85">
        <w:rPr>
          <w:rFonts w:asciiTheme="minorHAnsi" w:eastAsiaTheme="minorHAnsi" w:hAnsiTheme="minorHAnsi"/>
        </w:rPr>
        <w:t xml:space="preserve">Some children may not realise they are being exploited </w:t>
      </w:r>
      <w:proofErr w:type="gramStart"/>
      <w:r w:rsidR="000A197D" w:rsidRPr="00F80E85">
        <w:rPr>
          <w:rFonts w:asciiTheme="minorHAnsi" w:eastAsiaTheme="minorHAnsi" w:hAnsiTheme="minorHAnsi"/>
        </w:rPr>
        <w:t>e.g.</w:t>
      </w:r>
      <w:proofErr w:type="gramEnd"/>
      <w:r w:rsidR="000A197D" w:rsidRPr="00F80E85">
        <w:rPr>
          <w:rFonts w:asciiTheme="minorHAnsi" w:eastAsiaTheme="minorHAnsi" w:hAnsiTheme="minorHAnsi"/>
        </w:rPr>
        <w:t xml:space="preserve"> they believe they are in a genuine romantic relationship.  </w:t>
      </w:r>
      <w:r w:rsidRPr="00F80E85">
        <w:rPr>
          <w:rFonts w:asciiTheme="minorHAnsi" w:eastAsiaTheme="minorHAnsi" w:hAnsiTheme="minorHAnsi"/>
        </w:rPr>
        <w:t xml:space="preserve">Consent cannot be given, even where a child may believe they are voluntarily </w:t>
      </w:r>
      <w:r w:rsidR="00F02FD6" w:rsidRPr="00F80E85">
        <w:rPr>
          <w:rFonts w:asciiTheme="minorHAnsi" w:eastAsiaTheme="minorHAnsi" w:hAnsiTheme="minorHAnsi"/>
        </w:rPr>
        <w:t>engaging</w:t>
      </w:r>
      <w:r w:rsidR="00F02FD6" w:rsidRPr="0061293F">
        <w:rPr>
          <w:rFonts w:asciiTheme="minorHAnsi" w:eastAsiaTheme="minorHAnsi" w:hAnsiTheme="minorHAnsi"/>
        </w:rPr>
        <w:t xml:space="preserve"> in sexual activity with the person who is exploiting them.  CSE does not always involve physical contact and can happen online.  A significant number </w:t>
      </w:r>
      <w:r w:rsidR="00F02FD6" w:rsidRPr="0061293F">
        <w:rPr>
          <w:rFonts w:asciiTheme="minorHAnsi" w:eastAsiaTheme="minorHAnsi" w:hAnsiTheme="minorHAnsi"/>
        </w:rPr>
        <w:lastRenderedPageBreak/>
        <w:t xml:space="preserve">of children who are victims of sexual exploitation go missing from </w:t>
      </w:r>
      <w:r w:rsidR="00F02FD6" w:rsidRPr="006804AC">
        <w:rPr>
          <w:rFonts w:asciiTheme="minorHAnsi" w:eastAsiaTheme="minorHAnsi" w:hAnsiTheme="minorHAnsi"/>
        </w:rPr>
        <w:t>home</w:t>
      </w:r>
      <w:r w:rsidR="009E30BE" w:rsidRPr="006804AC">
        <w:rPr>
          <w:rFonts w:asciiTheme="minorHAnsi" w:eastAsiaTheme="minorHAnsi" w:hAnsiTheme="minorHAnsi"/>
        </w:rPr>
        <w:t xml:space="preserve"> or</w:t>
      </w:r>
      <w:r w:rsidR="00F02FD6" w:rsidRPr="006804AC">
        <w:rPr>
          <w:rFonts w:asciiTheme="minorHAnsi" w:eastAsiaTheme="minorHAnsi" w:hAnsiTheme="minorHAnsi"/>
        </w:rPr>
        <w:t xml:space="preserve"> care and</w:t>
      </w:r>
      <w:r w:rsidR="00A759AC" w:rsidRPr="006804AC">
        <w:rPr>
          <w:rFonts w:asciiTheme="minorHAnsi" w:eastAsiaTheme="minorHAnsi" w:hAnsiTheme="minorHAnsi"/>
        </w:rPr>
        <w:t>/or are absent from school repeatedly and/or for prolonged periods</w:t>
      </w:r>
      <w:r w:rsidR="00F02FD6" w:rsidRPr="006804AC">
        <w:rPr>
          <w:rFonts w:asciiTheme="minorHAnsi" w:eastAsiaTheme="minorHAnsi" w:hAnsiTheme="minorHAnsi"/>
        </w:rPr>
        <w:t xml:space="preserve"> at some point</w:t>
      </w:r>
      <w:r w:rsidR="00F02FD6" w:rsidRPr="0061293F">
        <w:rPr>
          <w:rFonts w:asciiTheme="minorHAnsi" w:eastAsiaTheme="minorHAnsi" w:hAnsiTheme="minorHAnsi"/>
        </w:rPr>
        <w:t>.</w:t>
      </w:r>
    </w:p>
    <w:p w14:paraId="6DF9E102" w14:textId="77777777" w:rsidR="00F02FD6" w:rsidRPr="00F50717" w:rsidRDefault="00F02FD6" w:rsidP="00F02FD6">
      <w:pPr>
        <w:spacing w:after="120"/>
        <w:ind w:left="567"/>
        <w:rPr>
          <w:rFonts w:asciiTheme="minorHAnsi" w:eastAsiaTheme="minorHAnsi" w:hAnsiTheme="minorHAnsi"/>
        </w:rPr>
      </w:pPr>
      <w:r w:rsidRPr="00F50717">
        <w:rPr>
          <w:rFonts w:asciiTheme="minorHAnsi" w:eastAsiaTheme="minorHAnsi" w:hAnsiTheme="minorHAnsi"/>
        </w:rPr>
        <w:t>Although inter-agency working and information sharing are vital in identifying and tackling all forms of abuse</w:t>
      </w:r>
      <w:r w:rsidR="009679E5" w:rsidRPr="00F50717">
        <w:rPr>
          <w:rFonts w:asciiTheme="minorHAnsi" w:eastAsiaTheme="minorHAnsi" w:hAnsiTheme="minorHAnsi"/>
        </w:rPr>
        <w:t xml:space="preserve"> </w:t>
      </w:r>
      <w:bookmarkStart w:id="430" w:name="_Hlk177547851"/>
      <w:r w:rsidR="009679E5" w:rsidRPr="00F50717">
        <w:rPr>
          <w:rFonts w:asciiTheme="minorHAnsi" w:eastAsiaTheme="minorHAnsi" w:hAnsiTheme="minorHAnsi"/>
        </w:rPr>
        <w:t>and exploitation</w:t>
      </w:r>
      <w:r w:rsidRPr="00F50717">
        <w:rPr>
          <w:rFonts w:asciiTheme="minorHAnsi" w:eastAsiaTheme="minorHAnsi" w:hAnsiTheme="minorHAnsi"/>
        </w:rPr>
        <w:t>,</w:t>
      </w:r>
      <w:bookmarkEnd w:id="430"/>
      <w:r w:rsidRPr="00F50717">
        <w:rPr>
          <w:rFonts w:asciiTheme="minorHAnsi" w:eastAsiaTheme="minorHAnsi" w:hAnsiTheme="minorHAnsi"/>
        </w:rPr>
        <w:t xml:space="preserve"> it is clear they are especially important to identify and prevent CSE.</w:t>
      </w:r>
      <w:bookmarkEnd w:id="425"/>
    </w:p>
    <w:p w14:paraId="263A08F5" w14:textId="77777777" w:rsidR="0020055E" w:rsidRPr="00F50717" w:rsidRDefault="003F7E5C" w:rsidP="0020055E">
      <w:pPr>
        <w:spacing w:after="120"/>
        <w:ind w:left="567"/>
        <w:rPr>
          <w:rFonts w:asciiTheme="minorHAnsi" w:hAnsiTheme="minorHAnsi"/>
          <w:szCs w:val="22"/>
        </w:rPr>
      </w:pPr>
      <w:bookmarkStart w:id="431" w:name="_Hlk524447288"/>
      <w:bookmarkStart w:id="432" w:name="_Hlk27136783"/>
      <w:r w:rsidRPr="00F50717">
        <w:rPr>
          <w:rFonts w:asciiTheme="minorHAnsi" w:hAnsiTheme="minorHAnsi"/>
        </w:rPr>
        <w:t xml:space="preserve">By being aware of the warning signs of CSE school staff and other adults can help stop abuse before it develops further. </w:t>
      </w:r>
      <w:r w:rsidR="00B26B45" w:rsidRPr="00F50717">
        <w:rPr>
          <w:rFonts w:asciiTheme="minorHAnsi" w:hAnsiTheme="minorHAnsi"/>
        </w:rPr>
        <w:t xml:space="preserve"> </w:t>
      </w:r>
      <w:r w:rsidR="0020055E" w:rsidRPr="00F50717">
        <w:rPr>
          <w:rFonts w:asciiTheme="minorHAnsi" w:hAnsiTheme="minorHAnsi"/>
        </w:rPr>
        <w:t>Like all forms of child sex abuse, child sexual exploitation:</w:t>
      </w:r>
    </w:p>
    <w:p w14:paraId="1B7662F7" w14:textId="77777777" w:rsidR="003F7E5C" w:rsidRPr="00F50717" w:rsidRDefault="00203243" w:rsidP="004541C8">
      <w:pPr>
        <w:pStyle w:val="Default"/>
        <w:numPr>
          <w:ilvl w:val="0"/>
          <w:numId w:val="40"/>
        </w:numPr>
        <w:adjustRightInd/>
        <w:ind w:left="924" w:hanging="357"/>
        <w:rPr>
          <w:rFonts w:asciiTheme="minorHAnsi" w:hAnsiTheme="minorHAnsi"/>
          <w:color w:val="auto"/>
          <w:sz w:val="22"/>
          <w:szCs w:val="22"/>
        </w:rPr>
      </w:pPr>
      <w:bookmarkStart w:id="433" w:name="_Hlk211354807"/>
      <w:r w:rsidRPr="00F50717">
        <w:rPr>
          <w:rFonts w:asciiTheme="minorHAnsi" w:hAnsiTheme="minorHAnsi"/>
          <w:color w:val="auto"/>
          <w:sz w:val="22"/>
          <w:szCs w:val="22"/>
        </w:rPr>
        <w:t>c</w:t>
      </w:r>
      <w:r w:rsidR="0020055E" w:rsidRPr="00F50717">
        <w:rPr>
          <w:rFonts w:asciiTheme="minorHAnsi" w:hAnsiTheme="minorHAnsi"/>
          <w:color w:val="auto"/>
          <w:sz w:val="22"/>
          <w:szCs w:val="22"/>
        </w:rPr>
        <w:t>an still be abuse even if the sexual activity appears consensual;</w:t>
      </w:r>
    </w:p>
    <w:p w14:paraId="27BF6DE8"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F50717">
        <w:rPr>
          <w:rFonts w:asciiTheme="minorHAnsi" w:hAnsiTheme="minorHAnsi"/>
          <w:color w:val="auto"/>
          <w:sz w:val="22"/>
          <w:szCs w:val="22"/>
        </w:rPr>
        <w:t>can include both contact (penetrative</w:t>
      </w:r>
      <w:r w:rsidRPr="0061293F">
        <w:rPr>
          <w:rFonts w:asciiTheme="minorHAnsi" w:hAnsiTheme="minorHAnsi"/>
          <w:color w:val="auto"/>
          <w:sz w:val="22"/>
          <w:szCs w:val="22"/>
        </w:rPr>
        <w:t xml:space="preserve"> and non-penetrative acts) and non-contact sexual activity;</w:t>
      </w:r>
    </w:p>
    <w:p w14:paraId="75E81E64"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can take place in person or via technology, or a combination of both;</w:t>
      </w:r>
    </w:p>
    <w:p w14:paraId="64E2DC9C"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can involve force and/or enticement-based methods of compliance and may, or may not, be accompanied by violence or threats of violence;</w:t>
      </w:r>
    </w:p>
    <w:p w14:paraId="6E36374B"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may occur without the child’s immediate knowledge (</w:t>
      </w:r>
      <w:proofErr w:type="gramStart"/>
      <w:r w:rsidRPr="0061293F">
        <w:rPr>
          <w:rFonts w:asciiTheme="minorHAnsi" w:hAnsiTheme="minorHAnsi"/>
          <w:color w:val="auto"/>
          <w:sz w:val="22"/>
          <w:szCs w:val="22"/>
        </w:rPr>
        <w:t>e.g.</w:t>
      </w:r>
      <w:proofErr w:type="gramEnd"/>
      <w:r w:rsidRPr="0061293F">
        <w:rPr>
          <w:rFonts w:asciiTheme="minorHAnsi" w:hAnsiTheme="minorHAnsi"/>
          <w:color w:val="auto"/>
          <w:sz w:val="22"/>
          <w:szCs w:val="22"/>
        </w:rPr>
        <w:t xml:space="preserve"> through others copying videos or images they have created and posted on social media);</w:t>
      </w:r>
    </w:p>
    <w:p w14:paraId="30F4244B"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 xml:space="preserve">can be perpetrated by individuals or groups, males or females, and children or adults.  The abuse can be a one-off </w:t>
      </w:r>
      <w:r w:rsidRPr="00F80E85">
        <w:rPr>
          <w:rFonts w:asciiTheme="minorHAnsi" w:hAnsiTheme="minorHAnsi"/>
          <w:color w:val="auto"/>
          <w:sz w:val="22"/>
          <w:szCs w:val="22"/>
        </w:rPr>
        <w:t>occurrence</w:t>
      </w:r>
      <w:r w:rsidR="000A197D" w:rsidRPr="00F80E85">
        <w:rPr>
          <w:rFonts w:asciiTheme="minorHAnsi" w:hAnsiTheme="minorHAnsi"/>
          <w:color w:val="auto"/>
          <w:sz w:val="22"/>
          <w:szCs w:val="22"/>
        </w:rPr>
        <w:t xml:space="preserve">, and may happen without the child’s immediate knowledge </w:t>
      </w:r>
      <w:proofErr w:type="gramStart"/>
      <w:r w:rsidR="000A197D" w:rsidRPr="00F80E85">
        <w:rPr>
          <w:rFonts w:asciiTheme="minorHAnsi" w:hAnsiTheme="minorHAnsi"/>
          <w:color w:val="auto"/>
          <w:sz w:val="22"/>
          <w:szCs w:val="22"/>
        </w:rPr>
        <w:t>e.g.</w:t>
      </w:r>
      <w:proofErr w:type="gramEnd"/>
      <w:r w:rsidR="000A197D" w:rsidRPr="00F80E85">
        <w:rPr>
          <w:rFonts w:asciiTheme="minorHAnsi" w:hAnsiTheme="minorHAnsi"/>
          <w:color w:val="auto"/>
          <w:sz w:val="22"/>
          <w:szCs w:val="22"/>
        </w:rPr>
        <w:t xml:space="preserve"> through others sharing videos or images of them on social media,</w:t>
      </w:r>
      <w:r w:rsidRPr="00F80E85">
        <w:rPr>
          <w:rFonts w:asciiTheme="minorHAnsi" w:hAnsiTheme="minorHAnsi"/>
          <w:color w:val="auto"/>
          <w:sz w:val="22"/>
          <w:szCs w:val="22"/>
        </w:rPr>
        <w:t xml:space="preserve"> or a series</w:t>
      </w:r>
      <w:r w:rsidRPr="0061293F">
        <w:rPr>
          <w:rFonts w:asciiTheme="minorHAnsi" w:hAnsiTheme="minorHAnsi"/>
          <w:color w:val="auto"/>
          <w:sz w:val="22"/>
          <w:szCs w:val="22"/>
        </w:rPr>
        <w:t xml:space="preserve"> of incidents over time, and range from opportunistic</w:t>
      </w:r>
      <w:r w:rsidR="00D44F08" w:rsidRPr="0061293F">
        <w:rPr>
          <w:rFonts w:asciiTheme="minorHAnsi" w:hAnsiTheme="minorHAnsi"/>
          <w:color w:val="auto"/>
          <w:sz w:val="22"/>
          <w:szCs w:val="22"/>
        </w:rPr>
        <w:t xml:space="preserve"> to complex organised abuse;</w:t>
      </w:r>
    </w:p>
    <w:p w14:paraId="21212864"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is typified by some form of power imbalance in favour of those perpetrating the abuse.  Whilst age may be the most obvious, this power imbalance can also be due to a range of other factors including gender, cognitive ability, physical strength, status, and access</w:t>
      </w:r>
      <w:r w:rsidR="00D44F08" w:rsidRPr="0061293F">
        <w:rPr>
          <w:rFonts w:asciiTheme="minorHAnsi" w:hAnsiTheme="minorHAnsi"/>
          <w:color w:val="auto"/>
          <w:sz w:val="22"/>
          <w:szCs w:val="22"/>
        </w:rPr>
        <w:t xml:space="preserve"> to economic or other resources; and</w:t>
      </w:r>
    </w:p>
    <w:p w14:paraId="10174153" w14:textId="77777777" w:rsidR="000A3CF9" w:rsidRPr="00C33C2F" w:rsidRDefault="000A3CF9" w:rsidP="004541C8">
      <w:pPr>
        <w:pStyle w:val="Default"/>
        <w:numPr>
          <w:ilvl w:val="0"/>
          <w:numId w:val="40"/>
        </w:numPr>
        <w:adjustRightInd/>
        <w:spacing w:after="120"/>
        <w:ind w:left="924" w:hanging="357"/>
        <w:rPr>
          <w:rFonts w:asciiTheme="minorHAnsi" w:hAnsiTheme="minorHAnsi"/>
          <w:color w:val="002060"/>
          <w:sz w:val="22"/>
          <w:szCs w:val="22"/>
        </w:rPr>
      </w:pPr>
      <w:bookmarkStart w:id="434" w:name="_Hlk51771640"/>
      <w:r w:rsidRPr="00F50717">
        <w:rPr>
          <w:rFonts w:asciiTheme="minorHAnsi" w:hAnsiTheme="minorHAnsi"/>
          <w:color w:val="auto"/>
          <w:sz w:val="22"/>
          <w:szCs w:val="22"/>
        </w:rPr>
        <w:t xml:space="preserve">may </w:t>
      </w:r>
      <w:r w:rsidR="009679E5" w:rsidRPr="00F50717">
        <w:rPr>
          <w:rFonts w:asciiTheme="minorHAnsi" w:hAnsiTheme="minorHAnsi"/>
          <w:color w:val="auto"/>
          <w:sz w:val="22"/>
          <w:szCs w:val="22"/>
        </w:rPr>
        <w:t xml:space="preserve">involve an </w:t>
      </w:r>
      <w:r w:rsidRPr="00F50717">
        <w:rPr>
          <w:rFonts w:asciiTheme="minorHAnsi" w:hAnsiTheme="minorHAnsi"/>
          <w:color w:val="auto"/>
          <w:sz w:val="22"/>
          <w:szCs w:val="22"/>
        </w:rPr>
        <w:t>exchange</w:t>
      </w:r>
      <w:r w:rsidRPr="0061293F">
        <w:rPr>
          <w:rFonts w:asciiTheme="minorHAnsi" w:hAnsiTheme="minorHAnsi"/>
          <w:color w:val="auto"/>
          <w:sz w:val="22"/>
          <w:szCs w:val="22"/>
        </w:rPr>
        <w:t xml:space="preserve"> for something the victim needs or wants and/or will be to the financial benefit or other </w:t>
      </w:r>
      <w:r w:rsidRPr="00C33C2F">
        <w:rPr>
          <w:rFonts w:asciiTheme="minorHAnsi" w:hAnsiTheme="minorHAnsi"/>
          <w:color w:val="002060"/>
          <w:sz w:val="22"/>
          <w:szCs w:val="22"/>
        </w:rPr>
        <w:t>advantage (such as increased status) of the perpetrator or facilitator.</w:t>
      </w:r>
    </w:p>
    <w:p w14:paraId="6731BB15" w14:textId="77777777" w:rsidR="00FB58B5" w:rsidRPr="00C33C2F" w:rsidRDefault="00FB58B5" w:rsidP="00FB58B5">
      <w:pPr>
        <w:pStyle w:val="Default"/>
        <w:adjustRightInd/>
        <w:spacing w:after="120"/>
        <w:ind w:left="567"/>
        <w:rPr>
          <w:rFonts w:asciiTheme="minorHAnsi" w:hAnsiTheme="minorHAnsi"/>
          <w:color w:val="002060"/>
          <w:sz w:val="22"/>
          <w:szCs w:val="22"/>
        </w:rPr>
      </w:pPr>
      <w:r w:rsidRPr="00C33C2F">
        <w:rPr>
          <w:rFonts w:asciiTheme="minorHAnsi" w:hAnsiTheme="minorHAnsi"/>
          <w:color w:val="002060"/>
          <w:sz w:val="22"/>
          <w:szCs w:val="22"/>
        </w:rPr>
        <w:t xml:space="preserve">Further information is available in the DfE guidance </w:t>
      </w:r>
      <w:bookmarkEnd w:id="434"/>
      <w:r w:rsidR="00A17D28" w:rsidRPr="00C33C2F">
        <w:rPr>
          <w:rFonts w:asciiTheme="minorHAnsi" w:hAnsiTheme="minorHAnsi"/>
          <w:color w:val="002060"/>
          <w:sz w:val="22"/>
          <w:szCs w:val="22"/>
        </w:rPr>
        <w:t>‘</w:t>
      </w:r>
      <w:hyperlink r:id="rId75" w:history="1">
        <w:r w:rsidR="00A17D28" w:rsidRPr="00C33C2F">
          <w:rPr>
            <w:rStyle w:val="Hyperlink"/>
            <w:rFonts w:asciiTheme="minorHAnsi" w:hAnsiTheme="minorHAnsi"/>
            <w:color w:val="002060"/>
            <w:sz w:val="22"/>
            <w:szCs w:val="22"/>
          </w:rPr>
          <w:t>Child sexual exploitation: definition and guide for practitioners</w:t>
        </w:r>
      </w:hyperlink>
      <w:r w:rsidR="00A17D28" w:rsidRPr="00C33C2F">
        <w:rPr>
          <w:rFonts w:asciiTheme="minorHAnsi" w:hAnsiTheme="minorHAnsi"/>
          <w:color w:val="002060"/>
          <w:sz w:val="22"/>
          <w:szCs w:val="22"/>
        </w:rPr>
        <w:t>’</w:t>
      </w:r>
      <w:r w:rsidR="00E1379A" w:rsidRPr="00C33C2F">
        <w:rPr>
          <w:rFonts w:asciiTheme="minorHAnsi" w:hAnsiTheme="minorHAnsi"/>
          <w:color w:val="002060"/>
          <w:sz w:val="22"/>
          <w:szCs w:val="22"/>
        </w:rPr>
        <w:t xml:space="preserve"> and</w:t>
      </w:r>
      <w:r w:rsidR="00EB1D96" w:rsidRPr="00C33C2F">
        <w:rPr>
          <w:rFonts w:asciiTheme="minorHAnsi" w:hAnsiTheme="minorHAnsi"/>
          <w:color w:val="002060"/>
          <w:sz w:val="22"/>
          <w:szCs w:val="22"/>
        </w:rPr>
        <w:t xml:space="preserve"> </w:t>
      </w:r>
      <w:bookmarkStart w:id="435" w:name="_Hlk209707160"/>
      <w:r w:rsidR="00773C2F" w:rsidRPr="00C33C2F">
        <w:rPr>
          <w:rFonts w:asciiTheme="minorHAnsi" w:hAnsiTheme="minorHAnsi" w:cstheme="minorHAnsi"/>
          <w:iCs/>
          <w:color w:val="002060"/>
          <w:sz w:val="22"/>
          <w:szCs w:val="22"/>
        </w:rPr>
        <w:t>Cumberland</w:t>
      </w:r>
      <w:r w:rsidR="0044045B" w:rsidRPr="00C33C2F">
        <w:rPr>
          <w:rFonts w:asciiTheme="minorHAnsi" w:hAnsiTheme="minorHAnsi" w:cstheme="minorHAnsi"/>
          <w:iCs/>
          <w:color w:val="002060"/>
          <w:sz w:val="22"/>
          <w:szCs w:val="22"/>
        </w:rPr>
        <w:t xml:space="preserve"> SCP</w:t>
      </w:r>
      <w:r w:rsidR="00EB1D96" w:rsidRPr="00C33C2F">
        <w:rPr>
          <w:rFonts w:asciiTheme="minorHAnsi" w:hAnsiTheme="minorHAnsi" w:cstheme="minorHAnsi"/>
          <w:iCs/>
          <w:color w:val="002060"/>
          <w:sz w:val="22"/>
          <w:szCs w:val="22"/>
        </w:rPr>
        <w:t xml:space="preserve"> </w:t>
      </w:r>
      <w:hyperlink r:id="rId76" w:history="1">
        <w:r w:rsidR="00EB1D96" w:rsidRPr="00C33C2F">
          <w:rPr>
            <w:rStyle w:val="Hyperlink"/>
            <w:rFonts w:asciiTheme="minorHAnsi" w:hAnsiTheme="minorHAnsi" w:cstheme="minorHAnsi"/>
            <w:color w:val="002060"/>
            <w:sz w:val="22"/>
            <w:szCs w:val="22"/>
          </w:rPr>
          <w:t>Child Exploitation</w:t>
        </w:r>
      </w:hyperlink>
      <w:bookmarkEnd w:id="433"/>
      <w:bookmarkEnd w:id="435"/>
      <w:r w:rsidR="00C33C2F" w:rsidRPr="00C33C2F">
        <w:rPr>
          <w:rFonts w:asciiTheme="minorHAnsi" w:hAnsiTheme="minorHAnsi" w:cstheme="minorHAnsi"/>
          <w:iCs/>
          <w:color w:val="002060"/>
          <w:sz w:val="22"/>
          <w:szCs w:val="22"/>
        </w:rPr>
        <w:t>.</w:t>
      </w:r>
    </w:p>
    <w:p w14:paraId="79E2FBBA" w14:textId="77777777" w:rsidR="00A61602" w:rsidRDefault="00A61602" w:rsidP="00A61602">
      <w:pPr>
        <w:spacing w:after="120"/>
        <w:ind w:left="567"/>
        <w:rPr>
          <w:rFonts w:asciiTheme="minorHAnsi" w:eastAsiaTheme="minorHAnsi" w:hAnsiTheme="minorHAnsi" w:cs="Arial"/>
          <w:color w:val="000000"/>
          <w:szCs w:val="22"/>
        </w:rPr>
      </w:pPr>
      <w:bookmarkStart w:id="436" w:name="_Toc213070543"/>
      <w:bookmarkStart w:id="437" w:name="_Hlk209707626"/>
      <w:bookmarkStart w:id="438" w:name="_Hlk206672607"/>
      <w:r w:rsidRPr="0061293F">
        <w:rPr>
          <w:rStyle w:val="Heading4Char"/>
        </w:rPr>
        <w:t xml:space="preserve">Child Criminal </w:t>
      </w:r>
      <w:bookmarkStart w:id="439" w:name="_Hlk18930266"/>
      <w:bookmarkStart w:id="440" w:name="_Hlk19180678"/>
      <w:r w:rsidRPr="0061293F">
        <w:rPr>
          <w:rStyle w:val="Heading4Char"/>
        </w:rPr>
        <w:t xml:space="preserve">Exploitation </w:t>
      </w:r>
      <w:bookmarkStart w:id="441" w:name="_Hlk19717389"/>
      <w:r w:rsidRPr="0061293F">
        <w:rPr>
          <w:rStyle w:val="Heading4Char"/>
        </w:rPr>
        <w:t xml:space="preserve">(CCE) including county </w:t>
      </w:r>
      <w:r w:rsidRPr="006804AC">
        <w:rPr>
          <w:rStyle w:val="Heading4Char"/>
        </w:rPr>
        <w:t>lines</w:t>
      </w:r>
      <w:bookmarkEnd w:id="439"/>
      <w:bookmarkEnd w:id="441"/>
      <w:r w:rsidRPr="006804AC">
        <w:rPr>
          <w:rStyle w:val="Heading4Char"/>
        </w:rPr>
        <w:t xml:space="preserve"> and modern slavery</w:t>
      </w:r>
      <w:bookmarkEnd w:id="436"/>
      <w:r w:rsidRPr="006804AC">
        <w:rPr>
          <w:rStyle w:val="Heading4Char"/>
        </w:rPr>
        <w:t xml:space="preserve"> </w:t>
      </w:r>
      <w:bookmarkEnd w:id="440"/>
      <w:r w:rsidRPr="006804AC">
        <w:rPr>
          <w:rFonts w:asciiTheme="minorHAnsi" w:eastAsiaTheme="minorHAnsi" w:hAnsiTheme="minorHAnsi" w:cs="Arial"/>
          <w:b/>
          <w:i/>
          <w:color w:val="000000"/>
          <w:szCs w:val="22"/>
        </w:rPr>
        <w:t>–</w:t>
      </w:r>
      <w:r w:rsidRPr="0061293F">
        <w:rPr>
          <w:rFonts w:asciiTheme="minorHAnsi" w:eastAsiaTheme="minorHAnsi" w:hAnsiTheme="minorHAnsi" w:cs="Arial"/>
          <w:b/>
          <w:i/>
          <w:color w:val="000000"/>
          <w:szCs w:val="22"/>
        </w:rPr>
        <w:t xml:space="preserve"> </w:t>
      </w:r>
      <w:r w:rsidRPr="0061293F">
        <w:rPr>
          <w:rFonts w:asciiTheme="minorHAnsi" w:eastAsiaTheme="minorHAnsi" w:hAnsiTheme="minorHAnsi" w:cs="Arial"/>
          <w:color w:val="000000"/>
          <w:szCs w:val="22"/>
        </w:rPr>
        <w:t xml:space="preserve">Criminal exploitation of children is a geographically widespread form of harm that is a typical feature of county lines criminal activity: drug networks or gangs groom and exploit children to carry drugs and money from urban areas to suburban and rural areas, market and seaside towns.  Key to identifying potential involvement in county lines are missing episodes (both from home and school) </w:t>
      </w:r>
      <w:r w:rsidRPr="00F50717">
        <w:rPr>
          <w:rFonts w:asciiTheme="minorHAnsi" w:eastAsiaTheme="minorHAnsi" w:hAnsiTheme="minorHAnsi" w:cs="Arial"/>
          <w:color w:val="000000"/>
          <w:szCs w:val="22"/>
        </w:rPr>
        <w:t xml:space="preserve">when the victim may have been </w:t>
      </w:r>
      <w:bookmarkStart w:id="442" w:name="_Hlk177547931"/>
      <w:r w:rsidRPr="00F50717">
        <w:rPr>
          <w:rFonts w:asciiTheme="minorHAnsi" w:eastAsiaTheme="minorHAnsi" w:hAnsiTheme="minorHAnsi" w:cs="Arial"/>
          <w:color w:val="000000"/>
          <w:szCs w:val="22"/>
        </w:rPr>
        <w:t>trafficked (moved) for the purpose of exploitation.</w:t>
      </w:r>
      <w:bookmarkEnd w:id="442"/>
      <w:r w:rsidRPr="00F50717">
        <w:rPr>
          <w:rFonts w:asciiTheme="minorHAnsi" w:eastAsiaTheme="minorHAnsi" w:hAnsiTheme="minorHAnsi" w:cs="Arial"/>
          <w:color w:val="000000"/>
          <w:szCs w:val="22"/>
        </w:rPr>
        <w:t xml:space="preserve">  Children are often recruited to move drugs and money between locations and can easily become trapped by this type of exploitation as gangs cre</w:t>
      </w:r>
      <w:r w:rsidRPr="0061293F">
        <w:rPr>
          <w:rFonts w:asciiTheme="minorHAnsi" w:eastAsiaTheme="minorHAnsi" w:hAnsiTheme="minorHAnsi" w:cs="Arial"/>
          <w:color w:val="000000"/>
          <w:szCs w:val="22"/>
        </w:rPr>
        <w:t xml:space="preserve">ate drug debts and can threaten serious violence and kidnap towards victims (and their families) if they attempt to leave the county lines network.  </w:t>
      </w:r>
    </w:p>
    <w:p w14:paraId="13E00C61" w14:textId="77777777" w:rsidR="00A61602" w:rsidRPr="00C10AA1" w:rsidRDefault="00A61602" w:rsidP="00A61602">
      <w:pPr>
        <w:spacing w:after="120"/>
        <w:ind w:left="567"/>
        <w:rPr>
          <w:rFonts w:asciiTheme="minorHAnsi" w:eastAsiaTheme="minorHAnsi" w:hAnsiTheme="minorHAnsi" w:cs="Arial"/>
          <w:color w:val="000000"/>
          <w:szCs w:val="22"/>
        </w:rPr>
      </w:pPr>
      <w:bookmarkStart w:id="443" w:name="_Hlk177547952"/>
      <w:r w:rsidRPr="008E2DF6">
        <w:rPr>
          <w:rFonts w:eastAsiaTheme="majorEastAsia"/>
        </w:rPr>
        <w:t xml:space="preserve">This activity can happen locally as well as </w:t>
      </w:r>
      <w:r w:rsidRPr="00C33C2F">
        <w:rPr>
          <w:rFonts w:eastAsiaTheme="majorEastAsia"/>
          <w:color w:val="002060"/>
        </w:rPr>
        <w:t>across the UK; no specified distance of travel is required.  For further information see</w:t>
      </w:r>
      <w:r w:rsidRPr="00C33C2F">
        <w:rPr>
          <w:rStyle w:val="Heading4Char"/>
          <w:b w:val="0"/>
          <w:bCs w:val="0"/>
          <w:i w:val="0"/>
          <w:iCs w:val="0"/>
          <w:color w:val="002060"/>
        </w:rPr>
        <w:t xml:space="preserve"> ‘</w:t>
      </w:r>
      <w:hyperlink r:id="rId77" w:history="1">
        <w:r w:rsidRPr="00C33C2F">
          <w:rPr>
            <w:rStyle w:val="Hyperlink"/>
            <w:rFonts w:eastAsiaTheme="majorEastAsia" w:cstheme="majorBidi"/>
            <w:color w:val="002060"/>
          </w:rPr>
          <w:t>Criminal exploitation of children and vulnerable adults: county lines</w:t>
        </w:r>
      </w:hyperlink>
      <w:r w:rsidRPr="00C33C2F">
        <w:rPr>
          <w:rStyle w:val="Heading4Char"/>
          <w:b w:val="0"/>
          <w:bCs w:val="0"/>
          <w:i w:val="0"/>
          <w:iCs w:val="0"/>
          <w:color w:val="002060"/>
        </w:rPr>
        <w:t>’</w:t>
      </w:r>
      <w:r w:rsidRPr="008E2DF6">
        <w:rPr>
          <w:rStyle w:val="Heading4Char"/>
          <w:b w:val="0"/>
          <w:bCs w:val="0"/>
          <w:i w:val="0"/>
          <w:iCs w:val="0"/>
        </w:rPr>
        <w:t xml:space="preserve"> </w:t>
      </w:r>
      <w:r w:rsidRPr="008E2DF6">
        <w:rPr>
          <w:rFonts w:eastAsiaTheme="majorEastAsia"/>
        </w:rPr>
        <w:t>guidance</w:t>
      </w:r>
      <w:r w:rsidRPr="008E2DF6">
        <w:rPr>
          <w:rStyle w:val="Heading4Char"/>
          <w:b w:val="0"/>
          <w:bCs w:val="0"/>
          <w:i w:val="0"/>
          <w:iCs w:val="0"/>
        </w:rPr>
        <w:t>.</w:t>
      </w:r>
      <w:bookmarkEnd w:id="443"/>
    </w:p>
    <w:p w14:paraId="154797D1" w14:textId="77777777" w:rsidR="00A61602" w:rsidRPr="00C33C2F" w:rsidRDefault="00A61602" w:rsidP="00A61602">
      <w:pPr>
        <w:autoSpaceDE w:val="0"/>
        <w:autoSpaceDN w:val="0"/>
        <w:adjustRightInd w:val="0"/>
        <w:spacing w:after="120"/>
        <w:ind w:left="567"/>
        <w:rPr>
          <w:rFonts w:asciiTheme="minorHAnsi" w:eastAsiaTheme="minorHAnsi" w:hAnsiTheme="minorHAnsi" w:cstheme="minorHAnsi"/>
          <w:color w:val="002060"/>
          <w:szCs w:val="22"/>
        </w:rPr>
      </w:pPr>
      <w:r w:rsidRPr="00F80E85">
        <w:rPr>
          <w:rFonts w:asciiTheme="minorHAnsi" w:eastAsiaTheme="minorHAnsi" w:hAnsiTheme="minorHAnsi" w:cstheme="minorHAnsi"/>
          <w:color w:val="000000"/>
          <w:szCs w:val="22"/>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7697F7B4" w14:textId="77777777" w:rsidR="00A61602" w:rsidRPr="0061293F" w:rsidRDefault="00A61602" w:rsidP="00A61602">
      <w:pPr>
        <w:spacing w:after="120"/>
        <w:ind w:left="567"/>
        <w:rPr>
          <w:rFonts w:asciiTheme="minorHAnsi" w:eastAsiaTheme="minorHAnsi" w:hAnsiTheme="minorHAnsi" w:cs="Arial"/>
          <w:color w:val="000000"/>
          <w:szCs w:val="22"/>
        </w:rPr>
      </w:pPr>
      <w:bookmarkStart w:id="444" w:name="_Hlk177547972"/>
      <w:bookmarkStart w:id="445" w:name="_Hlk177663551"/>
      <w:r w:rsidRPr="00C33C2F">
        <w:rPr>
          <w:rFonts w:asciiTheme="minorHAnsi" w:eastAsiaTheme="minorHAnsi" w:hAnsiTheme="minorHAnsi" w:cs="Arial"/>
          <w:color w:val="002060"/>
          <w:szCs w:val="22"/>
        </w:rPr>
        <w:t>Where a potential victim of modern slavery/human trafficking is under 18,</w:t>
      </w:r>
      <w:bookmarkEnd w:id="444"/>
      <w:r w:rsidRPr="00C33C2F">
        <w:rPr>
          <w:rFonts w:asciiTheme="minorHAnsi" w:eastAsiaTheme="minorHAnsi" w:hAnsiTheme="minorHAnsi" w:cs="Arial"/>
          <w:color w:val="002060"/>
          <w:szCs w:val="22"/>
        </w:rPr>
        <w:t xml:space="preserve"> </w:t>
      </w:r>
      <w:bookmarkEnd w:id="445"/>
      <w:r w:rsidRPr="00C33C2F">
        <w:rPr>
          <w:rFonts w:asciiTheme="minorHAnsi" w:eastAsiaTheme="minorHAnsi" w:hAnsiTheme="minorHAnsi" w:cs="Arial"/>
          <w:color w:val="002060"/>
          <w:szCs w:val="22"/>
        </w:rPr>
        <w:t xml:space="preserve">a </w:t>
      </w:r>
      <w:hyperlink r:id="rId78" w:history="1">
        <w:r w:rsidRPr="00C33C2F">
          <w:rPr>
            <w:rStyle w:val="Hyperlink"/>
            <w:rFonts w:asciiTheme="minorHAnsi" w:eastAsiaTheme="minorHAnsi" w:hAnsiTheme="minorHAnsi" w:cs="Arial"/>
            <w:color w:val="002060"/>
            <w:szCs w:val="22"/>
          </w:rPr>
          <w:t>National Referral Mechanism</w:t>
        </w:r>
      </w:hyperlink>
      <w:r w:rsidRPr="0061293F">
        <w:rPr>
          <w:rFonts w:asciiTheme="minorHAnsi" w:eastAsiaTheme="minorHAnsi" w:hAnsiTheme="minorHAnsi" w:cs="Arial"/>
          <w:color w:val="000000"/>
          <w:szCs w:val="22"/>
        </w:rPr>
        <w:t xml:space="preserve"> (NRM) referral should be considered.  This is usually undertaken by the Police or Local Authority.  Child victims do not have to consent to be referred into the NRM and a safeguarding referral should also be considered alongside consideration of availability of local services/third sector providers who offer support to victims of county lines exploitation.</w:t>
      </w:r>
    </w:p>
    <w:p w14:paraId="3F0698DF" w14:textId="77777777" w:rsidR="00A61602" w:rsidRPr="0061293F" w:rsidRDefault="00A61602" w:rsidP="00A61602">
      <w:pPr>
        <w:spacing w:after="120"/>
        <w:ind w:left="567"/>
        <w:rPr>
          <w:rFonts w:asciiTheme="minorHAnsi" w:eastAsiaTheme="minorHAnsi" w:hAnsiTheme="minorHAnsi"/>
        </w:rPr>
      </w:pPr>
      <w:r w:rsidRPr="0061293F">
        <w:rPr>
          <w:rFonts w:asciiTheme="minorHAnsi" w:eastAsiaTheme="minorHAnsi" w:hAnsiTheme="minorHAnsi"/>
        </w:rPr>
        <w:t>Like other forms of abuse and exploitation, county lines exploitation:</w:t>
      </w:r>
    </w:p>
    <w:p w14:paraId="7B236CD0" w14:textId="77777777" w:rsidR="00C33C2F" w:rsidRDefault="00A61602" w:rsidP="00C33C2F">
      <w:pPr>
        <w:numPr>
          <w:ilvl w:val="0"/>
          <w:numId w:val="52"/>
        </w:numPr>
        <w:ind w:left="924" w:hanging="357"/>
        <w:rPr>
          <w:rFonts w:asciiTheme="minorHAnsi" w:eastAsiaTheme="minorHAnsi" w:hAnsiTheme="minorHAnsi"/>
        </w:rPr>
      </w:pPr>
      <w:r w:rsidRPr="0061293F">
        <w:rPr>
          <w:rFonts w:asciiTheme="minorHAnsi" w:eastAsiaTheme="minorHAnsi" w:hAnsiTheme="minorHAnsi"/>
        </w:rPr>
        <w:t>can affect any child (male or female) under the age of 18 years;</w:t>
      </w:r>
    </w:p>
    <w:p w14:paraId="1912648C" w14:textId="77777777" w:rsidR="00A61602" w:rsidRPr="00C33C2F" w:rsidRDefault="00A61602" w:rsidP="00C33C2F">
      <w:pPr>
        <w:numPr>
          <w:ilvl w:val="0"/>
          <w:numId w:val="52"/>
        </w:numPr>
        <w:ind w:left="924" w:hanging="357"/>
        <w:rPr>
          <w:rFonts w:asciiTheme="minorHAnsi" w:eastAsiaTheme="minorHAnsi" w:hAnsiTheme="minorHAnsi"/>
        </w:rPr>
      </w:pPr>
      <w:r w:rsidRPr="00C33C2F">
        <w:rPr>
          <w:rFonts w:asciiTheme="minorHAnsi" w:eastAsiaTheme="minorHAnsi" w:hAnsiTheme="minorHAnsi"/>
        </w:rPr>
        <w:t>can still be exploitation even if the activity appears consensual;</w:t>
      </w:r>
    </w:p>
    <w:p w14:paraId="71A8016F" w14:textId="77777777" w:rsidR="00A61602" w:rsidRPr="0061293F"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t>can involve the use of coercion, intimidation and weapons to ensure compliance of victims;</w:t>
      </w:r>
    </w:p>
    <w:p w14:paraId="554BF077" w14:textId="77777777" w:rsidR="00A61602" w:rsidRPr="00F50717"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t xml:space="preserve">can involve force and/or enticement-based methods of compliance and is often accompanied by </w:t>
      </w:r>
      <w:r w:rsidRPr="00F50717">
        <w:rPr>
          <w:rFonts w:asciiTheme="minorHAnsi" w:eastAsiaTheme="minorHAnsi" w:hAnsiTheme="minorHAnsi"/>
        </w:rPr>
        <w:t>violence or threats of violence;</w:t>
      </w:r>
    </w:p>
    <w:p w14:paraId="5D54E9DC" w14:textId="77777777" w:rsidR="00A61602" w:rsidRPr="00F50717" w:rsidRDefault="00A61602" w:rsidP="00A61602">
      <w:pPr>
        <w:numPr>
          <w:ilvl w:val="0"/>
          <w:numId w:val="52"/>
        </w:numPr>
        <w:ind w:left="924" w:hanging="357"/>
        <w:rPr>
          <w:rFonts w:asciiTheme="minorHAnsi" w:eastAsiaTheme="minorHAnsi" w:hAnsiTheme="minorHAnsi"/>
        </w:rPr>
      </w:pPr>
      <w:bookmarkStart w:id="446" w:name="_Hlk176786720"/>
      <w:r w:rsidRPr="00F50717">
        <w:rPr>
          <w:rFonts w:asciiTheme="minorHAnsi" w:eastAsiaTheme="minorHAnsi" w:hAnsiTheme="minorHAnsi"/>
        </w:rPr>
        <w:t>may involve an exchange for something the victim needs or wants;</w:t>
      </w:r>
      <w:bookmarkEnd w:id="446"/>
    </w:p>
    <w:p w14:paraId="1D9C7497" w14:textId="77777777" w:rsidR="00A61602" w:rsidRPr="0061293F"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t>can be perpetrated by individuals or groups, males or females, and young people or adults; and</w:t>
      </w:r>
    </w:p>
    <w:p w14:paraId="16318C44" w14:textId="77777777" w:rsidR="00A61602" w:rsidRPr="0061293F" w:rsidRDefault="00A61602" w:rsidP="00A61602">
      <w:pPr>
        <w:numPr>
          <w:ilvl w:val="0"/>
          <w:numId w:val="52"/>
        </w:numPr>
        <w:spacing w:after="120"/>
        <w:ind w:left="924" w:hanging="357"/>
        <w:rPr>
          <w:rFonts w:asciiTheme="minorHAnsi" w:eastAsiaTheme="minorHAnsi" w:hAnsiTheme="minorHAnsi"/>
        </w:rPr>
      </w:pPr>
      <w:r w:rsidRPr="0061293F">
        <w:rPr>
          <w:rFonts w:asciiTheme="minorHAnsi" w:eastAsiaTheme="minorHAnsi" w:hAnsiTheme="minorHAnsi"/>
        </w:rPr>
        <w:lastRenderedPageBreak/>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05DEC427" w14:textId="77777777" w:rsidR="00A61602" w:rsidRDefault="00A61602" w:rsidP="00A61602">
      <w:pPr>
        <w:spacing w:after="120"/>
        <w:ind w:left="567"/>
        <w:rPr>
          <w:rFonts w:asciiTheme="minorHAnsi" w:eastAsiaTheme="minorHAnsi" w:hAnsiTheme="minorHAnsi"/>
          <w:color w:val="002060"/>
        </w:rPr>
      </w:pPr>
      <w:bookmarkStart w:id="447" w:name="_Hlk18506702"/>
      <w:r w:rsidRPr="0061293F">
        <w:rPr>
          <w:rFonts w:asciiTheme="minorHAnsi" w:eastAsiaTheme="minorHAnsi" w:hAnsiTheme="minorHAnsi"/>
        </w:rPr>
        <w:t xml:space="preserve">Further advice on this issue may be found in the Home Office </w:t>
      </w:r>
      <w:r w:rsidRPr="00C33C2F">
        <w:rPr>
          <w:rFonts w:asciiTheme="minorHAnsi" w:eastAsiaTheme="minorHAnsi" w:hAnsiTheme="minorHAnsi"/>
          <w:color w:val="002060"/>
        </w:rPr>
        <w:t>document ‘</w:t>
      </w:r>
      <w:hyperlink r:id="rId79" w:history="1">
        <w:r w:rsidRPr="00C33C2F">
          <w:rPr>
            <w:rStyle w:val="Hyperlink"/>
            <w:rFonts w:asciiTheme="minorHAnsi" w:eastAsiaTheme="minorHAnsi" w:hAnsiTheme="minorHAnsi"/>
            <w:color w:val="002060"/>
          </w:rPr>
          <w:t>Criminal exploitation of children and vulnerable adults: county lines guidance</w:t>
        </w:r>
      </w:hyperlink>
      <w:r w:rsidRPr="00C33C2F">
        <w:rPr>
          <w:rFonts w:asciiTheme="minorHAnsi" w:eastAsiaTheme="minorHAnsi" w:hAnsiTheme="minorHAnsi"/>
          <w:color w:val="002060"/>
        </w:rPr>
        <w:t>’.</w:t>
      </w:r>
      <w:bookmarkEnd w:id="447"/>
    </w:p>
    <w:p w14:paraId="4E17CF87" w14:textId="77777777" w:rsidR="00C33C2F" w:rsidRPr="00C33C2F" w:rsidRDefault="00C33C2F" w:rsidP="00A61602">
      <w:pPr>
        <w:spacing w:after="120"/>
        <w:ind w:left="567"/>
        <w:rPr>
          <w:rFonts w:asciiTheme="minorHAnsi" w:eastAsiaTheme="minorHAnsi" w:hAnsiTheme="minorHAnsi"/>
          <w:color w:val="002060"/>
        </w:rPr>
      </w:pPr>
    </w:p>
    <w:p w14:paraId="02815333" w14:textId="77777777" w:rsidR="00A61602" w:rsidRPr="00C33C2F" w:rsidRDefault="00A61602" w:rsidP="00A61602">
      <w:pPr>
        <w:spacing w:after="120"/>
        <w:ind w:left="567"/>
        <w:rPr>
          <w:rFonts w:eastAsiaTheme="minorHAnsi"/>
        </w:rPr>
      </w:pPr>
      <w:bookmarkStart w:id="448" w:name="_Toc213070544"/>
      <w:r w:rsidRPr="00C33C2F">
        <w:rPr>
          <w:rStyle w:val="Heading4Char"/>
        </w:rPr>
        <w:t>Child Financial Exploitation (CFE)</w:t>
      </w:r>
      <w:bookmarkEnd w:id="448"/>
      <w:r w:rsidRPr="00C33C2F">
        <w:rPr>
          <w:rFonts w:eastAsiaTheme="minorHAnsi"/>
        </w:rPr>
        <w:t xml:space="preserve"> - Financial exploitation can happen to any child, from any background. It takes many forms, including exploitation within families and care placements as well as outside the home.</w:t>
      </w:r>
    </w:p>
    <w:p w14:paraId="3661873F" w14:textId="77777777" w:rsidR="00A61602" w:rsidRPr="00C33C2F" w:rsidRDefault="00A61602" w:rsidP="00A61602">
      <w:pPr>
        <w:spacing w:after="120"/>
        <w:ind w:left="567"/>
        <w:rPr>
          <w:rFonts w:eastAsiaTheme="minorHAnsi"/>
        </w:rPr>
      </w:pPr>
      <w:r w:rsidRPr="00C33C2F">
        <w:rPr>
          <w:rFonts w:eastAsiaTheme="minorHAnsi"/>
        </w:rPr>
        <w:t>Child financial exploitation is where a child is groomed into helping criminals launder money or commit fraud. Most children are financially exploited without understanding what is going on or realising they are committing an offence. Child financial exploitation can happen to children who are also being exploited in other ways, so it is often overlooked rather than being seen as a distinct form of exploitation in itself, with far-reaching consequences for the child.</w:t>
      </w:r>
    </w:p>
    <w:p w14:paraId="568E4CD0" w14:textId="77777777" w:rsidR="00A61602" w:rsidRPr="00A61602" w:rsidRDefault="00A61602" w:rsidP="002452A1">
      <w:pPr>
        <w:spacing w:after="120"/>
        <w:ind w:left="567"/>
        <w:rPr>
          <w:rFonts w:eastAsiaTheme="minorHAnsi"/>
        </w:rPr>
      </w:pPr>
      <w:r w:rsidRPr="00C33C2F">
        <w:rPr>
          <w:rFonts w:eastAsiaTheme="minorHAnsi"/>
        </w:rPr>
        <w:t>Children who are financially exploited are often referred to as ‘money mules’ by the media. This is a degrading term which minimises the harm and downplays the fact they have been exploited.</w:t>
      </w:r>
      <w:bookmarkEnd w:id="437"/>
    </w:p>
    <w:p w14:paraId="2C2598A3" w14:textId="77777777" w:rsidR="00D323AF" w:rsidRPr="0061293F" w:rsidRDefault="00CB4804" w:rsidP="00CB4804">
      <w:pPr>
        <w:spacing w:after="120"/>
        <w:ind w:left="567"/>
        <w:rPr>
          <w:rFonts w:asciiTheme="minorHAnsi" w:eastAsiaTheme="majorEastAsia" w:hAnsiTheme="minorHAnsi"/>
        </w:rPr>
      </w:pPr>
      <w:bookmarkStart w:id="449" w:name="_Toc213070545"/>
      <w:bookmarkStart w:id="450" w:name="_Hlk493153950"/>
      <w:bookmarkStart w:id="451" w:name="_Toc440032801"/>
      <w:bookmarkStart w:id="452" w:name="_Toc443666337"/>
      <w:bookmarkStart w:id="453" w:name="_Toc443666589"/>
      <w:r w:rsidRPr="0061293F">
        <w:rPr>
          <w:rStyle w:val="Heading4Char"/>
        </w:rPr>
        <w:t>S</w:t>
      </w:r>
      <w:r w:rsidR="00F30F25" w:rsidRPr="0061293F">
        <w:rPr>
          <w:rStyle w:val="Heading4Char"/>
        </w:rPr>
        <w:t>haring nude and</w:t>
      </w:r>
      <w:bookmarkStart w:id="454" w:name="_Hlk82526865"/>
      <w:r w:rsidR="00862155" w:rsidRPr="00F80E85">
        <w:rPr>
          <w:rStyle w:val="Heading4Char"/>
        </w:rPr>
        <w:t>/or</w:t>
      </w:r>
      <w:r w:rsidR="00F30F25" w:rsidRPr="00F80E85">
        <w:rPr>
          <w:rStyle w:val="Heading4Char"/>
        </w:rPr>
        <w:t xml:space="preserve"> semi-nude images</w:t>
      </w:r>
      <w:r w:rsidR="00862155" w:rsidRPr="00F80E85">
        <w:rPr>
          <w:rStyle w:val="Heading4Char"/>
        </w:rPr>
        <w:t xml:space="preserve"> and/or videos</w:t>
      </w:r>
      <w:r w:rsidR="00F30F25" w:rsidRPr="00F80E85">
        <w:rPr>
          <w:rStyle w:val="Heading4Char"/>
        </w:rPr>
        <w:t xml:space="preserve"> </w:t>
      </w:r>
      <w:bookmarkEnd w:id="454"/>
      <w:r w:rsidR="00F30F25" w:rsidRPr="00F80E85">
        <w:rPr>
          <w:rStyle w:val="Heading4Char"/>
        </w:rPr>
        <w:t>(formerly known as s</w:t>
      </w:r>
      <w:r w:rsidRPr="00F80E85">
        <w:rPr>
          <w:rStyle w:val="Heading4Char"/>
        </w:rPr>
        <w:t>exting</w:t>
      </w:r>
      <w:r w:rsidR="00FE53FA" w:rsidRPr="00F80E85">
        <w:rPr>
          <w:rStyle w:val="Heading4Char"/>
        </w:rPr>
        <w:t>)</w:t>
      </w:r>
      <w:bookmarkEnd w:id="449"/>
      <w:r w:rsidRPr="00F80E85">
        <w:rPr>
          <w:rStyle w:val="Heading4Char"/>
          <w:b w:val="0"/>
          <w:i w:val="0"/>
        </w:rPr>
        <w:t xml:space="preserve"> </w:t>
      </w:r>
      <w:bookmarkStart w:id="455" w:name="_Hlk33001458"/>
      <w:r w:rsidRPr="00F80E85">
        <w:rPr>
          <w:rFonts w:eastAsiaTheme="majorEastAsia"/>
        </w:rPr>
        <w:t xml:space="preserve">– </w:t>
      </w:r>
      <w:bookmarkStart w:id="456" w:name="_Hlk26276764"/>
      <w:bookmarkStart w:id="457" w:name="_Hlk51771682"/>
      <w:r w:rsidRPr="00F80E85">
        <w:rPr>
          <w:rFonts w:asciiTheme="minorHAnsi" w:eastAsiaTheme="majorEastAsia" w:hAnsiTheme="minorHAnsi"/>
        </w:rPr>
        <w:t xml:space="preserve">All incidents involving youth produced sexual imagery will be responded to </w:t>
      </w:r>
      <w:bookmarkStart w:id="458" w:name="_Hlk27729138"/>
      <w:r w:rsidRPr="00F80E85">
        <w:rPr>
          <w:rFonts w:asciiTheme="minorHAnsi" w:eastAsiaTheme="majorEastAsia" w:hAnsiTheme="minorHAnsi"/>
        </w:rPr>
        <w:t>in line with</w:t>
      </w:r>
      <w:r w:rsidRPr="0061293F">
        <w:rPr>
          <w:rFonts w:asciiTheme="minorHAnsi" w:eastAsiaTheme="majorEastAsia" w:hAnsiTheme="minorHAnsi"/>
        </w:rPr>
        <w:t xml:space="preserve"> </w:t>
      </w:r>
      <w:r w:rsidR="000B0527" w:rsidRPr="0061293F">
        <w:rPr>
          <w:rFonts w:asciiTheme="minorHAnsi" w:eastAsiaTheme="majorEastAsia" w:hAnsiTheme="minorHAnsi"/>
        </w:rPr>
        <w:t xml:space="preserve">our </w:t>
      </w:r>
      <w:proofErr w:type="gramStart"/>
      <w:r w:rsidR="00101033" w:rsidRPr="0061293F">
        <w:rPr>
          <w:rFonts w:asciiTheme="minorHAnsi" w:eastAsiaTheme="majorEastAsia" w:hAnsiTheme="minorHAnsi"/>
        </w:rPr>
        <w:t>Child on child</w:t>
      </w:r>
      <w:proofErr w:type="gramEnd"/>
      <w:r w:rsidR="00C61EAF" w:rsidRPr="0061293F">
        <w:rPr>
          <w:rFonts w:asciiTheme="minorHAnsi" w:eastAsiaTheme="majorEastAsia" w:hAnsiTheme="minorHAnsi"/>
        </w:rPr>
        <w:t xml:space="preserve"> </w:t>
      </w:r>
      <w:r w:rsidR="00A30B23" w:rsidRPr="0061293F">
        <w:rPr>
          <w:rFonts w:asciiTheme="minorHAnsi" w:eastAsiaTheme="majorEastAsia" w:hAnsiTheme="minorHAnsi"/>
        </w:rPr>
        <w:t>A</w:t>
      </w:r>
      <w:r w:rsidR="00C61EAF" w:rsidRPr="0061293F">
        <w:rPr>
          <w:rFonts w:asciiTheme="minorHAnsi" w:eastAsiaTheme="majorEastAsia" w:hAnsiTheme="minorHAnsi"/>
        </w:rPr>
        <w:t xml:space="preserve">buse </w:t>
      </w:r>
      <w:r w:rsidRPr="0061293F">
        <w:rPr>
          <w:rFonts w:asciiTheme="minorHAnsi" w:eastAsiaTheme="majorEastAsia" w:hAnsiTheme="minorHAnsi"/>
        </w:rPr>
        <w:t>Policy and procedures</w:t>
      </w:r>
      <w:r w:rsidR="000B0527" w:rsidRPr="0061293F">
        <w:rPr>
          <w:rFonts w:asciiTheme="minorHAnsi" w:eastAsiaTheme="majorEastAsia" w:hAnsiTheme="minorHAnsi"/>
        </w:rPr>
        <w:t xml:space="preserve"> </w:t>
      </w:r>
      <w:r w:rsidR="00C61EAF" w:rsidRPr="0061293F">
        <w:rPr>
          <w:rFonts w:asciiTheme="minorHAnsi" w:eastAsiaTheme="majorEastAsia" w:hAnsiTheme="minorHAnsi"/>
        </w:rPr>
        <w:t xml:space="preserve">which includes </w:t>
      </w:r>
      <w:bookmarkStart w:id="459" w:name="_Hlk18930170"/>
      <w:r w:rsidR="00C61EAF" w:rsidRPr="0061293F">
        <w:rPr>
          <w:rFonts w:asciiTheme="minorHAnsi" w:eastAsiaTheme="majorEastAsia" w:hAnsiTheme="minorHAnsi"/>
        </w:rPr>
        <w:t xml:space="preserve">advice on </w:t>
      </w:r>
      <w:r w:rsidR="00042A63" w:rsidRPr="0061293F">
        <w:rPr>
          <w:rFonts w:asciiTheme="minorHAnsi" w:eastAsiaTheme="majorEastAsia" w:hAnsiTheme="minorHAnsi"/>
        </w:rPr>
        <w:t>s</w:t>
      </w:r>
      <w:r w:rsidR="000B0527" w:rsidRPr="0061293F">
        <w:rPr>
          <w:rFonts w:asciiTheme="minorHAnsi" w:eastAsiaTheme="majorEastAsia" w:hAnsiTheme="minorHAnsi"/>
        </w:rPr>
        <w:t>exual violence and sexual harassment</w:t>
      </w:r>
      <w:r w:rsidR="00BD77DD" w:rsidRPr="0061293F">
        <w:rPr>
          <w:rFonts w:asciiTheme="minorHAnsi" w:eastAsiaTheme="majorEastAsia" w:hAnsiTheme="minorHAnsi"/>
        </w:rPr>
        <w:t xml:space="preserve"> </w:t>
      </w:r>
      <w:bookmarkStart w:id="460" w:name="_Hlk31035421"/>
      <w:r w:rsidR="00BD77DD" w:rsidRPr="0061293F">
        <w:rPr>
          <w:rFonts w:asciiTheme="minorHAnsi" w:eastAsiaTheme="majorEastAsia" w:hAnsiTheme="minorHAnsi"/>
        </w:rPr>
        <w:t>(such as sexual comments, remarks, jokes and online sexual harassment, which may be stand-alone or part of a broader pattern of abuse)</w:t>
      </w:r>
      <w:bookmarkEnd w:id="460"/>
      <w:r w:rsidR="000B0527" w:rsidRPr="0061293F">
        <w:rPr>
          <w:rFonts w:asciiTheme="minorHAnsi" w:eastAsiaTheme="majorEastAsia" w:hAnsiTheme="minorHAnsi"/>
        </w:rPr>
        <w:t xml:space="preserve"> between children</w:t>
      </w:r>
      <w:r w:rsidRPr="0061293F">
        <w:rPr>
          <w:rFonts w:asciiTheme="minorHAnsi" w:eastAsiaTheme="majorEastAsia" w:hAnsiTheme="minorHAnsi"/>
        </w:rPr>
        <w:t>.</w:t>
      </w:r>
      <w:bookmarkEnd w:id="426"/>
      <w:bookmarkEnd w:id="429"/>
      <w:bookmarkEnd w:id="431"/>
      <w:bookmarkEnd w:id="458"/>
      <w:bookmarkEnd w:id="459"/>
      <w:r w:rsidR="00B41EFE" w:rsidRPr="0061293F">
        <w:rPr>
          <w:rFonts w:asciiTheme="minorHAnsi" w:eastAsiaTheme="majorEastAsia" w:hAnsiTheme="minorHAnsi"/>
        </w:rPr>
        <w:t xml:space="preserve">  </w:t>
      </w:r>
      <w:bookmarkEnd w:id="438"/>
      <w:bookmarkEnd w:id="455"/>
      <w:bookmarkEnd w:id="456"/>
      <w:bookmarkEnd w:id="457"/>
    </w:p>
    <w:p w14:paraId="395D6D39" w14:textId="77777777" w:rsidR="00FE53FA" w:rsidRPr="0061293F" w:rsidRDefault="00FE53FA" w:rsidP="00CB4804">
      <w:pPr>
        <w:spacing w:after="120"/>
        <w:ind w:left="567"/>
        <w:rPr>
          <w:rFonts w:asciiTheme="minorHAnsi" w:eastAsiaTheme="majorEastAsia" w:hAnsiTheme="minorHAnsi"/>
        </w:rPr>
      </w:pPr>
      <w:bookmarkStart w:id="461" w:name="_Hlk118790831"/>
      <w:bookmarkStart w:id="462" w:name="_Hlk211354944"/>
      <w:r w:rsidRPr="00FC4DE0">
        <w:rPr>
          <w:rFonts w:asciiTheme="minorHAnsi" w:eastAsiaTheme="majorEastAsia" w:hAnsiTheme="minorHAnsi"/>
        </w:rPr>
        <w:t xml:space="preserve">Any direct </w:t>
      </w:r>
      <w:r w:rsidR="00252A05" w:rsidRPr="00FC4DE0">
        <w:rPr>
          <w:rFonts w:asciiTheme="minorHAnsi" w:eastAsiaTheme="majorEastAsia" w:hAnsiTheme="minorHAnsi"/>
        </w:rPr>
        <w:t>r</w:t>
      </w:r>
      <w:r w:rsidRPr="00FC4DE0">
        <w:rPr>
          <w:rFonts w:asciiTheme="minorHAnsi" w:eastAsiaTheme="majorEastAsia" w:hAnsiTheme="minorHAnsi"/>
        </w:rPr>
        <w:t xml:space="preserve">eport by a pupil (male or female) will be taken very seriously.  A child who </w:t>
      </w:r>
      <w:r w:rsidR="00252A05" w:rsidRPr="00FC4DE0">
        <w:rPr>
          <w:rFonts w:asciiTheme="minorHAnsi" w:eastAsiaTheme="majorEastAsia" w:hAnsiTheme="minorHAnsi"/>
        </w:rPr>
        <w:t>reports</w:t>
      </w:r>
      <w:r w:rsidRPr="00FC4DE0">
        <w:rPr>
          <w:rFonts w:asciiTheme="minorHAnsi" w:eastAsiaTheme="majorEastAsia" w:hAnsiTheme="minorHAnsi"/>
        </w:rPr>
        <w:t xml:space="preserve"> they are the subject of sexual imagery is likely to be embarrassed and worried about the consequences.  It is likely that </w:t>
      </w:r>
      <w:r w:rsidR="00252A05" w:rsidRPr="00FC4DE0">
        <w:rPr>
          <w:rFonts w:asciiTheme="minorHAnsi" w:eastAsiaTheme="majorEastAsia" w:hAnsiTheme="minorHAnsi"/>
        </w:rPr>
        <w:t>reporting</w:t>
      </w:r>
      <w:r w:rsidRPr="00FC4DE0">
        <w:rPr>
          <w:rFonts w:asciiTheme="minorHAnsi" w:eastAsiaTheme="majorEastAsia" w:hAnsiTheme="minorHAnsi"/>
        </w:rPr>
        <w:t xml:space="preserve"> in school is a last resort and they may have already tried to resolve the issue themselves.</w:t>
      </w:r>
      <w:r w:rsidR="00A42F14" w:rsidRPr="00FC4DE0">
        <w:rPr>
          <w:rFonts w:asciiTheme="minorHAnsi" w:eastAsiaTheme="majorEastAsia" w:hAnsiTheme="minorHAnsi"/>
        </w:rPr>
        <w:t xml:space="preserve">  </w:t>
      </w:r>
      <w:bookmarkStart w:id="463" w:name="_Hlk69295590"/>
      <w:r w:rsidRPr="00FC4DE0">
        <w:rPr>
          <w:rFonts w:asciiTheme="minorHAnsi" w:eastAsiaTheme="majorEastAsia" w:hAnsiTheme="minorHAnsi"/>
        </w:rPr>
        <w:t xml:space="preserve">When an incident involving the inappropriate </w:t>
      </w:r>
      <w:r w:rsidRPr="00C33C2F">
        <w:rPr>
          <w:rFonts w:asciiTheme="minorHAnsi" w:eastAsiaTheme="majorEastAsia" w:hAnsiTheme="minorHAnsi"/>
          <w:color w:val="002060"/>
        </w:rPr>
        <w:t>sharing of images via the internet or mobile device comes to a school’s attention the school will follow the guidance as set out in the UK Council for Internet Safety (UKCIS) publication outlined below.</w:t>
      </w:r>
      <w:r w:rsidR="001C07DD" w:rsidRPr="00C33C2F">
        <w:rPr>
          <w:rFonts w:asciiTheme="minorHAnsi" w:eastAsiaTheme="majorEastAsia" w:hAnsiTheme="minorHAnsi"/>
          <w:color w:val="002060"/>
        </w:rPr>
        <w:t xml:space="preserve">  A </w:t>
      </w:r>
      <w:hyperlink r:id="rId80" w:history="1">
        <w:r w:rsidR="001C07DD" w:rsidRPr="00C33C2F">
          <w:rPr>
            <w:rStyle w:val="Hyperlink"/>
            <w:rFonts w:asciiTheme="minorHAnsi" w:eastAsiaTheme="majorEastAsia" w:hAnsiTheme="minorHAnsi"/>
            <w:color w:val="002060"/>
          </w:rPr>
          <w:t>summary version</w:t>
        </w:r>
      </w:hyperlink>
      <w:r w:rsidR="001C07DD" w:rsidRPr="00C33C2F">
        <w:rPr>
          <w:rFonts w:asciiTheme="minorHAnsi" w:eastAsiaTheme="majorEastAsia" w:hAnsiTheme="minorHAnsi"/>
          <w:color w:val="002060"/>
        </w:rPr>
        <w:t xml:space="preserve"> of this guidance in particular, how the school will </w:t>
      </w:r>
      <w:bookmarkStart w:id="464" w:name="_Hlk209708002"/>
      <w:r w:rsidR="001152DB" w:rsidRPr="00C33C2F">
        <w:rPr>
          <w:color w:val="002060"/>
        </w:rPr>
        <w:fldChar w:fldCharType="begin"/>
      </w:r>
      <w:r w:rsidR="001C07DD" w:rsidRPr="00C33C2F">
        <w:rPr>
          <w:color w:val="002060"/>
        </w:rPr>
        <w:instrText>HYPERLINK "https://www.gov.uk/government/publications/sharing-nudes-and-semi-nudes-advice-for-education-settings-working-with-children-and-young-people/sharing-nudes-and-semi-nudes-how-to-respond-to-an-incident-overview"</w:instrText>
      </w:r>
      <w:r w:rsidR="001152DB" w:rsidRPr="00C33C2F">
        <w:rPr>
          <w:color w:val="002060"/>
        </w:rPr>
        <w:fldChar w:fldCharType="separate"/>
      </w:r>
      <w:r w:rsidR="001C07DD" w:rsidRPr="00C33C2F">
        <w:rPr>
          <w:rStyle w:val="Hyperlink"/>
          <w:rFonts w:asciiTheme="minorHAnsi" w:eastAsiaTheme="majorEastAsia" w:hAnsiTheme="minorHAnsi"/>
          <w:color w:val="002060"/>
        </w:rPr>
        <w:t>respond to an incident</w:t>
      </w:r>
      <w:r w:rsidR="001152DB" w:rsidRPr="00C33C2F">
        <w:rPr>
          <w:color w:val="002060"/>
        </w:rPr>
        <w:fldChar w:fldCharType="end"/>
      </w:r>
      <w:bookmarkEnd w:id="464"/>
      <w:r w:rsidR="00417931" w:rsidRPr="00C33C2F">
        <w:rPr>
          <w:rFonts w:asciiTheme="minorHAnsi" w:eastAsiaTheme="majorEastAsia" w:hAnsiTheme="minorHAnsi"/>
          <w:color w:val="002060"/>
        </w:rPr>
        <w:t>,</w:t>
      </w:r>
      <w:r w:rsidR="001C07DD" w:rsidRPr="00C33C2F">
        <w:rPr>
          <w:rFonts w:asciiTheme="minorHAnsi" w:eastAsiaTheme="majorEastAsia" w:hAnsiTheme="minorHAnsi"/>
          <w:color w:val="002060"/>
        </w:rPr>
        <w:t xml:space="preserve"> will be shared with all staff as part of their Child Protection regular updated training.</w:t>
      </w:r>
      <w:bookmarkEnd w:id="461"/>
    </w:p>
    <w:p w14:paraId="5033EC89" w14:textId="77777777" w:rsidR="00D323AF" w:rsidRPr="00FC4DE0" w:rsidRDefault="00D323AF" w:rsidP="00CB4804">
      <w:pPr>
        <w:spacing w:after="120"/>
        <w:ind w:left="567"/>
        <w:rPr>
          <w:rFonts w:asciiTheme="minorHAnsi" w:eastAsiaTheme="majorEastAsia" w:hAnsiTheme="minorHAnsi"/>
        </w:rPr>
      </w:pPr>
      <w:r w:rsidRPr="0061293F">
        <w:rPr>
          <w:rFonts w:asciiTheme="minorHAnsi" w:eastAsiaTheme="majorEastAsia" w:hAnsiTheme="minorHAnsi"/>
        </w:rPr>
        <w:t xml:space="preserve">When considering appropriate action regarding </w:t>
      </w:r>
      <w:r w:rsidR="00F30F25" w:rsidRPr="0061293F">
        <w:rPr>
          <w:rFonts w:asciiTheme="minorHAnsi" w:eastAsiaTheme="majorEastAsia" w:hAnsiTheme="minorHAnsi"/>
        </w:rPr>
        <w:t>the sharing of inappropriate images</w:t>
      </w:r>
      <w:r w:rsidRPr="0061293F">
        <w:rPr>
          <w:rFonts w:asciiTheme="minorHAnsi" w:eastAsiaTheme="majorEastAsia" w:hAnsiTheme="minorHAnsi"/>
        </w:rPr>
        <w:t xml:space="preserve">, the DSL will take the age of the </w:t>
      </w:r>
      <w:r w:rsidR="003960E1" w:rsidRPr="0061293F">
        <w:rPr>
          <w:rFonts w:asciiTheme="minorHAnsi" w:eastAsiaTheme="majorEastAsia" w:hAnsiTheme="minorHAnsi"/>
        </w:rPr>
        <w:t xml:space="preserve">child </w:t>
      </w:r>
      <w:r w:rsidRPr="0061293F">
        <w:rPr>
          <w:rFonts w:asciiTheme="minorHAnsi" w:eastAsiaTheme="majorEastAsia" w:hAnsiTheme="minorHAnsi"/>
        </w:rPr>
        <w:t xml:space="preserve">involved and the context into </w:t>
      </w:r>
      <w:r w:rsidRPr="00F80E85">
        <w:rPr>
          <w:rFonts w:asciiTheme="minorHAnsi" w:eastAsiaTheme="majorEastAsia" w:hAnsiTheme="minorHAnsi"/>
        </w:rPr>
        <w:t xml:space="preserve">account.  </w:t>
      </w:r>
      <w:r w:rsidR="007E3D36" w:rsidRPr="00F80E85">
        <w:rPr>
          <w:rFonts w:asciiTheme="minorHAnsi" w:eastAsiaTheme="majorEastAsia" w:hAnsiTheme="minorHAnsi"/>
        </w:rPr>
        <w:t xml:space="preserve">Consensual image sharing, especially between older children of the same age, may require a different response.  It might not be abusive, but children still need to know it is illegal, whilst non-consensual is illegal and abusive.  </w:t>
      </w:r>
      <w:r w:rsidRPr="00F80E85">
        <w:rPr>
          <w:rFonts w:asciiTheme="minorHAnsi" w:eastAsiaTheme="majorEastAsia" w:hAnsiTheme="minorHAnsi"/>
        </w:rPr>
        <w:t xml:space="preserve">Children under 13 are given extra protection from sexual abuse.  The law makes it clear that sexual activity with a child under 13 is never acceptable and that children of this age can never legally give consent to engage in sexual activity.  Any situations involving pupils in this school and </w:t>
      </w:r>
      <w:r w:rsidR="00F30F25" w:rsidRPr="00F80E85">
        <w:rPr>
          <w:rFonts w:asciiTheme="minorHAnsi" w:eastAsiaTheme="majorEastAsia" w:hAnsiTheme="minorHAnsi"/>
        </w:rPr>
        <w:t>the sharing of nude and</w:t>
      </w:r>
      <w:r w:rsidR="00A66CB9" w:rsidRPr="00F80E85">
        <w:rPr>
          <w:rFonts w:asciiTheme="minorHAnsi" w:eastAsiaTheme="majorEastAsia" w:hAnsiTheme="minorHAnsi"/>
        </w:rPr>
        <w:t>/or</w:t>
      </w:r>
      <w:r w:rsidR="00F30F25" w:rsidRPr="00F80E85">
        <w:rPr>
          <w:rFonts w:asciiTheme="minorHAnsi" w:eastAsiaTheme="majorEastAsia" w:hAnsiTheme="minorHAnsi"/>
        </w:rPr>
        <w:t xml:space="preserve"> semi-nude images</w:t>
      </w:r>
      <w:r w:rsidR="00326938" w:rsidRPr="00F80E85">
        <w:rPr>
          <w:rFonts w:asciiTheme="minorHAnsi" w:eastAsiaTheme="majorEastAsia" w:hAnsiTheme="minorHAnsi"/>
        </w:rPr>
        <w:t xml:space="preserve"> and/or videos</w:t>
      </w:r>
      <w:r w:rsidR="00F30F25" w:rsidRPr="00F80E85">
        <w:rPr>
          <w:rFonts w:asciiTheme="minorHAnsi" w:eastAsiaTheme="majorEastAsia" w:hAnsiTheme="minorHAnsi"/>
        </w:rPr>
        <w:t xml:space="preserve"> </w:t>
      </w:r>
      <w:r w:rsidRPr="00F80E85">
        <w:rPr>
          <w:rFonts w:asciiTheme="minorHAnsi" w:eastAsiaTheme="majorEastAsia" w:hAnsiTheme="minorHAnsi"/>
        </w:rPr>
        <w:t>will</w:t>
      </w:r>
      <w:r w:rsidRPr="0061293F">
        <w:rPr>
          <w:rFonts w:asciiTheme="minorHAnsi" w:eastAsiaTheme="majorEastAsia" w:hAnsiTheme="minorHAnsi"/>
        </w:rPr>
        <w:t xml:space="preserve"> be taken seriously as potentially being indicative of a wider child </w:t>
      </w:r>
      <w:r w:rsidRPr="00FC4DE0">
        <w:rPr>
          <w:rFonts w:asciiTheme="minorHAnsi" w:eastAsiaTheme="majorEastAsia" w:hAnsiTheme="minorHAnsi"/>
        </w:rPr>
        <w:t xml:space="preserve">protection </w:t>
      </w:r>
      <w:r w:rsidRPr="00C33C2F">
        <w:rPr>
          <w:rFonts w:asciiTheme="minorHAnsi" w:eastAsiaTheme="majorEastAsia" w:hAnsiTheme="minorHAnsi"/>
          <w:color w:val="002060"/>
        </w:rPr>
        <w:t>concern or as being problematic</w:t>
      </w:r>
      <w:r w:rsidR="0046425E" w:rsidRPr="00C33C2F">
        <w:rPr>
          <w:rFonts w:asciiTheme="minorHAnsi" w:eastAsiaTheme="majorEastAsia" w:hAnsiTheme="minorHAnsi"/>
          <w:color w:val="002060"/>
        </w:rPr>
        <w:t xml:space="preserve"> or </w:t>
      </w:r>
      <w:proofErr w:type="gramStart"/>
      <w:r w:rsidR="0046425E" w:rsidRPr="00C33C2F">
        <w:rPr>
          <w:rFonts w:asciiTheme="minorHAnsi" w:eastAsiaTheme="majorEastAsia" w:hAnsiTheme="minorHAnsi"/>
          <w:color w:val="002060"/>
        </w:rPr>
        <w:t xml:space="preserve">harmful </w:t>
      </w:r>
      <w:r w:rsidRPr="00C33C2F">
        <w:rPr>
          <w:rFonts w:asciiTheme="minorHAnsi" w:eastAsiaTheme="majorEastAsia" w:hAnsiTheme="minorHAnsi"/>
          <w:color w:val="002060"/>
        </w:rPr>
        <w:t xml:space="preserve"> sexual</w:t>
      </w:r>
      <w:proofErr w:type="gramEnd"/>
      <w:r w:rsidRPr="00C33C2F">
        <w:rPr>
          <w:rFonts w:asciiTheme="minorHAnsi" w:eastAsiaTheme="majorEastAsia" w:hAnsiTheme="minorHAnsi"/>
          <w:color w:val="002060"/>
        </w:rPr>
        <w:t xml:space="preserve"> behaviour</w:t>
      </w:r>
      <w:r w:rsidR="0046425E" w:rsidRPr="00C33C2F">
        <w:rPr>
          <w:rFonts w:asciiTheme="minorHAnsi" w:eastAsiaTheme="majorEastAsia" w:hAnsiTheme="minorHAnsi"/>
          <w:color w:val="002060"/>
        </w:rPr>
        <w:t xml:space="preserve"> (HSB)</w:t>
      </w:r>
      <w:r w:rsidRPr="00C33C2F">
        <w:rPr>
          <w:rFonts w:asciiTheme="minorHAnsi" w:eastAsiaTheme="majorEastAsia" w:hAnsiTheme="minorHAnsi"/>
          <w:color w:val="002060"/>
        </w:rPr>
        <w:t xml:space="preserve">.  </w:t>
      </w:r>
      <w:bookmarkStart w:id="465" w:name="_Hlk530475863"/>
      <w:bookmarkStart w:id="466" w:name="_Hlk51771741"/>
      <w:bookmarkStart w:id="467" w:name="_Hlk35593841"/>
      <w:r w:rsidR="00100A9D" w:rsidRPr="00C33C2F">
        <w:rPr>
          <w:rFonts w:asciiTheme="minorHAnsi" w:eastAsiaTheme="majorEastAsia" w:hAnsiTheme="minorHAnsi"/>
          <w:color w:val="002060"/>
        </w:rPr>
        <w:t>Further and more specific advice is contained within the UKCIS document ‘</w:t>
      </w:r>
      <w:hyperlink r:id="rId81" w:history="1">
        <w:r w:rsidR="00100A9D" w:rsidRPr="00C33C2F">
          <w:rPr>
            <w:rStyle w:val="Hyperlink"/>
            <w:color w:val="002060"/>
          </w:rPr>
          <w:t>Sharing nudes and semi-nudes - Advice for education settings working with children and young people</w:t>
        </w:r>
      </w:hyperlink>
      <w:r w:rsidR="00100A9D" w:rsidRPr="00C33C2F">
        <w:rPr>
          <w:color w:val="002060"/>
        </w:rPr>
        <w:t xml:space="preserve">’ which also includes advice on responding to incidents and safeguarding children and young people. </w:t>
      </w:r>
      <w:r w:rsidR="00100A9D" w:rsidRPr="00C33C2F">
        <w:rPr>
          <w:rFonts w:asciiTheme="minorHAnsi" w:eastAsiaTheme="majorEastAsia" w:hAnsiTheme="minorHAnsi"/>
          <w:color w:val="002060"/>
        </w:rPr>
        <w:t xml:space="preserve"> A copy of this document is held in the School Office.</w:t>
      </w:r>
      <w:r w:rsidR="00FE53FA" w:rsidRPr="00FC4DE0">
        <w:rPr>
          <w:rFonts w:asciiTheme="minorHAnsi" w:eastAsiaTheme="majorEastAsia" w:hAnsiTheme="minorHAnsi"/>
        </w:rPr>
        <w:t xml:space="preserve"> </w:t>
      </w:r>
      <w:bookmarkEnd w:id="465"/>
      <w:bookmarkEnd w:id="466"/>
      <w:r w:rsidR="009E7823" w:rsidRPr="00FC4DE0">
        <w:rPr>
          <w:rFonts w:asciiTheme="minorHAnsi" w:eastAsiaTheme="majorEastAsia" w:hAnsiTheme="minorHAnsi"/>
        </w:rPr>
        <w:t xml:space="preserve">  </w:t>
      </w:r>
      <w:bookmarkEnd w:id="467"/>
    </w:p>
    <w:p w14:paraId="730632E3" w14:textId="77777777" w:rsidR="002861E2" w:rsidRPr="0061293F" w:rsidRDefault="002861E2" w:rsidP="00CB4804">
      <w:pPr>
        <w:spacing w:after="120"/>
        <w:ind w:left="567"/>
      </w:pPr>
      <w:bookmarkStart w:id="468" w:name="_Hlk64286743"/>
      <w:bookmarkStart w:id="469" w:name="_Hlk524007445"/>
      <w:bookmarkStart w:id="470" w:name="_Hlk524447362"/>
      <w:bookmarkEnd w:id="450"/>
      <w:r w:rsidRPr="00FC4DE0">
        <w:t>The UKCIS advice outlines how to respond to an incident of nude and</w:t>
      </w:r>
      <w:r w:rsidR="0060117E" w:rsidRPr="00FC4DE0">
        <w:t>/or</w:t>
      </w:r>
      <w:r w:rsidRPr="00FC4DE0">
        <w:t xml:space="preserve"> semi-nude</w:t>
      </w:r>
      <w:r w:rsidR="00FB69B5" w:rsidRPr="00FC4DE0">
        <w:t xml:space="preserve"> images</w:t>
      </w:r>
      <w:r w:rsidR="0060117E" w:rsidRPr="00FC4DE0">
        <w:t xml:space="preserve"> and/or videos</w:t>
      </w:r>
      <w:r w:rsidRPr="00FC4DE0">
        <w:t xml:space="preserve"> being shared including:</w:t>
      </w:r>
      <w:r w:rsidRPr="0061293F">
        <w:t xml:space="preserve"> </w:t>
      </w:r>
    </w:p>
    <w:p w14:paraId="4FDB169D" w14:textId="77777777" w:rsidR="002861E2" w:rsidRPr="0061293F" w:rsidRDefault="002861E2" w:rsidP="004541C8">
      <w:pPr>
        <w:pStyle w:val="ListParagraph"/>
        <w:numPr>
          <w:ilvl w:val="1"/>
          <w:numId w:val="57"/>
        </w:numPr>
        <w:ind w:left="924" w:hanging="357"/>
      </w:pPr>
      <w:r w:rsidRPr="0061293F">
        <w:t>risk assessing situations;</w:t>
      </w:r>
    </w:p>
    <w:p w14:paraId="22FF7175" w14:textId="77777777" w:rsidR="002861E2" w:rsidRPr="00C33C2F" w:rsidRDefault="002861E2" w:rsidP="004541C8">
      <w:pPr>
        <w:pStyle w:val="ListParagraph"/>
        <w:numPr>
          <w:ilvl w:val="1"/>
          <w:numId w:val="57"/>
        </w:numPr>
        <w:ind w:left="924" w:hanging="357"/>
        <w:rPr>
          <w:rFonts w:asciiTheme="minorHAnsi" w:eastAsiaTheme="majorEastAsia" w:hAnsiTheme="minorHAnsi"/>
        </w:rPr>
      </w:pPr>
      <w:r w:rsidRPr="0061293F">
        <w:t xml:space="preserve">safeguarding </w:t>
      </w:r>
      <w:r w:rsidRPr="00C33C2F">
        <w:t>and supporting children and young people;</w:t>
      </w:r>
    </w:p>
    <w:p w14:paraId="3CB068F9" w14:textId="77777777" w:rsidR="002861E2" w:rsidRPr="00C33C2F" w:rsidRDefault="0048318D" w:rsidP="004541C8">
      <w:pPr>
        <w:pStyle w:val="ListParagraph"/>
        <w:numPr>
          <w:ilvl w:val="1"/>
          <w:numId w:val="57"/>
        </w:numPr>
        <w:ind w:left="924" w:hanging="357"/>
        <w:rPr>
          <w:rFonts w:asciiTheme="minorHAnsi" w:eastAsiaTheme="majorEastAsia" w:hAnsiTheme="minorHAnsi"/>
        </w:rPr>
      </w:pPr>
      <w:bookmarkStart w:id="471" w:name="_Hlk203031276"/>
      <w:r w:rsidRPr="00C33C2F">
        <w:t xml:space="preserve">appropriate </w:t>
      </w:r>
      <w:r w:rsidR="002861E2" w:rsidRPr="00C33C2F">
        <w:t xml:space="preserve">handling </w:t>
      </w:r>
      <w:r w:rsidRPr="00C33C2F">
        <w:t xml:space="preserve">of </w:t>
      </w:r>
      <w:r w:rsidR="002861E2" w:rsidRPr="00C33C2F">
        <w:t>devices and images</w:t>
      </w:r>
      <w:r w:rsidRPr="00C33C2F">
        <w:t>/videos</w:t>
      </w:r>
      <w:r w:rsidR="002861E2" w:rsidRPr="00C33C2F">
        <w:t>;</w:t>
      </w:r>
      <w:bookmarkEnd w:id="471"/>
    </w:p>
    <w:p w14:paraId="56B7FFA2" w14:textId="77777777" w:rsidR="0044018A" w:rsidRPr="0061293F" w:rsidRDefault="002861E2" w:rsidP="004541C8">
      <w:pPr>
        <w:pStyle w:val="ListParagraph"/>
        <w:numPr>
          <w:ilvl w:val="1"/>
          <w:numId w:val="57"/>
        </w:numPr>
        <w:ind w:left="924" w:hanging="357"/>
        <w:rPr>
          <w:rFonts w:asciiTheme="minorHAnsi" w:eastAsiaTheme="majorEastAsia" w:hAnsiTheme="minorHAnsi"/>
        </w:rPr>
      </w:pPr>
      <w:r w:rsidRPr="0061293F">
        <w:t>recording incidents, including the role of other agencies</w:t>
      </w:r>
      <w:r w:rsidR="0044018A" w:rsidRPr="0061293F">
        <w:t>.</w:t>
      </w:r>
    </w:p>
    <w:p w14:paraId="6BD6C842" w14:textId="77777777" w:rsidR="0044018A" w:rsidRPr="0061293F" w:rsidRDefault="002861E2" w:rsidP="004541C8">
      <w:pPr>
        <w:pStyle w:val="ListParagraph"/>
        <w:numPr>
          <w:ilvl w:val="1"/>
          <w:numId w:val="57"/>
        </w:numPr>
        <w:spacing w:after="120"/>
        <w:ind w:left="924" w:hanging="357"/>
        <w:rPr>
          <w:rFonts w:asciiTheme="minorHAnsi" w:eastAsiaTheme="majorEastAsia" w:hAnsiTheme="minorHAnsi"/>
        </w:rPr>
      </w:pPr>
      <w:r w:rsidRPr="0061293F">
        <w:t>informing parents and carers</w:t>
      </w:r>
    </w:p>
    <w:p w14:paraId="29CD8716" w14:textId="77777777" w:rsidR="0044018A" w:rsidRPr="0061293F" w:rsidRDefault="002861E2" w:rsidP="0044018A">
      <w:pPr>
        <w:spacing w:after="120"/>
        <w:ind w:left="567"/>
      </w:pPr>
      <w:r w:rsidRPr="0061293F">
        <w:t>The types of incident</w:t>
      </w:r>
      <w:r w:rsidR="0044018A" w:rsidRPr="0061293F">
        <w:t>s which this advice covers are:</w:t>
      </w:r>
    </w:p>
    <w:p w14:paraId="4CC41B40" w14:textId="77777777" w:rsidR="0044018A" w:rsidRPr="00F80E85" w:rsidRDefault="002861E2" w:rsidP="004541C8">
      <w:pPr>
        <w:pStyle w:val="ListParagraph"/>
        <w:numPr>
          <w:ilvl w:val="0"/>
          <w:numId w:val="58"/>
        </w:numPr>
        <w:ind w:left="924" w:hanging="357"/>
        <w:rPr>
          <w:rFonts w:asciiTheme="minorHAnsi" w:eastAsiaTheme="majorEastAsia" w:hAnsiTheme="minorHAnsi"/>
        </w:rPr>
      </w:pPr>
      <w:r w:rsidRPr="0061293F">
        <w:t xml:space="preserve">a person under the age of </w:t>
      </w:r>
      <w:r w:rsidRPr="00F80E85">
        <w:t>18 creates and shares nude and</w:t>
      </w:r>
      <w:r w:rsidR="00326938" w:rsidRPr="00F80E85">
        <w:t>/or</w:t>
      </w:r>
      <w:r w:rsidRPr="00F80E85">
        <w:t xml:space="preserve"> semi-nude</w:t>
      </w:r>
      <w:r w:rsidR="00FB69B5" w:rsidRPr="00F80E85">
        <w:t xml:space="preserve"> images</w:t>
      </w:r>
      <w:r w:rsidR="00326938" w:rsidRPr="00F80E85">
        <w:t xml:space="preserve"> and</w:t>
      </w:r>
      <w:r w:rsidR="00FB69B5" w:rsidRPr="00F80E85">
        <w:t>/</w:t>
      </w:r>
      <w:r w:rsidR="00326938" w:rsidRPr="00F80E85">
        <w:t xml:space="preserve">or </w:t>
      </w:r>
      <w:r w:rsidR="00FB69B5" w:rsidRPr="00F80E85">
        <w:t>videos</w:t>
      </w:r>
      <w:r w:rsidRPr="00F80E85">
        <w:t xml:space="preserve"> of themselves with a </w:t>
      </w:r>
      <w:r w:rsidR="00AE2414" w:rsidRPr="00F80E85">
        <w:t>child</w:t>
      </w:r>
      <w:r w:rsidRPr="00F80E85">
        <w:t xml:space="preserve"> under the age of 18</w:t>
      </w:r>
      <w:r w:rsidR="0044018A" w:rsidRPr="00F80E85">
        <w:t>;</w:t>
      </w:r>
    </w:p>
    <w:p w14:paraId="1A56524D" w14:textId="77777777" w:rsidR="0044018A" w:rsidRPr="00F80E85" w:rsidRDefault="002861E2" w:rsidP="004541C8">
      <w:pPr>
        <w:pStyle w:val="ListParagraph"/>
        <w:numPr>
          <w:ilvl w:val="0"/>
          <w:numId w:val="58"/>
        </w:numPr>
        <w:ind w:left="924" w:hanging="357"/>
        <w:rPr>
          <w:rFonts w:asciiTheme="minorHAnsi" w:eastAsiaTheme="majorEastAsia" w:hAnsiTheme="minorHAnsi"/>
        </w:rPr>
      </w:pPr>
      <w:r w:rsidRPr="00F80E85">
        <w:t>a person under the age of 18 shares nude and</w:t>
      </w:r>
      <w:r w:rsidR="00326938" w:rsidRPr="00F80E85">
        <w:t>/or</w:t>
      </w:r>
      <w:r w:rsidRPr="00F80E85">
        <w:t xml:space="preserve"> semi-nude</w:t>
      </w:r>
      <w:r w:rsidR="00326938" w:rsidRPr="00F80E85">
        <w:t xml:space="preserve"> images and/or videos</w:t>
      </w:r>
      <w:r w:rsidRPr="00F80E85">
        <w:t xml:space="preserve"> created by another person under the age of 18 with a </w:t>
      </w:r>
      <w:r w:rsidR="00AE2414" w:rsidRPr="00F80E85">
        <w:t>child</w:t>
      </w:r>
      <w:r w:rsidRPr="00F80E85">
        <w:t xml:space="preserve"> under the age of 18</w:t>
      </w:r>
      <w:r w:rsidR="0044018A" w:rsidRPr="00F80E85">
        <w:t>;</w:t>
      </w:r>
    </w:p>
    <w:p w14:paraId="7CA00499" w14:textId="77777777" w:rsidR="00B6338A" w:rsidRPr="0061293F" w:rsidRDefault="002861E2" w:rsidP="004541C8">
      <w:pPr>
        <w:pStyle w:val="ListParagraph"/>
        <w:numPr>
          <w:ilvl w:val="0"/>
          <w:numId w:val="58"/>
        </w:numPr>
        <w:spacing w:after="120"/>
        <w:ind w:left="924" w:hanging="357"/>
        <w:rPr>
          <w:rFonts w:asciiTheme="minorHAnsi" w:eastAsiaTheme="majorEastAsia" w:hAnsiTheme="minorHAnsi"/>
        </w:rPr>
      </w:pPr>
      <w:r w:rsidRPr="00F80E85">
        <w:lastRenderedPageBreak/>
        <w:t>a person under the age of 18 is in possession of nude and</w:t>
      </w:r>
      <w:r w:rsidR="00326938" w:rsidRPr="00F80E85">
        <w:t>/or</w:t>
      </w:r>
      <w:r w:rsidRPr="00F80E85">
        <w:t xml:space="preserve"> semi-nude</w:t>
      </w:r>
      <w:r w:rsidR="00326938" w:rsidRPr="00F80E85">
        <w:t xml:space="preserve"> images and/or videos</w:t>
      </w:r>
      <w:r w:rsidRPr="00F80E85">
        <w:t xml:space="preserve"> created</w:t>
      </w:r>
      <w:r w:rsidRPr="0061293F">
        <w:t xml:space="preserve"> by another person under the age of 18</w:t>
      </w:r>
      <w:r w:rsidR="00B6338A" w:rsidRPr="0061293F">
        <w:t>.</w:t>
      </w:r>
      <w:bookmarkEnd w:id="462"/>
      <w:bookmarkEnd w:id="463"/>
      <w:bookmarkEnd w:id="468"/>
    </w:p>
    <w:p w14:paraId="21DD5D5E" w14:textId="77777777" w:rsidR="00496AE6" w:rsidRPr="00F80E85" w:rsidRDefault="00502A3A" w:rsidP="00343545">
      <w:pPr>
        <w:spacing w:after="120"/>
        <w:ind w:left="567"/>
        <w:rPr>
          <w:rFonts w:asciiTheme="minorHAnsi" w:hAnsiTheme="minorHAnsi"/>
        </w:rPr>
      </w:pPr>
      <w:bookmarkStart w:id="472" w:name="_Toc213070546"/>
      <w:bookmarkStart w:id="473" w:name="_Hlk18506642"/>
      <w:bookmarkStart w:id="474" w:name="_Hlk33001657"/>
      <w:r w:rsidRPr="0061293F">
        <w:rPr>
          <w:rStyle w:val="Heading4Char"/>
        </w:rPr>
        <w:t xml:space="preserve">Serious </w:t>
      </w:r>
      <w:r w:rsidR="004E4434" w:rsidRPr="0061293F">
        <w:rPr>
          <w:rStyle w:val="Heading4Char"/>
        </w:rPr>
        <w:t>v</w:t>
      </w:r>
      <w:r w:rsidRPr="0061293F">
        <w:rPr>
          <w:rStyle w:val="Heading4Char"/>
        </w:rPr>
        <w:t>iolence</w:t>
      </w:r>
      <w:bookmarkEnd w:id="472"/>
      <w:r w:rsidRPr="0061293F">
        <w:t xml:space="preserve"> – </w:t>
      </w:r>
      <w:r w:rsidRPr="0061293F">
        <w:rPr>
          <w:rFonts w:asciiTheme="minorHAnsi" w:hAnsiTheme="minorHAnsi"/>
        </w:rPr>
        <w:t xml:space="preserve">All staff should be aware of indicators, which may signal that </w:t>
      </w:r>
      <w:r w:rsidR="00F95E37">
        <w:rPr>
          <w:rFonts w:asciiTheme="minorHAnsi" w:hAnsiTheme="minorHAnsi"/>
        </w:rPr>
        <w:t xml:space="preserve">a </w:t>
      </w:r>
      <w:r w:rsidRPr="0061293F">
        <w:rPr>
          <w:rFonts w:asciiTheme="minorHAnsi" w:hAnsiTheme="minorHAnsi"/>
        </w:rPr>
        <w:t>child</w:t>
      </w:r>
      <w:r w:rsidR="00F95E37">
        <w:rPr>
          <w:rFonts w:asciiTheme="minorHAnsi" w:hAnsiTheme="minorHAnsi"/>
        </w:rPr>
        <w:t xml:space="preserve"> is</w:t>
      </w:r>
      <w:r w:rsidRPr="0061293F">
        <w:rPr>
          <w:rFonts w:asciiTheme="minorHAnsi" w:hAnsiTheme="minorHAnsi"/>
        </w:rPr>
        <w:t xml:space="preserve"> at risk </w:t>
      </w:r>
      <w:r w:rsidR="00551BEE" w:rsidRPr="0061293F">
        <w:rPr>
          <w:rFonts w:asciiTheme="minorHAnsi" w:hAnsiTheme="minorHAnsi"/>
        </w:rPr>
        <w:t>from or</w:t>
      </w:r>
      <w:r w:rsidRPr="0061293F">
        <w:rPr>
          <w:rFonts w:asciiTheme="minorHAnsi" w:hAnsiTheme="minorHAnsi"/>
        </w:rPr>
        <w:t xml:space="preserve"> are involved with serious violent crime.  </w:t>
      </w:r>
      <w:r w:rsidR="00304145" w:rsidRPr="0061293F">
        <w:rPr>
          <w:rFonts w:asciiTheme="minorHAnsi" w:hAnsiTheme="minorHAnsi"/>
        </w:rPr>
        <w:t>These may include increased absence from school, a change in friendships or relationships with older individuals or groups, a significant decline in performance, signs of self-harm or a significant change in wellbeing, or signs of assault or unexplained injuries.</w:t>
      </w:r>
      <w:r w:rsidR="00304145" w:rsidRPr="0061293F">
        <w:t xml:space="preserve">  </w:t>
      </w:r>
      <w:r w:rsidR="005D6831" w:rsidRPr="0061293F">
        <w:rPr>
          <w:rFonts w:asciiTheme="minorHAnsi" w:hAnsiTheme="minorHAnsi"/>
        </w:rPr>
        <w:t>Unexplained gifts or new possessions could also indicate</w:t>
      </w:r>
      <w:r w:rsidR="005C13F4" w:rsidRPr="0061293F">
        <w:rPr>
          <w:rFonts w:asciiTheme="minorHAnsi" w:hAnsiTheme="minorHAnsi"/>
        </w:rPr>
        <w:t xml:space="preserve"> that children have been approached by, or are involved with, </w:t>
      </w:r>
      <w:r w:rsidR="005C13F4" w:rsidRPr="00F80E85">
        <w:rPr>
          <w:rFonts w:asciiTheme="minorHAnsi" w:hAnsiTheme="minorHAnsi"/>
        </w:rPr>
        <w:t>individuals associated with criminal networks or gangs.</w:t>
      </w:r>
      <w:r w:rsidR="00C91F96" w:rsidRPr="00F80E85">
        <w:rPr>
          <w:rFonts w:asciiTheme="minorHAnsi" w:hAnsiTheme="minorHAnsi"/>
        </w:rPr>
        <w:t xml:space="preserve">  </w:t>
      </w:r>
    </w:p>
    <w:p w14:paraId="44539552" w14:textId="77777777" w:rsidR="00496AE6" w:rsidRDefault="00496AE6" w:rsidP="00343545">
      <w:pPr>
        <w:spacing w:after="120"/>
        <w:ind w:left="567"/>
        <w:rPr>
          <w:rFonts w:asciiTheme="minorHAnsi" w:hAnsiTheme="minorHAnsi"/>
        </w:rPr>
      </w:pPr>
      <w:r w:rsidRPr="00F80E85">
        <w:rPr>
          <w:rFonts w:asciiTheme="minorHAnsi" w:hAnsiTheme="minorHAnsi"/>
        </w:rPr>
        <w:t>There are a number of risk factors which increase the likelihood of involvement in serious violence, such as being male, having been frequently absent or permanently excluded from school, having experienced child maltreatment and having been involved in offending, such as theft or robbery.</w:t>
      </w:r>
    </w:p>
    <w:p w14:paraId="55945124" w14:textId="77777777" w:rsidR="00061CCD" w:rsidRPr="0061293F" w:rsidRDefault="00C91F96" w:rsidP="00343545">
      <w:pPr>
        <w:spacing w:after="120"/>
        <w:ind w:left="567"/>
        <w:rPr>
          <w:rFonts w:asciiTheme="minorHAnsi" w:hAnsiTheme="minorHAnsi"/>
        </w:rPr>
      </w:pPr>
      <w:r w:rsidRPr="0061293F">
        <w:rPr>
          <w:rFonts w:asciiTheme="minorHAnsi" w:hAnsiTheme="minorHAnsi"/>
        </w:rPr>
        <w:t xml:space="preserve">Further advice on this issue is provided </w:t>
      </w:r>
      <w:r w:rsidR="008F079D" w:rsidRPr="0061293F">
        <w:rPr>
          <w:rFonts w:asciiTheme="minorHAnsi" w:hAnsiTheme="minorHAnsi"/>
        </w:rPr>
        <w:t>in the Home Office docu</w:t>
      </w:r>
      <w:r w:rsidR="008F079D" w:rsidRPr="00C33C2F">
        <w:rPr>
          <w:rFonts w:asciiTheme="minorHAnsi" w:hAnsiTheme="minorHAnsi"/>
          <w:color w:val="002060"/>
        </w:rPr>
        <w:t>ment ‘</w:t>
      </w:r>
      <w:hyperlink r:id="rId82" w:history="1">
        <w:r w:rsidR="008F079D" w:rsidRPr="00C33C2F">
          <w:rPr>
            <w:rStyle w:val="Hyperlink"/>
            <w:rFonts w:asciiTheme="minorHAnsi" w:hAnsiTheme="minorHAnsi"/>
            <w:color w:val="002060"/>
          </w:rPr>
          <w:t>Preventing youth violence and gang involvement</w:t>
        </w:r>
      </w:hyperlink>
      <w:r w:rsidR="008F079D" w:rsidRPr="00C33C2F">
        <w:rPr>
          <w:rFonts w:asciiTheme="minorHAnsi" w:hAnsiTheme="minorHAnsi"/>
          <w:color w:val="002060"/>
        </w:rPr>
        <w:t>’.</w:t>
      </w:r>
      <w:bookmarkEnd w:id="473"/>
    </w:p>
    <w:p w14:paraId="35F9B090" w14:textId="77777777" w:rsidR="000A3CF9" w:rsidRPr="00FC4DE0" w:rsidRDefault="000A3CF9" w:rsidP="00A14B99">
      <w:pPr>
        <w:spacing w:after="120"/>
        <w:ind w:left="567"/>
        <w:rPr>
          <w:rFonts w:asciiTheme="minorHAnsi" w:eastAsiaTheme="minorHAnsi" w:hAnsiTheme="minorHAnsi"/>
        </w:rPr>
      </w:pPr>
      <w:bookmarkStart w:id="475" w:name="_Toc213070547"/>
      <w:bookmarkStart w:id="476" w:name="_Hlk51771809"/>
      <w:bookmarkStart w:id="477" w:name="_Hlk51942181"/>
      <w:bookmarkStart w:id="478" w:name="_Hlk530475927"/>
      <w:bookmarkEnd w:id="474"/>
      <w:r w:rsidRPr="0061293F">
        <w:rPr>
          <w:rStyle w:val="Heading4Char"/>
        </w:rPr>
        <w:t xml:space="preserve">Mental </w:t>
      </w:r>
      <w:r w:rsidR="004E4434" w:rsidRPr="0061293F">
        <w:rPr>
          <w:rStyle w:val="Heading4Char"/>
        </w:rPr>
        <w:t>h</w:t>
      </w:r>
      <w:r w:rsidRPr="0061293F">
        <w:rPr>
          <w:rStyle w:val="Heading4Char"/>
        </w:rPr>
        <w:t>ealth</w:t>
      </w:r>
      <w:bookmarkEnd w:id="475"/>
      <w:r w:rsidRPr="0061293F">
        <w:rPr>
          <w:rStyle w:val="Heading4Char"/>
        </w:rPr>
        <w:t xml:space="preserve"> </w:t>
      </w:r>
      <w:r w:rsidRPr="0061293F">
        <w:rPr>
          <w:rFonts w:eastAsiaTheme="majorEastAsia"/>
        </w:rPr>
        <w:t>–</w:t>
      </w:r>
      <w:r w:rsidRPr="0061293F">
        <w:rPr>
          <w:rStyle w:val="Heading4Char"/>
        </w:rPr>
        <w:t xml:space="preserve"> </w:t>
      </w:r>
      <w:r w:rsidRPr="0061293F">
        <w:rPr>
          <w:rFonts w:asciiTheme="minorHAnsi" w:eastAsiaTheme="minorHAnsi" w:hAnsiTheme="minorHAnsi" w:cs="Arial"/>
          <w:color w:val="000000"/>
          <w:szCs w:val="22"/>
        </w:rPr>
        <w:t xml:space="preserve">All staff will be made aware that mental health problems can, in some cases, be an indicator that a child has suffered or </w:t>
      </w:r>
      <w:r w:rsidRPr="006804AC">
        <w:rPr>
          <w:rFonts w:asciiTheme="minorHAnsi" w:eastAsiaTheme="minorHAnsi" w:hAnsiTheme="minorHAnsi" w:cs="Arial"/>
          <w:color w:val="000000"/>
          <w:szCs w:val="22"/>
        </w:rPr>
        <w:t>is at risk of suffering abuse, neglect</w:t>
      </w:r>
      <w:r w:rsidR="009E30BE" w:rsidRPr="006804AC">
        <w:rPr>
          <w:rFonts w:asciiTheme="minorHAnsi" w:eastAsiaTheme="minorHAnsi" w:hAnsiTheme="minorHAnsi" w:cs="Arial"/>
          <w:color w:val="000000"/>
          <w:szCs w:val="22"/>
        </w:rPr>
        <w:t>,</w:t>
      </w:r>
      <w:r w:rsidRPr="006804AC">
        <w:rPr>
          <w:rFonts w:asciiTheme="minorHAnsi" w:eastAsiaTheme="minorHAnsi" w:hAnsiTheme="minorHAnsi" w:cs="Arial"/>
          <w:color w:val="000000"/>
          <w:szCs w:val="22"/>
        </w:rPr>
        <w:t xml:space="preserve"> </w:t>
      </w:r>
      <w:r w:rsidRPr="00F50717">
        <w:rPr>
          <w:rFonts w:asciiTheme="minorHAnsi" w:eastAsiaTheme="minorHAnsi" w:hAnsiTheme="minorHAnsi" w:cs="Arial"/>
          <w:color w:val="000000"/>
          <w:szCs w:val="22"/>
        </w:rPr>
        <w:t>exploitation</w:t>
      </w:r>
      <w:r w:rsidR="009E30BE" w:rsidRPr="00F50717">
        <w:rPr>
          <w:rFonts w:asciiTheme="minorHAnsi" w:eastAsiaTheme="minorHAnsi" w:hAnsiTheme="minorHAnsi" w:cs="Arial"/>
          <w:color w:val="000000"/>
          <w:szCs w:val="22"/>
        </w:rPr>
        <w:t xml:space="preserve"> </w:t>
      </w:r>
      <w:r w:rsidR="00936430" w:rsidRPr="00F50717">
        <w:rPr>
          <w:rFonts w:asciiTheme="minorHAnsi" w:eastAsiaTheme="minorHAnsi" w:hAnsiTheme="minorHAnsi" w:cs="Arial"/>
          <w:color w:val="000000"/>
          <w:szCs w:val="22"/>
        </w:rPr>
        <w:t>and/</w:t>
      </w:r>
      <w:r w:rsidR="009E30BE" w:rsidRPr="00F50717">
        <w:rPr>
          <w:rFonts w:asciiTheme="minorHAnsi" w:eastAsiaTheme="minorHAnsi" w:hAnsiTheme="minorHAnsi" w:cs="Arial"/>
          <w:color w:val="000000"/>
          <w:szCs w:val="22"/>
        </w:rPr>
        <w:t>or other</w:t>
      </w:r>
      <w:r w:rsidR="009E30BE" w:rsidRPr="006804AC">
        <w:rPr>
          <w:rFonts w:asciiTheme="minorHAnsi" w:eastAsiaTheme="minorHAnsi" w:hAnsiTheme="minorHAnsi" w:cs="Arial"/>
          <w:color w:val="000000"/>
          <w:szCs w:val="22"/>
        </w:rPr>
        <w:t xml:space="preserve"> potentially traumatic adverse childhood experience</w:t>
      </w:r>
      <w:r w:rsidRPr="006804AC">
        <w:rPr>
          <w:rFonts w:asciiTheme="minorHAnsi" w:eastAsiaTheme="minorHAnsi" w:hAnsiTheme="minorHAnsi" w:cs="Arial"/>
          <w:color w:val="000000"/>
          <w:szCs w:val="22"/>
        </w:rPr>
        <w:t xml:space="preserve">. </w:t>
      </w:r>
      <w:r w:rsidR="005604BD" w:rsidRPr="006804AC">
        <w:rPr>
          <w:rFonts w:asciiTheme="minorHAnsi" w:eastAsiaTheme="minorHAnsi" w:hAnsiTheme="minorHAnsi" w:cs="Arial"/>
          <w:color w:val="000000"/>
          <w:szCs w:val="22"/>
        </w:rPr>
        <w:t xml:space="preserve"> Such experiences can impact on a child’s mental health, behaviour, attendance and progress at school. </w:t>
      </w:r>
      <w:r w:rsidRPr="006804AC">
        <w:rPr>
          <w:rFonts w:asciiTheme="minorHAnsi" w:eastAsiaTheme="minorHAnsi" w:hAnsiTheme="minorHAnsi" w:cs="Arial"/>
          <w:color w:val="000000"/>
          <w:szCs w:val="22"/>
        </w:rPr>
        <w:t xml:space="preserve"> In such cases, only appropriately trained professionals will attempt to make a diagnosis of a mental health problem.  Our staff, however, are well placed to observe children day-to-day and identify those whose behaviour suggests that they may be experiencing a mental health problem or be at risk of developing one.  Where staff have a mental health concern, they have been advised to speak to the </w:t>
      </w:r>
      <w:r w:rsidR="009E30BE" w:rsidRPr="006804AC">
        <w:rPr>
          <w:rFonts w:asciiTheme="minorHAnsi" w:eastAsiaTheme="minorHAnsi" w:hAnsiTheme="minorHAnsi" w:cs="Arial"/>
          <w:color w:val="000000"/>
          <w:szCs w:val="22"/>
        </w:rPr>
        <w:t xml:space="preserve">school’s Mental Health lead, </w:t>
      </w:r>
      <w:r w:rsidRPr="006804AC">
        <w:rPr>
          <w:rFonts w:asciiTheme="minorHAnsi" w:eastAsiaTheme="minorHAnsi" w:hAnsiTheme="minorHAnsi" w:cs="Arial"/>
          <w:color w:val="000000"/>
          <w:szCs w:val="22"/>
        </w:rPr>
        <w:t xml:space="preserve">DSL or </w:t>
      </w:r>
      <w:r w:rsidR="003B6ED0" w:rsidRPr="00525227">
        <w:rPr>
          <w:rFonts w:asciiTheme="minorHAnsi" w:eastAsiaTheme="minorHAnsi" w:hAnsiTheme="minorHAnsi" w:cs="Arial"/>
          <w:color w:val="002060"/>
          <w:szCs w:val="22"/>
        </w:rPr>
        <w:t xml:space="preserve">a </w:t>
      </w:r>
      <w:r w:rsidRPr="00525227">
        <w:rPr>
          <w:rFonts w:asciiTheme="minorHAnsi" w:eastAsiaTheme="minorHAnsi" w:hAnsiTheme="minorHAnsi" w:cs="Arial"/>
          <w:color w:val="002060"/>
          <w:szCs w:val="22"/>
        </w:rPr>
        <w:t>deputy immediately.</w:t>
      </w:r>
      <w:bookmarkEnd w:id="476"/>
      <w:bookmarkEnd w:id="477"/>
      <w:r w:rsidR="00B87EAB" w:rsidRPr="00525227">
        <w:rPr>
          <w:rFonts w:asciiTheme="minorHAnsi" w:eastAsiaTheme="minorHAnsi" w:hAnsiTheme="minorHAnsi" w:cs="Arial"/>
          <w:color w:val="002060"/>
          <w:szCs w:val="22"/>
        </w:rPr>
        <w:t xml:space="preserve">  Reference will be made to the DfE guidance </w:t>
      </w:r>
      <w:r w:rsidR="008029BF" w:rsidRPr="00525227">
        <w:rPr>
          <w:rFonts w:asciiTheme="minorHAnsi" w:eastAsiaTheme="minorHAnsi" w:hAnsiTheme="minorHAnsi" w:cs="Arial"/>
          <w:color w:val="002060"/>
          <w:szCs w:val="22"/>
        </w:rPr>
        <w:t>‘</w:t>
      </w:r>
      <w:hyperlink r:id="rId83" w:history="1">
        <w:r w:rsidR="00B87EAB" w:rsidRPr="00525227">
          <w:rPr>
            <w:rStyle w:val="Hyperlink"/>
            <w:rFonts w:asciiTheme="minorHAnsi" w:eastAsiaTheme="minorHAnsi" w:hAnsiTheme="minorHAnsi" w:cs="Arial"/>
            <w:color w:val="002060"/>
            <w:szCs w:val="22"/>
          </w:rPr>
          <w:t>Mental Health and Behaviour in Schools</w:t>
        </w:r>
      </w:hyperlink>
      <w:r w:rsidR="008029BF" w:rsidRPr="00525227">
        <w:rPr>
          <w:rFonts w:asciiTheme="minorHAnsi" w:eastAsiaTheme="minorHAnsi" w:hAnsiTheme="minorHAnsi" w:cs="Arial"/>
          <w:color w:val="002060"/>
          <w:szCs w:val="22"/>
        </w:rPr>
        <w:t>’</w:t>
      </w:r>
      <w:r w:rsidR="00D925AC" w:rsidRPr="00525227">
        <w:rPr>
          <w:rFonts w:asciiTheme="minorHAnsi" w:eastAsiaTheme="minorHAnsi" w:hAnsiTheme="minorHAnsi" w:cs="Arial"/>
          <w:color w:val="002060"/>
          <w:szCs w:val="22"/>
        </w:rPr>
        <w:t xml:space="preserve"> and guidance and principles contained in the PHE (now UKHSA) document ‘</w:t>
      </w:r>
      <w:hyperlink r:id="rId84" w:history="1">
        <w:r w:rsidR="00D925AC" w:rsidRPr="00525227">
          <w:rPr>
            <w:rStyle w:val="Hyperlink"/>
            <w:rFonts w:asciiTheme="minorHAnsi" w:eastAsiaTheme="minorHAnsi" w:hAnsiTheme="minorHAnsi" w:cs="Arial"/>
            <w:color w:val="002060"/>
            <w:szCs w:val="22"/>
          </w:rPr>
          <w:t>Promoting children and young people’s mental health and wellbeing</w:t>
        </w:r>
      </w:hyperlink>
      <w:r w:rsidR="006F2024" w:rsidRPr="00525227">
        <w:rPr>
          <w:rFonts w:asciiTheme="minorHAnsi" w:eastAsiaTheme="minorHAnsi" w:hAnsiTheme="minorHAnsi" w:cs="Arial"/>
          <w:color w:val="002060"/>
          <w:szCs w:val="22"/>
        </w:rPr>
        <w:t>’</w:t>
      </w:r>
      <w:r w:rsidR="00B87EAB" w:rsidRPr="00525227">
        <w:rPr>
          <w:rFonts w:asciiTheme="minorHAnsi" w:eastAsiaTheme="minorHAnsi" w:hAnsiTheme="minorHAnsi" w:cs="Arial"/>
          <w:color w:val="002060"/>
          <w:szCs w:val="22"/>
        </w:rPr>
        <w:t>.</w:t>
      </w:r>
      <w:r w:rsidR="00807963" w:rsidRPr="00525227">
        <w:rPr>
          <w:rFonts w:asciiTheme="minorHAnsi" w:eastAsiaTheme="minorHAnsi" w:hAnsiTheme="minorHAnsi" w:cs="Arial"/>
          <w:color w:val="002060"/>
          <w:szCs w:val="22"/>
        </w:rPr>
        <w:t xml:space="preserve">  </w:t>
      </w:r>
      <w:bookmarkStart w:id="479" w:name="_Hlk118791246"/>
      <w:r w:rsidR="00807963" w:rsidRPr="00525227">
        <w:rPr>
          <w:rFonts w:asciiTheme="minorHAnsi" w:eastAsiaTheme="minorHAnsi" w:hAnsiTheme="minorHAnsi" w:cs="Arial"/>
          <w:color w:val="002060"/>
          <w:szCs w:val="22"/>
        </w:rPr>
        <w:t>We</w:t>
      </w:r>
      <w:r w:rsidR="00807963" w:rsidRPr="006804AC">
        <w:rPr>
          <w:rFonts w:asciiTheme="minorHAnsi" w:eastAsiaTheme="minorHAnsi" w:hAnsiTheme="minorHAnsi" w:cs="Arial"/>
          <w:color w:val="000000"/>
          <w:szCs w:val="22"/>
        </w:rPr>
        <w:t xml:space="preserve"> have an identified senior mental health lead in the school</w:t>
      </w:r>
      <w:bookmarkEnd w:id="479"/>
      <w:r w:rsidR="00C32B5C" w:rsidRPr="006804AC">
        <w:rPr>
          <w:rFonts w:asciiTheme="minorHAnsi" w:eastAsiaTheme="minorHAnsi" w:hAnsiTheme="minorHAnsi" w:cs="Arial"/>
          <w:color w:val="000000"/>
          <w:szCs w:val="22"/>
        </w:rPr>
        <w:t xml:space="preserve"> </w:t>
      </w:r>
      <w:r w:rsidR="00525227">
        <w:rPr>
          <w:rFonts w:asciiTheme="minorHAnsi" w:eastAsiaTheme="minorHAnsi" w:hAnsiTheme="minorHAnsi" w:cs="Arial"/>
          <w:color w:val="000000"/>
          <w:szCs w:val="22"/>
        </w:rPr>
        <w:t xml:space="preserve">(Mrs. Regan) </w:t>
      </w:r>
      <w:r w:rsidR="00C32B5C" w:rsidRPr="006804AC">
        <w:rPr>
          <w:rFonts w:asciiTheme="minorHAnsi" w:eastAsiaTheme="minorHAnsi" w:hAnsiTheme="minorHAnsi" w:cs="Arial"/>
          <w:color w:val="000000"/>
          <w:szCs w:val="22"/>
        </w:rPr>
        <w:t>who is fully supported by the Senior Leadership Team.</w:t>
      </w:r>
    </w:p>
    <w:p w14:paraId="46F76006" w14:textId="77777777" w:rsidR="00237CA2" w:rsidRPr="008E2DF6" w:rsidRDefault="00C20EA7" w:rsidP="00483A24">
      <w:pPr>
        <w:spacing w:after="120"/>
        <w:ind w:left="567"/>
        <w:rPr>
          <w:rFonts w:asciiTheme="minorHAnsi" w:eastAsiaTheme="minorHAnsi" w:hAnsiTheme="minorHAnsi" w:cs="Arial"/>
          <w:color w:val="000000"/>
          <w:szCs w:val="22"/>
        </w:rPr>
      </w:pPr>
      <w:bookmarkStart w:id="480" w:name="_Toc213070548"/>
      <w:bookmarkStart w:id="481" w:name="_Hlk177548061"/>
      <w:r w:rsidRPr="00FC4DE0">
        <w:rPr>
          <w:rStyle w:val="Heading4Char"/>
        </w:rPr>
        <w:t xml:space="preserve">Domestic </w:t>
      </w:r>
      <w:r w:rsidR="005C4585" w:rsidRPr="00FC4DE0">
        <w:rPr>
          <w:rStyle w:val="Heading4Char"/>
        </w:rPr>
        <w:t>abuse</w:t>
      </w:r>
      <w:r w:rsidR="002D55FF" w:rsidRPr="00FC4DE0">
        <w:rPr>
          <w:rStyle w:val="Heading4Char"/>
        </w:rPr>
        <w:t xml:space="preserve"> </w:t>
      </w:r>
      <w:r w:rsidR="007F4D51">
        <w:rPr>
          <w:rStyle w:val="Heading4Char"/>
        </w:rPr>
        <w:t>–</w:t>
      </w:r>
      <w:bookmarkEnd w:id="480"/>
      <w:r w:rsidR="005C4585" w:rsidRPr="00FC4DE0">
        <w:rPr>
          <w:rStyle w:val="Heading4Char"/>
        </w:rPr>
        <w:t xml:space="preserve"> </w:t>
      </w:r>
      <w:r w:rsidR="00E4116B" w:rsidRPr="008E2DF6">
        <w:rPr>
          <w:rFonts w:asciiTheme="minorHAnsi" w:eastAsiaTheme="minorHAnsi" w:hAnsiTheme="minorHAnsi" w:cs="Arial"/>
          <w:color w:val="000000"/>
          <w:szCs w:val="22"/>
        </w:rPr>
        <w:t>Any</w:t>
      </w:r>
      <w:r w:rsidR="007F4D51" w:rsidRPr="008E2DF6">
        <w:rPr>
          <w:rFonts w:asciiTheme="minorHAnsi" w:eastAsiaTheme="minorHAnsi" w:hAnsiTheme="minorHAnsi" w:cs="Arial"/>
          <w:color w:val="000000"/>
          <w:szCs w:val="22"/>
        </w:rPr>
        <w:t xml:space="preserve"> one</w:t>
      </w:r>
      <w:r w:rsidR="00E4116B" w:rsidRPr="008E2DF6">
        <w:rPr>
          <w:rFonts w:asciiTheme="minorHAnsi" w:eastAsiaTheme="minorHAnsi" w:hAnsiTheme="minorHAnsi" w:cs="Arial"/>
          <w:color w:val="000000"/>
          <w:szCs w:val="22"/>
        </w:rPr>
        <w:t xml:space="preserve"> </w:t>
      </w:r>
      <w:r w:rsidRPr="008E2DF6">
        <w:rPr>
          <w:rFonts w:asciiTheme="minorHAnsi" w:eastAsiaTheme="minorHAnsi" w:hAnsiTheme="minorHAnsi" w:cs="Arial"/>
          <w:color w:val="000000"/>
          <w:szCs w:val="22"/>
        </w:rPr>
        <w:t xml:space="preserve">incident or pattern of incidents of controlling, coercive, threatening behaviour, violence or abuse who are, or have been, intimate partners or family </w:t>
      </w:r>
      <w:bookmarkStart w:id="482" w:name="_Hlk33002036"/>
      <w:r w:rsidRPr="008E2DF6">
        <w:rPr>
          <w:rFonts w:asciiTheme="minorHAnsi" w:eastAsiaTheme="minorHAnsi" w:hAnsiTheme="minorHAnsi" w:cs="Arial"/>
          <w:color w:val="000000"/>
          <w:szCs w:val="22"/>
        </w:rPr>
        <w:t xml:space="preserve">members </w:t>
      </w:r>
      <w:r w:rsidR="002947E5" w:rsidRPr="008E2DF6">
        <w:rPr>
          <w:rFonts w:asciiTheme="minorHAnsi" w:eastAsiaTheme="minorHAnsi" w:hAnsiTheme="minorHAnsi" w:cs="Arial"/>
          <w:color w:val="000000"/>
          <w:szCs w:val="22"/>
        </w:rPr>
        <w:t xml:space="preserve">including teenage relationship </w:t>
      </w:r>
      <w:r w:rsidR="002947E5" w:rsidRPr="00525227">
        <w:rPr>
          <w:rFonts w:asciiTheme="minorHAnsi" w:eastAsiaTheme="minorHAnsi" w:hAnsiTheme="minorHAnsi" w:cs="Arial"/>
          <w:color w:val="000000"/>
          <w:szCs w:val="22"/>
        </w:rPr>
        <w:t>abuse</w:t>
      </w:r>
      <w:bookmarkStart w:id="483" w:name="_Hlk203031308"/>
      <w:r w:rsidR="0048318D" w:rsidRPr="00525227">
        <w:rPr>
          <w:rFonts w:asciiTheme="minorHAnsi" w:eastAsiaTheme="minorHAnsi" w:hAnsiTheme="minorHAnsi" w:cs="Arial"/>
          <w:color w:val="000000"/>
          <w:szCs w:val="22"/>
        </w:rPr>
        <w:t>, sibling abuse</w:t>
      </w:r>
      <w:r w:rsidR="002947E5" w:rsidRPr="00525227">
        <w:rPr>
          <w:rFonts w:asciiTheme="minorHAnsi" w:eastAsiaTheme="minorHAnsi" w:hAnsiTheme="minorHAnsi" w:cs="Arial"/>
          <w:color w:val="000000"/>
          <w:szCs w:val="22"/>
        </w:rPr>
        <w:t xml:space="preserve"> </w:t>
      </w:r>
      <w:bookmarkEnd w:id="483"/>
      <w:r w:rsidR="002947E5" w:rsidRPr="00525227">
        <w:rPr>
          <w:rFonts w:asciiTheme="minorHAnsi" w:eastAsiaTheme="minorHAnsi" w:hAnsiTheme="minorHAnsi" w:cs="Arial"/>
          <w:color w:val="000000"/>
          <w:szCs w:val="22"/>
        </w:rPr>
        <w:t>and</w:t>
      </w:r>
      <w:r w:rsidR="002947E5" w:rsidRPr="008E2DF6">
        <w:rPr>
          <w:rFonts w:asciiTheme="minorHAnsi" w:eastAsiaTheme="minorHAnsi" w:hAnsiTheme="minorHAnsi" w:cs="Arial"/>
          <w:color w:val="000000"/>
          <w:szCs w:val="22"/>
        </w:rPr>
        <w:t xml:space="preserve"> child/adolescent to parent violence and abuse, </w:t>
      </w:r>
      <w:r w:rsidRPr="008E2DF6">
        <w:rPr>
          <w:rFonts w:asciiTheme="minorHAnsi" w:eastAsiaTheme="minorHAnsi" w:hAnsiTheme="minorHAnsi" w:cs="Arial"/>
          <w:color w:val="000000"/>
          <w:szCs w:val="22"/>
        </w:rPr>
        <w:t>regardless of gender</w:t>
      </w:r>
      <w:r w:rsidR="00D2313E" w:rsidRPr="008E2DF6">
        <w:rPr>
          <w:rFonts w:asciiTheme="minorHAnsi" w:eastAsiaTheme="minorHAnsi" w:hAnsiTheme="minorHAnsi" w:cs="Arial"/>
          <w:color w:val="000000"/>
          <w:szCs w:val="22"/>
        </w:rPr>
        <w:t>, age, ethnicity, socio-economic status, sexuality or background and domestic abuse can take place inside or outside the home</w:t>
      </w:r>
      <w:r w:rsidRPr="008E2DF6">
        <w:rPr>
          <w:rFonts w:asciiTheme="minorHAnsi" w:eastAsiaTheme="minorHAnsi" w:hAnsiTheme="minorHAnsi" w:cs="Arial"/>
          <w:color w:val="000000"/>
          <w:szCs w:val="22"/>
        </w:rPr>
        <w:t xml:space="preserve">.  </w:t>
      </w:r>
      <w:r w:rsidR="00483A24" w:rsidRPr="008E2DF6">
        <w:rPr>
          <w:rFonts w:asciiTheme="minorHAnsi" w:eastAsiaTheme="minorHAnsi" w:hAnsiTheme="minorHAnsi" w:cs="Arial"/>
          <w:color w:val="000000"/>
          <w:szCs w:val="22"/>
        </w:rPr>
        <w:t>The abuse can encompass, but is not limited to:</w:t>
      </w:r>
    </w:p>
    <w:p w14:paraId="1B2BAC9C" w14:textId="77777777" w:rsidR="00415711" w:rsidRPr="008E2DF6" w:rsidRDefault="00483A24" w:rsidP="00415711">
      <w:pPr>
        <w:numPr>
          <w:ilvl w:val="0"/>
          <w:numId w:val="53"/>
        </w:numPr>
        <w:ind w:left="924" w:hanging="357"/>
        <w:rPr>
          <w:rFonts w:asciiTheme="minorHAnsi" w:eastAsiaTheme="minorHAnsi" w:hAnsiTheme="minorHAnsi"/>
        </w:rPr>
      </w:pPr>
      <w:bookmarkStart w:id="484" w:name="_Hlk211355089"/>
      <w:r w:rsidRPr="008E2DF6">
        <w:rPr>
          <w:rFonts w:asciiTheme="minorHAnsi" w:eastAsiaTheme="minorHAnsi" w:hAnsiTheme="minorHAnsi"/>
        </w:rPr>
        <w:t>psychological</w:t>
      </w:r>
      <w:r w:rsidR="007F4D51" w:rsidRPr="008E2DF6">
        <w:rPr>
          <w:rFonts w:asciiTheme="minorHAnsi" w:eastAsiaTheme="minorHAnsi" w:hAnsiTheme="minorHAnsi"/>
        </w:rPr>
        <w:t xml:space="preserve"> or </w:t>
      </w:r>
      <w:r w:rsidR="00415711" w:rsidRPr="008E2DF6">
        <w:rPr>
          <w:rFonts w:asciiTheme="minorHAnsi" w:eastAsiaTheme="minorHAnsi" w:hAnsiTheme="minorHAnsi"/>
        </w:rPr>
        <w:t>emotional</w:t>
      </w:r>
      <w:r w:rsidR="007F4D51" w:rsidRPr="008E2DF6">
        <w:rPr>
          <w:rFonts w:asciiTheme="minorHAnsi" w:eastAsiaTheme="minorHAnsi" w:hAnsiTheme="minorHAnsi"/>
        </w:rPr>
        <w:t xml:space="preserve"> abuse</w:t>
      </w:r>
      <w:r w:rsidR="00415711" w:rsidRPr="008E2DF6">
        <w:rPr>
          <w:rFonts w:asciiTheme="minorHAnsi" w:eastAsiaTheme="minorHAnsi" w:hAnsiTheme="minorHAnsi"/>
        </w:rPr>
        <w:t xml:space="preserve"> (including coercive and controlling behaviour)</w:t>
      </w:r>
      <w:r w:rsidR="00A94205" w:rsidRPr="008E2DF6">
        <w:rPr>
          <w:rFonts w:asciiTheme="minorHAnsi" w:eastAsiaTheme="minorHAnsi" w:hAnsiTheme="minorHAnsi"/>
        </w:rPr>
        <w:t>;</w:t>
      </w:r>
    </w:p>
    <w:p w14:paraId="75899BC2" w14:textId="77777777" w:rsidR="00483A24" w:rsidRPr="008E2DF6" w:rsidRDefault="00483A24" w:rsidP="00D84CFF">
      <w:pPr>
        <w:numPr>
          <w:ilvl w:val="0"/>
          <w:numId w:val="53"/>
        </w:numPr>
        <w:ind w:left="924" w:hanging="357"/>
        <w:rPr>
          <w:rFonts w:asciiTheme="minorHAnsi" w:eastAsiaTheme="minorHAnsi" w:hAnsiTheme="minorHAnsi"/>
        </w:rPr>
      </w:pPr>
      <w:r w:rsidRPr="008E2DF6">
        <w:rPr>
          <w:rFonts w:asciiTheme="minorHAnsi" w:eastAsiaTheme="minorHAnsi" w:hAnsiTheme="minorHAnsi"/>
        </w:rPr>
        <w:t>physical</w:t>
      </w:r>
      <w:r w:rsidR="007F4D51" w:rsidRPr="008E2DF6">
        <w:rPr>
          <w:rFonts w:asciiTheme="minorHAnsi" w:eastAsiaTheme="minorHAnsi" w:hAnsiTheme="minorHAnsi"/>
        </w:rPr>
        <w:t xml:space="preserve"> or </w:t>
      </w:r>
      <w:r w:rsidR="00415711" w:rsidRPr="008E2DF6">
        <w:rPr>
          <w:rFonts w:asciiTheme="minorHAnsi" w:eastAsiaTheme="minorHAnsi" w:hAnsiTheme="minorHAnsi"/>
        </w:rPr>
        <w:t>sexual</w:t>
      </w:r>
      <w:r w:rsidR="007F4D51" w:rsidRPr="008E2DF6">
        <w:rPr>
          <w:rFonts w:asciiTheme="minorHAnsi" w:eastAsiaTheme="minorHAnsi" w:hAnsiTheme="minorHAnsi"/>
        </w:rPr>
        <w:t xml:space="preserve"> abuse</w:t>
      </w:r>
      <w:r w:rsidR="00A94205" w:rsidRPr="008E2DF6">
        <w:rPr>
          <w:rFonts w:asciiTheme="minorHAnsi" w:eastAsiaTheme="minorHAnsi" w:hAnsiTheme="minorHAnsi"/>
        </w:rPr>
        <w:t>;</w:t>
      </w:r>
    </w:p>
    <w:p w14:paraId="3B295F6F" w14:textId="77777777" w:rsidR="007F4D51" w:rsidRPr="008E2DF6" w:rsidRDefault="007F4D51" w:rsidP="00D84CFF">
      <w:pPr>
        <w:numPr>
          <w:ilvl w:val="0"/>
          <w:numId w:val="53"/>
        </w:numPr>
        <w:ind w:left="924" w:hanging="357"/>
        <w:rPr>
          <w:rFonts w:asciiTheme="minorHAnsi" w:eastAsiaTheme="minorHAnsi" w:hAnsiTheme="minorHAnsi"/>
        </w:rPr>
      </w:pPr>
      <w:r w:rsidRPr="008E2DF6">
        <w:rPr>
          <w:rFonts w:asciiTheme="minorHAnsi" w:eastAsiaTheme="minorHAnsi" w:hAnsiTheme="minorHAnsi"/>
        </w:rPr>
        <w:t>violent or threatening behaviour</w:t>
      </w:r>
      <w:r w:rsidR="00A94205" w:rsidRPr="008E2DF6">
        <w:rPr>
          <w:rFonts w:asciiTheme="minorHAnsi" w:eastAsiaTheme="minorHAnsi" w:hAnsiTheme="minorHAnsi"/>
        </w:rPr>
        <w:t>;</w:t>
      </w:r>
    </w:p>
    <w:p w14:paraId="3D3EE5D7" w14:textId="77777777" w:rsidR="00483A24" w:rsidRPr="008E2DF6" w:rsidRDefault="0054346B" w:rsidP="00415711">
      <w:pPr>
        <w:numPr>
          <w:ilvl w:val="0"/>
          <w:numId w:val="53"/>
        </w:numPr>
        <w:spacing w:after="120"/>
        <w:ind w:left="924" w:hanging="357"/>
        <w:rPr>
          <w:rFonts w:asciiTheme="minorHAnsi" w:eastAsiaTheme="minorHAnsi" w:hAnsiTheme="minorHAnsi"/>
        </w:rPr>
      </w:pPr>
      <w:bookmarkStart w:id="485" w:name="_Hlk18930412"/>
      <w:r w:rsidRPr="008E2DF6">
        <w:rPr>
          <w:rFonts w:asciiTheme="minorHAnsi" w:eastAsiaTheme="minorHAnsi" w:hAnsiTheme="minorHAnsi"/>
        </w:rPr>
        <w:t>economic</w:t>
      </w:r>
      <w:r w:rsidR="00F471F7" w:rsidRPr="008E2DF6">
        <w:rPr>
          <w:rFonts w:asciiTheme="minorHAnsi" w:eastAsiaTheme="minorHAnsi" w:hAnsiTheme="minorHAnsi"/>
        </w:rPr>
        <w:t>/financial</w:t>
      </w:r>
      <w:r w:rsidRPr="008E2DF6">
        <w:rPr>
          <w:rFonts w:asciiTheme="minorHAnsi" w:eastAsiaTheme="minorHAnsi" w:hAnsiTheme="minorHAnsi"/>
        </w:rPr>
        <w:t xml:space="preserve"> (access to basic</w:t>
      </w:r>
      <w:r w:rsidR="00214A22" w:rsidRPr="008E2DF6">
        <w:rPr>
          <w:rFonts w:asciiTheme="minorHAnsi" w:eastAsiaTheme="minorHAnsi" w:hAnsiTheme="minorHAnsi"/>
        </w:rPr>
        <w:t xml:space="preserve"> resources like food and clothing)</w:t>
      </w:r>
      <w:bookmarkEnd w:id="485"/>
      <w:r w:rsidR="00A94205" w:rsidRPr="008E2DF6">
        <w:rPr>
          <w:rFonts w:asciiTheme="minorHAnsi" w:eastAsiaTheme="minorHAnsi" w:hAnsiTheme="minorHAnsi"/>
        </w:rPr>
        <w:t>.</w:t>
      </w:r>
      <w:bookmarkEnd w:id="484"/>
    </w:p>
    <w:p w14:paraId="31042BA5" w14:textId="77777777" w:rsidR="00E34FD6" w:rsidRPr="008E2DF6" w:rsidRDefault="00E34FD6" w:rsidP="00D2313E">
      <w:pPr>
        <w:spacing w:after="120"/>
        <w:ind w:left="567"/>
        <w:rPr>
          <w:rFonts w:asciiTheme="minorHAnsi" w:eastAsiaTheme="minorHAnsi" w:hAnsiTheme="minorHAnsi"/>
          <w:szCs w:val="22"/>
        </w:rPr>
      </w:pPr>
      <w:bookmarkStart w:id="486" w:name="_Hlk211355123"/>
      <w:bookmarkStart w:id="487" w:name="_Hlk51942237"/>
      <w:bookmarkStart w:id="488" w:name="_Hlk51771910"/>
      <w:bookmarkStart w:id="489" w:name="_Hlk118791312"/>
      <w:bookmarkStart w:id="490" w:name="_Hlk35593885"/>
      <w:r w:rsidRPr="008E2DF6">
        <w:rPr>
          <w:szCs w:val="22"/>
        </w:rPr>
        <w:t>Controlling or coercive behaviour is a pattern of abuse (on two or more occasions) that involves multiple behaviours and tactics used by a perpetrator to (but not limited to) hurt, humiliate, intimidate, exploit, isolate, and dominate the victim.</w:t>
      </w:r>
      <w:r w:rsidR="00AC39B0" w:rsidRPr="008E2DF6">
        <w:rPr>
          <w:szCs w:val="22"/>
        </w:rPr>
        <w:t xml:space="preserve"> </w:t>
      </w:r>
      <w:r w:rsidRPr="008E2DF6">
        <w:rPr>
          <w:szCs w:val="22"/>
        </w:rPr>
        <w:t xml:space="preserve"> It is an intentional pattern of behaviour used to exert power, control, or coercion over another person. </w:t>
      </w:r>
      <w:r w:rsidR="00AC39B0" w:rsidRPr="008E2DF6">
        <w:rPr>
          <w:szCs w:val="22"/>
        </w:rPr>
        <w:t xml:space="preserve"> </w:t>
      </w:r>
      <w:r w:rsidRPr="008E2DF6">
        <w:rPr>
          <w:szCs w:val="22"/>
        </w:rPr>
        <w:t xml:space="preserve">Controlling or coercive behaviour is often committed in conjunction with other forms of abuse and is often part of a wider pattern of abuse, including violent, sexual, or economic abuse. </w:t>
      </w:r>
      <w:r w:rsidR="00AC39B0" w:rsidRPr="008E2DF6">
        <w:rPr>
          <w:szCs w:val="22"/>
        </w:rPr>
        <w:t xml:space="preserve"> </w:t>
      </w:r>
      <w:r w:rsidRPr="008E2DF6">
        <w:rPr>
          <w:szCs w:val="22"/>
        </w:rPr>
        <w:t xml:space="preserve">Children can be used to control or coerce the victim, for example, by frustrating child contact and/or child arrangements, telling the children to call the victim derogatory names or to hit the victim, or by threatening to abduct the children.  This pattern of abuse causes fear, serious alarm and/or distress which can lead to a substantial adverse effect </w:t>
      </w:r>
      <w:r w:rsidRPr="00525227">
        <w:rPr>
          <w:color w:val="002060"/>
          <w:szCs w:val="22"/>
        </w:rPr>
        <w:t xml:space="preserve">on a victim’s day-to-day life. </w:t>
      </w:r>
      <w:r w:rsidR="00AC39B0" w:rsidRPr="00525227">
        <w:rPr>
          <w:color w:val="002060"/>
          <w:szCs w:val="22"/>
        </w:rPr>
        <w:t xml:space="preserve"> </w:t>
      </w:r>
      <w:r w:rsidRPr="00525227">
        <w:rPr>
          <w:color w:val="002060"/>
          <w:szCs w:val="22"/>
        </w:rPr>
        <w:t>This can have a significant impact on children and young people.</w:t>
      </w:r>
      <w:r w:rsidR="00AC39B0" w:rsidRPr="00525227">
        <w:rPr>
          <w:color w:val="002060"/>
          <w:szCs w:val="22"/>
        </w:rPr>
        <w:t xml:space="preserve">  More information about controlling or coercive behaviour, including the impact on children can be found in the </w:t>
      </w:r>
      <w:hyperlink r:id="rId85" w:history="1">
        <w:r w:rsidR="00AC39B0" w:rsidRPr="00525227">
          <w:rPr>
            <w:rStyle w:val="Hyperlink"/>
            <w:color w:val="002060"/>
            <w:szCs w:val="22"/>
          </w:rPr>
          <w:t>Controlling or coercive behaviour: statutory guidance</w:t>
        </w:r>
      </w:hyperlink>
      <w:r w:rsidR="00AC39B0" w:rsidRPr="00525227">
        <w:rPr>
          <w:color w:val="002060"/>
          <w:szCs w:val="22"/>
        </w:rPr>
        <w:t xml:space="preserve"> and the </w:t>
      </w:r>
      <w:hyperlink r:id="rId86" w:history="1">
        <w:r w:rsidR="00AC39B0" w:rsidRPr="00525227">
          <w:rPr>
            <w:rStyle w:val="Hyperlink"/>
            <w:color w:val="002060"/>
            <w:szCs w:val="22"/>
          </w:rPr>
          <w:t>Domestic Abuse Act 2021: statutory guidance</w:t>
        </w:r>
      </w:hyperlink>
      <w:r w:rsidR="00AC39B0" w:rsidRPr="00525227">
        <w:rPr>
          <w:color w:val="002060"/>
          <w:szCs w:val="22"/>
        </w:rPr>
        <w:t>.</w:t>
      </w:r>
      <w:bookmarkEnd w:id="486"/>
    </w:p>
    <w:p w14:paraId="080B17CF" w14:textId="77777777" w:rsidR="00D2313E" w:rsidRPr="008E2DF6" w:rsidRDefault="00C414FC" w:rsidP="00D2313E">
      <w:pPr>
        <w:spacing w:after="120"/>
        <w:ind w:left="567"/>
        <w:rPr>
          <w:rFonts w:asciiTheme="minorHAnsi" w:eastAsiaTheme="minorHAnsi" w:hAnsiTheme="minorHAnsi"/>
          <w:szCs w:val="22"/>
        </w:rPr>
      </w:pPr>
      <w:r w:rsidRPr="008E2DF6">
        <w:rPr>
          <w:rFonts w:asciiTheme="minorHAnsi" w:eastAsiaTheme="minorHAnsi" w:hAnsiTheme="minorHAnsi"/>
        </w:rPr>
        <w:t>C</w:t>
      </w:r>
      <w:r w:rsidR="00827546" w:rsidRPr="008E2DF6">
        <w:rPr>
          <w:rFonts w:asciiTheme="minorHAnsi" w:eastAsiaTheme="minorHAnsi" w:hAnsiTheme="minorHAnsi"/>
        </w:rPr>
        <w:t xml:space="preserve">hildren can </w:t>
      </w:r>
      <w:r w:rsidRPr="008E2DF6">
        <w:rPr>
          <w:rFonts w:asciiTheme="minorHAnsi" w:eastAsiaTheme="minorHAnsi" w:hAnsiTheme="minorHAnsi"/>
        </w:rPr>
        <w:t xml:space="preserve">be victims of, </w:t>
      </w:r>
      <w:r w:rsidR="00827546" w:rsidRPr="008E2DF6">
        <w:rPr>
          <w:rFonts w:asciiTheme="minorHAnsi" w:eastAsiaTheme="minorHAnsi" w:hAnsiTheme="minorHAnsi"/>
        </w:rPr>
        <w:t>and be adversely affected by</w:t>
      </w:r>
      <w:r w:rsidRPr="008E2DF6">
        <w:rPr>
          <w:rFonts w:asciiTheme="minorHAnsi" w:eastAsiaTheme="minorHAnsi" w:hAnsiTheme="minorHAnsi"/>
        </w:rPr>
        <w:t>,</w:t>
      </w:r>
      <w:r w:rsidR="00827546" w:rsidRPr="008E2DF6">
        <w:rPr>
          <w:rFonts w:asciiTheme="minorHAnsi" w:eastAsiaTheme="minorHAnsi" w:hAnsiTheme="minorHAnsi"/>
        </w:rPr>
        <w:t xml:space="preserve"> domestic abuse in the context of their home life where</w:t>
      </w:r>
      <w:r w:rsidR="007F4D51" w:rsidRPr="008E2DF6">
        <w:rPr>
          <w:rFonts w:asciiTheme="minorHAnsi" w:eastAsiaTheme="minorHAnsi" w:hAnsiTheme="minorHAnsi"/>
        </w:rPr>
        <w:t xml:space="preserve"> domestic abuse occurs between family members, including where those being abusive do not live with the child and where</w:t>
      </w:r>
      <w:r w:rsidR="005E01CF" w:rsidRPr="008E2DF6">
        <w:rPr>
          <w:rFonts w:asciiTheme="minorHAnsi" w:eastAsiaTheme="minorHAnsi" w:hAnsiTheme="minorHAnsi"/>
        </w:rPr>
        <w:t xml:space="preserve"> </w:t>
      </w:r>
      <w:r w:rsidRPr="008E2DF6">
        <w:rPr>
          <w:rFonts w:asciiTheme="minorHAnsi" w:eastAsiaTheme="minorHAnsi" w:hAnsiTheme="minorHAnsi"/>
        </w:rPr>
        <w:t>the</w:t>
      </w:r>
      <w:r w:rsidR="007F4D51" w:rsidRPr="008E2DF6">
        <w:rPr>
          <w:rFonts w:asciiTheme="minorHAnsi" w:eastAsiaTheme="minorHAnsi" w:hAnsiTheme="minorHAnsi"/>
        </w:rPr>
        <w:t xml:space="preserve"> child</w:t>
      </w:r>
      <w:r w:rsidRPr="008E2DF6">
        <w:rPr>
          <w:rFonts w:asciiTheme="minorHAnsi" w:eastAsiaTheme="minorHAnsi" w:hAnsiTheme="minorHAnsi"/>
        </w:rPr>
        <w:t xml:space="preserve"> may see, hear or experience the effects of abuse </w:t>
      </w:r>
      <w:r w:rsidR="00C41501" w:rsidRPr="008E2DF6">
        <w:rPr>
          <w:rFonts w:asciiTheme="minorHAnsi" w:eastAsiaTheme="minorHAnsi" w:hAnsiTheme="minorHAnsi"/>
        </w:rPr>
        <w:t xml:space="preserve">and are related to either victim or perpetrator of the abuse, or either the victim or perpetrator of the abuse has parental responsibility for that child. </w:t>
      </w:r>
      <w:bookmarkEnd w:id="487"/>
      <w:r w:rsidR="00827546" w:rsidRPr="008E2DF6">
        <w:rPr>
          <w:rFonts w:asciiTheme="minorHAnsi" w:eastAsiaTheme="minorHAnsi" w:hAnsiTheme="minorHAnsi"/>
        </w:rPr>
        <w:t xml:space="preserve"> </w:t>
      </w:r>
      <w:bookmarkEnd w:id="488"/>
      <w:r w:rsidR="00827546" w:rsidRPr="008E2DF6">
        <w:rPr>
          <w:rFonts w:asciiTheme="minorHAnsi" w:eastAsiaTheme="minorHAnsi" w:hAnsiTheme="minorHAnsi"/>
        </w:rPr>
        <w:t xml:space="preserve"> </w:t>
      </w:r>
      <w:r w:rsidR="00483A24" w:rsidRPr="008E2DF6">
        <w:rPr>
          <w:rFonts w:asciiTheme="minorHAnsi" w:eastAsiaTheme="minorHAnsi" w:hAnsiTheme="minorHAnsi"/>
        </w:rPr>
        <w:t xml:space="preserve">Exposure to domestic abuse can have a </w:t>
      </w:r>
      <w:r w:rsidR="003324B4" w:rsidRPr="008E2DF6">
        <w:rPr>
          <w:rFonts w:asciiTheme="minorHAnsi" w:eastAsiaTheme="minorHAnsi" w:hAnsiTheme="minorHAnsi"/>
        </w:rPr>
        <w:t xml:space="preserve">detrimental and long-term impact on their health, wellbeing, development, and ability to learn.  </w:t>
      </w:r>
      <w:r w:rsidR="002947E5" w:rsidRPr="00825D80">
        <w:rPr>
          <w:rFonts w:asciiTheme="minorHAnsi" w:eastAsiaTheme="minorHAnsi" w:hAnsiTheme="minorHAnsi"/>
          <w:b/>
          <w:bCs/>
          <w:color w:val="FF0000"/>
          <w:szCs w:val="22"/>
        </w:rPr>
        <w:t>[</w:t>
      </w:r>
      <w:r w:rsidR="002947E5" w:rsidRPr="008E2DF6">
        <w:rPr>
          <w:szCs w:val="22"/>
        </w:rPr>
        <w:t xml:space="preserve">Young people can also experience domestic abuse within their own intimate relationships. This form of abuse is sometimes referred to as ‘teenage </w:t>
      </w:r>
      <w:r w:rsidR="002947E5" w:rsidRPr="008E2DF6">
        <w:rPr>
          <w:szCs w:val="22"/>
        </w:rPr>
        <w:lastRenderedPageBreak/>
        <w:t>relationship abuse’.  Depending on the age of the young people, this may not be recognised in law under the statutory definition of ‘domestic abuse’ (if one or both parties are under 16)</w:t>
      </w:r>
      <w:bookmarkEnd w:id="489"/>
      <w:r w:rsidR="002947E5" w:rsidRPr="008E2DF6">
        <w:rPr>
          <w:szCs w:val="22"/>
        </w:rPr>
        <w:t>.</w:t>
      </w:r>
      <w:r w:rsidR="007F4D51" w:rsidRPr="008E2DF6">
        <w:rPr>
          <w:szCs w:val="22"/>
        </w:rPr>
        <w:t xml:space="preserve">  However, as with any child under 18, where there are concerns about safety or welfare, child protectio</w:t>
      </w:r>
      <w:bookmarkStart w:id="491" w:name="_Hlk33001950"/>
      <w:r w:rsidR="00525227">
        <w:rPr>
          <w:szCs w:val="22"/>
        </w:rPr>
        <w:t>n procedures should be followed.</w:t>
      </w:r>
    </w:p>
    <w:p w14:paraId="2C9D22E3" w14:textId="77777777" w:rsidR="00237CA2" w:rsidRPr="0061293F" w:rsidRDefault="00C03A0F" w:rsidP="000B0665">
      <w:pPr>
        <w:spacing w:after="120"/>
        <w:ind w:left="567"/>
        <w:rPr>
          <w:rFonts w:asciiTheme="minorHAnsi" w:eastAsiaTheme="minorHAnsi" w:hAnsiTheme="minorHAnsi"/>
        </w:rPr>
      </w:pPr>
      <w:bookmarkStart w:id="492" w:name="_Hlk209709640"/>
      <w:bookmarkEnd w:id="469"/>
      <w:bookmarkEnd w:id="491"/>
      <w:r w:rsidRPr="008E2DF6">
        <w:rPr>
          <w:rFonts w:asciiTheme="minorHAnsi" w:eastAsiaTheme="minorHAnsi" w:hAnsiTheme="minorHAnsi"/>
        </w:rPr>
        <w:t xml:space="preserve">When identifying </w:t>
      </w:r>
      <w:r w:rsidRPr="00525227">
        <w:rPr>
          <w:rFonts w:asciiTheme="minorHAnsi" w:eastAsiaTheme="minorHAnsi" w:hAnsiTheme="minorHAnsi"/>
        </w:rPr>
        <w:t xml:space="preserve">children </w:t>
      </w:r>
      <w:r w:rsidRPr="00525227">
        <w:rPr>
          <w:rFonts w:asciiTheme="minorHAnsi" w:eastAsiaTheme="minorHAnsi" w:hAnsiTheme="minorHAnsi"/>
          <w:color w:val="002060"/>
        </w:rPr>
        <w:t xml:space="preserve">who are or may be affected by domestic abuse, </w:t>
      </w:r>
      <w:bookmarkStart w:id="493" w:name="_Hlk51942302"/>
      <w:r w:rsidRPr="00525227">
        <w:rPr>
          <w:rFonts w:asciiTheme="minorHAnsi" w:eastAsiaTheme="minorHAnsi" w:hAnsiTheme="minorHAnsi"/>
          <w:color w:val="002060"/>
        </w:rPr>
        <w:t>we take account of the</w:t>
      </w:r>
      <w:r w:rsidR="00EB1D96" w:rsidRPr="00525227">
        <w:rPr>
          <w:rFonts w:asciiTheme="minorHAnsi" w:eastAsiaTheme="minorHAnsi" w:hAnsiTheme="minorHAnsi"/>
          <w:color w:val="002060"/>
        </w:rPr>
        <w:t xml:space="preserve"> Cumberland SCP </w:t>
      </w:r>
      <w:hyperlink r:id="rId87" w:history="1">
        <w:r w:rsidRPr="00525227">
          <w:rPr>
            <w:rStyle w:val="Hyperlink"/>
            <w:rFonts w:asciiTheme="minorHAnsi" w:eastAsiaTheme="minorHAnsi" w:hAnsiTheme="minorHAnsi"/>
            <w:color w:val="002060"/>
          </w:rPr>
          <w:t>Domestic Abuse</w:t>
        </w:r>
      </w:hyperlink>
      <w:r w:rsidR="00525227" w:rsidRPr="00525227">
        <w:rPr>
          <w:color w:val="002060"/>
        </w:rPr>
        <w:t xml:space="preserve"> </w:t>
      </w:r>
      <w:r w:rsidRPr="00525227">
        <w:rPr>
          <w:rFonts w:asciiTheme="minorHAnsi" w:eastAsiaTheme="minorHAnsi" w:hAnsiTheme="minorHAnsi"/>
          <w:color w:val="002060"/>
        </w:rPr>
        <w:t>advice</w:t>
      </w:r>
      <w:r w:rsidR="00EB1D96" w:rsidRPr="00525227">
        <w:rPr>
          <w:rFonts w:asciiTheme="minorHAnsi" w:eastAsiaTheme="minorHAnsi" w:hAnsiTheme="minorHAnsi"/>
          <w:color w:val="002060"/>
        </w:rPr>
        <w:t xml:space="preserve"> and guidance</w:t>
      </w:r>
      <w:bookmarkEnd w:id="481"/>
      <w:bookmarkEnd w:id="492"/>
      <w:bookmarkEnd w:id="493"/>
      <w:r w:rsidR="00525227" w:rsidRPr="00525227">
        <w:rPr>
          <w:rFonts w:asciiTheme="minorHAnsi" w:eastAsiaTheme="minorHAnsi" w:hAnsiTheme="minorHAnsi"/>
          <w:color w:val="002060"/>
        </w:rPr>
        <w:t>.</w:t>
      </w:r>
      <w:r w:rsidR="00525227">
        <w:rPr>
          <w:rFonts w:asciiTheme="minorHAnsi" w:eastAsiaTheme="minorHAnsi" w:hAnsiTheme="minorHAnsi"/>
        </w:rPr>
        <w:t xml:space="preserve"> </w:t>
      </w:r>
    </w:p>
    <w:p w14:paraId="23502B45" w14:textId="77777777" w:rsidR="00AF3837" w:rsidRDefault="00FB6BB4" w:rsidP="006D1A61">
      <w:pPr>
        <w:spacing w:after="120"/>
        <w:ind w:left="567"/>
      </w:pPr>
      <w:bookmarkStart w:id="494" w:name="_Hlk64286830"/>
      <w:r w:rsidRPr="0061293F">
        <w:t xml:space="preserve">Our school is part of </w:t>
      </w:r>
      <w:hyperlink r:id="rId88" w:history="1">
        <w:r w:rsidRPr="0061293F">
          <w:rPr>
            <w:rStyle w:val="Hyperlink"/>
          </w:rPr>
          <w:t>Operation Encompass</w:t>
        </w:r>
      </w:hyperlink>
      <w:r w:rsidRPr="0061293F">
        <w:t xml:space="preserve">. This is a </w:t>
      </w:r>
      <w:r w:rsidR="00F612C3">
        <w:t>P</w:t>
      </w:r>
      <w:r w:rsidRPr="0061293F">
        <w:t xml:space="preserve">olice and education early intervention safeguarding partnership which supports children and young people </w:t>
      </w:r>
      <w:r w:rsidRPr="00525227">
        <w:t xml:space="preserve">who experience domestic abuse. </w:t>
      </w:r>
      <w:r w:rsidR="00750A35" w:rsidRPr="00525227">
        <w:t xml:space="preserve"> </w:t>
      </w:r>
      <w:bookmarkStart w:id="495" w:name="_Hlk213070645"/>
      <w:r w:rsidR="00750A35" w:rsidRPr="00525227">
        <w:t>The P</w:t>
      </w:r>
      <w:r w:rsidRPr="00525227">
        <w:t xml:space="preserve">olice </w:t>
      </w:r>
      <w:r w:rsidR="00750A35" w:rsidRPr="00525227">
        <w:t>have a statutory duty to notify a child’s education setting when they attend a domestic abuse incident in a child’s home, including children who were not physically present at the incident.</w:t>
      </w:r>
      <w:bookmarkEnd w:id="495"/>
      <w:r w:rsidR="00750A35" w:rsidRPr="00525227">
        <w:t xml:space="preserve">  </w:t>
      </w:r>
      <w:r w:rsidRPr="00525227">
        <w:t>Once</w:t>
      </w:r>
      <w:r w:rsidRPr="0061293F">
        <w:t xml:space="preserve"> a Key Adult (DSL) has attended at an Operation Encompass briefing they will cascade the principles of Operation Encompass to any deputy DSL’s.  </w:t>
      </w:r>
    </w:p>
    <w:p w14:paraId="5598B082" w14:textId="77777777" w:rsidR="00FB6BB4" w:rsidRDefault="00FB6BB4" w:rsidP="006D1A61">
      <w:pPr>
        <w:spacing w:after="120"/>
        <w:ind w:left="567"/>
        <w:rPr>
          <w:i/>
          <w:iCs/>
          <w:color w:val="FF0000"/>
        </w:rPr>
      </w:pPr>
      <w:r w:rsidRPr="0061293F">
        <w:t xml:space="preserve">Our parents are fully aware that we are an Operation Encompass school. The Operation Encompass information is stored in line with all other confidential safeguarding and child protection information. The Key Adult has also led training for all school staff and Governors about Operation Encompass, the prevalence of domestic abuse and the impact of this abuse on children. We have also discussed how we can support our children following the Operation Encompass notification. We are aware that we must do nothing that puts the child/ren or the non-abusing adult at risk. The Safeguarding Governor will report on Operation Encompass in the termly report to Governors.  </w:t>
      </w:r>
      <w:bookmarkEnd w:id="494"/>
    </w:p>
    <w:p w14:paraId="5DB85F24" w14:textId="77777777" w:rsidR="00E9676D" w:rsidRPr="00E9676D" w:rsidRDefault="00E9676D" w:rsidP="006D1A61">
      <w:pPr>
        <w:spacing w:after="120"/>
        <w:ind w:left="567"/>
        <w:rPr>
          <w:rFonts w:asciiTheme="minorHAnsi" w:eastAsiaTheme="minorHAnsi" w:hAnsiTheme="minorHAnsi"/>
        </w:rPr>
      </w:pPr>
      <w:r w:rsidRPr="008544BC">
        <w:t>The Operation Encompass Teachers’ Helpline is available for all education staff to speak in confidence with an educational or clinical psychologist about how best to support children in their school who may be experiencing domestic abuse.   The Helpline is available on 0204 513 9990 and is open from 8am to 1pm, Monday to Friday, term-time.  Please note that calling the Helpline should not replace statutory safeguarding processes.</w:t>
      </w:r>
    </w:p>
    <w:p w14:paraId="0526C1D9" w14:textId="77777777" w:rsidR="00946FD2" w:rsidRPr="0061293F" w:rsidRDefault="00946FD2" w:rsidP="006D1A61">
      <w:pPr>
        <w:autoSpaceDE w:val="0"/>
        <w:autoSpaceDN w:val="0"/>
        <w:adjustRightInd w:val="0"/>
        <w:spacing w:after="120"/>
        <w:ind w:left="567"/>
        <w:rPr>
          <w:rFonts w:asciiTheme="minorHAnsi" w:eastAsiaTheme="minorHAnsi" w:hAnsiTheme="minorHAnsi" w:cs="Arial"/>
          <w:color w:val="000000"/>
          <w:szCs w:val="22"/>
        </w:rPr>
      </w:pPr>
      <w:bookmarkStart w:id="496" w:name="_Toc213070549"/>
      <w:bookmarkStart w:id="497" w:name="_Hlk52537480"/>
      <w:bookmarkStart w:id="498" w:name="_Hlk495675287"/>
      <w:bookmarkEnd w:id="432"/>
      <w:bookmarkEnd w:id="482"/>
      <w:bookmarkEnd w:id="490"/>
      <w:r w:rsidRPr="0061293F">
        <w:rPr>
          <w:rStyle w:val="Heading4Char"/>
        </w:rPr>
        <w:t xml:space="preserve">‘Honour </w:t>
      </w:r>
      <w:r w:rsidR="004E4434" w:rsidRPr="0061293F">
        <w:rPr>
          <w:rStyle w:val="Heading4Char"/>
        </w:rPr>
        <w:t>b</w:t>
      </w:r>
      <w:r w:rsidRPr="0061293F">
        <w:rPr>
          <w:rStyle w:val="Heading4Char"/>
        </w:rPr>
        <w:t xml:space="preserve">ased’ </w:t>
      </w:r>
      <w:bookmarkStart w:id="499" w:name="_Hlk51771944"/>
      <w:r w:rsidR="004E4434" w:rsidRPr="0061293F">
        <w:rPr>
          <w:rStyle w:val="Heading4Char"/>
        </w:rPr>
        <w:t>a</w:t>
      </w:r>
      <w:r w:rsidR="000A0E65" w:rsidRPr="0061293F">
        <w:rPr>
          <w:rStyle w:val="Heading4Char"/>
        </w:rPr>
        <w:t>buse</w:t>
      </w:r>
      <w:r w:rsidRPr="0061293F">
        <w:rPr>
          <w:rStyle w:val="Heading4Char"/>
        </w:rPr>
        <w:t xml:space="preserve"> (HB</w:t>
      </w:r>
      <w:r w:rsidR="000A0E65" w:rsidRPr="0061293F">
        <w:rPr>
          <w:rStyle w:val="Heading4Char"/>
        </w:rPr>
        <w:t>A</w:t>
      </w:r>
      <w:r w:rsidRPr="0061293F">
        <w:rPr>
          <w:rStyle w:val="Heading4Char"/>
        </w:rPr>
        <w:t>)</w:t>
      </w:r>
      <w:bookmarkEnd w:id="496"/>
      <w:r w:rsidRPr="0061293F">
        <w:rPr>
          <w:rStyle w:val="Heading4Char"/>
        </w:rPr>
        <w:t xml:space="preserve"> </w:t>
      </w:r>
      <w:bookmarkEnd w:id="451"/>
      <w:bookmarkEnd w:id="452"/>
      <w:bookmarkEnd w:id="453"/>
      <w:r w:rsidR="001B7012" w:rsidRPr="0061293F">
        <w:rPr>
          <w:rFonts w:asciiTheme="minorHAnsi" w:eastAsiaTheme="minorHAnsi" w:hAnsiTheme="minorHAnsi" w:cs="Arial"/>
          <w:b/>
          <w:i/>
          <w:color w:val="000000"/>
          <w:szCs w:val="22"/>
        </w:rPr>
        <w:t>–</w:t>
      </w:r>
      <w:r w:rsidRPr="0061293F">
        <w:rPr>
          <w:rFonts w:asciiTheme="minorHAnsi" w:eastAsiaTheme="minorHAnsi" w:hAnsiTheme="minorHAnsi" w:cs="Arial"/>
          <w:b/>
          <w:i/>
          <w:color w:val="000000"/>
          <w:szCs w:val="22"/>
        </w:rPr>
        <w:t xml:space="preserve"> </w:t>
      </w:r>
      <w:r w:rsidRPr="0061293F">
        <w:rPr>
          <w:rFonts w:asciiTheme="minorHAnsi" w:eastAsiaTheme="minorHAnsi" w:hAnsiTheme="minorHAnsi" w:cs="Arial"/>
          <w:color w:val="000000"/>
          <w:szCs w:val="22"/>
        </w:rPr>
        <w:t xml:space="preserve">Honour based </w:t>
      </w:r>
      <w:r w:rsidR="000A0E65" w:rsidRPr="0061293F">
        <w:rPr>
          <w:rFonts w:asciiTheme="minorHAnsi" w:eastAsiaTheme="minorHAnsi" w:hAnsiTheme="minorHAnsi" w:cs="Arial"/>
          <w:color w:val="000000"/>
          <w:szCs w:val="22"/>
        </w:rPr>
        <w:t>abuse</w:t>
      </w:r>
      <w:r w:rsidRPr="0061293F">
        <w:rPr>
          <w:rFonts w:asciiTheme="minorHAnsi" w:eastAsiaTheme="minorHAnsi" w:hAnsiTheme="minorHAnsi" w:cs="Arial"/>
          <w:color w:val="000000"/>
          <w:szCs w:val="22"/>
        </w:rPr>
        <w:t xml:space="preserve"> includes crimes which have been committed to protect or defend the honour of the family and/or the community, including Female Genital Mutilation (FGM), forced marriage</w:t>
      </w:r>
      <w:r w:rsidR="00DD3529" w:rsidRPr="0061293F">
        <w:rPr>
          <w:rFonts w:asciiTheme="minorHAnsi" w:eastAsiaTheme="minorHAnsi" w:hAnsiTheme="minorHAnsi" w:cs="Arial"/>
          <w:color w:val="000000"/>
          <w:szCs w:val="22"/>
        </w:rPr>
        <w:t xml:space="preserve"> </w:t>
      </w:r>
      <w:bookmarkStart w:id="500" w:name="_Hlk51942419"/>
      <w:r w:rsidR="00DD3529" w:rsidRPr="0061293F">
        <w:rPr>
          <w:rFonts w:asciiTheme="minorHAnsi" w:eastAsiaTheme="minorHAnsi" w:hAnsiTheme="minorHAnsi" w:cs="Arial"/>
          <w:color w:val="000000"/>
          <w:szCs w:val="22"/>
        </w:rPr>
        <w:t>(some perpetrators use perceived cultural practices to coerce a person into marriage)</w:t>
      </w:r>
      <w:r w:rsidRPr="0061293F">
        <w:rPr>
          <w:rFonts w:asciiTheme="minorHAnsi" w:eastAsiaTheme="minorHAnsi" w:hAnsiTheme="minorHAnsi" w:cs="Arial"/>
          <w:color w:val="000000"/>
          <w:szCs w:val="22"/>
        </w:rPr>
        <w:t xml:space="preserve">, and practices such as breast ironing.  </w:t>
      </w:r>
      <w:bookmarkStart w:id="501" w:name="_Hlk524007473"/>
      <w:bookmarkStart w:id="502" w:name="_Hlk27136870"/>
      <w:r w:rsidR="0025236A" w:rsidRPr="0061293F">
        <w:rPr>
          <w:rFonts w:asciiTheme="minorHAnsi" w:eastAsiaTheme="minorHAnsi" w:hAnsiTheme="minorHAnsi" w:cs="Arial"/>
          <w:color w:val="000000"/>
          <w:szCs w:val="22"/>
        </w:rPr>
        <w:t>This type of abuse in the context of preserving “honour” often involves a wider network of family or community pressure and can include multiple perpetrators.</w:t>
      </w:r>
      <w:bookmarkEnd w:id="501"/>
      <w:r w:rsidR="0025236A"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All forms of so</w:t>
      </w:r>
      <w:r w:rsidR="008555F5" w:rsidRPr="0061293F">
        <w:rPr>
          <w:rFonts w:asciiTheme="minorHAnsi" w:eastAsiaTheme="minorHAnsi" w:hAnsiTheme="minorHAnsi" w:cs="Arial"/>
          <w:color w:val="000000"/>
          <w:szCs w:val="22"/>
        </w:rPr>
        <w:t>-</w:t>
      </w:r>
      <w:r w:rsidRPr="0061293F">
        <w:rPr>
          <w:rFonts w:asciiTheme="minorHAnsi" w:eastAsiaTheme="minorHAnsi" w:hAnsiTheme="minorHAnsi" w:cs="Arial"/>
          <w:color w:val="000000"/>
          <w:szCs w:val="22"/>
        </w:rPr>
        <w:t>called HB</w:t>
      </w:r>
      <w:r w:rsidR="00827546" w:rsidRPr="0061293F">
        <w:rPr>
          <w:rFonts w:asciiTheme="minorHAnsi" w:eastAsiaTheme="minorHAnsi" w:hAnsiTheme="minorHAnsi" w:cs="Arial"/>
          <w:color w:val="000000"/>
          <w:szCs w:val="22"/>
        </w:rPr>
        <w:t>A</w:t>
      </w:r>
      <w:r w:rsidRPr="0061293F">
        <w:rPr>
          <w:rFonts w:asciiTheme="minorHAnsi" w:eastAsiaTheme="minorHAnsi" w:hAnsiTheme="minorHAnsi" w:cs="Arial"/>
          <w:color w:val="000000"/>
          <w:szCs w:val="22"/>
        </w:rPr>
        <w:t xml:space="preserve"> are abuse (regardless of motivation) and will be handled and escalated as such.</w:t>
      </w:r>
      <w:bookmarkEnd w:id="422"/>
      <w:bookmarkEnd w:id="427"/>
      <w:bookmarkEnd w:id="470"/>
      <w:bookmarkEnd w:id="478"/>
      <w:bookmarkEnd w:id="502"/>
      <w:r w:rsidR="00827546" w:rsidRPr="0061293F">
        <w:rPr>
          <w:rFonts w:asciiTheme="minorHAnsi" w:eastAsiaTheme="minorHAnsi" w:hAnsiTheme="minorHAnsi" w:cs="Arial"/>
          <w:color w:val="000000"/>
          <w:szCs w:val="22"/>
        </w:rPr>
        <w:t xml:space="preserve">  Professionals in all agencies, and individuals and groups in relevant communities need to be alert to the possibility of a child being at risk of </w:t>
      </w:r>
      <w:r w:rsidR="00A92611" w:rsidRPr="0061293F">
        <w:rPr>
          <w:rFonts w:asciiTheme="minorHAnsi" w:eastAsiaTheme="minorHAnsi" w:hAnsiTheme="minorHAnsi" w:cs="Arial"/>
          <w:color w:val="000000"/>
          <w:szCs w:val="22"/>
        </w:rPr>
        <w:t>HBA or</w:t>
      </w:r>
      <w:r w:rsidR="00827546" w:rsidRPr="0061293F">
        <w:rPr>
          <w:rFonts w:asciiTheme="minorHAnsi" w:eastAsiaTheme="minorHAnsi" w:hAnsiTheme="minorHAnsi" w:cs="Arial"/>
          <w:color w:val="000000"/>
          <w:szCs w:val="22"/>
        </w:rPr>
        <w:t xml:space="preserve"> already having suffered HBA.</w:t>
      </w:r>
    </w:p>
    <w:p w14:paraId="3AE7462C" w14:textId="77777777" w:rsidR="00680444" w:rsidRPr="006804AC" w:rsidRDefault="002947E5" w:rsidP="006D1A61">
      <w:pPr>
        <w:autoSpaceDE w:val="0"/>
        <w:autoSpaceDN w:val="0"/>
        <w:adjustRightInd w:val="0"/>
        <w:spacing w:after="120"/>
        <w:ind w:left="567"/>
        <w:rPr>
          <w:rFonts w:asciiTheme="minorHAnsi" w:hAnsiTheme="minorHAnsi" w:cs="Arial"/>
          <w:szCs w:val="22"/>
        </w:rPr>
      </w:pPr>
      <w:r w:rsidRPr="00F80E85">
        <w:rPr>
          <w:rFonts w:asciiTheme="minorHAnsi" w:eastAsiaTheme="minorHAnsi" w:hAnsiTheme="minorHAnsi" w:cs="Arial"/>
          <w:color w:val="000000"/>
          <w:szCs w:val="22"/>
        </w:rPr>
        <w:t xml:space="preserve">Since </w:t>
      </w:r>
      <w:r w:rsidR="001B7012" w:rsidRPr="00F80E85">
        <w:rPr>
          <w:rFonts w:asciiTheme="minorHAnsi" w:eastAsiaTheme="minorHAnsi" w:hAnsiTheme="minorHAnsi" w:cs="Arial"/>
          <w:color w:val="000000"/>
          <w:szCs w:val="22"/>
        </w:rPr>
        <w:t xml:space="preserve">October 2015, </w:t>
      </w:r>
      <w:r w:rsidR="001B7012" w:rsidRPr="006804AC">
        <w:rPr>
          <w:rFonts w:asciiTheme="minorHAnsi" w:eastAsiaTheme="minorHAnsi" w:hAnsiTheme="minorHAnsi" w:cs="Arial"/>
          <w:color w:val="000000"/>
          <w:szCs w:val="22"/>
        </w:rPr>
        <w:t>teachers</w:t>
      </w:r>
      <w:r w:rsidR="005F19EF" w:rsidRPr="006804AC">
        <w:rPr>
          <w:rFonts w:asciiTheme="minorHAnsi" w:eastAsiaTheme="minorHAnsi" w:hAnsiTheme="minorHAnsi" w:cs="Arial"/>
          <w:color w:val="000000"/>
          <w:szCs w:val="22"/>
        </w:rPr>
        <w:t xml:space="preserve"> and HLTAs</w:t>
      </w:r>
      <w:r w:rsidR="001B7012" w:rsidRPr="006804AC">
        <w:rPr>
          <w:rFonts w:asciiTheme="minorHAnsi" w:eastAsiaTheme="minorHAnsi" w:hAnsiTheme="minorHAnsi" w:cs="Arial"/>
          <w:color w:val="000000"/>
          <w:szCs w:val="22"/>
        </w:rPr>
        <w:t xml:space="preserve"> (described in the legislation as those persons employed or engaged to carry out teaching work at schools and other institutions in England) </w:t>
      </w:r>
      <w:r w:rsidR="003F613C" w:rsidRPr="006804AC">
        <w:rPr>
          <w:rFonts w:asciiTheme="minorHAnsi" w:eastAsiaTheme="minorHAnsi" w:hAnsiTheme="minorHAnsi" w:cs="Arial"/>
          <w:color w:val="000000"/>
          <w:szCs w:val="22"/>
        </w:rPr>
        <w:t>have been</w:t>
      </w:r>
      <w:r w:rsidR="001B7012" w:rsidRPr="006804AC">
        <w:rPr>
          <w:rFonts w:asciiTheme="minorHAnsi" w:eastAsiaTheme="minorHAnsi" w:hAnsiTheme="minorHAnsi" w:cs="Arial"/>
          <w:color w:val="000000"/>
          <w:szCs w:val="22"/>
        </w:rPr>
        <w:t xml:space="preserve"> under a m</w:t>
      </w:r>
      <w:r w:rsidR="008B78FE" w:rsidRPr="006804AC">
        <w:rPr>
          <w:rFonts w:asciiTheme="minorHAnsi" w:eastAsiaTheme="minorHAnsi" w:hAnsiTheme="minorHAnsi" w:cs="Arial"/>
          <w:color w:val="000000"/>
          <w:szCs w:val="22"/>
        </w:rPr>
        <w:t xml:space="preserve">andatory duty to report </w:t>
      </w:r>
      <w:r w:rsidR="00850527" w:rsidRPr="006804AC">
        <w:rPr>
          <w:rFonts w:asciiTheme="minorHAnsi" w:eastAsiaTheme="minorHAnsi" w:hAnsiTheme="minorHAnsi" w:cs="Arial"/>
          <w:color w:val="000000"/>
          <w:szCs w:val="22"/>
        </w:rPr>
        <w:t xml:space="preserve">personally </w:t>
      </w:r>
      <w:r w:rsidR="008B78FE" w:rsidRPr="006804AC">
        <w:rPr>
          <w:rFonts w:asciiTheme="minorHAnsi" w:eastAsiaTheme="minorHAnsi" w:hAnsiTheme="minorHAnsi" w:cs="Arial"/>
          <w:color w:val="000000"/>
          <w:szCs w:val="22"/>
        </w:rPr>
        <w:t>to the P</w:t>
      </w:r>
      <w:r w:rsidR="001B7012" w:rsidRPr="006804AC">
        <w:rPr>
          <w:rFonts w:asciiTheme="minorHAnsi" w:eastAsiaTheme="minorHAnsi" w:hAnsiTheme="minorHAnsi" w:cs="Arial"/>
          <w:color w:val="000000"/>
          <w:szCs w:val="22"/>
        </w:rPr>
        <w:t>olice cases where they discover than an act of FG</w:t>
      </w:r>
      <w:r w:rsidR="00171669" w:rsidRPr="006804AC">
        <w:rPr>
          <w:rFonts w:asciiTheme="minorHAnsi" w:eastAsiaTheme="minorHAnsi" w:hAnsiTheme="minorHAnsi" w:cs="Arial"/>
          <w:color w:val="000000"/>
          <w:szCs w:val="22"/>
        </w:rPr>
        <w:t>M</w:t>
      </w:r>
      <w:r w:rsidR="001B7012" w:rsidRPr="006804AC">
        <w:rPr>
          <w:rFonts w:asciiTheme="minorHAnsi" w:eastAsiaTheme="minorHAnsi" w:hAnsiTheme="minorHAnsi" w:cs="Arial"/>
          <w:color w:val="000000"/>
          <w:szCs w:val="22"/>
        </w:rPr>
        <w:t xml:space="preserve"> appears to have been carried out</w:t>
      </w:r>
      <w:r w:rsidRPr="006804AC">
        <w:rPr>
          <w:rFonts w:asciiTheme="minorHAnsi" w:eastAsiaTheme="minorHAnsi" w:hAnsiTheme="minorHAnsi" w:cs="Arial"/>
          <w:color w:val="000000"/>
          <w:szCs w:val="22"/>
        </w:rPr>
        <w:t xml:space="preserve"> on a girl under 18</w:t>
      </w:r>
      <w:r w:rsidR="001B7012" w:rsidRPr="006804AC">
        <w:rPr>
          <w:rFonts w:asciiTheme="minorHAnsi" w:eastAsiaTheme="minorHAnsi" w:hAnsiTheme="minorHAnsi" w:cs="Arial"/>
          <w:color w:val="000000"/>
          <w:szCs w:val="22"/>
        </w:rPr>
        <w:t>.  Unless the teacher</w:t>
      </w:r>
      <w:r w:rsidR="005F19EF" w:rsidRPr="006804AC">
        <w:rPr>
          <w:rFonts w:asciiTheme="minorHAnsi" w:eastAsiaTheme="minorHAnsi" w:hAnsiTheme="minorHAnsi" w:cs="Arial"/>
          <w:color w:val="000000"/>
          <w:szCs w:val="22"/>
        </w:rPr>
        <w:t>/HLTA</w:t>
      </w:r>
      <w:r w:rsidR="001B7012" w:rsidRPr="006804AC">
        <w:rPr>
          <w:rFonts w:asciiTheme="minorHAnsi" w:eastAsiaTheme="minorHAnsi" w:hAnsiTheme="minorHAnsi" w:cs="Arial"/>
          <w:color w:val="000000"/>
          <w:szCs w:val="22"/>
        </w:rPr>
        <w:t xml:space="preserve"> has a good reason not to, they should still consider and discuss any such case with the </w:t>
      </w:r>
      <w:r w:rsidR="00171669" w:rsidRPr="006804AC">
        <w:rPr>
          <w:rFonts w:asciiTheme="minorHAnsi" w:eastAsiaTheme="minorHAnsi" w:hAnsiTheme="minorHAnsi" w:cs="Arial"/>
          <w:color w:val="000000"/>
          <w:szCs w:val="22"/>
        </w:rPr>
        <w:t>S</w:t>
      </w:r>
      <w:r w:rsidR="001B7012" w:rsidRPr="006804AC">
        <w:rPr>
          <w:rFonts w:asciiTheme="minorHAnsi" w:eastAsiaTheme="minorHAnsi" w:hAnsiTheme="minorHAnsi" w:cs="Arial"/>
          <w:color w:val="000000"/>
          <w:szCs w:val="22"/>
        </w:rPr>
        <w:t xml:space="preserve">chool’s DSL and involve </w:t>
      </w:r>
      <w:r w:rsidR="001B7012" w:rsidRPr="00525227">
        <w:rPr>
          <w:rFonts w:asciiTheme="minorHAnsi" w:eastAsiaTheme="minorHAnsi" w:hAnsiTheme="minorHAnsi" w:cs="Arial"/>
          <w:color w:val="002060"/>
          <w:szCs w:val="22"/>
        </w:rPr>
        <w:t xml:space="preserve">the </w:t>
      </w:r>
      <w:r w:rsidR="00170E23" w:rsidRPr="00525227">
        <w:rPr>
          <w:rFonts w:asciiTheme="minorHAnsi" w:hAnsiTheme="minorHAnsi" w:cstheme="minorHAnsi"/>
          <w:color w:val="002060"/>
          <w:szCs w:val="22"/>
        </w:rPr>
        <w:t xml:space="preserve">CASS </w:t>
      </w:r>
      <w:r w:rsidR="001B7012" w:rsidRPr="00525227">
        <w:rPr>
          <w:rFonts w:asciiTheme="minorHAnsi" w:eastAsiaTheme="minorHAnsi" w:hAnsiTheme="minorHAnsi" w:cs="Arial"/>
          <w:color w:val="002060"/>
          <w:szCs w:val="22"/>
        </w:rPr>
        <w:t>as appropriate.</w:t>
      </w:r>
      <w:r w:rsidR="00680444" w:rsidRPr="00525227">
        <w:rPr>
          <w:rFonts w:asciiTheme="minorHAnsi" w:eastAsiaTheme="minorHAnsi" w:hAnsiTheme="minorHAnsi" w:cs="Arial"/>
          <w:color w:val="002060"/>
          <w:szCs w:val="22"/>
        </w:rPr>
        <w:t xml:space="preserve">  </w:t>
      </w:r>
      <w:bookmarkStart w:id="503" w:name="_Hlk27729691"/>
      <w:r w:rsidR="00680444" w:rsidRPr="00525227">
        <w:rPr>
          <w:rFonts w:asciiTheme="minorHAnsi" w:eastAsiaTheme="minorHAnsi" w:hAnsiTheme="minorHAnsi" w:cs="Arial"/>
          <w:color w:val="002060"/>
          <w:szCs w:val="22"/>
        </w:rPr>
        <w:t xml:space="preserve">Reference should also be made to the </w:t>
      </w:r>
      <w:bookmarkStart w:id="504" w:name="_Hlk27136901"/>
      <w:r w:rsidR="00680444" w:rsidRPr="00525227">
        <w:rPr>
          <w:rFonts w:asciiTheme="minorHAnsi" w:hAnsiTheme="minorHAnsi" w:cs="Arial"/>
          <w:color w:val="002060"/>
          <w:szCs w:val="22"/>
        </w:rPr>
        <w:t xml:space="preserve">HM Government </w:t>
      </w:r>
      <w:hyperlink r:id="rId89" w:history="1">
        <w:r w:rsidR="00680444" w:rsidRPr="00525227">
          <w:rPr>
            <w:rStyle w:val="Hyperlink"/>
            <w:rFonts w:asciiTheme="minorHAnsi" w:hAnsiTheme="minorHAnsi" w:cs="Arial"/>
            <w:color w:val="002060"/>
            <w:szCs w:val="22"/>
          </w:rPr>
          <w:t>Multi agency statutory guidance on female genital mutilation</w:t>
        </w:r>
      </w:hyperlink>
      <w:r w:rsidR="00680444" w:rsidRPr="00525227">
        <w:rPr>
          <w:rFonts w:asciiTheme="minorHAnsi" w:hAnsiTheme="minorHAnsi" w:cs="Arial"/>
          <w:color w:val="002060"/>
          <w:szCs w:val="22"/>
        </w:rPr>
        <w:t>.</w:t>
      </w:r>
      <w:bookmarkEnd w:id="497"/>
      <w:bookmarkEnd w:id="498"/>
      <w:bookmarkEnd w:id="499"/>
      <w:bookmarkEnd w:id="500"/>
      <w:bookmarkEnd w:id="503"/>
      <w:bookmarkEnd w:id="504"/>
    </w:p>
    <w:p w14:paraId="557BE37E" w14:textId="77777777" w:rsidR="00976F59" w:rsidRPr="0061293F" w:rsidRDefault="00976F59" w:rsidP="006D1A61">
      <w:pPr>
        <w:autoSpaceDE w:val="0"/>
        <w:autoSpaceDN w:val="0"/>
        <w:adjustRightInd w:val="0"/>
        <w:spacing w:after="120"/>
        <w:ind w:left="567"/>
        <w:rPr>
          <w:rFonts w:asciiTheme="minorHAnsi" w:eastAsiaTheme="minorHAnsi" w:hAnsiTheme="minorHAnsi" w:cs="Arial"/>
          <w:color w:val="000000"/>
          <w:szCs w:val="22"/>
        </w:rPr>
      </w:pPr>
      <w:r w:rsidRPr="006804AC">
        <w:rPr>
          <w:rFonts w:asciiTheme="minorHAnsi" w:hAnsiTheme="minorHAnsi" w:cs="Arial"/>
          <w:szCs w:val="22"/>
        </w:rPr>
        <w:t>Since February 2023 it has been a crime to carry out any conduct whose purpose is to cause a child to marry before their eighteenth birthday, even if violence, threats or another form of coercion are not used.  This applies to non-binding, unofficial ‘marriages’ as well as legal marriages.</w:t>
      </w:r>
    </w:p>
    <w:p w14:paraId="0CD34CFE" w14:textId="77777777" w:rsidR="005924AE" w:rsidRPr="0061293F" w:rsidRDefault="005924AE" w:rsidP="006D1A61">
      <w:pPr>
        <w:autoSpaceDE w:val="0"/>
        <w:autoSpaceDN w:val="0"/>
        <w:adjustRightInd w:val="0"/>
        <w:spacing w:after="120"/>
        <w:ind w:left="567"/>
        <w:rPr>
          <w:rFonts w:asciiTheme="minorHAnsi" w:eastAsiaTheme="minorHAnsi" w:hAnsiTheme="minorHAnsi" w:cs="Arial"/>
          <w:color w:val="000000"/>
          <w:szCs w:val="22"/>
        </w:rPr>
      </w:pPr>
      <w:bookmarkStart w:id="505" w:name="_Toc440032802"/>
      <w:bookmarkStart w:id="506" w:name="_Toc443666338"/>
      <w:bookmarkStart w:id="507" w:name="_Toc443666590"/>
      <w:bookmarkStart w:id="508" w:name="_Toc213070550"/>
      <w:r w:rsidRPr="0061293F">
        <w:rPr>
          <w:rStyle w:val="Heading4Char"/>
        </w:rPr>
        <w:t xml:space="preserve">Preventing </w:t>
      </w:r>
      <w:r w:rsidR="004E4434" w:rsidRPr="0061293F">
        <w:rPr>
          <w:rStyle w:val="Heading4Char"/>
        </w:rPr>
        <w:t>r</w:t>
      </w:r>
      <w:r w:rsidRPr="0061293F">
        <w:rPr>
          <w:rStyle w:val="Heading4Char"/>
        </w:rPr>
        <w:t>adicalisation</w:t>
      </w:r>
      <w:bookmarkEnd w:id="505"/>
      <w:bookmarkEnd w:id="506"/>
      <w:bookmarkEnd w:id="507"/>
      <w:bookmarkEnd w:id="508"/>
      <w:r w:rsidRPr="0061293F">
        <w:rPr>
          <w:rFonts w:asciiTheme="minorHAnsi" w:eastAsiaTheme="minorHAnsi" w:hAnsiTheme="minorHAnsi" w:cs="Arial"/>
          <w:b/>
          <w:i/>
          <w:color w:val="000000"/>
          <w:szCs w:val="22"/>
        </w:rPr>
        <w:t xml:space="preserve"> –</w:t>
      </w:r>
      <w:r w:rsidRPr="0061293F">
        <w:rPr>
          <w:rFonts w:asciiTheme="minorHAnsi" w:eastAsiaTheme="minorHAnsi" w:hAnsiTheme="minorHAnsi" w:cs="Arial"/>
          <w:color w:val="000000"/>
          <w:szCs w:val="22"/>
        </w:rPr>
        <w:t xml:space="preserve"> Protecting children from the risks of </w:t>
      </w:r>
      <w:r w:rsidRPr="006804AC">
        <w:rPr>
          <w:rFonts w:asciiTheme="minorHAnsi" w:eastAsiaTheme="minorHAnsi" w:hAnsiTheme="minorHAnsi" w:cs="Arial"/>
          <w:color w:val="000000"/>
          <w:szCs w:val="22"/>
        </w:rPr>
        <w:t>radicalisation</w:t>
      </w:r>
      <w:r w:rsidR="00DD3529" w:rsidRPr="006804AC">
        <w:rPr>
          <w:rFonts w:asciiTheme="minorHAnsi" w:eastAsiaTheme="minorHAnsi" w:hAnsiTheme="minorHAnsi" w:cs="Arial"/>
          <w:color w:val="000000"/>
          <w:szCs w:val="22"/>
        </w:rPr>
        <w:t xml:space="preserve">, </w:t>
      </w:r>
      <w:r w:rsidR="004D2F76" w:rsidRPr="006804AC">
        <w:rPr>
          <w:rFonts w:asciiTheme="minorHAnsi" w:eastAsiaTheme="minorHAnsi" w:hAnsiTheme="minorHAnsi" w:cs="Arial"/>
          <w:color w:val="000000"/>
          <w:szCs w:val="22"/>
        </w:rPr>
        <w:t>extremis</w:t>
      </w:r>
      <w:r w:rsidR="005604BD" w:rsidRPr="006804AC">
        <w:rPr>
          <w:rFonts w:asciiTheme="minorHAnsi" w:eastAsiaTheme="minorHAnsi" w:hAnsiTheme="minorHAnsi" w:cs="Arial"/>
          <w:color w:val="000000"/>
          <w:szCs w:val="22"/>
        </w:rPr>
        <w:t>t ideologies</w:t>
      </w:r>
      <w:r w:rsidRPr="006804AC">
        <w:rPr>
          <w:rFonts w:asciiTheme="minorHAnsi" w:eastAsiaTheme="minorHAnsi" w:hAnsiTheme="minorHAnsi" w:cs="Arial"/>
          <w:color w:val="000000"/>
          <w:szCs w:val="22"/>
        </w:rPr>
        <w:t xml:space="preserve"> </w:t>
      </w:r>
      <w:r w:rsidR="00DD3529" w:rsidRPr="006804AC">
        <w:rPr>
          <w:rFonts w:asciiTheme="minorHAnsi" w:eastAsiaTheme="minorHAnsi" w:hAnsiTheme="minorHAnsi" w:cs="Arial"/>
          <w:color w:val="000000"/>
          <w:szCs w:val="22"/>
        </w:rPr>
        <w:t xml:space="preserve">and terrorism </w:t>
      </w:r>
      <w:r w:rsidRPr="006804AC">
        <w:rPr>
          <w:rFonts w:asciiTheme="minorHAnsi" w:eastAsiaTheme="minorHAnsi" w:hAnsiTheme="minorHAnsi" w:cs="Arial"/>
          <w:color w:val="000000"/>
          <w:szCs w:val="22"/>
        </w:rPr>
        <w:t>is seen as part of this school</w:t>
      </w:r>
      <w:r w:rsidR="004D2F76" w:rsidRPr="006804AC">
        <w:rPr>
          <w:rFonts w:asciiTheme="minorHAnsi" w:eastAsiaTheme="minorHAnsi" w:hAnsiTheme="minorHAnsi" w:cs="Arial"/>
          <w:color w:val="000000"/>
          <w:szCs w:val="22"/>
        </w:rPr>
        <w:t>’</w:t>
      </w:r>
      <w:r w:rsidRPr="006804AC">
        <w:rPr>
          <w:rFonts w:asciiTheme="minorHAnsi" w:eastAsiaTheme="minorHAnsi" w:hAnsiTheme="minorHAnsi" w:cs="Arial"/>
          <w:color w:val="000000"/>
          <w:szCs w:val="22"/>
        </w:rPr>
        <w:t>s wider safeguarding duties and is similar in nature to protecting children from other forms of harm and abuse</w:t>
      </w:r>
      <w:r w:rsidR="004D2F76" w:rsidRPr="006804AC">
        <w:rPr>
          <w:rFonts w:asciiTheme="minorHAnsi" w:eastAsiaTheme="minorHAnsi" w:hAnsiTheme="minorHAnsi" w:cs="Arial"/>
          <w:color w:val="000000"/>
          <w:szCs w:val="22"/>
        </w:rPr>
        <w:t>.</w:t>
      </w:r>
      <w:r w:rsidR="00D83D62" w:rsidRPr="006804AC">
        <w:rPr>
          <w:rFonts w:asciiTheme="minorHAnsi" w:eastAsiaTheme="minorHAnsi" w:hAnsiTheme="minorHAnsi" w:cs="Arial"/>
          <w:color w:val="000000"/>
          <w:szCs w:val="22"/>
        </w:rPr>
        <w:t xml:space="preserve">  </w:t>
      </w:r>
      <w:r w:rsidR="00652671" w:rsidRPr="006804AC">
        <w:rPr>
          <w:rFonts w:asciiTheme="minorHAnsi" w:eastAsiaTheme="minorHAnsi" w:hAnsiTheme="minorHAnsi" w:cs="Arial"/>
          <w:color w:val="000000"/>
          <w:szCs w:val="22"/>
        </w:rPr>
        <w:t xml:space="preserve">Since July 2015 schools have been </w:t>
      </w:r>
      <w:r w:rsidR="00D83D62" w:rsidRPr="006804AC">
        <w:rPr>
          <w:rFonts w:asciiTheme="minorHAnsi" w:eastAsiaTheme="minorHAnsi" w:hAnsiTheme="minorHAnsi" w:cs="Arial"/>
          <w:color w:val="000000"/>
          <w:szCs w:val="22"/>
        </w:rPr>
        <w:t xml:space="preserve">under a statutory duty to have ‘due regard to the need to prevent </w:t>
      </w:r>
      <w:r w:rsidR="00D83D62" w:rsidRPr="00F50717">
        <w:rPr>
          <w:rFonts w:asciiTheme="minorHAnsi" w:eastAsiaTheme="minorHAnsi" w:hAnsiTheme="minorHAnsi" w:cs="Arial"/>
          <w:color w:val="000000"/>
          <w:szCs w:val="22"/>
        </w:rPr>
        <w:t xml:space="preserve">people </w:t>
      </w:r>
      <w:bookmarkStart w:id="509" w:name="_Hlk177663726"/>
      <w:bookmarkStart w:id="510" w:name="_Hlk177548114"/>
      <w:r w:rsidR="00D83D62" w:rsidRPr="00F50717">
        <w:rPr>
          <w:rFonts w:asciiTheme="minorHAnsi" w:eastAsiaTheme="minorHAnsi" w:hAnsiTheme="minorHAnsi" w:cs="Arial"/>
          <w:color w:val="000000"/>
          <w:szCs w:val="22"/>
        </w:rPr>
        <w:t xml:space="preserve">from </w:t>
      </w:r>
      <w:r w:rsidR="00551BEE" w:rsidRPr="00F50717">
        <w:rPr>
          <w:rFonts w:asciiTheme="minorHAnsi" w:eastAsiaTheme="minorHAnsi" w:hAnsiTheme="minorHAnsi" w:cs="Arial"/>
          <w:color w:val="000000"/>
          <w:szCs w:val="22"/>
        </w:rPr>
        <w:t xml:space="preserve">becoming terrorists or supporting </w:t>
      </w:r>
      <w:r w:rsidR="00D83D62" w:rsidRPr="00F50717">
        <w:rPr>
          <w:rFonts w:asciiTheme="minorHAnsi" w:eastAsiaTheme="minorHAnsi" w:hAnsiTheme="minorHAnsi" w:cs="Arial"/>
          <w:color w:val="000000"/>
          <w:szCs w:val="22"/>
        </w:rPr>
        <w:t>terrorism’</w:t>
      </w:r>
      <w:bookmarkEnd w:id="509"/>
      <w:r w:rsidR="00D83D62" w:rsidRPr="006804AC">
        <w:rPr>
          <w:rFonts w:asciiTheme="minorHAnsi" w:eastAsiaTheme="minorHAnsi" w:hAnsiTheme="minorHAnsi" w:cs="Arial"/>
          <w:color w:val="000000"/>
          <w:szCs w:val="22"/>
        </w:rPr>
        <w:t>.</w:t>
      </w:r>
      <w:bookmarkEnd w:id="510"/>
      <w:r w:rsidR="00D83D62" w:rsidRPr="006804AC">
        <w:rPr>
          <w:rFonts w:asciiTheme="minorHAnsi" w:eastAsiaTheme="minorHAnsi" w:hAnsiTheme="minorHAnsi" w:cs="Arial"/>
          <w:color w:val="000000"/>
          <w:szCs w:val="22"/>
        </w:rPr>
        <w:t xml:space="preserve">  This is known as the Prevent duty.  </w:t>
      </w:r>
      <w:hyperlink r:id="rId90" w:history="1">
        <w:r w:rsidR="00D83D62" w:rsidRPr="00525227">
          <w:rPr>
            <w:rStyle w:val="Hyperlink"/>
            <w:rFonts w:asciiTheme="minorHAnsi" w:eastAsiaTheme="minorHAnsi" w:hAnsiTheme="minorHAnsi" w:cs="Arial"/>
            <w:color w:val="002060"/>
            <w:szCs w:val="22"/>
          </w:rPr>
          <w:t>Statutory Prevent guidance</w:t>
        </w:r>
      </w:hyperlink>
      <w:r w:rsidR="00D83D62" w:rsidRPr="00525227">
        <w:rPr>
          <w:rFonts w:asciiTheme="minorHAnsi" w:eastAsiaTheme="minorHAnsi" w:hAnsiTheme="minorHAnsi" w:cs="Arial"/>
          <w:color w:val="002060"/>
          <w:szCs w:val="22"/>
        </w:rPr>
        <w:t xml:space="preserve"> summarises</w:t>
      </w:r>
      <w:r w:rsidR="00D83D62" w:rsidRPr="006804AC">
        <w:rPr>
          <w:rFonts w:asciiTheme="minorHAnsi" w:eastAsiaTheme="minorHAnsi" w:hAnsiTheme="minorHAnsi" w:cs="Arial"/>
          <w:color w:val="000000"/>
          <w:szCs w:val="22"/>
        </w:rPr>
        <w:t xml:space="preserve"> the requirements on schools in terms of four</w:t>
      </w:r>
      <w:r w:rsidR="00D83D62" w:rsidRPr="0061293F">
        <w:rPr>
          <w:rFonts w:asciiTheme="minorHAnsi" w:eastAsiaTheme="minorHAnsi" w:hAnsiTheme="minorHAnsi" w:cs="Arial"/>
          <w:color w:val="000000"/>
          <w:szCs w:val="22"/>
        </w:rPr>
        <w:t xml:space="preserve"> general themes:</w:t>
      </w:r>
    </w:p>
    <w:p w14:paraId="213D5530" w14:textId="77777777" w:rsidR="00D83D62" w:rsidRPr="006804AC" w:rsidRDefault="00D83D62"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bookmarkStart w:id="511" w:name="_Hlk211355299"/>
      <w:r w:rsidRPr="00A92611">
        <w:rPr>
          <w:rFonts w:asciiTheme="minorHAnsi" w:eastAsiaTheme="minorHAnsi" w:hAnsiTheme="minorHAnsi" w:cs="Arial"/>
          <w:b/>
          <w:bCs/>
          <w:color w:val="000000"/>
          <w:szCs w:val="22"/>
        </w:rPr>
        <w:t>Risk Assessment</w:t>
      </w:r>
      <w:r w:rsidRPr="0061293F">
        <w:rPr>
          <w:rFonts w:asciiTheme="minorHAnsi" w:eastAsiaTheme="minorHAnsi" w:hAnsiTheme="minorHAnsi" w:cs="Arial"/>
          <w:color w:val="000000"/>
          <w:szCs w:val="22"/>
        </w:rPr>
        <w:t xml:space="preserve"> – </w:t>
      </w:r>
      <w:r w:rsidR="001F2901" w:rsidRPr="0061293F">
        <w:rPr>
          <w:rFonts w:asciiTheme="minorHAnsi" w:eastAsiaTheme="minorHAnsi" w:hAnsiTheme="minorHAnsi" w:cs="Arial"/>
          <w:color w:val="000000"/>
          <w:szCs w:val="22"/>
        </w:rPr>
        <w:t xml:space="preserve">we will assess the risk of </w:t>
      </w:r>
      <w:r w:rsidRPr="0061293F">
        <w:rPr>
          <w:rFonts w:asciiTheme="minorHAnsi" w:eastAsiaTheme="minorHAnsi" w:hAnsiTheme="minorHAnsi" w:cs="Arial"/>
          <w:color w:val="000000"/>
          <w:szCs w:val="22"/>
        </w:rPr>
        <w:t>children being drawn into terrorism</w:t>
      </w:r>
      <w:r w:rsidR="001F2901" w:rsidRPr="0061293F">
        <w:rPr>
          <w:rFonts w:asciiTheme="minorHAnsi" w:eastAsiaTheme="minorHAnsi" w:hAnsiTheme="minorHAnsi" w:cs="Arial"/>
          <w:color w:val="000000"/>
          <w:szCs w:val="22"/>
        </w:rPr>
        <w:t xml:space="preserve"> and have clear procedures in place for protecting children at risk of </w:t>
      </w:r>
      <w:r w:rsidR="001F2901" w:rsidRPr="006804AC">
        <w:rPr>
          <w:rFonts w:asciiTheme="minorHAnsi" w:eastAsiaTheme="minorHAnsi" w:hAnsiTheme="minorHAnsi" w:cs="Arial"/>
          <w:color w:val="000000"/>
          <w:szCs w:val="22"/>
        </w:rPr>
        <w:t>radicalisation</w:t>
      </w:r>
      <w:r w:rsidR="005604BD" w:rsidRPr="006804AC">
        <w:rPr>
          <w:rFonts w:asciiTheme="minorHAnsi" w:eastAsiaTheme="minorHAnsi" w:hAnsiTheme="minorHAnsi" w:cs="Arial"/>
          <w:color w:val="000000"/>
          <w:szCs w:val="22"/>
        </w:rPr>
        <w:t xml:space="preserve"> and extremist ideologies</w:t>
      </w:r>
      <w:r w:rsidR="001F2901" w:rsidRPr="006804AC">
        <w:rPr>
          <w:rFonts w:asciiTheme="minorHAnsi" w:eastAsiaTheme="minorHAnsi" w:hAnsiTheme="minorHAnsi" w:cs="Arial"/>
          <w:color w:val="000000"/>
          <w:szCs w:val="22"/>
        </w:rPr>
        <w:t>.</w:t>
      </w:r>
    </w:p>
    <w:p w14:paraId="48F9CCA8" w14:textId="77777777" w:rsidR="00525227" w:rsidRPr="00525227" w:rsidRDefault="001F2901" w:rsidP="00525227">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A92611">
        <w:rPr>
          <w:rFonts w:asciiTheme="minorHAnsi" w:eastAsiaTheme="minorHAnsi" w:hAnsiTheme="minorHAnsi" w:cs="Arial"/>
          <w:b/>
          <w:bCs/>
          <w:color w:val="000000"/>
          <w:szCs w:val="22"/>
        </w:rPr>
        <w:t>Working in Partnership</w:t>
      </w:r>
      <w:r w:rsidRPr="006804AC">
        <w:rPr>
          <w:rFonts w:asciiTheme="minorHAnsi" w:eastAsiaTheme="minorHAnsi" w:hAnsiTheme="minorHAnsi" w:cs="Arial"/>
          <w:color w:val="000000"/>
          <w:szCs w:val="22"/>
        </w:rPr>
        <w:t xml:space="preserve"> – we will ensure that our procedures take account </w:t>
      </w:r>
      <w:r w:rsidR="00EE18CB" w:rsidRPr="006804AC">
        <w:rPr>
          <w:rFonts w:asciiTheme="minorHAnsi" w:eastAsiaTheme="minorHAnsi" w:hAnsiTheme="minorHAnsi" w:cs="Arial"/>
          <w:color w:val="000000"/>
          <w:szCs w:val="22"/>
        </w:rPr>
        <w:t xml:space="preserve">of </w:t>
      </w:r>
      <w:r w:rsidRPr="006804AC">
        <w:rPr>
          <w:rFonts w:asciiTheme="minorHAnsi" w:eastAsiaTheme="minorHAnsi" w:hAnsiTheme="minorHAnsi" w:cs="Arial"/>
          <w:color w:val="000000"/>
          <w:szCs w:val="22"/>
        </w:rPr>
        <w:t>the poli</w:t>
      </w:r>
      <w:r w:rsidR="00757986" w:rsidRPr="006804AC">
        <w:rPr>
          <w:rFonts w:asciiTheme="minorHAnsi" w:eastAsiaTheme="minorHAnsi" w:hAnsiTheme="minorHAnsi" w:cs="Arial"/>
          <w:color w:val="000000"/>
          <w:szCs w:val="22"/>
        </w:rPr>
        <w:t xml:space="preserve">cies and procedures of </w:t>
      </w:r>
      <w:r w:rsidR="00C17143" w:rsidRPr="00F84CC8">
        <w:rPr>
          <w:rFonts w:asciiTheme="minorHAnsi" w:eastAsiaTheme="minorHAnsi" w:hAnsiTheme="minorHAnsi" w:cs="Arial"/>
          <w:color w:val="000000"/>
          <w:szCs w:val="22"/>
        </w:rPr>
        <w:t xml:space="preserve">the </w:t>
      </w:r>
      <w:r w:rsidR="004E1C96" w:rsidRPr="00F84CC8">
        <w:rPr>
          <w:rFonts w:asciiTheme="minorHAnsi" w:hAnsiTheme="minorHAnsi" w:cstheme="minorHAnsi"/>
          <w:iCs/>
          <w:color w:val="000000" w:themeColor="text1"/>
          <w:szCs w:val="22"/>
        </w:rPr>
        <w:t>Cumberland</w:t>
      </w:r>
      <w:r w:rsidR="0006762D" w:rsidRPr="00F84CC8">
        <w:rPr>
          <w:rFonts w:asciiTheme="minorHAnsi" w:hAnsiTheme="minorHAnsi" w:cstheme="minorHAnsi"/>
          <w:iCs/>
          <w:color w:val="000000" w:themeColor="text1"/>
          <w:szCs w:val="22"/>
        </w:rPr>
        <w:t xml:space="preserve"> SCP</w:t>
      </w:r>
      <w:r w:rsidR="00525227">
        <w:rPr>
          <w:rFonts w:asciiTheme="minorHAnsi" w:hAnsiTheme="minorHAnsi" w:cstheme="minorHAnsi"/>
          <w:iCs/>
          <w:color w:val="000000" w:themeColor="text1"/>
          <w:szCs w:val="22"/>
        </w:rPr>
        <w:t xml:space="preserve">. </w:t>
      </w:r>
    </w:p>
    <w:p w14:paraId="322D280B" w14:textId="77777777" w:rsidR="001F2901" w:rsidRPr="006804AC" w:rsidRDefault="001F2901"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A92611">
        <w:rPr>
          <w:rFonts w:asciiTheme="minorHAnsi" w:eastAsiaTheme="minorHAnsi" w:hAnsiTheme="minorHAnsi" w:cs="Arial"/>
          <w:b/>
          <w:bCs/>
          <w:color w:val="000000"/>
          <w:szCs w:val="22"/>
        </w:rPr>
        <w:t>Staff training</w:t>
      </w:r>
      <w:r w:rsidRPr="006804AC">
        <w:rPr>
          <w:rFonts w:asciiTheme="minorHAnsi" w:eastAsiaTheme="minorHAnsi" w:hAnsiTheme="minorHAnsi" w:cs="Arial"/>
          <w:color w:val="000000"/>
          <w:szCs w:val="22"/>
        </w:rPr>
        <w:t xml:space="preserve"> – we will ensure that staff have access to Prevent awareness training to equip them with the skills and knowledge to identify children at risk of being drawn into terrorism and to challenge </w:t>
      </w:r>
      <w:r w:rsidRPr="006804AC">
        <w:rPr>
          <w:rFonts w:asciiTheme="minorHAnsi" w:eastAsiaTheme="minorHAnsi" w:hAnsiTheme="minorHAnsi" w:cs="Arial"/>
          <w:color w:val="000000"/>
          <w:szCs w:val="22"/>
        </w:rPr>
        <w:lastRenderedPageBreak/>
        <w:t>extremist ideas.  As a minimum, the DSL will receive Prevent awareness training the detail of which will be cascaded to other staff/volunteers as appropriate.</w:t>
      </w:r>
    </w:p>
    <w:p w14:paraId="0965EDC4" w14:textId="77777777" w:rsidR="001F2901" w:rsidRPr="006804AC" w:rsidRDefault="006416BB" w:rsidP="00453199">
      <w:pPr>
        <w:pStyle w:val="ListParagraph"/>
        <w:numPr>
          <w:ilvl w:val="0"/>
          <w:numId w:val="39"/>
        </w:numPr>
        <w:autoSpaceDE w:val="0"/>
        <w:autoSpaceDN w:val="0"/>
        <w:adjustRightInd w:val="0"/>
        <w:spacing w:after="120"/>
        <w:ind w:left="924" w:hanging="357"/>
        <w:rPr>
          <w:rFonts w:asciiTheme="minorHAnsi" w:eastAsiaTheme="minorHAnsi" w:hAnsiTheme="minorHAnsi" w:cs="Arial"/>
          <w:color w:val="000000"/>
          <w:szCs w:val="22"/>
        </w:rPr>
      </w:pPr>
      <w:r w:rsidRPr="00A92611">
        <w:rPr>
          <w:rFonts w:asciiTheme="minorHAnsi" w:eastAsiaTheme="minorHAnsi" w:hAnsiTheme="minorHAnsi" w:cs="Arial"/>
          <w:b/>
          <w:bCs/>
          <w:color w:val="000000"/>
          <w:szCs w:val="22"/>
        </w:rPr>
        <w:t>Online Safety</w:t>
      </w:r>
      <w:r w:rsidR="00063745" w:rsidRPr="006804AC">
        <w:rPr>
          <w:rFonts w:asciiTheme="minorHAnsi" w:eastAsiaTheme="minorHAnsi" w:hAnsiTheme="minorHAnsi" w:cs="Arial"/>
          <w:color w:val="000000"/>
          <w:szCs w:val="22"/>
        </w:rPr>
        <w:t xml:space="preserve"> </w:t>
      </w:r>
      <w:r w:rsidR="001F2901" w:rsidRPr="006804AC">
        <w:rPr>
          <w:rFonts w:asciiTheme="minorHAnsi" w:eastAsiaTheme="minorHAnsi" w:hAnsiTheme="minorHAnsi" w:cs="Arial"/>
          <w:color w:val="000000"/>
          <w:szCs w:val="22"/>
        </w:rPr>
        <w:t>– we will ensure that children are safe from terrorist and extremist material when accessing the internet in school</w:t>
      </w:r>
      <w:r w:rsidR="00435D03" w:rsidRPr="006804AC">
        <w:rPr>
          <w:rFonts w:asciiTheme="minorHAnsi" w:eastAsiaTheme="minorHAnsi" w:hAnsiTheme="minorHAnsi" w:cs="Arial"/>
          <w:color w:val="000000"/>
          <w:szCs w:val="22"/>
        </w:rPr>
        <w:t xml:space="preserve"> and will ensure that our filtering and monitoring arrangements adequately </w:t>
      </w:r>
      <w:r w:rsidR="00727BF6" w:rsidRPr="006804AC">
        <w:rPr>
          <w:rFonts w:asciiTheme="minorHAnsi" w:eastAsiaTheme="minorHAnsi" w:hAnsiTheme="minorHAnsi" w:cs="Arial"/>
          <w:color w:val="000000"/>
          <w:szCs w:val="22"/>
        </w:rPr>
        <w:t xml:space="preserve">restrict access to harmful content to prevent pupils and others from becoming involved in or supporting </w:t>
      </w:r>
      <w:r w:rsidR="00435D03" w:rsidRPr="006804AC">
        <w:rPr>
          <w:rFonts w:asciiTheme="minorHAnsi" w:eastAsiaTheme="minorHAnsi" w:hAnsiTheme="minorHAnsi" w:cs="Arial"/>
          <w:color w:val="000000"/>
          <w:szCs w:val="22"/>
        </w:rPr>
        <w:t>extremism or terrorist ideologies</w:t>
      </w:r>
      <w:r w:rsidR="001F2901" w:rsidRPr="006804AC">
        <w:rPr>
          <w:rFonts w:asciiTheme="minorHAnsi" w:eastAsiaTheme="minorHAnsi" w:hAnsiTheme="minorHAnsi" w:cs="Arial"/>
          <w:color w:val="000000"/>
          <w:szCs w:val="22"/>
        </w:rPr>
        <w:t xml:space="preserve">.  Further information on </w:t>
      </w:r>
      <w:r w:rsidR="00E0128B" w:rsidRPr="006804AC">
        <w:rPr>
          <w:rFonts w:asciiTheme="minorHAnsi" w:eastAsiaTheme="minorHAnsi" w:hAnsiTheme="minorHAnsi" w:cs="Arial"/>
          <w:color w:val="000000"/>
          <w:szCs w:val="22"/>
        </w:rPr>
        <w:t xml:space="preserve">filtering and monitoring </w:t>
      </w:r>
      <w:r w:rsidR="001F2901" w:rsidRPr="006804AC">
        <w:rPr>
          <w:rFonts w:asciiTheme="minorHAnsi" w:eastAsiaTheme="minorHAnsi" w:hAnsiTheme="minorHAnsi" w:cs="Arial"/>
          <w:color w:val="000000"/>
          <w:szCs w:val="22"/>
        </w:rPr>
        <w:t xml:space="preserve">is set out in the </w:t>
      </w:r>
      <w:r w:rsidRPr="006804AC">
        <w:rPr>
          <w:rFonts w:asciiTheme="minorHAnsi" w:eastAsiaTheme="minorHAnsi" w:hAnsiTheme="minorHAnsi" w:cs="Arial"/>
          <w:color w:val="000000"/>
          <w:szCs w:val="22"/>
        </w:rPr>
        <w:t>Online Safety Policy</w:t>
      </w:r>
      <w:r w:rsidR="001F2901" w:rsidRPr="006804AC">
        <w:rPr>
          <w:rFonts w:asciiTheme="minorHAnsi" w:eastAsiaTheme="minorHAnsi" w:hAnsiTheme="minorHAnsi" w:cs="Arial"/>
          <w:color w:val="000000"/>
          <w:szCs w:val="22"/>
        </w:rPr>
        <w:t>.</w:t>
      </w:r>
      <w:bookmarkEnd w:id="511"/>
    </w:p>
    <w:p w14:paraId="265F1B6C" w14:textId="77777777" w:rsidR="00A164B1" w:rsidRPr="0061293F" w:rsidRDefault="00A164B1" w:rsidP="00453199">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We value freedom of speech and the expression of beliefs/ideology as fundamental rights underpinning our society’s values.  Both pupils and teachers have the right to speak freely and voice their opinions. </w:t>
      </w:r>
      <w:r w:rsidR="004E0A0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w:t>
      </w:r>
      <w:r w:rsidRPr="00F50717">
        <w:rPr>
          <w:rFonts w:asciiTheme="minorHAnsi" w:eastAsiaTheme="minorHAnsi" w:hAnsiTheme="minorHAnsi" w:cs="Arial"/>
          <w:color w:val="000000"/>
          <w:szCs w:val="22"/>
        </w:rPr>
        <w:t>equality</w:t>
      </w:r>
      <w:r w:rsidR="00BB3C5D" w:rsidRPr="00F50717">
        <w:rPr>
          <w:rFonts w:asciiTheme="minorHAnsi" w:eastAsiaTheme="minorHAnsi" w:hAnsiTheme="minorHAnsi" w:cs="Arial"/>
          <w:color w:val="000000"/>
          <w:szCs w:val="22"/>
        </w:rPr>
        <w:t xml:space="preserve"> and</w:t>
      </w:r>
      <w:r w:rsidRPr="00F50717">
        <w:rPr>
          <w:rFonts w:asciiTheme="minorHAnsi" w:eastAsiaTheme="minorHAnsi" w:hAnsiTheme="minorHAnsi" w:cs="Arial"/>
          <w:color w:val="000000"/>
          <w:szCs w:val="22"/>
        </w:rPr>
        <w:t xml:space="preserve"> human</w:t>
      </w:r>
      <w:r w:rsidRPr="0061293F">
        <w:rPr>
          <w:rFonts w:asciiTheme="minorHAnsi" w:eastAsiaTheme="minorHAnsi" w:hAnsiTheme="minorHAnsi" w:cs="Arial"/>
          <w:color w:val="000000"/>
          <w:szCs w:val="22"/>
        </w:rPr>
        <w:t xml:space="preserve"> rights, community safety and community cohesion.  We seek to protect children and young people against the messages of all violent extremism</w:t>
      </w:r>
      <w:bookmarkStart w:id="512" w:name="_Hlk525122459"/>
      <w:r w:rsidRPr="0061293F">
        <w:rPr>
          <w:rFonts w:asciiTheme="minorHAnsi" w:eastAsiaTheme="minorHAnsi" w:hAnsiTheme="minorHAnsi" w:cs="Arial"/>
          <w:color w:val="000000"/>
          <w:szCs w:val="22"/>
        </w:rPr>
        <w:t xml:space="preserve">. </w:t>
      </w:r>
      <w:r w:rsidR="00D673F6" w:rsidRPr="0061293F">
        <w:rPr>
          <w:rFonts w:asciiTheme="minorHAnsi" w:eastAsiaTheme="minorHAnsi" w:hAnsiTheme="minorHAnsi" w:cs="Arial"/>
          <w:color w:val="000000"/>
          <w:szCs w:val="22"/>
        </w:rPr>
        <w:t xml:space="preserve"> </w:t>
      </w:r>
      <w:bookmarkStart w:id="513" w:name="_Hlk494974948"/>
      <w:bookmarkStart w:id="514" w:name="_Hlk52537538"/>
      <w:r w:rsidR="00D673F6" w:rsidRPr="00525227">
        <w:rPr>
          <w:rFonts w:asciiTheme="minorHAnsi" w:eastAsiaTheme="minorHAnsi" w:hAnsiTheme="minorHAnsi" w:cs="Arial"/>
          <w:color w:val="002060"/>
          <w:szCs w:val="22"/>
        </w:rPr>
        <w:t xml:space="preserve">This school uses resources taken from the Government sponsored </w:t>
      </w:r>
      <w:bookmarkStart w:id="515" w:name="_Hlk33002386"/>
      <w:bookmarkStart w:id="516" w:name="_Hlk51772043"/>
      <w:r w:rsidR="00D673F6" w:rsidRPr="00525227">
        <w:rPr>
          <w:rFonts w:asciiTheme="minorHAnsi" w:eastAsiaTheme="minorHAnsi" w:hAnsiTheme="minorHAnsi" w:cs="Arial"/>
          <w:color w:val="002060"/>
          <w:szCs w:val="22"/>
        </w:rPr>
        <w:t xml:space="preserve">website </w:t>
      </w:r>
      <w:bookmarkStart w:id="517" w:name="_Hlk493154166"/>
      <w:r w:rsidR="00D673F6" w:rsidRPr="00525227">
        <w:rPr>
          <w:rFonts w:asciiTheme="minorHAnsi" w:eastAsiaTheme="minorHAnsi" w:hAnsiTheme="minorHAnsi" w:cs="Arial"/>
          <w:color w:val="002060"/>
          <w:szCs w:val="22"/>
        </w:rPr>
        <w:t>‘</w:t>
      </w:r>
      <w:proofErr w:type="spellStart"/>
      <w:r w:rsidR="001152DB" w:rsidRPr="00525227">
        <w:rPr>
          <w:color w:val="002060"/>
        </w:rPr>
        <w:fldChar w:fldCharType="begin"/>
      </w:r>
      <w:r w:rsidR="001152DB" w:rsidRPr="00525227">
        <w:rPr>
          <w:color w:val="002060"/>
        </w:rPr>
        <w:instrText>HYPERLINK "https://educateagainsthate.com"</w:instrText>
      </w:r>
      <w:r w:rsidR="001152DB" w:rsidRPr="00525227">
        <w:rPr>
          <w:color w:val="002060"/>
        </w:rPr>
        <w:fldChar w:fldCharType="separate"/>
      </w:r>
      <w:r w:rsidR="00D673F6" w:rsidRPr="00525227">
        <w:rPr>
          <w:rStyle w:val="Hyperlink"/>
          <w:rFonts w:asciiTheme="minorHAnsi" w:eastAsiaTheme="minorHAnsi" w:hAnsiTheme="minorHAnsi" w:cs="Arial"/>
          <w:color w:val="002060"/>
          <w:szCs w:val="22"/>
        </w:rPr>
        <w:t>educateagainsthate</w:t>
      </w:r>
      <w:proofErr w:type="spellEnd"/>
      <w:r w:rsidR="001152DB" w:rsidRPr="00525227">
        <w:rPr>
          <w:color w:val="002060"/>
        </w:rPr>
        <w:fldChar w:fldCharType="end"/>
      </w:r>
      <w:r w:rsidR="00D673F6" w:rsidRPr="00525227">
        <w:rPr>
          <w:rFonts w:asciiTheme="minorHAnsi" w:eastAsiaTheme="minorHAnsi" w:hAnsiTheme="minorHAnsi" w:cs="Arial"/>
          <w:color w:val="002060"/>
          <w:szCs w:val="22"/>
        </w:rPr>
        <w:t>’.</w:t>
      </w:r>
      <w:bookmarkEnd w:id="512"/>
      <w:bookmarkEnd w:id="513"/>
      <w:bookmarkEnd w:id="515"/>
      <w:bookmarkEnd w:id="517"/>
      <w:r w:rsidR="00F078FD" w:rsidRPr="00525227">
        <w:rPr>
          <w:rFonts w:asciiTheme="minorHAnsi" w:eastAsiaTheme="minorHAnsi" w:hAnsiTheme="minorHAnsi" w:cs="Arial"/>
          <w:color w:val="002060"/>
          <w:szCs w:val="22"/>
        </w:rPr>
        <w:t xml:space="preserve"> The </w:t>
      </w:r>
      <w:r w:rsidR="00E57764" w:rsidRPr="00525227">
        <w:rPr>
          <w:rFonts w:asciiTheme="minorHAnsi" w:eastAsiaTheme="minorHAnsi" w:hAnsiTheme="minorHAnsi" w:cs="Arial"/>
          <w:color w:val="002060"/>
          <w:szCs w:val="22"/>
        </w:rPr>
        <w:t xml:space="preserve">DfE </w:t>
      </w:r>
      <w:r w:rsidR="00F078FD" w:rsidRPr="00525227">
        <w:rPr>
          <w:rFonts w:asciiTheme="minorHAnsi" w:eastAsiaTheme="minorHAnsi" w:hAnsiTheme="minorHAnsi" w:cs="Arial"/>
          <w:color w:val="002060"/>
          <w:szCs w:val="22"/>
        </w:rPr>
        <w:t>guidance</w:t>
      </w:r>
      <w:r w:rsidR="00E57764" w:rsidRPr="00525227">
        <w:rPr>
          <w:rFonts w:asciiTheme="minorHAnsi" w:eastAsiaTheme="minorHAnsi" w:hAnsiTheme="minorHAnsi" w:cs="Arial"/>
          <w:color w:val="002060"/>
          <w:szCs w:val="22"/>
        </w:rPr>
        <w:t xml:space="preserve"> ‘</w:t>
      </w:r>
      <w:hyperlink r:id="rId91" w:history="1">
        <w:r w:rsidR="00E57764" w:rsidRPr="00525227">
          <w:rPr>
            <w:rStyle w:val="Hyperlink"/>
            <w:rFonts w:asciiTheme="minorHAnsi" w:eastAsiaTheme="minorHAnsi" w:hAnsiTheme="minorHAnsi" w:cs="Arial"/>
            <w:color w:val="002060"/>
            <w:szCs w:val="22"/>
          </w:rPr>
          <w:t>Managing the risk of radicalisation in your education setting</w:t>
        </w:r>
      </w:hyperlink>
      <w:r w:rsidR="00E57764" w:rsidRPr="00525227">
        <w:rPr>
          <w:rFonts w:asciiTheme="minorHAnsi" w:eastAsiaTheme="minorHAnsi" w:hAnsiTheme="minorHAnsi" w:cs="Arial"/>
          <w:color w:val="002060"/>
          <w:szCs w:val="22"/>
        </w:rPr>
        <w:t>’</w:t>
      </w:r>
      <w:r w:rsidR="00F078FD" w:rsidRPr="00525227">
        <w:rPr>
          <w:rFonts w:asciiTheme="minorHAnsi" w:eastAsiaTheme="minorHAnsi" w:hAnsiTheme="minorHAnsi" w:cs="Arial"/>
          <w:color w:val="002060"/>
          <w:szCs w:val="22"/>
        </w:rPr>
        <w:t xml:space="preserve"> provides further information for those responsible for assisting in the reduction of all forms of extremi</w:t>
      </w:r>
      <w:r w:rsidR="005604BD" w:rsidRPr="00525227">
        <w:rPr>
          <w:rFonts w:asciiTheme="minorHAnsi" w:eastAsiaTheme="minorHAnsi" w:hAnsiTheme="minorHAnsi" w:cs="Arial"/>
          <w:color w:val="002060"/>
          <w:szCs w:val="22"/>
        </w:rPr>
        <w:t>st ideologies</w:t>
      </w:r>
      <w:r w:rsidR="00F078FD" w:rsidRPr="00525227">
        <w:rPr>
          <w:rFonts w:asciiTheme="minorHAnsi" w:eastAsiaTheme="minorHAnsi" w:hAnsiTheme="minorHAnsi" w:cs="Arial"/>
          <w:color w:val="002060"/>
          <w:szCs w:val="22"/>
        </w:rPr>
        <w:t>, radicalisation and terrorism.</w:t>
      </w:r>
      <w:bookmarkEnd w:id="514"/>
      <w:bookmarkEnd w:id="516"/>
    </w:p>
    <w:p w14:paraId="29ABBFF3" w14:textId="77777777" w:rsidR="001F2901" w:rsidRDefault="001F2901" w:rsidP="00453199">
      <w:pPr>
        <w:autoSpaceDE w:val="0"/>
        <w:autoSpaceDN w:val="0"/>
        <w:adjustRightInd w:val="0"/>
        <w:spacing w:after="120"/>
        <w:ind w:left="567"/>
        <w:rPr>
          <w:rFonts w:asciiTheme="minorHAnsi" w:eastAsiaTheme="minorHAnsi" w:hAnsiTheme="minorHAnsi" w:cs="Arial"/>
          <w:color w:val="000000"/>
          <w:szCs w:val="22"/>
        </w:rPr>
      </w:pPr>
      <w:bookmarkStart w:id="518" w:name="_Hlk530046953"/>
      <w:r w:rsidRPr="0061293F">
        <w:rPr>
          <w:rFonts w:asciiTheme="minorHAnsi" w:eastAsiaTheme="minorHAnsi" w:hAnsiTheme="minorHAnsi" w:cs="Arial"/>
          <w:color w:val="000000"/>
          <w:szCs w:val="22"/>
        </w:rPr>
        <w:t>We are aware of and understand when it is appropriate to make a referral to the Channel programme</w:t>
      </w:r>
      <w:r w:rsidR="002F471E" w:rsidRPr="0061293F">
        <w:rPr>
          <w:rFonts w:asciiTheme="minorHAnsi" w:eastAsiaTheme="minorHAnsi" w:hAnsiTheme="minorHAnsi" w:cs="Arial"/>
          <w:color w:val="000000"/>
          <w:szCs w:val="22"/>
        </w:rPr>
        <w:t xml:space="preserve"> and/or </w:t>
      </w:r>
      <w:r w:rsidR="002F471E" w:rsidRPr="00525227">
        <w:rPr>
          <w:rFonts w:asciiTheme="minorHAnsi" w:eastAsiaTheme="minorHAnsi" w:hAnsiTheme="minorHAnsi" w:cs="Arial"/>
          <w:color w:val="000000"/>
          <w:szCs w:val="22"/>
        </w:rPr>
        <w:t xml:space="preserve">the </w:t>
      </w:r>
      <w:r w:rsidR="00170E23" w:rsidRPr="00525227">
        <w:rPr>
          <w:rFonts w:asciiTheme="minorHAnsi" w:hAnsiTheme="minorHAnsi" w:cstheme="minorHAnsi"/>
          <w:szCs w:val="22"/>
        </w:rPr>
        <w:t>CASS</w:t>
      </w:r>
      <w:r w:rsidRPr="00525227">
        <w:rPr>
          <w:rFonts w:asciiTheme="minorHAnsi" w:eastAsiaTheme="minorHAnsi" w:hAnsiTheme="minorHAnsi" w:cs="Arial"/>
          <w:color w:val="000000"/>
          <w:szCs w:val="22"/>
        </w:rPr>
        <w:t>.</w:t>
      </w:r>
    </w:p>
    <w:p w14:paraId="3CEF8C38" w14:textId="77777777" w:rsidR="00306911" w:rsidRPr="00F50717" w:rsidRDefault="00306911" w:rsidP="007C04D6">
      <w:pPr>
        <w:pStyle w:val="content"/>
        <w:shd w:val="clear" w:color="auto" w:fill="FFFFFF"/>
        <w:spacing w:before="0" w:after="120" w:afterAutospacing="0"/>
        <w:ind w:left="567" w:right="150"/>
        <w:rPr>
          <w:rFonts w:asciiTheme="minorHAnsi" w:hAnsiTheme="minorHAnsi" w:cstheme="minorHAnsi"/>
          <w:b/>
          <w:bCs/>
          <w:sz w:val="22"/>
          <w:szCs w:val="22"/>
        </w:rPr>
      </w:pPr>
      <w:bookmarkStart w:id="519" w:name="_Hlk177722047"/>
      <w:r w:rsidRPr="00F50717">
        <w:rPr>
          <w:rStyle w:val="Strong"/>
          <w:rFonts w:asciiTheme="minorHAnsi" w:hAnsiTheme="minorHAnsi" w:cstheme="minorHAnsi"/>
          <w:b w:val="0"/>
          <w:bCs w:val="0"/>
          <w:sz w:val="22"/>
          <w:szCs w:val="22"/>
        </w:rPr>
        <w:t xml:space="preserve">If </w:t>
      </w:r>
      <w:r w:rsidR="00700D5C" w:rsidRPr="00F50717">
        <w:rPr>
          <w:rStyle w:val="Strong"/>
          <w:rFonts w:asciiTheme="minorHAnsi" w:hAnsiTheme="minorHAnsi" w:cstheme="minorHAnsi"/>
          <w:b w:val="0"/>
          <w:bCs w:val="0"/>
          <w:sz w:val="22"/>
          <w:szCs w:val="22"/>
        </w:rPr>
        <w:t>we</w:t>
      </w:r>
      <w:r w:rsidRPr="00F50717">
        <w:rPr>
          <w:rStyle w:val="Strong"/>
          <w:rFonts w:asciiTheme="minorHAnsi" w:hAnsiTheme="minorHAnsi" w:cstheme="minorHAnsi"/>
          <w:b w:val="0"/>
          <w:bCs w:val="0"/>
          <w:sz w:val="22"/>
          <w:szCs w:val="22"/>
        </w:rPr>
        <w:t xml:space="preserve"> are worried about anyone who is at risk of being radicalised by people who are involved in, or support, terrorism </w:t>
      </w:r>
      <w:r w:rsidR="00700D5C" w:rsidRPr="00F50717">
        <w:rPr>
          <w:rStyle w:val="Strong"/>
          <w:rFonts w:asciiTheme="minorHAnsi" w:hAnsiTheme="minorHAnsi" w:cstheme="minorHAnsi"/>
          <w:b w:val="0"/>
          <w:bCs w:val="0"/>
          <w:sz w:val="22"/>
          <w:szCs w:val="22"/>
        </w:rPr>
        <w:t xml:space="preserve">we will </w:t>
      </w:r>
      <w:r w:rsidRPr="00F50717">
        <w:rPr>
          <w:rStyle w:val="Strong"/>
          <w:rFonts w:asciiTheme="minorHAnsi" w:hAnsiTheme="minorHAnsi" w:cstheme="minorHAnsi"/>
          <w:b w:val="0"/>
          <w:bCs w:val="0"/>
          <w:sz w:val="22"/>
          <w:szCs w:val="22"/>
        </w:rPr>
        <w:t>contact:</w:t>
      </w:r>
    </w:p>
    <w:p w14:paraId="4CE309FF" w14:textId="77777777" w:rsidR="00306911" w:rsidRPr="00F50717" w:rsidRDefault="00306911" w:rsidP="007C04D6">
      <w:pPr>
        <w:pStyle w:val="content"/>
        <w:shd w:val="clear" w:color="auto" w:fill="FFFFFF"/>
        <w:spacing w:before="0" w:after="120" w:afterAutospacing="0"/>
        <w:ind w:right="150" w:firstLine="567"/>
        <w:rPr>
          <w:rFonts w:asciiTheme="minorHAnsi" w:hAnsiTheme="minorHAnsi" w:cstheme="minorHAnsi"/>
          <w:b/>
          <w:bCs/>
          <w:color w:val="333333"/>
          <w:sz w:val="22"/>
          <w:szCs w:val="22"/>
        </w:rPr>
      </w:pPr>
      <w:r w:rsidRPr="00F50717">
        <w:rPr>
          <w:rStyle w:val="Strong"/>
          <w:rFonts w:asciiTheme="minorHAnsi" w:hAnsiTheme="minorHAnsi" w:cstheme="minorHAnsi"/>
          <w:b w:val="0"/>
          <w:bCs w:val="0"/>
          <w:sz w:val="22"/>
          <w:szCs w:val="22"/>
        </w:rPr>
        <w:t>The Prevent programme, email: </w:t>
      </w:r>
      <w:hyperlink r:id="rId92" w:tooltip="mailto:prevent@cumbria.police.uk" w:history="1">
        <w:r w:rsidRPr="00F50717">
          <w:rPr>
            <w:rStyle w:val="Hyperlink"/>
            <w:rFonts w:asciiTheme="minorHAnsi" w:eastAsiaTheme="majorEastAsia" w:hAnsiTheme="minorHAnsi" w:cstheme="minorHAnsi"/>
            <w:color w:val="0000E1"/>
            <w:sz w:val="22"/>
            <w:szCs w:val="22"/>
          </w:rPr>
          <w:t>prevent@cumbria.police.uk</w:t>
        </w:r>
      </w:hyperlink>
      <w:r w:rsidRPr="00F50717">
        <w:rPr>
          <w:rFonts w:asciiTheme="minorHAnsi" w:hAnsiTheme="minorHAnsi" w:cstheme="minorHAnsi"/>
          <w:b/>
          <w:bCs/>
          <w:color w:val="333333"/>
          <w:sz w:val="22"/>
          <w:szCs w:val="22"/>
        </w:rPr>
        <w:t xml:space="preserve"> </w:t>
      </w:r>
      <w:r w:rsidRPr="00F50717">
        <w:rPr>
          <w:rFonts w:asciiTheme="minorHAnsi" w:hAnsiTheme="minorHAnsi" w:cstheme="minorHAnsi"/>
          <w:color w:val="333333"/>
          <w:sz w:val="22"/>
          <w:szCs w:val="22"/>
        </w:rPr>
        <w:t>/</w:t>
      </w:r>
      <w:r w:rsidRPr="00F50717">
        <w:rPr>
          <w:rFonts w:asciiTheme="minorHAnsi" w:hAnsiTheme="minorHAnsi" w:cstheme="minorHAnsi"/>
          <w:b/>
          <w:bCs/>
          <w:color w:val="333333"/>
          <w:sz w:val="22"/>
          <w:szCs w:val="22"/>
        </w:rPr>
        <w:t xml:space="preserve"> </w:t>
      </w:r>
      <w:hyperlink r:id="rId93" w:tooltip="https://www.cumbria.police.uk/report-it/counter-terrorism/prevent-1" w:history="1">
        <w:r w:rsidRPr="00F50717">
          <w:rPr>
            <w:rStyle w:val="Hyperlink"/>
            <w:rFonts w:asciiTheme="minorHAnsi" w:eastAsiaTheme="majorEastAsia" w:hAnsiTheme="minorHAnsi" w:cstheme="minorHAnsi"/>
            <w:color w:val="0000E1"/>
            <w:sz w:val="22"/>
            <w:szCs w:val="22"/>
          </w:rPr>
          <w:t>Cumbria Prevent Referral Form</w:t>
        </w:r>
      </w:hyperlink>
      <w:r w:rsidRPr="00F50717">
        <w:rPr>
          <w:rStyle w:val="Strong"/>
          <w:rFonts w:asciiTheme="minorHAnsi" w:hAnsiTheme="minorHAnsi" w:cstheme="minorHAnsi"/>
          <w:b w:val="0"/>
          <w:bCs w:val="0"/>
          <w:color w:val="333333"/>
          <w:sz w:val="22"/>
          <w:szCs w:val="22"/>
        </w:rPr>
        <w:t> </w:t>
      </w:r>
    </w:p>
    <w:p w14:paraId="3D036AAE" w14:textId="77777777" w:rsidR="00306911" w:rsidRPr="0061293F" w:rsidRDefault="00306911" w:rsidP="007C04D6">
      <w:pPr>
        <w:autoSpaceDE w:val="0"/>
        <w:autoSpaceDN w:val="0"/>
        <w:adjustRightInd w:val="0"/>
        <w:spacing w:after="120"/>
        <w:ind w:left="567"/>
        <w:rPr>
          <w:rFonts w:asciiTheme="minorHAnsi" w:eastAsiaTheme="minorHAnsi" w:hAnsiTheme="minorHAnsi" w:cs="Arial"/>
          <w:color w:val="000000"/>
          <w:szCs w:val="22"/>
        </w:rPr>
      </w:pPr>
      <w:r w:rsidRPr="00F50717">
        <w:rPr>
          <w:rStyle w:val="Strong"/>
          <w:rFonts w:asciiTheme="minorHAnsi" w:hAnsiTheme="minorHAnsi" w:cstheme="minorHAnsi"/>
          <w:b w:val="0"/>
          <w:bCs w:val="0"/>
          <w:szCs w:val="22"/>
        </w:rPr>
        <w:t>If it is an emergency, dial 999 or the Anti-Terror Hotline - 0800 789 321</w:t>
      </w:r>
      <w:bookmarkEnd w:id="519"/>
    </w:p>
    <w:p w14:paraId="47207665" w14:textId="77777777" w:rsidR="00394081" w:rsidRPr="00F80E85" w:rsidRDefault="00394081" w:rsidP="00453199">
      <w:pPr>
        <w:spacing w:after="120"/>
        <w:ind w:left="567"/>
        <w:rPr>
          <w:rFonts w:asciiTheme="minorHAnsi" w:hAnsiTheme="minorHAnsi"/>
        </w:rPr>
      </w:pPr>
      <w:bookmarkStart w:id="520" w:name="_Toc440032803"/>
      <w:bookmarkStart w:id="521" w:name="_Toc443666339"/>
      <w:bookmarkStart w:id="522" w:name="_Toc443666591"/>
      <w:bookmarkStart w:id="523" w:name="_Toc213070551"/>
      <w:bookmarkStart w:id="524" w:name="_Hlk27137155"/>
      <w:bookmarkStart w:id="525" w:name="_Hlk525122500"/>
      <w:r w:rsidRPr="0061293F">
        <w:rPr>
          <w:rStyle w:val="Heading4Char"/>
        </w:rPr>
        <w:t xml:space="preserve">Children </w:t>
      </w:r>
      <w:r w:rsidR="006B1719" w:rsidRPr="0061293F">
        <w:rPr>
          <w:rStyle w:val="Heading4Char"/>
        </w:rPr>
        <w:t>m</w:t>
      </w:r>
      <w:r w:rsidRPr="0061293F">
        <w:rPr>
          <w:rStyle w:val="Heading4Char"/>
        </w:rPr>
        <w:t>issing from</w:t>
      </w:r>
      <w:r w:rsidR="006B1719" w:rsidRPr="0061293F">
        <w:rPr>
          <w:rStyle w:val="Heading4Char"/>
        </w:rPr>
        <w:t xml:space="preserve"> home, care or e</w:t>
      </w:r>
      <w:r w:rsidRPr="0061293F">
        <w:rPr>
          <w:rStyle w:val="Heading4Char"/>
        </w:rPr>
        <w:t>ducation</w:t>
      </w:r>
      <w:bookmarkEnd w:id="520"/>
      <w:bookmarkEnd w:id="521"/>
      <w:bookmarkEnd w:id="522"/>
      <w:bookmarkEnd w:id="523"/>
      <w:r w:rsidRPr="0061293F">
        <w:rPr>
          <w:rFonts w:asciiTheme="minorHAnsi" w:eastAsiaTheme="minorHAnsi" w:hAnsiTheme="minorHAnsi" w:cs="Arial"/>
          <w:b/>
          <w:i/>
          <w:color w:val="000000"/>
          <w:szCs w:val="22"/>
        </w:rPr>
        <w:t xml:space="preserve"> – </w:t>
      </w:r>
      <w:r w:rsidRPr="0061293F">
        <w:rPr>
          <w:rFonts w:asciiTheme="minorHAnsi" w:hAnsiTheme="minorHAnsi"/>
        </w:rPr>
        <w:t xml:space="preserve">A child going missing from </w:t>
      </w:r>
      <w:r w:rsidR="006B1719" w:rsidRPr="0061293F">
        <w:rPr>
          <w:rFonts w:asciiTheme="minorHAnsi" w:hAnsiTheme="minorHAnsi"/>
        </w:rPr>
        <w:t xml:space="preserve">home, care or </w:t>
      </w:r>
      <w:bookmarkStart w:id="526" w:name="_Hlk51942562"/>
      <w:r w:rsidR="009E30BE">
        <w:rPr>
          <w:rFonts w:asciiTheme="minorHAnsi" w:hAnsiTheme="minorHAnsi"/>
        </w:rPr>
        <w:t>educ</w:t>
      </w:r>
      <w:r w:rsidR="005604BD">
        <w:rPr>
          <w:rFonts w:asciiTheme="minorHAnsi" w:hAnsiTheme="minorHAnsi"/>
        </w:rPr>
        <w:t>a</w:t>
      </w:r>
      <w:r w:rsidR="009E30BE">
        <w:rPr>
          <w:rFonts w:asciiTheme="minorHAnsi" w:hAnsiTheme="minorHAnsi"/>
        </w:rPr>
        <w:t>tion</w:t>
      </w:r>
      <w:r w:rsidR="000A0E65" w:rsidRPr="0061293F">
        <w:rPr>
          <w:rFonts w:asciiTheme="minorHAnsi" w:hAnsiTheme="minorHAnsi"/>
        </w:rPr>
        <w:t xml:space="preserve"> </w:t>
      </w:r>
      <w:bookmarkStart w:id="527" w:name="_Hlk51772076"/>
      <w:r w:rsidR="000A0E65" w:rsidRPr="0061293F">
        <w:rPr>
          <w:rFonts w:asciiTheme="minorHAnsi" w:hAnsiTheme="minorHAnsi"/>
        </w:rPr>
        <w:t xml:space="preserve">can act as a vital warning sign of a range of safeguarding possibilities including </w:t>
      </w:r>
      <w:r w:rsidRPr="0061293F">
        <w:rPr>
          <w:rFonts w:asciiTheme="minorHAnsi" w:hAnsiTheme="minorHAnsi"/>
        </w:rPr>
        <w:t xml:space="preserve">abuse </w:t>
      </w:r>
      <w:r w:rsidR="000A0E65" w:rsidRPr="0061293F">
        <w:rPr>
          <w:rFonts w:asciiTheme="minorHAnsi" w:hAnsiTheme="minorHAnsi"/>
        </w:rPr>
        <w:t xml:space="preserve">and </w:t>
      </w:r>
      <w:r w:rsidRPr="0061293F">
        <w:rPr>
          <w:rFonts w:asciiTheme="minorHAnsi" w:hAnsiTheme="minorHAnsi"/>
        </w:rPr>
        <w:t>neglect</w:t>
      </w:r>
      <w:r w:rsidR="000A0E65" w:rsidRPr="0061293F">
        <w:rPr>
          <w:rFonts w:asciiTheme="minorHAnsi" w:hAnsiTheme="minorHAnsi"/>
        </w:rPr>
        <w:t xml:space="preserve">, which may include sexual abuse </w:t>
      </w:r>
      <w:r w:rsidR="00FB58B5" w:rsidRPr="0061293F">
        <w:rPr>
          <w:rFonts w:asciiTheme="minorHAnsi" w:hAnsiTheme="minorHAnsi"/>
        </w:rPr>
        <w:t xml:space="preserve">or exploitation and can also be a sign of child criminal </w:t>
      </w:r>
      <w:r w:rsidR="00FB58B5" w:rsidRPr="00FC4DE0">
        <w:rPr>
          <w:rFonts w:asciiTheme="minorHAnsi" w:hAnsiTheme="minorHAnsi"/>
        </w:rPr>
        <w:t xml:space="preserve">exploitation </w:t>
      </w:r>
      <w:r w:rsidR="004E7D26" w:rsidRPr="00FC4DE0">
        <w:rPr>
          <w:rFonts w:asciiTheme="minorHAnsi" w:hAnsiTheme="minorHAnsi"/>
        </w:rPr>
        <w:t>– particularly in</w:t>
      </w:r>
      <w:r w:rsidR="00FB58B5" w:rsidRPr="00FC4DE0">
        <w:rPr>
          <w:rFonts w:asciiTheme="minorHAnsi" w:hAnsiTheme="minorHAnsi"/>
        </w:rPr>
        <w:t>volvement in county lines.</w:t>
      </w:r>
      <w:r w:rsidRPr="00FC4DE0">
        <w:rPr>
          <w:rFonts w:asciiTheme="minorHAnsi" w:hAnsiTheme="minorHAnsi"/>
        </w:rPr>
        <w:t xml:space="preserve">  </w:t>
      </w:r>
      <w:r w:rsidR="00FB58B5" w:rsidRPr="00FC4DE0">
        <w:rPr>
          <w:rFonts w:asciiTheme="minorHAnsi" w:hAnsiTheme="minorHAnsi"/>
        </w:rPr>
        <w:t>It may also indicate mental health problems, risk of substance abuse, risk of travelling</w:t>
      </w:r>
      <w:r w:rsidR="00FB58B5" w:rsidRPr="0061293F">
        <w:rPr>
          <w:rFonts w:asciiTheme="minorHAnsi" w:hAnsiTheme="minorHAnsi"/>
        </w:rPr>
        <w:t xml:space="preserve"> to conflict zones, </w:t>
      </w:r>
      <w:r w:rsidR="00FB58B5" w:rsidRPr="006804AC">
        <w:rPr>
          <w:rFonts w:asciiTheme="minorHAnsi" w:hAnsiTheme="minorHAnsi"/>
        </w:rPr>
        <w:t>risk of FGM or risk of forced marriage.</w:t>
      </w:r>
      <w:bookmarkEnd w:id="526"/>
      <w:bookmarkEnd w:id="527"/>
      <w:r w:rsidR="00FB58B5" w:rsidRPr="006804AC">
        <w:rPr>
          <w:rFonts w:asciiTheme="minorHAnsi" w:hAnsiTheme="minorHAnsi"/>
        </w:rPr>
        <w:t xml:space="preserve"> </w:t>
      </w:r>
      <w:r w:rsidR="000D230B" w:rsidRPr="006804AC">
        <w:rPr>
          <w:rFonts w:asciiTheme="minorHAnsi" w:hAnsiTheme="minorHAnsi"/>
        </w:rPr>
        <w:t xml:space="preserve"> </w:t>
      </w:r>
      <w:r w:rsidR="002418F2" w:rsidRPr="006804AC">
        <w:rPr>
          <w:rFonts w:asciiTheme="minorHAnsi" w:hAnsiTheme="minorHAnsi"/>
          <w:color w:val="000000" w:themeColor="text1"/>
        </w:rPr>
        <w:t>The</w:t>
      </w:r>
      <w:r w:rsidRPr="006804AC">
        <w:rPr>
          <w:rFonts w:asciiTheme="minorHAnsi" w:hAnsiTheme="minorHAnsi"/>
        </w:rPr>
        <w:t xml:space="preserve"> </w:t>
      </w:r>
      <w:proofErr w:type="gramStart"/>
      <w:r w:rsidRPr="006804AC">
        <w:rPr>
          <w:rFonts w:asciiTheme="minorHAnsi" w:hAnsiTheme="minorHAnsi"/>
        </w:rPr>
        <w:t>School</w:t>
      </w:r>
      <w:proofErr w:type="gramEnd"/>
      <w:r w:rsidRPr="006804AC">
        <w:rPr>
          <w:rFonts w:asciiTheme="minorHAnsi" w:hAnsiTheme="minorHAnsi"/>
        </w:rPr>
        <w:t xml:space="preserve"> has </w:t>
      </w:r>
      <w:r w:rsidR="000B189F" w:rsidRPr="006804AC">
        <w:rPr>
          <w:rFonts w:asciiTheme="minorHAnsi" w:hAnsiTheme="minorHAnsi"/>
        </w:rPr>
        <w:t xml:space="preserve">appropriate </w:t>
      </w:r>
      <w:r w:rsidRPr="006804AC">
        <w:rPr>
          <w:rFonts w:asciiTheme="minorHAnsi" w:hAnsiTheme="minorHAnsi"/>
        </w:rPr>
        <w:t>procedures</w:t>
      </w:r>
      <w:r w:rsidR="000B189F" w:rsidRPr="006804AC">
        <w:rPr>
          <w:rFonts w:asciiTheme="minorHAnsi" w:hAnsiTheme="minorHAnsi"/>
        </w:rPr>
        <w:t xml:space="preserve"> and responses to children who</w:t>
      </w:r>
      <w:r w:rsidRPr="006804AC">
        <w:rPr>
          <w:rFonts w:asciiTheme="minorHAnsi" w:hAnsiTheme="minorHAnsi"/>
        </w:rPr>
        <w:t xml:space="preserve"> </w:t>
      </w:r>
      <w:r w:rsidR="00A759AC" w:rsidRPr="006804AC">
        <w:rPr>
          <w:rFonts w:asciiTheme="minorHAnsi" w:hAnsiTheme="minorHAnsi"/>
        </w:rPr>
        <w:t>are absent</w:t>
      </w:r>
      <w:r w:rsidRPr="006804AC">
        <w:rPr>
          <w:rFonts w:asciiTheme="minorHAnsi" w:hAnsiTheme="minorHAnsi"/>
        </w:rPr>
        <w:t xml:space="preserve"> from </w:t>
      </w:r>
      <w:r w:rsidR="00A759AC" w:rsidRPr="006804AC">
        <w:rPr>
          <w:rFonts w:asciiTheme="minorHAnsi" w:hAnsiTheme="minorHAnsi"/>
        </w:rPr>
        <w:t>school</w:t>
      </w:r>
      <w:r w:rsidRPr="006804AC">
        <w:rPr>
          <w:rFonts w:asciiTheme="minorHAnsi" w:hAnsiTheme="minorHAnsi"/>
        </w:rPr>
        <w:t>, particularly on repeat occasions</w:t>
      </w:r>
      <w:r w:rsidR="00A759AC" w:rsidRPr="006804AC">
        <w:rPr>
          <w:rFonts w:asciiTheme="minorHAnsi" w:hAnsiTheme="minorHAnsi"/>
        </w:rPr>
        <w:t xml:space="preserve"> and/or for prolonged periods</w:t>
      </w:r>
      <w:r w:rsidRPr="006804AC">
        <w:rPr>
          <w:rFonts w:asciiTheme="minorHAnsi" w:hAnsiTheme="minorHAnsi"/>
        </w:rPr>
        <w:t xml:space="preserve"> to help identify </w:t>
      </w:r>
      <w:r w:rsidRPr="00525227">
        <w:rPr>
          <w:rFonts w:asciiTheme="minorHAnsi" w:hAnsiTheme="minorHAnsi"/>
        </w:rPr>
        <w:t xml:space="preserve">the risk of </w:t>
      </w:r>
      <w:r w:rsidRPr="00525227">
        <w:rPr>
          <w:rFonts w:asciiTheme="minorHAnsi" w:hAnsiTheme="minorHAnsi"/>
          <w:color w:val="002060"/>
        </w:rPr>
        <w:t>abuse and neglect and to help prevent the risk of the</w:t>
      </w:r>
      <w:r w:rsidR="009E30BE" w:rsidRPr="00525227">
        <w:rPr>
          <w:rFonts w:asciiTheme="minorHAnsi" w:hAnsiTheme="minorHAnsi"/>
          <w:color w:val="002060"/>
        </w:rPr>
        <w:t>m</w:t>
      </w:r>
      <w:r w:rsidRPr="00525227">
        <w:rPr>
          <w:rFonts w:asciiTheme="minorHAnsi" w:hAnsiTheme="minorHAnsi"/>
          <w:color w:val="002060"/>
        </w:rPr>
        <w:t xml:space="preserve"> </w:t>
      </w:r>
      <w:r w:rsidR="00A759AC" w:rsidRPr="00525227">
        <w:rPr>
          <w:rFonts w:asciiTheme="minorHAnsi" w:hAnsiTheme="minorHAnsi"/>
          <w:color w:val="002060"/>
        </w:rPr>
        <w:t xml:space="preserve">being absent </w:t>
      </w:r>
      <w:r w:rsidRPr="00525227">
        <w:rPr>
          <w:rFonts w:asciiTheme="minorHAnsi" w:hAnsiTheme="minorHAnsi"/>
          <w:color w:val="002060"/>
        </w:rPr>
        <w:t>in future.</w:t>
      </w:r>
      <w:r w:rsidR="00B62976" w:rsidRPr="00525227">
        <w:rPr>
          <w:rFonts w:asciiTheme="minorHAnsi" w:hAnsiTheme="minorHAnsi"/>
          <w:color w:val="002060"/>
        </w:rPr>
        <w:t xml:space="preserve">  </w:t>
      </w:r>
      <w:bookmarkStart w:id="528" w:name="_Hlk524007565"/>
      <w:bookmarkStart w:id="529" w:name="_Hlk524102730"/>
      <w:r w:rsidR="00BF6208" w:rsidRPr="00525227">
        <w:rPr>
          <w:rFonts w:asciiTheme="minorHAnsi" w:hAnsiTheme="minorHAnsi"/>
          <w:color w:val="002060"/>
        </w:rPr>
        <w:t>These procedures are shared with all staff and other relevant adults, and new starters on Induction.</w:t>
      </w:r>
      <w:bookmarkEnd w:id="528"/>
      <w:r w:rsidR="00BF6208" w:rsidRPr="00525227">
        <w:rPr>
          <w:rFonts w:asciiTheme="minorHAnsi" w:hAnsiTheme="minorHAnsi"/>
          <w:color w:val="002060"/>
        </w:rPr>
        <w:t xml:space="preserve">  </w:t>
      </w:r>
      <w:bookmarkStart w:id="530" w:name="_Hlk26194144"/>
      <w:bookmarkStart w:id="531" w:name="_Hlk51942583"/>
      <w:r w:rsidR="00B62976" w:rsidRPr="00525227">
        <w:rPr>
          <w:rFonts w:asciiTheme="minorHAnsi" w:hAnsiTheme="minorHAnsi"/>
          <w:color w:val="002060"/>
        </w:rPr>
        <w:t xml:space="preserve">We follow and </w:t>
      </w:r>
      <w:bookmarkStart w:id="532" w:name="_Hlk33002541"/>
      <w:r w:rsidR="00B62976" w:rsidRPr="00525227">
        <w:rPr>
          <w:rFonts w:asciiTheme="minorHAnsi" w:hAnsiTheme="minorHAnsi"/>
          <w:color w:val="002060"/>
        </w:rPr>
        <w:t xml:space="preserve">adhere </w:t>
      </w:r>
      <w:bookmarkStart w:id="533" w:name="_Hlk211355421"/>
      <w:r w:rsidR="00B62976" w:rsidRPr="00525227">
        <w:rPr>
          <w:rFonts w:asciiTheme="minorHAnsi" w:hAnsiTheme="minorHAnsi"/>
          <w:color w:val="002060"/>
        </w:rPr>
        <w:t xml:space="preserve">to </w:t>
      </w:r>
      <w:bookmarkStart w:id="534" w:name="_Hlk209709861"/>
      <w:r w:rsidR="00C17143" w:rsidRPr="00525227">
        <w:rPr>
          <w:rFonts w:asciiTheme="minorHAnsi" w:hAnsiTheme="minorHAnsi"/>
          <w:color w:val="002060"/>
        </w:rPr>
        <w:t xml:space="preserve">the </w:t>
      </w:r>
      <w:r w:rsidR="004E1C96" w:rsidRPr="00525227">
        <w:rPr>
          <w:rFonts w:asciiTheme="minorHAnsi" w:hAnsiTheme="minorHAnsi" w:cstheme="minorHAnsi"/>
          <w:iCs/>
          <w:color w:val="002060"/>
          <w:szCs w:val="22"/>
        </w:rPr>
        <w:t>Cumberland</w:t>
      </w:r>
      <w:r w:rsidR="0006762D" w:rsidRPr="00525227">
        <w:rPr>
          <w:rFonts w:asciiTheme="minorHAnsi" w:hAnsiTheme="minorHAnsi" w:cstheme="minorHAnsi"/>
          <w:iCs/>
          <w:color w:val="002060"/>
          <w:szCs w:val="22"/>
        </w:rPr>
        <w:t xml:space="preserve"> SCP</w:t>
      </w:r>
      <w:r w:rsidR="007B1518" w:rsidRPr="00525227">
        <w:rPr>
          <w:rFonts w:asciiTheme="minorHAnsi" w:hAnsiTheme="minorHAnsi" w:cstheme="minorHAnsi"/>
          <w:iCs/>
          <w:color w:val="002060"/>
          <w:szCs w:val="22"/>
        </w:rPr>
        <w:t xml:space="preserve"> </w:t>
      </w:r>
      <w:hyperlink r:id="rId94" w:history="1">
        <w:r w:rsidR="007B1518" w:rsidRPr="00525227">
          <w:rPr>
            <w:rStyle w:val="Hyperlink"/>
            <w:rFonts w:asciiTheme="minorHAnsi" w:hAnsiTheme="minorHAnsi"/>
            <w:color w:val="002060"/>
          </w:rPr>
          <w:t>guidance</w:t>
        </w:r>
      </w:hyperlink>
      <w:r w:rsidR="007B1518" w:rsidRPr="00525227">
        <w:rPr>
          <w:rFonts w:asciiTheme="minorHAnsi" w:hAnsiTheme="minorHAnsi" w:cstheme="minorHAnsi"/>
          <w:iCs/>
          <w:color w:val="002060"/>
          <w:szCs w:val="22"/>
        </w:rPr>
        <w:t xml:space="preserve"> </w:t>
      </w:r>
      <w:bookmarkEnd w:id="534"/>
      <w:r w:rsidR="00276EC5" w:rsidRPr="00525227">
        <w:rPr>
          <w:rFonts w:asciiTheme="minorHAnsi" w:hAnsiTheme="minorHAnsi"/>
          <w:color w:val="002060"/>
        </w:rPr>
        <w:t xml:space="preserve">and procedures </w:t>
      </w:r>
      <w:bookmarkStart w:id="535" w:name="_Hlk180049714"/>
      <w:bookmarkStart w:id="536" w:name="_Hlk51772109"/>
      <w:r w:rsidR="00276EC5" w:rsidRPr="00525227">
        <w:rPr>
          <w:rFonts w:asciiTheme="minorHAnsi" w:hAnsiTheme="minorHAnsi"/>
          <w:color w:val="002060"/>
        </w:rPr>
        <w:t xml:space="preserve">on </w:t>
      </w:r>
      <w:bookmarkStart w:id="537" w:name="_Hlk209709894"/>
      <w:r w:rsidR="001152DB" w:rsidRPr="00525227">
        <w:rPr>
          <w:color w:val="002060"/>
        </w:rPr>
        <w:fldChar w:fldCharType="begin"/>
      </w:r>
      <w:r w:rsidR="00F612C3" w:rsidRPr="00525227">
        <w:rPr>
          <w:color w:val="002060"/>
        </w:rPr>
        <w:instrText>HYPERLINK "https://cumbriascp.trixonline.co.uk/chapter/children-who-go-missing-from-home-or-care"</w:instrText>
      </w:r>
      <w:r w:rsidR="001152DB" w:rsidRPr="00525227">
        <w:rPr>
          <w:color w:val="002060"/>
        </w:rPr>
        <w:fldChar w:fldCharType="separate"/>
      </w:r>
      <w:r w:rsidR="00F612C3" w:rsidRPr="00525227">
        <w:rPr>
          <w:rStyle w:val="Hyperlink"/>
          <w:rFonts w:asciiTheme="minorHAnsi" w:hAnsiTheme="minorHAnsi"/>
          <w:color w:val="002060"/>
        </w:rPr>
        <w:t xml:space="preserve">Children who go Missing from </w:t>
      </w:r>
      <w:r w:rsidR="001F0B3E" w:rsidRPr="00525227">
        <w:rPr>
          <w:rStyle w:val="Hyperlink"/>
          <w:rFonts w:asciiTheme="minorHAnsi" w:hAnsiTheme="minorHAnsi"/>
          <w:color w:val="002060"/>
        </w:rPr>
        <w:t xml:space="preserve">Home or </w:t>
      </w:r>
      <w:r w:rsidR="00F612C3" w:rsidRPr="00525227">
        <w:rPr>
          <w:rStyle w:val="Hyperlink"/>
          <w:rFonts w:asciiTheme="minorHAnsi" w:hAnsiTheme="minorHAnsi"/>
          <w:color w:val="002060"/>
        </w:rPr>
        <w:t>Care</w:t>
      </w:r>
      <w:r w:rsidR="001152DB" w:rsidRPr="00525227">
        <w:rPr>
          <w:color w:val="002060"/>
        </w:rPr>
        <w:fldChar w:fldCharType="end"/>
      </w:r>
      <w:bookmarkEnd w:id="537"/>
      <w:r w:rsidR="00D925AC" w:rsidRPr="00525227">
        <w:rPr>
          <w:rStyle w:val="Hyperlink"/>
          <w:rFonts w:asciiTheme="minorHAnsi" w:hAnsiTheme="minorHAnsi"/>
          <w:color w:val="002060"/>
          <w:u w:val="none"/>
        </w:rPr>
        <w:t xml:space="preserve">, </w:t>
      </w:r>
      <w:hyperlink r:id="rId95" w:history="1">
        <w:r w:rsidR="0089410D" w:rsidRPr="00525227">
          <w:rPr>
            <w:rStyle w:val="Hyperlink"/>
            <w:rFonts w:asciiTheme="minorHAnsi" w:hAnsiTheme="minorHAnsi"/>
            <w:color w:val="002060"/>
          </w:rPr>
          <w:t xml:space="preserve">Procedures for Schools </w:t>
        </w:r>
        <w:r w:rsidR="00943611" w:rsidRPr="00525227">
          <w:rPr>
            <w:rStyle w:val="Hyperlink"/>
            <w:rFonts w:asciiTheme="minorHAnsi" w:hAnsiTheme="minorHAnsi"/>
            <w:color w:val="002060"/>
          </w:rPr>
          <w:t>-</w:t>
        </w:r>
        <w:r w:rsidR="0089410D" w:rsidRPr="00525227">
          <w:rPr>
            <w:rStyle w:val="Hyperlink"/>
            <w:rFonts w:asciiTheme="minorHAnsi" w:hAnsiTheme="minorHAnsi"/>
            <w:color w:val="002060"/>
          </w:rPr>
          <w:t xml:space="preserve"> Children who go Missing throughout the school day</w:t>
        </w:r>
      </w:hyperlink>
      <w:r w:rsidR="0089410D" w:rsidRPr="00525227">
        <w:rPr>
          <w:rStyle w:val="Hyperlink"/>
          <w:rFonts w:asciiTheme="minorHAnsi" w:hAnsiTheme="minorHAnsi"/>
          <w:color w:val="002060"/>
          <w:u w:val="none"/>
        </w:rPr>
        <w:t xml:space="preserve"> and </w:t>
      </w:r>
      <w:r w:rsidR="00807963" w:rsidRPr="00525227">
        <w:rPr>
          <w:rStyle w:val="Hyperlink"/>
          <w:rFonts w:asciiTheme="minorHAnsi" w:hAnsiTheme="minorHAnsi"/>
          <w:color w:val="002060"/>
          <w:u w:val="none"/>
        </w:rPr>
        <w:t xml:space="preserve">DfE statutory guidance </w:t>
      </w:r>
      <w:hyperlink r:id="rId96" w:history="1">
        <w:r w:rsidR="00F612C3" w:rsidRPr="00525227">
          <w:rPr>
            <w:rStyle w:val="Hyperlink"/>
            <w:rFonts w:asciiTheme="minorHAnsi" w:hAnsiTheme="minorHAnsi"/>
            <w:color w:val="002060"/>
          </w:rPr>
          <w:t>Children missing education</w:t>
        </w:r>
      </w:hyperlink>
      <w:r w:rsidR="00B62976" w:rsidRPr="00525227">
        <w:rPr>
          <w:rFonts w:asciiTheme="minorHAnsi" w:hAnsiTheme="minorHAnsi"/>
          <w:color w:val="002060"/>
        </w:rPr>
        <w:t>.</w:t>
      </w:r>
      <w:bookmarkEnd w:id="530"/>
      <w:bookmarkEnd w:id="532"/>
      <w:bookmarkEnd w:id="533"/>
      <w:bookmarkEnd w:id="535"/>
    </w:p>
    <w:p w14:paraId="436ACAB8" w14:textId="77777777" w:rsidR="00FB58B5" w:rsidRPr="00525227" w:rsidRDefault="00FB58B5" w:rsidP="00453199">
      <w:pPr>
        <w:spacing w:after="120"/>
        <w:ind w:left="567"/>
      </w:pPr>
      <w:r w:rsidRPr="00F80E85">
        <w:t>School staff are aware of the school</w:t>
      </w:r>
      <w:r w:rsidR="00452AA5" w:rsidRPr="00F80E85">
        <w:t>’</w:t>
      </w:r>
      <w:r w:rsidRPr="00F80E85">
        <w:t xml:space="preserve">s </w:t>
      </w:r>
      <w:r w:rsidRPr="00525227">
        <w:t xml:space="preserve">unauthorised absence and children </w:t>
      </w:r>
      <w:r w:rsidR="009E30BE" w:rsidRPr="00525227">
        <w:t xml:space="preserve">missing education </w:t>
      </w:r>
      <w:r w:rsidRPr="00525227">
        <w:t>procedures.</w:t>
      </w:r>
      <w:bookmarkEnd w:id="536"/>
    </w:p>
    <w:p w14:paraId="72EFE05D" w14:textId="77777777" w:rsidR="00E46A72" w:rsidRPr="00F80E85" w:rsidRDefault="00E46A72" w:rsidP="00453199">
      <w:pPr>
        <w:spacing w:after="120"/>
        <w:ind w:left="567"/>
        <w:rPr>
          <w:rFonts w:asciiTheme="minorHAnsi" w:hAnsiTheme="minorHAnsi"/>
        </w:rPr>
      </w:pPr>
      <w:bookmarkStart w:id="538" w:name="_Hlk524007744"/>
      <w:bookmarkStart w:id="539" w:name="_Hlk203031493"/>
      <w:bookmarkEnd w:id="531"/>
      <w:r w:rsidRPr="00525227">
        <w:rPr>
          <w:rFonts w:asciiTheme="minorHAnsi" w:hAnsiTheme="minorHAnsi"/>
        </w:rPr>
        <w:t xml:space="preserve">In line with current best practice </w:t>
      </w:r>
      <w:r w:rsidR="00C17143" w:rsidRPr="00525227">
        <w:rPr>
          <w:rFonts w:asciiTheme="minorHAnsi" w:hAnsiTheme="minorHAnsi"/>
        </w:rPr>
        <w:t>and</w:t>
      </w:r>
      <w:r w:rsidR="000B1330" w:rsidRPr="00525227">
        <w:rPr>
          <w:rFonts w:asciiTheme="minorHAnsi" w:hAnsiTheme="minorHAnsi"/>
        </w:rPr>
        <w:t>,</w:t>
      </w:r>
      <w:r w:rsidR="00C17143" w:rsidRPr="00525227">
        <w:rPr>
          <w:rFonts w:asciiTheme="minorHAnsi" w:hAnsiTheme="minorHAnsi"/>
        </w:rPr>
        <w:t xml:space="preserve"> where possible, </w:t>
      </w:r>
      <w:r w:rsidRPr="00525227">
        <w:rPr>
          <w:rFonts w:asciiTheme="minorHAnsi" w:hAnsiTheme="minorHAnsi"/>
        </w:rPr>
        <w:t xml:space="preserve">we will request from parents at least </w:t>
      </w:r>
      <w:r w:rsidR="00525227" w:rsidRPr="00525227">
        <w:rPr>
          <w:rFonts w:asciiTheme="minorHAnsi" w:hAnsiTheme="minorHAnsi"/>
        </w:rPr>
        <w:t xml:space="preserve">2 </w:t>
      </w:r>
      <w:r w:rsidRPr="00525227">
        <w:rPr>
          <w:rFonts w:asciiTheme="minorHAnsi" w:hAnsiTheme="minorHAnsi"/>
        </w:rPr>
        <w:t xml:space="preserve">emergency contacts for each pupil which will allow us to contact a responsible adult in the event of a child </w:t>
      </w:r>
      <w:r w:rsidR="00A759AC" w:rsidRPr="00525227">
        <w:rPr>
          <w:rFonts w:asciiTheme="minorHAnsi" w:hAnsiTheme="minorHAnsi"/>
        </w:rPr>
        <w:t>being absent from school</w:t>
      </w:r>
      <w:r w:rsidRPr="00525227">
        <w:rPr>
          <w:rFonts w:asciiTheme="minorHAnsi" w:hAnsiTheme="minorHAnsi"/>
        </w:rPr>
        <w:t>.</w:t>
      </w:r>
      <w:bookmarkEnd w:id="524"/>
      <w:bookmarkEnd w:id="538"/>
    </w:p>
    <w:p w14:paraId="777F42B9" w14:textId="77777777" w:rsidR="00394081" w:rsidRPr="00F80E85" w:rsidRDefault="00394081" w:rsidP="00453199">
      <w:pPr>
        <w:autoSpaceDE w:val="0"/>
        <w:autoSpaceDN w:val="0"/>
        <w:adjustRightInd w:val="0"/>
        <w:spacing w:after="120"/>
        <w:ind w:left="567"/>
        <w:rPr>
          <w:rFonts w:asciiTheme="minorHAnsi" w:hAnsiTheme="minorHAnsi"/>
        </w:rPr>
      </w:pPr>
      <w:r w:rsidRPr="00F80E85">
        <w:rPr>
          <w:rFonts w:asciiTheme="minorHAnsi" w:hAnsiTheme="minorHAnsi"/>
        </w:rPr>
        <w:t xml:space="preserve">It is our </w:t>
      </w:r>
      <w:r w:rsidR="00B87EAB" w:rsidRPr="00F80E85">
        <w:rPr>
          <w:rFonts w:asciiTheme="minorHAnsi" w:hAnsiTheme="minorHAnsi"/>
        </w:rPr>
        <w:t xml:space="preserve">legal duty </w:t>
      </w:r>
      <w:r w:rsidRPr="00F80E85">
        <w:rPr>
          <w:rFonts w:asciiTheme="minorHAnsi" w:hAnsiTheme="minorHAnsi"/>
        </w:rPr>
        <w:t xml:space="preserve">to inform the Local Authority of any pupil </w:t>
      </w:r>
      <w:r w:rsidR="00B87EAB" w:rsidRPr="00F80E85">
        <w:rPr>
          <w:rFonts w:asciiTheme="minorHAnsi" w:hAnsiTheme="minorHAnsi"/>
        </w:rPr>
        <w:t xml:space="preserve">who is removed from the school roll or </w:t>
      </w:r>
      <w:r w:rsidRPr="00F80E85">
        <w:rPr>
          <w:rFonts w:asciiTheme="minorHAnsi" w:hAnsiTheme="minorHAnsi"/>
        </w:rPr>
        <w:t xml:space="preserve">who fails to attend school </w:t>
      </w:r>
      <w:r w:rsidR="00FC76AA" w:rsidRPr="00525227">
        <w:rPr>
          <w:rFonts w:asciiTheme="minorHAnsi" w:hAnsiTheme="minorHAnsi"/>
        </w:rPr>
        <w:t>regularly or</w:t>
      </w:r>
      <w:r w:rsidRPr="00525227">
        <w:rPr>
          <w:rFonts w:asciiTheme="minorHAnsi" w:hAnsiTheme="minorHAnsi"/>
        </w:rPr>
        <w:t xml:space="preserve"> has been absent without the school’s permission for a continuous period of 10 school days or </w:t>
      </w:r>
      <w:r w:rsidRPr="00525227">
        <w:rPr>
          <w:rFonts w:asciiTheme="minorHAnsi" w:hAnsiTheme="minorHAnsi"/>
          <w:color w:val="002060"/>
        </w:rPr>
        <w:t>more.</w:t>
      </w:r>
      <w:r w:rsidR="00DF2ED6" w:rsidRPr="00525227">
        <w:rPr>
          <w:rFonts w:asciiTheme="minorHAnsi" w:hAnsiTheme="minorHAnsi"/>
          <w:color w:val="002060"/>
        </w:rPr>
        <w:t xml:space="preserve">  </w:t>
      </w:r>
      <w:bookmarkStart w:id="540" w:name="_Hlk208911013"/>
      <w:r w:rsidR="00DF2ED6" w:rsidRPr="00525227">
        <w:rPr>
          <w:rFonts w:asciiTheme="minorHAnsi" w:hAnsiTheme="minorHAnsi"/>
          <w:color w:val="002060"/>
        </w:rPr>
        <w:t>We will refer to the DfE statutory guidance on school attendance ‘</w:t>
      </w:r>
      <w:hyperlink r:id="rId97" w:history="1">
        <w:r w:rsidR="00DF2ED6" w:rsidRPr="00525227">
          <w:rPr>
            <w:rStyle w:val="Hyperlink"/>
            <w:rFonts w:asciiTheme="minorHAnsi" w:hAnsiTheme="minorHAnsi"/>
            <w:color w:val="002060"/>
          </w:rPr>
          <w:t>Working together to improve school attendance</w:t>
        </w:r>
      </w:hyperlink>
      <w:r w:rsidR="00DF2ED6" w:rsidRPr="00525227">
        <w:rPr>
          <w:rFonts w:asciiTheme="minorHAnsi" w:hAnsiTheme="minorHAnsi"/>
          <w:color w:val="002060"/>
        </w:rPr>
        <w:t xml:space="preserve">’ which sets out how we work with the LA where </w:t>
      </w:r>
      <w:bookmarkStart w:id="541" w:name="_Hlk203031718"/>
      <w:r w:rsidR="00DF2ED6" w:rsidRPr="00525227">
        <w:rPr>
          <w:rFonts w:asciiTheme="minorHAnsi" w:hAnsiTheme="minorHAnsi"/>
          <w:color w:val="002060"/>
        </w:rPr>
        <w:t>absence indicates safeguarding concerns.</w:t>
      </w:r>
      <w:bookmarkEnd w:id="539"/>
      <w:bookmarkEnd w:id="540"/>
      <w:bookmarkEnd w:id="541"/>
      <w:r w:rsidR="00DF2ED6">
        <w:rPr>
          <w:rFonts w:asciiTheme="minorHAnsi" w:hAnsiTheme="minorHAnsi"/>
        </w:rPr>
        <w:t xml:space="preserve"> </w:t>
      </w:r>
    </w:p>
    <w:p w14:paraId="682FA59F" w14:textId="77777777" w:rsidR="0092591D" w:rsidRPr="00F80E85" w:rsidRDefault="005D39C7" w:rsidP="00453199">
      <w:pPr>
        <w:spacing w:after="120"/>
        <w:ind w:left="567"/>
      </w:pPr>
      <w:bookmarkStart w:id="542" w:name="_Toc213070552"/>
      <w:bookmarkStart w:id="543" w:name="_Hlk27729915"/>
      <w:bookmarkStart w:id="544" w:name="_Hlk17797145"/>
      <w:bookmarkStart w:id="545" w:name="_Hlk26277217"/>
      <w:r w:rsidRPr="00F80E85">
        <w:rPr>
          <w:rStyle w:val="Heading4Char"/>
        </w:rPr>
        <w:t>Hom</w:t>
      </w:r>
      <w:r w:rsidR="002C2AFB" w:rsidRPr="00F80E85">
        <w:rPr>
          <w:rStyle w:val="Heading4Char"/>
        </w:rPr>
        <w:t>e</w:t>
      </w:r>
      <w:r w:rsidRPr="00F80E85">
        <w:rPr>
          <w:rStyle w:val="Heading4Char"/>
        </w:rPr>
        <w:t>lessness</w:t>
      </w:r>
      <w:bookmarkEnd w:id="542"/>
      <w:r w:rsidRPr="00F80E85">
        <w:t xml:space="preserve"> – Being homeless or being at risk</w:t>
      </w:r>
      <w:r w:rsidR="00FB457B" w:rsidRPr="00F80E85">
        <w:t xml:space="preserve"> of becoming homeless presents a real risk to a child’s welfare.  The DSL (and any deputies) are aware of contact details and referral routes in to the Local Housing Authority </w:t>
      </w:r>
      <w:r w:rsidR="00FB457B" w:rsidRPr="00525227">
        <w:t xml:space="preserve">so they can </w:t>
      </w:r>
      <w:r w:rsidR="00FB457B" w:rsidRPr="00525227">
        <w:rPr>
          <w:color w:val="002060"/>
        </w:rPr>
        <w:t>raise/progress concerns at the earliest opportunity</w:t>
      </w:r>
      <w:r w:rsidR="007703DF" w:rsidRPr="00525227">
        <w:rPr>
          <w:color w:val="002060"/>
        </w:rPr>
        <w:t xml:space="preserve">.  </w:t>
      </w:r>
      <w:bookmarkStart w:id="546" w:name="_Hlk26194197"/>
      <w:bookmarkStart w:id="547" w:name="_Hlk51942643"/>
      <w:r w:rsidR="007703DF" w:rsidRPr="00525227">
        <w:rPr>
          <w:color w:val="002060"/>
        </w:rPr>
        <w:t>Cumb</w:t>
      </w:r>
      <w:r w:rsidR="00C25138" w:rsidRPr="00525227">
        <w:rPr>
          <w:color w:val="002060"/>
        </w:rPr>
        <w:t xml:space="preserve">erland </w:t>
      </w:r>
      <w:r w:rsidR="007703DF" w:rsidRPr="00525227">
        <w:rPr>
          <w:color w:val="002060"/>
        </w:rPr>
        <w:t xml:space="preserve">Council have a </w:t>
      </w:r>
      <w:bookmarkStart w:id="548" w:name="_Hlk51772139"/>
      <w:r w:rsidR="007703DF" w:rsidRPr="00525227">
        <w:rPr>
          <w:color w:val="002060"/>
        </w:rPr>
        <w:t xml:space="preserve">list of </w:t>
      </w:r>
      <w:bookmarkStart w:id="549" w:name="_Hlk209709989"/>
      <w:r w:rsidR="001152DB" w:rsidRPr="00525227">
        <w:rPr>
          <w:color w:val="002060"/>
        </w:rPr>
        <w:fldChar w:fldCharType="begin"/>
      </w:r>
      <w:r w:rsidR="00C25138" w:rsidRPr="00525227">
        <w:rPr>
          <w:color w:val="002060"/>
        </w:rPr>
        <w:instrText>HYPERLINK "https://www.cumberland.gov.uk/housing/homelessness"</w:instrText>
      </w:r>
      <w:r w:rsidR="001152DB" w:rsidRPr="00525227">
        <w:rPr>
          <w:color w:val="002060"/>
        </w:rPr>
        <w:fldChar w:fldCharType="separate"/>
      </w:r>
      <w:r w:rsidR="00C25138" w:rsidRPr="00525227">
        <w:rPr>
          <w:rStyle w:val="Hyperlink"/>
          <w:color w:val="002060"/>
        </w:rPr>
        <w:t>contacts for housing support</w:t>
      </w:r>
      <w:r w:rsidR="001152DB" w:rsidRPr="00525227">
        <w:rPr>
          <w:color w:val="002060"/>
        </w:rPr>
        <w:fldChar w:fldCharType="end"/>
      </w:r>
      <w:bookmarkEnd w:id="543"/>
      <w:bookmarkEnd w:id="546"/>
      <w:bookmarkEnd w:id="549"/>
      <w:r w:rsidR="00525227" w:rsidRPr="00525227">
        <w:rPr>
          <w:rStyle w:val="Hyperlink"/>
          <w:color w:val="002060"/>
        </w:rPr>
        <w:t>.</w:t>
      </w:r>
    </w:p>
    <w:p w14:paraId="06F1ACB1" w14:textId="77777777" w:rsidR="0092591D" w:rsidRPr="00525227" w:rsidRDefault="0092591D" w:rsidP="00453199">
      <w:pPr>
        <w:autoSpaceDE w:val="0"/>
        <w:autoSpaceDN w:val="0"/>
        <w:adjustRightInd w:val="0"/>
        <w:spacing w:after="120"/>
        <w:ind w:left="567"/>
        <w:rPr>
          <w:rFonts w:asciiTheme="minorHAnsi" w:hAnsiTheme="minorHAnsi"/>
          <w:color w:val="002060"/>
          <w:szCs w:val="22"/>
        </w:rPr>
      </w:pPr>
      <w:bookmarkStart w:id="550" w:name="_Toc213070553"/>
      <w:bookmarkStart w:id="551" w:name="_Hlk524007771"/>
      <w:bookmarkEnd w:id="544"/>
      <w:r w:rsidRPr="00F80E85">
        <w:rPr>
          <w:rStyle w:val="Heading4Char"/>
        </w:rPr>
        <w:t>Upskirting</w:t>
      </w:r>
      <w:bookmarkEnd w:id="550"/>
      <w:r w:rsidRPr="00F80E85">
        <w:t xml:space="preserve"> – The Voyeurism (Offences) Act, </w:t>
      </w:r>
      <w:r w:rsidRPr="00F80E85">
        <w:rPr>
          <w:rFonts w:asciiTheme="minorHAnsi" w:eastAsiaTheme="minorHAnsi" w:hAnsiTheme="minorHAnsi" w:cs="ArialMT"/>
          <w:color w:val="0B0C0C"/>
          <w:szCs w:val="22"/>
        </w:rPr>
        <w:t xml:space="preserve">which is commonly known as the Upskirting Act, came into force on 12 April 2019. </w:t>
      </w:r>
      <w:r w:rsidRPr="00F80E85">
        <w:rPr>
          <w:rFonts w:asciiTheme="minorHAnsi" w:eastAsiaTheme="minorHAnsi" w:hAnsiTheme="minorHAnsi" w:cs="ArialMT"/>
          <w:color w:val="000000"/>
          <w:szCs w:val="22"/>
        </w:rPr>
        <w:t>‘</w:t>
      </w:r>
      <w:r w:rsidRPr="00F80E85">
        <w:rPr>
          <w:rFonts w:asciiTheme="minorHAnsi" w:eastAsiaTheme="minorHAnsi" w:hAnsiTheme="minorHAnsi" w:cs="ArialMT"/>
          <w:color w:val="0B0C0C"/>
          <w:szCs w:val="22"/>
        </w:rPr>
        <w:t xml:space="preserve">Upskirting’ is where someone takes a picture under a person’s clothing (not necessarily a skirt) without their permission and or knowledge, with the intention of viewing their genitals or buttocks </w:t>
      </w:r>
      <w:r w:rsidRPr="00F80E85">
        <w:rPr>
          <w:rFonts w:asciiTheme="minorHAnsi" w:eastAsiaTheme="minorHAnsi" w:hAnsiTheme="minorHAnsi" w:cs="ArialMT"/>
          <w:color w:val="0B0C0C"/>
          <w:szCs w:val="22"/>
        </w:rPr>
        <w:lastRenderedPageBreak/>
        <w:t xml:space="preserve">(with or without underwear) to obtain sexual gratification, or cause the victim humiliation, distress or alarm. It is a criminal offence. </w:t>
      </w:r>
      <w:r w:rsidR="00BE6093" w:rsidRPr="00F80E85">
        <w:rPr>
          <w:rFonts w:asciiTheme="minorHAnsi" w:eastAsiaTheme="minorHAnsi" w:hAnsiTheme="minorHAnsi" w:cs="ArialMT"/>
          <w:color w:val="0B0C0C"/>
          <w:szCs w:val="22"/>
        </w:rPr>
        <w:t xml:space="preserve"> </w:t>
      </w:r>
      <w:r w:rsidRPr="00525227">
        <w:rPr>
          <w:rFonts w:asciiTheme="minorHAnsi" w:eastAsiaTheme="minorHAnsi" w:hAnsiTheme="minorHAnsi" w:cs="ArialMT"/>
          <w:color w:val="002060"/>
          <w:szCs w:val="22"/>
        </w:rPr>
        <w:t>Anyone of any gender can be a victim.</w:t>
      </w:r>
      <w:bookmarkEnd w:id="547"/>
      <w:bookmarkEnd w:id="548"/>
    </w:p>
    <w:p w14:paraId="007AB34F" w14:textId="77777777" w:rsidR="00BE6E83" w:rsidRPr="00F80E85" w:rsidRDefault="00CA72C3" w:rsidP="00453199">
      <w:pPr>
        <w:autoSpaceDE w:val="0"/>
        <w:autoSpaceDN w:val="0"/>
        <w:adjustRightInd w:val="0"/>
        <w:spacing w:after="120"/>
        <w:ind w:left="567"/>
        <w:rPr>
          <w:rFonts w:asciiTheme="minorHAnsi" w:hAnsiTheme="minorHAnsi"/>
        </w:rPr>
      </w:pPr>
      <w:bookmarkStart w:id="552" w:name="_Toc213070554"/>
      <w:r w:rsidRPr="00525227">
        <w:rPr>
          <w:rStyle w:val="Heading4Char"/>
          <w:color w:val="002060"/>
        </w:rPr>
        <w:t xml:space="preserve">Other issues covered by Annex </w:t>
      </w:r>
      <w:r w:rsidR="00453199" w:rsidRPr="00525227">
        <w:rPr>
          <w:rStyle w:val="Heading4Char"/>
          <w:color w:val="002060"/>
        </w:rPr>
        <w:t>B</w:t>
      </w:r>
      <w:r w:rsidRPr="00525227">
        <w:rPr>
          <w:rStyle w:val="Heading4Char"/>
          <w:color w:val="002060"/>
        </w:rPr>
        <w:t xml:space="preserve"> – Keeping Children Safe in Education</w:t>
      </w:r>
      <w:bookmarkEnd w:id="552"/>
      <w:r w:rsidRPr="00525227">
        <w:rPr>
          <w:rStyle w:val="Heading4Char"/>
          <w:color w:val="002060"/>
        </w:rPr>
        <w:t xml:space="preserve"> </w:t>
      </w:r>
      <w:r w:rsidRPr="00525227">
        <w:rPr>
          <w:rFonts w:asciiTheme="minorHAnsi" w:eastAsiaTheme="minorHAnsi" w:hAnsiTheme="minorHAnsi" w:cs="Arial"/>
          <w:b/>
          <w:i/>
          <w:color w:val="002060"/>
          <w:szCs w:val="22"/>
        </w:rPr>
        <w:t xml:space="preserve">– </w:t>
      </w:r>
      <w:r w:rsidR="00BE6E83" w:rsidRPr="00525227">
        <w:rPr>
          <w:rFonts w:asciiTheme="minorHAnsi" w:hAnsiTheme="minorHAnsi"/>
          <w:color w:val="002060"/>
        </w:rPr>
        <w:t xml:space="preserve">in addition to issues outlined above, Annex </w:t>
      </w:r>
      <w:r w:rsidR="00453199" w:rsidRPr="00525227">
        <w:rPr>
          <w:rFonts w:asciiTheme="minorHAnsi" w:hAnsiTheme="minorHAnsi"/>
          <w:color w:val="002060"/>
        </w:rPr>
        <w:t>B</w:t>
      </w:r>
      <w:r w:rsidR="00BE6E83" w:rsidRPr="00525227">
        <w:rPr>
          <w:rFonts w:asciiTheme="minorHAnsi" w:hAnsiTheme="minorHAnsi"/>
          <w:color w:val="002060"/>
        </w:rPr>
        <w:t xml:space="preserve"> of </w:t>
      </w:r>
      <w:hyperlink r:id="rId98" w:history="1">
        <w:r w:rsidR="00BE6E83" w:rsidRPr="00525227">
          <w:rPr>
            <w:rStyle w:val="Hyperlink"/>
            <w:rFonts w:asciiTheme="minorHAnsi" w:hAnsiTheme="minorHAnsi"/>
            <w:color w:val="002060"/>
          </w:rPr>
          <w:t>Keeping Children Safe in Education</w:t>
        </w:r>
      </w:hyperlink>
      <w:r w:rsidR="00BE6E83" w:rsidRPr="00525227">
        <w:rPr>
          <w:rFonts w:asciiTheme="minorHAnsi" w:hAnsiTheme="minorHAnsi"/>
          <w:color w:val="002060"/>
        </w:rPr>
        <w:t xml:space="preserve"> also</w:t>
      </w:r>
      <w:r w:rsidR="00BE6E83" w:rsidRPr="00F80E85">
        <w:rPr>
          <w:rFonts w:asciiTheme="minorHAnsi" w:hAnsiTheme="minorHAnsi"/>
        </w:rPr>
        <w:t xml:space="preserve"> includes further detail on the following:</w:t>
      </w:r>
    </w:p>
    <w:p w14:paraId="7E3D893B" w14:textId="77777777" w:rsidR="00453199" w:rsidRPr="00F80E85" w:rsidRDefault="00453199" w:rsidP="00453199">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eastAsiaTheme="minorHAnsi" w:hAnsiTheme="minorHAnsi" w:cs="Arial"/>
          <w:color w:val="000000"/>
          <w:szCs w:val="22"/>
        </w:rPr>
        <w:t>Child abduction and community safety incidents</w:t>
      </w:r>
    </w:p>
    <w:p w14:paraId="19C68ABB" w14:textId="77777777" w:rsidR="00BE6E83" w:rsidRPr="00F80E85" w:rsidRDefault="00BE6E83" w:rsidP="00453199">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Children and the court system</w:t>
      </w:r>
    </w:p>
    <w:p w14:paraId="70C4F555" w14:textId="77777777" w:rsidR="00BE6E83" w:rsidRPr="00F80E85" w:rsidRDefault="00BE6E83" w:rsidP="004541C8">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Children with family members in prison</w:t>
      </w:r>
    </w:p>
    <w:p w14:paraId="4F04B012" w14:textId="77777777" w:rsidR="00453199" w:rsidRPr="00525227" w:rsidRDefault="00453199" w:rsidP="004541C8">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Modern slavery and the National Referral Mechanism</w:t>
      </w:r>
    </w:p>
    <w:p w14:paraId="01E3757D" w14:textId="77777777" w:rsidR="00525227" w:rsidRPr="00525227" w:rsidRDefault="00525227" w:rsidP="00525227">
      <w:pPr>
        <w:autoSpaceDE w:val="0"/>
        <w:autoSpaceDN w:val="0"/>
        <w:adjustRightInd w:val="0"/>
        <w:ind w:left="924"/>
        <w:rPr>
          <w:rFonts w:asciiTheme="minorHAnsi" w:eastAsiaTheme="minorHAnsi" w:hAnsiTheme="minorHAnsi" w:cs="Arial"/>
          <w:color w:val="76923C" w:themeColor="accent3" w:themeShade="BF"/>
          <w:szCs w:val="22"/>
        </w:rPr>
      </w:pPr>
    </w:p>
    <w:p w14:paraId="0E1EF2D0" w14:textId="77777777" w:rsidR="00D63285" w:rsidRPr="00525227" w:rsidRDefault="001F7881" w:rsidP="00616AFB">
      <w:pPr>
        <w:pStyle w:val="Heading2"/>
        <w:rPr>
          <w:rFonts w:eastAsiaTheme="minorHAnsi"/>
          <w:color w:val="76923C" w:themeColor="accent3" w:themeShade="BF"/>
        </w:rPr>
      </w:pPr>
      <w:bookmarkStart w:id="553" w:name="_Toc426124633"/>
      <w:bookmarkStart w:id="554" w:name="_Toc426444137"/>
      <w:bookmarkStart w:id="555" w:name="_Toc440032804"/>
      <w:bookmarkStart w:id="556" w:name="_Toc443666340"/>
      <w:bookmarkStart w:id="557" w:name="_Toc443666592"/>
      <w:bookmarkStart w:id="558" w:name="_Toc213070555"/>
      <w:bookmarkEnd w:id="518"/>
      <w:bookmarkEnd w:id="525"/>
      <w:bookmarkEnd w:id="529"/>
      <w:bookmarkEnd w:id="545"/>
      <w:bookmarkEnd w:id="551"/>
      <w:r w:rsidRPr="00525227">
        <w:rPr>
          <w:rFonts w:eastAsiaTheme="minorHAnsi"/>
          <w:color w:val="76923C" w:themeColor="accent3" w:themeShade="BF"/>
        </w:rPr>
        <w:t xml:space="preserve">What </w:t>
      </w:r>
      <w:r w:rsidR="004E4434" w:rsidRPr="00525227">
        <w:rPr>
          <w:rFonts w:eastAsiaTheme="minorHAnsi"/>
          <w:color w:val="76923C" w:themeColor="accent3" w:themeShade="BF"/>
        </w:rPr>
        <w:t>s</w:t>
      </w:r>
      <w:r w:rsidRPr="00525227">
        <w:rPr>
          <w:rFonts w:eastAsiaTheme="minorHAnsi"/>
          <w:color w:val="76923C" w:themeColor="accent3" w:themeShade="BF"/>
        </w:rPr>
        <w:t xml:space="preserve">chool </w:t>
      </w:r>
      <w:r w:rsidR="004E4434" w:rsidRPr="00525227">
        <w:rPr>
          <w:color w:val="76923C" w:themeColor="accent3" w:themeShade="BF"/>
        </w:rPr>
        <w:t>s</w:t>
      </w:r>
      <w:r w:rsidRPr="00525227">
        <w:rPr>
          <w:color w:val="76923C" w:themeColor="accent3" w:themeShade="BF"/>
        </w:rPr>
        <w:t>taff</w:t>
      </w:r>
      <w:r w:rsidRPr="00525227">
        <w:rPr>
          <w:rFonts w:eastAsiaTheme="minorHAnsi"/>
          <w:color w:val="76923C" w:themeColor="accent3" w:themeShade="BF"/>
        </w:rPr>
        <w:t xml:space="preserve"> should do if they have concerns about a </w:t>
      </w:r>
      <w:r w:rsidR="000838A7" w:rsidRPr="00525227">
        <w:rPr>
          <w:rFonts w:eastAsiaTheme="minorHAnsi"/>
          <w:color w:val="76923C" w:themeColor="accent3" w:themeShade="BF"/>
        </w:rPr>
        <w:t>c</w:t>
      </w:r>
      <w:r w:rsidRPr="00525227">
        <w:rPr>
          <w:rFonts w:eastAsiaTheme="minorHAnsi"/>
          <w:color w:val="76923C" w:themeColor="accent3" w:themeShade="BF"/>
        </w:rPr>
        <w:t>hild</w:t>
      </w:r>
      <w:bookmarkEnd w:id="553"/>
      <w:bookmarkEnd w:id="554"/>
      <w:bookmarkEnd w:id="555"/>
      <w:bookmarkEnd w:id="556"/>
      <w:bookmarkEnd w:id="557"/>
      <w:bookmarkEnd w:id="558"/>
      <w:r w:rsidR="000838A7" w:rsidRPr="00525227">
        <w:rPr>
          <w:rFonts w:eastAsiaTheme="minorHAnsi"/>
          <w:color w:val="76923C" w:themeColor="accent3" w:themeShade="BF"/>
        </w:rPr>
        <w:t xml:space="preserve"> </w:t>
      </w:r>
      <w:bookmarkStart w:id="559" w:name="_Hlk51772178"/>
    </w:p>
    <w:p w14:paraId="5455C418" w14:textId="77777777" w:rsidR="002D50D8" w:rsidRPr="00FC4DE0" w:rsidRDefault="00B96E9D" w:rsidP="00F63856">
      <w:pPr>
        <w:autoSpaceDE w:val="0"/>
        <w:autoSpaceDN w:val="0"/>
        <w:adjustRightInd w:val="0"/>
        <w:spacing w:after="120"/>
        <w:ind w:left="567"/>
        <w:rPr>
          <w:rFonts w:asciiTheme="minorHAnsi" w:eastAsiaTheme="minorHAnsi" w:hAnsiTheme="minorHAnsi" w:cs="Arial"/>
          <w:color w:val="000000"/>
          <w:szCs w:val="22"/>
        </w:rPr>
      </w:pPr>
      <w:bookmarkStart w:id="560" w:name="_Hlk524102865"/>
      <w:bookmarkStart w:id="561" w:name="_Hlk27137280"/>
      <w:r w:rsidRPr="0061293F">
        <w:rPr>
          <w:rFonts w:asciiTheme="minorHAnsi" w:eastAsiaTheme="minorHAnsi" w:hAnsiTheme="minorHAnsi" w:cs="Arial"/>
          <w:color w:val="000000"/>
          <w:szCs w:val="22"/>
        </w:rPr>
        <w:t xml:space="preserve">If staff </w:t>
      </w:r>
      <w:r w:rsidR="00D63285" w:rsidRPr="0061293F">
        <w:rPr>
          <w:rFonts w:asciiTheme="minorHAnsi" w:eastAsiaTheme="minorHAnsi" w:hAnsiTheme="minorHAnsi" w:cs="Arial"/>
          <w:color w:val="000000"/>
          <w:szCs w:val="22"/>
        </w:rPr>
        <w:t xml:space="preserve">have concerns about a </w:t>
      </w:r>
      <w:r w:rsidR="004C2786" w:rsidRPr="0061293F">
        <w:rPr>
          <w:rFonts w:asciiTheme="minorHAnsi" w:eastAsiaTheme="minorHAnsi" w:hAnsiTheme="minorHAnsi" w:cs="Arial"/>
          <w:color w:val="000000"/>
          <w:szCs w:val="22"/>
        </w:rPr>
        <w:t>child,</w:t>
      </w:r>
      <w:r w:rsidR="00D63285" w:rsidRPr="0061293F">
        <w:rPr>
          <w:rFonts w:asciiTheme="minorHAnsi" w:eastAsiaTheme="minorHAnsi" w:hAnsiTheme="minorHAnsi" w:cs="Arial"/>
          <w:color w:val="000000"/>
          <w:szCs w:val="22"/>
        </w:rPr>
        <w:t xml:space="preserve"> they should raise these with the </w:t>
      </w:r>
      <w:r w:rsidR="00D63285" w:rsidRPr="00FC4DE0">
        <w:rPr>
          <w:rFonts w:asciiTheme="minorHAnsi" w:eastAsiaTheme="minorHAnsi" w:hAnsiTheme="minorHAnsi" w:cs="Arial"/>
          <w:color w:val="000000"/>
          <w:szCs w:val="22"/>
        </w:rPr>
        <w:t>D</w:t>
      </w:r>
      <w:r w:rsidR="00875D48" w:rsidRPr="00FC4DE0">
        <w:rPr>
          <w:rFonts w:asciiTheme="minorHAnsi" w:eastAsiaTheme="minorHAnsi" w:hAnsiTheme="minorHAnsi" w:cs="Arial"/>
          <w:color w:val="000000"/>
          <w:szCs w:val="22"/>
        </w:rPr>
        <w:t>SL</w:t>
      </w:r>
      <w:r w:rsidR="00DC64A7" w:rsidRPr="00FC4DE0">
        <w:rPr>
          <w:rFonts w:asciiTheme="minorHAnsi" w:eastAsiaTheme="minorHAnsi" w:hAnsiTheme="minorHAnsi" w:cs="Arial"/>
          <w:color w:val="000000"/>
          <w:szCs w:val="22"/>
        </w:rPr>
        <w:t xml:space="preserve"> or</w:t>
      </w:r>
      <w:r w:rsidR="003B6ED0" w:rsidRPr="00FC4DE0">
        <w:rPr>
          <w:rFonts w:asciiTheme="minorHAnsi" w:eastAsiaTheme="minorHAnsi" w:hAnsiTheme="minorHAnsi" w:cs="Arial"/>
          <w:color w:val="000000"/>
          <w:szCs w:val="22"/>
        </w:rPr>
        <w:t xml:space="preserve"> a</w:t>
      </w:r>
      <w:r w:rsidR="00DC64A7" w:rsidRPr="00FC4DE0">
        <w:rPr>
          <w:rFonts w:asciiTheme="minorHAnsi" w:eastAsiaTheme="minorHAnsi" w:hAnsiTheme="minorHAnsi" w:cs="Arial"/>
          <w:color w:val="000000"/>
          <w:szCs w:val="22"/>
        </w:rPr>
        <w:t xml:space="preserve"> deputy</w:t>
      </w:r>
      <w:r w:rsidR="00D63285" w:rsidRPr="00FC4DE0">
        <w:rPr>
          <w:rFonts w:asciiTheme="minorHAnsi" w:eastAsiaTheme="minorHAnsi" w:hAnsiTheme="minorHAnsi" w:cs="Arial"/>
          <w:color w:val="000000"/>
          <w:szCs w:val="22"/>
        </w:rPr>
        <w:t xml:space="preserve">. </w:t>
      </w:r>
      <w:r w:rsidR="0080372D" w:rsidRPr="00FC4DE0">
        <w:rPr>
          <w:rFonts w:asciiTheme="minorHAnsi" w:eastAsiaTheme="minorHAnsi" w:hAnsiTheme="minorHAnsi" w:cs="Arial"/>
          <w:color w:val="000000"/>
          <w:szCs w:val="22"/>
        </w:rPr>
        <w:t xml:space="preserve"> </w:t>
      </w:r>
      <w:bookmarkStart w:id="562" w:name="_Hlk52286742"/>
      <w:r w:rsidR="000955A1" w:rsidRPr="00FC4DE0">
        <w:rPr>
          <w:rFonts w:asciiTheme="minorHAnsi" w:eastAsiaTheme="minorHAnsi" w:hAnsiTheme="minorHAnsi" w:cs="Arial"/>
          <w:color w:val="000000"/>
          <w:szCs w:val="22"/>
        </w:rPr>
        <w:t xml:space="preserve">In </w:t>
      </w:r>
      <w:r w:rsidR="00D63285" w:rsidRPr="00FC4DE0">
        <w:rPr>
          <w:rFonts w:asciiTheme="minorHAnsi" w:eastAsiaTheme="minorHAnsi" w:hAnsiTheme="minorHAnsi" w:cs="Arial"/>
          <w:color w:val="000000"/>
          <w:szCs w:val="22"/>
        </w:rPr>
        <w:t xml:space="preserve">situations of </w:t>
      </w:r>
      <w:r w:rsidR="000955A1" w:rsidRPr="00FC4DE0">
        <w:rPr>
          <w:rFonts w:asciiTheme="minorHAnsi" w:eastAsiaTheme="minorHAnsi" w:hAnsiTheme="minorHAnsi" w:cs="Arial"/>
          <w:color w:val="000000"/>
          <w:szCs w:val="22"/>
        </w:rPr>
        <w:t xml:space="preserve">alleged </w:t>
      </w:r>
      <w:r w:rsidR="00D63285" w:rsidRPr="00FC4DE0">
        <w:rPr>
          <w:rFonts w:asciiTheme="minorHAnsi" w:eastAsiaTheme="minorHAnsi" w:hAnsiTheme="minorHAnsi" w:cs="Arial"/>
          <w:color w:val="000000"/>
          <w:szCs w:val="22"/>
        </w:rPr>
        <w:t>abuse involv</w:t>
      </w:r>
      <w:r w:rsidR="000955A1" w:rsidRPr="00FC4DE0">
        <w:rPr>
          <w:rFonts w:asciiTheme="minorHAnsi" w:eastAsiaTheme="minorHAnsi" w:hAnsiTheme="minorHAnsi" w:cs="Arial"/>
          <w:color w:val="000000"/>
          <w:szCs w:val="22"/>
        </w:rPr>
        <w:t>ing</w:t>
      </w:r>
      <w:r w:rsidR="00D63285" w:rsidRPr="00FC4DE0">
        <w:rPr>
          <w:rFonts w:asciiTheme="minorHAnsi" w:eastAsiaTheme="minorHAnsi" w:hAnsiTheme="minorHAnsi" w:cs="Arial"/>
          <w:color w:val="000000"/>
          <w:szCs w:val="22"/>
        </w:rPr>
        <w:t xml:space="preserve"> staff members</w:t>
      </w:r>
      <w:r w:rsidR="000838A7" w:rsidRPr="00FC4DE0">
        <w:rPr>
          <w:rFonts w:asciiTheme="minorHAnsi" w:eastAsiaTheme="minorHAnsi" w:hAnsiTheme="minorHAnsi" w:cs="Arial"/>
          <w:color w:val="000000"/>
          <w:szCs w:val="22"/>
        </w:rPr>
        <w:t xml:space="preserve"> (including supply staff</w:t>
      </w:r>
      <w:r w:rsidR="007F7934" w:rsidRPr="00FC4DE0">
        <w:rPr>
          <w:rFonts w:asciiTheme="minorHAnsi" w:eastAsiaTheme="minorHAnsi" w:hAnsiTheme="minorHAnsi" w:cs="Arial"/>
          <w:color w:val="000000"/>
          <w:szCs w:val="22"/>
        </w:rPr>
        <w:t xml:space="preserve">, </w:t>
      </w:r>
      <w:r w:rsidR="000838A7" w:rsidRPr="006804AC">
        <w:rPr>
          <w:rFonts w:asciiTheme="minorHAnsi" w:eastAsiaTheme="minorHAnsi" w:hAnsiTheme="minorHAnsi" w:cs="Arial"/>
          <w:color w:val="000000"/>
          <w:szCs w:val="22"/>
        </w:rPr>
        <w:t>volunteers</w:t>
      </w:r>
      <w:r w:rsidR="0051595F" w:rsidRPr="006804AC">
        <w:rPr>
          <w:rFonts w:asciiTheme="minorHAnsi" w:eastAsiaTheme="minorHAnsi" w:hAnsiTheme="minorHAnsi" w:cs="Arial"/>
          <w:color w:val="000000"/>
          <w:szCs w:val="22"/>
        </w:rPr>
        <w:t xml:space="preserve">, </w:t>
      </w:r>
      <w:r w:rsidR="007F7934" w:rsidRPr="006804AC">
        <w:rPr>
          <w:rFonts w:asciiTheme="minorHAnsi" w:eastAsiaTheme="minorHAnsi" w:hAnsiTheme="minorHAnsi" w:cs="Arial"/>
          <w:color w:val="000000"/>
          <w:szCs w:val="22"/>
        </w:rPr>
        <w:t>contractors</w:t>
      </w:r>
      <w:r w:rsidR="0051595F" w:rsidRPr="006804AC">
        <w:rPr>
          <w:rFonts w:asciiTheme="minorHAnsi" w:eastAsiaTheme="minorHAnsi" w:hAnsiTheme="minorHAnsi" w:cs="Arial"/>
          <w:color w:val="000000"/>
          <w:szCs w:val="22"/>
        </w:rPr>
        <w:t xml:space="preserve"> and other external providers using the school premises for the purposes of running activities for children</w:t>
      </w:r>
      <w:r w:rsidR="000838A7" w:rsidRPr="006804AC">
        <w:rPr>
          <w:rFonts w:asciiTheme="minorHAnsi" w:eastAsiaTheme="minorHAnsi" w:hAnsiTheme="minorHAnsi" w:cs="Arial"/>
          <w:color w:val="000000"/>
          <w:szCs w:val="22"/>
        </w:rPr>
        <w:t>)</w:t>
      </w:r>
      <w:r w:rsidR="000955A1" w:rsidRPr="006804AC">
        <w:rPr>
          <w:rFonts w:asciiTheme="minorHAnsi" w:eastAsiaTheme="minorHAnsi" w:hAnsiTheme="minorHAnsi" w:cs="Arial"/>
          <w:color w:val="000000"/>
          <w:szCs w:val="22"/>
        </w:rPr>
        <w:t>, r</w:t>
      </w:r>
      <w:r w:rsidR="00D63285" w:rsidRPr="006804AC">
        <w:rPr>
          <w:rFonts w:asciiTheme="minorHAnsi" w:eastAsiaTheme="minorHAnsi" w:hAnsiTheme="minorHAnsi" w:cs="Arial"/>
          <w:color w:val="000000"/>
          <w:szCs w:val="22"/>
        </w:rPr>
        <w:t>efer to</w:t>
      </w:r>
      <w:r w:rsidR="00D63285" w:rsidRPr="00FC4DE0">
        <w:rPr>
          <w:rFonts w:asciiTheme="minorHAnsi" w:eastAsiaTheme="minorHAnsi" w:hAnsiTheme="minorHAnsi" w:cs="Arial"/>
          <w:color w:val="000000"/>
          <w:szCs w:val="22"/>
        </w:rPr>
        <w:t xml:space="preserve"> </w:t>
      </w:r>
      <w:proofErr w:type="gramStart"/>
      <w:r w:rsidR="000955A1" w:rsidRPr="00FC4DE0">
        <w:rPr>
          <w:rFonts w:asciiTheme="minorHAnsi" w:eastAsiaTheme="minorHAnsi" w:hAnsiTheme="minorHAnsi" w:cs="Arial"/>
          <w:color w:val="000000"/>
          <w:szCs w:val="22"/>
        </w:rPr>
        <w:t>a</w:t>
      </w:r>
      <w:r w:rsidR="000838A7" w:rsidRPr="00FC4DE0">
        <w:rPr>
          <w:rFonts w:asciiTheme="minorHAnsi" w:eastAsiaTheme="minorHAnsi" w:hAnsiTheme="minorHAnsi" w:cs="Arial"/>
          <w:color w:val="000000"/>
          <w:szCs w:val="22"/>
        </w:rPr>
        <w:t>llegations</w:t>
      </w:r>
      <w:proofErr w:type="gramEnd"/>
      <w:r w:rsidR="000838A7" w:rsidRPr="00FC4DE0">
        <w:rPr>
          <w:rFonts w:asciiTheme="minorHAnsi" w:eastAsiaTheme="minorHAnsi" w:hAnsiTheme="minorHAnsi" w:cs="Arial"/>
          <w:color w:val="000000"/>
          <w:szCs w:val="22"/>
        </w:rPr>
        <w:t xml:space="preserve"> guidance at Section 9 and </w:t>
      </w:r>
      <w:r w:rsidR="00D63285" w:rsidRPr="00FC4DE0">
        <w:rPr>
          <w:rFonts w:asciiTheme="minorHAnsi" w:eastAsiaTheme="minorHAnsi" w:hAnsiTheme="minorHAnsi" w:cs="Arial"/>
          <w:color w:val="000000"/>
          <w:szCs w:val="22"/>
        </w:rPr>
        <w:t>Whistl</w:t>
      </w:r>
      <w:r w:rsidR="00CA2C90" w:rsidRPr="00FC4DE0">
        <w:rPr>
          <w:rFonts w:asciiTheme="minorHAnsi" w:eastAsiaTheme="minorHAnsi" w:hAnsiTheme="minorHAnsi" w:cs="Arial"/>
          <w:color w:val="000000"/>
          <w:szCs w:val="22"/>
        </w:rPr>
        <w:t xml:space="preserve">eblowing at Section </w:t>
      </w:r>
      <w:r w:rsidR="002876CA" w:rsidRPr="00FC4DE0">
        <w:rPr>
          <w:rFonts w:asciiTheme="minorHAnsi" w:eastAsiaTheme="minorHAnsi" w:hAnsiTheme="minorHAnsi" w:cs="Arial"/>
          <w:color w:val="000000"/>
          <w:szCs w:val="22"/>
        </w:rPr>
        <w:t>1</w:t>
      </w:r>
      <w:r w:rsidR="00F06F38" w:rsidRPr="00FC4DE0">
        <w:rPr>
          <w:rFonts w:asciiTheme="minorHAnsi" w:eastAsiaTheme="minorHAnsi" w:hAnsiTheme="minorHAnsi" w:cs="Arial"/>
          <w:color w:val="000000"/>
          <w:szCs w:val="22"/>
        </w:rPr>
        <w:t>2</w:t>
      </w:r>
      <w:r w:rsidR="00D63285" w:rsidRPr="00FC4DE0">
        <w:rPr>
          <w:rFonts w:asciiTheme="minorHAnsi" w:eastAsiaTheme="minorHAnsi" w:hAnsiTheme="minorHAnsi" w:cs="Arial"/>
          <w:color w:val="000000"/>
          <w:szCs w:val="22"/>
        </w:rPr>
        <w:t>.</w:t>
      </w:r>
      <w:bookmarkEnd w:id="559"/>
      <w:bookmarkEnd w:id="562"/>
    </w:p>
    <w:p w14:paraId="7950B5D7" w14:textId="77777777" w:rsidR="00607D8E" w:rsidRPr="0061293F" w:rsidRDefault="00607D8E" w:rsidP="00F63856">
      <w:pPr>
        <w:autoSpaceDE w:val="0"/>
        <w:autoSpaceDN w:val="0"/>
        <w:adjustRightInd w:val="0"/>
        <w:spacing w:after="120"/>
        <w:ind w:left="567"/>
        <w:rPr>
          <w:rFonts w:asciiTheme="minorHAnsi" w:eastAsiaTheme="minorHAnsi" w:hAnsiTheme="minorHAnsi" w:cs="Arial"/>
          <w:color w:val="000000"/>
          <w:szCs w:val="22"/>
        </w:rPr>
      </w:pPr>
      <w:bookmarkStart w:id="563" w:name="_Hlk524007999"/>
      <w:r w:rsidRPr="00FC4DE0">
        <w:rPr>
          <w:rFonts w:asciiTheme="minorHAnsi" w:eastAsiaTheme="minorHAnsi" w:hAnsiTheme="minorHAnsi" w:cs="Arial"/>
          <w:color w:val="000000"/>
          <w:szCs w:val="22"/>
        </w:rPr>
        <w:t xml:space="preserve">Wherever possible, there should be a conversation with the DSL (or </w:t>
      </w:r>
      <w:r w:rsidR="003B6ED0" w:rsidRPr="00FC4DE0">
        <w:rPr>
          <w:rFonts w:asciiTheme="minorHAnsi" w:eastAsiaTheme="minorHAnsi" w:hAnsiTheme="minorHAnsi" w:cs="Arial"/>
          <w:color w:val="000000"/>
          <w:szCs w:val="22"/>
        </w:rPr>
        <w:t xml:space="preserve">a </w:t>
      </w:r>
      <w:r w:rsidRPr="00FC4DE0">
        <w:rPr>
          <w:rFonts w:asciiTheme="minorHAnsi" w:eastAsiaTheme="minorHAnsi" w:hAnsiTheme="minorHAnsi" w:cs="Arial"/>
          <w:color w:val="000000"/>
          <w:szCs w:val="22"/>
        </w:rPr>
        <w:t>deputy), who</w:t>
      </w:r>
      <w:r w:rsidRPr="0061293F">
        <w:rPr>
          <w:rFonts w:asciiTheme="minorHAnsi" w:eastAsiaTheme="minorHAnsi" w:hAnsiTheme="minorHAnsi" w:cs="Arial"/>
          <w:color w:val="000000"/>
          <w:szCs w:val="22"/>
        </w:rPr>
        <w:t xml:space="preserve"> will help staff decide what to do next.</w:t>
      </w:r>
      <w:r w:rsidR="00DC64A7" w:rsidRPr="0061293F">
        <w:rPr>
          <w:rFonts w:asciiTheme="minorHAnsi" w:eastAsiaTheme="minorHAnsi" w:hAnsiTheme="minorHAnsi" w:cs="Arial"/>
          <w:color w:val="000000"/>
          <w:szCs w:val="22"/>
        </w:rPr>
        <w:t xml:space="preserve">  Options will then include:</w:t>
      </w:r>
    </w:p>
    <w:p w14:paraId="285CF33E" w14:textId="77777777" w:rsidR="00DC64A7" w:rsidRPr="00525227" w:rsidRDefault="00DC64A7" w:rsidP="004541C8">
      <w:pPr>
        <w:numPr>
          <w:ilvl w:val="0"/>
          <w:numId w:val="51"/>
        </w:numPr>
        <w:autoSpaceDE w:val="0"/>
        <w:autoSpaceDN w:val="0"/>
        <w:adjustRightInd w:val="0"/>
        <w:ind w:left="924" w:hanging="35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managing any support </w:t>
      </w:r>
      <w:r w:rsidRPr="00525227">
        <w:rPr>
          <w:rFonts w:asciiTheme="minorHAnsi" w:eastAsiaTheme="minorHAnsi" w:hAnsiTheme="minorHAnsi" w:cs="Arial"/>
          <w:color w:val="000000"/>
          <w:szCs w:val="22"/>
        </w:rPr>
        <w:t>for the child internally via the school’s own pastoral support processes;</w:t>
      </w:r>
    </w:p>
    <w:p w14:paraId="10EC4800" w14:textId="77777777" w:rsidR="00DC64A7" w:rsidRPr="00525227" w:rsidRDefault="00DC64A7" w:rsidP="004541C8">
      <w:pPr>
        <w:numPr>
          <w:ilvl w:val="0"/>
          <w:numId w:val="51"/>
        </w:numPr>
        <w:autoSpaceDE w:val="0"/>
        <w:autoSpaceDN w:val="0"/>
        <w:adjustRightInd w:val="0"/>
        <w:ind w:left="924" w:hanging="357"/>
        <w:rPr>
          <w:rFonts w:asciiTheme="minorHAnsi" w:eastAsiaTheme="minorHAnsi" w:hAnsiTheme="minorHAnsi" w:cs="Arial"/>
          <w:color w:val="000000"/>
          <w:szCs w:val="22"/>
        </w:rPr>
      </w:pPr>
      <w:r w:rsidRPr="00525227">
        <w:rPr>
          <w:rFonts w:asciiTheme="minorHAnsi" w:eastAsiaTheme="minorHAnsi" w:hAnsiTheme="minorHAnsi" w:cs="Arial"/>
          <w:color w:val="000000"/>
          <w:szCs w:val="22"/>
        </w:rPr>
        <w:t>an early</w:t>
      </w:r>
      <w:r w:rsidR="00153C7D" w:rsidRPr="00525227">
        <w:rPr>
          <w:rFonts w:asciiTheme="minorHAnsi" w:eastAsiaTheme="minorHAnsi" w:hAnsiTheme="minorHAnsi" w:cs="Arial"/>
          <w:color w:val="000000"/>
          <w:szCs w:val="22"/>
        </w:rPr>
        <w:t>/family</w:t>
      </w:r>
      <w:r w:rsidRPr="00525227">
        <w:rPr>
          <w:rFonts w:asciiTheme="minorHAnsi" w:eastAsiaTheme="minorHAnsi" w:hAnsiTheme="minorHAnsi" w:cs="Arial"/>
          <w:color w:val="000000"/>
          <w:szCs w:val="22"/>
        </w:rPr>
        <w:t xml:space="preserve"> help assessment; or</w:t>
      </w:r>
    </w:p>
    <w:p w14:paraId="5392DD7F" w14:textId="77777777" w:rsidR="00DC64A7" w:rsidRPr="00525227" w:rsidRDefault="00DC64A7" w:rsidP="004541C8">
      <w:pPr>
        <w:numPr>
          <w:ilvl w:val="0"/>
          <w:numId w:val="51"/>
        </w:numPr>
        <w:autoSpaceDE w:val="0"/>
        <w:autoSpaceDN w:val="0"/>
        <w:adjustRightInd w:val="0"/>
        <w:spacing w:after="120"/>
        <w:ind w:left="924" w:hanging="357"/>
        <w:rPr>
          <w:rFonts w:asciiTheme="minorHAnsi" w:eastAsiaTheme="minorHAnsi" w:hAnsiTheme="minorHAnsi" w:cs="Arial"/>
          <w:color w:val="000000"/>
          <w:szCs w:val="22"/>
        </w:rPr>
      </w:pPr>
      <w:r w:rsidRPr="00525227">
        <w:rPr>
          <w:rFonts w:asciiTheme="minorHAnsi" w:eastAsiaTheme="minorHAnsi" w:hAnsiTheme="minorHAnsi" w:cs="Arial"/>
          <w:color w:val="000000"/>
          <w:szCs w:val="22"/>
        </w:rPr>
        <w:t xml:space="preserve">a referral </w:t>
      </w:r>
      <w:r w:rsidR="005919BE" w:rsidRPr="00525227">
        <w:rPr>
          <w:rFonts w:asciiTheme="minorHAnsi" w:eastAsiaTheme="minorHAnsi" w:hAnsiTheme="minorHAnsi" w:cs="Arial"/>
          <w:color w:val="000000"/>
          <w:szCs w:val="22"/>
        </w:rPr>
        <w:t xml:space="preserve">to the </w:t>
      </w:r>
      <w:r w:rsidR="005919BE" w:rsidRPr="00525227">
        <w:rPr>
          <w:rFonts w:asciiTheme="minorHAnsi" w:hAnsiTheme="minorHAnsi" w:cstheme="minorHAnsi"/>
          <w:szCs w:val="22"/>
        </w:rPr>
        <w:t>CASS</w:t>
      </w:r>
      <w:r w:rsidR="00525227" w:rsidRPr="00525227">
        <w:rPr>
          <w:rFonts w:asciiTheme="minorHAnsi" w:hAnsiTheme="minorHAnsi" w:cstheme="minorHAnsi"/>
          <w:color w:val="EE0000"/>
          <w:szCs w:val="22"/>
        </w:rPr>
        <w:t xml:space="preserve"> </w:t>
      </w:r>
      <w:r w:rsidRPr="00525227">
        <w:rPr>
          <w:rFonts w:asciiTheme="minorHAnsi" w:eastAsiaTheme="minorHAnsi" w:hAnsiTheme="minorHAnsi" w:cs="Arial"/>
          <w:color w:val="000000"/>
          <w:szCs w:val="22"/>
        </w:rPr>
        <w:t>for statutory services.</w:t>
      </w:r>
      <w:bookmarkEnd w:id="560"/>
      <w:bookmarkEnd w:id="563"/>
    </w:p>
    <w:p w14:paraId="44484580" w14:textId="77777777" w:rsidR="002D50D8" w:rsidRPr="0061293F" w:rsidRDefault="002D50D8" w:rsidP="00F63856">
      <w:pPr>
        <w:autoSpaceDE w:val="0"/>
        <w:autoSpaceDN w:val="0"/>
        <w:adjustRightInd w:val="0"/>
        <w:spacing w:after="120"/>
        <w:ind w:left="567"/>
        <w:rPr>
          <w:rFonts w:asciiTheme="minorHAnsi" w:eastAsiaTheme="minorHAnsi" w:hAnsiTheme="minorHAnsi" w:cs="Arial"/>
          <w:color w:val="000000"/>
          <w:szCs w:val="22"/>
        </w:rPr>
      </w:pPr>
      <w:bookmarkStart w:id="564" w:name="_Hlk497224806"/>
      <w:bookmarkStart w:id="565" w:name="_Hlk494974995"/>
      <w:r w:rsidRPr="0061293F">
        <w:rPr>
          <w:rFonts w:asciiTheme="minorHAnsi" w:hAnsiTheme="minorHAnsi"/>
          <w:bCs/>
          <w:szCs w:val="22"/>
        </w:rPr>
        <w:t xml:space="preserve">All staff are required to report </w:t>
      </w:r>
      <w:r w:rsidRPr="00F80E85">
        <w:rPr>
          <w:rFonts w:asciiTheme="minorHAnsi" w:hAnsiTheme="minorHAnsi"/>
          <w:bCs/>
          <w:szCs w:val="22"/>
        </w:rPr>
        <w:t>any concerns</w:t>
      </w:r>
      <w:r w:rsidR="004D47FB" w:rsidRPr="00F80E85">
        <w:rPr>
          <w:rFonts w:asciiTheme="minorHAnsi" w:hAnsiTheme="minorHAnsi"/>
          <w:bCs/>
          <w:szCs w:val="22"/>
        </w:rPr>
        <w:t xml:space="preserve"> </w:t>
      </w:r>
      <w:r w:rsidR="00525227">
        <w:rPr>
          <w:rFonts w:asciiTheme="minorHAnsi" w:hAnsiTheme="minorHAnsi"/>
          <w:bCs/>
          <w:szCs w:val="22"/>
        </w:rPr>
        <w:t>via the online system.</w:t>
      </w:r>
      <w:r w:rsidRPr="00F80E85">
        <w:rPr>
          <w:rFonts w:asciiTheme="minorHAnsi" w:hAnsiTheme="minorHAnsi"/>
          <w:bCs/>
          <w:szCs w:val="22"/>
        </w:rPr>
        <w:t xml:space="preserve"> O</w:t>
      </w:r>
      <w:r w:rsidRPr="00F80E85">
        <w:rPr>
          <w:rFonts w:asciiTheme="minorHAnsi" w:hAnsiTheme="minorHAnsi"/>
          <w:szCs w:val="22"/>
        </w:rPr>
        <w:t xml:space="preserve">n occasions, a referral is justified by a single incident such as an injury or </w:t>
      </w:r>
      <w:r w:rsidR="00BE7602" w:rsidRPr="00F80E85">
        <w:rPr>
          <w:rFonts w:asciiTheme="minorHAnsi" w:hAnsiTheme="minorHAnsi"/>
          <w:szCs w:val="22"/>
        </w:rPr>
        <w:t>report</w:t>
      </w:r>
      <w:r w:rsidRPr="00F80E85">
        <w:rPr>
          <w:rFonts w:asciiTheme="minorHAnsi" w:hAnsiTheme="minorHAnsi"/>
          <w:szCs w:val="22"/>
        </w:rPr>
        <w:t xml:space="preserve"> of abuse. </w:t>
      </w:r>
      <w:r w:rsidR="0042040A" w:rsidRPr="00F80E85">
        <w:rPr>
          <w:rFonts w:asciiTheme="minorHAnsi" w:hAnsiTheme="minorHAnsi"/>
          <w:szCs w:val="22"/>
        </w:rPr>
        <w:t xml:space="preserve"> </w:t>
      </w:r>
      <w:r w:rsidRPr="00F80E85">
        <w:rPr>
          <w:rFonts w:asciiTheme="minorHAnsi" w:hAnsiTheme="minorHAnsi"/>
          <w:szCs w:val="22"/>
        </w:rPr>
        <w:t>More often however, concerns accumulate over time and are evidenced by building up a picture of harm; it is crucial that staff record and pass on their concerns in accordance with these procedures</w:t>
      </w:r>
      <w:r w:rsidRPr="0061293F">
        <w:rPr>
          <w:rFonts w:asciiTheme="minorHAnsi" w:hAnsiTheme="minorHAnsi"/>
          <w:szCs w:val="22"/>
        </w:rPr>
        <w:t xml:space="preserve"> to allow the DSL to build up a picture and access support for the child at the earliest opportunity. </w:t>
      </w:r>
      <w:r w:rsidR="0042040A" w:rsidRPr="0061293F">
        <w:rPr>
          <w:rFonts w:asciiTheme="minorHAnsi" w:hAnsiTheme="minorHAnsi"/>
          <w:szCs w:val="22"/>
        </w:rPr>
        <w:t xml:space="preserve"> </w:t>
      </w:r>
      <w:r w:rsidRPr="0061293F">
        <w:rPr>
          <w:rFonts w:asciiTheme="minorHAnsi" w:hAnsiTheme="minorHAnsi"/>
          <w:szCs w:val="22"/>
        </w:rPr>
        <w:t>A reliance on memory without accurate and contemporaneous records of concern could lead to a failure to protect.</w:t>
      </w:r>
      <w:bookmarkEnd w:id="564"/>
    </w:p>
    <w:bookmarkEnd w:id="565"/>
    <w:p w14:paraId="239F1CB6" w14:textId="77777777" w:rsidR="00D63285" w:rsidRPr="0061293F"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The </w:t>
      </w:r>
      <w:r w:rsidR="008B78FE" w:rsidRPr="0061293F">
        <w:rPr>
          <w:rFonts w:asciiTheme="minorHAnsi" w:eastAsiaTheme="minorHAnsi" w:hAnsiTheme="minorHAnsi" w:cs="Arial"/>
          <w:color w:val="000000"/>
          <w:szCs w:val="22"/>
        </w:rPr>
        <w:t>DSL</w:t>
      </w:r>
      <w:r w:rsidRPr="0061293F">
        <w:rPr>
          <w:rFonts w:asciiTheme="minorHAnsi" w:eastAsiaTheme="minorHAnsi" w:hAnsiTheme="minorHAnsi" w:cs="Arial"/>
          <w:color w:val="000000"/>
          <w:szCs w:val="22"/>
        </w:rPr>
        <w:t xml:space="preserve"> will decide whether to make a referral to </w:t>
      </w:r>
      <w:r w:rsidR="002A0DC2" w:rsidRPr="00525227">
        <w:rPr>
          <w:rFonts w:asciiTheme="minorHAnsi" w:eastAsiaTheme="minorHAnsi" w:hAnsiTheme="minorHAnsi" w:cs="Arial"/>
          <w:color w:val="000000"/>
          <w:szCs w:val="22"/>
        </w:rPr>
        <w:t xml:space="preserve">the </w:t>
      </w:r>
      <w:r w:rsidR="00170E23" w:rsidRPr="00525227">
        <w:rPr>
          <w:rFonts w:asciiTheme="minorHAnsi" w:hAnsiTheme="minorHAnsi" w:cstheme="minorHAnsi"/>
          <w:szCs w:val="22"/>
        </w:rPr>
        <w:t>CASS</w:t>
      </w:r>
      <w:r w:rsidRPr="00525227">
        <w:rPr>
          <w:rFonts w:asciiTheme="minorHAnsi" w:eastAsiaTheme="minorHAnsi" w:hAnsiTheme="minorHAnsi" w:cs="Arial"/>
          <w:color w:val="000000"/>
          <w:szCs w:val="22"/>
        </w:rPr>
        <w:t>, but</w:t>
      </w:r>
      <w:r w:rsidRPr="0061293F">
        <w:rPr>
          <w:rFonts w:asciiTheme="minorHAnsi" w:eastAsiaTheme="minorHAnsi" w:hAnsiTheme="minorHAnsi" w:cs="Arial"/>
          <w:color w:val="000000"/>
          <w:szCs w:val="22"/>
        </w:rPr>
        <w:t xml:space="preserve"> it is important to note that </w:t>
      </w:r>
      <w:r w:rsidR="00C6105D" w:rsidRPr="0061293F">
        <w:rPr>
          <w:rFonts w:asciiTheme="minorHAnsi" w:eastAsiaTheme="minorHAnsi" w:hAnsiTheme="minorHAnsi" w:cs="Arial"/>
          <w:color w:val="000000"/>
          <w:szCs w:val="22"/>
        </w:rPr>
        <w:t xml:space="preserve">where a staff </w:t>
      </w:r>
      <w:r w:rsidR="00C6105D" w:rsidRPr="00525227">
        <w:rPr>
          <w:rFonts w:asciiTheme="minorHAnsi" w:eastAsiaTheme="minorHAnsi" w:hAnsiTheme="minorHAnsi" w:cs="Arial"/>
          <w:color w:val="000000"/>
          <w:szCs w:val="22"/>
        </w:rPr>
        <w:t>member feels that their genuine concerns are not being addressed, they may r</w:t>
      </w:r>
      <w:r w:rsidRPr="00525227">
        <w:rPr>
          <w:rFonts w:asciiTheme="minorHAnsi" w:eastAsiaTheme="minorHAnsi" w:hAnsiTheme="minorHAnsi" w:cs="Arial"/>
          <w:color w:val="000000"/>
          <w:szCs w:val="22"/>
        </w:rPr>
        <w:t xml:space="preserve">efer their concerns to </w:t>
      </w:r>
      <w:r w:rsidR="00C6105D" w:rsidRPr="00525227">
        <w:rPr>
          <w:rFonts w:asciiTheme="minorHAnsi" w:eastAsiaTheme="minorHAnsi" w:hAnsiTheme="minorHAnsi" w:cs="Arial"/>
          <w:color w:val="000000"/>
          <w:szCs w:val="22"/>
        </w:rPr>
        <w:t xml:space="preserve">the </w:t>
      </w:r>
      <w:r w:rsidR="00170E23" w:rsidRPr="00525227">
        <w:rPr>
          <w:rFonts w:asciiTheme="minorHAnsi" w:hAnsiTheme="minorHAnsi" w:cstheme="minorHAnsi"/>
          <w:szCs w:val="22"/>
        </w:rPr>
        <w:t>CASS</w:t>
      </w:r>
      <w:r w:rsidR="00170E23" w:rsidRPr="00525227">
        <w:rPr>
          <w:rFonts w:asciiTheme="minorHAnsi" w:hAnsiTheme="minorHAnsi" w:cstheme="minorHAnsi"/>
          <w:color w:val="EE0000"/>
          <w:szCs w:val="22"/>
        </w:rPr>
        <w:t xml:space="preserve"> </w:t>
      </w:r>
      <w:r w:rsidR="00C6105D" w:rsidRPr="00525227">
        <w:rPr>
          <w:rFonts w:asciiTheme="minorHAnsi" w:eastAsiaTheme="minorHAnsi" w:hAnsiTheme="minorHAnsi" w:cs="Arial"/>
          <w:color w:val="000000"/>
          <w:szCs w:val="22"/>
        </w:rPr>
        <w:t>directly</w:t>
      </w:r>
      <w:r w:rsidRPr="00525227">
        <w:rPr>
          <w:rFonts w:asciiTheme="minorHAnsi" w:eastAsiaTheme="minorHAnsi" w:hAnsiTheme="minorHAnsi" w:cs="Arial"/>
          <w:color w:val="000000"/>
          <w:szCs w:val="22"/>
        </w:rPr>
        <w:t>.</w:t>
      </w:r>
      <w:r w:rsidR="00E303ED" w:rsidRPr="0061293F">
        <w:rPr>
          <w:rFonts w:asciiTheme="minorHAnsi" w:eastAsiaTheme="minorHAnsi" w:hAnsiTheme="minorHAnsi" w:cs="Arial"/>
          <w:color w:val="000000"/>
          <w:szCs w:val="22"/>
        </w:rPr>
        <w:t xml:space="preserve">  </w:t>
      </w:r>
      <w:r w:rsidR="00ED2B01" w:rsidRPr="0061293F">
        <w:rPr>
          <w:rFonts w:asciiTheme="minorHAnsi" w:eastAsiaTheme="minorHAnsi" w:hAnsiTheme="minorHAnsi" w:cs="Arial"/>
          <w:color w:val="000000"/>
          <w:szCs w:val="22"/>
        </w:rPr>
        <w:t xml:space="preserve">Alternatively, the NSPCC have a whistleblowing advice line for professionals who have concerns over how child protection issues are being handled in either their or another organisation. </w:t>
      </w:r>
      <w:r w:rsidR="00BF69D4" w:rsidRPr="0061293F">
        <w:rPr>
          <w:rFonts w:asciiTheme="minorHAnsi" w:eastAsiaTheme="minorHAnsi" w:hAnsiTheme="minorHAnsi" w:cs="Arial"/>
          <w:color w:val="000000"/>
          <w:szCs w:val="22"/>
        </w:rPr>
        <w:t xml:space="preserve"> </w:t>
      </w:r>
      <w:bookmarkStart w:id="566" w:name="_Hlk528933250"/>
      <w:bookmarkStart w:id="567" w:name="_Hlk530047118"/>
      <w:bookmarkStart w:id="568" w:name="_Hlk17797424"/>
      <w:r w:rsidR="00BF69D4" w:rsidRPr="0061293F">
        <w:rPr>
          <w:rFonts w:asciiTheme="minorHAnsi" w:eastAsiaTheme="minorHAnsi" w:hAnsiTheme="minorHAnsi" w:cs="Arial"/>
          <w:color w:val="000000"/>
          <w:szCs w:val="22"/>
        </w:rPr>
        <w:t xml:space="preserve">Call 0800 028 0285 or email: </w:t>
      </w:r>
      <w:hyperlink r:id="rId99" w:history="1">
        <w:r w:rsidR="00412C13" w:rsidRPr="00525227">
          <w:rPr>
            <w:rStyle w:val="Hyperlink"/>
            <w:rFonts w:asciiTheme="minorHAnsi" w:eastAsiaTheme="minorHAnsi" w:hAnsiTheme="minorHAnsi" w:cs="Arial"/>
            <w:color w:val="000000" w:themeColor="text1"/>
            <w:szCs w:val="22"/>
          </w:rPr>
          <w:t>help@nspcc.org.uk</w:t>
        </w:r>
      </w:hyperlink>
      <w:bookmarkEnd w:id="566"/>
      <w:r w:rsidR="003438FE" w:rsidRPr="00525227">
        <w:rPr>
          <w:rFonts w:asciiTheme="minorHAnsi" w:eastAsiaTheme="minorHAnsi" w:hAnsiTheme="minorHAnsi" w:cs="Arial"/>
          <w:color w:val="000000" w:themeColor="text1"/>
          <w:szCs w:val="22"/>
        </w:rPr>
        <w:t>.</w:t>
      </w:r>
      <w:bookmarkEnd w:id="567"/>
    </w:p>
    <w:bookmarkEnd w:id="568"/>
    <w:p w14:paraId="2A1D4A76" w14:textId="77777777" w:rsidR="00D63285" w:rsidRPr="0061293F"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Where a child and family would benefit from co-ordinated support from more than one agency (for example education, health, housing, police) there will be an inter-agency assessment.  These assessments should identify what help the child and family require </w:t>
      </w:r>
      <w:r w:rsidR="00875D48" w:rsidRPr="0061293F">
        <w:rPr>
          <w:rFonts w:asciiTheme="minorHAnsi" w:eastAsiaTheme="minorHAnsi" w:hAnsiTheme="minorHAnsi" w:cs="Arial"/>
          <w:color w:val="000000"/>
          <w:szCs w:val="22"/>
        </w:rPr>
        <w:t xml:space="preserve">to </w:t>
      </w:r>
      <w:r w:rsidRPr="0061293F">
        <w:rPr>
          <w:rFonts w:asciiTheme="minorHAnsi" w:eastAsiaTheme="minorHAnsi" w:hAnsiTheme="minorHAnsi" w:cs="Arial"/>
          <w:color w:val="000000"/>
          <w:szCs w:val="22"/>
        </w:rPr>
        <w:t xml:space="preserve">prevent needs escalating to a point where intervention would be needed via a statutory assessment under the Children Act 1989.  The </w:t>
      </w:r>
      <w:r w:rsidR="00725A3F" w:rsidRPr="00525227">
        <w:rPr>
          <w:rFonts w:asciiTheme="minorHAnsi" w:eastAsiaTheme="minorHAnsi" w:hAnsiTheme="minorHAnsi" w:cs="Arial"/>
          <w:color w:val="000000"/>
          <w:szCs w:val="22"/>
        </w:rPr>
        <w:t>Early</w:t>
      </w:r>
      <w:r w:rsidR="00AC2DA1" w:rsidRPr="00525227">
        <w:rPr>
          <w:rFonts w:asciiTheme="minorHAnsi" w:eastAsiaTheme="minorHAnsi" w:hAnsiTheme="minorHAnsi" w:cs="Arial"/>
          <w:color w:val="000000"/>
          <w:szCs w:val="22"/>
        </w:rPr>
        <w:t>/Family</w:t>
      </w:r>
      <w:r w:rsidR="00725A3F" w:rsidRPr="00525227">
        <w:rPr>
          <w:rFonts w:asciiTheme="minorHAnsi" w:eastAsiaTheme="minorHAnsi" w:hAnsiTheme="minorHAnsi" w:cs="Arial"/>
          <w:color w:val="000000"/>
          <w:szCs w:val="22"/>
        </w:rPr>
        <w:t xml:space="preserve"> Help</w:t>
      </w:r>
      <w:r w:rsidR="00725A3F" w:rsidRPr="0061293F">
        <w:rPr>
          <w:rFonts w:asciiTheme="minorHAnsi" w:eastAsiaTheme="minorHAnsi" w:hAnsiTheme="minorHAnsi" w:cs="Arial"/>
          <w:color w:val="000000"/>
          <w:szCs w:val="22"/>
        </w:rPr>
        <w:t xml:space="preserve"> Assessment </w:t>
      </w:r>
      <w:r w:rsidRPr="0061293F">
        <w:rPr>
          <w:rFonts w:asciiTheme="minorHAnsi" w:eastAsiaTheme="minorHAnsi" w:hAnsiTheme="minorHAnsi" w:cs="Arial"/>
          <w:color w:val="000000"/>
          <w:szCs w:val="22"/>
        </w:rPr>
        <w:t xml:space="preserve">should be undertaken by a lead professional who could be a teacher, special educational needs co-ordinator, General Practitioner (GP), family support worker, and/or health visitor. </w:t>
      </w:r>
    </w:p>
    <w:p w14:paraId="40BE4A43" w14:textId="77777777" w:rsidR="00D63285" w:rsidRPr="0061293F"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bCs/>
          <w:color w:val="000000"/>
          <w:szCs w:val="22"/>
        </w:rPr>
        <w:t xml:space="preserve">If, at any point, there is a risk of immediate serious harm to a child a referral should be </w:t>
      </w:r>
      <w:r w:rsidRPr="008544BC">
        <w:rPr>
          <w:rFonts w:asciiTheme="minorHAnsi" w:eastAsiaTheme="minorHAnsi" w:hAnsiTheme="minorHAnsi" w:cs="Arial"/>
          <w:bCs/>
          <w:color w:val="000000"/>
          <w:szCs w:val="22"/>
        </w:rPr>
        <w:t xml:space="preserve">made </w:t>
      </w:r>
      <w:r w:rsidRPr="00525227">
        <w:rPr>
          <w:rFonts w:asciiTheme="minorHAnsi" w:eastAsiaTheme="minorHAnsi" w:hAnsiTheme="minorHAnsi" w:cs="Arial"/>
          <w:bCs/>
          <w:color w:val="000000"/>
          <w:szCs w:val="22"/>
        </w:rPr>
        <w:t xml:space="preserve">to </w:t>
      </w:r>
      <w:r w:rsidR="002A0DC2" w:rsidRPr="00525227">
        <w:rPr>
          <w:rFonts w:asciiTheme="minorHAnsi" w:eastAsiaTheme="minorHAnsi" w:hAnsiTheme="minorHAnsi" w:cs="Arial"/>
          <w:bCs/>
          <w:color w:val="000000"/>
          <w:szCs w:val="22"/>
        </w:rPr>
        <w:t xml:space="preserve">the </w:t>
      </w:r>
      <w:r w:rsidR="00170E23" w:rsidRPr="00525227">
        <w:rPr>
          <w:rFonts w:asciiTheme="minorHAnsi" w:hAnsiTheme="minorHAnsi" w:cstheme="minorHAnsi"/>
          <w:szCs w:val="22"/>
        </w:rPr>
        <w:t>CASS</w:t>
      </w:r>
      <w:r w:rsidR="00A77A89" w:rsidRPr="008544BC">
        <w:rPr>
          <w:rFonts w:asciiTheme="minorHAnsi" w:hAnsiTheme="minorHAnsi" w:cstheme="minorHAnsi"/>
          <w:szCs w:val="22"/>
        </w:rPr>
        <w:t xml:space="preserve"> </w:t>
      </w:r>
      <w:r w:rsidRPr="008544BC">
        <w:rPr>
          <w:rFonts w:asciiTheme="minorHAnsi" w:eastAsiaTheme="minorHAnsi" w:hAnsiTheme="minorHAnsi" w:cs="Arial"/>
          <w:bCs/>
          <w:color w:val="000000"/>
          <w:szCs w:val="22"/>
        </w:rPr>
        <w:t>immediately.  If the child’s situation does not appear to be improving the staff member</w:t>
      </w:r>
      <w:r w:rsidRPr="0061293F">
        <w:rPr>
          <w:rFonts w:asciiTheme="minorHAnsi" w:eastAsiaTheme="minorHAnsi" w:hAnsiTheme="minorHAnsi" w:cs="Arial"/>
          <w:bCs/>
          <w:color w:val="000000"/>
          <w:szCs w:val="22"/>
        </w:rPr>
        <w:t xml:space="preserve"> with concerns should press for re-consideration.  Concerns should always lead to help for the child at some point. </w:t>
      </w:r>
    </w:p>
    <w:p w14:paraId="5F33CB6C" w14:textId="77777777" w:rsidR="00D63285" w:rsidRPr="00525227" w:rsidRDefault="00D63285" w:rsidP="00F63856">
      <w:pPr>
        <w:autoSpaceDE w:val="0"/>
        <w:autoSpaceDN w:val="0"/>
        <w:adjustRightInd w:val="0"/>
        <w:spacing w:after="120"/>
        <w:ind w:left="567"/>
        <w:rPr>
          <w:rFonts w:asciiTheme="minorHAnsi" w:eastAsiaTheme="minorHAnsi" w:hAnsiTheme="minorHAnsi" w:cs="Arial"/>
          <w:color w:val="000000" w:themeColor="text1"/>
          <w:szCs w:val="22"/>
        </w:rPr>
      </w:pPr>
      <w:r w:rsidRPr="0061293F">
        <w:rPr>
          <w:rFonts w:asciiTheme="minorHAnsi" w:eastAsiaTheme="minorHAnsi" w:hAnsiTheme="minorHAnsi" w:cs="Arial"/>
          <w:color w:val="000000"/>
          <w:szCs w:val="22"/>
        </w:rPr>
        <w:t xml:space="preserve">It is important for children to receive the right help at the right time to address risks and prevent issues escalating.  </w:t>
      </w:r>
      <w:r w:rsidRPr="00F50717">
        <w:rPr>
          <w:rFonts w:asciiTheme="minorHAnsi" w:eastAsiaTheme="minorHAnsi" w:hAnsiTheme="minorHAnsi" w:cs="Arial"/>
          <w:color w:val="000000"/>
          <w:szCs w:val="22"/>
        </w:rPr>
        <w:t xml:space="preserve">Research and </w:t>
      </w:r>
      <w:bookmarkStart w:id="569" w:name="_Hlk176786881"/>
      <w:r w:rsidR="002D2BD3" w:rsidRPr="00F50717">
        <w:rPr>
          <w:rFonts w:asciiTheme="minorHAnsi" w:hAnsiTheme="minorHAnsi"/>
        </w:rPr>
        <w:t>C</w:t>
      </w:r>
      <w:r w:rsidR="002D2BD3" w:rsidRPr="00F50717">
        <w:rPr>
          <w:rFonts w:asciiTheme="minorHAnsi" w:eastAsiaTheme="minorHAnsi" w:hAnsiTheme="minorHAnsi" w:cstheme="minorHAnsi"/>
          <w:szCs w:val="22"/>
        </w:rPr>
        <w:t xml:space="preserve">hild Safeguarding Practice </w:t>
      </w:r>
      <w:r w:rsidR="002D2BD3" w:rsidRPr="00F50717">
        <w:rPr>
          <w:rFonts w:asciiTheme="minorHAnsi" w:hAnsiTheme="minorHAnsi"/>
        </w:rPr>
        <w:t>Reviews (formerly known as Serious Case Reviews)</w:t>
      </w:r>
      <w:bookmarkEnd w:id="569"/>
      <w:r w:rsidR="002D2BD3" w:rsidRPr="00F50717">
        <w:rPr>
          <w:rFonts w:asciiTheme="minorHAnsi" w:hAnsiTheme="minorHAnsi"/>
        </w:rPr>
        <w:t xml:space="preserve"> </w:t>
      </w:r>
      <w:r w:rsidRPr="00F50717">
        <w:rPr>
          <w:rFonts w:asciiTheme="minorHAnsi" w:eastAsiaTheme="minorHAnsi" w:hAnsiTheme="minorHAnsi" w:cs="Arial"/>
          <w:color w:val="000000"/>
          <w:szCs w:val="22"/>
        </w:rPr>
        <w:t>have repeatedly shown the dangers of failing to take effective action.  Poor practice includes: failing to act</w:t>
      </w:r>
      <w:r w:rsidRPr="0061293F">
        <w:rPr>
          <w:rFonts w:asciiTheme="minorHAnsi" w:eastAsiaTheme="minorHAnsi" w:hAnsiTheme="minorHAnsi" w:cs="Arial"/>
          <w:color w:val="000000"/>
          <w:szCs w:val="22"/>
        </w:rPr>
        <w:t xml:space="preserve"> on and refer the early signs of abuse and neglect, poor record keeping, failing to listen to the views of the child, failing to re-assess concerns when situations do not improve, sharing information too slowly and a lack of challenge to those who appear not to be taking </w:t>
      </w:r>
      <w:r w:rsidRPr="00525227">
        <w:rPr>
          <w:rFonts w:asciiTheme="minorHAnsi" w:eastAsiaTheme="minorHAnsi" w:hAnsiTheme="minorHAnsi" w:cs="Arial"/>
          <w:color w:val="000000" w:themeColor="text1"/>
          <w:szCs w:val="22"/>
        </w:rPr>
        <w:t>action</w:t>
      </w:r>
      <w:r w:rsidR="00F03CE4" w:rsidRPr="00525227">
        <w:rPr>
          <w:rFonts w:asciiTheme="minorHAnsi" w:eastAsiaTheme="minorHAnsi" w:hAnsiTheme="minorHAnsi" w:cs="Arial"/>
          <w:color w:val="000000" w:themeColor="text1"/>
          <w:szCs w:val="22"/>
        </w:rPr>
        <w:t>.</w:t>
      </w:r>
    </w:p>
    <w:p w14:paraId="610FDB54" w14:textId="77777777" w:rsidR="00F03CE4" w:rsidRDefault="00F03CE4" w:rsidP="00D63285">
      <w:pPr>
        <w:autoSpaceDE w:val="0"/>
        <w:autoSpaceDN w:val="0"/>
        <w:adjustRightInd w:val="0"/>
        <w:ind w:left="567"/>
        <w:rPr>
          <w:rFonts w:asciiTheme="minorHAnsi" w:eastAsiaTheme="minorHAnsi" w:hAnsiTheme="minorHAnsi" w:cs="Arial"/>
          <w:color w:val="000000" w:themeColor="text1"/>
          <w:szCs w:val="22"/>
        </w:rPr>
      </w:pPr>
      <w:r w:rsidRPr="00525227">
        <w:rPr>
          <w:rFonts w:asciiTheme="minorHAnsi" w:eastAsiaTheme="minorHAnsi" w:hAnsiTheme="minorHAnsi" w:cs="Arial"/>
          <w:color w:val="000000" w:themeColor="text1"/>
          <w:szCs w:val="22"/>
        </w:rPr>
        <w:t xml:space="preserve">Refer to the </w:t>
      </w:r>
      <w:hyperlink r:id="rId100" w:history="1">
        <w:r w:rsidRPr="00525227">
          <w:rPr>
            <w:rStyle w:val="Hyperlink"/>
            <w:rFonts w:asciiTheme="minorHAnsi" w:eastAsiaTheme="minorHAnsi" w:hAnsiTheme="minorHAnsi" w:cs="Arial"/>
            <w:color w:val="000000" w:themeColor="text1"/>
            <w:szCs w:val="22"/>
          </w:rPr>
          <w:t>‘Action’ flowchart</w:t>
        </w:r>
      </w:hyperlink>
      <w:r w:rsidRPr="00525227">
        <w:rPr>
          <w:rFonts w:asciiTheme="minorHAnsi" w:eastAsiaTheme="minorHAnsi" w:hAnsiTheme="minorHAnsi" w:cs="Arial"/>
          <w:color w:val="000000" w:themeColor="text1"/>
          <w:szCs w:val="22"/>
        </w:rPr>
        <w:t xml:space="preserve"> on page </w:t>
      </w:r>
      <w:bookmarkStart w:id="570" w:name="_Hlk177722169"/>
      <w:bookmarkStart w:id="571" w:name="_Hlk52890396"/>
      <w:r w:rsidR="00496AE6" w:rsidRPr="00525227">
        <w:rPr>
          <w:rFonts w:asciiTheme="minorHAnsi" w:eastAsiaTheme="minorHAnsi" w:hAnsiTheme="minorHAnsi" w:cs="Arial"/>
          <w:color w:val="000000" w:themeColor="text1"/>
          <w:szCs w:val="22"/>
        </w:rPr>
        <w:t>2</w:t>
      </w:r>
      <w:r w:rsidR="00FF3854" w:rsidRPr="00525227">
        <w:rPr>
          <w:rFonts w:asciiTheme="minorHAnsi" w:eastAsiaTheme="minorHAnsi" w:hAnsiTheme="minorHAnsi" w:cs="Arial"/>
          <w:color w:val="000000" w:themeColor="text1"/>
          <w:szCs w:val="22"/>
        </w:rPr>
        <w:t>4</w:t>
      </w:r>
      <w:bookmarkEnd w:id="570"/>
      <w:r w:rsidRPr="00525227">
        <w:rPr>
          <w:rFonts w:asciiTheme="minorHAnsi" w:eastAsiaTheme="minorHAnsi" w:hAnsiTheme="minorHAnsi" w:cs="Arial"/>
          <w:color w:val="000000" w:themeColor="text1"/>
          <w:szCs w:val="22"/>
        </w:rPr>
        <w:t xml:space="preserve"> </w:t>
      </w:r>
      <w:bookmarkStart w:id="572" w:name="_Hlk51772258"/>
      <w:r w:rsidRPr="00525227">
        <w:rPr>
          <w:rFonts w:asciiTheme="minorHAnsi" w:eastAsiaTheme="minorHAnsi" w:hAnsiTheme="minorHAnsi" w:cs="Arial"/>
          <w:color w:val="000000" w:themeColor="text1"/>
          <w:szCs w:val="22"/>
        </w:rPr>
        <w:t xml:space="preserve">of </w:t>
      </w:r>
      <w:r w:rsidR="008B7CA3" w:rsidRPr="00525227">
        <w:rPr>
          <w:rFonts w:asciiTheme="minorHAnsi" w:eastAsiaTheme="minorHAnsi" w:hAnsiTheme="minorHAnsi" w:cs="Arial"/>
          <w:color w:val="000000" w:themeColor="text1"/>
          <w:szCs w:val="22"/>
        </w:rPr>
        <w:t>‘</w:t>
      </w:r>
      <w:hyperlink r:id="rId101" w:history="1">
        <w:r w:rsidRPr="00525227">
          <w:rPr>
            <w:rStyle w:val="Hyperlink"/>
            <w:rFonts w:asciiTheme="minorHAnsi" w:eastAsiaTheme="minorHAnsi" w:hAnsiTheme="minorHAnsi" w:cs="Arial"/>
            <w:color w:val="000000" w:themeColor="text1"/>
            <w:szCs w:val="22"/>
          </w:rPr>
          <w:t>Keeping Children Safe in</w:t>
        </w:r>
        <w:r w:rsidR="00337999" w:rsidRPr="00525227">
          <w:rPr>
            <w:rStyle w:val="Hyperlink"/>
            <w:rFonts w:asciiTheme="minorHAnsi" w:eastAsiaTheme="minorHAnsi" w:hAnsiTheme="minorHAnsi" w:cs="Arial"/>
            <w:color w:val="000000" w:themeColor="text1"/>
            <w:szCs w:val="22"/>
          </w:rPr>
          <w:t xml:space="preserve"> Education</w:t>
        </w:r>
      </w:hyperlink>
      <w:r w:rsidR="008B7CA3" w:rsidRPr="00525227">
        <w:rPr>
          <w:rFonts w:asciiTheme="minorHAnsi" w:eastAsiaTheme="minorHAnsi" w:hAnsiTheme="minorHAnsi" w:cs="Arial"/>
          <w:color w:val="000000" w:themeColor="text1"/>
          <w:szCs w:val="22"/>
        </w:rPr>
        <w:t>’</w:t>
      </w:r>
      <w:bookmarkEnd w:id="561"/>
      <w:bookmarkEnd w:id="571"/>
      <w:bookmarkEnd w:id="572"/>
      <w:r w:rsidR="00DE549E" w:rsidRPr="00525227">
        <w:rPr>
          <w:rFonts w:asciiTheme="minorHAnsi" w:eastAsiaTheme="minorHAnsi" w:hAnsiTheme="minorHAnsi" w:cs="Arial"/>
          <w:color w:val="000000" w:themeColor="text1"/>
          <w:szCs w:val="22"/>
        </w:rPr>
        <w:t>.</w:t>
      </w:r>
    </w:p>
    <w:p w14:paraId="385E1157" w14:textId="77777777" w:rsidR="00525227" w:rsidRPr="00525227" w:rsidRDefault="00525227" w:rsidP="00D63285">
      <w:pPr>
        <w:autoSpaceDE w:val="0"/>
        <w:autoSpaceDN w:val="0"/>
        <w:adjustRightInd w:val="0"/>
        <w:ind w:left="567"/>
        <w:rPr>
          <w:rFonts w:asciiTheme="minorHAnsi" w:eastAsiaTheme="minorHAnsi" w:hAnsiTheme="minorHAnsi" w:cs="Arial"/>
          <w:color w:val="000000" w:themeColor="text1"/>
          <w:szCs w:val="22"/>
        </w:rPr>
      </w:pPr>
    </w:p>
    <w:p w14:paraId="0BCBF8B2" w14:textId="77777777" w:rsidR="005B333D" w:rsidRPr="00525227" w:rsidRDefault="005B333D" w:rsidP="00616AFB">
      <w:pPr>
        <w:pStyle w:val="Heading2"/>
        <w:rPr>
          <w:color w:val="76923C" w:themeColor="accent3" w:themeShade="BF"/>
        </w:rPr>
      </w:pPr>
      <w:bookmarkStart w:id="573" w:name="_Toc318135329"/>
      <w:bookmarkStart w:id="574" w:name="_Toc384371777"/>
      <w:bookmarkStart w:id="575" w:name="_Toc426124616"/>
      <w:bookmarkStart w:id="576" w:name="_Toc426444120"/>
      <w:bookmarkStart w:id="577" w:name="_Toc440032783"/>
      <w:bookmarkStart w:id="578" w:name="_Toc443666341"/>
      <w:bookmarkStart w:id="579" w:name="_Toc443666593"/>
      <w:bookmarkStart w:id="580" w:name="_Toc213070556"/>
      <w:r w:rsidRPr="00525227">
        <w:rPr>
          <w:color w:val="76923C" w:themeColor="accent3" w:themeShade="BF"/>
        </w:rPr>
        <w:t xml:space="preserve">Dealing with </w:t>
      </w:r>
      <w:r w:rsidR="004A1D76" w:rsidRPr="00525227">
        <w:rPr>
          <w:color w:val="76923C" w:themeColor="accent3" w:themeShade="BF"/>
        </w:rPr>
        <w:t xml:space="preserve">a </w:t>
      </w:r>
      <w:r w:rsidR="00252A05" w:rsidRPr="00525227">
        <w:rPr>
          <w:color w:val="76923C" w:themeColor="accent3" w:themeShade="BF"/>
        </w:rPr>
        <w:t>r</w:t>
      </w:r>
      <w:r w:rsidR="004A1D76" w:rsidRPr="00525227">
        <w:rPr>
          <w:color w:val="76923C" w:themeColor="accent3" w:themeShade="BF"/>
        </w:rPr>
        <w:t>eport from a child</w:t>
      </w:r>
      <w:bookmarkEnd w:id="573"/>
      <w:bookmarkEnd w:id="574"/>
      <w:bookmarkEnd w:id="575"/>
      <w:bookmarkEnd w:id="576"/>
      <w:bookmarkEnd w:id="577"/>
      <w:bookmarkEnd w:id="578"/>
      <w:bookmarkEnd w:id="579"/>
      <w:bookmarkEnd w:id="580"/>
    </w:p>
    <w:p w14:paraId="2B108015" w14:textId="77777777" w:rsidR="005B333D" w:rsidRPr="00CE344F" w:rsidRDefault="005B333D" w:rsidP="00BA2AC8">
      <w:pPr>
        <w:pStyle w:val="Default"/>
        <w:spacing w:after="120"/>
        <w:ind w:left="567"/>
        <w:rPr>
          <w:rFonts w:asciiTheme="minorHAnsi" w:hAnsiTheme="minorHAnsi" w:cstheme="minorHAnsi"/>
          <w:color w:val="000000" w:themeColor="text1"/>
          <w:sz w:val="22"/>
          <w:szCs w:val="22"/>
        </w:rPr>
      </w:pPr>
      <w:r w:rsidRPr="00FC4DE0">
        <w:rPr>
          <w:rFonts w:asciiTheme="minorHAnsi" w:hAnsiTheme="minorHAnsi" w:cstheme="minorHAnsi"/>
          <w:sz w:val="22"/>
          <w:szCs w:val="22"/>
        </w:rPr>
        <w:t xml:space="preserve">The way in which a member of staff talks to a child who discloses </w:t>
      </w:r>
      <w:r w:rsidR="00B4211A" w:rsidRPr="00FC4DE0">
        <w:rPr>
          <w:rFonts w:asciiTheme="minorHAnsi" w:hAnsiTheme="minorHAnsi" w:cstheme="minorHAnsi"/>
          <w:sz w:val="22"/>
          <w:szCs w:val="22"/>
        </w:rPr>
        <w:t xml:space="preserve">or reports </w:t>
      </w:r>
      <w:r w:rsidRPr="00FC4DE0">
        <w:rPr>
          <w:rFonts w:asciiTheme="minorHAnsi" w:hAnsiTheme="minorHAnsi" w:cstheme="minorHAnsi"/>
          <w:sz w:val="22"/>
          <w:szCs w:val="22"/>
        </w:rPr>
        <w:t xml:space="preserve">abuse could </w:t>
      </w:r>
      <w:r w:rsidR="00FC76AA" w:rsidRPr="00FC4DE0">
        <w:rPr>
          <w:rFonts w:asciiTheme="minorHAnsi" w:hAnsiTheme="minorHAnsi" w:cstheme="minorHAnsi"/>
          <w:sz w:val="22"/>
          <w:szCs w:val="22"/>
        </w:rPr>
        <w:t>influence</w:t>
      </w:r>
      <w:r w:rsidRPr="00FC4DE0">
        <w:rPr>
          <w:rFonts w:asciiTheme="minorHAnsi" w:hAnsiTheme="minorHAnsi" w:cstheme="minorHAnsi"/>
          <w:sz w:val="22"/>
          <w:szCs w:val="22"/>
        </w:rPr>
        <w:t xml:space="preserve"> the evidence that is put forward if there are subsequent proceedings, and it is important that staff do not jump to conclusions, ask leading questions, or put words in a child's mouth.  If a child makes a </w:t>
      </w:r>
      <w:r w:rsidR="00252A05" w:rsidRPr="00FC4DE0">
        <w:rPr>
          <w:rFonts w:asciiTheme="minorHAnsi" w:hAnsiTheme="minorHAnsi" w:cstheme="minorHAnsi"/>
          <w:sz w:val="22"/>
          <w:szCs w:val="22"/>
        </w:rPr>
        <w:t>report</w:t>
      </w:r>
      <w:r w:rsidRPr="00FC4DE0">
        <w:rPr>
          <w:rFonts w:asciiTheme="minorHAnsi" w:hAnsiTheme="minorHAnsi" w:cstheme="minorHAnsi"/>
          <w:sz w:val="22"/>
          <w:szCs w:val="22"/>
        </w:rPr>
        <w:t xml:space="preserve"> to a member of staff or other adult working in school s/he</w:t>
      </w:r>
      <w:r w:rsidR="003A5BB7" w:rsidRPr="00FC4DE0">
        <w:rPr>
          <w:rFonts w:asciiTheme="minorHAnsi" w:hAnsiTheme="minorHAnsi" w:cstheme="minorHAnsi"/>
          <w:sz w:val="22"/>
          <w:szCs w:val="22"/>
        </w:rPr>
        <w:t xml:space="preserve"> </w:t>
      </w:r>
      <w:r w:rsidRPr="00FC4DE0">
        <w:rPr>
          <w:rFonts w:asciiTheme="minorHAnsi" w:hAnsiTheme="minorHAnsi" w:cstheme="minorHAnsi"/>
          <w:sz w:val="22"/>
          <w:szCs w:val="22"/>
        </w:rPr>
        <w:t>should write a record of the conversation as soon as possible, stating exactly, in the child’s words, what has been said, noting any action taken in cases of possible abuse.</w:t>
      </w:r>
      <w:r w:rsidR="003A5BB7" w:rsidRPr="00FC4DE0">
        <w:rPr>
          <w:rFonts w:asciiTheme="minorHAnsi" w:hAnsiTheme="minorHAnsi" w:cstheme="minorHAnsi"/>
          <w:sz w:val="22"/>
          <w:szCs w:val="22"/>
        </w:rPr>
        <w:t xml:space="preserve">  It is essential that all children are reassured that they are being taken seriously and that they will be supported and kept </w:t>
      </w:r>
      <w:r w:rsidR="00552B48" w:rsidRPr="00FC4DE0">
        <w:rPr>
          <w:rFonts w:asciiTheme="minorHAnsi" w:hAnsiTheme="minorHAnsi" w:cstheme="minorHAnsi"/>
          <w:sz w:val="22"/>
          <w:szCs w:val="22"/>
        </w:rPr>
        <w:t xml:space="preserve">safe. </w:t>
      </w:r>
      <w:r w:rsidR="003A5BB7" w:rsidRPr="00FC4DE0">
        <w:rPr>
          <w:rFonts w:eastAsiaTheme="minorHAnsi"/>
          <w:sz w:val="23"/>
          <w:szCs w:val="23"/>
        </w:rPr>
        <w:t xml:space="preserve"> </w:t>
      </w:r>
      <w:r w:rsidR="00680710" w:rsidRPr="00680710">
        <w:rPr>
          <w:rFonts w:asciiTheme="minorHAnsi" w:hAnsiTheme="minorHAnsi" w:cstheme="minorHAnsi"/>
          <w:color w:val="000000" w:themeColor="text1"/>
          <w:sz w:val="22"/>
          <w:szCs w:val="22"/>
        </w:rPr>
        <w:t>All concerns are logged via CPOMS.</w:t>
      </w:r>
      <w:r w:rsidR="00680710">
        <w:rPr>
          <w:rFonts w:asciiTheme="minorHAnsi" w:hAnsiTheme="minorHAnsi" w:cstheme="minorHAnsi"/>
          <w:color w:val="FF0000"/>
          <w:sz w:val="22"/>
          <w:szCs w:val="22"/>
        </w:rPr>
        <w:t xml:space="preserve"> </w:t>
      </w:r>
    </w:p>
    <w:p w14:paraId="330E810B" w14:textId="77777777" w:rsidR="005B333D" w:rsidRPr="00680710" w:rsidRDefault="005B333D" w:rsidP="005B333D">
      <w:pPr>
        <w:pStyle w:val="Style"/>
        <w:spacing w:after="120"/>
        <w:ind w:left="567"/>
        <w:rPr>
          <w:rFonts w:asciiTheme="minorHAnsi" w:hAnsiTheme="minorHAnsi" w:cstheme="minorHAnsi"/>
          <w:color w:val="000000" w:themeColor="text1"/>
          <w:sz w:val="22"/>
          <w:szCs w:val="22"/>
        </w:rPr>
      </w:pPr>
      <w:r w:rsidRPr="0061293F">
        <w:rPr>
          <w:rFonts w:asciiTheme="minorHAnsi" w:hAnsiTheme="minorHAnsi" w:cstheme="minorHAnsi"/>
          <w:sz w:val="22"/>
          <w:szCs w:val="22"/>
        </w:rPr>
        <w:t xml:space="preserve">Inform the DSL, who will evaluate the assessment and concern </w:t>
      </w:r>
      <w:r w:rsidRPr="008544BC">
        <w:rPr>
          <w:rFonts w:asciiTheme="minorHAnsi" w:hAnsiTheme="minorHAnsi" w:cstheme="minorHAnsi"/>
          <w:sz w:val="22"/>
          <w:szCs w:val="22"/>
        </w:rPr>
        <w:t xml:space="preserve">record.  Initial contact will be made with </w:t>
      </w:r>
      <w:r w:rsidR="002A0DC2" w:rsidRPr="008544BC">
        <w:rPr>
          <w:rFonts w:asciiTheme="minorHAnsi" w:hAnsiTheme="minorHAnsi" w:cstheme="minorHAnsi"/>
          <w:sz w:val="22"/>
          <w:szCs w:val="22"/>
        </w:rPr>
        <w:t xml:space="preserve">the </w:t>
      </w:r>
      <w:proofErr w:type="gramStart"/>
      <w:r w:rsidR="00170E23" w:rsidRPr="00525227">
        <w:rPr>
          <w:rFonts w:asciiTheme="minorHAnsi" w:hAnsiTheme="minorHAnsi" w:cstheme="minorHAnsi"/>
          <w:sz w:val="22"/>
          <w:szCs w:val="22"/>
        </w:rPr>
        <w:t>CASS</w:t>
      </w:r>
      <w:r w:rsidR="00525227">
        <w:rPr>
          <w:rFonts w:asciiTheme="minorHAnsi" w:hAnsiTheme="minorHAnsi" w:cstheme="minorHAnsi"/>
          <w:color w:val="EE0000"/>
          <w:sz w:val="22"/>
          <w:szCs w:val="22"/>
        </w:rPr>
        <w:t xml:space="preserve">  </w:t>
      </w:r>
      <w:r w:rsidR="001D64FA" w:rsidRPr="008544BC">
        <w:rPr>
          <w:rFonts w:asciiTheme="minorHAnsi" w:hAnsiTheme="minorHAnsi" w:cstheme="minorHAnsi"/>
          <w:sz w:val="22"/>
          <w:szCs w:val="22"/>
        </w:rPr>
        <w:t>where</w:t>
      </w:r>
      <w:proofErr w:type="gramEnd"/>
      <w:r w:rsidR="001D64FA" w:rsidRPr="008544BC">
        <w:rPr>
          <w:rFonts w:asciiTheme="minorHAnsi" w:hAnsiTheme="minorHAnsi" w:cstheme="minorHAnsi"/>
          <w:sz w:val="22"/>
          <w:szCs w:val="22"/>
        </w:rPr>
        <w:t xml:space="preserve"> necessary </w:t>
      </w:r>
      <w:r w:rsidRPr="008544BC">
        <w:rPr>
          <w:rFonts w:asciiTheme="minorHAnsi" w:hAnsiTheme="minorHAnsi" w:cstheme="minorHAnsi"/>
          <w:sz w:val="22"/>
          <w:szCs w:val="22"/>
        </w:rPr>
        <w:t>(see below).</w:t>
      </w:r>
    </w:p>
    <w:p w14:paraId="4E794D8D" w14:textId="77777777" w:rsidR="005B333D" w:rsidRPr="0061293F" w:rsidRDefault="005B333D" w:rsidP="005B333D">
      <w:pPr>
        <w:pStyle w:val="Style"/>
        <w:spacing w:after="120"/>
        <w:ind w:left="567"/>
        <w:rPr>
          <w:rFonts w:asciiTheme="minorHAnsi" w:hAnsiTheme="minorHAnsi" w:cstheme="minorHAnsi"/>
          <w:b/>
          <w:sz w:val="22"/>
          <w:szCs w:val="22"/>
        </w:rPr>
      </w:pPr>
      <w:bookmarkStart w:id="581" w:name="_Hlk52890424"/>
      <w:r w:rsidRPr="00680710">
        <w:rPr>
          <w:rFonts w:asciiTheme="minorHAnsi" w:hAnsiTheme="minorHAnsi" w:cstheme="minorHAnsi"/>
          <w:color w:val="000000" w:themeColor="text1"/>
          <w:sz w:val="22"/>
          <w:szCs w:val="22"/>
        </w:rPr>
        <w:t>The D</w:t>
      </w:r>
      <w:r w:rsidR="001F1571" w:rsidRPr="00680710">
        <w:rPr>
          <w:rFonts w:asciiTheme="minorHAnsi" w:hAnsiTheme="minorHAnsi" w:cstheme="minorHAnsi"/>
          <w:color w:val="000000" w:themeColor="text1"/>
          <w:sz w:val="22"/>
          <w:szCs w:val="22"/>
        </w:rPr>
        <w:t>SL</w:t>
      </w:r>
      <w:r w:rsidRPr="00680710">
        <w:rPr>
          <w:rFonts w:asciiTheme="minorHAnsi" w:hAnsiTheme="minorHAnsi" w:cstheme="minorHAnsi"/>
          <w:color w:val="000000" w:themeColor="text1"/>
          <w:sz w:val="22"/>
          <w:szCs w:val="22"/>
        </w:rPr>
        <w:t xml:space="preserve"> can make a telephone referral to </w:t>
      </w:r>
      <w:r w:rsidR="002A0DC2" w:rsidRPr="00680710">
        <w:rPr>
          <w:rFonts w:asciiTheme="minorHAnsi" w:hAnsiTheme="minorHAnsi" w:cstheme="minorHAnsi"/>
          <w:color w:val="000000" w:themeColor="text1"/>
          <w:sz w:val="22"/>
          <w:szCs w:val="22"/>
        </w:rPr>
        <w:t xml:space="preserve">the </w:t>
      </w:r>
      <w:r w:rsidR="00170E23" w:rsidRPr="00680710">
        <w:rPr>
          <w:rFonts w:asciiTheme="minorHAnsi" w:hAnsiTheme="minorHAnsi" w:cstheme="minorHAnsi"/>
          <w:color w:val="000000" w:themeColor="text1"/>
          <w:sz w:val="22"/>
          <w:szCs w:val="22"/>
        </w:rPr>
        <w:t>CAS</w:t>
      </w:r>
      <w:r w:rsidR="00680710" w:rsidRPr="00680710">
        <w:rPr>
          <w:rFonts w:asciiTheme="minorHAnsi" w:hAnsiTheme="minorHAnsi" w:cstheme="minorHAnsi"/>
          <w:color w:val="000000" w:themeColor="text1"/>
          <w:sz w:val="22"/>
          <w:szCs w:val="22"/>
        </w:rPr>
        <w:t xml:space="preserve">S </w:t>
      </w:r>
      <w:r w:rsidRPr="00680710">
        <w:rPr>
          <w:rFonts w:asciiTheme="minorHAnsi" w:hAnsiTheme="minorHAnsi" w:cstheme="minorHAnsi"/>
          <w:color w:val="000000" w:themeColor="text1"/>
          <w:sz w:val="22"/>
          <w:szCs w:val="22"/>
        </w:rPr>
        <w:t xml:space="preserve">(see below) and confirm </w:t>
      </w:r>
      <w:bookmarkStart w:id="582" w:name="_Hlk27137449"/>
      <w:r w:rsidRPr="00680710">
        <w:rPr>
          <w:rFonts w:asciiTheme="minorHAnsi" w:hAnsiTheme="minorHAnsi" w:cstheme="minorHAnsi"/>
          <w:color w:val="000000" w:themeColor="text1"/>
          <w:sz w:val="22"/>
          <w:szCs w:val="22"/>
        </w:rPr>
        <w:t xml:space="preserve">in </w:t>
      </w:r>
      <w:bookmarkStart w:id="583" w:name="_Hlk51772313"/>
      <w:r w:rsidRPr="00680710">
        <w:rPr>
          <w:rFonts w:asciiTheme="minorHAnsi" w:hAnsiTheme="minorHAnsi" w:cstheme="minorHAnsi"/>
          <w:color w:val="000000" w:themeColor="text1"/>
          <w:sz w:val="22"/>
          <w:szCs w:val="22"/>
        </w:rPr>
        <w:t xml:space="preserve">writing </w:t>
      </w:r>
      <w:bookmarkStart w:id="584" w:name="_Hlk27643870"/>
      <w:bookmarkStart w:id="585" w:name="_Hlk27730210"/>
      <w:r w:rsidRPr="00680710">
        <w:rPr>
          <w:rFonts w:asciiTheme="minorHAnsi" w:hAnsiTheme="minorHAnsi" w:cstheme="minorHAnsi"/>
          <w:color w:val="000000" w:themeColor="text1"/>
          <w:sz w:val="22"/>
          <w:szCs w:val="22"/>
        </w:rPr>
        <w:t xml:space="preserve">via </w:t>
      </w:r>
      <w:bookmarkStart w:id="586" w:name="_Hlk26277932"/>
      <w:r w:rsidRPr="00680710">
        <w:rPr>
          <w:rFonts w:asciiTheme="minorHAnsi" w:hAnsiTheme="minorHAnsi" w:cstheme="minorHAnsi"/>
          <w:color w:val="000000" w:themeColor="text1"/>
          <w:sz w:val="22"/>
          <w:szCs w:val="22"/>
        </w:rPr>
        <w:t xml:space="preserve">the </w:t>
      </w:r>
      <w:bookmarkEnd w:id="583"/>
      <w:bookmarkEnd w:id="584"/>
      <w:bookmarkEnd w:id="586"/>
      <w:r w:rsidR="001152DB" w:rsidRPr="00680710">
        <w:fldChar w:fldCharType="begin"/>
      </w:r>
      <w:r w:rsidR="00D8319E" w:rsidRPr="00680710">
        <w:rPr>
          <w:color w:val="000000" w:themeColor="text1"/>
        </w:rPr>
        <w:instrText>HYPERLINK "https://contactus.digital.cumberland.gov.uk/w/webpage/1153GBJVN1?id=11021301&amp;auth=NTFmZjhjYjg1Y2Ix&amp;webpage_token=06dbebb8a08d1619807d7e66cf14d25602fb89e710d695ee723ba4971475c414"</w:instrText>
      </w:r>
      <w:r w:rsidR="001152DB" w:rsidRPr="00680710">
        <w:fldChar w:fldCharType="separate"/>
      </w:r>
      <w:r w:rsidR="00D8319E" w:rsidRPr="00680710">
        <w:rPr>
          <w:rStyle w:val="Hyperlink"/>
          <w:rFonts w:asciiTheme="minorHAnsi" w:hAnsiTheme="minorHAnsi" w:cstheme="minorHAnsi"/>
          <w:color w:val="000000" w:themeColor="text1"/>
          <w:sz w:val="22"/>
          <w:szCs w:val="22"/>
        </w:rPr>
        <w:t>Cumberland Children Advice &amp; Support Service (CASS) Single Contact on-line form</w:t>
      </w:r>
      <w:r w:rsidR="001152DB" w:rsidRPr="00680710">
        <w:rPr>
          <w:rStyle w:val="Hyperlink"/>
          <w:rFonts w:asciiTheme="minorHAnsi" w:hAnsiTheme="minorHAnsi" w:cstheme="minorHAnsi"/>
          <w:color w:val="000000" w:themeColor="text1"/>
          <w:sz w:val="22"/>
          <w:szCs w:val="22"/>
        </w:rPr>
        <w:fldChar w:fldCharType="end"/>
      </w:r>
      <w:r w:rsidR="00680710" w:rsidRPr="00680710">
        <w:rPr>
          <w:rStyle w:val="Hyperlink"/>
          <w:rFonts w:asciiTheme="minorHAnsi" w:hAnsiTheme="minorHAnsi" w:cstheme="minorHAnsi"/>
          <w:color w:val="000000" w:themeColor="text1"/>
          <w:sz w:val="22"/>
          <w:szCs w:val="22"/>
          <w:u w:val="none"/>
        </w:rPr>
        <w:t xml:space="preserve">. </w:t>
      </w:r>
      <w:r w:rsidRPr="00680710">
        <w:rPr>
          <w:rFonts w:asciiTheme="minorHAnsi" w:hAnsiTheme="minorHAnsi" w:cstheme="minorHAnsi"/>
          <w:b/>
          <w:color w:val="000000" w:themeColor="text1"/>
          <w:sz w:val="22"/>
          <w:szCs w:val="22"/>
        </w:rPr>
        <w:t>The initial referral may be made by telephone but must be followed up via the on-line reporting system within</w:t>
      </w:r>
      <w:r w:rsidRPr="0061293F">
        <w:rPr>
          <w:rFonts w:asciiTheme="minorHAnsi" w:hAnsiTheme="minorHAnsi" w:cstheme="minorHAnsi"/>
          <w:b/>
          <w:sz w:val="22"/>
          <w:szCs w:val="22"/>
        </w:rPr>
        <w:t xml:space="preserve"> 48 hours.</w:t>
      </w:r>
      <w:bookmarkEnd w:id="582"/>
      <w:bookmarkEnd w:id="585"/>
    </w:p>
    <w:p w14:paraId="1EA0E9CD" w14:textId="77777777" w:rsidR="00F002F5" w:rsidRPr="0061293F" w:rsidRDefault="00F002F5" w:rsidP="00F002F5">
      <w:pPr>
        <w:autoSpaceDE w:val="0"/>
        <w:autoSpaceDN w:val="0"/>
        <w:adjustRightInd w:val="0"/>
        <w:spacing w:after="120"/>
        <w:ind w:left="567"/>
        <w:rPr>
          <w:rFonts w:asciiTheme="minorHAnsi" w:hAnsiTheme="minorHAnsi" w:cs="Arial"/>
          <w:color w:val="000000"/>
          <w:szCs w:val="22"/>
          <w:lang w:eastAsia="en-GB"/>
        </w:rPr>
      </w:pPr>
      <w:bookmarkStart w:id="587" w:name="_Hlk494975338"/>
      <w:bookmarkStart w:id="588" w:name="_Hlk500864288"/>
      <w:r w:rsidRPr="0061293F">
        <w:rPr>
          <w:rFonts w:asciiTheme="minorHAnsi" w:hAnsiTheme="minorHAnsi" w:cs="Arial"/>
          <w:color w:val="000000"/>
          <w:szCs w:val="22"/>
          <w:lang w:eastAsia="en-GB"/>
        </w:rPr>
        <w:t xml:space="preserve">If a referral needs to be made, or consultation with any other agency </w:t>
      </w:r>
      <w:r w:rsidR="00146260" w:rsidRPr="0061293F">
        <w:rPr>
          <w:rFonts w:asciiTheme="minorHAnsi" w:hAnsiTheme="minorHAnsi" w:cs="Arial"/>
          <w:color w:val="000000"/>
          <w:szCs w:val="22"/>
          <w:lang w:eastAsia="en-GB"/>
        </w:rPr>
        <w:t>is deemed necessary</w:t>
      </w:r>
      <w:r w:rsidR="00201C64" w:rsidRPr="0061293F">
        <w:rPr>
          <w:rFonts w:asciiTheme="minorHAnsi" w:hAnsiTheme="minorHAnsi" w:cs="Arial"/>
          <w:color w:val="000000"/>
          <w:szCs w:val="22"/>
          <w:lang w:eastAsia="en-GB"/>
        </w:rPr>
        <w:t>,</w:t>
      </w:r>
      <w:r w:rsidR="00146260" w:rsidRPr="0061293F">
        <w:rPr>
          <w:rFonts w:asciiTheme="minorHAnsi" w:hAnsiTheme="minorHAnsi" w:cs="Arial"/>
          <w:color w:val="000000"/>
          <w:szCs w:val="22"/>
          <w:lang w:eastAsia="en-GB"/>
        </w:rPr>
        <w:t xml:space="preserve"> </w:t>
      </w:r>
      <w:r w:rsidRPr="0061293F">
        <w:rPr>
          <w:rFonts w:asciiTheme="minorHAnsi" w:hAnsiTheme="minorHAnsi" w:cs="Arial"/>
          <w:color w:val="000000"/>
          <w:szCs w:val="22"/>
          <w:lang w:eastAsia="en-GB"/>
        </w:rPr>
        <w:t xml:space="preserve">then we recognise that it is good practice to inform </w:t>
      </w:r>
      <w:r w:rsidR="008E151F" w:rsidRPr="0061293F">
        <w:rPr>
          <w:rFonts w:asciiTheme="minorHAnsi" w:hAnsiTheme="minorHAnsi" w:cs="Arial"/>
          <w:color w:val="000000"/>
          <w:szCs w:val="22"/>
          <w:lang w:eastAsia="en-GB"/>
        </w:rPr>
        <w:t xml:space="preserve">the </w:t>
      </w:r>
      <w:r w:rsidRPr="0061293F">
        <w:rPr>
          <w:rFonts w:asciiTheme="minorHAnsi" w:hAnsiTheme="minorHAnsi" w:cs="Arial"/>
          <w:color w:val="000000"/>
          <w:szCs w:val="22"/>
          <w:lang w:eastAsia="en-GB"/>
        </w:rPr>
        <w:t>parents and child of actions to be taken unless this puts the child at further risk of harm.</w:t>
      </w:r>
      <w:bookmarkEnd w:id="587"/>
    </w:p>
    <w:p w14:paraId="1E360D34" w14:textId="77777777" w:rsidR="00710479" w:rsidRPr="0061293F" w:rsidRDefault="00221965" w:rsidP="00221965">
      <w:pPr>
        <w:autoSpaceDE w:val="0"/>
        <w:autoSpaceDN w:val="0"/>
        <w:adjustRightInd w:val="0"/>
        <w:spacing w:after="120"/>
        <w:ind w:left="567"/>
        <w:rPr>
          <w:rFonts w:asciiTheme="minorHAnsi" w:hAnsiTheme="minorHAnsi" w:cstheme="minorHAnsi"/>
          <w:i/>
          <w:szCs w:val="22"/>
        </w:rPr>
      </w:pPr>
      <w:bookmarkStart w:id="589" w:name="_Hlk177738342"/>
      <w:bookmarkEnd w:id="588"/>
      <w:r w:rsidRPr="008E2DF6">
        <w:rPr>
          <w:rFonts w:asciiTheme="minorHAnsi" w:eastAsiaTheme="minorHAnsi" w:hAnsiTheme="minorHAnsi" w:cstheme="minorHAnsi"/>
          <w:color w:val="000000"/>
          <w:szCs w:val="22"/>
        </w:rPr>
        <w:t xml:space="preserve">Within one working day of a referral being </w:t>
      </w:r>
      <w:r w:rsidRPr="00680710">
        <w:rPr>
          <w:rFonts w:asciiTheme="minorHAnsi" w:eastAsiaTheme="minorHAnsi" w:hAnsiTheme="minorHAnsi" w:cstheme="minorHAnsi"/>
          <w:color w:val="000000"/>
          <w:szCs w:val="22"/>
        </w:rPr>
        <w:t xml:space="preserve">received, </w:t>
      </w:r>
      <w:r w:rsidR="00170E23" w:rsidRPr="00680710">
        <w:rPr>
          <w:rFonts w:asciiTheme="minorHAnsi" w:eastAsiaTheme="minorHAnsi" w:hAnsiTheme="minorHAnsi" w:cstheme="minorHAnsi"/>
          <w:color w:val="000000"/>
          <w:szCs w:val="22"/>
        </w:rPr>
        <w:t xml:space="preserve">the </w:t>
      </w:r>
      <w:r w:rsidR="00170E23" w:rsidRPr="00680710">
        <w:rPr>
          <w:rFonts w:asciiTheme="minorHAnsi" w:hAnsiTheme="minorHAnsi" w:cstheme="minorHAnsi"/>
          <w:szCs w:val="22"/>
        </w:rPr>
        <w:t>CASS</w:t>
      </w:r>
      <w:r w:rsidRPr="00680710">
        <w:rPr>
          <w:rFonts w:asciiTheme="minorHAnsi" w:eastAsiaTheme="minorHAnsi" w:hAnsiTheme="minorHAnsi" w:cstheme="minorHAnsi"/>
          <w:color w:val="000000"/>
          <w:szCs w:val="22"/>
        </w:rPr>
        <w:t xml:space="preserve"> should acknowledge receipt to the referrer and a social work qualified practice supervisor or manager should decide next steps and the type of response required. </w:t>
      </w:r>
      <w:r w:rsidR="00710479" w:rsidRPr="00680710">
        <w:rPr>
          <w:rFonts w:asciiTheme="minorHAnsi" w:hAnsiTheme="minorHAnsi" w:cstheme="minorHAnsi"/>
          <w:szCs w:val="22"/>
        </w:rPr>
        <w:t xml:space="preserve">  The DSL will follow up on a referral should that information not be forthcoming.   </w:t>
      </w:r>
      <w:bookmarkStart w:id="590" w:name="_Hlk524516703"/>
      <w:r w:rsidR="00710479" w:rsidRPr="00680710">
        <w:rPr>
          <w:rFonts w:asciiTheme="minorHAnsi" w:hAnsiTheme="minorHAnsi" w:cstheme="minorHAnsi"/>
          <w:szCs w:val="22"/>
        </w:rPr>
        <w:t xml:space="preserve">If, after a referral, the child’s situation does not appear to be improving the DSL will press for re-consideration </w:t>
      </w:r>
      <w:bookmarkStart w:id="591" w:name="_Hlk524009180"/>
      <w:bookmarkStart w:id="592" w:name="_Hlk528934283"/>
      <w:r w:rsidR="002A31CC" w:rsidRPr="00680710">
        <w:rPr>
          <w:rFonts w:asciiTheme="minorHAnsi" w:hAnsiTheme="minorHAnsi" w:cstheme="minorHAnsi"/>
          <w:szCs w:val="22"/>
        </w:rPr>
        <w:t xml:space="preserve">using </w:t>
      </w:r>
      <w:bookmarkStart w:id="593" w:name="_Hlk25054807"/>
      <w:r w:rsidR="002A31CC" w:rsidRPr="00680710">
        <w:rPr>
          <w:rFonts w:asciiTheme="minorHAnsi" w:hAnsiTheme="minorHAnsi" w:cstheme="minorHAnsi"/>
          <w:szCs w:val="22"/>
        </w:rPr>
        <w:t>the</w:t>
      </w:r>
      <w:r w:rsidR="004E1C96" w:rsidRPr="00680710">
        <w:rPr>
          <w:rFonts w:asciiTheme="minorHAnsi" w:hAnsiTheme="minorHAnsi" w:cstheme="minorHAnsi"/>
          <w:szCs w:val="22"/>
        </w:rPr>
        <w:t xml:space="preserve"> </w:t>
      </w:r>
      <w:r w:rsidR="004E1C96" w:rsidRPr="00680710">
        <w:rPr>
          <w:rFonts w:asciiTheme="minorHAnsi" w:hAnsiTheme="minorHAnsi" w:cstheme="minorHAnsi"/>
          <w:iCs/>
          <w:color w:val="000000" w:themeColor="text1"/>
          <w:szCs w:val="22"/>
        </w:rPr>
        <w:t>Cumberland</w:t>
      </w:r>
      <w:r w:rsidR="00433DAF" w:rsidRPr="00680710">
        <w:rPr>
          <w:rFonts w:asciiTheme="minorHAnsi" w:hAnsiTheme="minorHAnsi" w:cstheme="minorHAnsi"/>
          <w:iCs/>
          <w:color w:val="000000" w:themeColor="text1"/>
          <w:szCs w:val="22"/>
        </w:rPr>
        <w:t xml:space="preserve"> SCP</w:t>
      </w:r>
      <w:r w:rsidR="00D057FD" w:rsidRPr="00680710">
        <w:rPr>
          <w:rFonts w:asciiTheme="minorHAnsi" w:hAnsiTheme="minorHAnsi" w:cstheme="minorHAnsi"/>
          <w:iCs/>
          <w:color w:val="000000" w:themeColor="text1"/>
          <w:szCs w:val="22"/>
        </w:rPr>
        <w:t xml:space="preserve"> </w:t>
      </w:r>
      <w:bookmarkStart w:id="594" w:name="_Hlk17799065"/>
      <w:r w:rsidR="001152DB" w:rsidRPr="00680710">
        <w:rPr>
          <w:rFonts w:asciiTheme="minorHAnsi" w:hAnsiTheme="minorHAnsi" w:cstheme="minorHAnsi"/>
          <w:szCs w:val="22"/>
          <w:u w:val="single"/>
        </w:rPr>
        <w:fldChar w:fldCharType="begin"/>
      </w:r>
      <w:r w:rsidR="00D057FD" w:rsidRPr="00680710">
        <w:rPr>
          <w:rFonts w:asciiTheme="minorHAnsi" w:hAnsiTheme="minorHAnsi" w:cstheme="minorHAnsi"/>
          <w:szCs w:val="22"/>
          <w:u w:val="single"/>
        </w:rPr>
        <w:instrText>HYPERLINK "https://cumbriascp.trixonline.co.uk/chapter/escalation-policy"</w:instrText>
      </w:r>
      <w:r w:rsidR="001152DB" w:rsidRPr="00680710">
        <w:rPr>
          <w:rFonts w:asciiTheme="minorHAnsi" w:hAnsiTheme="minorHAnsi" w:cstheme="minorHAnsi"/>
          <w:szCs w:val="22"/>
          <w:u w:val="single"/>
        </w:rPr>
        <w:fldChar w:fldCharType="separate"/>
      </w:r>
      <w:r w:rsidR="00D057FD" w:rsidRPr="00680710">
        <w:rPr>
          <w:u w:val="single"/>
        </w:rPr>
        <w:t>Escalation Policy</w:t>
      </w:r>
      <w:r w:rsidR="001152DB" w:rsidRPr="00680710">
        <w:rPr>
          <w:rFonts w:asciiTheme="minorHAnsi" w:hAnsiTheme="minorHAnsi" w:cstheme="minorHAnsi"/>
          <w:szCs w:val="22"/>
          <w:u w:val="single"/>
        </w:rPr>
        <w:fldChar w:fldCharType="end"/>
      </w:r>
      <w:bookmarkEnd w:id="594"/>
      <w:r w:rsidR="00680710" w:rsidRPr="00680710">
        <w:rPr>
          <w:rFonts w:asciiTheme="minorHAnsi" w:hAnsiTheme="minorHAnsi" w:cstheme="minorHAnsi"/>
          <w:iCs/>
          <w:color w:val="EE0000"/>
          <w:szCs w:val="22"/>
        </w:rPr>
        <w:t xml:space="preserve"> </w:t>
      </w:r>
      <w:r w:rsidR="00D057FD" w:rsidRPr="00680710">
        <w:rPr>
          <w:u w:val="single"/>
        </w:rPr>
        <w:t xml:space="preserve">Escalation </w:t>
      </w:r>
      <w:proofErr w:type="spellStart"/>
      <w:r w:rsidR="00D057FD" w:rsidRPr="00680710">
        <w:rPr>
          <w:u w:val="single"/>
        </w:rPr>
        <w:t>Policy</w:t>
      </w:r>
      <w:bookmarkStart w:id="595" w:name="_Hlk26194580"/>
      <w:bookmarkEnd w:id="591"/>
      <w:r w:rsidR="00710479" w:rsidRPr="00680710">
        <w:rPr>
          <w:rFonts w:asciiTheme="minorHAnsi" w:hAnsiTheme="minorHAnsi" w:cstheme="minorHAnsi"/>
          <w:szCs w:val="22"/>
        </w:rPr>
        <w:t>to</w:t>
      </w:r>
      <w:proofErr w:type="spellEnd"/>
      <w:r w:rsidR="00710479" w:rsidRPr="00680710">
        <w:rPr>
          <w:rFonts w:asciiTheme="minorHAnsi" w:hAnsiTheme="minorHAnsi" w:cstheme="minorHAnsi"/>
          <w:szCs w:val="22"/>
        </w:rPr>
        <w:t xml:space="preserve"> ensure their concerns have been addressed and, most importantly, that the child’s situation improves.</w:t>
      </w:r>
      <w:bookmarkEnd w:id="581"/>
      <w:bookmarkEnd w:id="589"/>
      <w:bookmarkEnd w:id="590"/>
      <w:bookmarkEnd w:id="592"/>
      <w:bookmarkEnd w:id="593"/>
      <w:bookmarkEnd w:id="595"/>
    </w:p>
    <w:p w14:paraId="1AA5526B" w14:textId="77777777" w:rsidR="005B333D" w:rsidRPr="0061293F" w:rsidRDefault="005B333D" w:rsidP="005B333D">
      <w:pPr>
        <w:pStyle w:val="Style"/>
        <w:spacing w:after="120"/>
        <w:ind w:left="567"/>
        <w:rPr>
          <w:rFonts w:asciiTheme="minorHAnsi" w:hAnsiTheme="minorHAnsi" w:cstheme="minorHAnsi"/>
          <w:i/>
          <w:sz w:val="22"/>
          <w:szCs w:val="22"/>
        </w:rPr>
      </w:pPr>
      <w:r w:rsidRPr="0061293F">
        <w:rPr>
          <w:rFonts w:asciiTheme="minorHAnsi" w:hAnsiTheme="minorHAnsi" w:cstheme="minorHAnsi"/>
          <w:i/>
          <w:sz w:val="22"/>
          <w:szCs w:val="22"/>
        </w:rPr>
        <w:t xml:space="preserve">All adults in school have a shared responsibility to safeguard and promote the welfare of all children.  </w:t>
      </w:r>
    </w:p>
    <w:p w14:paraId="53579422" w14:textId="77777777" w:rsidR="005B333D" w:rsidRPr="00680710" w:rsidRDefault="008B7BD8" w:rsidP="005B333D">
      <w:pPr>
        <w:pStyle w:val="content"/>
        <w:spacing w:before="0" w:after="120" w:afterAutospacing="0"/>
        <w:ind w:left="567"/>
        <w:rPr>
          <w:rFonts w:asciiTheme="minorHAnsi" w:hAnsiTheme="minorHAnsi" w:cstheme="minorHAnsi"/>
          <w:b/>
          <w:sz w:val="22"/>
          <w:szCs w:val="22"/>
          <w:u w:val="single"/>
        </w:rPr>
      </w:pPr>
      <w:r w:rsidRPr="008544BC">
        <w:rPr>
          <w:rFonts w:asciiTheme="minorHAnsi" w:hAnsiTheme="minorHAnsi" w:cstheme="minorHAnsi"/>
          <w:b/>
          <w:color w:val="FF0000"/>
          <w:sz w:val="22"/>
          <w:szCs w:val="22"/>
          <w:u w:val="single"/>
        </w:rPr>
        <w:t>[</w:t>
      </w:r>
      <w:r w:rsidR="005B333D" w:rsidRPr="008544BC">
        <w:rPr>
          <w:rFonts w:asciiTheme="minorHAnsi" w:hAnsiTheme="minorHAnsi" w:cstheme="minorHAnsi"/>
          <w:b/>
          <w:sz w:val="22"/>
          <w:szCs w:val="22"/>
          <w:u w:val="single"/>
        </w:rPr>
        <w:t>Cumb</w:t>
      </w:r>
      <w:r w:rsidR="00A05F9D" w:rsidRPr="008544BC">
        <w:rPr>
          <w:rFonts w:asciiTheme="minorHAnsi" w:hAnsiTheme="minorHAnsi" w:cstheme="minorHAnsi"/>
          <w:b/>
          <w:sz w:val="22"/>
          <w:szCs w:val="22"/>
          <w:u w:val="single"/>
        </w:rPr>
        <w:t>erland</w:t>
      </w:r>
      <w:r w:rsidR="005B333D" w:rsidRPr="008544BC">
        <w:rPr>
          <w:rFonts w:asciiTheme="minorHAnsi" w:hAnsiTheme="minorHAnsi" w:cstheme="minorHAnsi"/>
          <w:b/>
          <w:sz w:val="22"/>
          <w:szCs w:val="22"/>
          <w:u w:val="single"/>
        </w:rPr>
        <w:t xml:space="preserve"> </w:t>
      </w:r>
      <w:r w:rsidR="00D8319E" w:rsidRPr="00680710">
        <w:rPr>
          <w:rFonts w:asciiTheme="minorHAnsi" w:hAnsiTheme="minorHAnsi" w:cstheme="minorHAnsi"/>
          <w:b/>
          <w:sz w:val="22"/>
          <w:szCs w:val="22"/>
          <w:u w:val="single"/>
        </w:rPr>
        <w:t>Children Advice &amp; Support Service (CASS)</w:t>
      </w:r>
    </w:p>
    <w:p w14:paraId="61DABE35" w14:textId="77777777" w:rsidR="005B333D" w:rsidRPr="00680710" w:rsidRDefault="005B333D" w:rsidP="005B333D">
      <w:pPr>
        <w:pStyle w:val="content"/>
        <w:spacing w:before="0" w:after="120" w:afterAutospacing="0"/>
        <w:ind w:left="567"/>
        <w:rPr>
          <w:rFonts w:asciiTheme="minorHAnsi" w:hAnsiTheme="minorHAnsi" w:cstheme="minorHAnsi"/>
          <w:sz w:val="22"/>
          <w:szCs w:val="22"/>
        </w:rPr>
      </w:pPr>
      <w:r w:rsidRPr="00680710">
        <w:rPr>
          <w:rFonts w:asciiTheme="minorHAnsi" w:hAnsiTheme="minorHAnsi" w:cstheme="minorHAnsi"/>
          <w:sz w:val="22"/>
          <w:szCs w:val="22"/>
        </w:rPr>
        <w:t>Tel:</w:t>
      </w:r>
      <w:r w:rsidRPr="00680710">
        <w:rPr>
          <w:rFonts w:asciiTheme="minorHAnsi" w:hAnsiTheme="minorHAnsi" w:cstheme="minorHAnsi"/>
          <w:sz w:val="22"/>
          <w:szCs w:val="22"/>
        </w:rPr>
        <w:tab/>
        <w:t>0333 240 1727</w:t>
      </w:r>
    </w:p>
    <w:p w14:paraId="1FBFD9A3" w14:textId="77777777" w:rsidR="005B333D" w:rsidRPr="00680710" w:rsidRDefault="005B333D" w:rsidP="005B333D">
      <w:pPr>
        <w:pStyle w:val="content"/>
        <w:spacing w:before="0" w:after="120" w:afterAutospacing="0"/>
        <w:ind w:left="1418" w:hanging="851"/>
        <w:rPr>
          <w:rStyle w:val="Hyperlink"/>
          <w:rFonts w:asciiTheme="minorHAnsi" w:hAnsiTheme="minorHAnsi" w:cstheme="minorHAnsi"/>
          <w:color w:val="auto"/>
          <w:sz w:val="22"/>
          <w:szCs w:val="22"/>
          <w:u w:val="none"/>
        </w:rPr>
      </w:pPr>
      <w:r w:rsidRPr="00680710">
        <w:rPr>
          <w:rFonts w:asciiTheme="minorHAnsi" w:hAnsiTheme="minorHAnsi" w:cstheme="minorHAnsi"/>
          <w:sz w:val="22"/>
          <w:szCs w:val="22"/>
        </w:rPr>
        <w:t>Email:</w:t>
      </w:r>
      <w:r w:rsidRPr="00680710">
        <w:rPr>
          <w:rFonts w:asciiTheme="minorHAnsi" w:hAnsiTheme="minorHAnsi" w:cstheme="minorHAnsi"/>
          <w:sz w:val="22"/>
          <w:szCs w:val="22"/>
        </w:rPr>
        <w:tab/>
      </w:r>
      <w:hyperlink r:id="rId102" w:history="1">
        <w:r w:rsidR="00D8319E" w:rsidRPr="00680710">
          <w:rPr>
            <w:rStyle w:val="Hyperlink"/>
            <w:rFonts w:asciiTheme="minorHAnsi" w:hAnsiTheme="minorHAnsi" w:cs="Arial"/>
            <w:sz w:val="22"/>
            <w:szCs w:val="22"/>
          </w:rPr>
          <w:t>hub@cumberland.gov.uk</w:t>
        </w:r>
      </w:hyperlink>
      <w:r w:rsidRPr="00680710">
        <w:rPr>
          <w:rStyle w:val="Hyperlink"/>
          <w:rFonts w:asciiTheme="minorHAnsi" w:hAnsiTheme="minorHAnsi" w:cstheme="minorHAnsi"/>
          <w:sz w:val="22"/>
          <w:szCs w:val="22"/>
          <w:u w:val="none"/>
        </w:rPr>
        <w:t xml:space="preserve"> </w:t>
      </w:r>
      <w:r w:rsidRPr="00680710">
        <w:rPr>
          <w:rStyle w:val="Hyperlink"/>
          <w:rFonts w:asciiTheme="minorHAnsi" w:hAnsiTheme="minorHAnsi" w:cstheme="minorHAnsi"/>
          <w:color w:val="auto"/>
          <w:sz w:val="22"/>
          <w:szCs w:val="22"/>
          <w:u w:val="none"/>
        </w:rPr>
        <w:t xml:space="preserve">(please ensure that e mails sent to this address are password protected </w:t>
      </w:r>
      <w:r w:rsidR="00BA2AC8" w:rsidRPr="00680710">
        <w:rPr>
          <w:rStyle w:val="Hyperlink"/>
          <w:rFonts w:asciiTheme="minorHAnsi" w:hAnsiTheme="minorHAnsi" w:cstheme="minorHAnsi"/>
          <w:color w:val="auto"/>
          <w:sz w:val="22"/>
          <w:szCs w:val="22"/>
          <w:u w:val="none"/>
        </w:rPr>
        <w:t>or sent via other secure means)</w:t>
      </w:r>
      <w:r w:rsidRPr="00680710">
        <w:rPr>
          <w:rStyle w:val="Hyperlink"/>
          <w:rFonts w:asciiTheme="minorHAnsi" w:hAnsiTheme="minorHAnsi" w:cstheme="minorHAnsi"/>
          <w:color w:val="auto"/>
          <w:sz w:val="22"/>
          <w:szCs w:val="22"/>
          <w:u w:val="none"/>
        </w:rPr>
        <w:t>.</w:t>
      </w:r>
    </w:p>
    <w:p w14:paraId="1E0D08A6" w14:textId="77777777" w:rsidR="005B333D" w:rsidRDefault="005B333D" w:rsidP="005B333D">
      <w:pPr>
        <w:pStyle w:val="content"/>
        <w:spacing w:before="0" w:after="120" w:afterAutospacing="0"/>
        <w:ind w:left="567"/>
        <w:rPr>
          <w:rFonts w:asciiTheme="minorHAnsi" w:hAnsiTheme="minorHAnsi" w:cstheme="minorHAnsi"/>
          <w:color w:val="000000" w:themeColor="text1"/>
          <w:sz w:val="22"/>
          <w:szCs w:val="22"/>
        </w:rPr>
      </w:pPr>
      <w:bookmarkStart w:id="596" w:name="_Hlk118792215"/>
      <w:r w:rsidRPr="00680710">
        <w:rPr>
          <w:rFonts w:asciiTheme="minorHAnsi" w:hAnsiTheme="minorHAnsi" w:cstheme="minorHAnsi"/>
          <w:sz w:val="22"/>
          <w:szCs w:val="22"/>
        </w:rPr>
        <w:t xml:space="preserve">The service enables callers to outline their </w:t>
      </w:r>
      <w:r w:rsidRPr="00680710">
        <w:rPr>
          <w:rFonts w:asciiTheme="minorHAnsi" w:hAnsiTheme="minorHAnsi" w:cstheme="minorHAnsi"/>
          <w:color w:val="000000" w:themeColor="text1"/>
          <w:sz w:val="22"/>
          <w:szCs w:val="22"/>
        </w:rPr>
        <w:t xml:space="preserve">concerns and the </w:t>
      </w:r>
      <w:r w:rsidR="00170E23" w:rsidRPr="00680710">
        <w:rPr>
          <w:rFonts w:asciiTheme="minorHAnsi" w:hAnsiTheme="minorHAnsi" w:cstheme="minorHAnsi"/>
          <w:color w:val="000000" w:themeColor="text1"/>
          <w:sz w:val="22"/>
          <w:szCs w:val="22"/>
        </w:rPr>
        <w:t>CASS</w:t>
      </w:r>
      <w:r w:rsidRPr="00680710">
        <w:rPr>
          <w:rFonts w:asciiTheme="minorHAnsi" w:hAnsiTheme="minorHAnsi" w:cstheme="minorHAnsi"/>
          <w:color w:val="000000" w:themeColor="text1"/>
          <w:sz w:val="22"/>
          <w:szCs w:val="22"/>
        </w:rPr>
        <w:t xml:space="preserve"> will give advice and</w:t>
      </w:r>
      <w:r w:rsidR="002A014D" w:rsidRPr="00680710">
        <w:rPr>
          <w:rFonts w:asciiTheme="minorHAnsi" w:hAnsiTheme="minorHAnsi" w:cstheme="minorHAnsi"/>
          <w:color w:val="000000" w:themeColor="text1"/>
          <w:sz w:val="22"/>
          <w:szCs w:val="22"/>
        </w:rPr>
        <w:t>,</w:t>
      </w:r>
      <w:r w:rsidRPr="00680710">
        <w:rPr>
          <w:rFonts w:asciiTheme="minorHAnsi" w:hAnsiTheme="minorHAnsi" w:cstheme="minorHAnsi"/>
          <w:color w:val="000000" w:themeColor="text1"/>
          <w:sz w:val="22"/>
          <w:szCs w:val="22"/>
        </w:rPr>
        <w:t xml:space="preserve"> if necessary</w:t>
      </w:r>
      <w:r w:rsidR="002A014D" w:rsidRPr="00680710">
        <w:rPr>
          <w:rFonts w:asciiTheme="minorHAnsi" w:hAnsiTheme="minorHAnsi" w:cstheme="minorHAnsi"/>
          <w:color w:val="000000" w:themeColor="text1"/>
          <w:sz w:val="22"/>
          <w:szCs w:val="22"/>
        </w:rPr>
        <w:t>,</w:t>
      </w:r>
      <w:r w:rsidRPr="00680710">
        <w:rPr>
          <w:rFonts w:asciiTheme="minorHAnsi" w:hAnsiTheme="minorHAnsi" w:cstheme="minorHAnsi"/>
          <w:color w:val="000000" w:themeColor="text1"/>
          <w:sz w:val="22"/>
          <w:szCs w:val="22"/>
        </w:rPr>
        <w:t xml:space="preserve"> undertake assessments of need.  </w:t>
      </w:r>
      <w:proofErr w:type="spellStart"/>
      <w:r w:rsidR="00DE549E" w:rsidRPr="00680710">
        <w:rPr>
          <w:rFonts w:asciiTheme="minorHAnsi" w:hAnsiTheme="minorHAnsi" w:cstheme="minorHAnsi"/>
          <w:color w:val="000000" w:themeColor="text1"/>
          <w:sz w:val="22"/>
          <w:szCs w:val="22"/>
        </w:rPr>
        <w:t>KCSiE</w:t>
      </w:r>
      <w:proofErr w:type="spellEnd"/>
      <w:r w:rsidR="003B0E22" w:rsidRPr="00680710">
        <w:rPr>
          <w:rFonts w:asciiTheme="minorHAnsi" w:hAnsiTheme="minorHAnsi" w:cstheme="minorHAnsi"/>
          <w:color w:val="000000" w:themeColor="text1"/>
          <w:sz w:val="22"/>
          <w:szCs w:val="22"/>
        </w:rPr>
        <w:t xml:space="preserve"> provides a </w:t>
      </w:r>
      <w:hyperlink r:id="rId103" w:history="1">
        <w:r w:rsidR="000A435C" w:rsidRPr="00680710">
          <w:rPr>
            <w:rStyle w:val="Hyperlink"/>
            <w:rFonts w:asciiTheme="minorHAnsi" w:hAnsiTheme="minorHAnsi" w:cstheme="minorHAnsi"/>
            <w:color w:val="000000" w:themeColor="text1"/>
            <w:sz w:val="22"/>
            <w:szCs w:val="22"/>
          </w:rPr>
          <w:t>flowchart of actions to be taken by the school and other agencies where there are concerns about a child</w:t>
        </w:r>
      </w:hyperlink>
      <w:r w:rsidRPr="00680710">
        <w:rPr>
          <w:rFonts w:asciiTheme="minorHAnsi" w:hAnsiTheme="minorHAnsi" w:cstheme="minorHAnsi"/>
          <w:color w:val="000000" w:themeColor="text1"/>
          <w:sz w:val="22"/>
          <w:szCs w:val="22"/>
        </w:rPr>
        <w:t>.</w:t>
      </w:r>
      <w:bookmarkEnd w:id="596"/>
    </w:p>
    <w:p w14:paraId="75119840" w14:textId="77777777" w:rsidR="00680710" w:rsidRPr="0061293F" w:rsidRDefault="00680710" w:rsidP="005B333D">
      <w:pPr>
        <w:pStyle w:val="content"/>
        <w:spacing w:before="0" w:after="120" w:afterAutospacing="0"/>
        <w:ind w:left="567"/>
        <w:rPr>
          <w:rFonts w:asciiTheme="minorHAnsi" w:hAnsiTheme="minorHAnsi" w:cstheme="minorHAnsi"/>
          <w:sz w:val="22"/>
          <w:szCs w:val="22"/>
        </w:rPr>
      </w:pPr>
    </w:p>
    <w:p w14:paraId="3F0AC82F" w14:textId="77777777" w:rsidR="005B333D" w:rsidRDefault="005B333D" w:rsidP="005B333D">
      <w:pPr>
        <w:pStyle w:val="content"/>
        <w:spacing w:before="0" w:after="120" w:afterAutospacing="0"/>
        <w:ind w:left="567"/>
        <w:jc w:val="center"/>
        <w:rPr>
          <w:rFonts w:asciiTheme="minorHAnsi" w:hAnsiTheme="minorHAnsi" w:cstheme="minorHAnsi"/>
          <w:b/>
          <w:sz w:val="28"/>
          <w:szCs w:val="28"/>
        </w:rPr>
      </w:pPr>
      <w:r w:rsidRPr="0061293F">
        <w:rPr>
          <w:rFonts w:asciiTheme="minorHAnsi" w:hAnsiTheme="minorHAnsi" w:cstheme="minorHAnsi"/>
          <w:b/>
          <w:sz w:val="28"/>
          <w:szCs w:val="28"/>
        </w:rPr>
        <w:t>This service is available any time</w:t>
      </w:r>
      <w:r w:rsidR="00F3365B">
        <w:rPr>
          <w:rFonts w:asciiTheme="minorHAnsi" w:hAnsiTheme="minorHAnsi" w:cstheme="minorHAnsi"/>
          <w:b/>
          <w:sz w:val="28"/>
          <w:szCs w:val="28"/>
        </w:rPr>
        <w:t xml:space="preserve">, </w:t>
      </w:r>
      <w:r w:rsidRPr="0061293F">
        <w:rPr>
          <w:rFonts w:asciiTheme="minorHAnsi" w:hAnsiTheme="minorHAnsi" w:cstheme="minorHAnsi"/>
          <w:b/>
          <w:sz w:val="28"/>
          <w:szCs w:val="28"/>
        </w:rPr>
        <w:t>day or night</w:t>
      </w:r>
    </w:p>
    <w:p w14:paraId="1BAE9382" w14:textId="77777777" w:rsidR="00680710" w:rsidRPr="0061293F" w:rsidRDefault="00680710" w:rsidP="005B333D">
      <w:pPr>
        <w:pStyle w:val="content"/>
        <w:spacing w:before="0" w:after="120" w:afterAutospacing="0"/>
        <w:ind w:left="567"/>
        <w:jc w:val="center"/>
        <w:rPr>
          <w:rFonts w:asciiTheme="minorHAnsi" w:hAnsiTheme="minorHAnsi" w:cstheme="minorHAnsi"/>
          <w:b/>
          <w:sz w:val="28"/>
          <w:szCs w:val="28"/>
        </w:rPr>
      </w:pPr>
    </w:p>
    <w:p w14:paraId="135DB34D" w14:textId="77777777" w:rsidR="005B333D" w:rsidRPr="0061293F" w:rsidRDefault="005B333D" w:rsidP="005B333D">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Staff must be aware that:</w:t>
      </w:r>
    </w:p>
    <w:p w14:paraId="0CB458FB" w14:textId="77777777" w:rsidR="005B333D" w:rsidRPr="0061293F" w:rsidRDefault="005B333D" w:rsidP="00D43737">
      <w:pPr>
        <w:pStyle w:val="Style"/>
        <w:numPr>
          <w:ilvl w:val="0"/>
          <w:numId w:val="7"/>
        </w:numPr>
        <w:spacing w:after="120"/>
        <w:contextualSpacing/>
        <w:rPr>
          <w:rFonts w:asciiTheme="minorHAnsi" w:hAnsiTheme="minorHAnsi" w:cstheme="minorHAnsi"/>
          <w:sz w:val="22"/>
          <w:szCs w:val="22"/>
        </w:rPr>
      </w:pPr>
      <w:r w:rsidRPr="0061293F">
        <w:rPr>
          <w:rFonts w:asciiTheme="minorHAnsi" w:hAnsiTheme="minorHAnsi" w:cstheme="minorHAnsi"/>
          <w:sz w:val="22"/>
          <w:szCs w:val="22"/>
        </w:rPr>
        <w:t xml:space="preserve">it is not the responsibility of teachers, other staff or volunteers to investigate suspected cases of abuse; </w:t>
      </w:r>
    </w:p>
    <w:p w14:paraId="7DC65E03" w14:textId="77777777" w:rsidR="005B333D" w:rsidRPr="00680710" w:rsidRDefault="005B333D" w:rsidP="00D43737">
      <w:pPr>
        <w:pStyle w:val="Style"/>
        <w:numPr>
          <w:ilvl w:val="0"/>
          <w:numId w:val="7"/>
        </w:numPr>
        <w:contextualSpacing/>
        <w:rPr>
          <w:rFonts w:asciiTheme="minorHAnsi" w:hAnsiTheme="minorHAnsi" w:cstheme="minorHAnsi"/>
          <w:sz w:val="22"/>
          <w:szCs w:val="22"/>
        </w:rPr>
      </w:pPr>
      <w:r w:rsidRPr="0061293F">
        <w:rPr>
          <w:rFonts w:asciiTheme="minorHAnsi" w:hAnsiTheme="minorHAnsi" w:cstheme="minorHAnsi"/>
          <w:sz w:val="22"/>
          <w:szCs w:val="22"/>
        </w:rPr>
        <w:t xml:space="preserve">they should not take any action </w:t>
      </w:r>
      <w:r w:rsidRPr="00680710">
        <w:rPr>
          <w:rFonts w:asciiTheme="minorHAnsi" w:hAnsiTheme="minorHAnsi" w:cstheme="minorHAnsi"/>
          <w:sz w:val="22"/>
          <w:szCs w:val="22"/>
        </w:rPr>
        <w:t xml:space="preserve">beyond that agreed in the procedures established by the setting and the </w:t>
      </w:r>
      <w:bookmarkStart w:id="597" w:name="_Hlk213153869"/>
      <w:r w:rsidR="004E1C96" w:rsidRPr="00680710">
        <w:rPr>
          <w:rFonts w:asciiTheme="minorHAnsi" w:hAnsiTheme="minorHAnsi" w:cstheme="minorHAnsi"/>
          <w:iCs/>
          <w:color w:val="000000" w:themeColor="text1"/>
          <w:sz w:val="22"/>
          <w:szCs w:val="22"/>
        </w:rPr>
        <w:t>Cumberland</w:t>
      </w:r>
      <w:r w:rsidR="00AA2337" w:rsidRPr="00680710">
        <w:rPr>
          <w:rFonts w:asciiTheme="minorHAnsi" w:hAnsiTheme="minorHAnsi" w:cstheme="minorHAnsi"/>
          <w:iCs/>
          <w:color w:val="000000" w:themeColor="text1"/>
          <w:sz w:val="22"/>
          <w:szCs w:val="22"/>
        </w:rPr>
        <w:t xml:space="preserve"> SCP</w:t>
      </w:r>
      <w:bookmarkStart w:id="598" w:name="_Hlk19718278"/>
      <w:bookmarkEnd w:id="597"/>
      <w:r w:rsidRPr="00680710">
        <w:rPr>
          <w:rFonts w:asciiTheme="minorHAnsi" w:hAnsiTheme="minorHAnsi" w:cstheme="minorHAnsi"/>
          <w:sz w:val="22"/>
          <w:szCs w:val="22"/>
        </w:rPr>
        <w:t>;</w:t>
      </w:r>
      <w:bookmarkEnd w:id="598"/>
    </w:p>
    <w:p w14:paraId="3E118835" w14:textId="77777777" w:rsidR="005B333D" w:rsidRDefault="005B333D" w:rsidP="00D43737">
      <w:pPr>
        <w:pStyle w:val="ListParagraph"/>
        <w:numPr>
          <w:ilvl w:val="0"/>
          <w:numId w:val="7"/>
        </w:numPr>
        <w:spacing w:after="120"/>
        <w:rPr>
          <w:rFonts w:asciiTheme="minorHAnsi" w:hAnsiTheme="minorHAnsi" w:cstheme="minorHAnsi"/>
          <w:szCs w:val="22"/>
        </w:rPr>
      </w:pPr>
      <w:r w:rsidRPr="0061293F">
        <w:rPr>
          <w:rFonts w:asciiTheme="minorHAnsi" w:hAnsiTheme="minorHAnsi" w:cstheme="minorHAnsi"/>
          <w:szCs w:val="22"/>
        </w:rPr>
        <w:t>they cannot promise a child complete confidentiality</w:t>
      </w:r>
      <w:r w:rsidR="00BC35F0" w:rsidRPr="0061293F">
        <w:rPr>
          <w:rFonts w:asciiTheme="minorHAnsi" w:hAnsiTheme="minorHAnsi" w:cstheme="minorHAnsi"/>
          <w:szCs w:val="22"/>
        </w:rPr>
        <w:t xml:space="preserve">.  </w:t>
      </w:r>
      <w:proofErr w:type="gramStart"/>
      <w:r w:rsidR="00BC35F0" w:rsidRPr="0061293F">
        <w:rPr>
          <w:rFonts w:asciiTheme="minorHAnsi" w:hAnsiTheme="minorHAnsi" w:cstheme="minorHAnsi"/>
          <w:szCs w:val="22"/>
        </w:rPr>
        <w:t>In</w:t>
      </w:r>
      <w:r w:rsidRPr="0061293F">
        <w:rPr>
          <w:rFonts w:asciiTheme="minorHAnsi" w:hAnsiTheme="minorHAnsi" w:cstheme="minorHAnsi"/>
          <w:szCs w:val="22"/>
        </w:rPr>
        <w:t>stead</w:t>
      </w:r>
      <w:proofErr w:type="gramEnd"/>
      <w:r w:rsidRPr="0061293F">
        <w:rPr>
          <w:rFonts w:asciiTheme="minorHAnsi" w:hAnsiTheme="minorHAnsi" w:cstheme="minorHAnsi"/>
          <w:szCs w:val="22"/>
        </w:rPr>
        <w:t xml:space="preserve"> they must explain that they may need to pass information to other professionals to help keep the child or other children safe.</w:t>
      </w:r>
    </w:p>
    <w:p w14:paraId="41A3417B" w14:textId="77777777" w:rsidR="00680710" w:rsidRPr="0061293F" w:rsidRDefault="00680710" w:rsidP="00680710">
      <w:pPr>
        <w:pStyle w:val="ListParagraph"/>
        <w:spacing w:after="120"/>
        <w:ind w:left="907"/>
        <w:rPr>
          <w:rFonts w:asciiTheme="minorHAnsi" w:hAnsiTheme="minorHAnsi" w:cstheme="minorHAnsi"/>
          <w:szCs w:val="22"/>
        </w:rPr>
      </w:pPr>
    </w:p>
    <w:p w14:paraId="2F13D890" w14:textId="77777777" w:rsidR="005B333D" w:rsidRPr="0061293F" w:rsidRDefault="005B333D" w:rsidP="005B333D">
      <w:pPr>
        <w:spacing w:after="120"/>
        <w:ind w:left="567"/>
        <w:rPr>
          <w:rFonts w:asciiTheme="minorHAnsi" w:hAnsiTheme="minorHAnsi" w:cstheme="minorHAnsi"/>
          <w:b/>
          <w:szCs w:val="22"/>
          <w:u w:val="single"/>
        </w:rPr>
      </w:pPr>
      <w:r w:rsidRPr="0061293F">
        <w:rPr>
          <w:rFonts w:asciiTheme="minorHAnsi" w:hAnsiTheme="minorHAnsi" w:cstheme="minorHAnsi"/>
          <w:b/>
          <w:szCs w:val="22"/>
          <w:u w:val="single"/>
        </w:rPr>
        <w:t xml:space="preserve">Listening to </w:t>
      </w:r>
      <w:r w:rsidR="004E4434" w:rsidRPr="0061293F">
        <w:rPr>
          <w:rFonts w:asciiTheme="minorHAnsi" w:hAnsiTheme="minorHAnsi" w:cstheme="minorHAnsi"/>
          <w:b/>
          <w:szCs w:val="22"/>
          <w:u w:val="single"/>
        </w:rPr>
        <w:t>c</w:t>
      </w:r>
      <w:r w:rsidRPr="0061293F">
        <w:rPr>
          <w:rFonts w:asciiTheme="minorHAnsi" w:hAnsiTheme="minorHAnsi" w:cstheme="minorHAnsi"/>
          <w:b/>
          <w:szCs w:val="22"/>
          <w:u w:val="single"/>
        </w:rPr>
        <w:t>hildren</w:t>
      </w:r>
    </w:p>
    <w:p w14:paraId="2767CDBA" w14:textId="77777777" w:rsidR="005B333D" w:rsidRPr="00680710" w:rsidRDefault="005B333D" w:rsidP="005B333D">
      <w:pPr>
        <w:pStyle w:val="Style"/>
        <w:spacing w:after="120"/>
        <w:ind w:left="567"/>
        <w:rPr>
          <w:rFonts w:asciiTheme="minorHAnsi" w:hAnsiTheme="minorHAnsi" w:cstheme="minorHAnsi"/>
          <w:color w:val="000000" w:themeColor="text1"/>
          <w:sz w:val="22"/>
          <w:szCs w:val="22"/>
        </w:rPr>
      </w:pPr>
      <w:r w:rsidRPr="0061293F">
        <w:rPr>
          <w:rFonts w:asciiTheme="minorHAnsi" w:hAnsiTheme="minorHAnsi" w:cstheme="minorHAnsi"/>
          <w:sz w:val="22"/>
          <w:szCs w:val="22"/>
        </w:rPr>
        <w:t xml:space="preserve">Experience and consultation with children show that a child will talk about their concerns and problems to people they feel they can trust and they feel comfortable with. </w:t>
      </w:r>
      <w:r w:rsidR="00B4486A" w:rsidRPr="0061293F">
        <w:rPr>
          <w:rFonts w:asciiTheme="minorHAnsi" w:hAnsiTheme="minorHAnsi" w:cstheme="minorHAnsi"/>
          <w:sz w:val="22"/>
          <w:szCs w:val="22"/>
        </w:rPr>
        <w:t xml:space="preserve"> </w:t>
      </w:r>
      <w:r w:rsidRPr="0061293F">
        <w:rPr>
          <w:rFonts w:asciiTheme="minorHAnsi" w:hAnsiTheme="minorHAnsi" w:cstheme="minorHAnsi"/>
          <w:sz w:val="22"/>
          <w:szCs w:val="22"/>
        </w:rPr>
        <w:t xml:space="preserve">This will not necessarily be a teacher.  It is therefore essential that all staff and volunteers in a school or establishment know how to respond sensitively to a child's concerns, who to approach for advice about them, and the importance of not guaranteeing complete confidentiality. </w:t>
      </w:r>
    </w:p>
    <w:p w14:paraId="544C2200" w14:textId="77777777" w:rsidR="005B333D" w:rsidRPr="0061293F" w:rsidRDefault="00301594" w:rsidP="005B333D">
      <w:pPr>
        <w:pStyle w:val="Style"/>
        <w:spacing w:after="120"/>
        <w:ind w:left="567"/>
        <w:rPr>
          <w:rFonts w:asciiTheme="minorHAnsi" w:hAnsiTheme="minorHAnsi" w:cstheme="minorHAnsi"/>
          <w:sz w:val="22"/>
          <w:szCs w:val="22"/>
        </w:rPr>
      </w:pPr>
      <w:bookmarkStart w:id="599" w:name="_Hlk52890453"/>
      <w:r w:rsidRPr="00680710">
        <w:rPr>
          <w:rFonts w:asciiTheme="minorHAnsi" w:hAnsiTheme="minorHAnsi" w:cstheme="minorHAnsi"/>
          <w:color w:val="000000" w:themeColor="text1"/>
          <w:sz w:val="22"/>
          <w:szCs w:val="22"/>
        </w:rPr>
        <w:t>Gov.UK</w:t>
      </w:r>
      <w:r w:rsidR="00962211" w:rsidRPr="00680710">
        <w:rPr>
          <w:rFonts w:asciiTheme="minorHAnsi" w:hAnsiTheme="minorHAnsi" w:cstheme="minorHAnsi"/>
          <w:color w:val="000000" w:themeColor="text1"/>
          <w:sz w:val="22"/>
          <w:szCs w:val="22"/>
        </w:rPr>
        <w:t xml:space="preserve"> statutory guidance </w:t>
      </w:r>
      <w:hyperlink r:id="rId104" w:history="1">
        <w:r w:rsidR="005B333D" w:rsidRPr="00680710">
          <w:rPr>
            <w:rStyle w:val="Hyperlink"/>
            <w:rFonts w:asciiTheme="minorHAnsi" w:hAnsiTheme="minorHAnsi" w:cstheme="minorHAnsi"/>
            <w:color w:val="000000" w:themeColor="text1"/>
            <w:sz w:val="22"/>
            <w:szCs w:val="22"/>
          </w:rPr>
          <w:t>Working Together to Safeguard Children</w:t>
        </w:r>
      </w:hyperlink>
      <w:r w:rsidR="005B333D" w:rsidRPr="0061293F">
        <w:rPr>
          <w:rFonts w:asciiTheme="minorHAnsi" w:hAnsiTheme="minorHAnsi" w:cstheme="minorHAnsi"/>
          <w:sz w:val="22"/>
          <w:szCs w:val="22"/>
        </w:rPr>
        <w:t xml:space="preserve"> describes what children have said that they need:</w:t>
      </w:r>
      <w:bookmarkEnd w:id="599"/>
    </w:p>
    <w:p w14:paraId="07C13424"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Vigilance</w:t>
      </w:r>
      <w:r w:rsidRPr="0061293F">
        <w:rPr>
          <w:rFonts w:asciiTheme="minorHAnsi" w:hAnsiTheme="minorHAnsi" w:cstheme="minorHAnsi"/>
          <w:sz w:val="22"/>
          <w:szCs w:val="22"/>
        </w:rPr>
        <w:t>: to have adults notice when things are troubling them</w:t>
      </w:r>
      <w:r w:rsidR="0048318D">
        <w:rPr>
          <w:rFonts w:asciiTheme="minorHAnsi" w:hAnsiTheme="minorHAnsi" w:cstheme="minorHAnsi"/>
          <w:sz w:val="22"/>
          <w:szCs w:val="22"/>
        </w:rPr>
        <w:t>.</w:t>
      </w:r>
    </w:p>
    <w:p w14:paraId="19FA1043"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Understanding and action</w:t>
      </w:r>
      <w:r w:rsidRPr="0061293F">
        <w:rPr>
          <w:rFonts w:asciiTheme="minorHAnsi" w:hAnsiTheme="minorHAnsi" w:cstheme="minorHAnsi"/>
          <w:sz w:val="22"/>
          <w:szCs w:val="22"/>
        </w:rPr>
        <w:t>: to understand what is happening; to be heard and understood; and to have that understanding acted upon</w:t>
      </w:r>
      <w:r w:rsidR="0048318D">
        <w:rPr>
          <w:rFonts w:asciiTheme="minorHAnsi" w:hAnsiTheme="minorHAnsi" w:cstheme="minorHAnsi"/>
          <w:sz w:val="22"/>
          <w:szCs w:val="22"/>
        </w:rPr>
        <w:t>.</w:t>
      </w:r>
    </w:p>
    <w:p w14:paraId="294EA33F"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Stability</w:t>
      </w:r>
      <w:r w:rsidRPr="0061293F">
        <w:rPr>
          <w:rFonts w:asciiTheme="minorHAnsi" w:hAnsiTheme="minorHAnsi" w:cstheme="minorHAnsi"/>
          <w:sz w:val="22"/>
          <w:szCs w:val="22"/>
        </w:rPr>
        <w:t>: to be able to develop an on-going stable relationship of trust with those helping them</w:t>
      </w:r>
      <w:r w:rsidR="0048318D">
        <w:rPr>
          <w:rFonts w:asciiTheme="minorHAnsi" w:hAnsiTheme="minorHAnsi" w:cstheme="minorHAnsi"/>
          <w:sz w:val="22"/>
          <w:szCs w:val="22"/>
        </w:rPr>
        <w:t>.</w:t>
      </w:r>
    </w:p>
    <w:p w14:paraId="48D9779C"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Respect</w:t>
      </w:r>
      <w:r w:rsidRPr="0061293F">
        <w:rPr>
          <w:rFonts w:asciiTheme="minorHAnsi" w:hAnsiTheme="minorHAnsi" w:cstheme="minorHAnsi"/>
          <w:sz w:val="22"/>
          <w:szCs w:val="22"/>
        </w:rPr>
        <w:t>: to be treated with the expectation that they are competent rather than not</w:t>
      </w:r>
      <w:r w:rsidR="0048318D">
        <w:rPr>
          <w:rFonts w:asciiTheme="minorHAnsi" w:hAnsiTheme="minorHAnsi" w:cstheme="minorHAnsi"/>
          <w:sz w:val="22"/>
          <w:szCs w:val="22"/>
        </w:rPr>
        <w:t>.</w:t>
      </w:r>
    </w:p>
    <w:p w14:paraId="59CE7FB3"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Information and engagement</w:t>
      </w:r>
      <w:r w:rsidRPr="0061293F">
        <w:rPr>
          <w:rFonts w:asciiTheme="minorHAnsi" w:hAnsiTheme="minorHAnsi" w:cstheme="minorHAnsi"/>
          <w:sz w:val="22"/>
          <w:szCs w:val="22"/>
        </w:rPr>
        <w:t>: to be informed about and involved in procedures, decisions, concerns and plans</w:t>
      </w:r>
      <w:r w:rsidR="0048318D">
        <w:rPr>
          <w:rFonts w:asciiTheme="minorHAnsi" w:hAnsiTheme="minorHAnsi" w:cstheme="minorHAnsi"/>
          <w:sz w:val="22"/>
          <w:szCs w:val="22"/>
        </w:rPr>
        <w:t>.</w:t>
      </w:r>
    </w:p>
    <w:p w14:paraId="6205E2AC"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Explanation</w:t>
      </w:r>
      <w:r w:rsidRPr="0061293F">
        <w:rPr>
          <w:rFonts w:asciiTheme="minorHAnsi" w:hAnsiTheme="minorHAnsi" w:cstheme="minorHAnsi"/>
          <w:sz w:val="22"/>
          <w:szCs w:val="22"/>
        </w:rPr>
        <w:t>: to be informed of the outcome of assessments and decisions and reasons when their views have not met with a positive response</w:t>
      </w:r>
      <w:r w:rsidR="0048318D">
        <w:rPr>
          <w:rFonts w:asciiTheme="minorHAnsi" w:hAnsiTheme="minorHAnsi" w:cstheme="minorHAnsi"/>
          <w:sz w:val="22"/>
          <w:szCs w:val="22"/>
        </w:rPr>
        <w:t>.</w:t>
      </w:r>
    </w:p>
    <w:p w14:paraId="16D5C8DD"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Support</w:t>
      </w:r>
      <w:r w:rsidRPr="0061293F">
        <w:rPr>
          <w:rFonts w:asciiTheme="minorHAnsi" w:hAnsiTheme="minorHAnsi" w:cstheme="minorHAnsi"/>
          <w:sz w:val="22"/>
          <w:szCs w:val="22"/>
        </w:rPr>
        <w:t>: to be provided with support in their own right as well as a member of their family</w:t>
      </w:r>
      <w:r w:rsidR="0048318D">
        <w:rPr>
          <w:rFonts w:asciiTheme="minorHAnsi" w:hAnsiTheme="minorHAnsi" w:cstheme="minorHAnsi"/>
          <w:sz w:val="22"/>
          <w:szCs w:val="22"/>
        </w:rPr>
        <w:t>.</w:t>
      </w:r>
    </w:p>
    <w:p w14:paraId="22877ABD" w14:textId="77777777" w:rsidR="005B333D" w:rsidRPr="0061293F" w:rsidRDefault="005B333D" w:rsidP="004541C8">
      <w:pPr>
        <w:pStyle w:val="Style"/>
        <w:numPr>
          <w:ilvl w:val="0"/>
          <w:numId w:val="32"/>
        </w:numPr>
        <w:rPr>
          <w:rFonts w:asciiTheme="minorHAnsi" w:hAnsiTheme="minorHAnsi" w:cstheme="minorHAnsi"/>
          <w:sz w:val="22"/>
          <w:szCs w:val="22"/>
        </w:rPr>
      </w:pPr>
      <w:bookmarkStart w:id="600" w:name="_Hlk27137632"/>
      <w:bookmarkStart w:id="601" w:name="_Hlk524516759"/>
      <w:r w:rsidRPr="0061293F">
        <w:rPr>
          <w:rFonts w:asciiTheme="minorHAnsi" w:hAnsiTheme="minorHAnsi" w:cstheme="minorHAnsi"/>
          <w:b/>
          <w:sz w:val="22"/>
          <w:szCs w:val="22"/>
        </w:rPr>
        <w:t>Advocacy</w:t>
      </w:r>
      <w:r w:rsidRPr="0061293F">
        <w:rPr>
          <w:rFonts w:asciiTheme="minorHAnsi" w:hAnsiTheme="minorHAnsi" w:cstheme="minorHAnsi"/>
          <w:sz w:val="22"/>
          <w:szCs w:val="22"/>
        </w:rPr>
        <w:t>: to be provided with advocacy to assist them in putting forward their views</w:t>
      </w:r>
      <w:r w:rsidR="0048318D">
        <w:rPr>
          <w:rFonts w:asciiTheme="minorHAnsi" w:hAnsiTheme="minorHAnsi" w:cstheme="minorHAnsi"/>
          <w:sz w:val="22"/>
          <w:szCs w:val="22"/>
        </w:rPr>
        <w:t>.</w:t>
      </w:r>
    </w:p>
    <w:p w14:paraId="427C5DD5" w14:textId="77777777" w:rsidR="00E11114" w:rsidRPr="00F50717" w:rsidRDefault="00BA2AC8" w:rsidP="004541C8">
      <w:pPr>
        <w:pStyle w:val="Style"/>
        <w:numPr>
          <w:ilvl w:val="0"/>
          <w:numId w:val="32"/>
        </w:numPr>
        <w:spacing w:after="120"/>
        <w:rPr>
          <w:rFonts w:asciiTheme="minorHAnsi" w:hAnsiTheme="minorHAnsi" w:cstheme="minorHAnsi"/>
          <w:sz w:val="22"/>
          <w:szCs w:val="22"/>
        </w:rPr>
      </w:pPr>
      <w:bookmarkStart w:id="602" w:name="_Hlk524009310"/>
      <w:bookmarkEnd w:id="600"/>
      <w:r w:rsidRPr="0061293F">
        <w:rPr>
          <w:rFonts w:asciiTheme="minorHAnsi" w:hAnsiTheme="minorHAnsi" w:cstheme="minorHAnsi"/>
          <w:b/>
          <w:sz w:val="22"/>
          <w:szCs w:val="22"/>
        </w:rPr>
        <w:t>Protection</w:t>
      </w:r>
      <w:r w:rsidRPr="0061293F">
        <w:rPr>
          <w:rFonts w:asciiTheme="minorHAnsi" w:hAnsiTheme="minorHAnsi" w:cstheme="minorHAnsi"/>
          <w:sz w:val="22"/>
          <w:szCs w:val="22"/>
        </w:rPr>
        <w:t xml:space="preserve">: to be protected against all forms of </w:t>
      </w:r>
      <w:r w:rsidRPr="00F50717">
        <w:rPr>
          <w:rFonts w:asciiTheme="minorHAnsi" w:hAnsiTheme="minorHAnsi" w:cstheme="minorHAnsi"/>
          <w:sz w:val="22"/>
          <w:szCs w:val="22"/>
        </w:rPr>
        <w:t xml:space="preserve">abuse, exploitation and discrimination and, if a </w:t>
      </w:r>
      <w:proofErr w:type="gramStart"/>
      <w:r w:rsidRPr="00F50717">
        <w:rPr>
          <w:rFonts w:asciiTheme="minorHAnsi" w:hAnsiTheme="minorHAnsi" w:cstheme="minorHAnsi"/>
          <w:sz w:val="22"/>
          <w:szCs w:val="22"/>
        </w:rPr>
        <w:t>refugee,  the</w:t>
      </w:r>
      <w:proofErr w:type="gramEnd"/>
      <w:r w:rsidRPr="00F50717">
        <w:rPr>
          <w:rFonts w:asciiTheme="minorHAnsi" w:hAnsiTheme="minorHAnsi" w:cstheme="minorHAnsi"/>
          <w:sz w:val="22"/>
          <w:szCs w:val="22"/>
        </w:rPr>
        <w:t xml:space="preserve"> right to special protection and help</w:t>
      </w:r>
      <w:bookmarkEnd w:id="602"/>
      <w:r w:rsidR="0048318D">
        <w:rPr>
          <w:rFonts w:asciiTheme="minorHAnsi" w:hAnsiTheme="minorHAnsi" w:cstheme="minorHAnsi"/>
          <w:sz w:val="22"/>
          <w:szCs w:val="22"/>
        </w:rPr>
        <w:t>.</w:t>
      </w:r>
    </w:p>
    <w:p w14:paraId="38287E8F" w14:textId="77777777" w:rsidR="005B333D" w:rsidRPr="00F50717" w:rsidRDefault="005B333D" w:rsidP="005B333D">
      <w:pPr>
        <w:pStyle w:val="Style"/>
        <w:spacing w:before="120" w:after="120"/>
        <w:ind w:left="567"/>
        <w:rPr>
          <w:rFonts w:asciiTheme="minorHAnsi" w:hAnsiTheme="minorHAnsi" w:cstheme="minorHAnsi"/>
          <w:sz w:val="22"/>
          <w:szCs w:val="22"/>
        </w:rPr>
      </w:pPr>
      <w:r w:rsidRPr="00F50717">
        <w:rPr>
          <w:rFonts w:asciiTheme="minorHAnsi" w:hAnsiTheme="minorHAnsi" w:cstheme="minorHAnsi"/>
          <w:sz w:val="22"/>
          <w:szCs w:val="22"/>
        </w:rPr>
        <w:t>Children want to be respected, their views to be heard, to have stable relationships with professionals built on trust and to have consistent support provided for their individual needs.  School will seek to demonstrate to children that it provides them with a safe environment where it is okay to talk.</w:t>
      </w:r>
      <w:r w:rsidR="00E40B6B" w:rsidRPr="00F50717">
        <w:rPr>
          <w:rFonts w:asciiTheme="minorHAnsi" w:hAnsiTheme="minorHAnsi" w:cstheme="minorHAnsi"/>
          <w:sz w:val="22"/>
          <w:szCs w:val="22"/>
        </w:rPr>
        <w:t xml:space="preserve">  </w:t>
      </w:r>
      <w:bookmarkStart w:id="603" w:name="_Hlk177401364"/>
      <w:r w:rsidR="002E62DD" w:rsidRPr="00F50717">
        <w:rPr>
          <w:rFonts w:asciiTheme="minorHAnsi" w:hAnsiTheme="minorHAnsi" w:cstheme="minorHAnsi"/>
          <w:sz w:val="22"/>
          <w:szCs w:val="22"/>
        </w:rPr>
        <w:t>Further information is available in the DfE statutory guidance ‘</w:t>
      </w:r>
      <w:hyperlink r:id="rId105" w:history="1">
        <w:r w:rsidR="002E62DD" w:rsidRPr="00680710">
          <w:rPr>
            <w:rStyle w:val="Hyperlink"/>
            <w:rFonts w:asciiTheme="minorHAnsi" w:hAnsiTheme="minorHAnsi" w:cstheme="minorHAnsi"/>
            <w:color w:val="000000" w:themeColor="text1"/>
            <w:sz w:val="22"/>
            <w:szCs w:val="22"/>
          </w:rPr>
          <w:t>Listening to and involving children and young people</w:t>
        </w:r>
      </w:hyperlink>
      <w:r w:rsidR="002E62DD" w:rsidRPr="00680710">
        <w:rPr>
          <w:rFonts w:asciiTheme="minorHAnsi" w:hAnsiTheme="minorHAnsi" w:cstheme="minorHAnsi"/>
          <w:color w:val="000000" w:themeColor="text1"/>
          <w:sz w:val="22"/>
          <w:szCs w:val="22"/>
        </w:rPr>
        <w:t>’</w:t>
      </w:r>
      <w:bookmarkEnd w:id="603"/>
      <w:r w:rsidR="00C30E6B" w:rsidRPr="00680710">
        <w:rPr>
          <w:rFonts w:asciiTheme="minorHAnsi" w:hAnsiTheme="minorHAnsi" w:cstheme="minorHAnsi"/>
          <w:color w:val="000000" w:themeColor="text1"/>
          <w:sz w:val="22"/>
          <w:szCs w:val="22"/>
        </w:rPr>
        <w:t>.</w:t>
      </w:r>
    </w:p>
    <w:p w14:paraId="048C070C" w14:textId="77777777" w:rsidR="005B333D" w:rsidRPr="0061293F" w:rsidRDefault="005B333D" w:rsidP="005B333D">
      <w:pPr>
        <w:pStyle w:val="Style"/>
        <w:spacing w:after="120"/>
        <w:ind w:left="567"/>
        <w:rPr>
          <w:rFonts w:asciiTheme="minorHAnsi" w:hAnsiTheme="minorHAnsi" w:cstheme="minorHAnsi"/>
          <w:sz w:val="22"/>
          <w:szCs w:val="22"/>
        </w:rPr>
      </w:pPr>
      <w:bookmarkStart w:id="604" w:name="_Hlk177401418"/>
      <w:r w:rsidRPr="00F50717">
        <w:rPr>
          <w:rFonts w:asciiTheme="minorHAnsi" w:hAnsiTheme="minorHAnsi" w:cstheme="minorHAnsi"/>
          <w:sz w:val="22"/>
          <w:szCs w:val="22"/>
        </w:rPr>
        <w:t xml:space="preserve">Any member of staff or volunteer who is approached by a child wanting to talk will listen positively and reassure the child.  </w:t>
      </w:r>
      <w:bookmarkStart w:id="605" w:name="_Hlk524103408"/>
      <w:bookmarkStart w:id="606" w:name="_Hlk524009353"/>
      <w:bookmarkStart w:id="607" w:name="_Hlk27137664"/>
      <w:r w:rsidR="00E40B6B" w:rsidRPr="00F50717">
        <w:rPr>
          <w:rFonts w:asciiTheme="minorHAnsi" w:hAnsiTheme="minorHAnsi" w:cstheme="minorHAnsi"/>
          <w:sz w:val="22"/>
          <w:szCs w:val="22"/>
        </w:rPr>
        <w:t xml:space="preserve">School staff will work with the child and their families collaboratively when deciding how to support the </w:t>
      </w:r>
      <w:r w:rsidR="00E40B6B" w:rsidRPr="00680710">
        <w:rPr>
          <w:rFonts w:asciiTheme="minorHAnsi" w:hAnsiTheme="minorHAnsi" w:cstheme="minorHAnsi"/>
          <w:sz w:val="22"/>
          <w:szCs w:val="22"/>
        </w:rPr>
        <w:t xml:space="preserve">child’s needs.  </w:t>
      </w:r>
      <w:bookmarkStart w:id="608" w:name="_Hlk213153915"/>
      <w:r w:rsidR="00E40B6B" w:rsidRPr="00680710">
        <w:rPr>
          <w:rFonts w:asciiTheme="minorHAnsi" w:hAnsiTheme="minorHAnsi" w:cstheme="minorHAnsi"/>
          <w:sz w:val="22"/>
          <w:szCs w:val="22"/>
        </w:rPr>
        <w:t xml:space="preserve">Special provision will be put in place to support dialogue with children who </w:t>
      </w:r>
      <w:r w:rsidR="00C41501" w:rsidRPr="00680710">
        <w:rPr>
          <w:rFonts w:asciiTheme="minorHAnsi" w:hAnsiTheme="minorHAnsi" w:cstheme="minorHAnsi"/>
          <w:sz w:val="22"/>
          <w:szCs w:val="22"/>
        </w:rPr>
        <w:t xml:space="preserve">may not be able </w:t>
      </w:r>
      <w:bookmarkStart w:id="609" w:name="_Hlk211517532"/>
      <w:r w:rsidR="00C41501" w:rsidRPr="00680710">
        <w:rPr>
          <w:rFonts w:asciiTheme="minorHAnsi" w:hAnsiTheme="minorHAnsi" w:cstheme="minorHAnsi"/>
          <w:sz w:val="22"/>
          <w:szCs w:val="22"/>
        </w:rPr>
        <w:t xml:space="preserve">to </w:t>
      </w:r>
      <w:r w:rsidR="00392C49" w:rsidRPr="00680710">
        <w:rPr>
          <w:rFonts w:asciiTheme="minorHAnsi" w:hAnsiTheme="minorHAnsi" w:cstheme="minorHAnsi"/>
          <w:sz w:val="22"/>
          <w:szCs w:val="22"/>
        </w:rPr>
        <w:t xml:space="preserve">verbally </w:t>
      </w:r>
      <w:r w:rsidR="00C41501" w:rsidRPr="00680710">
        <w:rPr>
          <w:rFonts w:asciiTheme="minorHAnsi" w:hAnsiTheme="minorHAnsi" w:cstheme="minorHAnsi"/>
          <w:sz w:val="22"/>
          <w:szCs w:val="22"/>
        </w:rPr>
        <w:t xml:space="preserve">convey their </w:t>
      </w:r>
      <w:r w:rsidR="00392C49" w:rsidRPr="00680710">
        <w:rPr>
          <w:rFonts w:asciiTheme="minorHAnsi" w:hAnsiTheme="minorHAnsi" w:cstheme="minorHAnsi"/>
          <w:sz w:val="22"/>
          <w:szCs w:val="22"/>
        </w:rPr>
        <w:t>concerns,</w:t>
      </w:r>
      <w:bookmarkEnd w:id="609"/>
      <w:r w:rsidR="00392C49" w:rsidRPr="00680710">
        <w:rPr>
          <w:rFonts w:asciiTheme="minorHAnsi" w:hAnsiTheme="minorHAnsi" w:cstheme="minorHAnsi"/>
          <w:sz w:val="22"/>
          <w:szCs w:val="22"/>
        </w:rPr>
        <w:t xml:space="preserve"> </w:t>
      </w:r>
      <w:r w:rsidR="00E40B6B" w:rsidRPr="00680710">
        <w:rPr>
          <w:rFonts w:asciiTheme="minorHAnsi" w:hAnsiTheme="minorHAnsi" w:cstheme="minorHAnsi"/>
          <w:sz w:val="22"/>
          <w:szCs w:val="22"/>
        </w:rPr>
        <w:t>have communication difficulties, unaccompanied children, refugees and those children who are victims</w:t>
      </w:r>
      <w:r w:rsidR="00E40B6B" w:rsidRPr="00F50717">
        <w:rPr>
          <w:rFonts w:asciiTheme="minorHAnsi" w:hAnsiTheme="minorHAnsi" w:cstheme="minorHAnsi"/>
          <w:sz w:val="22"/>
          <w:szCs w:val="22"/>
        </w:rPr>
        <w:t xml:space="preserve"> of modern slavery and/or trafficking</w:t>
      </w:r>
      <w:r w:rsidR="00C41501" w:rsidRPr="00F50717">
        <w:rPr>
          <w:rFonts w:asciiTheme="minorHAnsi" w:hAnsiTheme="minorHAnsi" w:cstheme="minorHAnsi"/>
          <w:sz w:val="22"/>
          <w:szCs w:val="22"/>
        </w:rPr>
        <w:t xml:space="preserve"> </w:t>
      </w:r>
      <w:bookmarkStart w:id="610" w:name="_Hlk211517586"/>
      <w:r w:rsidR="00C41501" w:rsidRPr="00F50717">
        <w:rPr>
          <w:rFonts w:asciiTheme="minorHAnsi" w:hAnsiTheme="minorHAnsi" w:cstheme="minorHAnsi"/>
          <w:sz w:val="22"/>
          <w:szCs w:val="22"/>
        </w:rPr>
        <w:t>and those who do not speak English or for whom English is not their first language</w:t>
      </w:r>
      <w:r w:rsidR="00E40B6B" w:rsidRPr="00F50717">
        <w:rPr>
          <w:rFonts w:asciiTheme="minorHAnsi" w:hAnsiTheme="minorHAnsi" w:cstheme="minorHAnsi"/>
          <w:sz w:val="22"/>
          <w:szCs w:val="22"/>
        </w:rPr>
        <w:t>.</w:t>
      </w:r>
      <w:bookmarkEnd w:id="605"/>
      <w:bookmarkEnd w:id="610"/>
      <w:r w:rsidR="00E40B6B" w:rsidRPr="00F50717">
        <w:rPr>
          <w:rFonts w:asciiTheme="minorHAnsi" w:hAnsiTheme="minorHAnsi" w:cstheme="minorHAnsi"/>
          <w:sz w:val="22"/>
          <w:szCs w:val="22"/>
        </w:rPr>
        <w:t xml:space="preserve"> </w:t>
      </w:r>
      <w:bookmarkEnd w:id="606"/>
      <w:r w:rsidR="00E40B6B" w:rsidRPr="00F50717">
        <w:rPr>
          <w:rFonts w:asciiTheme="minorHAnsi" w:hAnsiTheme="minorHAnsi" w:cstheme="minorHAnsi"/>
          <w:sz w:val="22"/>
          <w:szCs w:val="22"/>
        </w:rPr>
        <w:t xml:space="preserve"> Staff </w:t>
      </w:r>
      <w:r w:rsidRPr="00F50717">
        <w:rPr>
          <w:rFonts w:asciiTheme="minorHAnsi" w:hAnsiTheme="minorHAnsi" w:cstheme="minorHAnsi"/>
          <w:sz w:val="22"/>
          <w:szCs w:val="22"/>
        </w:rPr>
        <w:t xml:space="preserve">will record the discussion </w:t>
      </w:r>
      <w:bookmarkStart w:id="611" w:name="_Hlk211517615"/>
      <w:r w:rsidR="00796972" w:rsidRPr="00F50717">
        <w:rPr>
          <w:rFonts w:asciiTheme="minorHAnsi" w:hAnsiTheme="minorHAnsi" w:cstheme="minorHAnsi"/>
          <w:sz w:val="22"/>
          <w:szCs w:val="22"/>
        </w:rPr>
        <w:t xml:space="preserve">(using an interpreter </w:t>
      </w:r>
      <w:r w:rsidR="00CF2ACC" w:rsidRPr="00F50717">
        <w:rPr>
          <w:rFonts w:asciiTheme="minorHAnsi" w:hAnsiTheme="minorHAnsi" w:cstheme="minorHAnsi"/>
          <w:sz w:val="22"/>
          <w:szCs w:val="22"/>
        </w:rPr>
        <w:t xml:space="preserve">if </w:t>
      </w:r>
      <w:r w:rsidR="00796972" w:rsidRPr="00F50717">
        <w:rPr>
          <w:rFonts w:asciiTheme="minorHAnsi" w:hAnsiTheme="minorHAnsi" w:cstheme="minorHAnsi"/>
          <w:sz w:val="22"/>
          <w:szCs w:val="22"/>
        </w:rPr>
        <w:t>necessary)</w:t>
      </w:r>
      <w:bookmarkEnd w:id="611"/>
      <w:r w:rsidR="00796972" w:rsidRPr="00F50717">
        <w:rPr>
          <w:rFonts w:asciiTheme="minorHAnsi" w:hAnsiTheme="minorHAnsi" w:cstheme="minorHAnsi"/>
          <w:sz w:val="22"/>
          <w:szCs w:val="22"/>
        </w:rPr>
        <w:t xml:space="preserve"> </w:t>
      </w:r>
      <w:r w:rsidRPr="00F50717">
        <w:rPr>
          <w:rFonts w:asciiTheme="minorHAnsi" w:hAnsiTheme="minorHAnsi" w:cstheme="minorHAnsi"/>
          <w:sz w:val="22"/>
          <w:szCs w:val="22"/>
        </w:rPr>
        <w:t xml:space="preserve">with the pupil as soon as possible and </w:t>
      </w:r>
      <w:r w:rsidR="004730D0" w:rsidRPr="00F50717">
        <w:rPr>
          <w:rFonts w:asciiTheme="minorHAnsi" w:hAnsiTheme="minorHAnsi" w:cstheme="minorHAnsi"/>
          <w:sz w:val="22"/>
          <w:szCs w:val="22"/>
        </w:rPr>
        <w:t>act</w:t>
      </w:r>
      <w:r w:rsidRPr="00F50717">
        <w:rPr>
          <w:rFonts w:asciiTheme="minorHAnsi" w:hAnsiTheme="minorHAnsi" w:cstheme="minorHAnsi"/>
          <w:sz w:val="22"/>
          <w:szCs w:val="22"/>
        </w:rPr>
        <w:t xml:space="preserve"> in accordance with the school's child</w:t>
      </w:r>
      <w:r w:rsidRPr="0061293F">
        <w:rPr>
          <w:rFonts w:asciiTheme="minorHAnsi" w:hAnsiTheme="minorHAnsi" w:cstheme="minorHAnsi"/>
          <w:sz w:val="22"/>
          <w:szCs w:val="22"/>
        </w:rPr>
        <w:t xml:space="preserve"> protection procedures.</w:t>
      </w:r>
      <w:bookmarkEnd w:id="601"/>
      <w:bookmarkEnd w:id="604"/>
      <w:bookmarkEnd w:id="607"/>
      <w:bookmarkEnd w:id="608"/>
    </w:p>
    <w:p w14:paraId="0AF71BB3" w14:textId="77777777" w:rsidR="005B333D" w:rsidRPr="0061293F" w:rsidRDefault="005B333D" w:rsidP="005B333D">
      <w:pPr>
        <w:pStyle w:val="NumberedParagraphs"/>
        <w:numPr>
          <w:ilvl w:val="0"/>
          <w:numId w:val="0"/>
        </w:numPr>
        <w:spacing w:before="0" w:after="120" w:line="240" w:lineRule="auto"/>
        <w:ind w:left="567"/>
        <w:rPr>
          <w:rFonts w:asciiTheme="minorHAnsi" w:hAnsiTheme="minorHAnsi" w:cstheme="minorHAnsi"/>
          <w:sz w:val="22"/>
          <w:szCs w:val="22"/>
        </w:rPr>
      </w:pPr>
      <w:r w:rsidRPr="0061293F">
        <w:rPr>
          <w:rFonts w:asciiTheme="minorHAnsi" w:hAnsiTheme="minorHAnsi" w:cstheme="minorHAnsi"/>
          <w:sz w:val="22"/>
          <w:szCs w:val="22"/>
        </w:rPr>
        <w:t xml:space="preserve">If a child chooses to </w:t>
      </w:r>
      <w:r w:rsidRPr="00F80E85">
        <w:rPr>
          <w:rFonts w:asciiTheme="minorHAnsi" w:hAnsiTheme="minorHAnsi" w:cstheme="minorHAnsi"/>
          <w:sz w:val="22"/>
          <w:szCs w:val="22"/>
        </w:rPr>
        <w:t>disclose</w:t>
      </w:r>
      <w:r w:rsidR="001E4AAC" w:rsidRPr="00F80E85">
        <w:rPr>
          <w:rFonts w:asciiTheme="minorHAnsi" w:hAnsiTheme="minorHAnsi" w:cstheme="minorHAnsi"/>
          <w:sz w:val="22"/>
          <w:szCs w:val="22"/>
        </w:rPr>
        <w:t>/report</w:t>
      </w:r>
      <w:r w:rsidRPr="00F80E85">
        <w:rPr>
          <w:rFonts w:asciiTheme="minorHAnsi" w:hAnsiTheme="minorHAnsi" w:cstheme="minorHAnsi"/>
          <w:sz w:val="22"/>
          <w:szCs w:val="22"/>
        </w:rPr>
        <w:t>, the member</w:t>
      </w:r>
      <w:r w:rsidRPr="0061293F">
        <w:rPr>
          <w:rFonts w:asciiTheme="minorHAnsi" w:hAnsiTheme="minorHAnsi" w:cstheme="minorHAnsi"/>
          <w:sz w:val="22"/>
          <w:szCs w:val="22"/>
        </w:rPr>
        <w:t xml:space="preserve"> of staff or other adult in the school </w:t>
      </w:r>
      <w:r w:rsidRPr="0061293F">
        <w:rPr>
          <w:rFonts w:asciiTheme="minorHAnsi" w:hAnsiTheme="minorHAnsi" w:cstheme="minorHAnsi"/>
          <w:b/>
          <w:sz w:val="22"/>
          <w:szCs w:val="22"/>
        </w:rPr>
        <w:t>WILL</w:t>
      </w:r>
      <w:r w:rsidRPr="0061293F">
        <w:rPr>
          <w:rFonts w:asciiTheme="minorHAnsi" w:hAnsiTheme="minorHAnsi" w:cstheme="minorHAnsi"/>
          <w:sz w:val="22"/>
          <w:szCs w:val="22"/>
        </w:rPr>
        <w:t>:</w:t>
      </w:r>
    </w:p>
    <w:p w14:paraId="44EE4851"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be accessible and receptive;</w:t>
      </w:r>
    </w:p>
    <w:p w14:paraId="04591E4D"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listen carefully and uncritically at the child’s pace;</w:t>
      </w:r>
    </w:p>
    <w:p w14:paraId="69EC1F66"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take what is said seriously;</w:t>
      </w:r>
    </w:p>
    <w:p w14:paraId="227D8B6F"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reassure the child that they are right to tell;</w:t>
      </w:r>
    </w:p>
    <w:p w14:paraId="455AF312"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tell the child that this information must be passed on;</w:t>
      </w:r>
    </w:p>
    <w:p w14:paraId="4D2BD9E5" w14:textId="77777777" w:rsidR="005B333D" w:rsidRPr="0061293F" w:rsidRDefault="005B333D" w:rsidP="00D43737">
      <w:pPr>
        <w:pStyle w:val="NumberedParagraphs"/>
        <w:numPr>
          <w:ilvl w:val="0"/>
          <w:numId w:val="8"/>
        </w:numPr>
        <w:spacing w:before="0" w:after="120" w:line="240" w:lineRule="auto"/>
        <w:rPr>
          <w:rFonts w:asciiTheme="minorHAnsi" w:hAnsiTheme="minorHAnsi" w:cstheme="minorHAnsi"/>
          <w:sz w:val="22"/>
          <w:szCs w:val="22"/>
        </w:rPr>
      </w:pPr>
      <w:r w:rsidRPr="0061293F">
        <w:rPr>
          <w:rFonts w:asciiTheme="minorHAnsi" w:hAnsiTheme="minorHAnsi" w:cstheme="minorHAnsi"/>
          <w:sz w:val="22"/>
          <w:szCs w:val="22"/>
        </w:rPr>
        <w:t>make a careful record of what was said.</w:t>
      </w:r>
    </w:p>
    <w:p w14:paraId="265316A9" w14:textId="77777777" w:rsidR="005B333D" w:rsidRPr="0061293F" w:rsidRDefault="005B333D" w:rsidP="005B333D">
      <w:pPr>
        <w:pStyle w:val="NumberedParagraphs"/>
        <w:numPr>
          <w:ilvl w:val="0"/>
          <w:numId w:val="0"/>
        </w:numPr>
        <w:spacing w:before="120" w:after="120" w:line="240" w:lineRule="auto"/>
        <w:ind w:left="567"/>
        <w:rPr>
          <w:rFonts w:asciiTheme="minorHAnsi" w:hAnsiTheme="minorHAnsi" w:cstheme="minorHAnsi"/>
          <w:sz w:val="22"/>
          <w:szCs w:val="22"/>
        </w:rPr>
      </w:pPr>
      <w:r w:rsidRPr="0061293F">
        <w:rPr>
          <w:rFonts w:asciiTheme="minorHAnsi" w:hAnsiTheme="minorHAnsi" w:cstheme="minorHAnsi"/>
          <w:sz w:val="22"/>
          <w:szCs w:val="22"/>
        </w:rPr>
        <w:t xml:space="preserve">Staff or other adults will </w:t>
      </w:r>
      <w:r w:rsidRPr="0061293F">
        <w:rPr>
          <w:rFonts w:asciiTheme="minorHAnsi" w:hAnsiTheme="minorHAnsi" w:cstheme="minorHAnsi"/>
          <w:b/>
          <w:sz w:val="22"/>
          <w:szCs w:val="22"/>
        </w:rPr>
        <w:t>NEVER</w:t>
      </w:r>
      <w:r w:rsidRPr="0061293F">
        <w:rPr>
          <w:rFonts w:asciiTheme="minorHAnsi" w:hAnsiTheme="minorHAnsi" w:cstheme="minorHAnsi"/>
          <w:sz w:val="22"/>
          <w:szCs w:val="22"/>
        </w:rPr>
        <w:t>:</w:t>
      </w:r>
    </w:p>
    <w:p w14:paraId="5C991D85"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take photographs or examine an injury;</w:t>
      </w:r>
    </w:p>
    <w:p w14:paraId="790E6622"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investigate or probe aiming to prove or disprove possible abuse – never ask leading questions;</w:t>
      </w:r>
    </w:p>
    <w:p w14:paraId="387118FE"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make promises to children about confidentiality or keeping ‘secrets’;</w:t>
      </w:r>
    </w:p>
    <w:p w14:paraId="65D89ED0"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assume that someone else will take the necessary action;</w:t>
      </w:r>
    </w:p>
    <w:p w14:paraId="425189E6"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jump to conclusions or react with shock, anger or horror;</w:t>
      </w:r>
    </w:p>
    <w:p w14:paraId="4D240B74"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speculate or accuse anybody;</w:t>
      </w:r>
    </w:p>
    <w:p w14:paraId="7AD8453E"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confront another person (adult or child) allegedly involved;</w:t>
      </w:r>
    </w:p>
    <w:p w14:paraId="55E54F23"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offer opinions about what is being said or about the person/s allegedly involved;</w:t>
      </w:r>
    </w:p>
    <w:p w14:paraId="5919D60B"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forget to record what has been said;</w:t>
      </w:r>
    </w:p>
    <w:p w14:paraId="4F354627"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fail to pass the information on to the correct person;</w:t>
      </w:r>
    </w:p>
    <w:p w14:paraId="49D11E0F" w14:textId="77777777" w:rsidR="005B333D" w:rsidRPr="00FC4DE0" w:rsidRDefault="005B333D" w:rsidP="00D43737">
      <w:pPr>
        <w:pStyle w:val="NumberedParagraphs"/>
        <w:numPr>
          <w:ilvl w:val="0"/>
          <w:numId w:val="9"/>
        </w:numPr>
        <w:spacing w:before="0" w:after="120" w:line="240" w:lineRule="auto"/>
        <w:rPr>
          <w:rFonts w:asciiTheme="minorHAnsi" w:hAnsiTheme="minorHAnsi" w:cstheme="minorHAnsi"/>
          <w:sz w:val="22"/>
          <w:szCs w:val="22"/>
        </w:rPr>
      </w:pPr>
      <w:r w:rsidRPr="0061293F">
        <w:rPr>
          <w:rFonts w:asciiTheme="minorHAnsi" w:hAnsiTheme="minorHAnsi" w:cstheme="minorHAnsi"/>
          <w:sz w:val="22"/>
          <w:szCs w:val="22"/>
        </w:rPr>
        <w:t xml:space="preserve">ask a child to sign a written copy </w:t>
      </w:r>
      <w:r w:rsidRPr="00FC4DE0">
        <w:rPr>
          <w:rFonts w:asciiTheme="minorHAnsi" w:hAnsiTheme="minorHAnsi" w:cstheme="minorHAnsi"/>
          <w:sz w:val="22"/>
          <w:szCs w:val="22"/>
        </w:rPr>
        <w:t xml:space="preserve">of the </w:t>
      </w:r>
      <w:r w:rsidR="00252A05" w:rsidRPr="00FC4DE0">
        <w:rPr>
          <w:rFonts w:asciiTheme="minorHAnsi" w:hAnsiTheme="minorHAnsi" w:cstheme="minorHAnsi"/>
          <w:sz w:val="22"/>
          <w:szCs w:val="22"/>
        </w:rPr>
        <w:t>report</w:t>
      </w:r>
      <w:r w:rsidRPr="00FC4DE0">
        <w:rPr>
          <w:rFonts w:asciiTheme="minorHAnsi" w:hAnsiTheme="minorHAnsi" w:cstheme="minorHAnsi"/>
          <w:sz w:val="22"/>
          <w:szCs w:val="22"/>
        </w:rPr>
        <w:t>.</w:t>
      </w:r>
    </w:p>
    <w:p w14:paraId="767B01C2" w14:textId="77777777" w:rsidR="005B333D" w:rsidRPr="00FC4DE0" w:rsidRDefault="005B333D" w:rsidP="005B333D">
      <w:pPr>
        <w:autoSpaceDE w:val="0"/>
        <w:autoSpaceDN w:val="0"/>
        <w:adjustRightInd w:val="0"/>
        <w:ind w:left="567"/>
        <w:rPr>
          <w:rFonts w:asciiTheme="minorHAnsi" w:eastAsiaTheme="minorHAnsi" w:hAnsiTheme="minorHAnsi" w:cs="Arial"/>
          <w:color w:val="000000"/>
          <w:szCs w:val="22"/>
        </w:rPr>
      </w:pPr>
      <w:r w:rsidRPr="00FC4DE0">
        <w:rPr>
          <w:rFonts w:asciiTheme="minorHAnsi" w:hAnsiTheme="minorHAnsi" w:cstheme="minorHAnsi"/>
          <w:b/>
          <w:szCs w:val="22"/>
        </w:rPr>
        <w:t xml:space="preserve">Vulnerable </w:t>
      </w:r>
      <w:r w:rsidR="004064D8" w:rsidRPr="00FC4DE0">
        <w:rPr>
          <w:rFonts w:asciiTheme="minorHAnsi" w:hAnsiTheme="minorHAnsi" w:cstheme="minorHAnsi"/>
          <w:b/>
          <w:szCs w:val="22"/>
        </w:rPr>
        <w:t>g</w:t>
      </w:r>
      <w:r w:rsidRPr="00FC4DE0">
        <w:rPr>
          <w:rFonts w:asciiTheme="minorHAnsi" w:hAnsiTheme="minorHAnsi" w:cstheme="minorHAnsi"/>
          <w:b/>
          <w:szCs w:val="22"/>
        </w:rPr>
        <w:t xml:space="preserve">roups:  </w:t>
      </w:r>
      <w:r w:rsidRPr="00FC4DE0">
        <w:rPr>
          <w:rFonts w:asciiTheme="minorHAnsi" w:hAnsiTheme="minorHAnsi" w:cstheme="minorHAnsi"/>
          <w:szCs w:val="22"/>
        </w:rPr>
        <w:t>For children with communication/language difficulties or who use alternative/</w:t>
      </w:r>
      <w:r w:rsidR="002418F2" w:rsidRPr="00FC4DE0">
        <w:rPr>
          <w:rFonts w:asciiTheme="minorHAnsi" w:hAnsiTheme="minorHAnsi" w:cstheme="minorHAnsi"/>
          <w:szCs w:val="22"/>
        </w:rPr>
        <w:t xml:space="preserve"> </w:t>
      </w:r>
      <w:r w:rsidRPr="00FC4DE0">
        <w:rPr>
          <w:rFonts w:asciiTheme="minorHAnsi" w:hAnsiTheme="minorHAnsi" w:cstheme="minorHAnsi"/>
          <w:szCs w:val="22"/>
        </w:rPr>
        <w:t>augmented communication systems, staff and other adults may need to take extra care to ensure that signs of abuse and neglect are identified and interpreted correctly, but concerns should be reported in exactly the same manner as for other children.  In some cases, it may be appropriate to seek the services of a professional interpreter.</w:t>
      </w:r>
    </w:p>
    <w:p w14:paraId="67FF6749" w14:textId="77777777" w:rsidR="001D6459" w:rsidRPr="00680710" w:rsidRDefault="001F7881" w:rsidP="00616AFB">
      <w:pPr>
        <w:pStyle w:val="Heading2"/>
        <w:rPr>
          <w:color w:val="76923C" w:themeColor="accent3" w:themeShade="BF"/>
        </w:rPr>
      </w:pPr>
      <w:bookmarkStart w:id="612" w:name="_Toc318135337"/>
      <w:bookmarkStart w:id="613" w:name="_Toc384371790"/>
      <w:bookmarkStart w:id="614" w:name="_Toc426124634"/>
      <w:bookmarkStart w:id="615" w:name="_Toc426444138"/>
      <w:bookmarkStart w:id="616" w:name="_Toc440032805"/>
      <w:bookmarkStart w:id="617" w:name="_Toc443666342"/>
      <w:bookmarkStart w:id="618" w:name="_Toc443666594"/>
      <w:bookmarkStart w:id="619" w:name="_Toc213070557"/>
      <w:r w:rsidRPr="00680710">
        <w:rPr>
          <w:color w:val="76923C" w:themeColor="accent3" w:themeShade="BF"/>
        </w:rPr>
        <w:t xml:space="preserve">Induction and </w:t>
      </w:r>
      <w:r w:rsidR="004E4434" w:rsidRPr="00680710">
        <w:rPr>
          <w:color w:val="76923C" w:themeColor="accent3" w:themeShade="BF"/>
        </w:rPr>
        <w:t>t</w:t>
      </w:r>
      <w:r w:rsidRPr="00680710">
        <w:rPr>
          <w:color w:val="76923C" w:themeColor="accent3" w:themeShade="BF"/>
        </w:rPr>
        <w:t>raining</w:t>
      </w:r>
      <w:bookmarkEnd w:id="612"/>
      <w:bookmarkEnd w:id="613"/>
      <w:bookmarkEnd w:id="614"/>
      <w:bookmarkEnd w:id="615"/>
      <w:bookmarkEnd w:id="616"/>
      <w:bookmarkEnd w:id="617"/>
      <w:bookmarkEnd w:id="618"/>
      <w:bookmarkEnd w:id="619"/>
    </w:p>
    <w:p w14:paraId="4C2A4671" w14:textId="77777777" w:rsidR="00D70844" w:rsidRDefault="000E374A" w:rsidP="00006705">
      <w:pPr>
        <w:autoSpaceDE w:val="0"/>
        <w:autoSpaceDN w:val="0"/>
        <w:adjustRightInd w:val="0"/>
        <w:spacing w:after="120"/>
        <w:ind w:left="567"/>
        <w:rPr>
          <w:rFonts w:asciiTheme="minorHAnsi" w:eastAsiaTheme="minorHAnsi" w:hAnsiTheme="minorHAnsi" w:cstheme="minorHAnsi"/>
        </w:rPr>
      </w:pPr>
      <w:bookmarkStart w:id="620" w:name="_Hlk525121641"/>
      <w:r w:rsidRPr="00FC4DE0">
        <w:rPr>
          <w:rFonts w:asciiTheme="minorHAnsi" w:hAnsiTheme="minorHAnsi" w:cstheme="minorHAnsi"/>
          <w:szCs w:val="22"/>
          <w:lang w:eastAsia="en-GB"/>
        </w:rPr>
        <w:t xml:space="preserve">All school-based staff </w:t>
      </w:r>
      <w:r w:rsidR="007B5759" w:rsidRPr="00FC4DE0">
        <w:rPr>
          <w:rFonts w:asciiTheme="minorHAnsi" w:hAnsiTheme="minorHAnsi" w:cstheme="minorHAnsi"/>
          <w:szCs w:val="22"/>
          <w:lang w:eastAsia="en-GB"/>
        </w:rPr>
        <w:t>including the Head teacher</w:t>
      </w:r>
      <w:r w:rsidR="002B5EE2" w:rsidRPr="00FC4DE0">
        <w:rPr>
          <w:rFonts w:asciiTheme="minorHAnsi" w:hAnsiTheme="minorHAnsi" w:cstheme="minorHAnsi"/>
          <w:szCs w:val="22"/>
          <w:lang w:eastAsia="en-GB"/>
        </w:rPr>
        <w:t xml:space="preserve"> (where he/she is not the </w:t>
      </w:r>
      <w:r w:rsidR="005B53B1" w:rsidRPr="00FC4DE0">
        <w:rPr>
          <w:rFonts w:asciiTheme="minorHAnsi" w:hAnsiTheme="minorHAnsi" w:cstheme="minorHAnsi"/>
          <w:szCs w:val="22"/>
          <w:lang w:eastAsia="en-GB"/>
        </w:rPr>
        <w:t>DSL</w:t>
      </w:r>
      <w:r w:rsidR="002B5EE2" w:rsidRPr="00FC4DE0">
        <w:rPr>
          <w:rFonts w:asciiTheme="minorHAnsi" w:hAnsiTheme="minorHAnsi" w:cstheme="minorHAnsi"/>
          <w:szCs w:val="22"/>
          <w:lang w:eastAsia="en-GB"/>
        </w:rPr>
        <w:t>)</w:t>
      </w:r>
      <w:r w:rsidR="007B5759" w:rsidRPr="00FC4DE0">
        <w:rPr>
          <w:rFonts w:asciiTheme="minorHAnsi" w:hAnsiTheme="minorHAnsi" w:cstheme="minorHAnsi"/>
          <w:szCs w:val="22"/>
          <w:lang w:eastAsia="en-GB"/>
        </w:rPr>
        <w:t xml:space="preserve"> </w:t>
      </w:r>
      <w:r w:rsidR="005B53B1" w:rsidRPr="00FC4DE0">
        <w:rPr>
          <w:rFonts w:asciiTheme="minorHAnsi" w:hAnsiTheme="minorHAnsi" w:cstheme="minorHAnsi"/>
          <w:szCs w:val="22"/>
          <w:lang w:eastAsia="en-GB"/>
        </w:rPr>
        <w:t>are</w:t>
      </w:r>
      <w:r w:rsidRPr="00FC4DE0">
        <w:rPr>
          <w:rFonts w:asciiTheme="minorHAnsi" w:hAnsiTheme="minorHAnsi" w:cstheme="minorHAnsi"/>
          <w:szCs w:val="22"/>
          <w:lang w:eastAsia="en-GB"/>
        </w:rPr>
        <w:t xml:space="preserve"> required to undertake an appropriate level of </w:t>
      </w:r>
      <w:r w:rsidR="00B21240" w:rsidRPr="006804AC">
        <w:rPr>
          <w:rFonts w:asciiTheme="minorHAnsi" w:hAnsiTheme="minorHAnsi" w:cstheme="minorHAnsi"/>
          <w:szCs w:val="22"/>
          <w:lang w:eastAsia="en-GB"/>
        </w:rPr>
        <w:t xml:space="preserve">safeguarding and child protection training </w:t>
      </w:r>
      <w:r w:rsidR="00BC5DD7" w:rsidRPr="006804AC">
        <w:rPr>
          <w:rFonts w:asciiTheme="minorHAnsi" w:hAnsiTheme="minorHAnsi" w:cstheme="minorHAnsi"/>
          <w:szCs w:val="22"/>
          <w:lang w:eastAsia="en-GB"/>
        </w:rPr>
        <w:t>at induction.  This will include training in online safety which, amongst other things, will include an understanding of the expectations, applicable roles and responsibilities in relation to filtering and monitoring</w:t>
      </w:r>
      <w:r w:rsidR="00CE54C3" w:rsidRPr="006804AC">
        <w:rPr>
          <w:rFonts w:asciiTheme="minorHAnsi" w:hAnsiTheme="minorHAnsi" w:cstheme="minorHAnsi"/>
          <w:szCs w:val="22"/>
          <w:lang w:eastAsia="en-GB"/>
        </w:rPr>
        <w:t xml:space="preserve"> (see school Online Safety Policy and procedures for more information).</w:t>
      </w:r>
      <w:r w:rsidR="00BC5DD7" w:rsidRPr="006804AC">
        <w:rPr>
          <w:rFonts w:asciiTheme="minorHAnsi" w:hAnsiTheme="minorHAnsi" w:cstheme="minorHAnsi"/>
          <w:szCs w:val="22"/>
          <w:lang w:eastAsia="en-GB"/>
        </w:rPr>
        <w:t xml:space="preserve">  </w:t>
      </w:r>
      <w:r w:rsidR="00B21240" w:rsidRPr="006804AC">
        <w:rPr>
          <w:rFonts w:asciiTheme="minorHAnsi" w:hAnsiTheme="minorHAnsi" w:cstheme="minorHAnsi"/>
          <w:szCs w:val="22"/>
          <w:lang w:eastAsia="en-GB"/>
        </w:rPr>
        <w:t>This training</w:t>
      </w:r>
      <w:r w:rsidR="00CE54C3" w:rsidRPr="006804AC">
        <w:rPr>
          <w:rFonts w:asciiTheme="minorHAnsi" w:hAnsiTheme="minorHAnsi" w:cstheme="minorHAnsi"/>
          <w:szCs w:val="22"/>
          <w:lang w:eastAsia="en-GB"/>
        </w:rPr>
        <w:t>, which will be in line with advice from the safeguarding partners,</w:t>
      </w:r>
      <w:r w:rsidR="00B21240" w:rsidRPr="006804AC">
        <w:rPr>
          <w:rFonts w:asciiTheme="minorHAnsi" w:hAnsiTheme="minorHAnsi" w:cstheme="minorHAnsi"/>
          <w:szCs w:val="22"/>
          <w:lang w:eastAsia="en-GB"/>
        </w:rPr>
        <w:t xml:space="preserve"> will be updated regularly.  </w:t>
      </w:r>
      <w:r w:rsidR="00813028" w:rsidRPr="006804AC">
        <w:rPr>
          <w:rFonts w:asciiTheme="minorHAnsi" w:eastAsiaTheme="minorHAnsi" w:hAnsiTheme="minorHAnsi" w:cstheme="minorHAnsi"/>
        </w:rPr>
        <w:t>We will tra</w:t>
      </w:r>
      <w:r w:rsidR="007B5759" w:rsidRPr="006804AC">
        <w:rPr>
          <w:rFonts w:asciiTheme="minorHAnsi" w:eastAsiaTheme="minorHAnsi" w:hAnsiTheme="minorHAnsi" w:cstheme="minorHAnsi"/>
        </w:rPr>
        <w:t xml:space="preserve">in all staff </w:t>
      </w:r>
      <w:r w:rsidR="00E44B44" w:rsidRPr="006804AC">
        <w:rPr>
          <w:rFonts w:asciiTheme="minorHAnsi" w:eastAsiaTheme="minorHAnsi" w:hAnsiTheme="minorHAnsi" w:cstheme="minorHAnsi"/>
        </w:rPr>
        <w:t>and volunteers</w:t>
      </w:r>
      <w:r w:rsidR="00E44B44" w:rsidRPr="0061293F">
        <w:rPr>
          <w:rFonts w:asciiTheme="minorHAnsi" w:eastAsiaTheme="minorHAnsi" w:hAnsiTheme="minorHAnsi" w:cstheme="minorHAnsi"/>
        </w:rPr>
        <w:t xml:space="preserve"> (where appropriate) </w:t>
      </w:r>
      <w:r w:rsidR="007B5759" w:rsidRPr="0061293F">
        <w:rPr>
          <w:rFonts w:asciiTheme="minorHAnsi" w:eastAsiaTheme="minorHAnsi" w:hAnsiTheme="minorHAnsi" w:cstheme="minorHAnsi"/>
        </w:rPr>
        <w:t>to understand the O</w:t>
      </w:r>
      <w:r w:rsidR="00813028" w:rsidRPr="0061293F">
        <w:rPr>
          <w:rFonts w:asciiTheme="minorHAnsi" w:eastAsiaTheme="minorHAnsi" w:hAnsiTheme="minorHAnsi" w:cstheme="minorHAnsi"/>
        </w:rPr>
        <w:t>verarching Safeguarding Statement and</w:t>
      </w:r>
      <w:r w:rsidR="00C726C9">
        <w:rPr>
          <w:rFonts w:asciiTheme="minorHAnsi" w:eastAsiaTheme="minorHAnsi" w:hAnsiTheme="minorHAnsi" w:cstheme="minorHAnsi"/>
        </w:rPr>
        <w:t xml:space="preserve"> </w:t>
      </w:r>
      <w:r w:rsidR="00813028" w:rsidRPr="0061293F">
        <w:rPr>
          <w:rFonts w:asciiTheme="minorHAnsi" w:eastAsiaTheme="minorHAnsi" w:hAnsiTheme="minorHAnsi" w:cstheme="minorHAnsi"/>
        </w:rPr>
        <w:t xml:space="preserve">this Child Protection Policy and procedures and ensure that all </w:t>
      </w:r>
      <w:r w:rsidR="00E44B44" w:rsidRPr="0061293F">
        <w:rPr>
          <w:rFonts w:asciiTheme="minorHAnsi" w:eastAsiaTheme="minorHAnsi" w:hAnsiTheme="minorHAnsi" w:cstheme="minorHAnsi"/>
        </w:rPr>
        <w:t>adults</w:t>
      </w:r>
      <w:r w:rsidR="00813028" w:rsidRPr="0061293F">
        <w:rPr>
          <w:rFonts w:asciiTheme="minorHAnsi" w:eastAsiaTheme="minorHAnsi" w:hAnsiTheme="minorHAnsi" w:cstheme="minorHAnsi"/>
        </w:rPr>
        <w:t xml:space="preserve"> have up to date knowledge of safeguarding issues. </w:t>
      </w:r>
      <w:r w:rsidR="00FA3191" w:rsidRPr="0061293F">
        <w:rPr>
          <w:rFonts w:asciiTheme="minorHAnsi" w:eastAsiaTheme="minorHAnsi" w:hAnsiTheme="minorHAnsi" w:cstheme="minorHAnsi"/>
        </w:rPr>
        <w:t xml:space="preserve"> </w:t>
      </w:r>
    </w:p>
    <w:p w14:paraId="0CDD3E9C" w14:textId="77777777" w:rsidR="005B53B1" w:rsidRPr="00FC4DE0" w:rsidRDefault="00B21240" w:rsidP="00006705">
      <w:pPr>
        <w:autoSpaceDE w:val="0"/>
        <w:autoSpaceDN w:val="0"/>
        <w:adjustRightInd w:val="0"/>
        <w:spacing w:after="120"/>
        <w:ind w:left="567"/>
        <w:rPr>
          <w:rFonts w:asciiTheme="minorHAnsi" w:eastAsiaTheme="minorHAnsi" w:hAnsiTheme="minorHAnsi" w:cstheme="minorHAnsi"/>
        </w:rPr>
      </w:pPr>
      <w:r w:rsidRPr="0061293F">
        <w:rPr>
          <w:rFonts w:asciiTheme="minorHAnsi" w:eastAsiaTheme="minorHAnsi" w:hAnsiTheme="minorHAnsi" w:cstheme="minorHAnsi"/>
        </w:rPr>
        <w:t xml:space="preserve">In addition, all staff members will receive regular safeguarding and </w:t>
      </w:r>
      <w:r w:rsidR="005B53B1" w:rsidRPr="0061293F">
        <w:rPr>
          <w:rFonts w:asciiTheme="minorHAnsi" w:eastAsiaTheme="minorHAnsi" w:hAnsiTheme="minorHAnsi" w:cstheme="minorHAnsi"/>
        </w:rPr>
        <w:t>child</w:t>
      </w:r>
      <w:r w:rsidRPr="0061293F">
        <w:rPr>
          <w:rFonts w:asciiTheme="minorHAnsi" w:eastAsiaTheme="minorHAnsi" w:hAnsiTheme="minorHAnsi" w:cstheme="minorHAnsi"/>
        </w:rPr>
        <w:t xml:space="preserve"> </w:t>
      </w:r>
      <w:r w:rsidR="005B53B1" w:rsidRPr="0061293F">
        <w:rPr>
          <w:rFonts w:asciiTheme="minorHAnsi" w:eastAsiaTheme="minorHAnsi" w:hAnsiTheme="minorHAnsi" w:cstheme="minorHAnsi"/>
        </w:rPr>
        <w:t>protection</w:t>
      </w:r>
      <w:r w:rsidRPr="0061293F">
        <w:rPr>
          <w:rFonts w:asciiTheme="minorHAnsi" w:eastAsiaTheme="minorHAnsi" w:hAnsiTheme="minorHAnsi" w:cstheme="minorHAnsi"/>
        </w:rPr>
        <w:t xml:space="preserve"> </w:t>
      </w:r>
      <w:r w:rsidRPr="00F80E85">
        <w:rPr>
          <w:rFonts w:asciiTheme="minorHAnsi" w:eastAsiaTheme="minorHAnsi" w:hAnsiTheme="minorHAnsi" w:cstheme="minorHAnsi"/>
        </w:rPr>
        <w:t>updates</w:t>
      </w:r>
      <w:r w:rsidR="008E383B" w:rsidRPr="00F80E85">
        <w:rPr>
          <w:rFonts w:asciiTheme="minorHAnsi" w:eastAsiaTheme="minorHAnsi" w:hAnsiTheme="minorHAnsi" w:cstheme="minorHAnsi"/>
        </w:rPr>
        <w:t xml:space="preserve"> (including online safety)</w:t>
      </w:r>
      <w:r w:rsidRPr="00F80E85">
        <w:rPr>
          <w:rFonts w:asciiTheme="minorHAnsi" w:eastAsiaTheme="minorHAnsi" w:hAnsiTheme="minorHAnsi" w:cstheme="minorHAnsi"/>
        </w:rPr>
        <w:t xml:space="preserve"> (for example</w:t>
      </w:r>
      <w:r w:rsidRPr="0061293F">
        <w:rPr>
          <w:rFonts w:asciiTheme="minorHAnsi" w:eastAsiaTheme="minorHAnsi" w:hAnsiTheme="minorHAnsi" w:cstheme="minorHAnsi"/>
        </w:rPr>
        <w:t>, via email, e-bulletins, staff meetings/briefings etc</w:t>
      </w:r>
      <w:r w:rsidR="005B53B1" w:rsidRPr="0061293F">
        <w:rPr>
          <w:rFonts w:asciiTheme="minorHAnsi" w:eastAsiaTheme="minorHAnsi" w:hAnsiTheme="minorHAnsi" w:cstheme="minorHAnsi"/>
        </w:rPr>
        <w:t>.</w:t>
      </w:r>
      <w:r w:rsidRPr="0061293F">
        <w:rPr>
          <w:rFonts w:asciiTheme="minorHAnsi" w:eastAsiaTheme="minorHAnsi" w:hAnsiTheme="minorHAnsi" w:cstheme="minorHAnsi"/>
        </w:rPr>
        <w:t xml:space="preserve">), as required, but at least </w:t>
      </w:r>
      <w:r w:rsidRPr="00FC4DE0">
        <w:rPr>
          <w:rFonts w:asciiTheme="minorHAnsi" w:eastAsiaTheme="minorHAnsi" w:hAnsiTheme="minorHAnsi" w:cstheme="minorHAnsi"/>
        </w:rPr>
        <w:t xml:space="preserve">annually, to </w:t>
      </w:r>
      <w:r w:rsidR="00EE5369" w:rsidRPr="00FC4DE0">
        <w:rPr>
          <w:rFonts w:asciiTheme="minorHAnsi" w:eastAsiaTheme="minorHAnsi" w:hAnsiTheme="minorHAnsi" w:cstheme="minorHAnsi"/>
        </w:rPr>
        <w:t xml:space="preserve">continue to </w:t>
      </w:r>
      <w:r w:rsidRPr="00FC4DE0">
        <w:rPr>
          <w:rFonts w:asciiTheme="minorHAnsi" w:eastAsiaTheme="minorHAnsi" w:hAnsiTheme="minorHAnsi" w:cstheme="minorHAnsi"/>
        </w:rPr>
        <w:t>provide them with relevant skills and knowledge to safeguard children effectively.</w:t>
      </w:r>
    </w:p>
    <w:p w14:paraId="1EB7AD2F" w14:textId="77777777" w:rsidR="00813028" w:rsidRPr="00FC4DE0" w:rsidRDefault="005B53B1" w:rsidP="00006705">
      <w:pPr>
        <w:autoSpaceDE w:val="0"/>
        <w:autoSpaceDN w:val="0"/>
        <w:adjustRightInd w:val="0"/>
        <w:spacing w:after="120"/>
        <w:ind w:left="567"/>
        <w:rPr>
          <w:rFonts w:asciiTheme="minorHAnsi" w:eastAsiaTheme="minorHAnsi" w:hAnsiTheme="minorHAnsi" w:cstheme="minorHAnsi"/>
        </w:rPr>
      </w:pPr>
      <w:r w:rsidRPr="00FC4DE0">
        <w:rPr>
          <w:rFonts w:asciiTheme="minorHAnsi" w:eastAsiaTheme="minorHAnsi" w:hAnsiTheme="minorHAnsi" w:cstheme="minorHAnsi"/>
        </w:rPr>
        <w:t>Appropriate training and regular updates</w:t>
      </w:r>
      <w:r w:rsidR="00813028" w:rsidRPr="00FC4DE0">
        <w:rPr>
          <w:rFonts w:asciiTheme="minorHAnsi" w:eastAsiaTheme="minorHAnsi" w:hAnsiTheme="minorHAnsi" w:cstheme="minorHAnsi"/>
        </w:rPr>
        <w:t xml:space="preserve"> will enable staff to identify signs of possible abuse and neglect at the earliest opportunity, and to respond in a timely and appropriate way including: </w:t>
      </w:r>
    </w:p>
    <w:p w14:paraId="077B94A2" w14:textId="77777777" w:rsidR="00813028" w:rsidRPr="00FC4DE0" w:rsidRDefault="00813028"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 xml:space="preserve">significant changes in </w:t>
      </w:r>
      <w:r w:rsidR="00B0023F" w:rsidRPr="00FC4DE0">
        <w:rPr>
          <w:rFonts w:asciiTheme="minorHAnsi" w:eastAsiaTheme="minorHAnsi" w:hAnsiTheme="minorHAnsi" w:cstheme="minorHAnsi"/>
        </w:rPr>
        <w:t>a child’s</w:t>
      </w:r>
      <w:r w:rsidRPr="00FC4DE0">
        <w:rPr>
          <w:rFonts w:asciiTheme="minorHAnsi" w:eastAsiaTheme="minorHAnsi" w:hAnsiTheme="minorHAnsi" w:cstheme="minorHAnsi"/>
        </w:rPr>
        <w:t xml:space="preserve"> behaviour; </w:t>
      </w:r>
    </w:p>
    <w:p w14:paraId="2B01B2F1" w14:textId="77777777" w:rsidR="00813028" w:rsidRPr="00FC4DE0" w:rsidRDefault="00813028"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 xml:space="preserve">deterioration in </w:t>
      </w:r>
      <w:r w:rsidR="00B0023F" w:rsidRPr="00FC4DE0">
        <w:rPr>
          <w:rFonts w:asciiTheme="minorHAnsi" w:eastAsiaTheme="minorHAnsi" w:hAnsiTheme="minorHAnsi" w:cstheme="minorHAnsi"/>
        </w:rPr>
        <w:t>a child’s</w:t>
      </w:r>
      <w:r w:rsidRPr="00FC4DE0">
        <w:rPr>
          <w:rFonts w:asciiTheme="minorHAnsi" w:eastAsiaTheme="minorHAnsi" w:hAnsiTheme="minorHAnsi" w:cstheme="minorHAnsi"/>
        </w:rPr>
        <w:t xml:space="preserve"> general wellbeing</w:t>
      </w:r>
      <w:r w:rsidR="008913BF" w:rsidRPr="00FC4DE0">
        <w:rPr>
          <w:rFonts w:asciiTheme="minorHAnsi" w:eastAsiaTheme="minorHAnsi" w:hAnsiTheme="minorHAnsi" w:cstheme="minorHAnsi"/>
        </w:rPr>
        <w:t>/mental health</w:t>
      </w:r>
      <w:r w:rsidRPr="00FC4DE0">
        <w:rPr>
          <w:rFonts w:asciiTheme="minorHAnsi" w:eastAsiaTheme="minorHAnsi" w:hAnsiTheme="minorHAnsi" w:cstheme="minorHAnsi"/>
        </w:rPr>
        <w:t xml:space="preserve">; </w:t>
      </w:r>
    </w:p>
    <w:p w14:paraId="7B3A81D7" w14:textId="77777777" w:rsidR="00813028" w:rsidRPr="00FC4DE0" w:rsidRDefault="00813028"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 xml:space="preserve">unexplained bruising, marks or signs of possible abuse or neglect; </w:t>
      </w:r>
    </w:p>
    <w:p w14:paraId="0E942173" w14:textId="77777777" w:rsidR="00813028" w:rsidRPr="00680710" w:rsidRDefault="00B0023F"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a child’s</w:t>
      </w:r>
      <w:r w:rsidR="00813028" w:rsidRPr="00FC4DE0">
        <w:rPr>
          <w:rFonts w:asciiTheme="minorHAnsi" w:eastAsiaTheme="minorHAnsi" w:hAnsiTheme="minorHAnsi" w:cstheme="minorHAnsi"/>
        </w:rPr>
        <w:t xml:space="preserve"> comments which </w:t>
      </w:r>
      <w:r w:rsidR="00813028" w:rsidRPr="00680710">
        <w:rPr>
          <w:rFonts w:asciiTheme="minorHAnsi" w:eastAsiaTheme="minorHAnsi" w:hAnsiTheme="minorHAnsi" w:cstheme="minorHAnsi"/>
        </w:rPr>
        <w:t xml:space="preserve">give cause for concern; </w:t>
      </w:r>
    </w:p>
    <w:p w14:paraId="63D3F47E" w14:textId="77777777" w:rsidR="008F01ED" w:rsidRPr="00FC4DE0" w:rsidRDefault="0046401E" w:rsidP="00D43737">
      <w:pPr>
        <w:pStyle w:val="ListParagraph"/>
        <w:numPr>
          <w:ilvl w:val="0"/>
          <w:numId w:val="13"/>
        </w:numPr>
      </w:pPr>
      <w:r w:rsidRPr="00680710">
        <w:t xml:space="preserve">any reasons </w:t>
      </w:r>
      <w:bookmarkStart w:id="621" w:name="_Hlk211517838"/>
      <w:r w:rsidRPr="00680710">
        <w:t xml:space="preserve">to suspect </w:t>
      </w:r>
      <w:r w:rsidR="008F01ED" w:rsidRPr="00680710">
        <w:t>neglect</w:t>
      </w:r>
      <w:r w:rsidR="000A28C1" w:rsidRPr="00680710">
        <w:t>, exploitation</w:t>
      </w:r>
      <w:r w:rsidR="008F01ED" w:rsidRPr="00680710">
        <w:t xml:space="preserve"> or</w:t>
      </w:r>
      <w:r w:rsidR="008F01ED" w:rsidRPr="00FC4DE0">
        <w:t xml:space="preserve"> abuse outside the setting, for example in the </w:t>
      </w:r>
      <w:r w:rsidRPr="00FC4DE0">
        <w:t>child</w:t>
      </w:r>
      <w:r w:rsidR="008F01ED" w:rsidRPr="00FC4DE0">
        <w:t>’s home;</w:t>
      </w:r>
      <w:bookmarkEnd w:id="621"/>
    </w:p>
    <w:p w14:paraId="55577D0F" w14:textId="77777777" w:rsidR="00813028" w:rsidRPr="00FC4DE0" w:rsidRDefault="008F01ED" w:rsidP="00D43737">
      <w:pPr>
        <w:pStyle w:val="ListParagraph"/>
        <w:numPr>
          <w:ilvl w:val="1"/>
          <w:numId w:val="13"/>
        </w:numPr>
        <w:rPr>
          <w:rFonts w:asciiTheme="minorHAnsi" w:eastAsiaTheme="minorHAnsi" w:hAnsiTheme="minorHAnsi" w:cstheme="minorHAnsi"/>
        </w:rPr>
      </w:pPr>
      <w:r w:rsidRPr="00FC4DE0">
        <w:t xml:space="preserve">recognising inappropriate </w:t>
      </w:r>
      <w:r w:rsidR="00813028" w:rsidRPr="00FC4DE0">
        <w:rPr>
          <w:rFonts w:asciiTheme="minorHAnsi" w:eastAsiaTheme="minorHAnsi" w:hAnsiTheme="minorHAnsi" w:cstheme="minorHAnsi"/>
        </w:rPr>
        <w:t>behaviour displayed by other members of staff, or any other person working with the children</w:t>
      </w:r>
      <w:r w:rsidR="009A38F8" w:rsidRPr="00FC4DE0">
        <w:rPr>
          <w:rFonts w:asciiTheme="minorHAnsi" w:eastAsiaTheme="minorHAnsi" w:hAnsiTheme="minorHAnsi" w:cstheme="minorHAnsi"/>
        </w:rPr>
        <w:t>,</w:t>
      </w:r>
      <w:r w:rsidR="005376E4" w:rsidRPr="00FC4DE0">
        <w:rPr>
          <w:rFonts w:asciiTheme="minorHAnsi" w:eastAsiaTheme="minorHAnsi" w:hAnsiTheme="minorHAnsi" w:cstheme="minorHAnsi"/>
        </w:rPr>
        <w:t xml:space="preserve"> </w:t>
      </w:r>
      <w:r w:rsidR="009A38F8" w:rsidRPr="00FC4DE0">
        <w:rPr>
          <w:rFonts w:asciiTheme="minorHAnsi" w:eastAsiaTheme="minorHAnsi" w:hAnsiTheme="minorHAnsi" w:cstheme="minorHAnsi"/>
        </w:rPr>
        <w:t>f</w:t>
      </w:r>
      <w:r w:rsidR="00813028" w:rsidRPr="00FC4DE0">
        <w:rPr>
          <w:rFonts w:asciiTheme="minorHAnsi" w:eastAsiaTheme="minorHAnsi" w:hAnsiTheme="minorHAnsi" w:cstheme="minorHAnsi"/>
        </w:rPr>
        <w:t>or example, inappropriate sexual comments; excessive one-to-one attention beyond the requirements of their usual role and responsibilities; or i</w:t>
      </w:r>
      <w:r w:rsidR="005376E4" w:rsidRPr="00FC4DE0">
        <w:rPr>
          <w:rFonts w:asciiTheme="minorHAnsi" w:eastAsiaTheme="minorHAnsi" w:hAnsiTheme="minorHAnsi" w:cstheme="minorHAnsi"/>
        </w:rPr>
        <w:t>nappropriate sharing of images;</w:t>
      </w:r>
    </w:p>
    <w:p w14:paraId="186588E2" w14:textId="77777777" w:rsidR="005376E4" w:rsidRPr="00FC4DE0" w:rsidRDefault="00FA3191" w:rsidP="00D43737">
      <w:pPr>
        <w:pStyle w:val="ListParagraph"/>
        <w:numPr>
          <w:ilvl w:val="1"/>
          <w:numId w:val="13"/>
        </w:numPr>
        <w:rPr>
          <w:rFonts w:asciiTheme="minorHAnsi" w:eastAsiaTheme="minorHAnsi" w:hAnsiTheme="minorHAnsi" w:cstheme="minorHAnsi"/>
        </w:rPr>
      </w:pPr>
      <w:r w:rsidRPr="00FC4DE0">
        <w:rPr>
          <w:rFonts w:asciiTheme="minorHAnsi" w:hAnsiTheme="minorHAnsi" w:cstheme="minorHAnsi"/>
          <w:szCs w:val="22"/>
          <w:lang w:eastAsia="en-GB"/>
        </w:rPr>
        <w:t xml:space="preserve">internal school procedures, roles </w:t>
      </w:r>
      <w:r w:rsidR="005376E4" w:rsidRPr="00FC4DE0">
        <w:rPr>
          <w:rFonts w:asciiTheme="minorHAnsi" w:hAnsiTheme="minorHAnsi" w:cstheme="minorHAnsi"/>
          <w:szCs w:val="22"/>
          <w:lang w:eastAsia="en-GB"/>
        </w:rPr>
        <w:t xml:space="preserve">and responsibilities; </w:t>
      </w:r>
    </w:p>
    <w:p w14:paraId="0A41172D" w14:textId="77777777" w:rsidR="005376E4" w:rsidRPr="00F50717" w:rsidRDefault="005376E4" w:rsidP="00D43737">
      <w:pPr>
        <w:pStyle w:val="ListParagraph"/>
        <w:numPr>
          <w:ilvl w:val="1"/>
          <w:numId w:val="13"/>
        </w:numPr>
        <w:rPr>
          <w:rFonts w:asciiTheme="minorHAnsi" w:eastAsiaTheme="minorHAnsi" w:hAnsiTheme="minorHAnsi" w:cstheme="minorHAnsi"/>
        </w:rPr>
      </w:pPr>
      <w:r w:rsidRPr="00FC4DE0">
        <w:rPr>
          <w:rFonts w:asciiTheme="minorHAnsi" w:hAnsiTheme="minorHAnsi" w:cstheme="minorHAnsi"/>
          <w:szCs w:val="22"/>
          <w:lang w:eastAsia="en-GB"/>
        </w:rPr>
        <w:t xml:space="preserve">dealing with </w:t>
      </w:r>
      <w:r w:rsidR="00B0023F" w:rsidRPr="00FC4DE0">
        <w:rPr>
          <w:rFonts w:asciiTheme="minorHAnsi" w:hAnsiTheme="minorHAnsi" w:cstheme="minorHAnsi"/>
          <w:szCs w:val="22"/>
          <w:lang w:eastAsia="en-GB"/>
        </w:rPr>
        <w:t xml:space="preserve">a </w:t>
      </w:r>
      <w:bookmarkStart w:id="622" w:name="_Hlk176787462"/>
      <w:r w:rsidR="00252A05" w:rsidRPr="00F50717">
        <w:rPr>
          <w:rFonts w:asciiTheme="minorHAnsi" w:hAnsiTheme="minorHAnsi" w:cstheme="minorHAnsi"/>
          <w:szCs w:val="22"/>
          <w:lang w:eastAsia="en-GB"/>
        </w:rPr>
        <w:t xml:space="preserve">report </w:t>
      </w:r>
      <w:r w:rsidR="008733DA" w:rsidRPr="00F50717">
        <w:rPr>
          <w:rFonts w:asciiTheme="minorHAnsi" w:hAnsiTheme="minorHAnsi" w:cstheme="minorHAnsi"/>
          <w:szCs w:val="22"/>
          <w:lang w:eastAsia="en-GB"/>
        </w:rPr>
        <w:t>of abuse</w:t>
      </w:r>
      <w:r w:rsidR="00696912" w:rsidRPr="00F50717">
        <w:rPr>
          <w:rFonts w:asciiTheme="minorHAnsi" w:hAnsiTheme="minorHAnsi" w:cstheme="minorHAnsi"/>
          <w:szCs w:val="22"/>
          <w:lang w:eastAsia="en-GB"/>
        </w:rPr>
        <w:t xml:space="preserve">, </w:t>
      </w:r>
      <w:r w:rsidR="008733DA" w:rsidRPr="00F50717">
        <w:rPr>
          <w:rFonts w:asciiTheme="minorHAnsi" w:hAnsiTheme="minorHAnsi" w:cstheme="minorHAnsi"/>
          <w:szCs w:val="22"/>
          <w:lang w:eastAsia="en-GB"/>
        </w:rPr>
        <w:t>neglect</w:t>
      </w:r>
      <w:r w:rsidR="00696912" w:rsidRPr="00F50717">
        <w:rPr>
          <w:rFonts w:asciiTheme="minorHAnsi" w:hAnsiTheme="minorHAnsi" w:cstheme="minorHAnsi"/>
          <w:szCs w:val="22"/>
          <w:lang w:eastAsia="en-GB"/>
        </w:rPr>
        <w:t xml:space="preserve"> or exploitation</w:t>
      </w:r>
      <w:r w:rsidRPr="00F50717">
        <w:rPr>
          <w:rFonts w:asciiTheme="minorHAnsi" w:hAnsiTheme="minorHAnsi" w:cstheme="minorHAnsi"/>
          <w:szCs w:val="22"/>
          <w:lang w:eastAsia="en-GB"/>
        </w:rPr>
        <w:t xml:space="preserve"> from </w:t>
      </w:r>
      <w:r w:rsidR="00B0023F" w:rsidRPr="00F50717">
        <w:rPr>
          <w:rFonts w:asciiTheme="minorHAnsi" w:hAnsiTheme="minorHAnsi" w:cstheme="minorHAnsi"/>
          <w:szCs w:val="22"/>
          <w:lang w:eastAsia="en-GB"/>
        </w:rPr>
        <w:t>a child</w:t>
      </w:r>
      <w:r w:rsidRPr="00F50717">
        <w:rPr>
          <w:rFonts w:asciiTheme="minorHAnsi" w:hAnsiTheme="minorHAnsi" w:cstheme="minorHAnsi"/>
          <w:szCs w:val="22"/>
          <w:lang w:eastAsia="en-GB"/>
        </w:rPr>
        <w:t>;</w:t>
      </w:r>
    </w:p>
    <w:p w14:paraId="7E22E15A" w14:textId="77777777" w:rsidR="005376E4" w:rsidRPr="00F50717" w:rsidRDefault="00703FB6" w:rsidP="00D43737">
      <w:pPr>
        <w:pStyle w:val="ListParagraph"/>
        <w:numPr>
          <w:ilvl w:val="1"/>
          <w:numId w:val="13"/>
        </w:numPr>
        <w:rPr>
          <w:rFonts w:asciiTheme="minorHAnsi" w:eastAsiaTheme="minorHAnsi" w:hAnsiTheme="minorHAnsi" w:cstheme="minorHAnsi"/>
        </w:rPr>
      </w:pPr>
      <w:r w:rsidRPr="00F50717">
        <w:rPr>
          <w:rFonts w:asciiTheme="minorHAnsi" w:hAnsiTheme="minorHAnsi" w:cstheme="minorHAnsi"/>
          <w:szCs w:val="22"/>
          <w:lang w:eastAsia="en-GB"/>
        </w:rPr>
        <w:t>W</w:t>
      </w:r>
      <w:r w:rsidR="00FA3191" w:rsidRPr="00F50717">
        <w:rPr>
          <w:rFonts w:asciiTheme="minorHAnsi" w:hAnsiTheme="minorHAnsi" w:cstheme="minorHAnsi"/>
          <w:szCs w:val="22"/>
          <w:lang w:eastAsia="en-GB"/>
        </w:rPr>
        <w:t>histleblowing procedures</w:t>
      </w:r>
      <w:r w:rsidR="00551917" w:rsidRPr="00F50717">
        <w:rPr>
          <w:rFonts w:asciiTheme="minorHAnsi" w:hAnsiTheme="minorHAnsi" w:cstheme="minorHAnsi"/>
          <w:szCs w:val="22"/>
          <w:lang w:eastAsia="en-GB"/>
        </w:rPr>
        <w:t xml:space="preserve"> as they refer specifically to Child Protection</w:t>
      </w:r>
      <w:r w:rsidR="00FA3191" w:rsidRPr="00F50717">
        <w:rPr>
          <w:rFonts w:asciiTheme="minorHAnsi" w:hAnsiTheme="minorHAnsi" w:cstheme="minorHAnsi"/>
          <w:szCs w:val="22"/>
          <w:lang w:eastAsia="en-GB"/>
        </w:rPr>
        <w:t>;</w:t>
      </w:r>
    </w:p>
    <w:p w14:paraId="1B2C28E4" w14:textId="77777777" w:rsidR="00FA3191" w:rsidRPr="00F50717" w:rsidRDefault="00FA3191" w:rsidP="00D43737">
      <w:pPr>
        <w:pStyle w:val="ListParagraph"/>
        <w:numPr>
          <w:ilvl w:val="1"/>
          <w:numId w:val="13"/>
        </w:numPr>
        <w:rPr>
          <w:rFonts w:asciiTheme="minorHAnsi" w:eastAsiaTheme="minorHAnsi" w:hAnsiTheme="minorHAnsi" w:cstheme="minorHAnsi"/>
        </w:rPr>
      </w:pPr>
      <w:r w:rsidRPr="00F50717">
        <w:rPr>
          <w:rFonts w:asciiTheme="minorHAnsi" w:eastAsiaTheme="minorHAnsi" w:hAnsiTheme="minorHAnsi" w:cstheme="minorHAnsi"/>
        </w:rPr>
        <w:t xml:space="preserve">the </w:t>
      </w:r>
      <w:bookmarkStart w:id="623" w:name="_Hlk211517882"/>
      <w:r w:rsidRPr="00F50717">
        <w:rPr>
          <w:rFonts w:asciiTheme="minorHAnsi" w:eastAsiaTheme="minorHAnsi" w:hAnsiTheme="minorHAnsi" w:cstheme="minorHAnsi"/>
        </w:rPr>
        <w:t xml:space="preserve">school Equality </w:t>
      </w:r>
      <w:r w:rsidR="00BB3C5D" w:rsidRPr="00F50717">
        <w:rPr>
          <w:rFonts w:asciiTheme="minorHAnsi" w:eastAsiaTheme="minorHAnsi" w:hAnsiTheme="minorHAnsi" w:cstheme="minorHAnsi"/>
        </w:rPr>
        <w:t>Policy</w:t>
      </w:r>
      <w:r w:rsidR="00E01147" w:rsidRPr="00F50717">
        <w:rPr>
          <w:rFonts w:asciiTheme="minorHAnsi" w:eastAsiaTheme="minorHAnsi" w:hAnsiTheme="minorHAnsi" w:cstheme="minorHAnsi"/>
        </w:rPr>
        <w:t>/Objectives</w:t>
      </w:r>
      <w:r w:rsidR="006D5875" w:rsidRPr="00F50717">
        <w:rPr>
          <w:rFonts w:asciiTheme="minorHAnsi" w:eastAsiaTheme="minorHAnsi" w:hAnsiTheme="minorHAnsi" w:cstheme="minorHAnsi"/>
        </w:rPr>
        <w:t xml:space="preserve">; </w:t>
      </w:r>
      <w:r w:rsidRPr="00F50717">
        <w:rPr>
          <w:rFonts w:asciiTheme="minorHAnsi" w:eastAsiaTheme="minorHAnsi" w:hAnsiTheme="minorHAnsi" w:cstheme="minorHAnsi"/>
        </w:rPr>
        <w:t>and</w:t>
      </w:r>
      <w:bookmarkEnd w:id="622"/>
      <w:bookmarkEnd w:id="623"/>
    </w:p>
    <w:p w14:paraId="08297B96" w14:textId="77777777" w:rsidR="00FA3191" w:rsidRPr="00FC4DE0" w:rsidRDefault="00FA3191"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general health</w:t>
      </w:r>
      <w:r w:rsidR="00A64270" w:rsidRPr="00FC4DE0">
        <w:rPr>
          <w:rFonts w:asciiTheme="minorHAnsi" w:eastAsiaTheme="minorHAnsi" w:hAnsiTheme="minorHAnsi" w:cstheme="minorHAnsi"/>
        </w:rPr>
        <w:t xml:space="preserve">, </w:t>
      </w:r>
      <w:r w:rsidRPr="00FC4DE0">
        <w:rPr>
          <w:rFonts w:asciiTheme="minorHAnsi" w:eastAsiaTheme="minorHAnsi" w:hAnsiTheme="minorHAnsi" w:cstheme="minorHAnsi"/>
        </w:rPr>
        <w:t xml:space="preserve">safety </w:t>
      </w:r>
      <w:r w:rsidR="00A64270" w:rsidRPr="00FC4DE0">
        <w:rPr>
          <w:rFonts w:asciiTheme="minorHAnsi" w:eastAsiaTheme="minorHAnsi" w:hAnsiTheme="minorHAnsi" w:cstheme="minorHAnsi"/>
        </w:rPr>
        <w:t xml:space="preserve">and welfare </w:t>
      </w:r>
      <w:r w:rsidRPr="00FC4DE0">
        <w:rPr>
          <w:rFonts w:asciiTheme="minorHAnsi" w:eastAsiaTheme="minorHAnsi" w:hAnsiTheme="minorHAnsi" w:cstheme="minorHAnsi"/>
        </w:rPr>
        <w:t>issues.</w:t>
      </w:r>
    </w:p>
    <w:p w14:paraId="3A76EB48" w14:textId="77777777" w:rsidR="003206C4" w:rsidRPr="00680710" w:rsidRDefault="000E374A" w:rsidP="00006705">
      <w:pPr>
        <w:autoSpaceDE w:val="0"/>
        <w:autoSpaceDN w:val="0"/>
        <w:adjustRightInd w:val="0"/>
        <w:spacing w:before="120" w:after="120"/>
        <w:ind w:left="567"/>
        <w:rPr>
          <w:rFonts w:asciiTheme="minorHAnsi" w:hAnsiTheme="minorHAnsi" w:cstheme="minorHAnsi"/>
          <w:color w:val="000000" w:themeColor="text1"/>
          <w:szCs w:val="22"/>
          <w:lang w:eastAsia="en-GB"/>
        </w:rPr>
      </w:pPr>
      <w:r w:rsidRPr="0061293F">
        <w:rPr>
          <w:rFonts w:asciiTheme="minorHAnsi" w:hAnsiTheme="minorHAnsi" w:cstheme="minorHAnsi"/>
          <w:szCs w:val="22"/>
          <w:lang w:eastAsia="en-GB"/>
        </w:rPr>
        <w:t xml:space="preserve">Training is organised by the </w:t>
      </w:r>
      <w:r w:rsidR="00770731" w:rsidRPr="00680710">
        <w:rPr>
          <w:rFonts w:asciiTheme="minorHAnsi" w:hAnsiTheme="minorHAnsi" w:cstheme="minorHAnsi"/>
          <w:color w:val="000000" w:themeColor="text1"/>
          <w:szCs w:val="22"/>
        </w:rPr>
        <w:t>D</w:t>
      </w:r>
      <w:r w:rsidR="00CC4BF4" w:rsidRPr="00680710">
        <w:rPr>
          <w:rFonts w:asciiTheme="minorHAnsi" w:hAnsiTheme="minorHAnsi" w:cstheme="minorHAnsi"/>
          <w:color w:val="000000" w:themeColor="text1"/>
          <w:szCs w:val="22"/>
        </w:rPr>
        <w:t>SL</w:t>
      </w:r>
      <w:r w:rsidRPr="00680710">
        <w:rPr>
          <w:rFonts w:asciiTheme="minorHAnsi" w:hAnsiTheme="minorHAnsi" w:cstheme="minorHAnsi"/>
          <w:color w:val="000000" w:themeColor="text1"/>
          <w:szCs w:val="22"/>
          <w:lang w:eastAsia="en-GB"/>
        </w:rPr>
        <w:t xml:space="preserve"> in line with </w:t>
      </w:r>
      <w:bookmarkStart w:id="624" w:name="_Hlk213154019"/>
      <w:r w:rsidR="00FC6A18" w:rsidRPr="00680710">
        <w:rPr>
          <w:rFonts w:asciiTheme="minorHAnsi" w:hAnsiTheme="minorHAnsi" w:cstheme="minorHAnsi"/>
          <w:iCs/>
          <w:color w:val="000000" w:themeColor="text1"/>
          <w:szCs w:val="22"/>
        </w:rPr>
        <w:t>Cumberland</w:t>
      </w:r>
      <w:r w:rsidR="00D057FD" w:rsidRPr="00680710">
        <w:rPr>
          <w:rFonts w:asciiTheme="minorHAnsi" w:hAnsiTheme="minorHAnsi" w:cstheme="minorHAnsi"/>
          <w:iCs/>
          <w:color w:val="000000" w:themeColor="text1"/>
          <w:szCs w:val="22"/>
        </w:rPr>
        <w:t xml:space="preserve"> SCP </w:t>
      </w:r>
      <w:hyperlink r:id="rId106" w:history="1">
        <w:r w:rsidR="00D057FD" w:rsidRPr="00680710">
          <w:rPr>
            <w:rStyle w:val="Hyperlink"/>
            <w:rFonts w:asciiTheme="minorHAnsi" w:hAnsiTheme="minorHAnsi" w:cstheme="minorHAnsi"/>
            <w:iCs/>
            <w:color w:val="000000" w:themeColor="text1"/>
            <w:szCs w:val="22"/>
          </w:rPr>
          <w:t>training guidance</w:t>
        </w:r>
      </w:hyperlink>
      <w:bookmarkEnd w:id="624"/>
    </w:p>
    <w:p w14:paraId="7F2CEF10" w14:textId="77777777" w:rsidR="0063429B" w:rsidRPr="00680710" w:rsidRDefault="000E374A" w:rsidP="00006705">
      <w:pPr>
        <w:autoSpaceDE w:val="0"/>
        <w:autoSpaceDN w:val="0"/>
        <w:adjustRightInd w:val="0"/>
        <w:spacing w:after="120"/>
        <w:ind w:left="567"/>
        <w:rPr>
          <w:rFonts w:asciiTheme="minorHAnsi" w:hAnsiTheme="minorHAnsi" w:cstheme="minorHAnsi"/>
          <w:color w:val="000000" w:themeColor="text1"/>
          <w:szCs w:val="22"/>
          <w:lang w:eastAsia="en-GB"/>
        </w:rPr>
      </w:pPr>
      <w:bookmarkStart w:id="625" w:name="_Hlk206686067"/>
      <w:bookmarkStart w:id="626" w:name="_Hlk211517946"/>
      <w:r w:rsidRPr="00680710">
        <w:rPr>
          <w:rFonts w:asciiTheme="minorHAnsi" w:hAnsiTheme="minorHAnsi" w:cstheme="minorHAnsi"/>
          <w:color w:val="000000" w:themeColor="text1"/>
          <w:szCs w:val="22"/>
          <w:lang w:eastAsia="en-GB"/>
        </w:rPr>
        <w:t xml:space="preserve">All staff have undertaken whole school Safeguarding </w:t>
      </w:r>
      <w:r w:rsidR="00DD43FF" w:rsidRPr="00680710">
        <w:rPr>
          <w:rFonts w:asciiTheme="minorHAnsi" w:hAnsiTheme="minorHAnsi" w:cstheme="minorHAnsi"/>
          <w:color w:val="000000" w:themeColor="text1"/>
          <w:szCs w:val="22"/>
          <w:lang w:eastAsia="en-GB"/>
        </w:rPr>
        <w:t>t</w:t>
      </w:r>
      <w:r w:rsidRPr="00680710">
        <w:rPr>
          <w:rFonts w:asciiTheme="minorHAnsi" w:hAnsiTheme="minorHAnsi" w:cstheme="minorHAnsi"/>
          <w:color w:val="000000" w:themeColor="text1"/>
          <w:szCs w:val="22"/>
          <w:lang w:eastAsia="en-GB"/>
        </w:rPr>
        <w:t>raining</w:t>
      </w:r>
      <w:r w:rsidR="00DF6C52" w:rsidRPr="00680710">
        <w:rPr>
          <w:rFonts w:asciiTheme="minorHAnsi" w:hAnsiTheme="minorHAnsi" w:cstheme="minorHAnsi"/>
          <w:color w:val="000000" w:themeColor="text1"/>
          <w:szCs w:val="22"/>
          <w:lang w:eastAsia="en-GB"/>
        </w:rPr>
        <w:t xml:space="preserve"> </w:t>
      </w:r>
      <w:bookmarkStart w:id="627" w:name="_Hlk213154040"/>
      <w:r w:rsidR="00DF6C52" w:rsidRPr="00680710">
        <w:rPr>
          <w:rFonts w:asciiTheme="minorHAnsi" w:hAnsiTheme="minorHAnsi" w:cstheme="minorHAnsi"/>
          <w:color w:val="000000" w:themeColor="text1"/>
          <w:szCs w:val="22"/>
          <w:lang w:eastAsia="en-GB"/>
        </w:rPr>
        <w:t xml:space="preserve">which will be </w:t>
      </w:r>
      <w:bookmarkStart w:id="628" w:name="_Hlk206674822"/>
      <w:r w:rsidR="00992759" w:rsidRPr="00680710">
        <w:rPr>
          <w:rFonts w:asciiTheme="minorHAnsi" w:hAnsiTheme="minorHAnsi" w:cstheme="minorHAnsi"/>
          <w:color w:val="000000" w:themeColor="text1"/>
          <w:szCs w:val="22"/>
          <w:lang w:eastAsia="en-GB"/>
        </w:rPr>
        <w:t>renewed</w:t>
      </w:r>
      <w:r w:rsidR="00DF6C52" w:rsidRPr="00680710">
        <w:rPr>
          <w:rFonts w:asciiTheme="minorHAnsi" w:hAnsiTheme="minorHAnsi" w:cstheme="minorHAnsi"/>
          <w:color w:val="000000" w:themeColor="text1"/>
          <w:szCs w:val="22"/>
          <w:lang w:eastAsia="en-GB"/>
        </w:rPr>
        <w:t xml:space="preserve"> </w:t>
      </w:r>
      <w:r w:rsidR="00680710" w:rsidRPr="00680710">
        <w:rPr>
          <w:rFonts w:asciiTheme="minorHAnsi" w:hAnsiTheme="minorHAnsi" w:cstheme="minorHAnsi"/>
          <w:color w:val="000000" w:themeColor="text1"/>
          <w:szCs w:val="22"/>
          <w:lang w:eastAsia="en-GB"/>
        </w:rPr>
        <w:t xml:space="preserve">every three years for </w:t>
      </w:r>
      <w:r w:rsidR="00992759" w:rsidRPr="00680710">
        <w:rPr>
          <w:rFonts w:asciiTheme="minorHAnsi" w:hAnsiTheme="minorHAnsi" w:cstheme="minorHAnsi"/>
          <w:color w:val="000000" w:themeColor="text1"/>
          <w:szCs w:val="22"/>
          <w:lang w:eastAsia="en-GB"/>
        </w:rPr>
        <w:t>staff</w:t>
      </w:r>
      <w:bookmarkEnd w:id="628"/>
      <w:r w:rsidR="00924D68" w:rsidRPr="00680710">
        <w:rPr>
          <w:rFonts w:asciiTheme="minorHAnsi" w:hAnsiTheme="minorHAnsi" w:cstheme="minorHAnsi"/>
          <w:color w:val="000000" w:themeColor="text1"/>
          <w:szCs w:val="22"/>
          <w:lang w:eastAsia="en-GB"/>
        </w:rPr>
        <w:t>,</w:t>
      </w:r>
      <w:r w:rsidR="00572B85" w:rsidRPr="00680710">
        <w:rPr>
          <w:rFonts w:asciiTheme="minorHAnsi" w:hAnsiTheme="minorHAnsi" w:cstheme="minorHAnsi"/>
          <w:color w:val="000000" w:themeColor="text1"/>
          <w:szCs w:val="22"/>
          <w:lang w:eastAsia="en-GB"/>
        </w:rPr>
        <w:t xml:space="preserve"> and updated on a regular basis </w:t>
      </w:r>
      <w:r w:rsidR="00EB391C" w:rsidRPr="00680710">
        <w:rPr>
          <w:rFonts w:asciiTheme="minorHAnsi" w:hAnsiTheme="minorHAnsi" w:cstheme="minorHAnsi"/>
          <w:color w:val="000000" w:themeColor="text1"/>
          <w:szCs w:val="22"/>
          <w:lang w:eastAsia="en-GB"/>
        </w:rPr>
        <w:t xml:space="preserve">(at least annually) </w:t>
      </w:r>
      <w:r w:rsidR="00572B85" w:rsidRPr="00680710">
        <w:rPr>
          <w:rFonts w:asciiTheme="minorHAnsi" w:hAnsiTheme="minorHAnsi" w:cstheme="minorHAnsi"/>
          <w:color w:val="000000" w:themeColor="text1"/>
          <w:szCs w:val="22"/>
          <w:lang w:eastAsia="en-GB"/>
        </w:rPr>
        <w:t>by the DSL or other external source</w:t>
      </w:r>
      <w:r w:rsidR="0063429B" w:rsidRPr="00680710">
        <w:rPr>
          <w:rFonts w:asciiTheme="minorHAnsi" w:hAnsiTheme="minorHAnsi" w:cstheme="minorHAnsi"/>
          <w:color w:val="000000" w:themeColor="text1"/>
          <w:szCs w:val="22"/>
          <w:lang w:eastAsia="en-GB"/>
        </w:rPr>
        <w:t>.</w:t>
      </w:r>
      <w:bookmarkEnd w:id="625"/>
      <w:bookmarkEnd w:id="627"/>
      <w:r w:rsidR="00836ACA" w:rsidRPr="00680710">
        <w:rPr>
          <w:rFonts w:asciiTheme="minorHAnsi" w:hAnsiTheme="minorHAnsi" w:cstheme="minorHAnsi"/>
          <w:color w:val="000000" w:themeColor="text1"/>
          <w:szCs w:val="22"/>
          <w:lang w:eastAsia="en-GB"/>
        </w:rPr>
        <w:t xml:space="preserve"> </w:t>
      </w:r>
    </w:p>
    <w:p w14:paraId="79DC24B5" w14:textId="77777777" w:rsidR="0008427B" w:rsidRPr="00680710" w:rsidRDefault="0008427B" w:rsidP="00A00D97">
      <w:pPr>
        <w:autoSpaceDE w:val="0"/>
        <w:autoSpaceDN w:val="0"/>
        <w:adjustRightInd w:val="0"/>
        <w:spacing w:after="120"/>
        <w:ind w:left="567"/>
        <w:rPr>
          <w:rFonts w:asciiTheme="minorHAnsi" w:hAnsiTheme="minorHAnsi" w:cstheme="minorHAnsi"/>
          <w:color w:val="000000" w:themeColor="text1"/>
        </w:rPr>
      </w:pPr>
      <w:bookmarkStart w:id="629" w:name="_Hlk524516853"/>
      <w:bookmarkStart w:id="630" w:name="_Hlk35594017"/>
      <w:r w:rsidRPr="00680710">
        <w:rPr>
          <w:rFonts w:asciiTheme="minorHAnsi" w:hAnsiTheme="minorHAnsi" w:cstheme="minorHAnsi"/>
          <w:color w:val="000000" w:themeColor="text1"/>
          <w:szCs w:val="22"/>
        </w:rPr>
        <w:t xml:space="preserve">All staff </w:t>
      </w:r>
      <w:r w:rsidR="00BE61F7" w:rsidRPr="00680710">
        <w:rPr>
          <w:rFonts w:asciiTheme="minorHAnsi" w:hAnsiTheme="minorHAnsi" w:cstheme="minorHAnsi"/>
          <w:color w:val="000000" w:themeColor="text1"/>
          <w:szCs w:val="22"/>
        </w:rPr>
        <w:t xml:space="preserve">and </w:t>
      </w:r>
      <w:r w:rsidR="000E681E" w:rsidRPr="00680710">
        <w:rPr>
          <w:rFonts w:asciiTheme="minorHAnsi" w:hAnsiTheme="minorHAnsi" w:cstheme="minorHAnsi"/>
          <w:color w:val="000000" w:themeColor="text1"/>
          <w:szCs w:val="22"/>
        </w:rPr>
        <w:t xml:space="preserve">regular </w:t>
      </w:r>
      <w:r w:rsidR="00BE61F7" w:rsidRPr="00680710">
        <w:rPr>
          <w:rFonts w:asciiTheme="minorHAnsi" w:hAnsiTheme="minorHAnsi" w:cstheme="minorHAnsi"/>
          <w:color w:val="000000" w:themeColor="text1"/>
          <w:szCs w:val="22"/>
        </w:rPr>
        <w:t xml:space="preserve">volunteers working in ‘Regulated Activity’ </w:t>
      </w:r>
      <w:r w:rsidR="007E3D36" w:rsidRPr="00680710">
        <w:rPr>
          <w:rFonts w:asciiTheme="minorHAnsi" w:hAnsiTheme="minorHAnsi" w:cstheme="minorHAnsi"/>
          <w:color w:val="000000" w:themeColor="text1"/>
          <w:szCs w:val="22"/>
        </w:rPr>
        <w:t xml:space="preserve">and directly with children </w:t>
      </w:r>
      <w:r w:rsidRPr="00680710">
        <w:rPr>
          <w:rFonts w:asciiTheme="minorHAnsi" w:hAnsiTheme="minorHAnsi" w:cstheme="minorHAnsi"/>
          <w:color w:val="000000" w:themeColor="text1"/>
          <w:szCs w:val="22"/>
        </w:rPr>
        <w:t>are</w:t>
      </w:r>
      <w:r w:rsidRPr="00680710">
        <w:rPr>
          <w:rFonts w:asciiTheme="minorHAnsi" w:hAnsiTheme="minorHAnsi" w:cstheme="minorHAnsi"/>
          <w:i/>
          <w:color w:val="000000" w:themeColor="text1"/>
          <w:szCs w:val="22"/>
        </w:rPr>
        <w:t xml:space="preserve"> </w:t>
      </w:r>
      <w:r w:rsidRPr="00680710">
        <w:rPr>
          <w:rFonts w:asciiTheme="minorHAnsi" w:eastAsiaTheme="minorHAnsi" w:hAnsiTheme="minorHAnsi"/>
          <w:color w:val="000000" w:themeColor="text1"/>
        </w:rPr>
        <w:t xml:space="preserve">provided with a copy of </w:t>
      </w:r>
      <w:hyperlink r:id="rId107" w:history="1">
        <w:r w:rsidR="008B7CA3" w:rsidRPr="00680710">
          <w:rPr>
            <w:rStyle w:val="Hyperlink"/>
            <w:rFonts w:asciiTheme="minorHAnsi" w:eastAsiaTheme="minorHAnsi" w:hAnsiTheme="minorHAnsi"/>
            <w:color w:val="000000" w:themeColor="text1"/>
          </w:rPr>
          <w:t xml:space="preserve">Part one of ‘Keeping Children Safe in Education </w:t>
        </w:r>
        <w:r w:rsidR="008B7CA3" w:rsidRPr="00680710">
          <w:rPr>
            <w:rStyle w:val="Hyperlink"/>
            <w:rFonts w:asciiTheme="minorHAnsi" w:hAnsiTheme="minorHAnsi" w:cstheme="minorHAnsi"/>
            <w:color w:val="000000" w:themeColor="text1"/>
          </w:rPr>
          <w:t>– Safeguarding information for all staff</w:t>
        </w:r>
      </w:hyperlink>
      <w:r w:rsidR="008E383B" w:rsidRPr="00680710">
        <w:rPr>
          <w:rFonts w:asciiTheme="minorHAnsi" w:hAnsiTheme="minorHAnsi" w:cstheme="minorHAnsi"/>
          <w:color w:val="000000" w:themeColor="text1"/>
        </w:rPr>
        <w:t xml:space="preserve">, </w:t>
      </w:r>
      <w:r w:rsidR="009B478A" w:rsidRPr="00680710">
        <w:rPr>
          <w:rFonts w:asciiTheme="minorHAnsi" w:hAnsiTheme="minorHAnsi" w:cstheme="minorHAnsi"/>
          <w:color w:val="000000" w:themeColor="text1"/>
        </w:rPr>
        <w:t xml:space="preserve">(or Annex A, where appropriate) </w:t>
      </w:r>
      <w:r w:rsidR="008B7CA3" w:rsidRPr="00680710">
        <w:rPr>
          <w:rFonts w:asciiTheme="minorHAnsi" w:hAnsiTheme="minorHAnsi" w:cstheme="minorHAnsi"/>
          <w:color w:val="000000" w:themeColor="text1"/>
        </w:rPr>
        <w:t>DfE guidance ‘</w:t>
      </w:r>
      <w:hyperlink r:id="rId108" w:history="1">
        <w:r w:rsidR="008B7CA3" w:rsidRPr="00680710">
          <w:rPr>
            <w:rStyle w:val="Hyperlink"/>
            <w:rFonts w:asciiTheme="minorHAnsi" w:hAnsiTheme="minorHAnsi" w:cstheme="minorHAnsi"/>
            <w:color w:val="000000" w:themeColor="text1"/>
          </w:rPr>
          <w:t>What to do if you’re worried a child is being abused</w:t>
        </w:r>
      </w:hyperlink>
      <w:r w:rsidR="008B7CA3" w:rsidRPr="00680710">
        <w:rPr>
          <w:rFonts w:asciiTheme="minorHAnsi" w:hAnsiTheme="minorHAnsi" w:cstheme="minorHAnsi"/>
          <w:color w:val="000000" w:themeColor="text1"/>
        </w:rPr>
        <w:t>’</w:t>
      </w:r>
      <w:r w:rsidR="00013EE5" w:rsidRPr="00680710">
        <w:rPr>
          <w:rFonts w:asciiTheme="minorHAnsi" w:hAnsiTheme="minorHAnsi" w:cstheme="minorHAnsi"/>
          <w:color w:val="000000" w:themeColor="text1"/>
        </w:rPr>
        <w:t>;</w:t>
      </w:r>
      <w:r w:rsidRPr="00680710">
        <w:rPr>
          <w:rFonts w:asciiTheme="minorHAnsi" w:hAnsiTheme="minorHAnsi" w:cstheme="minorHAnsi"/>
          <w:color w:val="000000" w:themeColor="text1"/>
        </w:rPr>
        <w:t xml:space="preserve"> the </w:t>
      </w:r>
      <w:bookmarkStart w:id="631" w:name="_Hlk213154068"/>
      <w:r w:rsidR="00FC6A18" w:rsidRPr="00680710">
        <w:rPr>
          <w:rFonts w:asciiTheme="minorHAnsi" w:hAnsiTheme="minorHAnsi" w:cstheme="minorHAnsi"/>
          <w:iCs/>
          <w:color w:val="000000" w:themeColor="text1"/>
          <w:szCs w:val="22"/>
        </w:rPr>
        <w:t>Cumberland</w:t>
      </w:r>
      <w:r w:rsidR="00D057FD" w:rsidRPr="00680710">
        <w:rPr>
          <w:rFonts w:asciiTheme="minorHAnsi" w:hAnsiTheme="minorHAnsi" w:cstheme="minorHAnsi"/>
          <w:iCs/>
          <w:color w:val="000000" w:themeColor="text1"/>
          <w:szCs w:val="22"/>
        </w:rPr>
        <w:t xml:space="preserve"> SCP </w:t>
      </w:r>
      <w:r w:rsidR="00D3522E" w:rsidRPr="00680710">
        <w:rPr>
          <w:rFonts w:asciiTheme="minorHAnsi" w:hAnsiTheme="minorHAnsi" w:cstheme="minorHAnsi"/>
          <w:iCs/>
          <w:color w:val="000000" w:themeColor="text1"/>
          <w:szCs w:val="22"/>
        </w:rPr>
        <w:t>‘</w:t>
      </w:r>
      <w:hyperlink r:id="rId109" w:history="1">
        <w:r w:rsidR="00D057FD" w:rsidRPr="00680710">
          <w:rPr>
            <w:rStyle w:val="Hyperlink"/>
            <w:rFonts w:asciiTheme="minorHAnsi" w:hAnsiTheme="minorHAnsi" w:cstheme="minorHAnsi"/>
            <w:color w:val="000000" w:themeColor="text1"/>
          </w:rPr>
          <w:t xml:space="preserve">Summary of </w:t>
        </w:r>
        <w:r w:rsidR="00597CF7" w:rsidRPr="00680710">
          <w:rPr>
            <w:rStyle w:val="Hyperlink"/>
            <w:rFonts w:asciiTheme="minorHAnsi" w:hAnsiTheme="minorHAnsi" w:cstheme="minorHAnsi"/>
            <w:color w:val="000000" w:themeColor="text1"/>
          </w:rPr>
          <w:t>a</w:t>
        </w:r>
        <w:r w:rsidR="00D057FD" w:rsidRPr="00680710">
          <w:rPr>
            <w:rStyle w:val="Hyperlink"/>
            <w:rFonts w:asciiTheme="minorHAnsi" w:hAnsiTheme="minorHAnsi" w:cstheme="minorHAnsi"/>
            <w:color w:val="000000" w:themeColor="text1"/>
          </w:rPr>
          <w:t xml:space="preserve">llegations </w:t>
        </w:r>
        <w:r w:rsidR="00597CF7" w:rsidRPr="00680710">
          <w:rPr>
            <w:rStyle w:val="Hyperlink"/>
            <w:rFonts w:asciiTheme="minorHAnsi" w:hAnsiTheme="minorHAnsi" w:cstheme="minorHAnsi"/>
            <w:color w:val="000000" w:themeColor="text1"/>
          </w:rPr>
          <w:t>m</w:t>
        </w:r>
        <w:r w:rsidR="00D057FD" w:rsidRPr="00680710">
          <w:rPr>
            <w:rStyle w:val="Hyperlink"/>
            <w:rFonts w:asciiTheme="minorHAnsi" w:hAnsiTheme="minorHAnsi" w:cstheme="minorHAnsi"/>
            <w:color w:val="000000" w:themeColor="text1"/>
          </w:rPr>
          <w:t xml:space="preserve">anagement </w:t>
        </w:r>
        <w:r w:rsidR="00597CF7" w:rsidRPr="00680710">
          <w:rPr>
            <w:rStyle w:val="Hyperlink"/>
            <w:rFonts w:asciiTheme="minorHAnsi" w:hAnsiTheme="minorHAnsi" w:cstheme="minorHAnsi"/>
            <w:color w:val="000000" w:themeColor="text1"/>
          </w:rPr>
          <w:t>p</w:t>
        </w:r>
        <w:r w:rsidR="00D057FD" w:rsidRPr="00680710">
          <w:rPr>
            <w:rStyle w:val="Hyperlink"/>
            <w:rFonts w:asciiTheme="minorHAnsi" w:hAnsiTheme="minorHAnsi" w:cstheme="minorHAnsi"/>
            <w:color w:val="000000" w:themeColor="text1"/>
          </w:rPr>
          <w:t>rocedures</w:t>
        </w:r>
      </w:hyperlink>
      <w:r w:rsidR="00D3522E" w:rsidRPr="00680710">
        <w:rPr>
          <w:color w:val="000000" w:themeColor="text1"/>
        </w:rPr>
        <w:t>’</w:t>
      </w:r>
      <w:r w:rsidR="00D057FD" w:rsidRPr="00680710">
        <w:rPr>
          <w:color w:val="000000" w:themeColor="text1"/>
        </w:rPr>
        <w:t xml:space="preserve"> </w:t>
      </w:r>
      <w:proofErr w:type="spellStart"/>
      <w:r w:rsidR="00D057FD" w:rsidRPr="00680710">
        <w:rPr>
          <w:color w:val="000000" w:themeColor="text1"/>
        </w:rPr>
        <w:t>flowchar</w:t>
      </w:r>
      <w:bookmarkEnd w:id="631"/>
      <w:proofErr w:type="spellEnd"/>
      <w:r w:rsidR="00680710" w:rsidRPr="00680710">
        <w:rPr>
          <w:color w:val="000000" w:themeColor="text1"/>
        </w:rPr>
        <w:t xml:space="preserve">; </w:t>
      </w:r>
      <w:r w:rsidR="00013EE5" w:rsidRPr="00680710">
        <w:rPr>
          <w:rFonts w:asciiTheme="minorHAnsi" w:hAnsiTheme="minorHAnsi" w:cstheme="minorHAnsi"/>
          <w:color w:val="000000" w:themeColor="text1"/>
        </w:rPr>
        <w:t>the school’s Child Protection Policy</w:t>
      </w:r>
      <w:r w:rsidR="00A00D97" w:rsidRPr="00680710">
        <w:rPr>
          <w:rFonts w:asciiTheme="minorHAnsi" w:hAnsiTheme="minorHAnsi" w:cstheme="minorHAnsi"/>
          <w:color w:val="000000" w:themeColor="text1"/>
        </w:rPr>
        <w:t xml:space="preserve"> and</w:t>
      </w:r>
      <w:r w:rsidR="00FC217A" w:rsidRPr="00680710">
        <w:rPr>
          <w:rFonts w:asciiTheme="minorHAnsi" w:hAnsiTheme="minorHAnsi" w:cstheme="minorHAnsi"/>
          <w:color w:val="000000" w:themeColor="text1"/>
        </w:rPr>
        <w:t xml:space="preserve"> procedures</w:t>
      </w:r>
      <w:r w:rsidR="00A00D97" w:rsidRPr="00680710">
        <w:rPr>
          <w:rFonts w:asciiTheme="minorHAnsi" w:hAnsiTheme="minorHAnsi" w:cstheme="minorHAnsi"/>
          <w:color w:val="000000" w:themeColor="text1"/>
        </w:rPr>
        <w:t xml:space="preserve">, </w:t>
      </w:r>
      <w:r w:rsidR="00013EE5" w:rsidRPr="00680710">
        <w:rPr>
          <w:rFonts w:asciiTheme="minorHAnsi" w:hAnsiTheme="minorHAnsi" w:cstheme="minorHAnsi"/>
          <w:color w:val="000000" w:themeColor="text1"/>
        </w:rPr>
        <w:t>the School Code of Conduct for staff and other adults</w:t>
      </w:r>
      <w:r w:rsidR="00A00D97" w:rsidRPr="00680710">
        <w:rPr>
          <w:rFonts w:asciiTheme="minorHAnsi" w:hAnsiTheme="minorHAnsi" w:cstheme="minorHAnsi"/>
          <w:color w:val="000000" w:themeColor="text1"/>
        </w:rPr>
        <w:t xml:space="preserve"> </w:t>
      </w:r>
      <w:bookmarkStart w:id="632" w:name="_Hlk524103511"/>
      <w:r w:rsidR="00A00D97" w:rsidRPr="00680710">
        <w:rPr>
          <w:rFonts w:asciiTheme="minorHAnsi" w:hAnsiTheme="minorHAnsi" w:cstheme="minorHAnsi"/>
          <w:color w:val="000000" w:themeColor="text1"/>
        </w:rPr>
        <w:t>and the procedures to follow should a child go missing from school</w:t>
      </w:r>
      <w:r w:rsidR="00551BEE" w:rsidRPr="00680710">
        <w:rPr>
          <w:rFonts w:asciiTheme="minorHAnsi" w:hAnsiTheme="minorHAnsi" w:cstheme="minorHAnsi"/>
          <w:color w:val="000000" w:themeColor="text1"/>
        </w:rPr>
        <w:t xml:space="preserve"> or </w:t>
      </w:r>
      <w:r w:rsidR="00A00D97" w:rsidRPr="00680710">
        <w:rPr>
          <w:rFonts w:asciiTheme="minorHAnsi" w:hAnsiTheme="minorHAnsi" w:cstheme="minorHAnsi"/>
          <w:color w:val="000000" w:themeColor="text1"/>
        </w:rPr>
        <w:t>home</w:t>
      </w:r>
      <w:r w:rsidR="00551BEE" w:rsidRPr="00680710">
        <w:rPr>
          <w:rFonts w:asciiTheme="minorHAnsi" w:hAnsiTheme="minorHAnsi" w:cstheme="minorHAnsi"/>
          <w:color w:val="000000" w:themeColor="text1"/>
        </w:rPr>
        <w:t>/</w:t>
      </w:r>
      <w:r w:rsidR="00A00D97" w:rsidRPr="00680710">
        <w:rPr>
          <w:rFonts w:asciiTheme="minorHAnsi" w:hAnsiTheme="minorHAnsi" w:cstheme="minorHAnsi"/>
          <w:color w:val="000000" w:themeColor="text1"/>
        </w:rPr>
        <w:t>care</w:t>
      </w:r>
      <w:r w:rsidR="00A725E2" w:rsidRPr="00680710">
        <w:rPr>
          <w:rFonts w:asciiTheme="minorHAnsi" w:hAnsiTheme="minorHAnsi" w:cstheme="minorHAnsi"/>
          <w:color w:val="000000" w:themeColor="text1"/>
        </w:rPr>
        <w:t>.</w:t>
      </w:r>
      <w:bookmarkEnd w:id="620"/>
      <w:bookmarkEnd w:id="626"/>
      <w:bookmarkEnd w:id="629"/>
      <w:bookmarkEnd w:id="632"/>
    </w:p>
    <w:bookmarkEnd w:id="630"/>
    <w:p w14:paraId="0D79232D" w14:textId="77777777" w:rsidR="008F7085" w:rsidRPr="0061293F" w:rsidRDefault="008F7085" w:rsidP="00006705">
      <w:pPr>
        <w:spacing w:after="120"/>
        <w:ind w:left="567"/>
        <w:rPr>
          <w:rFonts w:asciiTheme="minorHAnsi" w:eastAsiaTheme="minorHAnsi" w:hAnsiTheme="minorHAnsi" w:cstheme="minorHAnsi"/>
        </w:rPr>
      </w:pPr>
      <w:r w:rsidRPr="0061293F">
        <w:rPr>
          <w:rFonts w:asciiTheme="minorHAnsi" w:eastAsiaTheme="minorHAnsi" w:hAnsiTheme="minorHAnsi" w:cstheme="minorHAnsi"/>
        </w:rPr>
        <w:t xml:space="preserve">We will ensure that regular staff appraisals are carried out to identify any training needs, and secure opportunities for continued professional development for staff. </w:t>
      </w:r>
      <w:r w:rsidR="00AD3ECD" w:rsidRPr="0061293F">
        <w:rPr>
          <w:rFonts w:asciiTheme="minorHAnsi" w:eastAsiaTheme="minorHAnsi" w:hAnsiTheme="minorHAnsi" w:cstheme="minorHAnsi"/>
        </w:rPr>
        <w:t xml:space="preserve"> </w:t>
      </w:r>
      <w:r w:rsidRPr="0061293F">
        <w:rPr>
          <w:rFonts w:asciiTheme="minorHAnsi" w:eastAsiaTheme="minorHAnsi" w:hAnsiTheme="minorHAnsi" w:cstheme="minorHAnsi"/>
        </w:rPr>
        <w:t xml:space="preserve">We will support our staff to improve their qualification levels wherever possible. </w:t>
      </w:r>
    </w:p>
    <w:p w14:paraId="7B472CB7" w14:textId="77777777" w:rsidR="001D6459" w:rsidRPr="0061293F" w:rsidRDefault="001D6459"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nominated </w:t>
      </w:r>
      <w:r w:rsidR="005C4546" w:rsidRPr="0061293F">
        <w:rPr>
          <w:rFonts w:asciiTheme="minorHAnsi" w:hAnsiTheme="minorHAnsi" w:cstheme="minorHAnsi"/>
          <w:szCs w:val="22"/>
          <w:lang w:eastAsia="en-GB"/>
        </w:rPr>
        <w:t>G</w:t>
      </w:r>
      <w:r w:rsidRPr="0061293F">
        <w:rPr>
          <w:rFonts w:asciiTheme="minorHAnsi" w:hAnsiTheme="minorHAnsi" w:cstheme="minorHAnsi"/>
          <w:szCs w:val="22"/>
          <w:lang w:eastAsia="en-GB"/>
        </w:rPr>
        <w:t xml:space="preserve">overnor </w:t>
      </w:r>
      <w:r w:rsidR="00025F4A" w:rsidRPr="0061293F">
        <w:rPr>
          <w:rFonts w:asciiTheme="minorHAnsi" w:hAnsiTheme="minorHAnsi" w:cstheme="minorHAnsi"/>
          <w:szCs w:val="22"/>
          <w:lang w:eastAsia="en-GB"/>
        </w:rPr>
        <w:t>will</w:t>
      </w:r>
      <w:r w:rsidRPr="0061293F">
        <w:rPr>
          <w:rFonts w:asciiTheme="minorHAnsi" w:hAnsiTheme="minorHAnsi" w:cstheme="minorHAnsi"/>
          <w:szCs w:val="22"/>
          <w:lang w:eastAsia="en-GB"/>
        </w:rPr>
        <w:t xml:space="preserve"> receive safeguarding training from a strategic perspective </w:t>
      </w:r>
      <w:r w:rsidR="007B5759" w:rsidRPr="0061293F">
        <w:rPr>
          <w:rFonts w:asciiTheme="minorHAnsi" w:hAnsiTheme="minorHAnsi" w:cstheme="minorHAnsi"/>
          <w:szCs w:val="22"/>
          <w:lang w:eastAsia="en-GB"/>
        </w:rPr>
        <w:t>which will be updated regularly</w:t>
      </w:r>
      <w:r w:rsidRPr="0061293F">
        <w:rPr>
          <w:rFonts w:asciiTheme="minorHAnsi" w:hAnsiTheme="minorHAnsi" w:cstheme="minorHAnsi"/>
          <w:szCs w:val="22"/>
          <w:lang w:eastAsia="en-GB"/>
        </w:rPr>
        <w:t>, to be disseminated to the rest of the Governing Body.</w:t>
      </w:r>
    </w:p>
    <w:p w14:paraId="748B7199" w14:textId="77777777" w:rsidR="003206C4" w:rsidRPr="0061293F" w:rsidRDefault="001D6459"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ED7826" w:rsidRPr="0061293F">
        <w:rPr>
          <w:rFonts w:asciiTheme="minorHAnsi" w:hAnsiTheme="minorHAnsi" w:cstheme="minorHAnsi"/>
          <w:szCs w:val="22"/>
          <w:lang w:eastAsia="en-GB"/>
        </w:rPr>
        <w:t>S</w:t>
      </w:r>
      <w:r w:rsidRPr="0061293F">
        <w:rPr>
          <w:rFonts w:asciiTheme="minorHAnsi" w:hAnsiTheme="minorHAnsi" w:cstheme="minorHAnsi"/>
          <w:szCs w:val="22"/>
          <w:lang w:eastAsia="en-GB"/>
        </w:rPr>
        <w:t xml:space="preserve">chool </w:t>
      </w:r>
      <w:r w:rsidR="00ED7826" w:rsidRPr="0061293F">
        <w:rPr>
          <w:rFonts w:asciiTheme="minorHAnsi" w:hAnsiTheme="minorHAnsi" w:cstheme="minorHAnsi"/>
          <w:szCs w:val="22"/>
          <w:lang w:eastAsia="en-GB"/>
        </w:rPr>
        <w:t>L</w:t>
      </w:r>
      <w:r w:rsidRPr="0061293F">
        <w:rPr>
          <w:rFonts w:asciiTheme="minorHAnsi" w:hAnsiTheme="minorHAnsi" w:cstheme="minorHAnsi"/>
          <w:szCs w:val="22"/>
          <w:lang w:eastAsia="en-GB"/>
        </w:rPr>
        <w:t xml:space="preserve">eadership </w:t>
      </w:r>
      <w:r w:rsidR="00ED7826" w:rsidRPr="0061293F">
        <w:rPr>
          <w:rFonts w:asciiTheme="minorHAnsi" w:hAnsiTheme="minorHAnsi" w:cstheme="minorHAnsi"/>
          <w:szCs w:val="22"/>
          <w:lang w:eastAsia="en-GB"/>
        </w:rPr>
        <w:t>T</w:t>
      </w:r>
      <w:r w:rsidRPr="0061293F">
        <w:rPr>
          <w:rFonts w:asciiTheme="minorHAnsi" w:hAnsiTheme="minorHAnsi" w:cstheme="minorHAnsi"/>
          <w:szCs w:val="22"/>
          <w:lang w:eastAsia="en-GB"/>
        </w:rPr>
        <w:t xml:space="preserve">eam will ensure the </w:t>
      </w:r>
      <w:r w:rsidR="00770731" w:rsidRPr="0061293F">
        <w:rPr>
          <w:rFonts w:asciiTheme="minorHAnsi" w:hAnsiTheme="minorHAnsi" w:cstheme="minorHAnsi"/>
          <w:szCs w:val="22"/>
        </w:rPr>
        <w:t>D</w:t>
      </w:r>
      <w:r w:rsidR="00CC4BF4" w:rsidRPr="0061293F">
        <w:rPr>
          <w:rFonts w:asciiTheme="minorHAnsi" w:hAnsiTheme="minorHAnsi" w:cstheme="minorHAnsi"/>
          <w:szCs w:val="22"/>
        </w:rPr>
        <w:t>SL</w:t>
      </w:r>
      <w:r w:rsidR="006D5875" w:rsidRPr="0061293F">
        <w:rPr>
          <w:rFonts w:asciiTheme="minorHAnsi" w:hAnsiTheme="minorHAnsi" w:cstheme="minorHAnsi"/>
          <w:szCs w:val="22"/>
        </w:rPr>
        <w:t xml:space="preserve"> and the </w:t>
      </w:r>
      <w:r w:rsidR="00D30913" w:rsidRPr="0061293F">
        <w:rPr>
          <w:rFonts w:asciiTheme="minorHAnsi" w:hAnsiTheme="minorHAnsi" w:cstheme="minorHAnsi"/>
          <w:szCs w:val="22"/>
        </w:rPr>
        <w:t>Deputy DSL</w:t>
      </w:r>
      <w:r w:rsidRPr="0061293F">
        <w:rPr>
          <w:rFonts w:asciiTheme="minorHAnsi" w:hAnsiTheme="minorHAnsi" w:cstheme="minorHAnsi"/>
          <w:szCs w:val="22"/>
          <w:lang w:eastAsia="en-GB"/>
        </w:rPr>
        <w:t xml:space="preserve"> attend the required safeguarding training when they first take up the role</w:t>
      </w:r>
      <w:r w:rsidR="002156A4" w:rsidRPr="0061293F">
        <w:rPr>
          <w:rFonts w:asciiTheme="minorHAnsi" w:hAnsiTheme="minorHAnsi" w:cstheme="minorHAnsi"/>
          <w:szCs w:val="22"/>
          <w:lang w:eastAsia="en-GB"/>
        </w:rPr>
        <w:t xml:space="preserve"> which will provide them with the knowledge and skills required to carry out the role effectively. </w:t>
      </w:r>
      <w:r w:rsidR="00AD3ECD" w:rsidRPr="0061293F">
        <w:rPr>
          <w:rFonts w:asciiTheme="minorHAnsi" w:hAnsiTheme="minorHAnsi" w:cstheme="minorHAnsi"/>
          <w:szCs w:val="22"/>
          <w:lang w:eastAsia="en-GB"/>
        </w:rPr>
        <w:t xml:space="preserve"> </w:t>
      </w:r>
      <w:r w:rsidR="002156A4" w:rsidRPr="0061293F">
        <w:rPr>
          <w:rFonts w:asciiTheme="minorHAnsi" w:hAnsiTheme="minorHAnsi" w:cstheme="minorHAnsi"/>
          <w:szCs w:val="22"/>
          <w:lang w:eastAsia="en-GB"/>
        </w:rPr>
        <w:t xml:space="preserve">The training will be updated every two years. </w:t>
      </w:r>
      <w:r w:rsidRPr="0061293F">
        <w:rPr>
          <w:rFonts w:asciiTheme="minorHAnsi" w:hAnsiTheme="minorHAnsi" w:cstheme="minorHAnsi"/>
          <w:szCs w:val="22"/>
          <w:lang w:eastAsia="en-GB"/>
        </w:rPr>
        <w:t xml:space="preserve"> </w:t>
      </w:r>
      <w:r w:rsidR="002156A4" w:rsidRPr="0061293F">
        <w:rPr>
          <w:rFonts w:asciiTheme="minorHAnsi" w:hAnsiTheme="minorHAnsi" w:cstheme="minorHAnsi"/>
          <w:szCs w:val="22"/>
          <w:lang w:eastAsia="en-GB"/>
        </w:rPr>
        <w:t xml:space="preserve">In addition to formal training, as set out above, their knowledge and skills will be updated, (for example via e-bulletins, meeting other </w:t>
      </w:r>
      <w:proofErr w:type="gramStart"/>
      <w:r w:rsidR="002156A4" w:rsidRPr="0061293F">
        <w:rPr>
          <w:rFonts w:asciiTheme="minorHAnsi" w:hAnsiTheme="minorHAnsi" w:cstheme="minorHAnsi"/>
          <w:szCs w:val="22"/>
          <w:lang w:eastAsia="en-GB"/>
        </w:rPr>
        <w:t>DSL’s</w:t>
      </w:r>
      <w:proofErr w:type="gramEnd"/>
      <w:r w:rsidR="002156A4" w:rsidRPr="0061293F">
        <w:rPr>
          <w:rFonts w:asciiTheme="minorHAnsi" w:hAnsiTheme="minorHAnsi" w:cstheme="minorHAnsi"/>
          <w:szCs w:val="22"/>
          <w:lang w:eastAsia="en-GB"/>
        </w:rPr>
        <w:t>, or taking time to read and digest safeguarding developments) at regular intervals, but at least annually, to keep up with any developments relevant to their role.</w:t>
      </w:r>
    </w:p>
    <w:p w14:paraId="2491E402" w14:textId="77777777" w:rsidR="001D6459" w:rsidRPr="0061293F" w:rsidRDefault="0067433A" w:rsidP="00006705">
      <w:pPr>
        <w:autoSpaceDE w:val="0"/>
        <w:autoSpaceDN w:val="0"/>
        <w:adjustRightInd w:val="0"/>
        <w:spacing w:after="120"/>
        <w:ind w:left="567"/>
        <w:rPr>
          <w:rFonts w:asciiTheme="minorHAnsi" w:hAnsiTheme="minorHAnsi" w:cstheme="minorHAnsi"/>
          <w:szCs w:val="22"/>
          <w:lang w:eastAsia="en-GB"/>
        </w:rPr>
      </w:pPr>
      <w:bookmarkStart w:id="633" w:name="_Hlk210230234"/>
      <w:r w:rsidRPr="00680710">
        <w:rPr>
          <w:rFonts w:asciiTheme="minorHAnsi" w:hAnsiTheme="minorHAnsi" w:cstheme="minorHAnsi"/>
          <w:szCs w:val="22"/>
          <w:lang w:eastAsia="en-GB"/>
        </w:rPr>
        <w:t>Both t</w:t>
      </w:r>
      <w:r w:rsidR="001D6459" w:rsidRPr="00680710">
        <w:rPr>
          <w:rFonts w:asciiTheme="minorHAnsi" w:hAnsiTheme="minorHAnsi" w:cstheme="minorHAnsi"/>
          <w:szCs w:val="22"/>
          <w:lang w:eastAsia="en-GB"/>
        </w:rPr>
        <w:t xml:space="preserve">he </w:t>
      </w:r>
      <w:r w:rsidR="00770731" w:rsidRPr="00680710">
        <w:rPr>
          <w:rFonts w:asciiTheme="minorHAnsi" w:hAnsiTheme="minorHAnsi" w:cstheme="minorHAnsi"/>
          <w:szCs w:val="22"/>
        </w:rPr>
        <w:t>D</w:t>
      </w:r>
      <w:r w:rsidR="00CC4BF4" w:rsidRPr="00680710">
        <w:rPr>
          <w:rFonts w:asciiTheme="minorHAnsi" w:hAnsiTheme="minorHAnsi" w:cstheme="minorHAnsi"/>
          <w:szCs w:val="22"/>
        </w:rPr>
        <w:t>SL</w:t>
      </w:r>
      <w:r w:rsidR="00FE0483" w:rsidRPr="00680710">
        <w:rPr>
          <w:rFonts w:asciiTheme="minorHAnsi" w:hAnsiTheme="minorHAnsi" w:cstheme="minorHAnsi"/>
          <w:szCs w:val="22"/>
          <w:lang w:eastAsia="en-GB"/>
        </w:rPr>
        <w:t xml:space="preserve"> </w:t>
      </w:r>
      <w:r w:rsidRPr="00680710">
        <w:rPr>
          <w:rFonts w:asciiTheme="minorHAnsi" w:hAnsiTheme="minorHAnsi" w:cstheme="minorHAnsi"/>
          <w:szCs w:val="22"/>
          <w:lang w:eastAsia="en-GB"/>
        </w:rPr>
        <w:t xml:space="preserve">and the </w:t>
      </w:r>
      <w:r w:rsidR="00D30913" w:rsidRPr="00680710">
        <w:rPr>
          <w:rFonts w:asciiTheme="minorHAnsi" w:hAnsiTheme="minorHAnsi" w:cstheme="minorHAnsi"/>
          <w:szCs w:val="22"/>
          <w:lang w:eastAsia="en-GB"/>
        </w:rPr>
        <w:t>Deputy</w:t>
      </w:r>
      <w:r w:rsidRPr="00680710">
        <w:rPr>
          <w:rFonts w:asciiTheme="minorHAnsi" w:hAnsiTheme="minorHAnsi" w:cstheme="minorHAnsi"/>
          <w:szCs w:val="22"/>
          <w:lang w:eastAsia="en-GB"/>
        </w:rPr>
        <w:t xml:space="preserve"> have</w:t>
      </w:r>
      <w:r w:rsidR="00FE0483" w:rsidRPr="00680710">
        <w:rPr>
          <w:rFonts w:asciiTheme="minorHAnsi" w:hAnsiTheme="minorHAnsi" w:cstheme="minorHAnsi"/>
          <w:szCs w:val="22"/>
          <w:lang w:eastAsia="en-GB"/>
        </w:rPr>
        <w:t xml:space="preserve"> attended the </w:t>
      </w:r>
      <w:r w:rsidRPr="00680710">
        <w:rPr>
          <w:rFonts w:asciiTheme="minorHAnsi" w:hAnsiTheme="minorHAnsi" w:cstheme="minorHAnsi"/>
          <w:szCs w:val="22"/>
          <w:lang w:eastAsia="en-GB"/>
        </w:rPr>
        <w:t>required</w:t>
      </w:r>
      <w:r w:rsidR="00FE0483" w:rsidRPr="00680710">
        <w:rPr>
          <w:rFonts w:asciiTheme="minorHAnsi" w:hAnsiTheme="minorHAnsi" w:cstheme="minorHAnsi"/>
          <w:szCs w:val="22"/>
          <w:lang w:eastAsia="en-GB"/>
        </w:rPr>
        <w:t xml:space="preserve"> level of </w:t>
      </w:r>
      <w:bookmarkStart w:id="634" w:name="_Hlk213154111"/>
      <w:r w:rsidR="00FE0483" w:rsidRPr="00680710">
        <w:rPr>
          <w:rFonts w:asciiTheme="minorHAnsi" w:hAnsiTheme="minorHAnsi" w:cstheme="minorHAnsi"/>
          <w:szCs w:val="22"/>
          <w:lang w:eastAsia="en-GB"/>
        </w:rPr>
        <w:t xml:space="preserve">training </w:t>
      </w:r>
      <w:r w:rsidR="00C63543" w:rsidRPr="00680710">
        <w:rPr>
          <w:rFonts w:asciiTheme="minorHAnsi" w:hAnsiTheme="minorHAnsi" w:cstheme="minorHAnsi"/>
          <w:szCs w:val="22"/>
          <w:lang w:eastAsia="en-GB"/>
        </w:rPr>
        <w:t xml:space="preserve">as </w:t>
      </w:r>
      <w:r w:rsidR="00A8268E" w:rsidRPr="00680710">
        <w:rPr>
          <w:rFonts w:asciiTheme="minorHAnsi" w:hAnsiTheme="minorHAnsi" w:cstheme="minorHAnsi"/>
          <w:szCs w:val="22"/>
          <w:lang w:eastAsia="en-GB"/>
        </w:rPr>
        <w:t xml:space="preserve">recommended </w:t>
      </w:r>
      <w:r w:rsidR="00FE0483" w:rsidRPr="00680710">
        <w:rPr>
          <w:rFonts w:asciiTheme="minorHAnsi" w:hAnsiTheme="minorHAnsi" w:cstheme="minorHAnsi"/>
          <w:szCs w:val="22"/>
          <w:lang w:eastAsia="en-GB"/>
        </w:rPr>
        <w:t>by</w:t>
      </w:r>
      <w:r w:rsidR="00EF62A6" w:rsidRPr="00680710">
        <w:rPr>
          <w:rFonts w:asciiTheme="minorHAnsi" w:hAnsiTheme="minorHAnsi" w:cstheme="minorHAnsi"/>
          <w:szCs w:val="22"/>
          <w:lang w:eastAsia="en-GB"/>
        </w:rPr>
        <w:t xml:space="preserve"> the</w:t>
      </w:r>
      <w:r w:rsidR="00FE0483" w:rsidRPr="00680710">
        <w:rPr>
          <w:rFonts w:asciiTheme="minorHAnsi" w:hAnsiTheme="minorHAnsi" w:cstheme="minorHAnsi"/>
          <w:szCs w:val="22"/>
          <w:lang w:eastAsia="en-GB"/>
        </w:rPr>
        <w:t xml:space="preserve"> </w:t>
      </w:r>
      <w:r w:rsidR="00FC6A18" w:rsidRPr="00680710">
        <w:rPr>
          <w:rFonts w:asciiTheme="minorHAnsi" w:hAnsiTheme="minorHAnsi" w:cstheme="minorHAnsi"/>
          <w:iCs/>
          <w:color w:val="000000" w:themeColor="text1"/>
          <w:szCs w:val="22"/>
        </w:rPr>
        <w:t>Cumberland</w:t>
      </w:r>
      <w:r w:rsidR="00765CAA" w:rsidRPr="00680710">
        <w:rPr>
          <w:rFonts w:asciiTheme="minorHAnsi" w:hAnsiTheme="minorHAnsi" w:cstheme="minorHAnsi"/>
          <w:iCs/>
          <w:color w:val="000000" w:themeColor="text1"/>
          <w:szCs w:val="22"/>
        </w:rPr>
        <w:t xml:space="preserve"> SCP - </w:t>
      </w:r>
      <w:hyperlink r:id="rId110" w:history="1">
        <w:r w:rsidR="00765CAA" w:rsidRPr="00680710">
          <w:rPr>
            <w:rStyle w:val="Hyperlink"/>
            <w:rFonts w:asciiTheme="minorHAnsi" w:hAnsiTheme="minorHAnsi" w:cstheme="minorHAnsi"/>
            <w:iCs/>
            <w:color w:val="000000" w:themeColor="text1"/>
            <w:szCs w:val="22"/>
          </w:rPr>
          <w:t>Training</w:t>
        </w:r>
      </w:hyperlink>
      <w:r w:rsidR="00680710" w:rsidRPr="00680710">
        <w:rPr>
          <w:rFonts w:asciiTheme="minorHAnsi" w:hAnsiTheme="minorHAnsi" w:cstheme="minorHAnsi"/>
          <w:iCs/>
          <w:color w:val="000000" w:themeColor="text1"/>
          <w:szCs w:val="22"/>
        </w:rPr>
        <w:t xml:space="preserve">. </w:t>
      </w:r>
      <w:r w:rsidR="00765CAA" w:rsidRPr="00680710">
        <w:rPr>
          <w:rFonts w:asciiTheme="minorHAnsi" w:hAnsiTheme="minorHAnsi" w:cstheme="minorHAnsi"/>
          <w:iCs/>
          <w:color w:val="000000" w:themeColor="text1"/>
          <w:szCs w:val="22"/>
        </w:rPr>
        <w:t>This</w:t>
      </w:r>
      <w:r w:rsidR="00765CAA" w:rsidRPr="00680710">
        <w:rPr>
          <w:rFonts w:asciiTheme="minorHAnsi" w:hAnsiTheme="minorHAnsi" w:cstheme="minorHAnsi"/>
          <w:iCs/>
          <w:szCs w:val="22"/>
        </w:rPr>
        <w:t xml:space="preserve"> training </w:t>
      </w:r>
      <w:r w:rsidRPr="00680710">
        <w:rPr>
          <w:rFonts w:asciiTheme="minorHAnsi" w:hAnsiTheme="minorHAnsi" w:cstheme="minorHAnsi"/>
          <w:szCs w:val="22"/>
          <w:lang w:eastAsia="en-GB"/>
        </w:rPr>
        <w:t>will be updated in line with recommended</w:t>
      </w:r>
      <w:r w:rsidRPr="0061293F">
        <w:rPr>
          <w:rFonts w:asciiTheme="minorHAnsi" w:hAnsiTheme="minorHAnsi" w:cstheme="minorHAnsi"/>
          <w:szCs w:val="22"/>
          <w:lang w:eastAsia="en-GB"/>
        </w:rPr>
        <w:t xml:space="preserve"> good practice</w:t>
      </w:r>
      <w:r w:rsidR="001D6459" w:rsidRPr="0061293F">
        <w:rPr>
          <w:rFonts w:asciiTheme="minorHAnsi" w:hAnsiTheme="minorHAnsi" w:cstheme="minorHAnsi"/>
          <w:szCs w:val="22"/>
          <w:lang w:eastAsia="en-GB"/>
        </w:rPr>
        <w:t>.</w:t>
      </w:r>
      <w:bookmarkEnd w:id="633"/>
      <w:bookmarkEnd w:id="634"/>
    </w:p>
    <w:p w14:paraId="0BE4EA16" w14:textId="77777777" w:rsidR="001D6459" w:rsidRPr="0061293F" w:rsidRDefault="001D6459"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770731" w:rsidRPr="0061293F">
        <w:rPr>
          <w:rFonts w:asciiTheme="minorHAnsi" w:hAnsiTheme="minorHAnsi" w:cstheme="minorHAnsi"/>
          <w:szCs w:val="22"/>
        </w:rPr>
        <w:t>D</w:t>
      </w:r>
      <w:r w:rsidR="00CC4BF4" w:rsidRPr="0061293F">
        <w:rPr>
          <w:rFonts w:asciiTheme="minorHAnsi" w:hAnsiTheme="minorHAnsi" w:cstheme="minorHAnsi"/>
          <w:szCs w:val="22"/>
        </w:rPr>
        <w:t>SL</w:t>
      </w:r>
      <w:r w:rsidR="00FD1374" w:rsidRPr="0061293F">
        <w:rPr>
          <w:rFonts w:asciiTheme="minorHAnsi" w:hAnsiTheme="minorHAnsi" w:cstheme="minorHAnsi"/>
          <w:szCs w:val="22"/>
          <w:lang w:eastAsia="en-GB"/>
        </w:rPr>
        <w:t xml:space="preserve"> will ensure that all new staff,</w:t>
      </w:r>
      <w:r w:rsidRPr="0061293F">
        <w:rPr>
          <w:rFonts w:asciiTheme="minorHAnsi" w:hAnsiTheme="minorHAnsi" w:cstheme="minorHAnsi"/>
          <w:szCs w:val="22"/>
          <w:lang w:eastAsia="en-GB"/>
        </w:rPr>
        <w:t xml:space="preserve"> volunteers</w:t>
      </w:r>
      <w:r w:rsidR="00FD1374" w:rsidRPr="0061293F">
        <w:rPr>
          <w:rFonts w:asciiTheme="minorHAnsi" w:hAnsiTheme="minorHAnsi" w:cstheme="minorHAnsi"/>
          <w:szCs w:val="22"/>
          <w:lang w:eastAsia="en-GB"/>
        </w:rPr>
        <w:t xml:space="preserve"> and other adults</w:t>
      </w:r>
      <w:r w:rsidRPr="0061293F">
        <w:rPr>
          <w:rFonts w:asciiTheme="minorHAnsi" w:hAnsiTheme="minorHAnsi" w:cstheme="minorHAnsi"/>
          <w:szCs w:val="22"/>
          <w:lang w:eastAsia="en-GB"/>
        </w:rPr>
        <w:t xml:space="preserve"> are appropriately inducted as regards the school’s internal safeguarding procedures, including those for Child Protection</w:t>
      </w:r>
      <w:r w:rsidR="006D5875" w:rsidRPr="0061293F">
        <w:rPr>
          <w:rFonts w:asciiTheme="minorHAnsi" w:hAnsiTheme="minorHAnsi" w:cstheme="minorHAnsi"/>
          <w:szCs w:val="22"/>
          <w:lang w:eastAsia="en-GB"/>
        </w:rPr>
        <w:t>,</w:t>
      </w:r>
      <w:r w:rsidRPr="0061293F">
        <w:rPr>
          <w:rFonts w:asciiTheme="minorHAnsi" w:hAnsiTheme="minorHAnsi" w:cstheme="minorHAnsi"/>
          <w:szCs w:val="22"/>
          <w:lang w:eastAsia="en-GB"/>
        </w:rPr>
        <w:t xml:space="preserve"> communication lines</w:t>
      </w:r>
      <w:r w:rsidR="00FD1374" w:rsidRPr="0061293F">
        <w:rPr>
          <w:rFonts w:asciiTheme="minorHAnsi" w:hAnsiTheme="minorHAnsi" w:cstheme="minorHAnsi"/>
          <w:szCs w:val="22"/>
          <w:lang w:eastAsia="en-GB"/>
        </w:rPr>
        <w:t xml:space="preserve"> and whistleblowing</w:t>
      </w:r>
      <w:r w:rsidRPr="0061293F">
        <w:rPr>
          <w:rFonts w:asciiTheme="minorHAnsi" w:hAnsiTheme="minorHAnsi" w:cstheme="minorHAnsi"/>
          <w:szCs w:val="22"/>
          <w:lang w:eastAsia="en-GB"/>
        </w:rPr>
        <w:t>.  This will also be a regular agenda item at staff meetings.</w:t>
      </w:r>
    </w:p>
    <w:p w14:paraId="67F4FACC" w14:textId="77777777" w:rsidR="001D6459" w:rsidRDefault="001D6459" w:rsidP="00710EE6">
      <w:pPr>
        <w:autoSpaceDE w:val="0"/>
        <w:autoSpaceDN w:val="0"/>
        <w:adjustRightInd w:val="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770731" w:rsidRPr="0061293F">
        <w:rPr>
          <w:rFonts w:asciiTheme="minorHAnsi" w:hAnsiTheme="minorHAnsi" w:cstheme="minorHAnsi"/>
          <w:szCs w:val="22"/>
        </w:rPr>
        <w:t>D</w:t>
      </w:r>
      <w:r w:rsidR="00CC4BF4" w:rsidRPr="0061293F">
        <w:rPr>
          <w:rFonts w:asciiTheme="minorHAnsi" w:hAnsiTheme="minorHAnsi" w:cstheme="minorHAnsi"/>
          <w:szCs w:val="22"/>
        </w:rPr>
        <w:t>SL</w:t>
      </w:r>
      <w:r w:rsidR="00680710">
        <w:rPr>
          <w:rFonts w:asciiTheme="minorHAnsi" w:hAnsiTheme="minorHAnsi" w:cstheme="minorHAnsi"/>
          <w:szCs w:val="22"/>
          <w:lang w:eastAsia="en-GB"/>
        </w:rPr>
        <w:t>/</w:t>
      </w:r>
      <w:r w:rsidRPr="0061293F">
        <w:rPr>
          <w:rFonts w:asciiTheme="minorHAnsi" w:hAnsiTheme="minorHAnsi" w:cstheme="minorHAnsi"/>
          <w:szCs w:val="22"/>
          <w:lang w:eastAsia="en-GB"/>
        </w:rPr>
        <w:t xml:space="preserve">Head </w:t>
      </w:r>
      <w:r w:rsidR="00081CA1" w:rsidRPr="0061293F">
        <w:rPr>
          <w:rFonts w:asciiTheme="minorHAnsi" w:hAnsiTheme="minorHAnsi" w:cstheme="minorHAnsi"/>
          <w:szCs w:val="22"/>
          <w:lang w:eastAsia="en-GB"/>
        </w:rPr>
        <w:t>t</w:t>
      </w:r>
      <w:r w:rsidRPr="0061293F">
        <w:rPr>
          <w:rFonts w:asciiTheme="minorHAnsi" w:hAnsiTheme="minorHAnsi" w:cstheme="minorHAnsi"/>
          <w:szCs w:val="22"/>
          <w:lang w:eastAsia="en-GB"/>
        </w:rPr>
        <w:t>eacher will provide an annual report to the Governing Body detailing safeguarding training undertaken by all staff and will maintain up to date registers of who has been trained</w:t>
      </w:r>
      <w:r w:rsidR="00AD3ECD" w:rsidRPr="0061293F">
        <w:rPr>
          <w:rFonts w:asciiTheme="minorHAnsi" w:hAnsiTheme="minorHAnsi" w:cstheme="minorHAnsi"/>
          <w:szCs w:val="22"/>
          <w:lang w:eastAsia="en-GB"/>
        </w:rPr>
        <w:t xml:space="preserve"> and to what level</w:t>
      </w:r>
      <w:r w:rsidRPr="0061293F">
        <w:rPr>
          <w:rFonts w:asciiTheme="minorHAnsi" w:hAnsiTheme="minorHAnsi" w:cstheme="minorHAnsi"/>
          <w:szCs w:val="22"/>
          <w:lang w:eastAsia="en-GB"/>
        </w:rPr>
        <w:t>.</w:t>
      </w:r>
      <w:r w:rsidR="00C2050E" w:rsidRPr="0061293F">
        <w:rPr>
          <w:rFonts w:asciiTheme="minorHAnsi" w:hAnsiTheme="minorHAnsi" w:cstheme="minorHAnsi"/>
          <w:szCs w:val="22"/>
          <w:lang w:eastAsia="en-GB"/>
        </w:rPr>
        <w:t xml:space="preserve">  </w:t>
      </w:r>
      <w:bookmarkStart w:id="635" w:name="_Hlk211518347"/>
      <w:r w:rsidR="00C2050E" w:rsidRPr="0061293F">
        <w:rPr>
          <w:rFonts w:asciiTheme="minorHAnsi" w:hAnsiTheme="minorHAnsi" w:cstheme="minorHAnsi"/>
          <w:szCs w:val="22"/>
          <w:lang w:eastAsia="en-GB"/>
        </w:rPr>
        <w:t xml:space="preserve">This, along with Induction </w:t>
      </w:r>
      <w:r w:rsidR="00250D2F">
        <w:rPr>
          <w:rFonts w:asciiTheme="minorHAnsi" w:hAnsiTheme="minorHAnsi" w:cstheme="minorHAnsi"/>
          <w:szCs w:val="22"/>
          <w:lang w:eastAsia="en-GB"/>
        </w:rPr>
        <w:t>t</w:t>
      </w:r>
      <w:r w:rsidR="00C2050E" w:rsidRPr="0061293F">
        <w:rPr>
          <w:rFonts w:asciiTheme="minorHAnsi" w:hAnsiTheme="minorHAnsi" w:cstheme="minorHAnsi"/>
          <w:szCs w:val="22"/>
          <w:lang w:eastAsia="en-GB"/>
        </w:rPr>
        <w:t xml:space="preserve">raining and other safeguarding training </w:t>
      </w:r>
      <w:r w:rsidR="00250D2F">
        <w:rPr>
          <w:rFonts w:asciiTheme="minorHAnsi" w:hAnsiTheme="minorHAnsi" w:cstheme="minorHAnsi"/>
          <w:szCs w:val="22"/>
          <w:lang w:eastAsia="en-GB"/>
        </w:rPr>
        <w:t>(</w:t>
      </w:r>
      <w:r w:rsidR="00C2050E" w:rsidRPr="0061293F">
        <w:rPr>
          <w:rFonts w:asciiTheme="minorHAnsi" w:hAnsiTheme="minorHAnsi" w:cstheme="minorHAnsi"/>
          <w:szCs w:val="22"/>
          <w:lang w:eastAsia="en-GB"/>
        </w:rPr>
        <w:t>including health and safety related training</w:t>
      </w:r>
      <w:r w:rsidR="00250D2F">
        <w:rPr>
          <w:rFonts w:asciiTheme="minorHAnsi" w:hAnsiTheme="minorHAnsi" w:cstheme="minorHAnsi"/>
          <w:szCs w:val="22"/>
          <w:lang w:eastAsia="en-GB"/>
        </w:rPr>
        <w:t>)</w:t>
      </w:r>
      <w:r w:rsidR="00C2050E" w:rsidRPr="0061293F">
        <w:rPr>
          <w:rFonts w:asciiTheme="minorHAnsi" w:hAnsiTheme="minorHAnsi" w:cstheme="minorHAnsi"/>
          <w:szCs w:val="22"/>
          <w:lang w:eastAsia="en-GB"/>
        </w:rPr>
        <w:t xml:space="preserve"> will be included in the school staff Training Plan.</w:t>
      </w:r>
      <w:bookmarkEnd w:id="635"/>
    </w:p>
    <w:p w14:paraId="3C4655C7" w14:textId="77777777" w:rsidR="00680710" w:rsidRPr="0061293F" w:rsidRDefault="00680710" w:rsidP="00710EE6">
      <w:pPr>
        <w:autoSpaceDE w:val="0"/>
        <w:autoSpaceDN w:val="0"/>
        <w:adjustRightInd w:val="0"/>
        <w:ind w:left="567"/>
        <w:rPr>
          <w:rFonts w:asciiTheme="minorHAnsi" w:hAnsiTheme="minorHAnsi" w:cstheme="minorHAnsi"/>
          <w:szCs w:val="22"/>
          <w:lang w:eastAsia="en-GB"/>
        </w:rPr>
      </w:pPr>
    </w:p>
    <w:p w14:paraId="71557BD2" w14:textId="77777777" w:rsidR="005B333D" w:rsidRPr="00680710" w:rsidRDefault="005B333D" w:rsidP="00616AFB">
      <w:pPr>
        <w:pStyle w:val="Heading2"/>
        <w:rPr>
          <w:color w:val="000000" w:themeColor="text1"/>
        </w:rPr>
      </w:pPr>
      <w:bookmarkStart w:id="636" w:name="_Toc384371778"/>
      <w:bookmarkStart w:id="637" w:name="_Toc426124617"/>
      <w:bookmarkStart w:id="638" w:name="_Toc426444121"/>
      <w:bookmarkStart w:id="639" w:name="_Toc440032784"/>
      <w:bookmarkStart w:id="640" w:name="_Toc443666343"/>
      <w:bookmarkStart w:id="641" w:name="_Toc443666595"/>
      <w:bookmarkStart w:id="642" w:name="_Toc213070558"/>
      <w:r w:rsidRPr="00680710">
        <w:rPr>
          <w:color w:val="76923C" w:themeColor="accent3" w:themeShade="BF"/>
        </w:rPr>
        <w:t>Communication</w:t>
      </w:r>
      <w:bookmarkEnd w:id="636"/>
      <w:bookmarkEnd w:id="637"/>
      <w:bookmarkEnd w:id="638"/>
      <w:bookmarkEnd w:id="639"/>
      <w:bookmarkEnd w:id="640"/>
      <w:bookmarkEnd w:id="641"/>
      <w:bookmarkEnd w:id="642"/>
    </w:p>
    <w:p w14:paraId="777C20E5" w14:textId="77777777" w:rsidR="005B333D" w:rsidRDefault="005B333D" w:rsidP="005B333D">
      <w:pPr>
        <w:ind w:left="567"/>
        <w:rPr>
          <w:rFonts w:asciiTheme="minorHAnsi" w:eastAsiaTheme="minorHAnsi" w:hAnsiTheme="minorHAnsi" w:cstheme="minorHAnsi"/>
        </w:rPr>
      </w:pPr>
      <w:r w:rsidRPr="00680710">
        <w:rPr>
          <w:rFonts w:asciiTheme="minorHAnsi" w:eastAsiaTheme="minorHAnsi" w:hAnsiTheme="minorHAnsi" w:cstheme="minorHAnsi"/>
          <w:color w:val="000000" w:themeColor="text1"/>
        </w:rPr>
        <w:t xml:space="preserve">We will ensure that staff have sufficient understanding and use of </w:t>
      </w:r>
      <w:bookmarkStart w:id="643" w:name="_Hlk211518407"/>
      <w:r w:rsidR="00AC02C4" w:rsidRPr="00680710">
        <w:rPr>
          <w:rFonts w:asciiTheme="minorHAnsi" w:eastAsiaTheme="minorHAnsi" w:hAnsiTheme="minorHAnsi" w:cstheme="minorHAnsi"/>
          <w:color w:val="000000" w:themeColor="text1"/>
        </w:rPr>
        <w:t xml:space="preserve">the </w:t>
      </w:r>
      <w:r w:rsidRPr="00680710">
        <w:rPr>
          <w:rFonts w:asciiTheme="minorHAnsi" w:eastAsiaTheme="minorHAnsi" w:hAnsiTheme="minorHAnsi" w:cstheme="minorHAnsi"/>
          <w:color w:val="000000" w:themeColor="text1"/>
        </w:rPr>
        <w:t>English</w:t>
      </w:r>
      <w:r w:rsidR="00AC02C4" w:rsidRPr="00680710">
        <w:rPr>
          <w:rFonts w:asciiTheme="minorHAnsi" w:eastAsiaTheme="minorHAnsi" w:hAnsiTheme="minorHAnsi" w:cstheme="minorHAnsi"/>
          <w:color w:val="000000" w:themeColor="text1"/>
        </w:rPr>
        <w:t xml:space="preserve"> language</w:t>
      </w:r>
      <w:bookmarkEnd w:id="643"/>
      <w:r w:rsidRPr="00680710">
        <w:rPr>
          <w:rFonts w:asciiTheme="minorHAnsi" w:eastAsiaTheme="minorHAnsi" w:hAnsiTheme="minorHAnsi" w:cstheme="minorHAnsi"/>
          <w:color w:val="000000" w:themeColor="text1"/>
        </w:rPr>
        <w:t xml:space="preserve"> to ensure</w:t>
      </w:r>
      <w:r w:rsidRPr="0061293F">
        <w:rPr>
          <w:rFonts w:asciiTheme="minorHAnsi" w:eastAsiaTheme="minorHAnsi" w:hAnsiTheme="minorHAnsi" w:cstheme="minorHAnsi"/>
        </w:rPr>
        <w:t xml:space="preserve"> the wellbeing of children in our care. </w:t>
      </w:r>
      <w:r w:rsidR="00AA6049" w:rsidRPr="0061293F">
        <w:rPr>
          <w:rFonts w:asciiTheme="minorHAnsi" w:eastAsiaTheme="minorHAnsi" w:hAnsiTheme="minorHAnsi" w:cstheme="minorHAnsi"/>
        </w:rPr>
        <w:t xml:space="preserve"> </w:t>
      </w:r>
      <w:r w:rsidRPr="0061293F">
        <w:rPr>
          <w:rFonts w:asciiTheme="minorHAnsi" w:eastAsiaTheme="minorHAnsi" w:hAnsiTheme="minorHAnsi" w:cstheme="minorHAnsi"/>
        </w:rPr>
        <w:t xml:space="preserve">We will ensure we are </w:t>
      </w:r>
      <w:r w:rsidR="00AC6279" w:rsidRPr="0061293F">
        <w:rPr>
          <w:rFonts w:asciiTheme="minorHAnsi" w:eastAsiaTheme="minorHAnsi" w:hAnsiTheme="minorHAnsi" w:cstheme="minorHAnsi"/>
        </w:rPr>
        <w:t xml:space="preserve">able </w:t>
      </w:r>
      <w:r w:rsidRPr="0061293F">
        <w:rPr>
          <w:rFonts w:asciiTheme="minorHAnsi" w:eastAsiaTheme="minorHAnsi" w:hAnsiTheme="minorHAnsi" w:cstheme="minorHAnsi"/>
        </w:rPr>
        <w:t xml:space="preserve">to keep records in English, to liaise with other agencies in English, to summon emergency help, and to understand instructions such as those for the safety of medicines. </w:t>
      </w:r>
    </w:p>
    <w:p w14:paraId="7006E9E6" w14:textId="77777777" w:rsidR="00680710" w:rsidRPr="0061293F" w:rsidRDefault="00680710" w:rsidP="005B333D">
      <w:pPr>
        <w:ind w:left="567"/>
        <w:rPr>
          <w:rFonts w:asciiTheme="minorHAnsi" w:eastAsiaTheme="minorHAnsi" w:hAnsiTheme="minorHAnsi" w:cstheme="minorHAnsi"/>
        </w:rPr>
      </w:pPr>
    </w:p>
    <w:p w14:paraId="54480E5F" w14:textId="77777777" w:rsidR="00554769" w:rsidRPr="00680710" w:rsidRDefault="001F7881" w:rsidP="00680710">
      <w:pPr>
        <w:pStyle w:val="Heading2"/>
        <w:rPr>
          <w:color w:val="76923C" w:themeColor="accent3" w:themeShade="BF"/>
        </w:rPr>
      </w:pPr>
      <w:bookmarkStart w:id="644" w:name="_Toc318135338"/>
      <w:bookmarkStart w:id="645" w:name="_Toc384371791"/>
      <w:bookmarkStart w:id="646" w:name="_Toc426124635"/>
      <w:bookmarkStart w:id="647" w:name="_Toc426444139"/>
      <w:bookmarkStart w:id="648" w:name="_Toc440032806"/>
      <w:bookmarkStart w:id="649" w:name="_Toc443666344"/>
      <w:bookmarkStart w:id="650" w:name="_Toc443666596"/>
      <w:bookmarkStart w:id="651" w:name="_Toc213070559"/>
      <w:r w:rsidRPr="00680710">
        <w:rPr>
          <w:color w:val="76923C" w:themeColor="accent3" w:themeShade="BF"/>
        </w:rPr>
        <w:t xml:space="preserve">Record </w:t>
      </w:r>
      <w:r w:rsidR="004E4434" w:rsidRPr="00680710">
        <w:rPr>
          <w:color w:val="76923C" w:themeColor="accent3" w:themeShade="BF"/>
        </w:rPr>
        <w:t>k</w:t>
      </w:r>
      <w:r w:rsidRPr="00680710">
        <w:rPr>
          <w:color w:val="76923C" w:themeColor="accent3" w:themeShade="BF"/>
        </w:rPr>
        <w:t>eeping</w:t>
      </w:r>
      <w:bookmarkEnd w:id="644"/>
      <w:bookmarkEnd w:id="645"/>
      <w:bookmarkEnd w:id="646"/>
      <w:bookmarkEnd w:id="647"/>
      <w:bookmarkEnd w:id="648"/>
      <w:bookmarkEnd w:id="649"/>
      <w:bookmarkEnd w:id="650"/>
      <w:bookmarkEnd w:id="651"/>
    </w:p>
    <w:p w14:paraId="6B5C290D" w14:textId="77777777" w:rsidR="001D6459" w:rsidRPr="00FC4DE0" w:rsidRDefault="001D6459" w:rsidP="00B87572">
      <w:pPr>
        <w:autoSpaceDE w:val="0"/>
        <w:autoSpaceDN w:val="0"/>
        <w:adjustRightInd w:val="0"/>
        <w:spacing w:after="120"/>
        <w:ind w:left="567"/>
        <w:rPr>
          <w:rFonts w:asciiTheme="minorHAnsi" w:hAnsiTheme="minorHAnsi" w:cstheme="minorHAnsi"/>
          <w:b/>
          <w:bCs/>
          <w:szCs w:val="22"/>
          <w:lang w:eastAsia="en-GB"/>
        </w:rPr>
      </w:pPr>
      <w:r w:rsidRPr="0061293F">
        <w:rPr>
          <w:rFonts w:asciiTheme="minorHAnsi" w:hAnsiTheme="minorHAnsi" w:cstheme="minorHAnsi"/>
          <w:szCs w:val="22"/>
          <w:lang w:eastAsia="en-GB"/>
        </w:rPr>
        <w:t xml:space="preserve">Staff </w:t>
      </w:r>
      <w:r w:rsidR="00025F4A" w:rsidRPr="0061293F">
        <w:rPr>
          <w:rFonts w:asciiTheme="minorHAnsi" w:hAnsiTheme="minorHAnsi" w:cstheme="minorHAnsi"/>
          <w:szCs w:val="22"/>
          <w:lang w:eastAsia="en-GB"/>
        </w:rPr>
        <w:t>will</w:t>
      </w:r>
      <w:r w:rsidRPr="0061293F">
        <w:rPr>
          <w:rFonts w:asciiTheme="minorHAnsi" w:hAnsiTheme="minorHAnsi" w:cstheme="minorHAnsi"/>
          <w:szCs w:val="22"/>
          <w:lang w:eastAsia="en-GB"/>
        </w:rPr>
        <w:t xml:space="preserve"> record any welfare concern that they have about a child </w:t>
      </w:r>
      <w:r w:rsidR="00680710">
        <w:rPr>
          <w:rFonts w:asciiTheme="minorHAnsi" w:hAnsiTheme="minorHAnsi" w:cstheme="minorHAnsi"/>
          <w:szCs w:val="22"/>
          <w:lang w:eastAsia="en-GB"/>
        </w:rPr>
        <w:t>on CPOMS</w:t>
      </w:r>
      <w:r w:rsidRPr="00FC4DE0">
        <w:rPr>
          <w:rFonts w:asciiTheme="minorHAnsi" w:hAnsiTheme="minorHAnsi" w:cstheme="minorHAnsi"/>
          <w:szCs w:val="22"/>
          <w:lang w:eastAsia="en-GB"/>
        </w:rPr>
        <w:t xml:space="preserve">, with a body map </w:t>
      </w:r>
      <w:r w:rsidR="00774E42" w:rsidRPr="00FC4DE0">
        <w:rPr>
          <w:rFonts w:asciiTheme="minorHAnsi" w:hAnsiTheme="minorHAnsi" w:cstheme="minorHAnsi"/>
          <w:szCs w:val="22"/>
          <w:lang w:eastAsia="en-GB"/>
        </w:rPr>
        <w:t>(</w:t>
      </w:r>
      <w:r w:rsidRPr="00FC4DE0">
        <w:rPr>
          <w:rFonts w:asciiTheme="minorHAnsi" w:hAnsiTheme="minorHAnsi" w:cstheme="minorHAnsi"/>
          <w:szCs w:val="22"/>
          <w:lang w:eastAsia="en-GB"/>
        </w:rPr>
        <w:t>where injuries have been observed</w:t>
      </w:r>
      <w:r w:rsidR="00774E42" w:rsidRPr="00FC4DE0">
        <w:rPr>
          <w:rFonts w:asciiTheme="minorHAnsi" w:hAnsiTheme="minorHAnsi" w:cstheme="minorHAnsi"/>
          <w:szCs w:val="22"/>
          <w:lang w:eastAsia="en-GB"/>
        </w:rPr>
        <w:t>)</w:t>
      </w:r>
      <w:r w:rsidRPr="00FC4DE0">
        <w:rPr>
          <w:rFonts w:asciiTheme="minorHAnsi" w:hAnsiTheme="minorHAnsi" w:cstheme="minorHAnsi"/>
          <w:szCs w:val="22"/>
          <w:lang w:eastAsia="en-GB"/>
        </w:rPr>
        <w:t xml:space="preserve"> to be passed to the </w:t>
      </w:r>
      <w:proofErr w:type="spellStart"/>
      <w:r w:rsidR="00770731" w:rsidRPr="00FC4DE0">
        <w:rPr>
          <w:rFonts w:asciiTheme="minorHAnsi" w:hAnsiTheme="minorHAnsi" w:cstheme="minorHAnsi"/>
          <w:szCs w:val="22"/>
        </w:rPr>
        <w:t>D</w:t>
      </w:r>
      <w:r w:rsidR="00FC217A" w:rsidRPr="00FC4DE0">
        <w:rPr>
          <w:rFonts w:asciiTheme="minorHAnsi" w:hAnsiTheme="minorHAnsi" w:cstheme="minorHAnsi"/>
          <w:szCs w:val="22"/>
        </w:rPr>
        <w:t>SL</w:t>
      </w:r>
      <w:r w:rsidRPr="006804AC">
        <w:rPr>
          <w:rFonts w:asciiTheme="minorHAnsi" w:hAnsiTheme="minorHAnsi" w:cstheme="minorHAnsi"/>
          <w:szCs w:val="22"/>
          <w:lang w:eastAsia="en-GB"/>
        </w:rPr>
        <w:t>Records</w:t>
      </w:r>
      <w:proofErr w:type="spellEnd"/>
      <w:r w:rsidRPr="006804AC">
        <w:rPr>
          <w:rFonts w:asciiTheme="minorHAnsi" w:hAnsiTheme="minorHAnsi" w:cstheme="minorHAnsi"/>
          <w:szCs w:val="22"/>
          <w:lang w:eastAsia="en-GB"/>
        </w:rPr>
        <w:t xml:space="preserve"> must</w:t>
      </w:r>
      <w:r w:rsidRPr="00FC4DE0">
        <w:rPr>
          <w:rFonts w:asciiTheme="minorHAnsi" w:hAnsiTheme="minorHAnsi" w:cstheme="minorHAnsi"/>
          <w:szCs w:val="22"/>
          <w:lang w:eastAsia="en-GB"/>
        </w:rPr>
        <w:t xml:space="preserve"> be completed as soon as possible after the incident/</w:t>
      </w:r>
      <w:r w:rsidR="00680710">
        <w:rPr>
          <w:rFonts w:asciiTheme="minorHAnsi" w:hAnsiTheme="minorHAnsi" w:cstheme="minorHAnsi"/>
          <w:szCs w:val="22"/>
          <w:lang w:eastAsia="en-GB"/>
        </w:rPr>
        <w:t>event.</w:t>
      </w:r>
      <w:r w:rsidR="00B1529A" w:rsidRPr="00FC4DE0">
        <w:rPr>
          <w:rFonts w:asciiTheme="minorHAnsi" w:hAnsiTheme="minorHAnsi" w:cstheme="minorHAnsi"/>
          <w:szCs w:val="22"/>
          <w:lang w:eastAsia="en-GB"/>
        </w:rPr>
        <w:t xml:space="preserve"> </w:t>
      </w:r>
      <w:bookmarkStart w:id="652" w:name="_Hlk504746806"/>
      <w:bookmarkStart w:id="653" w:name="_Hlk27140946"/>
      <w:bookmarkStart w:id="654" w:name="_Hlk494976106"/>
      <w:r w:rsidR="00B87572" w:rsidRPr="00FC4DE0">
        <w:rPr>
          <w:rFonts w:asciiTheme="minorHAnsi" w:hAnsiTheme="minorHAnsi" w:cs="Arial"/>
          <w:color w:val="000000"/>
          <w:szCs w:val="22"/>
          <w:lang w:eastAsia="en-GB"/>
        </w:rPr>
        <w:t xml:space="preserve">Staff must be aware that their records might have to be used as evidence in </w:t>
      </w:r>
      <w:r w:rsidR="00C2042B" w:rsidRPr="00FC4DE0">
        <w:rPr>
          <w:rFonts w:asciiTheme="minorHAnsi" w:hAnsiTheme="minorHAnsi" w:cs="Arial"/>
          <w:color w:val="000000"/>
          <w:szCs w:val="22"/>
          <w:lang w:eastAsia="en-GB"/>
        </w:rPr>
        <w:t>court and</w:t>
      </w:r>
      <w:r w:rsidR="00B87572" w:rsidRPr="00FC4DE0">
        <w:rPr>
          <w:rFonts w:asciiTheme="minorHAnsi" w:hAnsiTheme="minorHAnsi" w:cs="Arial"/>
          <w:color w:val="000000"/>
          <w:szCs w:val="22"/>
          <w:lang w:eastAsia="en-GB"/>
        </w:rPr>
        <w:t xml:space="preserve"> must therefore be </w:t>
      </w:r>
      <w:r w:rsidR="00DD56E2" w:rsidRPr="00FC4DE0">
        <w:rPr>
          <w:rFonts w:asciiTheme="minorHAnsi" w:hAnsiTheme="minorHAnsi" w:cs="Arial"/>
          <w:color w:val="000000"/>
          <w:szCs w:val="22"/>
          <w:lang w:eastAsia="en-GB"/>
        </w:rPr>
        <w:t xml:space="preserve">mindful </w:t>
      </w:r>
      <w:r w:rsidR="00B87572" w:rsidRPr="00FC4DE0">
        <w:rPr>
          <w:rFonts w:asciiTheme="minorHAnsi" w:hAnsiTheme="minorHAnsi" w:cs="Arial"/>
          <w:color w:val="000000"/>
          <w:szCs w:val="22"/>
          <w:lang w:eastAsia="en-GB"/>
        </w:rPr>
        <w:t xml:space="preserve">of the </w:t>
      </w:r>
      <w:r w:rsidR="00B87572" w:rsidRPr="00680710">
        <w:rPr>
          <w:rFonts w:asciiTheme="minorHAnsi" w:hAnsiTheme="minorHAnsi" w:cs="Arial"/>
          <w:color w:val="000000"/>
          <w:szCs w:val="22"/>
          <w:lang w:eastAsia="en-GB"/>
        </w:rPr>
        <w:t xml:space="preserve">need to distinguish fact from opinion.  </w:t>
      </w:r>
      <w:bookmarkStart w:id="655" w:name="_Hlk213154183"/>
      <w:r w:rsidR="00B87572" w:rsidRPr="00680710">
        <w:rPr>
          <w:rFonts w:asciiTheme="minorHAnsi" w:hAnsiTheme="minorHAnsi" w:cs="Arial"/>
          <w:color w:val="000000"/>
          <w:szCs w:val="22"/>
          <w:lang w:eastAsia="en-GB"/>
        </w:rPr>
        <w:t>However, staff must not attempt to investigate a situation themselves.</w:t>
      </w:r>
      <w:bookmarkStart w:id="656" w:name="_Hlk206686183"/>
      <w:bookmarkEnd w:id="652"/>
      <w:bookmarkEnd w:id="653"/>
      <w:bookmarkEnd w:id="654"/>
      <w:r w:rsidR="00680710" w:rsidRPr="00680710">
        <w:rPr>
          <w:rFonts w:asciiTheme="minorHAnsi" w:hAnsiTheme="minorHAnsi" w:cs="Arial"/>
          <w:color w:val="000000"/>
          <w:szCs w:val="22"/>
          <w:lang w:eastAsia="en-GB"/>
        </w:rPr>
        <w:t xml:space="preserve"> </w:t>
      </w:r>
      <w:r w:rsidR="000A28C1" w:rsidRPr="003B0E4C">
        <w:rPr>
          <w:rFonts w:asciiTheme="minorHAnsi" w:hAnsiTheme="minorHAnsi" w:cstheme="minorHAnsi"/>
          <w:b/>
          <w:bCs/>
          <w:szCs w:val="22"/>
          <w:lang w:eastAsia="en-GB"/>
        </w:rPr>
        <w:t xml:space="preserve">No staff </w:t>
      </w:r>
      <w:r w:rsidR="006A5E2B" w:rsidRPr="003B0E4C">
        <w:rPr>
          <w:rFonts w:asciiTheme="minorHAnsi" w:hAnsiTheme="minorHAnsi" w:cstheme="minorHAnsi"/>
          <w:b/>
          <w:bCs/>
          <w:szCs w:val="22"/>
          <w:lang w:eastAsia="en-GB"/>
        </w:rPr>
        <w:t xml:space="preserve">member </w:t>
      </w:r>
      <w:r w:rsidR="000A28C1" w:rsidRPr="003B0E4C">
        <w:rPr>
          <w:rFonts w:asciiTheme="minorHAnsi" w:hAnsiTheme="minorHAnsi" w:cstheme="minorHAnsi"/>
          <w:b/>
          <w:bCs/>
          <w:szCs w:val="22"/>
          <w:lang w:eastAsia="en-GB"/>
        </w:rPr>
        <w:t xml:space="preserve">may ask another </w:t>
      </w:r>
      <w:r w:rsidR="006A5E2B" w:rsidRPr="003B0E4C">
        <w:rPr>
          <w:rFonts w:asciiTheme="minorHAnsi" w:hAnsiTheme="minorHAnsi" w:cstheme="minorHAnsi"/>
          <w:b/>
          <w:bCs/>
          <w:szCs w:val="22"/>
          <w:lang w:eastAsia="en-GB"/>
        </w:rPr>
        <w:t>colleague</w:t>
      </w:r>
      <w:r w:rsidR="000A28C1" w:rsidRPr="003B0E4C">
        <w:rPr>
          <w:rFonts w:asciiTheme="minorHAnsi" w:hAnsiTheme="minorHAnsi" w:cstheme="minorHAnsi"/>
          <w:b/>
          <w:bCs/>
          <w:szCs w:val="22"/>
          <w:lang w:eastAsia="en-GB"/>
        </w:rPr>
        <w:t xml:space="preserve"> to record an incident on their behalf for any reason.</w:t>
      </w:r>
      <w:bookmarkEnd w:id="655"/>
      <w:bookmarkEnd w:id="656"/>
    </w:p>
    <w:p w14:paraId="499FD00F" w14:textId="77777777" w:rsidR="001D6459" w:rsidRDefault="001D6459" w:rsidP="00006705">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Child protection</w:t>
      </w:r>
      <w:r w:rsidR="003B0E4C">
        <w:rPr>
          <w:rFonts w:asciiTheme="minorHAnsi" w:hAnsiTheme="minorHAnsi" w:cstheme="minorHAnsi"/>
          <w:szCs w:val="22"/>
          <w:lang w:eastAsia="en-GB"/>
        </w:rPr>
        <w:t xml:space="preserve"> records are kept </w:t>
      </w:r>
      <w:r w:rsidRPr="00FC4DE0">
        <w:rPr>
          <w:rFonts w:asciiTheme="minorHAnsi" w:hAnsiTheme="minorHAnsi" w:cstheme="minorHAnsi"/>
          <w:szCs w:val="22"/>
          <w:lang w:eastAsia="en-GB"/>
        </w:rPr>
        <w:t xml:space="preserve">securely by the </w:t>
      </w:r>
      <w:r w:rsidR="00770731" w:rsidRPr="00FC4DE0">
        <w:rPr>
          <w:rFonts w:asciiTheme="minorHAnsi" w:hAnsiTheme="minorHAnsi" w:cstheme="minorHAnsi"/>
          <w:szCs w:val="22"/>
        </w:rPr>
        <w:t>D</w:t>
      </w:r>
      <w:r w:rsidR="00FC217A" w:rsidRPr="00FC4DE0">
        <w:rPr>
          <w:rFonts w:asciiTheme="minorHAnsi" w:hAnsiTheme="minorHAnsi" w:cstheme="minorHAnsi"/>
          <w:szCs w:val="22"/>
        </w:rPr>
        <w:t>SL</w:t>
      </w:r>
      <w:r w:rsidR="003B0E4C">
        <w:rPr>
          <w:rFonts w:asciiTheme="minorHAnsi" w:hAnsiTheme="minorHAnsi" w:cstheme="minorHAnsi"/>
          <w:szCs w:val="22"/>
        </w:rPr>
        <w:t xml:space="preserve"> &amp; DDSL</w:t>
      </w:r>
      <w:r w:rsidR="008E62E0" w:rsidRPr="00FC4DE0">
        <w:rPr>
          <w:rFonts w:asciiTheme="minorHAnsi" w:hAnsiTheme="minorHAnsi" w:cstheme="minorHAnsi"/>
          <w:szCs w:val="22"/>
          <w:lang w:eastAsia="en-GB"/>
        </w:rPr>
        <w:t xml:space="preserve"> </w:t>
      </w:r>
      <w:r w:rsidRPr="00FC4DE0">
        <w:rPr>
          <w:rFonts w:asciiTheme="minorHAnsi" w:hAnsiTheme="minorHAnsi" w:cstheme="minorHAnsi"/>
          <w:szCs w:val="22"/>
          <w:lang w:eastAsia="en-GB"/>
        </w:rPr>
        <w:t xml:space="preserve">and are shared on a ‘need to know’ basis only.  They </w:t>
      </w:r>
      <w:r w:rsidR="003B0E4C">
        <w:rPr>
          <w:rFonts w:asciiTheme="minorHAnsi" w:hAnsiTheme="minorHAnsi" w:cstheme="minorHAnsi"/>
          <w:szCs w:val="22"/>
          <w:lang w:eastAsia="en-GB"/>
        </w:rPr>
        <w:t>are</w:t>
      </w:r>
      <w:r w:rsidRPr="00FC4DE0">
        <w:rPr>
          <w:rFonts w:asciiTheme="minorHAnsi" w:hAnsiTheme="minorHAnsi" w:cstheme="minorHAnsi"/>
          <w:szCs w:val="22"/>
          <w:lang w:eastAsia="en-GB"/>
        </w:rPr>
        <w:t xml:space="preserve"> held separate from the child’s </w:t>
      </w:r>
      <w:r w:rsidR="001C34F8" w:rsidRPr="00FC4DE0">
        <w:rPr>
          <w:rFonts w:asciiTheme="minorHAnsi" w:hAnsiTheme="minorHAnsi" w:cstheme="minorHAnsi"/>
          <w:szCs w:val="22"/>
          <w:lang w:eastAsia="en-GB"/>
        </w:rPr>
        <w:t>education record</w:t>
      </w:r>
      <w:r w:rsidRPr="00FC4DE0">
        <w:rPr>
          <w:rFonts w:asciiTheme="minorHAnsi" w:hAnsiTheme="minorHAnsi" w:cstheme="minorHAnsi"/>
          <w:szCs w:val="22"/>
          <w:lang w:eastAsia="en-GB"/>
        </w:rPr>
        <w:t>.</w:t>
      </w:r>
      <w:r w:rsidR="008275E0" w:rsidRPr="00FC4DE0">
        <w:rPr>
          <w:rFonts w:asciiTheme="minorHAnsi" w:hAnsiTheme="minorHAnsi" w:cstheme="minorHAnsi"/>
          <w:szCs w:val="22"/>
          <w:lang w:eastAsia="en-GB"/>
        </w:rPr>
        <w:t xml:space="preserve">  </w:t>
      </w:r>
    </w:p>
    <w:p w14:paraId="12FD9E80" w14:textId="77777777" w:rsidR="00554769" w:rsidRPr="000917FF" w:rsidRDefault="00554769" w:rsidP="00554769">
      <w:pPr>
        <w:autoSpaceDE w:val="0"/>
        <w:autoSpaceDN w:val="0"/>
        <w:adjustRightInd w:val="0"/>
        <w:spacing w:after="120"/>
        <w:ind w:firstLine="567"/>
        <w:rPr>
          <w:rFonts w:asciiTheme="minorHAnsi" w:eastAsiaTheme="minorHAnsi" w:hAnsiTheme="minorHAnsi" w:cstheme="minorHAnsi"/>
          <w:color w:val="000000"/>
          <w:szCs w:val="22"/>
        </w:rPr>
      </w:pPr>
      <w:bookmarkStart w:id="657" w:name="_Hlk82008758"/>
      <w:r w:rsidRPr="000917FF">
        <w:rPr>
          <w:rFonts w:asciiTheme="minorHAnsi" w:eastAsiaTheme="minorHAnsi" w:hAnsiTheme="minorHAnsi" w:cstheme="minorHAnsi"/>
          <w:color w:val="000000"/>
          <w:szCs w:val="22"/>
        </w:rPr>
        <w:t xml:space="preserve">Records will include: </w:t>
      </w:r>
    </w:p>
    <w:p w14:paraId="26B6602E" w14:textId="77777777" w:rsidR="00554769" w:rsidRPr="000917FF" w:rsidRDefault="00554769" w:rsidP="00A64DEC">
      <w:pPr>
        <w:pStyle w:val="ListParagraph"/>
        <w:numPr>
          <w:ilvl w:val="0"/>
          <w:numId w:val="61"/>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a clear and comprehensive summary of the concern;</w:t>
      </w:r>
    </w:p>
    <w:p w14:paraId="3D9489B8" w14:textId="77777777" w:rsidR="00554769" w:rsidRPr="000917FF" w:rsidRDefault="00554769" w:rsidP="00A64DEC">
      <w:pPr>
        <w:pStyle w:val="ListParagraph"/>
        <w:numPr>
          <w:ilvl w:val="0"/>
          <w:numId w:val="61"/>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details of how the concern was followed up and resolved;</w:t>
      </w:r>
    </w:p>
    <w:p w14:paraId="06743CDA" w14:textId="77777777" w:rsidR="00554769" w:rsidRPr="000917FF" w:rsidRDefault="00554769" w:rsidP="00A64DEC">
      <w:pPr>
        <w:pStyle w:val="ListParagraph"/>
        <w:numPr>
          <w:ilvl w:val="0"/>
          <w:numId w:val="61"/>
        </w:numPr>
        <w:autoSpaceDE w:val="0"/>
        <w:autoSpaceDN w:val="0"/>
        <w:adjustRightInd w:val="0"/>
        <w:spacing w:after="120"/>
        <w:ind w:left="924" w:hanging="357"/>
        <w:rPr>
          <w:rFonts w:asciiTheme="minorHAnsi" w:hAnsiTheme="minorHAnsi" w:cstheme="minorHAnsi"/>
          <w:szCs w:val="22"/>
          <w:lang w:eastAsia="en-GB"/>
        </w:rPr>
      </w:pPr>
      <w:r w:rsidRPr="000917FF">
        <w:rPr>
          <w:rFonts w:asciiTheme="minorHAnsi" w:eastAsiaTheme="minorHAnsi" w:hAnsiTheme="minorHAnsi" w:cstheme="minorHAnsi"/>
          <w:color w:val="000000"/>
          <w:szCs w:val="22"/>
        </w:rPr>
        <w:t>a note of any action taken, decisions reached and the outcome.</w:t>
      </w:r>
      <w:bookmarkEnd w:id="657"/>
    </w:p>
    <w:p w14:paraId="344F24FA" w14:textId="77777777" w:rsidR="0046621C" w:rsidRDefault="0046621C" w:rsidP="00006705">
      <w:pPr>
        <w:autoSpaceDE w:val="0"/>
        <w:autoSpaceDN w:val="0"/>
        <w:adjustRightInd w:val="0"/>
        <w:spacing w:after="120"/>
        <w:ind w:left="567"/>
        <w:rPr>
          <w:rFonts w:asciiTheme="minorHAnsi" w:hAnsiTheme="minorHAnsi" w:cstheme="minorHAnsi"/>
          <w:szCs w:val="22"/>
          <w:lang w:eastAsia="en-GB"/>
        </w:rPr>
      </w:pPr>
      <w:bookmarkStart w:id="658" w:name="_Hlk82008805"/>
      <w:r w:rsidRPr="000917FF">
        <w:rPr>
          <w:rFonts w:asciiTheme="minorHAnsi" w:hAnsiTheme="minorHAnsi" w:cstheme="minorHAnsi"/>
          <w:bCs/>
          <w:szCs w:val="22"/>
          <w:lang w:eastAsia="en-GB"/>
        </w:rPr>
        <w:t>A record will be made of all incidents</w:t>
      </w:r>
      <w:r w:rsidRPr="000917FF">
        <w:rPr>
          <w:rFonts w:asciiTheme="minorHAnsi" w:hAnsiTheme="minorHAnsi" w:cstheme="minorHAnsi"/>
          <w:szCs w:val="22"/>
          <w:lang w:eastAsia="en-GB"/>
        </w:rPr>
        <w:t xml:space="preserve"> where pupils have expressed racist, homophobic</w:t>
      </w:r>
      <w:r w:rsidRPr="0061293F">
        <w:rPr>
          <w:rFonts w:asciiTheme="minorHAnsi" w:hAnsiTheme="minorHAnsi" w:cstheme="minorHAnsi"/>
          <w:szCs w:val="22"/>
          <w:lang w:eastAsia="en-GB"/>
        </w:rPr>
        <w:t>, extremist or radical views which will be monitored at a senior level.</w:t>
      </w:r>
      <w:bookmarkEnd w:id="658"/>
    </w:p>
    <w:p w14:paraId="5B4A63FC" w14:textId="77777777" w:rsidR="008275E0" w:rsidRDefault="008275E0" w:rsidP="00006705">
      <w:pPr>
        <w:autoSpaceDE w:val="0"/>
        <w:autoSpaceDN w:val="0"/>
        <w:adjustRightInd w:val="0"/>
        <w:spacing w:after="120"/>
        <w:ind w:left="567"/>
        <w:rPr>
          <w:rFonts w:asciiTheme="minorHAnsi" w:hAnsiTheme="minorHAnsi" w:cstheme="minorHAnsi"/>
          <w:szCs w:val="22"/>
        </w:rPr>
      </w:pPr>
      <w:r w:rsidRPr="0061293F">
        <w:rPr>
          <w:rFonts w:asciiTheme="minorHAnsi" w:hAnsiTheme="minorHAnsi" w:cstheme="minorHAnsi"/>
          <w:szCs w:val="22"/>
        </w:rPr>
        <w:t xml:space="preserve">When forwarding files to a receiving school, </w:t>
      </w:r>
      <w:r w:rsidR="00AF7943">
        <w:rPr>
          <w:rFonts w:asciiTheme="minorHAnsi" w:hAnsiTheme="minorHAnsi" w:cstheme="minorHAnsi"/>
          <w:szCs w:val="22"/>
        </w:rPr>
        <w:t xml:space="preserve">this will be done via electronic transfer ‘CPOMS TO CPOMS’ or via Egress. </w:t>
      </w:r>
    </w:p>
    <w:p w14:paraId="4FEA9A3B" w14:textId="77777777" w:rsidR="00AF7943" w:rsidRPr="0061293F" w:rsidRDefault="00AF7943" w:rsidP="00006705">
      <w:pPr>
        <w:autoSpaceDE w:val="0"/>
        <w:autoSpaceDN w:val="0"/>
        <w:adjustRightInd w:val="0"/>
        <w:spacing w:after="120"/>
        <w:ind w:left="567"/>
        <w:rPr>
          <w:rFonts w:asciiTheme="minorHAnsi" w:hAnsiTheme="minorHAnsi" w:cstheme="minorHAnsi"/>
          <w:szCs w:val="22"/>
          <w:lang w:eastAsia="en-GB"/>
        </w:rPr>
      </w:pPr>
    </w:p>
    <w:p w14:paraId="762BA18C" w14:textId="77777777" w:rsidR="001D6459" w:rsidRPr="00AF7943" w:rsidRDefault="00E41FEB" w:rsidP="00AF7943">
      <w:pPr>
        <w:pStyle w:val="Heading2"/>
        <w:rPr>
          <w:color w:val="76923C" w:themeColor="accent3" w:themeShade="BF"/>
        </w:rPr>
      </w:pPr>
      <w:bookmarkStart w:id="659" w:name="_Toc318135339"/>
      <w:bookmarkStart w:id="660" w:name="_Toc384371792"/>
      <w:bookmarkStart w:id="661" w:name="_Toc426124636"/>
      <w:bookmarkStart w:id="662" w:name="_Toc426444140"/>
      <w:bookmarkStart w:id="663" w:name="_Toc440032807"/>
      <w:bookmarkStart w:id="664" w:name="_Toc443666345"/>
      <w:bookmarkStart w:id="665" w:name="_Toc443666597"/>
      <w:bookmarkStart w:id="666" w:name="_Toc213070560"/>
      <w:r w:rsidRPr="00AF7943">
        <w:rPr>
          <w:color w:val="76923C" w:themeColor="accent3" w:themeShade="BF"/>
        </w:rPr>
        <w:t>Safeguarding c</w:t>
      </w:r>
      <w:r w:rsidR="00F15CC5" w:rsidRPr="00AF7943">
        <w:rPr>
          <w:color w:val="76923C" w:themeColor="accent3" w:themeShade="BF"/>
        </w:rPr>
        <w:t>oncerns</w:t>
      </w:r>
      <w:r w:rsidR="006F03EC" w:rsidRPr="00AF7943">
        <w:rPr>
          <w:color w:val="76923C" w:themeColor="accent3" w:themeShade="BF"/>
        </w:rPr>
        <w:t xml:space="preserve"> or </w:t>
      </w:r>
      <w:r w:rsidRPr="00AF7943">
        <w:rPr>
          <w:color w:val="76923C" w:themeColor="accent3" w:themeShade="BF"/>
        </w:rPr>
        <w:t>a</w:t>
      </w:r>
      <w:r w:rsidR="001F7881" w:rsidRPr="00AF7943">
        <w:rPr>
          <w:color w:val="76923C" w:themeColor="accent3" w:themeShade="BF"/>
        </w:rPr>
        <w:t xml:space="preserve">llegations against </w:t>
      </w:r>
      <w:r w:rsidR="006E1301" w:rsidRPr="00AF7943">
        <w:rPr>
          <w:color w:val="76923C" w:themeColor="accent3" w:themeShade="BF"/>
        </w:rPr>
        <w:t>adults working with children</w:t>
      </w:r>
      <w:bookmarkStart w:id="667" w:name="_Hlk52890559"/>
      <w:bookmarkEnd w:id="659"/>
      <w:bookmarkEnd w:id="660"/>
      <w:bookmarkEnd w:id="661"/>
      <w:bookmarkEnd w:id="662"/>
      <w:bookmarkEnd w:id="663"/>
      <w:bookmarkEnd w:id="664"/>
      <w:bookmarkEnd w:id="665"/>
      <w:bookmarkEnd w:id="666"/>
    </w:p>
    <w:p w14:paraId="02E16915" w14:textId="77777777" w:rsidR="001D6459" w:rsidRDefault="001D6459" w:rsidP="00006705">
      <w:pPr>
        <w:autoSpaceDE w:val="0"/>
        <w:autoSpaceDN w:val="0"/>
        <w:adjustRightInd w:val="0"/>
        <w:spacing w:after="120"/>
        <w:ind w:left="567"/>
        <w:rPr>
          <w:rFonts w:asciiTheme="minorHAnsi" w:hAnsiTheme="minorHAnsi" w:cstheme="minorHAnsi"/>
          <w:color w:val="000000"/>
          <w:szCs w:val="22"/>
        </w:rPr>
      </w:pPr>
      <w:bookmarkStart w:id="668" w:name="_Hlk525123145"/>
      <w:bookmarkStart w:id="669" w:name="_Hlk35594039"/>
      <w:bookmarkStart w:id="670" w:name="_Hlk109649741"/>
      <w:r w:rsidRPr="006804AC">
        <w:rPr>
          <w:rFonts w:asciiTheme="minorHAnsi" w:hAnsiTheme="minorHAnsi" w:cstheme="minorHAnsi"/>
          <w:color w:val="000000"/>
          <w:szCs w:val="22"/>
        </w:rPr>
        <w:t xml:space="preserve">Sometimes allegations of inappropriate treatment of children are made against members of staff employed by the school </w:t>
      </w:r>
      <w:r w:rsidR="006E1301" w:rsidRPr="006804AC">
        <w:rPr>
          <w:rFonts w:asciiTheme="minorHAnsi" w:hAnsiTheme="minorHAnsi" w:cstheme="minorHAnsi"/>
          <w:color w:val="000000"/>
          <w:szCs w:val="22"/>
        </w:rPr>
        <w:t xml:space="preserve">which includes </w:t>
      </w:r>
      <w:r w:rsidR="000838A7" w:rsidRPr="006804AC">
        <w:rPr>
          <w:rFonts w:asciiTheme="minorHAnsi" w:hAnsiTheme="minorHAnsi" w:cstheme="minorHAnsi"/>
          <w:color w:val="000000"/>
          <w:szCs w:val="22"/>
        </w:rPr>
        <w:t>supply staff</w:t>
      </w:r>
      <w:r w:rsidR="0046621C" w:rsidRPr="006804AC">
        <w:rPr>
          <w:rFonts w:asciiTheme="minorHAnsi" w:hAnsiTheme="minorHAnsi" w:cstheme="minorHAnsi"/>
          <w:color w:val="000000"/>
          <w:szCs w:val="22"/>
        </w:rPr>
        <w:t xml:space="preserve">, </w:t>
      </w:r>
      <w:r w:rsidRPr="006804AC">
        <w:rPr>
          <w:rFonts w:asciiTheme="minorHAnsi" w:hAnsiTheme="minorHAnsi" w:cstheme="minorHAnsi"/>
          <w:color w:val="000000"/>
          <w:szCs w:val="22"/>
        </w:rPr>
        <w:t>volunteers</w:t>
      </w:r>
      <w:r w:rsidR="00333F5E" w:rsidRPr="006804AC">
        <w:rPr>
          <w:rFonts w:asciiTheme="minorHAnsi" w:hAnsiTheme="minorHAnsi" w:cstheme="minorHAnsi"/>
          <w:color w:val="000000"/>
          <w:szCs w:val="22"/>
        </w:rPr>
        <w:t xml:space="preserve">, </w:t>
      </w:r>
      <w:r w:rsidR="0046621C" w:rsidRPr="006804AC">
        <w:rPr>
          <w:rFonts w:asciiTheme="minorHAnsi" w:hAnsiTheme="minorHAnsi" w:cstheme="minorHAnsi"/>
          <w:color w:val="000000"/>
          <w:szCs w:val="22"/>
        </w:rPr>
        <w:t>contractors</w:t>
      </w:r>
      <w:r w:rsidRPr="006804AC">
        <w:rPr>
          <w:rFonts w:asciiTheme="minorHAnsi" w:hAnsiTheme="minorHAnsi" w:cstheme="minorHAnsi"/>
          <w:color w:val="000000"/>
          <w:szCs w:val="22"/>
        </w:rPr>
        <w:t xml:space="preserve"> </w:t>
      </w:r>
      <w:r w:rsidR="00333F5E" w:rsidRPr="006804AC">
        <w:rPr>
          <w:rFonts w:asciiTheme="minorHAnsi" w:hAnsiTheme="minorHAnsi" w:cstheme="minorHAnsi"/>
          <w:color w:val="000000"/>
          <w:szCs w:val="22"/>
        </w:rPr>
        <w:t xml:space="preserve">or </w:t>
      </w:r>
      <w:r w:rsidR="006E1301" w:rsidRPr="006804AC">
        <w:rPr>
          <w:rFonts w:asciiTheme="minorHAnsi" w:hAnsiTheme="minorHAnsi" w:cstheme="minorHAnsi"/>
          <w:color w:val="000000"/>
          <w:szCs w:val="22"/>
        </w:rPr>
        <w:t xml:space="preserve">other external </w:t>
      </w:r>
      <w:r w:rsidR="00333F5E" w:rsidRPr="006804AC">
        <w:rPr>
          <w:rFonts w:asciiTheme="minorHAnsi" w:hAnsiTheme="minorHAnsi" w:cstheme="minorHAnsi"/>
          <w:color w:val="000000"/>
          <w:szCs w:val="22"/>
        </w:rPr>
        <w:t xml:space="preserve">providers using the school premises for the purposes of running activities for children, </w:t>
      </w:r>
      <w:r w:rsidRPr="006804AC">
        <w:rPr>
          <w:rFonts w:asciiTheme="minorHAnsi" w:hAnsiTheme="minorHAnsi" w:cstheme="minorHAnsi"/>
          <w:color w:val="000000"/>
          <w:szCs w:val="22"/>
        </w:rPr>
        <w:t>rather than members of the child’s family</w:t>
      </w:r>
      <w:r w:rsidR="000A11AE" w:rsidRPr="006804AC">
        <w:rPr>
          <w:rFonts w:asciiTheme="minorHAnsi" w:hAnsiTheme="minorHAnsi" w:cstheme="minorHAnsi"/>
          <w:color w:val="000000"/>
          <w:szCs w:val="22"/>
        </w:rPr>
        <w:t xml:space="preserve"> or other adults known to the child</w:t>
      </w:r>
      <w:r w:rsidRPr="006804AC">
        <w:rPr>
          <w:rFonts w:asciiTheme="minorHAnsi" w:hAnsiTheme="minorHAnsi" w:cstheme="minorHAnsi"/>
          <w:color w:val="000000"/>
          <w:szCs w:val="22"/>
        </w:rPr>
        <w:t xml:space="preserve">.  </w:t>
      </w:r>
      <w:bookmarkStart w:id="671" w:name="_Hlk118792636"/>
      <w:bookmarkStart w:id="672" w:name="_Hlk524103606"/>
      <w:bookmarkStart w:id="673" w:name="_Hlk27141703"/>
      <w:r w:rsidR="00ED0282" w:rsidRPr="006804AC">
        <w:rPr>
          <w:rFonts w:asciiTheme="minorHAnsi" w:hAnsiTheme="minorHAnsi" w:cstheme="minorHAnsi"/>
          <w:color w:val="000000"/>
          <w:szCs w:val="22"/>
        </w:rPr>
        <w:t xml:space="preserve">If staff have </w:t>
      </w:r>
      <w:r w:rsidR="00631569" w:rsidRPr="006804AC">
        <w:rPr>
          <w:rFonts w:asciiTheme="minorHAnsi" w:hAnsiTheme="minorHAnsi" w:cstheme="minorHAnsi"/>
          <w:color w:val="000000"/>
          <w:szCs w:val="22"/>
        </w:rPr>
        <w:t xml:space="preserve">a </w:t>
      </w:r>
      <w:r w:rsidR="00ED0282" w:rsidRPr="006804AC">
        <w:rPr>
          <w:rFonts w:asciiTheme="minorHAnsi" w:hAnsiTheme="minorHAnsi" w:cstheme="minorHAnsi"/>
          <w:color w:val="000000"/>
          <w:szCs w:val="22"/>
        </w:rPr>
        <w:t xml:space="preserve">safeguarding concern or an allegation is made about another </w:t>
      </w:r>
      <w:r w:rsidR="006E1301" w:rsidRPr="006804AC">
        <w:rPr>
          <w:rFonts w:asciiTheme="minorHAnsi" w:hAnsiTheme="minorHAnsi" w:cstheme="minorHAnsi"/>
          <w:color w:val="000000"/>
          <w:szCs w:val="22"/>
        </w:rPr>
        <w:t xml:space="preserve">adult (as listed above) </w:t>
      </w:r>
      <w:r w:rsidR="0051004F" w:rsidRPr="006804AC">
        <w:rPr>
          <w:rFonts w:asciiTheme="minorHAnsi" w:hAnsiTheme="minorHAnsi" w:cstheme="minorHAnsi"/>
          <w:b/>
          <w:bCs/>
          <w:color w:val="000000"/>
          <w:szCs w:val="22"/>
        </w:rPr>
        <w:t xml:space="preserve">harming or </w:t>
      </w:r>
      <w:r w:rsidR="00ED0282" w:rsidRPr="006804AC">
        <w:rPr>
          <w:rFonts w:asciiTheme="minorHAnsi" w:hAnsiTheme="minorHAnsi" w:cstheme="minorHAnsi"/>
          <w:b/>
          <w:bCs/>
          <w:color w:val="000000"/>
          <w:szCs w:val="22"/>
        </w:rPr>
        <w:t>posing a risk of harm to children</w:t>
      </w:r>
      <w:r w:rsidR="00ED0282" w:rsidRPr="006804AC">
        <w:rPr>
          <w:rFonts w:asciiTheme="minorHAnsi" w:hAnsiTheme="minorHAnsi" w:cstheme="minorHAnsi"/>
          <w:color w:val="000000"/>
          <w:szCs w:val="22"/>
        </w:rPr>
        <w:t xml:space="preserve"> then this should be referred to the Head teacher.</w:t>
      </w:r>
      <w:bookmarkEnd w:id="671"/>
      <w:r w:rsidR="00ED0282" w:rsidRPr="006804AC">
        <w:rPr>
          <w:rFonts w:asciiTheme="minorHAnsi" w:hAnsiTheme="minorHAnsi" w:cstheme="minorHAnsi"/>
          <w:color w:val="000000"/>
          <w:szCs w:val="22"/>
        </w:rPr>
        <w:t xml:space="preserve">  </w:t>
      </w:r>
      <w:r w:rsidR="004C69BF" w:rsidRPr="00AF7943">
        <w:rPr>
          <w:rFonts w:asciiTheme="minorHAnsi" w:hAnsiTheme="minorHAnsi" w:cstheme="minorHAnsi"/>
          <w:color w:val="000000" w:themeColor="text1"/>
          <w:szCs w:val="22"/>
        </w:rPr>
        <w:t>Allegations are those which relate to members of staff</w:t>
      </w:r>
      <w:r w:rsidR="001F7494" w:rsidRPr="00AF7943">
        <w:rPr>
          <w:rFonts w:asciiTheme="minorHAnsi" w:hAnsiTheme="minorHAnsi" w:cstheme="minorHAnsi"/>
          <w:color w:val="000000" w:themeColor="text1"/>
          <w:szCs w:val="22"/>
        </w:rPr>
        <w:t>, supply staff</w:t>
      </w:r>
      <w:r w:rsidR="0046621C" w:rsidRPr="00AF7943">
        <w:rPr>
          <w:rFonts w:asciiTheme="minorHAnsi" w:hAnsiTheme="minorHAnsi" w:cstheme="minorHAnsi"/>
          <w:color w:val="000000" w:themeColor="text1"/>
          <w:szCs w:val="22"/>
        </w:rPr>
        <w:t>, v</w:t>
      </w:r>
      <w:r w:rsidR="004C69BF" w:rsidRPr="00AF7943">
        <w:rPr>
          <w:rFonts w:asciiTheme="minorHAnsi" w:hAnsiTheme="minorHAnsi" w:cstheme="minorHAnsi"/>
          <w:color w:val="000000" w:themeColor="text1"/>
          <w:szCs w:val="22"/>
        </w:rPr>
        <w:t>olunteers</w:t>
      </w:r>
      <w:r w:rsidR="00333F5E" w:rsidRPr="00AF7943">
        <w:rPr>
          <w:rFonts w:asciiTheme="minorHAnsi" w:hAnsiTheme="minorHAnsi" w:cstheme="minorHAnsi"/>
          <w:color w:val="000000" w:themeColor="text1"/>
          <w:szCs w:val="22"/>
        </w:rPr>
        <w:t xml:space="preserve">, </w:t>
      </w:r>
      <w:r w:rsidR="0046621C" w:rsidRPr="00AF7943">
        <w:rPr>
          <w:rFonts w:asciiTheme="minorHAnsi" w:hAnsiTheme="minorHAnsi" w:cstheme="minorHAnsi"/>
          <w:color w:val="000000" w:themeColor="text1"/>
          <w:szCs w:val="22"/>
        </w:rPr>
        <w:t>contractors</w:t>
      </w:r>
      <w:r w:rsidR="00333F5E" w:rsidRPr="00AF7943">
        <w:rPr>
          <w:rFonts w:asciiTheme="minorHAnsi" w:hAnsiTheme="minorHAnsi" w:cstheme="minorHAnsi"/>
          <w:color w:val="000000" w:themeColor="text1"/>
          <w:szCs w:val="22"/>
        </w:rPr>
        <w:t xml:space="preserve"> </w:t>
      </w:r>
      <w:r w:rsidR="004C69BF" w:rsidRPr="00AF7943">
        <w:rPr>
          <w:rFonts w:asciiTheme="minorHAnsi" w:hAnsiTheme="minorHAnsi" w:cstheme="minorHAnsi"/>
          <w:color w:val="000000" w:themeColor="text1"/>
          <w:szCs w:val="22"/>
        </w:rPr>
        <w:t>who are currently working in any school or college regardless of whether the school or college is where the alleged abuse took place.</w:t>
      </w:r>
      <w:bookmarkEnd w:id="672"/>
      <w:r w:rsidR="004C69BF" w:rsidRPr="00AF7943">
        <w:rPr>
          <w:rFonts w:asciiTheme="minorHAnsi" w:hAnsiTheme="minorHAnsi" w:cstheme="minorHAnsi"/>
          <w:color w:val="000000" w:themeColor="text1"/>
          <w:szCs w:val="22"/>
        </w:rPr>
        <w:t xml:space="preserve">  </w:t>
      </w:r>
      <w:bookmarkStart w:id="674" w:name="_Hlk33004364"/>
      <w:bookmarkStart w:id="675" w:name="_Hlk27730767"/>
      <w:r w:rsidR="001F7494" w:rsidRPr="00AF7943">
        <w:rPr>
          <w:rFonts w:asciiTheme="minorHAnsi" w:hAnsiTheme="minorHAnsi" w:cstheme="minorHAnsi"/>
          <w:color w:val="000000" w:themeColor="text1"/>
          <w:szCs w:val="22"/>
        </w:rPr>
        <w:t xml:space="preserve">Allegations against a teacher or who is no longer teaching will be referred to the Police.  Historical allegations of abuse will also be referred to the Police. </w:t>
      </w:r>
      <w:r w:rsidRPr="00AF7943">
        <w:rPr>
          <w:rFonts w:asciiTheme="minorHAnsi" w:hAnsiTheme="minorHAnsi" w:cstheme="minorHAnsi"/>
          <w:color w:val="000000" w:themeColor="text1"/>
          <w:szCs w:val="22"/>
        </w:rPr>
        <w:t xml:space="preserve">Such allegations are dealt with </w:t>
      </w:r>
      <w:r w:rsidR="00144D2B" w:rsidRPr="00AF7943">
        <w:rPr>
          <w:rFonts w:asciiTheme="minorHAnsi" w:hAnsiTheme="minorHAnsi" w:cstheme="minorHAnsi"/>
          <w:color w:val="000000" w:themeColor="text1"/>
          <w:szCs w:val="22"/>
        </w:rPr>
        <w:t xml:space="preserve">in accordance with </w:t>
      </w:r>
      <w:r w:rsidRPr="00AF7943">
        <w:rPr>
          <w:rFonts w:asciiTheme="minorHAnsi" w:hAnsiTheme="minorHAnsi" w:cstheme="minorHAnsi"/>
          <w:color w:val="000000" w:themeColor="text1"/>
          <w:szCs w:val="22"/>
        </w:rPr>
        <w:t xml:space="preserve">specific procedures published on </w:t>
      </w:r>
      <w:bookmarkStart w:id="676" w:name="_Hlk213154256"/>
      <w:r w:rsidRPr="00AF7943">
        <w:rPr>
          <w:rFonts w:asciiTheme="minorHAnsi" w:hAnsiTheme="minorHAnsi" w:cstheme="minorHAnsi"/>
          <w:color w:val="000000" w:themeColor="text1"/>
          <w:szCs w:val="22"/>
        </w:rPr>
        <w:t xml:space="preserve">the </w:t>
      </w:r>
      <w:bookmarkStart w:id="677" w:name="_Hlk211518574"/>
      <w:r w:rsidR="00FC6A18" w:rsidRPr="00AF7943">
        <w:rPr>
          <w:rFonts w:asciiTheme="minorHAnsi" w:hAnsiTheme="minorHAnsi" w:cstheme="minorHAnsi"/>
          <w:iCs/>
          <w:color w:val="000000" w:themeColor="text1"/>
          <w:szCs w:val="22"/>
        </w:rPr>
        <w:t>Cumberland</w:t>
      </w:r>
      <w:r w:rsidR="00D3522E" w:rsidRPr="00AF7943">
        <w:rPr>
          <w:rFonts w:asciiTheme="minorHAnsi" w:hAnsiTheme="minorHAnsi" w:cstheme="minorHAnsi"/>
          <w:iCs/>
          <w:color w:val="000000" w:themeColor="text1"/>
          <w:szCs w:val="22"/>
        </w:rPr>
        <w:t xml:space="preserve"> SCP website - </w:t>
      </w:r>
      <w:bookmarkStart w:id="678" w:name="_Hlk118792696"/>
      <w:r w:rsidR="001152DB" w:rsidRPr="00AF7943">
        <w:fldChar w:fldCharType="begin"/>
      </w:r>
      <w:r w:rsidR="009314AB" w:rsidRPr="00AF7943">
        <w:rPr>
          <w:color w:val="000000" w:themeColor="text1"/>
        </w:rPr>
        <w:instrText>HYPERLINK "https://cumberlandsafeguardingchildren.co.uk/allegations-against-staff-lado"</w:instrText>
      </w:r>
      <w:r w:rsidR="001152DB" w:rsidRPr="00AF7943">
        <w:fldChar w:fldCharType="separate"/>
      </w:r>
      <w:r w:rsidR="00D3522E" w:rsidRPr="00AF7943">
        <w:rPr>
          <w:rStyle w:val="Hyperlink"/>
          <w:rFonts w:asciiTheme="minorHAnsi" w:hAnsiTheme="minorHAnsi" w:cstheme="minorHAnsi"/>
          <w:color w:val="000000" w:themeColor="text1"/>
          <w:szCs w:val="22"/>
        </w:rPr>
        <w:t xml:space="preserve">Allegations against staff or </w:t>
      </w:r>
      <w:proofErr w:type="spellStart"/>
      <w:r w:rsidR="00D3522E" w:rsidRPr="00AF7943">
        <w:rPr>
          <w:rStyle w:val="Hyperlink"/>
          <w:rFonts w:asciiTheme="minorHAnsi" w:hAnsiTheme="minorHAnsi" w:cstheme="minorHAnsi"/>
          <w:color w:val="000000" w:themeColor="text1"/>
          <w:szCs w:val="22"/>
        </w:rPr>
        <w:t>volunteers</w:t>
      </w:r>
      <w:r w:rsidR="001152DB" w:rsidRPr="00AF7943">
        <w:rPr>
          <w:rStyle w:val="Hyperlink"/>
          <w:rFonts w:asciiTheme="minorHAnsi" w:hAnsiTheme="minorHAnsi" w:cstheme="minorHAnsi"/>
          <w:color w:val="000000" w:themeColor="text1"/>
          <w:szCs w:val="22"/>
        </w:rPr>
        <w:fldChar w:fldCharType="end"/>
      </w:r>
      <w:bookmarkStart w:id="679" w:name="_Hlk51942874"/>
      <w:bookmarkEnd w:id="676"/>
      <w:bookmarkEnd w:id="678"/>
      <w:r w:rsidR="001E1B2C" w:rsidRPr="00AF7943">
        <w:rPr>
          <w:rFonts w:asciiTheme="minorHAnsi" w:hAnsiTheme="minorHAnsi" w:cstheme="minorHAnsi"/>
          <w:color w:val="000000" w:themeColor="text1"/>
          <w:szCs w:val="22"/>
        </w:rPr>
        <w:t>and</w:t>
      </w:r>
      <w:proofErr w:type="spellEnd"/>
      <w:r w:rsidR="001E1B2C" w:rsidRPr="00AF7943">
        <w:rPr>
          <w:rFonts w:asciiTheme="minorHAnsi" w:hAnsiTheme="minorHAnsi" w:cstheme="minorHAnsi"/>
          <w:color w:val="000000" w:themeColor="text1"/>
          <w:szCs w:val="22"/>
        </w:rPr>
        <w:t xml:space="preserve"> </w:t>
      </w:r>
      <w:r w:rsidR="00654599" w:rsidRPr="00AF7943">
        <w:rPr>
          <w:rFonts w:asciiTheme="minorHAnsi" w:hAnsiTheme="minorHAnsi" w:cstheme="minorHAnsi"/>
          <w:color w:val="000000" w:themeColor="text1"/>
          <w:szCs w:val="22"/>
        </w:rPr>
        <w:t>Part four of ‘</w:t>
      </w:r>
      <w:hyperlink r:id="rId111" w:history="1">
        <w:r w:rsidR="00654599" w:rsidRPr="00AF7943">
          <w:rPr>
            <w:rStyle w:val="Hyperlink"/>
            <w:rFonts w:asciiTheme="minorHAnsi" w:hAnsiTheme="minorHAnsi" w:cstheme="minorHAnsi"/>
            <w:color w:val="000000" w:themeColor="text1"/>
            <w:szCs w:val="22"/>
          </w:rPr>
          <w:t>Keeping Children Safe in Education</w:t>
        </w:r>
      </w:hyperlink>
      <w:r w:rsidR="00654599" w:rsidRPr="00AF7943">
        <w:rPr>
          <w:rFonts w:asciiTheme="minorHAnsi" w:hAnsiTheme="minorHAnsi" w:cstheme="minorHAnsi"/>
          <w:color w:val="000000" w:themeColor="text1"/>
          <w:szCs w:val="22"/>
        </w:rPr>
        <w:t>’ – Allegations made against</w:t>
      </w:r>
      <w:r w:rsidR="00C943A4" w:rsidRPr="00AF7943">
        <w:rPr>
          <w:rFonts w:asciiTheme="minorHAnsi" w:hAnsiTheme="minorHAnsi" w:cstheme="minorHAnsi"/>
          <w:color w:val="000000" w:themeColor="text1"/>
          <w:szCs w:val="22"/>
        </w:rPr>
        <w:t>/</w:t>
      </w:r>
      <w:r w:rsidR="00B62669" w:rsidRPr="00AF7943">
        <w:rPr>
          <w:rFonts w:asciiTheme="minorHAnsi" w:hAnsiTheme="minorHAnsi" w:cstheme="minorHAnsi"/>
          <w:color w:val="000000" w:themeColor="text1"/>
          <w:szCs w:val="22"/>
        </w:rPr>
        <w:t>c</w:t>
      </w:r>
      <w:r w:rsidR="00C943A4" w:rsidRPr="00AF7943">
        <w:rPr>
          <w:rFonts w:asciiTheme="minorHAnsi" w:hAnsiTheme="minorHAnsi" w:cstheme="minorHAnsi"/>
          <w:color w:val="000000" w:themeColor="text1"/>
          <w:szCs w:val="22"/>
        </w:rPr>
        <w:t>oncerns raised in relation to</w:t>
      </w:r>
      <w:r w:rsidR="00654599" w:rsidRPr="00AF7943">
        <w:rPr>
          <w:rFonts w:asciiTheme="minorHAnsi" w:hAnsiTheme="minorHAnsi" w:cstheme="minorHAnsi"/>
          <w:color w:val="000000" w:themeColor="text1"/>
          <w:szCs w:val="22"/>
        </w:rPr>
        <w:t xml:space="preserve"> teachers</w:t>
      </w:r>
      <w:r w:rsidR="001F7494" w:rsidRPr="00AF7943">
        <w:rPr>
          <w:rFonts w:asciiTheme="minorHAnsi" w:hAnsiTheme="minorHAnsi" w:cstheme="minorHAnsi"/>
          <w:color w:val="000000" w:themeColor="text1"/>
          <w:szCs w:val="22"/>
        </w:rPr>
        <w:t>, including supply teachers</w:t>
      </w:r>
      <w:r w:rsidR="00C943A4" w:rsidRPr="00AF7943">
        <w:rPr>
          <w:rFonts w:asciiTheme="minorHAnsi" w:hAnsiTheme="minorHAnsi" w:cstheme="minorHAnsi"/>
          <w:color w:val="000000" w:themeColor="text1"/>
          <w:szCs w:val="22"/>
        </w:rPr>
        <w:t xml:space="preserve">, other staff, </w:t>
      </w:r>
      <w:r w:rsidR="001F7494" w:rsidRPr="00AF7943">
        <w:rPr>
          <w:rFonts w:asciiTheme="minorHAnsi" w:hAnsiTheme="minorHAnsi" w:cstheme="minorHAnsi"/>
          <w:color w:val="000000" w:themeColor="text1"/>
          <w:szCs w:val="22"/>
        </w:rPr>
        <w:t>volunteers</w:t>
      </w:r>
      <w:r w:rsidR="00C943A4" w:rsidRPr="00AF7943">
        <w:rPr>
          <w:rFonts w:asciiTheme="minorHAnsi" w:hAnsiTheme="minorHAnsi" w:cstheme="minorHAnsi"/>
          <w:color w:val="000000" w:themeColor="text1"/>
          <w:szCs w:val="22"/>
        </w:rPr>
        <w:t xml:space="preserve"> and contractors</w:t>
      </w:r>
      <w:r w:rsidR="00654599" w:rsidRPr="00AF7943">
        <w:rPr>
          <w:rFonts w:asciiTheme="minorHAnsi" w:hAnsiTheme="minorHAnsi" w:cstheme="minorHAnsi"/>
          <w:color w:val="000000" w:themeColor="text1"/>
          <w:szCs w:val="22"/>
        </w:rPr>
        <w:t>.</w:t>
      </w:r>
      <w:bookmarkEnd w:id="667"/>
      <w:bookmarkEnd w:id="668"/>
      <w:bookmarkEnd w:id="674"/>
      <w:bookmarkEnd w:id="677"/>
      <w:bookmarkEnd w:id="679"/>
    </w:p>
    <w:p w14:paraId="1C88E96D" w14:textId="77777777" w:rsidR="00ED0282" w:rsidRPr="00FC4DE0" w:rsidRDefault="00ED0282" w:rsidP="00006705">
      <w:pPr>
        <w:autoSpaceDE w:val="0"/>
        <w:autoSpaceDN w:val="0"/>
        <w:adjustRightInd w:val="0"/>
        <w:spacing w:after="120"/>
        <w:ind w:left="567"/>
        <w:rPr>
          <w:rFonts w:asciiTheme="minorHAnsi" w:hAnsiTheme="minorHAnsi" w:cstheme="minorHAnsi"/>
          <w:color w:val="000000"/>
          <w:szCs w:val="22"/>
        </w:rPr>
      </w:pPr>
      <w:bookmarkStart w:id="680" w:name="_Hlk118792736"/>
      <w:r w:rsidRPr="00FC4DE0">
        <w:rPr>
          <w:rFonts w:asciiTheme="minorHAnsi" w:hAnsiTheme="minorHAnsi" w:cstheme="minorHAnsi"/>
          <w:color w:val="000000"/>
          <w:szCs w:val="22"/>
        </w:rPr>
        <w:t xml:space="preserve">If staff have a safeguarding concern or an allegation </w:t>
      </w:r>
      <w:r w:rsidRPr="006804AC">
        <w:rPr>
          <w:rFonts w:asciiTheme="minorHAnsi" w:hAnsiTheme="minorHAnsi" w:cstheme="minorHAnsi"/>
          <w:color w:val="000000"/>
          <w:szCs w:val="22"/>
        </w:rPr>
        <w:t xml:space="preserve">about another </w:t>
      </w:r>
      <w:r w:rsidR="00471AE9" w:rsidRPr="006804AC">
        <w:rPr>
          <w:rFonts w:asciiTheme="minorHAnsi" w:hAnsiTheme="minorHAnsi" w:cstheme="minorHAnsi"/>
          <w:color w:val="000000"/>
          <w:szCs w:val="22"/>
        </w:rPr>
        <w:t xml:space="preserve">adult </w:t>
      </w:r>
      <w:r w:rsidRPr="006804AC">
        <w:rPr>
          <w:rFonts w:asciiTheme="minorHAnsi" w:hAnsiTheme="minorHAnsi" w:cstheme="minorHAnsi"/>
          <w:color w:val="000000"/>
          <w:szCs w:val="22"/>
        </w:rPr>
        <w:t xml:space="preserve">that </w:t>
      </w:r>
      <w:r w:rsidRPr="006804AC">
        <w:rPr>
          <w:rFonts w:asciiTheme="minorHAnsi" w:hAnsiTheme="minorHAnsi" w:cstheme="minorHAnsi"/>
          <w:b/>
          <w:bCs/>
          <w:color w:val="000000"/>
          <w:szCs w:val="22"/>
        </w:rPr>
        <w:t>does not</w:t>
      </w:r>
      <w:r w:rsidRPr="006804AC">
        <w:rPr>
          <w:rFonts w:asciiTheme="minorHAnsi" w:hAnsiTheme="minorHAnsi" w:cstheme="minorHAnsi"/>
          <w:color w:val="000000"/>
          <w:szCs w:val="22"/>
        </w:rPr>
        <w:t xml:space="preserve"> meet</w:t>
      </w:r>
      <w:r w:rsidRPr="00FC4DE0">
        <w:rPr>
          <w:rFonts w:asciiTheme="minorHAnsi" w:hAnsiTheme="minorHAnsi" w:cstheme="minorHAnsi"/>
          <w:color w:val="000000"/>
          <w:szCs w:val="22"/>
        </w:rPr>
        <w:t xml:space="preserve"> the harm threshold, then this should be shared in accordance with the school low-level concerns procedures </w:t>
      </w:r>
      <w:r w:rsidR="0093778E" w:rsidRPr="00FC4DE0">
        <w:rPr>
          <w:rFonts w:asciiTheme="minorHAnsi" w:hAnsiTheme="minorHAnsi" w:cstheme="minorHAnsi"/>
          <w:color w:val="000000"/>
          <w:szCs w:val="22"/>
        </w:rPr>
        <w:t>(see section 10 below) and the school staff Code of Conduct.</w:t>
      </w:r>
      <w:bookmarkEnd w:id="680"/>
    </w:p>
    <w:p w14:paraId="4B6FC72D" w14:textId="77777777" w:rsidR="005A28C0" w:rsidRPr="00AF7943" w:rsidRDefault="005A28C0" w:rsidP="00006705">
      <w:pPr>
        <w:autoSpaceDE w:val="0"/>
        <w:autoSpaceDN w:val="0"/>
        <w:adjustRightInd w:val="0"/>
        <w:spacing w:after="120"/>
        <w:ind w:left="567"/>
        <w:rPr>
          <w:rFonts w:asciiTheme="minorHAnsi" w:hAnsiTheme="minorHAnsi" w:cstheme="minorHAnsi"/>
          <w:color w:val="000000" w:themeColor="text1"/>
          <w:szCs w:val="22"/>
        </w:rPr>
      </w:pPr>
      <w:r w:rsidRPr="00FC4DE0">
        <w:rPr>
          <w:rFonts w:asciiTheme="minorHAnsi" w:hAnsiTheme="minorHAnsi" w:cstheme="minorHAnsi"/>
          <w:color w:val="000000"/>
          <w:szCs w:val="22"/>
        </w:rPr>
        <w:t xml:space="preserve">If </w:t>
      </w:r>
      <w:r w:rsidRPr="00AF7943">
        <w:rPr>
          <w:rFonts w:asciiTheme="minorHAnsi" w:hAnsiTheme="minorHAnsi" w:cstheme="minorHAnsi"/>
          <w:color w:val="000000" w:themeColor="text1"/>
          <w:szCs w:val="22"/>
        </w:rPr>
        <w:t>an allegation is made against a governor, the school will follow their own local procedures.  Where an allegation is substantiated, we will follow the procedures to consider removing them from office.</w:t>
      </w:r>
    </w:p>
    <w:p w14:paraId="1A38EC41" w14:textId="77777777" w:rsidR="003206C4" w:rsidRPr="00FC4DE0" w:rsidRDefault="00FC6A18" w:rsidP="00006705">
      <w:pPr>
        <w:autoSpaceDE w:val="0"/>
        <w:autoSpaceDN w:val="0"/>
        <w:adjustRightInd w:val="0"/>
        <w:spacing w:after="120"/>
        <w:ind w:left="567"/>
        <w:rPr>
          <w:rFonts w:asciiTheme="minorHAnsi" w:hAnsiTheme="minorHAnsi" w:cstheme="minorHAnsi"/>
          <w:color w:val="000000"/>
          <w:szCs w:val="22"/>
        </w:rPr>
      </w:pPr>
      <w:bookmarkStart w:id="681" w:name="_Hlk213154280"/>
      <w:bookmarkStart w:id="682" w:name="_Hlk27644717"/>
      <w:bookmarkEnd w:id="669"/>
      <w:r w:rsidRPr="00AF7943">
        <w:rPr>
          <w:rFonts w:asciiTheme="minorHAnsi" w:hAnsiTheme="minorHAnsi" w:cstheme="minorHAnsi"/>
          <w:iCs/>
          <w:color w:val="000000" w:themeColor="text1"/>
          <w:szCs w:val="22"/>
        </w:rPr>
        <w:t>Cumberland</w:t>
      </w:r>
      <w:r w:rsidR="009314AB" w:rsidRPr="00AF7943">
        <w:rPr>
          <w:rFonts w:asciiTheme="minorHAnsi" w:hAnsiTheme="minorHAnsi" w:cstheme="minorHAnsi"/>
          <w:iCs/>
          <w:color w:val="000000" w:themeColor="text1"/>
          <w:szCs w:val="22"/>
        </w:rPr>
        <w:t xml:space="preserve"> SCP has produced a ‘</w:t>
      </w:r>
      <w:hyperlink r:id="rId112" w:history="1">
        <w:r w:rsidR="009314AB" w:rsidRPr="00AF7943">
          <w:rPr>
            <w:rStyle w:val="Hyperlink"/>
            <w:rFonts w:asciiTheme="minorHAnsi" w:hAnsiTheme="minorHAnsi" w:cstheme="minorHAnsi"/>
            <w:color w:val="000000" w:themeColor="text1"/>
          </w:rPr>
          <w:t>Summary of allegations management procedures</w:t>
        </w:r>
      </w:hyperlink>
      <w:r w:rsidR="009314AB" w:rsidRPr="00AF7943">
        <w:rPr>
          <w:color w:val="000000" w:themeColor="text1"/>
        </w:rPr>
        <w:t>’ flowchart</w:t>
      </w:r>
      <w:bookmarkEnd w:id="681"/>
      <w:r w:rsidR="00AF7943" w:rsidRPr="00AF7943">
        <w:rPr>
          <w:rFonts w:asciiTheme="minorHAnsi" w:hAnsiTheme="minorHAnsi" w:cstheme="minorHAnsi"/>
          <w:iCs/>
          <w:color w:val="000000" w:themeColor="text1"/>
          <w:szCs w:val="22"/>
        </w:rPr>
        <w:t xml:space="preserve">. </w:t>
      </w:r>
      <w:r w:rsidR="003206C4" w:rsidRPr="00AF7943">
        <w:rPr>
          <w:rFonts w:asciiTheme="minorHAnsi" w:hAnsiTheme="minorHAnsi" w:cstheme="minorHAnsi"/>
          <w:color w:val="000000" w:themeColor="text1"/>
          <w:szCs w:val="22"/>
        </w:rPr>
        <w:t xml:space="preserve">A copy of this </w:t>
      </w:r>
      <w:r w:rsidR="000A28C1" w:rsidRPr="00AF7943">
        <w:rPr>
          <w:rFonts w:asciiTheme="minorHAnsi" w:hAnsiTheme="minorHAnsi" w:cstheme="minorHAnsi"/>
          <w:color w:val="000000" w:themeColor="text1"/>
          <w:szCs w:val="22"/>
        </w:rPr>
        <w:t>f</w:t>
      </w:r>
      <w:r w:rsidR="003206C4" w:rsidRPr="00AF7943">
        <w:rPr>
          <w:rFonts w:asciiTheme="minorHAnsi" w:hAnsiTheme="minorHAnsi" w:cstheme="minorHAnsi"/>
          <w:color w:val="000000" w:themeColor="text1"/>
          <w:szCs w:val="22"/>
        </w:rPr>
        <w:t>low</w:t>
      </w:r>
      <w:r w:rsidR="00265E64" w:rsidRPr="00AF7943">
        <w:rPr>
          <w:rFonts w:asciiTheme="minorHAnsi" w:hAnsiTheme="minorHAnsi" w:cstheme="minorHAnsi"/>
          <w:color w:val="000000" w:themeColor="text1"/>
          <w:szCs w:val="22"/>
        </w:rPr>
        <w:t>c</w:t>
      </w:r>
      <w:r w:rsidR="003206C4" w:rsidRPr="00AF7943">
        <w:rPr>
          <w:rFonts w:asciiTheme="minorHAnsi" w:hAnsiTheme="minorHAnsi" w:cstheme="minorHAnsi"/>
          <w:color w:val="000000" w:themeColor="text1"/>
          <w:szCs w:val="22"/>
        </w:rPr>
        <w:t xml:space="preserve">hart is provided to all </w:t>
      </w:r>
      <w:r w:rsidR="0048759E" w:rsidRPr="00AF7943">
        <w:rPr>
          <w:rFonts w:asciiTheme="minorHAnsi" w:hAnsiTheme="minorHAnsi" w:cstheme="minorHAnsi"/>
          <w:color w:val="000000" w:themeColor="text1"/>
          <w:szCs w:val="22"/>
        </w:rPr>
        <w:t>individuals</w:t>
      </w:r>
      <w:r w:rsidR="003206C4" w:rsidRPr="00AF7943">
        <w:rPr>
          <w:rFonts w:asciiTheme="minorHAnsi" w:hAnsiTheme="minorHAnsi" w:cstheme="minorHAnsi"/>
          <w:color w:val="000000" w:themeColor="text1"/>
          <w:szCs w:val="22"/>
        </w:rPr>
        <w:t xml:space="preserve"> working in school</w:t>
      </w:r>
      <w:bookmarkEnd w:id="673"/>
      <w:bookmarkEnd w:id="675"/>
      <w:bookmarkEnd w:id="682"/>
      <w:r w:rsidR="00AF7943">
        <w:rPr>
          <w:rFonts w:asciiTheme="minorHAnsi" w:hAnsiTheme="minorHAnsi" w:cstheme="minorHAnsi"/>
          <w:color w:val="000000"/>
          <w:szCs w:val="22"/>
        </w:rPr>
        <w:t xml:space="preserve">. </w:t>
      </w:r>
    </w:p>
    <w:p w14:paraId="14CC4A77" w14:textId="77777777" w:rsidR="001D6459" w:rsidRPr="00FC4DE0" w:rsidRDefault="001D6459" w:rsidP="00006705">
      <w:pPr>
        <w:autoSpaceDE w:val="0"/>
        <w:autoSpaceDN w:val="0"/>
        <w:adjustRightInd w:val="0"/>
        <w:spacing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member of staff to whom the </w:t>
      </w:r>
      <w:r w:rsidR="00F15CC5" w:rsidRPr="00FC4DE0">
        <w:rPr>
          <w:rFonts w:asciiTheme="minorHAnsi" w:hAnsiTheme="minorHAnsi" w:cstheme="minorHAnsi"/>
          <w:szCs w:val="22"/>
        </w:rPr>
        <w:t>concern</w:t>
      </w:r>
      <w:r w:rsidR="008F22E9" w:rsidRPr="00FC4DE0">
        <w:rPr>
          <w:rFonts w:asciiTheme="minorHAnsi" w:hAnsiTheme="minorHAnsi" w:cstheme="minorHAnsi"/>
          <w:szCs w:val="22"/>
        </w:rPr>
        <w:t xml:space="preserve"> or </w:t>
      </w:r>
      <w:r w:rsidRPr="00FC4DE0">
        <w:rPr>
          <w:rFonts w:asciiTheme="minorHAnsi" w:hAnsiTheme="minorHAnsi" w:cstheme="minorHAnsi"/>
          <w:color w:val="000000"/>
          <w:szCs w:val="22"/>
        </w:rPr>
        <w:t xml:space="preserve">allegation is reported </w:t>
      </w:r>
      <w:r w:rsidR="00025F4A" w:rsidRPr="00FC4DE0">
        <w:rPr>
          <w:rFonts w:asciiTheme="minorHAnsi" w:hAnsiTheme="minorHAnsi" w:cstheme="minorHAnsi"/>
          <w:color w:val="000000"/>
          <w:szCs w:val="22"/>
        </w:rPr>
        <w:t>will</w:t>
      </w:r>
      <w:r w:rsidRPr="00FC4DE0">
        <w:rPr>
          <w:rFonts w:asciiTheme="minorHAnsi" w:hAnsiTheme="minorHAnsi" w:cstheme="minorHAnsi"/>
          <w:color w:val="000000"/>
          <w:szCs w:val="22"/>
        </w:rPr>
        <w:t>:</w:t>
      </w:r>
    </w:p>
    <w:p w14:paraId="7C516A54" w14:textId="77777777" w:rsidR="001D6459" w:rsidRPr="00FC4DE0"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treat the matter seriously;</w:t>
      </w:r>
    </w:p>
    <w:p w14:paraId="5A691412" w14:textId="77777777" w:rsidR="001D6459" w:rsidRPr="00FC4DE0"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ensure t</w:t>
      </w:r>
      <w:r w:rsidR="0051459E" w:rsidRPr="00FC4DE0">
        <w:rPr>
          <w:rFonts w:asciiTheme="minorHAnsi" w:hAnsiTheme="minorHAnsi" w:cstheme="minorHAnsi"/>
          <w:color w:val="000000"/>
        </w:rPr>
        <w:t>hat, where necessary, the child</w:t>
      </w:r>
      <w:r w:rsidRPr="00FC4DE0">
        <w:rPr>
          <w:rFonts w:asciiTheme="minorHAnsi" w:hAnsiTheme="minorHAnsi" w:cstheme="minorHAnsi"/>
          <w:color w:val="000000"/>
        </w:rPr>
        <w:t xml:space="preserve"> receives appropriate medical attention;</w:t>
      </w:r>
    </w:p>
    <w:p w14:paraId="0C33E49D" w14:textId="77777777" w:rsidR="00AF7943" w:rsidRDefault="001D6459" w:rsidP="00AF7943">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 xml:space="preserve">make a written record of the information using the </w:t>
      </w:r>
      <w:r w:rsidR="0051459E" w:rsidRPr="00FC4DE0">
        <w:rPr>
          <w:rFonts w:asciiTheme="minorHAnsi" w:hAnsiTheme="minorHAnsi" w:cstheme="minorHAnsi"/>
          <w:color w:val="000000"/>
        </w:rPr>
        <w:t>c</w:t>
      </w:r>
      <w:r w:rsidRPr="00FC4DE0">
        <w:rPr>
          <w:rFonts w:asciiTheme="minorHAnsi" w:hAnsiTheme="minorHAnsi" w:cstheme="minorHAnsi"/>
          <w:color w:val="000000"/>
        </w:rPr>
        <w:t>hild</w:t>
      </w:r>
      <w:r w:rsidR="00257DD7" w:rsidRPr="00FC4DE0">
        <w:rPr>
          <w:rFonts w:asciiTheme="minorHAnsi" w:hAnsiTheme="minorHAnsi" w:cstheme="minorHAnsi"/>
          <w:color w:val="000000"/>
        </w:rPr>
        <w:t>’</w:t>
      </w:r>
      <w:r w:rsidRPr="00FC4DE0">
        <w:rPr>
          <w:rFonts w:asciiTheme="minorHAnsi" w:hAnsiTheme="minorHAnsi" w:cstheme="minorHAnsi"/>
          <w:color w:val="000000"/>
        </w:rPr>
        <w:t>s/</w:t>
      </w:r>
      <w:r w:rsidR="0051459E" w:rsidRPr="00FC4DE0">
        <w:rPr>
          <w:rFonts w:asciiTheme="minorHAnsi" w:hAnsiTheme="minorHAnsi" w:cstheme="minorHAnsi"/>
          <w:color w:val="000000"/>
        </w:rPr>
        <w:t>p</w:t>
      </w:r>
      <w:r w:rsidRPr="00FC4DE0">
        <w:rPr>
          <w:rFonts w:asciiTheme="minorHAnsi" w:hAnsiTheme="minorHAnsi" w:cstheme="minorHAnsi"/>
          <w:color w:val="000000"/>
        </w:rPr>
        <w:t>arent</w:t>
      </w:r>
      <w:r w:rsidR="00257DD7" w:rsidRPr="00FC4DE0">
        <w:rPr>
          <w:rFonts w:asciiTheme="minorHAnsi" w:hAnsiTheme="minorHAnsi" w:cstheme="minorHAnsi"/>
          <w:color w:val="000000"/>
        </w:rPr>
        <w:t>’</w:t>
      </w:r>
      <w:r w:rsidRPr="00FC4DE0">
        <w:rPr>
          <w:rFonts w:asciiTheme="minorHAnsi" w:hAnsiTheme="minorHAnsi" w:cstheme="minorHAnsi"/>
          <w:color w:val="000000"/>
        </w:rPr>
        <w:t>s own words, including when the alleged incident took place; who was present; and what happened;</w:t>
      </w:r>
    </w:p>
    <w:p w14:paraId="3DD607FE" w14:textId="77777777" w:rsidR="001D6459" w:rsidRDefault="001D6459" w:rsidP="00AF7943">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AF7943">
        <w:rPr>
          <w:rFonts w:asciiTheme="minorHAnsi" w:hAnsiTheme="minorHAnsi" w:cstheme="minorHAnsi"/>
          <w:color w:val="000000"/>
        </w:rPr>
        <w:t xml:space="preserve">report the matter immediately to the </w:t>
      </w:r>
      <w:r w:rsidR="00DC6C92" w:rsidRPr="00AF7943">
        <w:rPr>
          <w:rFonts w:asciiTheme="minorHAnsi" w:hAnsiTheme="minorHAnsi" w:cstheme="minorHAnsi"/>
          <w:color w:val="000000"/>
        </w:rPr>
        <w:t>Head teacher</w:t>
      </w:r>
      <w:r w:rsidR="00AB5305" w:rsidRPr="00AF7943">
        <w:rPr>
          <w:rFonts w:asciiTheme="minorHAnsi" w:hAnsiTheme="minorHAnsi" w:cstheme="minorHAnsi"/>
          <w:color w:val="000000"/>
        </w:rPr>
        <w:t xml:space="preserve"> </w:t>
      </w:r>
      <w:r w:rsidR="00AF7943">
        <w:rPr>
          <w:rFonts w:asciiTheme="minorHAnsi" w:hAnsiTheme="minorHAnsi" w:cstheme="minorHAnsi"/>
          <w:color w:val="000000"/>
        </w:rPr>
        <w:t xml:space="preserve">or deputy in </w:t>
      </w:r>
      <w:r w:rsidRPr="00AF7943">
        <w:rPr>
          <w:rFonts w:asciiTheme="minorHAnsi" w:hAnsiTheme="minorHAnsi" w:cstheme="minorHAnsi"/>
          <w:color w:val="000000"/>
        </w:rPr>
        <w:t xml:space="preserve">her absence.  </w:t>
      </w:r>
      <w:bookmarkStart w:id="683" w:name="_Hlk211518740"/>
      <w:r w:rsidR="00AB5305" w:rsidRPr="00AF7943">
        <w:rPr>
          <w:rFonts w:asciiTheme="minorHAnsi" w:hAnsiTheme="minorHAnsi" w:cstheme="minorHAnsi"/>
          <w:color w:val="000000"/>
        </w:rPr>
        <w:t xml:space="preserve">Where the Head teacher is the subject of a </w:t>
      </w:r>
      <w:r w:rsidR="00F15CC5" w:rsidRPr="00AF7943">
        <w:rPr>
          <w:rFonts w:asciiTheme="minorHAnsi" w:hAnsiTheme="minorHAnsi" w:cstheme="minorHAnsi"/>
          <w:szCs w:val="22"/>
        </w:rPr>
        <w:t>concern</w:t>
      </w:r>
      <w:r w:rsidR="008F22E9" w:rsidRPr="00AF7943">
        <w:rPr>
          <w:rFonts w:asciiTheme="minorHAnsi" w:hAnsiTheme="minorHAnsi" w:cstheme="minorHAnsi"/>
          <w:szCs w:val="22"/>
        </w:rPr>
        <w:t xml:space="preserve"> or </w:t>
      </w:r>
      <w:r w:rsidR="00AB5305" w:rsidRPr="00AF7943">
        <w:rPr>
          <w:rFonts w:asciiTheme="minorHAnsi" w:hAnsiTheme="minorHAnsi" w:cstheme="minorHAnsi"/>
          <w:color w:val="000000"/>
        </w:rPr>
        <w:t>allegation</w:t>
      </w:r>
      <w:r w:rsidR="00C76BF7" w:rsidRPr="00AF7943">
        <w:rPr>
          <w:rFonts w:asciiTheme="minorHAnsi" w:hAnsiTheme="minorHAnsi" w:cstheme="minorHAnsi"/>
          <w:color w:val="000000"/>
        </w:rPr>
        <w:t xml:space="preserve"> </w:t>
      </w:r>
      <w:bookmarkStart w:id="684" w:name="_Hlk206686274"/>
      <w:r w:rsidR="00C76BF7" w:rsidRPr="00AF7943">
        <w:rPr>
          <w:rFonts w:asciiTheme="minorHAnsi" w:hAnsiTheme="minorHAnsi" w:cstheme="minorHAnsi"/>
          <w:color w:val="000000"/>
        </w:rPr>
        <w:t>this should be referred to the Chair of Governors.  I</w:t>
      </w:r>
      <w:r w:rsidR="00A361A2" w:rsidRPr="00AF7943">
        <w:rPr>
          <w:rFonts w:asciiTheme="minorHAnsi" w:hAnsiTheme="minorHAnsi" w:cstheme="minorHAnsi"/>
          <w:color w:val="000000"/>
        </w:rPr>
        <w:t xml:space="preserve">n </w:t>
      </w:r>
      <w:r w:rsidR="00C943A4" w:rsidRPr="00AF7943">
        <w:rPr>
          <w:rFonts w:asciiTheme="minorHAnsi" w:hAnsiTheme="minorHAnsi" w:cstheme="minorHAnsi"/>
          <w:color w:val="000000"/>
        </w:rPr>
        <w:t xml:space="preserve">a situation where there is a conflict of interest in reporting </w:t>
      </w:r>
      <w:r w:rsidR="00384D70" w:rsidRPr="00AF7943">
        <w:rPr>
          <w:rFonts w:asciiTheme="minorHAnsi" w:hAnsiTheme="minorHAnsi" w:cstheme="minorHAnsi"/>
          <w:color w:val="000000"/>
        </w:rPr>
        <w:t>an allegation</w:t>
      </w:r>
      <w:r w:rsidR="00C943A4" w:rsidRPr="00AF7943">
        <w:rPr>
          <w:rFonts w:asciiTheme="minorHAnsi" w:hAnsiTheme="minorHAnsi" w:cstheme="minorHAnsi"/>
          <w:color w:val="000000"/>
        </w:rPr>
        <w:t xml:space="preserve"> to the Head teacher, </w:t>
      </w:r>
      <w:r w:rsidR="00AB5305" w:rsidRPr="00AF7943">
        <w:rPr>
          <w:rFonts w:asciiTheme="minorHAnsi" w:hAnsiTheme="minorHAnsi" w:cstheme="minorHAnsi"/>
          <w:color w:val="000000"/>
        </w:rPr>
        <w:t xml:space="preserve">the </w:t>
      </w:r>
      <w:r w:rsidR="00F15CC5" w:rsidRPr="00AF7943">
        <w:rPr>
          <w:rFonts w:asciiTheme="minorHAnsi" w:hAnsiTheme="minorHAnsi" w:cstheme="minorHAnsi"/>
          <w:color w:val="000000"/>
        </w:rPr>
        <w:t>concern</w:t>
      </w:r>
      <w:r w:rsidR="008F22E9" w:rsidRPr="00AF7943">
        <w:rPr>
          <w:rFonts w:asciiTheme="minorHAnsi" w:hAnsiTheme="minorHAnsi" w:cstheme="minorHAnsi"/>
          <w:color w:val="000000"/>
        </w:rPr>
        <w:t xml:space="preserve"> or </w:t>
      </w:r>
      <w:r w:rsidR="00AB5305" w:rsidRPr="00AF7943">
        <w:rPr>
          <w:rFonts w:asciiTheme="minorHAnsi" w:hAnsiTheme="minorHAnsi" w:cstheme="minorHAnsi"/>
          <w:color w:val="000000"/>
        </w:rPr>
        <w:t xml:space="preserve">allegation will be reported to the </w:t>
      </w:r>
      <w:r w:rsidR="00C76BF7" w:rsidRPr="00AF7943">
        <w:rPr>
          <w:rFonts w:asciiTheme="minorHAnsi" w:hAnsiTheme="minorHAnsi" w:cstheme="minorHAnsi"/>
          <w:color w:val="000000"/>
        </w:rPr>
        <w:t>Local Authority Designated Officer (LADO – contact details below)</w:t>
      </w:r>
      <w:r w:rsidR="00AB5305" w:rsidRPr="00AF7943">
        <w:rPr>
          <w:rFonts w:asciiTheme="minorHAnsi" w:hAnsiTheme="minorHAnsi" w:cstheme="minorHAnsi"/>
          <w:color w:val="000000"/>
        </w:rPr>
        <w:t>.</w:t>
      </w:r>
      <w:bookmarkEnd w:id="683"/>
      <w:bookmarkEnd w:id="684"/>
      <w:r w:rsidR="00AB5305" w:rsidRPr="00AF7943">
        <w:rPr>
          <w:rFonts w:asciiTheme="minorHAnsi" w:hAnsiTheme="minorHAnsi" w:cstheme="minorHAnsi"/>
          <w:color w:val="000000"/>
        </w:rPr>
        <w:t xml:space="preserve"> </w:t>
      </w:r>
      <w:r w:rsidR="004C36D4" w:rsidRPr="00AF7943">
        <w:rPr>
          <w:rFonts w:asciiTheme="minorHAnsi" w:hAnsiTheme="minorHAnsi" w:cstheme="minorHAnsi"/>
          <w:color w:val="000000"/>
        </w:rPr>
        <w:t xml:space="preserve"> </w:t>
      </w:r>
      <w:r w:rsidR="00A735E0" w:rsidRPr="00AF7943">
        <w:rPr>
          <w:rFonts w:asciiTheme="minorHAnsi" w:hAnsiTheme="minorHAnsi" w:cstheme="minorHAnsi"/>
          <w:color w:val="000000"/>
        </w:rPr>
        <w:t xml:space="preserve">In all instances, the most senior person </w:t>
      </w:r>
      <w:r w:rsidR="006F59C4" w:rsidRPr="00AF7943">
        <w:rPr>
          <w:rFonts w:asciiTheme="minorHAnsi" w:hAnsiTheme="minorHAnsi" w:cstheme="minorHAnsi"/>
          <w:color w:val="000000"/>
        </w:rPr>
        <w:t xml:space="preserve">(Head teacher or Chair of Governors) </w:t>
      </w:r>
      <w:r w:rsidR="00A735E0" w:rsidRPr="00AF7943">
        <w:rPr>
          <w:rFonts w:asciiTheme="minorHAnsi" w:hAnsiTheme="minorHAnsi" w:cstheme="minorHAnsi"/>
          <w:color w:val="000000"/>
        </w:rPr>
        <w:t xml:space="preserve">will be the allocated the role of ‘Case Manager’.  </w:t>
      </w:r>
      <w:r w:rsidR="00AB5305" w:rsidRPr="00AF7943">
        <w:rPr>
          <w:rFonts w:asciiTheme="minorHAnsi" w:hAnsiTheme="minorHAnsi" w:cstheme="minorHAnsi"/>
          <w:color w:val="000000"/>
        </w:rPr>
        <w:t>C</w:t>
      </w:r>
      <w:r w:rsidRPr="00AF7943">
        <w:rPr>
          <w:rFonts w:asciiTheme="minorHAnsi" w:hAnsiTheme="minorHAnsi" w:cstheme="minorHAnsi"/>
          <w:color w:val="000000"/>
        </w:rPr>
        <w:t>onfidentiality must be maintained at all times.</w:t>
      </w:r>
    </w:p>
    <w:p w14:paraId="56FD7483" w14:textId="77777777" w:rsidR="00AF7943" w:rsidRPr="00AF7943" w:rsidRDefault="00AF7943" w:rsidP="00AF7943">
      <w:pPr>
        <w:pStyle w:val="ListParagraph"/>
        <w:tabs>
          <w:tab w:val="left" w:pos="993"/>
        </w:tabs>
        <w:autoSpaceDE w:val="0"/>
        <w:autoSpaceDN w:val="0"/>
        <w:adjustRightInd w:val="0"/>
        <w:ind w:left="907"/>
        <w:rPr>
          <w:rFonts w:asciiTheme="minorHAnsi" w:hAnsiTheme="minorHAnsi" w:cstheme="minorHAnsi"/>
          <w:color w:val="000000"/>
        </w:rPr>
      </w:pPr>
    </w:p>
    <w:p w14:paraId="546BAC3E" w14:textId="77777777" w:rsidR="005D14BA" w:rsidRPr="00FC4DE0" w:rsidRDefault="005D14BA" w:rsidP="005D14BA">
      <w:pPr>
        <w:autoSpaceDE w:val="0"/>
        <w:autoSpaceDN w:val="0"/>
        <w:adjustRightInd w:val="0"/>
        <w:spacing w:after="105"/>
        <w:ind w:left="567"/>
        <w:rPr>
          <w:rFonts w:asciiTheme="minorHAnsi" w:eastAsiaTheme="minorHAnsi" w:hAnsiTheme="minorHAnsi" w:cstheme="minorHAnsi"/>
          <w:color w:val="000000"/>
          <w:szCs w:val="22"/>
        </w:rPr>
      </w:pPr>
      <w:bookmarkStart w:id="685" w:name="_Hlk118792853"/>
      <w:r w:rsidRPr="00FC4DE0">
        <w:rPr>
          <w:rFonts w:asciiTheme="minorHAnsi" w:eastAsiaTheme="minorHAnsi" w:hAnsiTheme="minorHAnsi" w:cstheme="minorHAnsi"/>
          <w:color w:val="000000"/>
          <w:szCs w:val="22"/>
        </w:rPr>
        <w:t xml:space="preserve">There are two aspects to consider when an allegation is made: </w:t>
      </w:r>
    </w:p>
    <w:p w14:paraId="41BB9A85" w14:textId="77777777" w:rsidR="005D14BA" w:rsidRPr="00FC4DE0" w:rsidRDefault="005D14BA" w:rsidP="005D14BA">
      <w:pPr>
        <w:pStyle w:val="ListParagraph"/>
        <w:numPr>
          <w:ilvl w:val="0"/>
          <w:numId w:val="14"/>
        </w:numPr>
        <w:autoSpaceDE w:val="0"/>
        <w:autoSpaceDN w:val="0"/>
        <w:adjustRightInd w:val="0"/>
        <w:spacing w:after="105"/>
        <w:rPr>
          <w:rFonts w:asciiTheme="minorHAnsi" w:eastAsiaTheme="minorHAnsi" w:hAnsiTheme="minorHAnsi" w:cstheme="minorHAnsi"/>
          <w:color w:val="000000"/>
          <w:szCs w:val="22"/>
        </w:rPr>
      </w:pPr>
      <w:r w:rsidRPr="00FC4DE0">
        <w:rPr>
          <w:rFonts w:asciiTheme="minorHAnsi" w:eastAsiaTheme="minorHAnsi" w:hAnsiTheme="minorHAnsi" w:cstheme="minorHAnsi"/>
          <w:b/>
          <w:bCs/>
          <w:color w:val="000000"/>
          <w:szCs w:val="22"/>
        </w:rPr>
        <w:t xml:space="preserve">Looking after the welfare of the child </w:t>
      </w:r>
      <w:r w:rsidRPr="00FC4DE0">
        <w:rPr>
          <w:rFonts w:asciiTheme="minorHAnsi" w:eastAsiaTheme="minorHAnsi" w:hAnsiTheme="minorHAnsi" w:cstheme="minorHAnsi"/>
          <w:color w:val="000000"/>
          <w:szCs w:val="22"/>
        </w:rPr>
        <w:t xml:space="preserve">- the DSL (or </w:t>
      </w:r>
      <w:r w:rsidR="003B6ED0" w:rsidRPr="00AF7943">
        <w:rPr>
          <w:rFonts w:asciiTheme="minorHAnsi" w:eastAsiaTheme="minorHAnsi" w:hAnsiTheme="minorHAnsi" w:cstheme="minorHAnsi"/>
          <w:color w:val="000000"/>
          <w:szCs w:val="22"/>
        </w:rPr>
        <w:t xml:space="preserve">a </w:t>
      </w:r>
      <w:r w:rsidRPr="00AF7943">
        <w:rPr>
          <w:rFonts w:asciiTheme="minorHAnsi" w:eastAsiaTheme="minorHAnsi" w:hAnsiTheme="minorHAnsi" w:cstheme="minorHAnsi"/>
          <w:color w:val="000000"/>
          <w:szCs w:val="22"/>
        </w:rPr>
        <w:t xml:space="preserve">deputy) is responsible for ensuring that the child is not at risk and referring cases of suspected abuse to the </w:t>
      </w:r>
      <w:r w:rsidR="00170E23" w:rsidRPr="00AF7943">
        <w:rPr>
          <w:rFonts w:asciiTheme="minorHAnsi" w:hAnsiTheme="minorHAnsi" w:cstheme="minorHAnsi"/>
          <w:szCs w:val="22"/>
        </w:rPr>
        <w:t>CASS</w:t>
      </w:r>
      <w:r w:rsidRPr="00AF7943">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5523AB8B" w14:textId="77777777" w:rsidR="005D14BA" w:rsidRPr="00FC4DE0" w:rsidRDefault="005D14BA" w:rsidP="005D14BA">
      <w:pPr>
        <w:pStyle w:val="ListParagraph"/>
        <w:numPr>
          <w:ilvl w:val="0"/>
          <w:numId w:val="14"/>
        </w:numPr>
        <w:autoSpaceDE w:val="0"/>
        <w:autoSpaceDN w:val="0"/>
        <w:adjustRightInd w:val="0"/>
        <w:spacing w:after="120"/>
        <w:contextualSpacing w:val="0"/>
        <w:rPr>
          <w:rFonts w:asciiTheme="minorHAnsi" w:eastAsiaTheme="minorHAnsi" w:hAnsiTheme="minorHAnsi" w:cstheme="minorHAnsi"/>
          <w:color w:val="000000"/>
          <w:szCs w:val="22"/>
        </w:rPr>
      </w:pPr>
      <w:r w:rsidRPr="00FC4DE0">
        <w:rPr>
          <w:rFonts w:asciiTheme="minorHAnsi" w:eastAsiaTheme="minorHAnsi" w:hAnsiTheme="minorHAnsi" w:cstheme="minorHAnsi"/>
          <w:b/>
          <w:bCs/>
          <w:color w:val="000000"/>
          <w:szCs w:val="22"/>
        </w:rPr>
        <w:t xml:space="preserve">Investigating and supporting the person subject to the allegation </w:t>
      </w:r>
      <w:r w:rsidRPr="00FC4DE0">
        <w:rPr>
          <w:rFonts w:asciiTheme="minorHAnsi" w:eastAsiaTheme="minorHAnsi" w:hAnsiTheme="minorHAnsi" w:cstheme="minorHAnsi"/>
          <w:color w:val="000000"/>
          <w:szCs w:val="22"/>
        </w:rPr>
        <w:t xml:space="preserve">- the Case Manager will discuss with the </w:t>
      </w:r>
      <w:r w:rsidR="00E55EF2" w:rsidRPr="00FC4DE0">
        <w:rPr>
          <w:rFonts w:asciiTheme="minorHAnsi" w:eastAsiaTheme="minorHAnsi" w:hAnsiTheme="minorHAnsi" w:cstheme="minorHAnsi"/>
          <w:color w:val="000000"/>
          <w:szCs w:val="22"/>
        </w:rPr>
        <w:t>LA</w:t>
      </w:r>
      <w:r w:rsidRPr="00FC4DE0">
        <w:rPr>
          <w:rFonts w:asciiTheme="minorHAnsi" w:eastAsiaTheme="minorHAnsi" w:hAnsiTheme="minorHAnsi" w:cstheme="minorHAnsi"/>
          <w:color w:val="000000"/>
          <w:szCs w:val="22"/>
        </w:rPr>
        <w:t xml:space="preserve">DO, the nature, content and context of the allegation, and agree a course of action. </w:t>
      </w:r>
    </w:p>
    <w:p w14:paraId="5478DB6C" w14:textId="77777777" w:rsidR="005D14BA" w:rsidRPr="00FC4DE0" w:rsidRDefault="005D14BA" w:rsidP="00E41A18">
      <w:pPr>
        <w:autoSpaceDE w:val="0"/>
        <w:autoSpaceDN w:val="0"/>
        <w:adjustRightInd w:val="0"/>
        <w:spacing w:after="109"/>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When dealing with allegations, </w:t>
      </w:r>
      <w:r w:rsidR="00E41A18" w:rsidRPr="00FC4DE0">
        <w:rPr>
          <w:rFonts w:asciiTheme="minorHAnsi" w:eastAsiaTheme="minorHAnsi" w:hAnsiTheme="minorHAnsi" w:cstheme="minorHAnsi"/>
          <w:color w:val="000000"/>
          <w:szCs w:val="22"/>
        </w:rPr>
        <w:t>we will</w:t>
      </w:r>
      <w:r w:rsidRPr="00FC4DE0">
        <w:rPr>
          <w:rFonts w:asciiTheme="minorHAnsi" w:eastAsiaTheme="minorHAnsi" w:hAnsiTheme="minorHAnsi" w:cstheme="minorHAnsi"/>
          <w:color w:val="000000"/>
          <w:szCs w:val="22"/>
        </w:rPr>
        <w:t xml:space="preserve">: </w:t>
      </w:r>
    </w:p>
    <w:p w14:paraId="3B86959A" w14:textId="77777777" w:rsidR="005D14BA" w:rsidRPr="00FC4DE0" w:rsidRDefault="005D14BA" w:rsidP="005D14BA">
      <w:pPr>
        <w:pStyle w:val="ListParagraph"/>
        <w:numPr>
          <w:ilvl w:val="0"/>
          <w:numId w:val="14"/>
        </w:numPr>
        <w:autoSpaceDE w:val="0"/>
        <w:autoSpaceDN w:val="0"/>
        <w:adjustRightInd w:val="0"/>
        <w:spacing w:after="109"/>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apply common sense and judgement</w:t>
      </w:r>
      <w:r w:rsidR="00E41A18"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352606D8" w14:textId="77777777" w:rsidR="005D14BA" w:rsidRPr="00FC4DE0" w:rsidRDefault="005D14BA" w:rsidP="005D14BA">
      <w:pPr>
        <w:pStyle w:val="ListParagraph"/>
        <w:numPr>
          <w:ilvl w:val="0"/>
          <w:numId w:val="14"/>
        </w:numPr>
        <w:autoSpaceDE w:val="0"/>
        <w:autoSpaceDN w:val="0"/>
        <w:adjustRightInd w:val="0"/>
        <w:spacing w:after="109"/>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deal with allegations quickly, fairly and consistently</w:t>
      </w:r>
      <w:r w:rsidR="00E41A18"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and</w:t>
      </w:r>
      <w:r w:rsidR="00E41A18"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0EE15467" w14:textId="77777777" w:rsidR="005D14BA" w:rsidRDefault="005D14BA" w:rsidP="007B236C">
      <w:pPr>
        <w:pStyle w:val="ListParagraph"/>
        <w:numPr>
          <w:ilvl w:val="0"/>
          <w:numId w:val="14"/>
        </w:numPr>
        <w:autoSpaceDE w:val="0"/>
        <w:autoSpaceDN w:val="0"/>
        <w:adjustRightInd w:val="0"/>
        <w:spacing w:after="120"/>
        <w:contextualSpacing w:val="0"/>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provide effective protection for the child and support the person subject to the allegation.</w:t>
      </w:r>
      <w:bookmarkEnd w:id="670"/>
      <w:bookmarkEnd w:id="685"/>
      <w:r w:rsidRPr="00FC4DE0">
        <w:rPr>
          <w:rFonts w:asciiTheme="minorHAnsi" w:eastAsiaTheme="minorHAnsi" w:hAnsiTheme="minorHAnsi" w:cstheme="minorHAnsi"/>
          <w:color w:val="000000"/>
          <w:szCs w:val="22"/>
        </w:rPr>
        <w:t xml:space="preserve"> </w:t>
      </w:r>
    </w:p>
    <w:p w14:paraId="756FB547" w14:textId="77777777" w:rsidR="00AF7943" w:rsidRPr="00FC4DE0" w:rsidRDefault="00AF7943" w:rsidP="00AF7943">
      <w:pPr>
        <w:pStyle w:val="ListParagraph"/>
        <w:autoSpaceDE w:val="0"/>
        <w:autoSpaceDN w:val="0"/>
        <w:adjustRightInd w:val="0"/>
        <w:spacing w:after="120"/>
        <w:ind w:left="907"/>
        <w:contextualSpacing w:val="0"/>
        <w:rPr>
          <w:rFonts w:asciiTheme="minorHAnsi" w:eastAsiaTheme="minorHAnsi" w:hAnsiTheme="minorHAnsi" w:cstheme="minorHAnsi"/>
          <w:color w:val="000000"/>
          <w:szCs w:val="22"/>
        </w:rPr>
      </w:pPr>
    </w:p>
    <w:p w14:paraId="598A5808" w14:textId="77777777" w:rsidR="001D6459" w:rsidRPr="00FC4DE0" w:rsidRDefault="001D6459" w:rsidP="00BC7344">
      <w:pPr>
        <w:ind w:left="567"/>
        <w:rPr>
          <w:rFonts w:asciiTheme="minorHAnsi" w:hAnsiTheme="minorHAnsi" w:cstheme="minorHAnsi"/>
          <w:b/>
          <w:szCs w:val="22"/>
          <w:u w:val="single"/>
        </w:rPr>
      </w:pPr>
      <w:r w:rsidRPr="00FC4DE0">
        <w:rPr>
          <w:rFonts w:asciiTheme="minorHAnsi" w:hAnsiTheme="minorHAnsi" w:cstheme="minorHAnsi"/>
          <w:b/>
          <w:szCs w:val="22"/>
          <w:u w:val="single"/>
        </w:rPr>
        <w:t xml:space="preserve">Initial </w:t>
      </w:r>
      <w:r w:rsidR="004E4434" w:rsidRPr="00FC4DE0">
        <w:rPr>
          <w:rFonts w:asciiTheme="minorHAnsi" w:hAnsiTheme="minorHAnsi" w:cstheme="minorHAnsi"/>
          <w:b/>
          <w:szCs w:val="22"/>
          <w:u w:val="single"/>
        </w:rPr>
        <w:t>a</w:t>
      </w:r>
      <w:r w:rsidRPr="00FC4DE0">
        <w:rPr>
          <w:rFonts w:asciiTheme="minorHAnsi" w:hAnsiTheme="minorHAnsi" w:cstheme="minorHAnsi"/>
          <w:b/>
          <w:szCs w:val="22"/>
          <w:u w:val="single"/>
        </w:rPr>
        <w:t xml:space="preserve">ction by the </w:t>
      </w:r>
      <w:r w:rsidR="00A735E0" w:rsidRPr="00FC4DE0">
        <w:rPr>
          <w:rFonts w:asciiTheme="minorHAnsi" w:hAnsiTheme="minorHAnsi" w:cstheme="minorHAnsi"/>
          <w:b/>
          <w:szCs w:val="22"/>
          <w:u w:val="single"/>
        </w:rPr>
        <w:t>Case Manager</w:t>
      </w:r>
    </w:p>
    <w:p w14:paraId="2B6012D5" w14:textId="77777777" w:rsidR="009821C2" w:rsidRPr="00FC4DE0" w:rsidRDefault="009821C2" w:rsidP="00006705">
      <w:pPr>
        <w:autoSpaceDE w:val="0"/>
        <w:autoSpaceDN w:val="0"/>
        <w:adjustRightInd w:val="0"/>
        <w:spacing w:before="120" w:after="120"/>
        <w:ind w:left="567"/>
        <w:rPr>
          <w:rFonts w:asciiTheme="minorHAnsi" w:hAnsiTheme="minorHAnsi" w:cstheme="minorHAnsi"/>
          <w:color w:val="000000"/>
          <w:szCs w:val="22"/>
        </w:rPr>
      </w:pPr>
      <w:bookmarkStart w:id="686" w:name="_Hlk118792893"/>
      <w:r w:rsidRPr="00FC4DE0">
        <w:rPr>
          <w:rFonts w:asciiTheme="minorHAnsi" w:hAnsiTheme="minorHAnsi" w:cstheme="minorHAnsi"/>
          <w:color w:val="000000"/>
          <w:szCs w:val="22"/>
        </w:rPr>
        <w:t>Before contacting the Local Authority Designated Officer (</w:t>
      </w:r>
      <w:r w:rsidR="00E41A18"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the </w:t>
      </w:r>
      <w:r w:rsidR="005D14BA"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ase </w:t>
      </w:r>
      <w:r w:rsidR="005D14BA" w:rsidRPr="00FC4DE0">
        <w:rPr>
          <w:rFonts w:asciiTheme="minorHAnsi" w:hAnsiTheme="minorHAnsi" w:cstheme="minorHAnsi"/>
          <w:color w:val="000000"/>
          <w:szCs w:val="22"/>
        </w:rPr>
        <w:t>M</w:t>
      </w:r>
      <w:r w:rsidRPr="00FC4DE0">
        <w:rPr>
          <w:rFonts w:asciiTheme="minorHAnsi" w:hAnsiTheme="minorHAnsi" w:cstheme="minorHAnsi"/>
          <w:color w:val="000000"/>
          <w:szCs w:val="22"/>
        </w:rPr>
        <w:t>anager or other senior leader will conduct basic enquiries in line with local procedures to establish the facts and to help them determine whe</w:t>
      </w:r>
      <w:r w:rsidR="00A04AEF" w:rsidRPr="00FC4DE0">
        <w:rPr>
          <w:rFonts w:asciiTheme="minorHAnsi" w:hAnsiTheme="minorHAnsi" w:cstheme="minorHAnsi"/>
          <w:color w:val="000000"/>
          <w:szCs w:val="22"/>
        </w:rPr>
        <w:t>t</w:t>
      </w:r>
      <w:r w:rsidRPr="00FC4DE0">
        <w:rPr>
          <w:rFonts w:asciiTheme="minorHAnsi" w:hAnsiTheme="minorHAnsi" w:cstheme="minorHAnsi"/>
          <w:color w:val="000000"/>
          <w:szCs w:val="22"/>
        </w:rPr>
        <w:t xml:space="preserve">her there is any foundation to the allegation, being careful not to jeopardise any future </w:t>
      </w:r>
      <w:r w:rsidR="005D14BA" w:rsidRPr="00FC4DE0">
        <w:rPr>
          <w:rFonts w:asciiTheme="minorHAnsi" w:hAnsiTheme="minorHAnsi" w:cstheme="minorHAnsi"/>
          <w:color w:val="000000"/>
          <w:szCs w:val="22"/>
        </w:rPr>
        <w:t>P</w:t>
      </w:r>
      <w:r w:rsidRPr="00FC4DE0">
        <w:rPr>
          <w:rFonts w:asciiTheme="minorHAnsi" w:hAnsiTheme="minorHAnsi" w:cstheme="minorHAnsi"/>
          <w:color w:val="000000"/>
          <w:szCs w:val="22"/>
        </w:rPr>
        <w:t>olice investigation</w:t>
      </w:r>
      <w:r w:rsidR="00A04AEF" w:rsidRPr="00FC4DE0">
        <w:rPr>
          <w:rFonts w:asciiTheme="minorHAnsi" w:hAnsiTheme="minorHAnsi" w:cstheme="minorHAnsi"/>
          <w:color w:val="000000"/>
          <w:szCs w:val="22"/>
        </w:rPr>
        <w:t>.</w:t>
      </w:r>
    </w:p>
    <w:p w14:paraId="1FBF4CBF" w14:textId="77777777" w:rsidR="001D6459" w:rsidRPr="0061293F" w:rsidRDefault="00A04AEF"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Following the completion of basic enquiries, t</w:t>
      </w:r>
      <w:r w:rsidR="001D6459" w:rsidRPr="00FC4DE0">
        <w:rPr>
          <w:rFonts w:asciiTheme="minorHAnsi" w:hAnsiTheme="minorHAnsi" w:cstheme="minorHAnsi"/>
          <w:color w:val="000000"/>
          <w:szCs w:val="22"/>
        </w:rPr>
        <w:t xml:space="preserve">he </w:t>
      </w:r>
      <w:r w:rsidR="00A735E0" w:rsidRPr="00FC4DE0">
        <w:rPr>
          <w:rFonts w:asciiTheme="minorHAnsi" w:hAnsiTheme="minorHAnsi" w:cstheme="minorHAnsi"/>
          <w:color w:val="000000"/>
          <w:szCs w:val="22"/>
        </w:rPr>
        <w:t>Case Manager</w:t>
      </w:r>
      <w:r w:rsidR="001D6459" w:rsidRPr="00FC4DE0">
        <w:rPr>
          <w:rFonts w:asciiTheme="minorHAnsi" w:hAnsiTheme="minorHAnsi" w:cstheme="minorHAnsi"/>
          <w:color w:val="000000"/>
          <w:szCs w:val="22"/>
        </w:rPr>
        <w:t xml:space="preserve"> </w:t>
      </w:r>
      <w:proofErr w:type="gramStart"/>
      <w:r w:rsidR="0050206B" w:rsidRPr="00FC4DE0">
        <w:rPr>
          <w:rFonts w:asciiTheme="minorHAnsi" w:hAnsiTheme="minorHAnsi" w:cstheme="minorHAnsi"/>
          <w:color w:val="000000"/>
          <w:szCs w:val="22"/>
        </w:rPr>
        <w:t>will</w:t>
      </w:r>
      <w:r w:rsidR="00213645" w:rsidRPr="00FC4DE0">
        <w:rPr>
          <w:rFonts w:asciiTheme="minorHAnsi" w:hAnsiTheme="minorHAnsi" w:cstheme="minorHAnsi"/>
          <w:color w:val="000000"/>
          <w:szCs w:val="22"/>
        </w:rPr>
        <w:t xml:space="preserve">  discuss</w:t>
      </w:r>
      <w:proofErr w:type="gramEnd"/>
      <w:r w:rsidR="00213645" w:rsidRPr="00FC4DE0">
        <w:rPr>
          <w:rFonts w:asciiTheme="minorHAnsi" w:hAnsiTheme="minorHAnsi" w:cstheme="minorHAnsi"/>
          <w:color w:val="000000"/>
          <w:szCs w:val="22"/>
        </w:rPr>
        <w:t xml:space="preserve"> the </w:t>
      </w:r>
      <w:r w:rsidRPr="00FC4DE0">
        <w:rPr>
          <w:rFonts w:asciiTheme="minorHAnsi" w:hAnsiTheme="minorHAnsi" w:cstheme="minorHAnsi"/>
          <w:color w:val="000000"/>
          <w:szCs w:val="22"/>
        </w:rPr>
        <w:t>concern</w:t>
      </w:r>
      <w:r w:rsidR="008F22E9" w:rsidRPr="00FC4DE0">
        <w:rPr>
          <w:rFonts w:asciiTheme="minorHAnsi" w:hAnsiTheme="minorHAnsi" w:cstheme="minorHAnsi"/>
          <w:color w:val="000000"/>
          <w:szCs w:val="22"/>
        </w:rPr>
        <w:t xml:space="preserve"> or </w:t>
      </w:r>
      <w:r w:rsidR="00213645" w:rsidRPr="00FC4DE0">
        <w:rPr>
          <w:rFonts w:asciiTheme="minorHAnsi" w:hAnsiTheme="minorHAnsi" w:cstheme="minorHAnsi"/>
          <w:color w:val="000000"/>
          <w:szCs w:val="22"/>
        </w:rPr>
        <w:t xml:space="preserve">allegation with the </w:t>
      </w:r>
      <w:r w:rsidR="00E55EF2" w:rsidRPr="00FC4DE0">
        <w:rPr>
          <w:rFonts w:asciiTheme="minorHAnsi" w:hAnsiTheme="minorHAnsi" w:cstheme="minorHAnsi"/>
          <w:color w:val="000000"/>
          <w:szCs w:val="22"/>
        </w:rPr>
        <w:t>LA</w:t>
      </w:r>
      <w:r w:rsidR="00213645" w:rsidRPr="00FC4DE0">
        <w:rPr>
          <w:rFonts w:asciiTheme="minorHAnsi" w:hAnsiTheme="minorHAnsi" w:cstheme="minorHAnsi"/>
          <w:color w:val="000000"/>
          <w:szCs w:val="22"/>
        </w:rPr>
        <w:t>DO</w:t>
      </w:r>
      <w:r w:rsidR="00432F0F" w:rsidRPr="00FC4DE0">
        <w:rPr>
          <w:rFonts w:asciiTheme="minorHAnsi" w:hAnsiTheme="minorHAnsi" w:cstheme="minorHAnsi"/>
          <w:color w:val="000000"/>
          <w:szCs w:val="22"/>
        </w:rPr>
        <w:t xml:space="preserve"> and within </w:t>
      </w:r>
      <w:r w:rsidR="00432F0F" w:rsidRPr="00FC4DE0">
        <w:rPr>
          <w:rFonts w:asciiTheme="minorHAnsi" w:hAnsiTheme="minorHAnsi" w:cstheme="minorHAnsi"/>
          <w:b/>
          <w:color w:val="000000"/>
          <w:szCs w:val="22"/>
        </w:rPr>
        <w:t>1 working day</w:t>
      </w:r>
      <w:r w:rsidR="00213645" w:rsidRPr="00FC4DE0">
        <w:rPr>
          <w:rFonts w:asciiTheme="minorHAnsi" w:hAnsiTheme="minorHAnsi" w:cstheme="minorHAnsi"/>
          <w:color w:val="000000"/>
          <w:szCs w:val="22"/>
        </w:rPr>
        <w:t xml:space="preserve">.  The purpose of an initial discussion is for the </w:t>
      </w:r>
      <w:r w:rsidR="00E41A18" w:rsidRPr="00FC4DE0">
        <w:rPr>
          <w:rFonts w:asciiTheme="minorHAnsi" w:hAnsiTheme="minorHAnsi" w:cstheme="minorHAnsi"/>
          <w:color w:val="000000"/>
          <w:szCs w:val="22"/>
        </w:rPr>
        <w:t>LA</w:t>
      </w:r>
      <w:r w:rsidR="00213645" w:rsidRPr="00FC4DE0">
        <w:rPr>
          <w:rFonts w:asciiTheme="minorHAnsi" w:hAnsiTheme="minorHAnsi" w:cstheme="minorHAnsi"/>
          <w:color w:val="000000"/>
          <w:szCs w:val="22"/>
        </w:rPr>
        <w:t>D</w:t>
      </w:r>
      <w:r w:rsidR="001741AF" w:rsidRPr="00FC4DE0">
        <w:rPr>
          <w:rFonts w:asciiTheme="minorHAnsi" w:hAnsiTheme="minorHAnsi" w:cstheme="minorHAnsi"/>
          <w:color w:val="000000"/>
          <w:szCs w:val="22"/>
        </w:rPr>
        <w:t>O</w:t>
      </w:r>
      <w:r w:rsidR="00213645" w:rsidRPr="00FC4DE0">
        <w:rPr>
          <w:rFonts w:asciiTheme="minorHAnsi" w:hAnsiTheme="minorHAnsi" w:cstheme="minorHAnsi"/>
          <w:color w:val="000000"/>
          <w:szCs w:val="22"/>
        </w:rPr>
        <w:t xml:space="preserve"> and the </w:t>
      </w:r>
      <w:r w:rsidR="001741AF" w:rsidRPr="00FC4DE0">
        <w:rPr>
          <w:rFonts w:asciiTheme="minorHAnsi" w:hAnsiTheme="minorHAnsi" w:cstheme="minorHAnsi"/>
          <w:color w:val="000000"/>
          <w:szCs w:val="22"/>
        </w:rPr>
        <w:t>C</w:t>
      </w:r>
      <w:r w:rsidR="00213645" w:rsidRPr="00FC4DE0">
        <w:rPr>
          <w:rFonts w:asciiTheme="minorHAnsi" w:hAnsiTheme="minorHAnsi" w:cstheme="minorHAnsi"/>
          <w:color w:val="000000"/>
          <w:szCs w:val="22"/>
        </w:rPr>
        <w:t xml:space="preserve">ase </w:t>
      </w:r>
      <w:r w:rsidR="001741AF" w:rsidRPr="00FC4DE0">
        <w:rPr>
          <w:rFonts w:asciiTheme="minorHAnsi" w:hAnsiTheme="minorHAnsi" w:cstheme="minorHAnsi"/>
          <w:color w:val="000000"/>
          <w:szCs w:val="22"/>
        </w:rPr>
        <w:t>M</w:t>
      </w:r>
      <w:r w:rsidR="00213645" w:rsidRPr="00FC4DE0">
        <w:rPr>
          <w:rFonts w:asciiTheme="minorHAnsi" w:hAnsiTheme="minorHAnsi" w:cstheme="minorHAnsi"/>
          <w:color w:val="000000"/>
          <w:szCs w:val="22"/>
        </w:rPr>
        <w:t xml:space="preserve">anager to consider the nature, content and context of the </w:t>
      </w:r>
      <w:r w:rsidR="001427F4" w:rsidRPr="00FC4DE0">
        <w:rPr>
          <w:rFonts w:asciiTheme="minorHAnsi" w:hAnsiTheme="minorHAnsi" w:cstheme="minorHAnsi"/>
          <w:color w:val="000000"/>
          <w:szCs w:val="22"/>
        </w:rPr>
        <w:t>concern</w:t>
      </w:r>
      <w:r w:rsidR="008F22E9" w:rsidRPr="00FC4DE0">
        <w:rPr>
          <w:rFonts w:asciiTheme="minorHAnsi" w:hAnsiTheme="minorHAnsi" w:cstheme="minorHAnsi"/>
          <w:color w:val="000000"/>
          <w:szCs w:val="22"/>
        </w:rPr>
        <w:t xml:space="preserve"> or </w:t>
      </w:r>
      <w:r w:rsidR="00213645" w:rsidRPr="00FC4DE0">
        <w:rPr>
          <w:rFonts w:asciiTheme="minorHAnsi" w:hAnsiTheme="minorHAnsi" w:cstheme="minorHAnsi"/>
          <w:color w:val="000000"/>
          <w:szCs w:val="22"/>
        </w:rPr>
        <w:t xml:space="preserve">allegation and agree a course of action. </w:t>
      </w:r>
      <w:r w:rsidR="004C69BF" w:rsidRPr="00FC4DE0">
        <w:rPr>
          <w:rFonts w:asciiTheme="minorHAnsi" w:hAnsiTheme="minorHAnsi" w:cstheme="minorHAnsi"/>
          <w:color w:val="000000"/>
          <w:szCs w:val="22"/>
        </w:rPr>
        <w:t xml:space="preserve"> </w:t>
      </w:r>
      <w:r w:rsidR="00213645" w:rsidRPr="00FC4DE0">
        <w:rPr>
          <w:rFonts w:asciiTheme="minorHAnsi" w:hAnsiTheme="minorHAnsi" w:cstheme="minorHAnsi"/>
          <w:color w:val="000000"/>
          <w:szCs w:val="22"/>
        </w:rPr>
        <w:t>To inform the initial course of action, the following may be required:</w:t>
      </w:r>
      <w:bookmarkEnd w:id="686"/>
    </w:p>
    <w:p w14:paraId="08F00D49" w14:textId="77777777" w:rsidR="001D6459" w:rsidRPr="000917FF"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 xml:space="preserve">written </w:t>
      </w:r>
      <w:r w:rsidRPr="000917FF">
        <w:rPr>
          <w:rFonts w:asciiTheme="minorHAnsi" w:hAnsiTheme="minorHAnsi" w:cstheme="minorHAnsi"/>
          <w:color w:val="000000"/>
        </w:rPr>
        <w:t xml:space="preserve">details of the </w:t>
      </w:r>
      <w:r w:rsidR="001427F4" w:rsidRPr="000917FF">
        <w:rPr>
          <w:rFonts w:asciiTheme="minorHAnsi" w:hAnsiTheme="minorHAnsi" w:cstheme="minorHAnsi"/>
          <w:szCs w:val="22"/>
        </w:rPr>
        <w:t>concern</w:t>
      </w:r>
      <w:r w:rsidR="008F22E9" w:rsidRPr="000917FF">
        <w:rPr>
          <w:rFonts w:asciiTheme="minorHAnsi" w:hAnsiTheme="minorHAnsi" w:cstheme="minorHAnsi"/>
          <w:szCs w:val="22"/>
        </w:rPr>
        <w:t xml:space="preserve"> or </w:t>
      </w:r>
      <w:r w:rsidRPr="000917FF">
        <w:rPr>
          <w:rFonts w:asciiTheme="minorHAnsi" w:hAnsiTheme="minorHAnsi" w:cstheme="minorHAnsi"/>
          <w:color w:val="000000"/>
        </w:rPr>
        <w:t>allegation</w:t>
      </w:r>
      <w:r w:rsidR="00FC76AA" w:rsidRPr="000917FF">
        <w:rPr>
          <w:rFonts w:asciiTheme="minorHAnsi" w:hAnsiTheme="minorHAnsi" w:cstheme="minorHAnsi"/>
          <w:color w:val="000000"/>
        </w:rPr>
        <w:t xml:space="preserve"> - </w:t>
      </w:r>
      <w:r w:rsidRPr="000917FF">
        <w:rPr>
          <w:rFonts w:asciiTheme="minorHAnsi" w:hAnsiTheme="minorHAnsi" w:cstheme="minorHAnsi"/>
          <w:color w:val="000000"/>
        </w:rPr>
        <w:t xml:space="preserve">signed and dated by the person receiving the </w:t>
      </w:r>
      <w:r w:rsidR="001427F4" w:rsidRPr="000917FF">
        <w:rPr>
          <w:rFonts w:asciiTheme="minorHAnsi" w:hAnsiTheme="minorHAnsi" w:cstheme="minorHAnsi"/>
          <w:color w:val="000000"/>
        </w:rPr>
        <w:t xml:space="preserve">initial </w:t>
      </w:r>
      <w:r w:rsidR="001427F4" w:rsidRPr="000917FF">
        <w:rPr>
          <w:rFonts w:asciiTheme="minorHAnsi" w:hAnsiTheme="minorHAnsi" w:cstheme="minorHAnsi"/>
          <w:szCs w:val="22"/>
        </w:rPr>
        <w:t>concern</w:t>
      </w:r>
      <w:r w:rsidR="008F22E9" w:rsidRPr="000917FF">
        <w:rPr>
          <w:rFonts w:asciiTheme="minorHAnsi" w:hAnsiTheme="minorHAnsi" w:cstheme="minorHAnsi"/>
          <w:szCs w:val="22"/>
        </w:rPr>
        <w:t xml:space="preserve"> or </w:t>
      </w:r>
      <w:r w:rsidRPr="000917FF">
        <w:rPr>
          <w:rFonts w:asciiTheme="minorHAnsi" w:hAnsiTheme="minorHAnsi" w:cstheme="minorHAnsi"/>
          <w:color w:val="000000"/>
        </w:rPr>
        <w:t>allegation</w:t>
      </w:r>
      <w:r w:rsidR="001427F4" w:rsidRPr="000917FF">
        <w:rPr>
          <w:rFonts w:asciiTheme="minorHAnsi" w:hAnsiTheme="minorHAnsi" w:cstheme="minorHAnsi"/>
          <w:color w:val="000000"/>
        </w:rPr>
        <w:t xml:space="preserve"> report</w:t>
      </w:r>
      <w:r w:rsidRPr="000917FF">
        <w:rPr>
          <w:rFonts w:asciiTheme="minorHAnsi" w:hAnsiTheme="minorHAnsi" w:cstheme="minorHAnsi"/>
          <w:color w:val="000000"/>
        </w:rPr>
        <w:t>;</w:t>
      </w:r>
    </w:p>
    <w:p w14:paraId="7C3A7173" w14:textId="77777777" w:rsidR="001D6459" w:rsidRPr="008544BC"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 xml:space="preserve">any other information and names of any potential </w:t>
      </w:r>
      <w:r w:rsidRPr="008544BC">
        <w:rPr>
          <w:rFonts w:asciiTheme="minorHAnsi" w:hAnsiTheme="minorHAnsi" w:cstheme="minorHAnsi"/>
          <w:color w:val="000000"/>
        </w:rPr>
        <w:t>witnesses</w:t>
      </w:r>
      <w:r w:rsidR="00A04AEF" w:rsidRPr="008544BC">
        <w:rPr>
          <w:rFonts w:asciiTheme="minorHAnsi" w:hAnsiTheme="minorHAnsi" w:cstheme="minorHAnsi"/>
          <w:color w:val="000000"/>
        </w:rPr>
        <w:t xml:space="preserve">, </w:t>
      </w:r>
      <w:r w:rsidR="00BE42AD" w:rsidRPr="008544BC">
        <w:rPr>
          <w:rFonts w:asciiTheme="minorHAnsi" w:hAnsiTheme="minorHAnsi" w:cstheme="minorHAnsi"/>
          <w:color w:val="000000"/>
        </w:rPr>
        <w:t xml:space="preserve">surveillance systems </w:t>
      </w:r>
      <w:r w:rsidR="00A04AEF" w:rsidRPr="008544BC">
        <w:rPr>
          <w:rFonts w:asciiTheme="minorHAnsi" w:hAnsiTheme="minorHAnsi" w:cstheme="minorHAnsi"/>
          <w:color w:val="000000"/>
        </w:rPr>
        <w:t>etc.</w:t>
      </w:r>
      <w:r w:rsidRPr="008544BC">
        <w:rPr>
          <w:rFonts w:asciiTheme="minorHAnsi" w:hAnsiTheme="minorHAnsi" w:cstheme="minorHAnsi"/>
          <w:color w:val="000000"/>
        </w:rPr>
        <w:t>;</w:t>
      </w:r>
    </w:p>
    <w:p w14:paraId="691F3100" w14:textId="77777777" w:rsidR="001D6459" w:rsidRPr="0061293F"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a chronology of significant events;</w:t>
      </w:r>
    </w:p>
    <w:p w14:paraId="6CA7C050" w14:textId="77777777" w:rsidR="001D6459" w:rsidRPr="000917FF"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information already known about those involved</w:t>
      </w:r>
      <w:r w:rsidR="00213645" w:rsidRPr="0061293F">
        <w:rPr>
          <w:rFonts w:asciiTheme="minorHAnsi" w:hAnsiTheme="minorHAnsi" w:cstheme="minorHAnsi"/>
          <w:color w:val="000000"/>
        </w:rPr>
        <w:t xml:space="preserve">, including previous history, </w:t>
      </w:r>
      <w:r w:rsidR="00213645" w:rsidRPr="000917FF">
        <w:rPr>
          <w:rFonts w:asciiTheme="minorHAnsi" w:hAnsiTheme="minorHAnsi" w:cstheme="minorHAnsi"/>
          <w:color w:val="000000"/>
        </w:rPr>
        <w:t xml:space="preserve">other </w:t>
      </w:r>
      <w:r w:rsidR="001427F4" w:rsidRPr="000917FF">
        <w:rPr>
          <w:rFonts w:asciiTheme="minorHAnsi" w:hAnsiTheme="minorHAnsi" w:cstheme="minorHAnsi"/>
          <w:szCs w:val="22"/>
        </w:rPr>
        <w:t>concerns</w:t>
      </w:r>
      <w:r w:rsidR="007D6661" w:rsidRPr="000917FF">
        <w:rPr>
          <w:rFonts w:asciiTheme="minorHAnsi" w:hAnsiTheme="minorHAnsi" w:cstheme="minorHAnsi"/>
          <w:szCs w:val="22"/>
        </w:rPr>
        <w:t xml:space="preserve"> or </w:t>
      </w:r>
      <w:r w:rsidR="00213645" w:rsidRPr="000917FF">
        <w:rPr>
          <w:rFonts w:asciiTheme="minorHAnsi" w:hAnsiTheme="minorHAnsi" w:cstheme="minorHAnsi"/>
          <w:color w:val="000000"/>
        </w:rPr>
        <w:t>allegations made by the child or family and the individual’s current contact with children</w:t>
      </w:r>
      <w:r w:rsidRPr="000917FF">
        <w:rPr>
          <w:rFonts w:asciiTheme="minorHAnsi" w:hAnsiTheme="minorHAnsi" w:cstheme="minorHAnsi"/>
          <w:color w:val="000000"/>
        </w:rPr>
        <w:t>;</w:t>
      </w:r>
    </w:p>
    <w:p w14:paraId="7A89ABCE" w14:textId="77777777" w:rsidR="001D6459" w:rsidRPr="0061293F" w:rsidRDefault="001D6459" w:rsidP="008C5C53">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check</w:t>
      </w:r>
      <w:r w:rsidR="00213645" w:rsidRPr="0061293F">
        <w:rPr>
          <w:rFonts w:asciiTheme="minorHAnsi" w:hAnsiTheme="minorHAnsi" w:cstheme="minorHAnsi"/>
          <w:color w:val="000000"/>
        </w:rPr>
        <w:t xml:space="preserve">s on </w:t>
      </w:r>
      <w:r w:rsidRPr="0061293F">
        <w:rPr>
          <w:rFonts w:asciiTheme="minorHAnsi" w:hAnsiTheme="minorHAnsi" w:cstheme="minorHAnsi"/>
          <w:color w:val="000000"/>
        </w:rPr>
        <w:t xml:space="preserve">any </w:t>
      </w:r>
      <w:r w:rsidR="00213645" w:rsidRPr="0061293F">
        <w:rPr>
          <w:rFonts w:asciiTheme="minorHAnsi" w:hAnsiTheme="minorHAnsi" w:cstheme="minorHAnsi"/>
          <w:color w:val="000000"/>
        </w:rPr>
        <w:t xml:space="preserve">historic </w:t>
      </w:r>
      <w:r w:rsidRPr="0061293F">
        <w:rPr>
          <w:rFonts w:asciiTheme="minorHAnsi" w:hAnsiTheme="minorHAnsi" w:cstheme="minorHAnsi"/>
          <w:color w:val="000000"/>
        </w:rPr>
        <w:t>incident</w:t>
      </w:r>
      <w:r w:rsidR="00213645" w:rsidRPr="0061293F">
        <w:rPr>
          <w:rFonts w:asciiTheme="minorHAnsi" w:hAnsiTheme="minorHAnsi" w:cstheme="minorHAnsi"/>
          <w:color w:val="000000"/>
        </w:rPr>
        <w:t>(s)</w:t>
      </w:r>
      <w:r w:rsidR="00126496" w:rsidRPr="0061293F">
        <w:rPr>
          <w:rFonts w:asciiTheme="minorHAnsi" w:hAnsiTheme="minorHAnsi" w:cstheme="minorHAnsi"/>
          <w:color w:val="000000"/>
        </w:rPr>
        <w:t xml:space="preserve"> or logbooks.</w:t>
      </w:r>
    </w:p>
    <w:p w14:paraId="0E90E9A9" w14:textId="77777777" w:rsidR="00213645" w:rsidRPr="00451E7D" w:rsidRDefault="00213645" w:rsidP="00006705">
      <w:pPr>
        <w:autoSpaceDE w:val="0"/>
        <w:autoSpaceDN w:val="0"/>
        <w:adjustRightInd w:val="0"/>
        <w:spacing w:before="120" w:after="120"/>
        <w:ind w:left="567"/>
        <w:rPr>
          <w:rFonts w:asciiTheme="minorHAnsi" w:hAnsiTheme="minorHAnsi" w:cstheme="minorHAnsi"/>
          <w:color w:val="000000"/>
          <w:szCs w:val="22"/>
        </w:rPr>
      </w:pPr>
      <w:r w:rsidRPr="0061293F">
        <w:rPr>
          <w:rFonts w:asciiTheme="minorHAnsi" w:hAnsiTheme="minorHAnsi" w:cstheme="minorHAnsi"/>
          <w:color w:val="000000"/>
          <w:szCs w:val="22"/>
        </w:rPr>
        <w:t xml:space="preserve">There may be situations when the Case Manager will want to involve the </w:t>
      </w:r>
      <w:r w:rsidR="001741AF" w:rsidRPr="0061293F">
        <w:rPr>
          <w:rFonts w:asciiTheme="minorHAnsi" w:hAnsiTheme="minorHAnsi" w:cstheme="minorHAnsi"/>
          <w:color w:val="000000"/>
          <w:szCs w:val="22"/>
        </w:rPr>
        <w:t>P</w:t>
      </w:r>
      <w:r w:rsidRPr="0061293F">
        <w:rPr>
          <w:rFonts w:asciiTheme="minorHAnsi" w:hAnsiTheme="minorHAnsi" w:cstheme="minorHAnsi"/>
          <w:color w:val="000000"/>
          <w:szCs w:val="22"/>
        </w:rPr>
        <w:t xml:space="preserve">olice immediately, for example if the person is deemed to be an immediate risk to children or there is evidence of a possible criminal offence.  Where there is no such </w:t>
      </w:r>
      <w:r w:rsidRPr="00451E7D">
        <w:rPr>
          <w:rFonts w:asciiTheme="minorHAnsi" w:hAnsiTheme="minorHAnsi" w:cstheme="minorHAnsi"/>
          <w:color w:val="000000"/>
          <w:szCs w:val="22"/>
        </w:rPr>
        <w:t xml:space="preserve">evidence, the Case Manager should discuss the </w:t>
      </w:r>
      <w:r w:rsidR="001427F4" w:rsidRPr="00451E7D">
        <w:rPr>
          <w:rFonts w:asciiTheme="minorHAnsi" w:hAnsiTheme="minorHAnsi" w:cstheme="minorHAnsi"/>
          <w:szCs w:val="22"/>
        </w:rPr>
        <w:t>concern</w:t>
      </w:r>
      <w:r w:rsidR="007D6661" w:rsidRPr="00451E7D">
        <w:rPr>
          <w:rFonts w:asciiTheme="minorHAnsi" w:hAnsiTheme="minorHAnsi" w:cstheme="minorHAnsi"/>
          <w:szCs w:val="22"/>
        </w:rPr>
        <w:t xml:space="preserve"> or </w:t>
      </w:r>
      <w:r w:rsidRPr="00451E7D">
        <w:rPr>
          <w:rFonts w:asciiTheme="minorHAnsi" w:hAnsiTheme="minorHAnsi" w:cstheme="minorHAnsi"/>
          <w:color w:val="000000"/>
          <w:szCs w:val="22"/>
        </w:rPr>
        <w:t xml:space="preserve">allegation with the </w:t>
      </w:r>
      <w:r w:rsidR="0055028E" w:rsidRPr="00451E7D">
        <w:rPr>
          <w:rFonts w:asciiTheme="minorHAnsi" w:hAnsiTheme="minorHAnsi" w:cstheme="minorHAnsi"/>
          <w:color w:val="000000"/>
          <w:szCs w:val="22"/>
        </w:rPr>
        <w:t>LA</w:t>
      </w:r>
      <w:r w:rsidRPr="00451E7D">
        <w:rPr>
          <w:rFonts w:asciiTheme="minorHAnsi" w:hAnsiTheme="minorHAnsi" w:cstheme="minorHAnsi"/>
          <w:color w:val="000000"/>
          <w:szCs w:val="22"/>
        </w:rPr>
        <w:t>D</w:t>
      </w:r>
      <w:r w:rsidR="001741AF" w:rsidRPr="00451E7D">
        <w:rPr>
          <w:rFonts w:asciiTheme="minorHAnsi" w:hAnsiTheme="minorHAnsi" w:cstheme="minorHAnsi"/>
          <w:color w:val="000000"/>
          <w:szCs w:val="22"/>
        </w:rPr>
        <w:t>O</w:t>
      </w:r>
      <w:r w:rsidRPr="00451E7D">
        <w:rPr>
          <w:rFonts w:asciiTheme="minorHAnsi" w:hAnsiTheme="minorHAnsi" w:cstheme="minorHAnsi"/>
          <w:color w:val="000000"/>
          <w:szCs w:val="22"/>
        </w:rPr>
        <w:t xml:space="preserve"> to help determine whether </w:t>
      </w:r>
      <w:r w:rsidR="00774E42" w:rsidRPr="00451E7D">
        <w:rPr>
          <w:rFonts w:asciiTheme="minorHAnsi" w:hAnsiTheme="minorHAnsi" w:cstheme="minorHAnsi"/>
          <w:color w:val="000000"/>
          <w:szCs w:val="22"/>
        </w:rPr>
        <w:t>P</w:t>
      </w:r>
      <w:r w:rsidRPr="00451E7D">
        <w:rPr>
          <w:rFonts w:asciiTheme="minorHAnsi" w:hAnsiTheme="minorHAnsi" w:cstheme="minorHAnsi"/>
          <w:color w:val="000000"/>
          <w:szCs w:val="22"/>
        </w:rPr>
        <w:t xml:space="preserve">olice involvement is necessary. </w:t>
      </w:r>
    </w:p>
    <w:p w14:paraId="6860BA8E" w14:textId="77777777" w:rsidR="008C21E2" w:rsidRPr="008E2DF6" w:rsidRDefault="008C21E2" w:rsidP="00006705">
      <w:pPr>
        <w:autoSpaceDE w:val="0"/>
        <w:autoSpaceDN w:val="0"/>
        <w:adjustRightInd w:val="0"/>
        <w:spacing w:before="120" w:after="120"/>
        <w:ind w:left="567"/>
        <w:rPr>
          <w:rFonts w:asciiTheme="minorHAnsi" w:hAnsiTheme="minorHAnsi" w:cs="Arial"/>
          <w:color w:val="000000"/>
          <w:sz w:val="20"/>
        </w:rPr>
      </w:pPr>
      <w:bookmarkStart w:id="687" w:name="_Hlk210230569"/>
      <w:bookmarkStart w:id="688" w:name="_Hlk53483663"/>
      <w:bookmarkStart w:id="689" w:name="_Hlk33005588"/>
      <w:r w:rsidRPr="00451E7D">
        <w:rPr>
          <w:rFonts w:asciiTheme="minorHAnsi" w:hAnsiTheme="minorHAnsi" w:cstheme="minorHAnsi"/>
          <w:bCs/>
          <w:color w:val="000000"/>
          <w:szCs w:val="22"/>
        </w:rPr>
        <w:t xml:space="preserve">To report a concern </w:t>
      </w:r>
      <w:r w:rsidR="00432F0F" w:rsidRPr="00451E7D">
        <w:rPr>
          <w:rFonts w:asciiTheme="minorHAnsi" w:hAnsiTheme="minorHAnsi" w:cstheme="minorHAnsi"/>
          <w:bCs/>
          <w:color w:val="000000"/>
          <w:szCs w:val="22"/>
        </w:rPr>
        <w:t xml:space="preserve">in writing </w:t>
      </w:r>
      <w:r w:rsidRPr="00451E7D">
        <w:rPr>
          <w:rFonts w:asciiTheme="minorHAnsi" w:hAnsiTheme="minorHAnsi" w:cstheme="minorHAnsi"/>
          <w:bCs/>
          <w:color w:val="000000"/>
          <w:szCs w:val="22"/>
        </w:rPr>
        <w:t xml:space="preserve">to the </w:t>
      </w:r>
      <w:bookmarkStart w:id="690" w:name="_Hlk206686350"/>
      <w:bookmarkStart w:id="691" w:name="_Hlk207897233"/>
      <w:r w:rsidR="00E41A18" w:rsidRPr="00451E7D">
        <w:rPr>
          <w:rFonts w:asciiTheme="minorHAnsi" w:hAnsiTheme="minorHAnsi" w:cstheme="minorHAnsi"/>
          <w:bCs/>
          <w:szCs w:val="22"/>
        </w:rPr>
        <w:t>LA</w:t>
      </w:r>
      <w:r w:rsidRPr="00451E7D">
        <w:rPr>
          <w:rFonts w:asciiTheme="minorHAnsi" w:hAnsiTheme="minorHAnsi" w:cstheme="minorHAnsi"/>
          <w:bCs/>
          <w:szCs w:val="22"/>
        </w:rPr>
        <w:t>DO</w:t>
      </w:r>
      <w:bookmarkEnd w:id="690"/>
      <w:r w:rsidRPr="00451E7D">
        <w:rPr>
          <w:rFonts w:asciiTheme="minorHAnsi" w:hAnsiTheme="minorHAnsi" w:cstheme="minorHAnsi"/>
          <w:bCs/>
          <w:color w:val="000000"/>
          <w:szCs w:val="22"/>
        </w:rPr>
        <w:t xml:space="preserve">, </w:t>
      </w:r>
      <w:r w:rsidR="00193EAF" w:rsidRPr="00451E7D">
        <w:rPr>
          <w:rFonts w:asciiTheme="minorHAnsi" w:hAnsiTheme="minorHAnsi" w:cstheme="minorHAnsi"/>
          <w:bCs/>
          <w:color w:val="000000"/>
          <w:szCs w:val="22"/>
        </w:rPr>
        <w:t xml:space="preserve">the </w:t>
      </w:r>
      <w:r w:rsidR="00242C0E" w:rsidRPr="00451E7D">
        <w:rPr>
          <w:rFonts w:asciiTheme="minorHAnsi" w:hAnsiTheme="minorHAnsi" w:cstheme="minorHAnsi"/>
          <w:bCs/>
          <w:color w:val="000000"/>
          <w:szCs w:val="22"/>
        </w:rPr>
        <w:t xml:space="preserve">SCP </w:t>
      </w:r>
      <w:r w:rsidR="00193EAF" w:rsidRPr="00451E7D">
        <w:rPr>
          <w:rFonts w:asciiTheme="minorHAnsi" w:hAnsiTheme="minorHAnsi" w:cstheme="minorHAnsi"/>
          <w:bCs/>
          <w:color w:val="000000"/>
          <w:szCs w:val="22"/>
        </w:rPr>
        <w:t>notification form</w:t>
      </w:r>
      <w:r w:rsidR="00242C0E" w:rsidRPr="00451E7D">
        <w:rPr>
          <w:rFonts w:asciiTheme="minorHAnsi" w:hAnsiTheme="minorHAnsi" w:cstheme="minorHAnsi"/>
          <w:bCs/>
          <w:color w:val="000000"/>
          <w:szCs w:val="22"/>
        </w:rPr>
        <w:t xml:space="preserve"> must be used.  </w:t>
      </w:r>
      <w:bookmarkStart w:id="692" w:name="_Hlk213154380"/>
      <w:r w:rsidR="00FC6A18" w:rsidRPr="00451E7D">
        <w:rPr>
          <w:rFonts w:asciiTheme="minorHAnsi" w:hAnsiTheme="minorHAnsi" w:cstheme="minorHAnsi"/>
          <w:iCs/>
          <w:color w:val="000000" w:themeColor="text1"/>
          <w:szCs w:val="22"/>
        </w:rPr>
        <w:t>Cumberland</w:t>
      </w:r>
      <w:r w:rsidR="00242C0E" w:rsidRPr="00451E7D">
        <w:rPr>
          <w:rFonts w:asciiTheme="minorHAnsi" w:hAnsiTheme="minorHAnsi" w:cstheme="minorHAnsi"/>
          <w:iCs/>
          <w:color w:val="000000" w:themeColor="text1"/>
          <w:szCs w:val="22"/>
        </w:rPr>
        <w:t xml:space="preserve"> SCP – ‘</w:t>
      </w:r>
      <w:hyperlink r:id="rId113" w:history="1">
        <w:r w:rsidR="00B162EA" w:rsidRPr="00451E7D">
          <w:rPr>
            <w:rStyle w:val="Hyperlink"/>
            <w:rFonts w:asciiTheme="minorHAnsi" w:hAnsiTheme="minorHAnsi" w:cstheme="minorHAnsi"/>
            <w:iCs/>
            <w:color w:val="000000" w:themeColor="text1"/>
            <w:szCs w:val="22"/>
          </w:rPr>
          <w:t>LADO - Position of Trust referral</w:t>
        </w:r>
      </w:hyperlink>
      <w:bookmarkEnd w:id="687"/>
      <w:bookmarkEnd w:id="691"/>
      <w:bookmarkEnd w:id="692"/>
      <w:r w:rsidR="00451E7D" w:rsidRPr="00451E7D">
        <w:rPr>
          <w:rFonts w:asciiTheme="minorHAnsi" w:hAnsiTheme="minorHAnsi" w:cstheme="minorHAnsi"/>
          <w:iCs/>
          <w:color w:val="000000" w:themeColor="text1"/>
          <w:szCs w:val="22"/>
        </w:rPr>
        <w:t>’.</w:t>
      </w:r>
    </w:p>
    <w:p w14:paraId="61E1C255" w14:textId="77777777" w:rsidR="00983FFE" w:rsidRPr="008E2DF6" w:rsidRDefault="00DA3E6D" w:rsidP="00006705">
      <w:pPr>
        <w:pStyle w:val="content"/>
        <w:shd w:val="clear" w:color="auto" w:fill="FFFFFF"/>
        <w:spacing w:before="0" w:after="120" w:afterAutospacing="0"/>
        <w:ind w:firstLine="567"/>
        <w:rPr>
          <w:rFonts w:asciiTheme="minorHAnsi" w:hAnsiTheme="minorHAnsi" w:cs="Arial"/>
          <w:color w:val="000000"/>
          <w:sz w:val="22"/>
          <w:szCs w:val="22"/>
        </w:rPr>
      </w:pPr>
      <w:r w:rsidRPr="008E2DF6">
        <w:rPr>
          <w:rFonts w:asciiTheme="minorHAnsi" w:hAnsiTheme="minorHAnsi" w:cs="Arial"/>
          <w:color w:val="000000"/>
          <w:sz w:val="22"/>
          <w:szCs w:val="22"/>
        </w:rPr>
        <w:t xml:space="preserve">Completed forms must be sent to the </w:t>
      </w:r>
      <w:r w:rsidR="00E41A18" w:rsidRPr="008E2DF6">
        <w:rPr>
          <w:rFonts w:asciiTheme="minorHAnsi" w:hAnsiTheme="minorHAnsi" w:cs="Arial"/>
          <w:color w:val="000000"/>
          <w:sz w:val="22"/>
          <w:szCs w:val="22"/>
        </w:rPr>
        <w:t xml:space="preserve">LADO </w:t>
      </w:r>
      <w:r w:rsidR="008C21E2" w:rsidRPr="008E2DF6">
        <w:rPr>
          <w:rFonts w:asciiTheme="minorHAnsi" w:hAnsiTheme="minorHAnsi" w:cs="Arial"/>
          <w:color w:val="000000"/>
          <w:sz w:val="22"/>
          <w:szCs w:val="22"/>
        </w:rPr>
        <w:t>using any of the following methods:</w:t>
      </w:r>
      <w:bookmarkEnd w:id="688"/>
    </w:p>
    <w:p w14:paraId="2CE93489" w14:textId="77777777" w:rsidR="008C21E2" w:rsidRPr="00451E7D" w:rsidRDefault="008C21E2" w:rsidP="00006705">
      <w:pPr>
        <w:pStyle w:val="content"/>
        <w:shd w:val="clear" w:color="auto" w:fill="FFFFFF"/>
        <w:spacing w:before="0" w:after="120" w:afterAutospacing="0"/>
        <w:ind w:firstLine="567"/>
        <w:rPr>
          <w:rFonts w:asciiTheme="minorHAnsi" w:hAnsiTheme="minorHAnsi" w:cs="Arial"/>
          <w:b/>
          <w:color w:val="000000"/>
          <w:sz w:val="22"/>
          <w:szCs w:val="22"/>
        </w:rPr>
      </w:pPr>
      <w:bookmarkStart w:id="693" w:name="_Hlk35594097"/>
      <w:r w:rsidRPr="008E2DF6">
        <w:rPr>
          <w:rFonts w:asciiTheme="minorHAnsi" w:hAnsiTheme="minorHAnsi" w:cs="Arial"/>
          <w:b/>
          <w:color w:val="000000"/>
          <w:sz w:val="22"/>
          <w:szCs w:val="22"/>
        </w:rPr>
        <w:t>(</w:t>
      </w:r>
      <w:r w:rsidR="00983FFE" w:rsidRPr="008E2DF6">
        <w:rPr>
          <w:rFonts w:asciiTheme="minorHAnsi" w:hAnsiTheme="minorHAnsi" w:cs="Arial"/>
          <w:b/>
          <w:color w:val="000000"/>
          <w:sz w:val="22"/>
          <w:szCs w:val="22"/>
        </w:rPr>
        <w:t>P</w:t>
      </w:r>
      <w:r w:rsidRPr="008E2DF6">
        <w:rPr>
          <w:rFonts w:asciiTheme="minorHAnsi" w:hAnsiTheme="minorHAnsi" w:cs="Arial"/>
          <w:b/>
          <w:color w:val="000000"/>
          <w:sz w:val="22"/>
          <w:szCs w:val="22"/>
        </w:rPr>
        <w:t xml:space="preserve">lease note: if </w:t>
      </w:r>
      <w:r w:rsidRPr="00451E7D">
        <w:rPr>
          <w:rFonts w:asciiTheme="minorHAnsi" w:hAnsiTheme="minorHAnsi" w:cs="Arial"/>
          <w:b/>
          <w:color w:val="000000"/>
          <w:sz w:val="22"/>
          <w:szCs w:val="22"/>
        </w:rPr>
        <w:t xml:space="preserve">sending by email the document </w:t>
      </w:r>
      <w:r w:rsidR="00236F59" w:rsidRPr="00451E7D">
        <w:rPr>
          <w:rFonts w:asciiTheme="minorHAnsi" w:hAnsiTheme="minorHAnsi" w:cs="Arial"/>
          <w:b/>
          <w:color w:val="000000"/>
          <w:sz w:val="22"/>
          <w:szCs w:val="22"/>
        </w:rPr>
        <w:t>must</w:t>
      </w:r>
      <w:r w:rsidRPr="00451E7D">
        <w:rPr>
          <w:rFonts w:asciiTheme="minorHAnsi" w:hAnsiTheme="minorHAnsi" w:cs="Arial"/>
          <w:b/>
          <w:color w:val="000000"/>
          <w:sz w:val="22"/>
          <w:szCs w:val="22"/>
        </w:rPr>
        <w:t xml:space="preserve"> </w:t>
      </w:r>
      <w:r w:rsidRPr="00451E7D">
        <w:rPr>
          <w:rFonts w:asciiTheme="minorHAnsi" w:hAnsiTheme="minorHAnsi" w:cs="Arial"/>
          <w:b/>
          <w:color w:val="000000" w:themeColor="text1"/>
          <w:sz w:val="22"/>
          <w:szCs w:val="22"/>
        </w:rPr>
        <w:t xml:space="preserve">be </w:t>
      </w:r>
      <w:hyperlink r:id="rId114" w:history="1">
        <w:r w:rsidRPr="00451E7D">
          <w:rPr>
            <w:rStyle w:val="Hyperlink"/>
            <w:rFonts w:asciiTheme="minorHAnsi" w:hAnsiTheme="minorHAnsi" w:cs="Arial"/>
            <w:b/>
            <w:color w:val="000000" w:themeColor="text1"/>
            <w:sz w:val="22"/>
            <w:szCs w:val="22"/>
          </w:rPr>
          <w:t>password protected</w:t>
        </w:r>
      </w:hyperlink>
      <w:r w:rsidRPr="00451E7D">
        <w:rPr>
          <w:rFonts w:asciiTheme="minorHAnsi" w:hAnsiTheme="minorHAnsi" w:cs="Arial"/>
          <w:b/>
          <w:color w:val="000000" w:themeColor="text1"/>
          <w:sz w:val="22"/>
          <w:szCs w:val="22"/>
        </w:rPr>
        <w:t>)</w:t>
      </w:r>
    </w:p>
    <w:p w14:paraId="099136B4" w14:textId="77777777" w:rsidR="008C21E2" w:rsidRPr="00451E7D" w:rsidRDefault="00334A5E" w:rsidP="00774DBA">
      <w:pPr>
        <w:numPr>
          <w:ilvl w:val="0"/>
          <w:numId w:val="23"/>
        </w:numPr>
        <w:shd w:val="clear" w:color="auto" w:fill="FFFFFF"/>
        <w:ind w:left="924" w:hanging="357"/>
        <w:rPr>
          <w:rFonts w:asciiTheme="minorHAnsi" w:hAnsiTheme="minorHAnsi" w:cs="Arial"/>
          <w:color w:val="000000"/>
          <w:szCs w:val="22"/>
        </w:rPr>
      </w:pPr>
      <w:bookmarkStart w:id="694" w:name="_Hlk213154420"/>
      <w:bookmarkStart w:id="695" w:name="_Hlk211519087"/>
      <w:r w:rsidRPr="00451E7D">
        <w:rPr>
          <w:rFonts w:asciiTheme="minorHAnsi" w:hAnsiTheme="minorHAnsi" w:cs="Arial"/>
          <w:b/>
          <w:bCs/>
          <w:color w:val="000000"/>
          <w:szCs w:val="22"/>
        </w:rPr>
        <w:t>Email:</w:t>
      </w:r>
      <w:r w:rsidRPr="00451E7D">
        <w:rPr>
          <w:rFonts w:asciiTheme="minorHAnsi" w:hAnsiTheme="minorHAnsi" w:cs="Arial"/>
          <w:color w:val="000000"/>
          <w:szCs w:val="22"/>
        </w:rPr>
        <w:t xml:space="preserve">  </w:t>
      </w:r>
      <w:r w:rsidR="00774DBA" w:rsidRPr="00451E7D">
        <w:rPr>
          <w:rFonts w:asciiTheme="minorHAnsi" w:hAnsiTheme="minorHAnsi" w:cs="Arial"/>
          <w:color w:val="000000"/>
          <w:szCs w:val="22"/>
        </w:rPr>
        <w:t>Cumberland LADO (</w:t>
      </w:r>
      <w:bookmarkEnd w:id="694"/>
      <w:r w:rsidR="001152DB" w:rsidRPr="00451E7D">
        <w:rPr>
          <w:rFonts w:asciiTheme="minorHAnsi" w:hAnsiTheme="minorHAnsi" w:cs="Arial"/>
          <w:szCs w:val="22"/>
        </w:rPr>
        <w:fldChar w:fldCharType="begin"/>
      </w:r>
      <w:r w:rsidR="0069157D" w:rsidRPr="00451E7D">
        <w:rPr>
          <w:rFonts w:asciiTheme="minorHAnsi" w:hAnsiTheme="minorHAnsi" w:cs="Arial"/>
          <w:szCs w:val="22"/>
        </w:rPr>
        <w:instrText>HYPERLINK "mailto:lado@cumberland.gov.u</w:instrText>
      </w:r>
      <w:r w:rsidR="0069157D" w:rsidRPr="00451E7D">
        <w:instrText>k</w:instrText>
      </w:r>
      <w:r w:rsidR="0069157D" w:rsidRPr="00451E7D">
        <w:rPr>
          <w:rFonts w:asciiTheme="minorHAnsi" w:hAnsiTheme="minorHAnsi" w:cs="Arial"/>
          <w:szCs w:val="22"/>
        </w:rPr>
        <w:instrText>"</w:instrText>
      </w:r>
      <w:r w:rsidR="001152DB" w:rsidRPr="00451E7D">
        <w:rPr>
          <w:rFonts w:asciiTheme="minorHAnsi" w:hAnsiTheme="minorHAnsi" w:cs="Arial"/>
          <w:szCs w:val="22"/>
        </w:rPr>
        <w:fldChar w:fldCharType="separate"/>
      </w:r>
      <w:r w:rsidR="0069157D" w:rsidRPr="00451E7D">
        <w:rPr>
          <w:rStyle w:val="Hyperlink"/>
          <w:rFonts w:asciiTheme="minorHAnsi" w:hAnsiTheme="minorHAnsi" w:cs="Arial"/>
          <w:szCs w:val="22"/>
        </w:rPr>
        <w:t>lado@cumberland.gov.u</w:t>
      </w:r>
      <w:r w:rsidR="0069157D" w:rsidRPr="00451E7D">
        <w:rPr>
          <w:rStyle w:val="Hyperlink"/>
        </w:rPr>
        <w:t>k</w:t>
      </w:r>
      <w:r w:rsidR="001152DB" w:rsidRPr="00451E7D">
        <w:rPr>
          <w:rFonts w:asciiTheme="minorHAnsi" w:hAnsiTheme="minorHAnsi" w:cs="Arial"/>
          <w:szCs w:val="22"/>
        </w:rPr>
        <w:fldChar w:fldCharType="end"/>
      </w:r>
      <w:r w:rsidR="0069157D" w:rsidRPr="00451E7D">
        <w:t>)</w:t>
      </w:r>
      <w:r w:rsidR="00451E7D" w:rsidRPr="00451E7D">
        <w:t xml:space="preserve">. </w:t>
      </w:r>
    </w:p>
    <w:p w14:paraId="22EC3D15" w14:textId="77777777" w:rsidR="000C2B0E" w:rsidRPr="00451E7D" w:rsidRDefault="008C21E2" w:rsidP="000C2B0E">
      <w:pPr>
        <w:numPr>
          <w:ilvl w:val="0"/>
          <w:numId w:val="23"/>
        </w:numPr>
        <w:shd w:val="clear" w:color="auto" w:fill="FFFFFF"/>
        <w:ind w:left="924" w:hanging="357"/>
        <w:rPr>
          <w:rFonts w:asciiTheme="minorHAnsi" w:hAnsiTheme="minorHAnsi" w:cs="Arial"/>
          <w:color w:val="000000"/>
          <w:szCs w:val="22"/>
        </w:rPr>
      </w:pPr>
      <w:r w:rsidRPr="00451E7D">
        <w:rPr>
          <w:rFonts w:asciiTheme="minorHAnsi" w:hAnsiTheme="minorHAnsi" w:cs="Arial"/>
          <w:b/>
          <w:bCs/>
          <w:color w:val="000000"/>
          <w:szCs w:val="22"/>
        </w:rPr>
        <w:t>Post:</w:t>
      </w:r>
      <w:r w:rsidR="000C2B0E" w:rsidRPr="00451E7D">
        <w:rPr>
          <w:rFonts w:asciiTheme="minorHAnsi" w:hAnsiTheme="minorHAnsi" w:cs="Arial"/>
          <w:color w:val="000000"/>
          <w:szCs w:val="22"/>
        </w:rPr>
        <w:tab/>
      </w:r>
      <w:r w:rsidR="0055028E" w:rsidRPr="00451E7D">
        <w:rPr>
          <w:rFonts w:asciiTheme="minorHAnsi" w:hAnsiTheme="minorHAnsi" w:cs="Arial"/>
          <w:color w:val="000000"/>
          <w:szCs w:val="22"/>
        </w:rPr>
        <w:t>LADO</w:t>
      </w:r>
      <w:r w:rsidRPr="00451E7D">
        <w:rPr>
          <w:rFonts w:asciiTheme="minorHAnsi" w:hAnsiTheme="minorHAnsi" w:cs="Arial"/>
          <w:color w:val="000000"/>
          <w:szCs w:val="22"/>
        </w:rPr>
        <w:t xml:space="preserve">, </w:t>
      </w:r>
      <w:r w:rsidR="00242C0E" w:rsidRPr="00451E7D">
        <w:rPr>
          <w:rFonts w:asciiTheme="minorHAnsi" w:hAnsiTheme="minorHAnsi" w:cs="Arial"/>
          <w:color w:val="000000"/>
          <w:szCs w:val="22"/>
        </w:rPr>
        <w:t xml:space="preserve">Cumbria House, 117 </w:t>
      </w:r>
      <w:proofErr w:type="spellStart"/>
      <w:r w:rsidR="00242C0E" w:rsidRPr="00451E7D">
        <w:rPr>
          <w:rFonts w:asciiTheme="minorHAnsi" w:hAnsiTheme="minorHAnsi" w:cs="Arial"/>
          <w:color w:val="000000"/>
          <w:szCs w:val="22"/>
        </w:rPr>
        <w:t>Botchergate</w:t>
      </w:r>
      <w:proofErr w:type="spellEnd"/>
      <w:r w:rsidR="00242C0E" w:rsidRPr="00451E7D">
        <w:rPr>
          <w:rFonts w:asciiTheme="minorHAnsi" w:hAnsiTheme="minorHAnsi" w:cs="Arial"/>
          <w:color w:val="000000"/>
          <w:szCs w:val="22"/>
        </w:rPr>
        <w:t>, Carlisle CA1 1RD</w:t>
      </w:r>
      <w:r w:rsidR="00825D80" w:rsidRPr="00451E7D">
        <w:rPr>
          <w:rFonts w:asciiTheme="minorHAnsi" w:hAnsiTheme="minorHAnsi" w:cs="Arial"/>
          <w:color w:val="EE0000"/>
          <w:szCs w:val="22"/>
        </w:rPr>
        <w:t>*</w:t>
      </w:r>
      <w:r w:rsidR="000C2B0E" w:rsidRPr="00451E7D">
        <w:rPr>
          <w:rFonts w:asciiTheme="minorHAnsi" w:hAnsiTheme="minorHAnsi" w:cs="Arial"/>
          <w:color w:val="000000"/>
          <w:szCs w:val="22"/>
        </w:rPr>
        <w:t xml:space="preserve"> (Cumberland)</w:t>
      </w:r>
    </w:p>
    <w:p w14:paraId="5BF0101D" w14:textId="77777777" w:rsidR="000C2B0E" w:rsidRDefault="000C2B0E" w:rsidP="00334A5E">
      <w:pPr>
        <w:shd w:val="clear" w:color="auto" w:fill="FFFFFF"/>
        <w:spacing w:after="120"/>
        <w:ind w:left="720" w:firstLine="720"/>
        <w:rPr>
          <w:rFonts w:asciiTheme="minorHAnsi" w:hAnsiTheme="minorHAnsi" w:cs="Arial"/>
          <w:color w:val="000000"/>
          <w:szCs w:val="22"/>
        </w:rPr>
      </w:pPr>
    </w:p>
    <w:p w14:paraId="23A71F4C" w14:textId="77777777" w:rsidR="008C21E2" w:rsidRPr="008E2DF6" w:rsidRDefault="00B308FA" w:rsidP="00B308FA">
      <w:pPr>
        <w:pStyle w:val="content"/>
        <w:shd w:val="clear" w:color="auto" w:fill="FFFFFF"/>
        <w:spacing w:before="0" w:after="0" w:afterAutospacing="0"/>
        <w:ind w:left="567"/>
        <w:rPr>
          <w:rFonts w:asciiTheme="minorHAnsi" w:hAnsiTheme="minorHAnsi" w:cs="Arial"/>
          <w:color w:val="000000"/>
          <w:sz w:val="22"/>
          <w:szCs w:val="22"/>
        </w:rPr>
      </w:pPr>
      <w:bookmarkStart w:id="696" w:name="_Hlk210313846"/>
      <w:r>
        <w:rPr>
          <w:rFonts w:asciiTheme="minorHAnsi" w:hAnsiTheme="minorHAnsi" w:cs="Arial"/>
          <w:b/>
          <w:bCs/>
          <w:color w:val="000000"/>
          <w:sz w:val="22"/>
          <w:szCs w:val="22"/>
        </w:rPr>
        <w:t>N</w:t>
      </w:r>
      <w:r w:rsidR="008C21E2" w:rsidRPr="00B308FA">
        <w:rPr>
          <w:rFonts w:asciiTheme="minorHAnsi" w:hAnsiTheme="minorHAnsi" w:cs="Arial"/>
          <w:b/>
          <w:bCs/>
          <w:color w:val="000000"/>
          <w:sz w:val="22"/>
          <w:szCs w:val="22"/>
        </w:rPr>
        <w:t>ote</w:t>
      </w:r>
      <w:r>
        <w:rPr>
          <w:rFonts w:asciiTheme="minorHAnsi" w:hAnsiTheme="minorHAnsi" w:cs="Arial"/>
          <w:b/>
          <w:bCs/>
          <w:color w:val="000000"/>
          <w:sz w:val="22"/>
          <w:szCs w:val="22"/>
        </w:rPr>
        <w:t>:</w:t>
      </w:r>
      <w:r w:rsidR="008C21E2" w:rsidRPr="008E2DF6">
        <w:rPr>
          <w:rFonts w:asciiTheme="minorHAnsi" w:hAnsiTheme="minorHAnsi" w:cs="Arial"/>
          <w:color w:val="000000"/>
          <w:sz w:val="22"/>
          <w:szCs w:val="22"/>
        </w:rPr>
        <w:t xml:space="preserve"> if you are worried that a child is at</w:t>
      </w:r>
      <w:r w:rsidR="001125E2" w:rsidRPr="008E2DF6">
        <w:rPr>
          <w:rStyle w:val="apple-converted-space"/>
          <w:rFonts w:asciiTheme="minorHAnsi" w:eastAsiaTheme="majorEastAsia" w:hAnsiTheme="minorHAnsi" w:cs="Arial"/>
          <w:color w:val="000000"/>
          <w:sz w:val="22"/>
          <w:szCs w:val="22"/>
        </w:rPr>
        <w:t xml:space="preserve"> </w:t>
      </w:r>
      <w:r w:rsidR="008C21E2" w:rsidRPr="008E2DF6">
        <w:rPr>
          <w:rStyle w:val="Strong"/>
          <w:rFonts w:asciiTheme="minorHAnsi" w:hAnsiTheme="minorHAnsi" w:cs="Arial"/>
          <w:color w:val="000000"/>
          <w:sz w:val="22"/>
          <w:szCs w:val="22"/>
        </w:rPr>
        <w:t xml:space="preserve">risk </w:t>
      </w:r>
      <w:r w:rsidR="008C21E2" w:rsidRPr="00451E7D">
        <w:rPr>
          <w:rStyle w:val="Strong"/>
          <w:rFonts w:asciiTheme="minorHAnsi" w:hAnsiTheme="minorHAnsi" w:cs="Arial"/>
          <w:color w:val="000000"/>
          <w:sz w:val="22"/>
          <w:szCs w:val="22"/>
        </w:rPr>
        <w:t xml:space="preserve">of immediate </w:t>
      </w:r>
      <w:r w:rsidR="00E36FDC" w:rsidRPr="00451E7D">
        <w:rPr>
          <w:rStyle w:val="Strong"/>
          <w:rFonts w:asciiTheme="minorHAnsi" w:hAnsiTheme="minorHAnsi" w:cs="Arial"/>
          <w:color w:val="000000"/>
          <w:sz w:val="22"/>
          <w:szCs w:val="22"/>
        </w:rPr>
        <w:t>harm,</w:t>
      </w:r>
      <w:r w:rsidR="001125E2" w:rsidRPr="00451E7D">
        <w:rPr>
          <w:rStyle w:val="Strong"/>
          <w:rFonts w:asciiTheme="minorHAnsi" w:hAnsiTheme="minorHAnsi" w:cs="Arial"/>
          <w:color w:val="000000"/>
          <w:sz w:val="22"/>
          <w:szCs w:val="22"/>
        </w:rPr>
        <w:t xml:space="preserve"> </w:t>
      </w:r>
      <w:r w:rsidR="008C21E2" w:rsidRPr="00451E7D">
        <w:rPr>
          <w:rFonts w:asciiTheme="minorHAnsi" w:hAnsiTheme="minorHAnsi" w:cs="Arial"/>
          <w:color w:val="000000"/>
          <w:sz w:val="22"/>
          <w:szCs w:val="22"/>
        </w:rPr>
        <w:t xml:space="preserve">contact </w:t>
      </w:r>
      <w:r w:rsidR="00112147" w:rsidRPr="00451E7D">
        <w:rPr>
          <w:rFonts w:asciiTheme="minorHAnsi" w:hAnsiTheme="minorHAnsi" w:cs="Arial"/>
          <w:color w:val="000000"/>
          <w:sz w:val="22"/>
          <w:szCs w:val="22"/>
        </w:rPr>
        <w:t xml:space="preserve">the </w:t>
      </w:r>
      <w:bookmarkStart w:id="697" w:name="_Hlk209770981"/>
      <w:r w:rsidR="00F6702D" w:rsidRPr="00451E7D">
        <w:rPr>
          <w:rFonts w:asciiTheme="minorHAnsi" w:hAnsiTheme="minorHAnsi" w:cs="Arial"/>
          <w:color w:val="000000"/>
          <w:sz w:val="22"/>
          <w:szCs w:val="22"/>
        </w:rPr>
        <w:t xml:space="preserve">Cumberland </w:t>
      </w:r>
      <w:r w:rsidR="00F6702D" w:rsidRPr="00451E7D">
        <w:rPr>
          <w:rFonts w:asciiTheme="minorHAnsi" w:hAnsiTheme="minorHAnsi" w:cstheme="minorHAnsi"/>
          <w:sz w:val="22"/>
          <w:szCs w:val="22"/>
        </w:rPr>
        <w:t xml:space="preserve">Children Advice &amp; Support Service (CASS) on </w:t>
      </w:r>
      <w:r w:rsidR="008C21E2" w:rsidRPr="00451E7D">
        <w:rPr>
          <w:rStyle w:val="Strong"/>
          <w:rFonts w:asciiTheme="minorHAnsi" w:hAnsiTheme="minorHAnsi" w:cs="Arial"/>
          <w:color w:val="000000"/>
          <w:sz w:val="22"/>
          <w:szCs w:val="22"/>
        </w:rPr>
        <w:t>0333 240 1727</w:t>
      </w:r>
      <w:bookmarkEnd w:id="695"/>
      <w:bookmarkEnd w:id="696"/>
      <w:bookmarkEnd w:id="697"/>
      <w:r w:rsidR="00451E7D" w:rsidRPr="00451E7D">
        <w:rPr>
          <w:rStyle w:val="Strong"/>
          <w:rFonts w:asciiTheme="minorHAnsi" w:hAnsiTheme="minorHAnsi" w:cs="Arial"/>
          <w:color w:val="FF0000"/>
          <w:sz w:val="22"/>
          <w:szCs w:val="22"/>
        </w:rPr>
        <w:t>.</w:t>
      </w:r>
      <w:r w:rsidR="00451E7D">
        <w:rPr>
          <w:rStyle w:val="Strong"/>
          <w:rFonts w:asciiTheme="minorHAnsi" w:hAnsiTheme="minorHAnsi" w:cs="Arial"/>
          <w:color w:val="FF0000"/>
          <w:sz w:val="22"/>
          <w:szCs w:val="22"/>
        </w:rPr>
        <w:t xml:space="preserve"> </w:t>
      </w:r>
    </w:p>
    <w:p w14:paraId="5D687CA0" w14:textId="77777777" w:rsidR="008C21E2" w:rsidRPr="008E2DF6" w:rsidRDefault="008C21E2" w:rsidP="00006705">
      <w:pPr>
        <w:pStyle w:val="content"/>
        <w:shd w:val="clear" w:color="auto" w:fill="FFFFFF"/>
        <w:spacing w:before="120" w:after="120" w:afterAutospacing="0"/>
        <w:ind w:left="567"/>
        <w:rPr>
          <w:rFonts w:asciiTheme="minorHAnsi" w:hAnsiTheme="minorHAnsi" w:cs="Arial"/>
          <w:color w:val="000000"/>
          <w:sz w:val="22"/>
          <w:szCs w:val="22"/>
        </w:rPr>
      </w:pPr>
      <w:bookmarkStart w:id="698" w:name="_Hlk27730898"/>
      <w:bookmarkStart w:id="699" w:name="_Hlk51772643"/>
      <w:bookmarkStart w:id="700" w:name="_Hlk51943121"/>
      <w:bookmarkStart w:id="701" w:name="_Hlk52890657"/>
      <w:r w:rsidRPr="008E2DF6">
        <w:rPr>
          <w:rFonts w:asciiTheme="minorHAnsi" w:hAnsiTheme="minorHAnsi" w:cs="Arial"/>
          <w:color w:val="000000"/>
          <w:sz w:val="22"/>
          <w:szCs w:val="22"/>
        </w:rPr>
        <w:t xml:space="preserve">To speak to a </w:t>
      </w:r>
      <w:r w:rsidR="0055028E" w:rsidRPr="008E2DF6">
        <w:rPr>
          <w:rFonts w:asciiTheme="minorHAnsi" w:hAnsiTheme="minorHAnsi" w:cs="Arial"/>
          <w:color w:val="000000"/>
          <w:sz w:val="22"/>
          <w:szCs w:val="22"/>
        </w:rPr>
        <w:t>LA</w:t>
      </w:r>
      <w:r w:rsidRPr="008E2DF6">
        <w:rPr>
          <w:rFonts w:asciiTheme="minorHAnsi" w:hAnsiTheme="minorHAnsi" w:cs="Arial"/>
          <w:color w:val="000000"/>
          <w:sz w:val="22"/>
          <w:szCs w:val="22"/>
        </w:rPr>
        <w:t>DO for advice</w:t>
      </w:r>
      <w:r w:rsidR="00FE57F0" w:rsidRPr="008E2DF6">
        <w:rPr>
          <w:rFonts w:asciiTheme="minorHAnsi" w:hAnsiTheme="minorHAnsi" w:cs="Arial"/>
          <w:color w:val="000000"/>
          <w:sz w:val="22"/>
          <w:szCs w:val="22"/>
        </w:rPr>
        <w:t>:</w:t>
      </w:r>
    </w:p>
    <w:p w14:paraId="0C81F40C" w14:textId="77777777" w:rsidR="008C21E2" w:rsidRPr="008E2DF6" w:rsidRDefault="008C21E2" w:rsidP="00945C2A">
      <w:pPr>
        <w:pStyle w:val="content"/>
        <w:shd w:val="clear" w:color="auto" w:fill="FFFFFF"/>
        <w:spacing w:before="0" w:after="0" w:afterAutospacing="0"/>
        <w:ind w:firstLine="567"/>
        <w:rPr>
          <w:rStyle w:val="Strong"/>
          <w:rFonts w:asciiTheme="minorHAnsi" w:hAnsiTheme="minorHAnsi" w:cs="Arial"/>
          <w:color w:val="000000"/>
          <w:sz w:val="22"/>
          <w:szCs w:val="22"/>
        </w:rPr>
      </w:pPr>
      <w:bookmarkStart w:id="702" w:name="_Hlk35594062"/>
      <w:r w:rsidRPr="00610B78">
        <w:rPr>
          <w:rFonts w:asciiTheme="minorHAnsi" w:hAnsiTheme="minorHAnsi" w:cs="Arial"/>
          <w:b/>
          <w:bCs/>
          <w:color w:val="000000"/>
          <w:sz w:val="22"/>
          <w:szCs w:val="22"/>
        </w:rPr>
        <w:t>Phone</w:t>
      </w:r>
      <w:r w:rsidR="00983FFE" w:rsidRPr="00610B78">
        <w:rPr>
          <w:rFonts w:asciiTheme="minorHAnsi" w:hAnsiTheme="minorHAnsi" w:cs="Arial"/>
          <w:b/>
          <w:bCs/>
          <w:color w:val="000000"/>
          <w:sz w:val="22"/>
          <w:szCs w:val="22"/>
        </w:rPr>
        <w:t>:</w:t>
      </w:r>
      <w:r w:rsidR="00983FFE" w:rsidRPr="008E2DF6">
        <w:rPr>
          <w:rFonts w:asciiTheme="minorHAnsi" w:hAnsiTheme="minorHAnsi" w:cs="Arial"/>
          <w:color w:val="000000"/>
          <w:sz w:val="22"/>
          <w:szCs w:val="22"/>
        </w:rPr>
        <w:t xml:space="preserve"> </w:t>
      </w:r>
      <w:r w:rsidR="001125E2" w:rsidRPr="008E2DF6">
        <w:rPr>
          <w:rStyle w:val="apple-converted-space"/>
          <w:rFonts w:asciiTheme="minorHAnsi" w:eastAsiaTheme="majorEastAsia" w:hAnsiTheme="minorHAnsi" w:cs="Arial"/>
          <w:color w:val="000000"/>
          <w:sz w:val="22"/>
          <w:szCs w:val="22"/>
        </w:rPr>
        <w:t xml:space="preserve"> </w:t>
      </w:r>
      <w:bookmarkStart w:id="703" w:name="_Hlk27142674"/>
      <w:r w:rsidR="005B3F4D" w:rsidRPr="00610B78">
        <w:rPr>
          <w:rStyle w:val="Strong"/>
          <w:rFonts w:asciiTheme="minorHAnsi" w:hAnsiTheme="minorHAnsi" w:cs="Arial"/>
          <w:b w:val="0"/>
          <w:bCs w:val="0"/>
          <w:color w:val="000000"/>
          <w:sz w:val="22"/>
          <w:szCs w:val="22"/>
        </w:rPr>
        <w:t>0300</w:t>
      </w:r>
      <w:r w:rsidR="008D01AE" w:rsidRPr="00610B78">
        <w:rPr>
          <w:rStyle w:val="Strong"/>
          <w:rFonts w:asciiTheme="minorHAnsi" w:hAnsiTheme="minorHAnsi" w:cs="Arial"/>
          <w:b w:val="0"/>
          <w:bCs w:val="0"/>
          <w:color w:val="000000"/>
          <w:sz w:val="22"/>
          <w:szCs w:val="22"/>
        </w:rPr>
        <w:t xml:space="preserve"> </w:t>
      </w:r>
      <w:r w:rsidR="005B3F4D" w:rsidRPr="00610B78">
        <w:rPr>
          <w:rStyle w:val="Strong"/>
          <w:rFonts w:asciiTheme="minorHAnsi" w:hAnsiTheme="minorHAnsi" w:cs="Arial"/>
          <w:b w:val="0"/>
          <w:bCs w:val="0"/>
          <w:color w:val="000000"/>
          <w:sz w:val="22"/>
          <w:szCs w:val="22"/>
        </w:rPr>
        <w:t>303</w:t>
      </w:r>
      <w:r w:rsidR="008D01AE" w:rsidRPr="00610B78">
        <w:rPr>
          <w:rStyle w:val="Strong"/>
          <w:rFonts w:asciiTheme="minorHAnsi" w:hAnsiTheme="minorHAnsi" w:cs="Arial"/>
          <w:b w:val="0"/>
          <w:bCs w:val="0"/>
          <w:color w:val="000000"/>
          <w:sz w:val="22"/>
          <w:szCs w:val="22"/>
        </w:rPr>
        <w:t xml:space="preserve"> </w:t>
      </w:r>
      <w:r w:rsidR="005B3F4D" w:rsidRPr="00610B78">
        <w:rPr>
          <w:rStyle w:val="Strong"/>
          <w:rFonts w:asciiTheme="minorHAnsi" w:hAnsiTheme="minorHAnsi" w:cs="Arial"/>
          <w:b w:val="0"/>
          <w:bCs w:val="0"/>
          <w:color w:val="000000"/>
          <w:sz w:val="22"/>
          <w:szCs w:val="22"/>
        </w:rPr>
        <w:t>3892</w:t>
      </w:r>
      <w:bookmarkEnd w:id="698"/>
      <w:bookmarkEnd w:id="703"/>
      <w:r w:rsidR="00945C2A" w:rsidRPr="00610B78">
        <w:rPr>
          <w:rStyle w:val="Strong"/>
          <w:rFonts w:asciiTheme="minorHAnsi" w:hAnsiTheme="minorHAnsi" w:cs="Arial"/>
          <w:b w:val="0"/>
          <w:bCs w:val="0"/>
          <w:color w:val="000000"/>
          <w:sz w:val="22"/>
          <w:szCs w:val="22"/>
        </w:rPr>
        <w:t xml:space="preserve"> (Cumberland </w:t>
      </w:r>
      <w:proofErr w:type="gramStart"/>
      <w:r w:rsidR="00945C2A" w:rsidRPr="00610B78">
        <w:rPr>
          <w:rStyle w:val="Strong"/>
          <w:rFonts w:asciiTheme="minorHAnsi" w:hAnsiTheme="minorHAnsi" w:cs="Arial"/>
          <w:b w:val="0"/>
          <w:bCs w:val="0"/>
          <w:color w:val="000000"/>
          <w:sz w:val="22"/>
          <w:szCs w:val="22"/>
        </w:rPr>
        <w:t>Council)</w:t>
      </w:r>
      <w:r w:rsidR="00945C2A" w:rsidRPr="008E2DF6">
        <w:rPr>
          <w:rStyle w:val="Strong"/>
          <w:rFonts w:asciiTheme="minorHAnsi" w:hAnsiTheme="minorHAnsi" w:cs="Arial"/>
          <w:color w:val="FF0000"/>
          <w:sz w:val="22"/>
          <w:szCs w:val="22"/>
        </w:rPr>
        <w:t>*</w:t>
      </w:r>
      <w:proofErr w:type="gramEnd"/>
    </w:p>
    <w:bookmarkEnd w:id="702"/>
    <w:p w14:paraId="707C35BE" w14:textId="77777777" w:rsidR="00945C2A" w:rsidRPr="00451E7D" w:rsidRDefault="00945C2A" w:rsidP="00451E7D">
      <w:pPr>
        <w:pStyle w:val="content"/>
        <w:shd w:val="clear" w:color="auto" w:fill="FFFFFF"/>
        <w:spacing w:before="0" w:after="120" w:afterAutospacing="0"/>
        <w:rPr>
          <w:rFonts w:asciiTheme="minorHAnsi" w:hAnsiTheme="minorHAnsi" w:cs="Arial"/>
          <w:color w:val="000000" w:themeColor="text1"/>
          <w:sz w:val="22"/>
          <w:szCs w:val="22"/>
        </w:rPr>
      </w:pPr>
    </w:p>
    <w:p w14:paraId="68269B81" w14:textId="77777777" w:rsidR="00723B01" w:rsidRPr="00451E7D" w:rsidRDefault="00723B01" w:rsidP="00006705">
      <w:pPr>
        <w:shd w:val="clear" w:color="auto" w:fill="FFFFFF"/>
        <w:spacing w:before="120" w:after="120"/>
        <w:ind w:left="567"/>
        <w:rPr>
          <w:rFonts w:asciiTheme="minorHAnsi" w:hAnsiTheme="minorHAnsi" w:cs="Arial"/>
          <w:color w:val="000000" w:themeColor="text1"/>
          <w:szCs w:val="22"/>
        </w:rPr>
      </w:pPr>
      <w:bookmarkStart w:id="704" w:name="_Hlk213154840"/>
      <w:bookmarkStart w:id="705" w:name="_Hlk25143279"/>
      <w:r w:rsidRPr="00451E7D">
        <w:rPr>
          <w:rFonts w:asciiTheme="minorHAnsi" w:hAnsiTheme="minorHAnsi" w:cs="Arial"/>
          <w:color w:val="000000" w:themeColor="text1"/>
          <w:szCs w:val="22"/>
        </w:rPr>
        <w:t xml:space="preserve">Allegations are managed </w:t>
      </w:r>
      <w:r w:rsidR="007C6C7A" w:rsidRPr="00451E7D">
        <w:rPr>
          <w:rFonts w:asciiTheme="minorHAnsi" w:hAnsiTheme="minorHAnsi" w:cs="Arial"/>
          <w:color w:val="000000" w:themeColor="text1"/>
          <w:szCs w:val="22"/>
        </w:rPr>
        <w:t xml:space="preserve">in </w:t>
      </w:r>
      <w:bookmarkStart w:id="706" w:name="_Hlk27730973"/>
      <w:r w:rsidR="007C6C7A" w:rsidRPr="00451E7D">
        <w:rPr>
          <w:rFonts w:asciiTheme="minorHAnsi" w:hAnsiTheme="minorHAnsi" w:cs="Arial"/>
          <w:color w:val="000000" w:themeColor="text1"/>
          <w:szCs w:val="22"/>
        </w:rPr>
        <w:t>accordance with</w:t>
      </w:r>
      <w:r w:rsidR="00FC6A18" w:rsidRPr="00451E7D">
        <w:rPr>
          <w:rFonts w:asciiTheme="minorHAnsi" w:hAnsiTheme="minorHAnsi" w:cs="Arial"/>
          <w:color w:val="000000" w:themeColor="text1"/>
          <w:szCs w:val="22"/>
        </w:rPr>
        <w:t xml:space="preserve"> the</w:t>
      </w:r>
      <w:r w:rsidR="00F93026" w:rsidRPr="00451E7D">
        <w:rPr>
          <w:rFonts w:asciiTheme="minorHAnsi" w:hAnsiTheme="minorHAnsi" w:cs="Arial"/>
          <w:color w:val="000000" w:themeColor="text1"/>
          <w:szCs w:val="22"/>
        </w:rPr>
        <w:t xml:space="preserve"> </w:t>
      </w:r>
      <w:bookmarkStart w:id="707" w:name="_Hlk209771050"/>
      <w:r w:rsidR="00F93026" w:rsidRPr="00451E7D">
        <w:rPr>
          <w:rFonts w:asciiTheme="minorHAnsi" w:hAnsiTheme="minorHAnsi" w:cstheme="minorHAnsi"/>
          <w:iCs/>
          <w:color w:val="000000" w:themeColor="text1"/>
          <w:szCs w:val="22"/>
        </w:rPr>
        <w:t>Cumberland</w:t>
      </w:r>
      <w:r w:rsidR="00880C32" w:rsidRPr="00451E7D">
        <w:rPr>
          <w:rFonts w:asciiTheme="minorHAnsi" w:hAnsiTheme="minorHAnsi" w:cstheme="minorHAnsi"/>
          <w:iCs/>
          <w:color w:val="000000" w:themeColor="text1"/>
          <w:szCs w:val="22"/>
        </w:rPr>
        <w:t xml:space="preserve"> SCP </w:t>
      </w:r>
      <w:hyperlink r:id="rId115" w:history="1">
        <w:r w:rsidR="00880C32" w:rsidRPr="00451E7D">
          <w:rPr>
            <w:rStyle w:val="Hyperlink"/>
            <w:rFonts w:asciiTheme="minorHAnsi" w:hAnsiTheme="minorHAnsi" w:cstheme="minorHAnsi"/>
            <w:iCs/>
            <w:color w:val="000000" w:themeColor="text1"/>
            <w:szCs w:val="22"/>
          </w:rPr>
          <w:t>procedures</w:t>
        </w:r>
      </w:hyperlink>
      <w:bookmarkEnd w:id="699"/>
      <w:bookmarkEnd w:id="704"/>
      <w:bookmarkEnd w:id="705"/>
      <w:bookmarkEnd w:id="706"/>
      <w:bookmarkEnd w:id="707"/>
      <w:r w:rsidR="00451E7D" w:rsidRPr="00451E7D">
        <w:rPr>
          <w:rFonts w:asciiTheme="minorHAnsi" w:hAnsiTheme="minorHAnsi" w:cstheme="minorHAnsi"/>
          <w:iCs/>
          <w:color w:val="000000" w:themeColor="text1"/>
          <w:szCs w:val="22"/>
        </w:rPr>
        <w:t>.</w:t>
      </w:r>
    </w:p>
    <w:p w14:paraId="2C2889D8" w14:textId="77777777" w:rsidR="001D6459" w:rsidRPr="00FC4DE0" w:rsidRDefault="00BF146C" w:rsidP="00006705">
      <w:pPr>
        <w:autoSpaceDE w:val="0"/>
        <w:autoSpaceDN w:val="0"/>
        <w:adjustRightInd w:val="0"/>
        <w:spacing w:after="120"/>
        <w:ind w:left="567"/>
        <w:rPr>
          <w:rFonts w:asciiTheme="minorHAnsi" w:hAnsiTheme="minorHAnsi" w:cstheme="minorHAnsi"/>
          <w:bCs/>
          <w:color w:val="000000"/>
          <w:szCs w:val="22"/>
        </w:rPr>
      </w:pPr>
      <w:r w:rsidRPr="00FC4DE0">
        <w:rPr>
          <w:rFonts w:asciiTheme="minorHAnsi" w:hAnsiTheme="minorHAnsi" w:cstheme="minorHAnsi"/>
          <w:bCs/>
          <w:color w:val="000000"/>
          <w:szCs w:val="22"/>
        </w:rPr>
        <w:t xml:space="preserve">The </w:t>
      </w:r>
      <w:r w:rsidR="00432F0F" w:rsidRPr="00FC4DE0">
        <w:rPr>
          <w:rFonts w:asciiTheme="minorHAnsi" w:hAnsiTheme="minorHAnsi" w:cstheme="minorHAnsi"/>
          <w:bCs/>
          <w:color w:val="000000"/>
          <w:szCs w:val="22"/>
        </w:rPr>
        <w:t>Case Manager</w:t>
      </w:r>
      <w:r w:rsidR="001D6459" w:rsidRPr="00FC4DE0">
        <w:rPr>
          <w:rFonts w:asciiTheme="minorHAnsi" w:hAnsiTheme="minorHAnsi" w:cstheme="minorHAnsi"/>
          <w:bCs/>
          <w:color w:val="000000"/>
          <w:szCs w:val="22"/>
        </w:rPr>
        <w:t xml:space="preserve"> </w:t>
      </w:r>
      <w:r w:rsidR="00FA23E0" w:rsidRPr="00FC4DE0">
        <w:rPr>
          <w:rFonts w:asciiTheme="minorHAnsi" w:hAnsiTheme="minorHAnsi" w:cstheme="minorHAnsi"/>
          <w:bCs/>
          <w:color w:val="000000"/>
          <w:szCs w:val="22"/>
        </w:rPr>
        <w:t>will</w:t>
      </w:r>
      <w:r w:rsidR="001D6459" w:rsidRPr="00FC4DE0">
        <w:rPr>
          <w:rFonts w:asciiTheme="minorHAnsi" w:hAnsiTheme="minorHAnsi" w:cstheme="minorHAnsi"/>
          <w:bCs/>
          <w:color w:val="000000"/>
          <w:szCs w:val="22"/>
        </w:rPr>
        <w:t xml:space="preserve"> contact the </w:t>
      </w:r>
      <w:r w:rsidR="0055028E" w:rsidRPr="00FC4DE0">
        <w:rPr>
          <w:rFonts w:asciiTheme="minorHAnsi" w:hAnsiTheme="minorHAnsi" w:cstheme="minorHAnsi"/>
          <w:bCs/>
          <w:color w:val="000000"/>
          <w:szCs w:val="22"/>
        </w:rPr>
        <w:t>LA</w:t>
      </w:r>
      <w:r w:rsidR="001D6459" w:rsidRPr="00FC4DE0">
        <w:rPr>
          <w:rFonts w:asciiTheme="minorHAnsi" w:hAnsiTheme="minorHAnsi" w:cstheme="minorHAnsi"/>
          <w:bCs/>
          <w:color w:val="000000"/>
          <w:szCs w:val="22"/>
        </w:rPr>
        <w:t xml:space="preserve">DO </w:t>
      </w:r>
      <w:r w:rsidR="00BC1B80" w:rsidRPr="00FC4DE0">
        <w:rPr>
          <w:rFonts w:asciiTheme="minorHAnsi" w:hAnsiTheme="minorHAnsi" w:cstheme="minorHAnsi"/>
          <w:bCs/>
          <w:color w:val="000000"/>
          <w:szCs w:val="22"/>
        </w:rPr>
        <w:t>if an allegation is made against a</w:t>
      </w:r>
      <w:r w:rsidR="001D6459" w:rsidRPr="00FC4DE0">
        <w:rPr>
          <w:rFonts w:asciiTheme="minorHAnsi" w:hAnsiTheme="minorHAnsi" w:cstheme="minorHAnsi"/>
          <w:bCs/>
          <w:color w:val="000000"/>
          <w:szCs w:val="22"/>
        </w:rPr>
        <w:t xml:space="preserve"> member of staff </w:t>
      </w:r>
      <w:r w:rsidR="002B5EE2" w:rsidRPr="00FC4DE0">
        <w:rPr>
          <w:rFonts w:asciiTheme="minorHAnsi" w:hAnsiTheme="minorHAnsi" w:cstheme="minorHAnsi"/>
          <w:bCs/>
          <w:color w:val="000000"/>
          <w:szCs w:val="22"/>
        </w:rPr>
        <w:t xml:space="preserve">or </w:t>
      </w:r>
      <w:r w:rsidR="00FC0EE4" w:rsidRPr="00FC4DE0">
        <w:rPr>
          <w:rFonts w:asciiTheme="minorHAnsi" w:hAnsiTheme="minorHAnsi" w:cstheme="minorHAnsi"/>
          <w:bCs/>
          <w:color w:val="000000"/>
          <w:szCs w:val="22"/>
        </w:rPr>
        <w:t>an</w:t>
      </w:r>
      <w:r w:rsidR="002B5EE2" w:rsidRPr="00FC4DE0">
        <w:rPr>
          <w:rFonts w:asciiTheme="minorHAnsi" w:hAnsiTheme="minorHAnsi" w:cstheme="minorHAnsi"/>
          <w:bCs/>
          <w:color w:val="000000"/>
          <w:szCs w:val="22"/>
        </w:rPr>
        <w:t xml:space="preserve">other adult </w:t>
      </w:r>
      <w:bookmarkStart w:id="708" w:name="_Hlk53483718"/>
      <w:r w:rsidR="004C69BF" w:rsidRPr="00FC4DE0">
        <w:rPr>
          <w:rFonts w:asciiTheme="minorHAnsi" w:hAnsiTheme="minorHAnsi" w:cstheme="minorHAnsi"/>
          <w:bCs/>
          <w:color w:val="000000"/>
          <w:szCs w:val="22"/>
        </w:rPr>
        <w:t xml:space="preserve">(including </w:t>
      </w:r>
      <w:r w:rsidR="001F7494" w:rsidRPr="00FC4DE0">
        <w:rPr>
          <w:rFonts w:asciiTheme="minorHAnsi" w:hAnsiTheme="minorHAnsi" w:cstheme="minorHAnsi"/>
          <w:bCs/>
          <w:color w:val="000000"/>
          <w:szCs w:val="22"/>
        </w:rPr>
        <w:t>supply staff</w:t>
      </w:r>
      <w:r w:rsidR="0046621C" w:rsidRPr="00FC4DE0">
        <w:rPr>
          <w:rFonts w:asciiTheme="minorHAnsi" w:hAnsiTheme="minorHAnsi" w:cstheme="minorHAnsi"/>
          <w:bCs/>
          <w:color w:val="000000"/>
          <w:szCs w:val="22"/>
        </w:rPr>
        <w:t xml:space="preserve">, </w:t>
      </w:r>
      <w:r w:rsidR="004C69BF" w:rsidRPr="006804AC">
        <w:rPr>
          <w:rFonts w:asciiTheme="minorHAnsi" w:hAnsiTheme="minorHAnsi" w:cstheme="minorHAnsi"/>
          <w:bCs/>
          <w:color w:val="000000"/>
          <w:szCs w:val="22"/>
        </w:rPr>
        <w:t>volunteers</w:t>
      </w:r>
      <w:r w:rsidR="00C85C70" w:rsidRPr="006804AC">
        <w:rPr>
          <w:rFonts w:asciiTheme="minorHAnsi" w:hAnsiTheme="minorHAnsi" w:cstheme="minorHAnsi"/>
          <w:bCs/>
          <w:color w:val="000000"/>
          <w:szCs w:val="22"/>
        </w:rPr>
        <w:t xml:space="preserve">, </w:t>
      </w:r>
      <w:r w:rsidR="0046621C" w:rsidRPr="006804AC">
        <w:rPr>
          <w:rFonts w:asciiTheme="minorHAnsi" w:hAnsiTheme="minorHAnsi" w:cstheme="minorHAnsi"/>
          <w:bCs/>
          <w:color w:val="000000"/>
          <w:szCs w:val="22"/>
        </w:rPr>
        <w:t>contractors</w:t>
      </w:r>
      <w:r w:rsidR="00C85C70" w:rsidRPr="006804AC">
        <w:rPr>
          <w:rFonts w:asciiTheme="minorHAnsi" w:hAnsiTheme="minorHAnsi" w:cstheme="minorHAnsi"/>
          <w:bCs/>
          <w:color w:val="000000"/>
          <w:szCs w:val="22"/>
        </w:rPr>
        <w:t xml:space="preserve"> or an individual or organisation using the school premises for the purposes of running activities for children </w:t>
      </w:r>
      <w:proofErr w:type="gramStart"/>
      <w:r w:rsidR="00C85C70" w:rsidRPr="006804AC">
        <w:rPr>
          <w:rFonts w:asciiTheme="minorHAnsi" w:hAnsiTheme="minorHAnsi" w:cstheme="minorHAnsi"/>
          <w:bCs/>
          <w:color w:val="000000"/>
          <w:szCs w:val="22"/>
        </w:rPr>
        <w:t>e.g.</w:t>
      </w:r>
      <w:proofErr w:type="gramEnd"/>
      <w:r w:rsidR="00C85C70" w:rsidRPr="006804AC">
        <w:rPr>
          <w:rFonts w:asciiTheme="minorHAnsi" w:hAnsiTheme="minorHAnsi" w:cstheme="minorHAnsi"/>
          <w:bCs/>
          <w:color w:val="000000"/>
          <w:szCs w:val="22"/>
        </w:rPr>
        <w:t xml:space="preserve"> community groups, sports associations or providers that run extra-curricular activities</w:t>
      </w:r>
      <w:r w:rsidR="004C69BF" w:rsidRPr="006804AC">
        <w:rPr>
          <w:rFonts w:asciiTheme="minorHAnsi" w:hAnsiTheme="minorHAnsi" w:cstheme="minorHAnsi"/>
          <w:bCs/>
          <w:color w:val="000000"/>
          <w:szCs w:val="22"/>
        </w:rPr>
        <w:t xml:space="preserve">) </w:t>
      </w:r>
      <w:r w:rsidR="00BC1B80" w:rsidRPr="006804AC">
        <w:rPr>
          <w:rFonts w:asciiTheme="minorHAnsi" w:hAnsiTheme="minorHAnsi" w:cstheme="minorHAnsi"/>
          <w:bCs/>
          <w:color w:val="000000"/>
          <w:szCs w:val="22"/>
        </w:rPr>
        <w:t>where their actions may</w:t>
      </w:r>
      <w:r w:rsidR="00BC1B80" w:rsidRPr="00FC4DE0">
        <w:rPr>
          <w:rFonts w:asciiTheme="minorHAnsi" w:hAnsiTheme="minorHAnsi" w:cstheme="minorHAnsi"/>
          <w:bCs/>
          <w:color w:val="000000"/>
          <w:szCs w:val="22"/>
        </w:rPr>
        <w:t xml:space="preserve"> have met the ‘harm threshold’ and the individual is alleged to have:</w:t>
      </w:r>
      <w:bookmarkEnd w:id="689"/>
      <w:bookmarkEnd w:id="700"/>
      <w:bookmarkEnd w:id="708"/>
    </w:p>
    <w:p w14:paraId="2A3CDF1D" w14:textId="77777777"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bookmarkStart w:id="709" w:name="Harm"/>
      <w:bookmarkEnd w:id="693"/>
      <w:bookmarkEnd w:id="709"/>
      <w:r w:rsidRPr="00FC4DE0">
        <w:rPr>
          <w:rFonts w:asciiTheme="minorHAnsi" w:hAnsiTheme="minorHAnsi" w:cstheme="minorHAnsi"/>
          <w:b/>
          <w:color w:val="000000"/>
        </w:rPr>
        <w:t>behaved in a way that has harmed a child, or may have harmed a child</w:t>
      </w:r>
      <w:r w:rsidR="004D2639" w:rsidRPr="00FC4DE0">
        <w:rPr>
          <w:rFonts w:asciiTheme="minorHAnsi" w:hAnsiTheme="minorHAnsi" w:cstheme="minorHAnsi"/>
          <w:b/>
          <w:color w:val="000000"/>
        </w:rPr>
        <w:t>, and/or</w:t>
      </w:r>
    </w:p>
    <w:p w14:paraId="7C48257C" w14:textId="77777777"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r w:rsidRPr="00FC4DE0">
        <w:rPr>
          <w:rFonts w:asciiTheme="minorHAnsi" w:hAnsiTheme="minorHAnsi" w:cstheme="minorHAnsi"/>
          <w:b/>
          <w:color w:val="000000"/>
        </w:rPr>
        <w:t>possibly committed a criminal offenc</w:t>
      </w:r>
      <w:r w:rsidR="00BF146C" w:rsidRPr="00FC4DE0">
        <w:rPr>
          <w:rFonts w:asciiTheme="minorHAnsi" w:hAnsiTheme="minorHAnsi" w:cstheme="minorHAnsi"/>
          <w:b/>
          <w:color w:val="000000"/>
        </w:rPr>
        <w:t>e against or related to a child</w:t>
      </w:r>
      <w:r w:rsidR="004D2639" w:rsidRPr="00FC4DE0">
        <w:rPr>
          <w:rFonts w:asciiTheme="minorHAnsi" w:hAnsiTheme="minorHAnsi" w:cstheme="minorHAnsi"/>
          <w:b/>
          <w:color w:val="000000"/>
        </w:rPr>
        <w:t>, and/or</w:t>
      </w:r>
    </w:p>
    <w:p w14:paraId="76D310F6" w14:textId="77777777"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bookmarkStart w:id="710" w:name="_Hlk51772694"/>
      <w:r w:rsidRPr="00FC4DE0">
        <w:rPr>
          <w:rFonts w:asciiTheme="minorHAnsi" w:hAnsiTheme="minorHAnsi" w:cstheme="minorHAnsi"/>
          <w:b/>
          <w:color w:val="000000"/>
        </w:rPr>
        <w:t xml:space="preserve">behaved towards a child or children in a way that indicates </w:t>
      </w:r>
      <w:bookmarkStart w:id="711" w:name="_Hlk25143321"/>
      <w:r w:rsidRPr="00FC4DE0">
        <w:rPr>
          <w:rFonts w:asciiTheme="minorHAnsi" w:hAnsiTheme="minorHAnsi" w:cstheme="minorHAnsi"/>
          <w:b/>
          <w:color w:val="000000"/>
        </w:rPr>
        <w:t xml:space="preserve">s/he </w:t>
      </w:r>
      <w:r w:rsidR="004C69BF" w:rsidRPr="00FC4DE0">
        <w:rPr>
          <w:rFonts w:asciiTheme="minorHAnsi" w:hAnsiTheme="minorHAnsi" w:cstheme="minorHAnsi"/>
          <w:b/>
          <w:color w:val="000000"/>
        </w:rPr>
        <w:t>may pose a risk of harm to children</w:t>
      </w:r>
      <w:r w:rsidR="004D2639" w:rsidRPr="00FC4DE0">
        <w:rPr>
          <w:rFonts w:asciiTheme="minorHAnsi" w:hAnsiTheme="minorHAnsi" w:cstheme="minorHAnsi"/>
          <w:b/>
          <w:color w:val="000000"/>
        </w:rPr>
        <w:t>, and/or</w:t>
      </w:r>
      <w:bookmarkEnd w:id="711"/>
    </w:p>
    <w:p w14:paraId="1A3EA495" w14:textId="77777777" w:rsidR="001F7494" w:rsidRPr="00FC4DE0" w:rsidRDefault="001F7494" w:rsidP="00D43737">
      <w:pPr>
        <w:pStyle w:val="ListParagraph"/>
        <w:numPr>
          <w:ilvl w:val="0"/>
          <w:numId w:val="16"/>
        </w:numPr>
        <w:autoSpaceDE w:val="0"/>
        <w:autoSpaceDN w:val="0"/>
        <w:adjustRightInd w:val="0"/>
        <w:rPr>
          <w:rFonts w:asciiTheme="minorHAnsi" w:hAnsiTheme="minorHAnsi" w:cstheme="minorHAnsi"/>
          <w:bCs/>
          <w:color w:val="000000"/>
        </w:rPr>
      </w:pPr>
      <w:r w:rsidRPr="00FC4DE0">
        <w:rPr>
          <w:rFonts w:asciiTheme="minorHAnsi" w:hAnsiTheme="minorHAnsi" w:cstheme="minorHAnsi"/>
          <w:b/>
          <w:color w:val="000000"/>
        </w:rPr>
        <w:t>behaved or may have behaved in a way that indicates they may not be suitable to work with children.</w:t>
      </w:r>
      <w:bookmarkEnd w:id="701"/>
      <w:bookmarkEnd w:id="710"/>
    </w:p>
    <w:p w14:paraId="703C9B4D" w14:textId="77777777" w:rsidR="001D6459" w:rsidRPr="00FC4DE0" w:rsidRDefault="001D6459" w:rsidP="00006705">
      <w:pPr>
        <w:autoSpaceDE w:val="0"/>
        <w:autoSpaceDN w:val="0"/>
        <w:adjustRightInd w:val="0"/>
        <w:spacing w:before="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advice of 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DO can also be sought if there is uncertainty as to whether a referral should be made or for example there are concerns about the staff member</w:t>
      </w:r>
      <w:r w:rsidR="0084520A" w:rsidRPr="00FC4DE0">
        <w:rPr>
          <w:rFonts w:asciiTheme="minorHAnsi" w:hAnsiTheme="minorHAnsi" w:cstheme="minorHAnsi"/>
          <w:color w:val="000000"/>
          <w:szCs w:val="22"/>
        </w:rPr>
        <w:t>’</w:t>
      </w:r>
      <w:r w:rsidRPr="00FC4DE0">
        <w:rPr>
          <w:rFonts w:asciiTheme="minorHAnsi" w:hAnsiTheme="minorHAnsi" w:cstheme="minorHAnsi"/>
          <w:color w:val="000000"/>
          <w:szCs w:val="22"/>
        </w:rPr>
        <w:t>s conduct outside work which may raise concerns about their suitability to work with children</w:t>
      </w:r>
      <w:bookmarkStart w:id="712" w:name="_Hlk118793120"/>
      <w:r w:rsidR="004D2639" w:rsidRPr="00FC4DE0">
        <w:rPr>
          <w:rFonts w:asciiTheme="minorHAnsi" w:hAnsiTheme="minorHAnsi" w:cstheme="minorHAnsi"/>
          <w:color w:val="000000"/>
          <w:szCs w:val="22"/>
        </w:rPr>
        <w:t>, this is known as transferrable risk</w:t>
      </w:r>
      <w:r w:rsidRPr="00FC4DE0">
        <w:rPr>
          <w:rFonts w:asciiTheme="minorHAnsi" w:hAnsiTheme="minorHAnsi" w:cstheme="minorHAnsi"/>
          <w:color w:val="000000"/>
          <w:szCs w:val="22"/>
        </w:rPr>
        <w:t xml:space="preserve">.  </w:t>
      </w:r>
    </w:p>
    <w:p w14:paraId="601EDB7F" w14:textId="77777777" w:rsidR="005943CC" w:rsidRPr="0061293F" w:rsidRDefault="0089552F" w:rsidP="00006705">
      <w:pPr>
        <w:autoSpaceDE w:val="0"/>
        <w:autoSpaceDN w:val="0"/>
        <w:adjustRightInd w:val="0"/>
        <w:spacing w:before="120"/>
        <w:ind w:left="567"/>
        <w:rPr>
          <w:rFonts w:asciiTheme="minorHAnsi" w:hAnsiTheme="minorHAnsi" w:cstheme="minorHAnsi"/>
          <w:color w:val="000000"/>
          <w:szCs w:val="22"/>
        </w:rPr>
      </w:pPr>
      <w:bookmarkStart w:id="713" w:name="_Hlk207897607"/>
      <w:r w:rsidRPr="00FC4DE0">
        <w:rPr>
          <w:rFonts w:asciiTheme="minorHAnsi" w:hAnsiTheme="minorHAnsi" w:cstheme="minorHAnsi"/>
          <w:color w:val="000000"/>
          <w:szCs w:val="22"/>
        </w:rPr>
        <w:t xml:space="preserve">When to inform the individual of the allegation will be </w:t>
      </w:r>
      <w:r w:rsidRPr="00451E7D">
        <w:rPr>
          <w:rFonts w:asciiTheme="minorHAnsi" w:hAnsiTheme="minorHAnsi" w:cstheme="minorHAnsi"/>
          <w:color w:val="000000"/>
          <w:szCs w:val="22"/>
        </w:rPr>
        <w:t xml:space="preserve">considered carefully on a case-by-case basis with guidance as required from the </w:t>
      </w:r>
      <w:r w:rsidR="0055028E" w:rsidRPr="00451E7D">
        <w:rPr>
          <w:rFonts w:asciiTheme="minorHAnsi" w:hAnsiTheme="minorHAnsi" w:cstheme="minorHAnsi"/>
          <w:color w:val="000000"/>
          <w:szCs w:val="22"/>
        </w:rPr>
        <w:t>LA</w:t>
      </w:r>
      <w:r w:rsidRPr="00451E7D">
        <w:rPr>
          <w:rFonts w:asciiTheme="minorHAnsi" w:hAnsiTheme="minorHAnsi" w:cstheme="minorHAnsi"/>
          <w:color w:val="000000"/>
          <w:szCs w:val="22"/>
        </w:rPr>
        <w:t>DO, and</w:t>
      </w:r>
      <w:r w:rsidR="00883AC1" w:rsidRPr="00451E7D">
        <w:rPr>
          <w:rFonts w:asciiTheme="minorHAnsi" w:hAnsiTheme="minorHAnsi" w:cstheme="minorHAnsi"/>
          <w:color w:val="000000"/>
          <w:szCs w:val="22"/>
        </w:rPr>
        <w:t>,</w:t>
      </w:r>
      <w:r w:rsidRPr="00451E7D">
        <w:rPr>
          <w:rFonts w:asciiTheme="minorHAnsi" w:hAnsiTheme="minorHAnsi" w:cstheme="minorHAnsi"/>
          <w:color w:val="000000"/>
          <w:szCs w:val="22"/>
        </w:rPr>
        <w:t xml:space="preserve"> if appropriate</w:t>
      </w:r>
      <w:r w:rsidR="00883AC1" w:rsidRPr="00451E7D">
        <w:rPr>
          <w:rFonts w:asciiTheme="minorHAnsi" w:hAnsiTheme="minorHAnsi" w:cstheme="minorHAnsi"/>
          <w:color w:val="000000"/>
          <w:szCs w:val="22"/>
        </w:rPr>
        <w:t>,</w:t>
      </w:r>
      <w:r w:rsidRPr="00451E7D">
        <w:rPr>
          <w:rFonts w:asciiTheme="minorHAnsi" w:hAnsiTheme="minorHAnsi" w:cstheme="minorHAnsi"/>
          <w:color w:val="000000"/>
          <w:szCs w:val="22"/>
        </w:rPr>
        <w:t xml:space="preserve"> </w:t>
      </w:r>
      <w:r w:rsidR="00170E23" w:rsidRPr="00451E7D">
        <w:rPr>
          <w:rFonts w:asciiTheme="minorHAnsi" w:hAnsiTheme="minorHAnsi" w:cstheme="minorHAnsi"/>
          <w:color w:val="000000"/>
          <w:szCs w:val="22"/>
        </w:rPr>
        <w:t xml:space="preserve">the </w:t>
      </w:r>
      <w:bookmarkStart w:id="714" w:name="_Hlk212811037"/>
      <w:r w:rsidR="00170E23" w:rsidRPr="00451E7D">
        <w:rPr>
          <w:rFonts w:asciiTheme="minorHAnsi" w:hAnsiTheme="minorHAnsi" w:cstheme="minorHAnsi"/>
          <w:szCs w:val="22"/>
        </w:rPr>
        <w:t>CASS</w:t>
      </w:r>
      <w:bookmarkEnd w:id="714"/>
      <w:r w:rsidR="00451E7D" w:rsidRPr="00451E7D">
        <w:rPr>
          <w:rFonts w:asciiTheme="minorHAnsi" w:hAnsiTheme="minorHAnsi" w:cstheme="minorHAnsi"/>
          <w:color w:val="EE0000"/>
          <w:szCs w:val="22"/>
        </w:rPr>
        <w:t xml:space="preserve"> </w:t>
      </w:r>
      <w:r w:rsidRPr="00451E7D">
        <w:rPr>
          <w:rFonts w:asciiTheme="minorHAnsi" w:hAnsiTheme="minorHAnsi" w:cstheme="minorHAnsi"/>
          <w:color w:val="000000"/>
          <w:szCs w:val="22"/>
        </w:rPr>
        <w:t xml:space="preserve">and the Police. </w:t>
      </w:r>
      <w:r w:rsidR="00432F0F" w:rsidRPr="00451E7D">
        <w:rPr>
          <w:rFonts w:asciiTheme="minorHAnsi" w:hAnsiTheme="minorHAnsi" w:cstheme="minorHAnsi"/>
          <w:color w:val="000000"/>
          <w:szCs w:val="22"/>
        </w:rPr>
        <w:t xml:space="preserve">The Case Manager </w:t>
      </w:r>
      <w:r w:rsidR="00243AD9" w:rsidRPr="00451E7D">
        <w:rPr>
          <w:rFonts w:asciiTheme="minorHAnsi" w:hAnsiTheme="minorHAnsi" w:cstheme="minorHAnsi"/>
          <w:color w:val="000000"/>
          <w:szCs w:val="22"/>
        </w:rPr>
        <w:t>will</w:t>
      </w:r>
      <w:r w:rsidR="00432F0F" w:rsidRPr="00451E7D">
        <w:rPr>
          <w:rFonts w:asciiTheme="minorHAnsi" w:hAnsiTheme="minorHAnsi" w:cstheme="minorHAnsi"/>
          <w:color w:val="000000"/>
          <w:szCs w:val="22"/>
        </w:rPr>
        <w:t xml:space="preserve"> inform the accused person about the </w:t>
      </w:r>
      <w:r w:rsidR="001427F4" w:rsidRPr="00451E7D">
        <w:rPr>
          <w:rFonts w:asciiTheme="minorHAnsi" w:hAnsiTheme="minorHAnsi" w:cstheme="minorHAnsi"/>
          <w:color w:val="000000"/>
          <w:szCs w:val="22"/>
        </w:rPr>
        <w:t>concern</w:t>
      </w:r>
      <w:r w:rsidR="008F22E9" w:rsidRPr="00451E7D">
        <w:rPr>
          <w:rFonts w:asciiTheme="minorHAnsi" w:hAnsiTheme="minorHAnsi" w:cstheme="minorHAnsi"/>
          <w:color w:val="000000"/>
          <w:szCs w:val="22"/>
        </w:rPr>
        <w:t xml:space="preserve"> or </w:t>
      </w:r>
      <w:r w:rsidR="00432F0F" w:rsidRPr="00451E7D">
        <w:rPr>
          <w:rFonts w:asciiTheme="minorHAnsi" w:hAnsiTheme="minorHAnsi" w:cstheme="minorHAnsi"/>
          <w:color w:val="000000"/>
          <w:szCs w:val="22"/>
        </w:rPr>
        <w:t xml:space="preserve">allegation as soon as possible after consulting with </w:t>
      </w:r>
      <w:r w:rsidR="008F3150" w:rsidRPr="00451E7D">
        <w:rPr>
          <w:rFonts w:asciiTheme="minorHAnsi" w:hAnsiTheme="minorHAnsi" w:cstheme="minorHAnsi"/>
          <w:color w:val="000000"/>
          <w:szCs w:val="22"/>
        </w:rPr>
        <w:t xml:space="preserve">the </w:t>
      </w:r>
      <w:r w:rsidR="0055028E" w:rsidRPr="00451E7D">
        <w:rPr>
          <w:rFonts w:asciiTheme="minorHAnsi" w:hAnsiTheme="minorHAnsi" w:cstheme="minorHAnsi"/>
          <w:color w:val="000000"/>
          <w:szCs w:val="22"/>
        </w:rPr>
        <w:t>LA</w:t>
      </w:r>
      <w:r w:rsidR="00432F0F" w:rsidRPr="00451E7D">
        <w:rPr>
          <w:rFonts w:asciiTheme="minorHAnsi" w:hAnsiTheme="minorHAnsi" w:cstheme="minorHAnsi"/>
          <w:color w:val="000000"/>
          <w:szCs w:val="22"/>
        </w:rPr>
        <w:t>D</w:t>
      </w:r>
      <w:r w:rsidR="001741AF" w:rsidRPr="00451E7D">
        <w:rPr>
          <w:rFonts w:asciiTheme="minorHAnsi" w:hAnsiTheme="minorHAnsi" w:cstheme="minorHAnsi"/>
          <w:color w:val="000000"/>
          <w:szCs w:val="22"/>
        </w:rPr>
        <w:t>O</w:t>
      </w:r>
      <w:r w:rsidR="00432F0F" w:rsidRPr="00451E7D">
        <w:rPr>
          <w:rFonts w:asciiTheme="minorHAnsi" w:hAnsiTheme="minorHAnsi" w:cstheme="minorHAnsi"/>
          <w:color w:val="000000"/>
          <w:szCs w:val="22"/>
        </w:rPr>
        <w:t xml:space="preserve">.  However, where a strategy discussion is needed, or </w:t>
      </w:r>
      <w:r w:rsidR="00A46FD5" w:rsidRPr="00451E7D">
        <w:rPr>
          <w:rFonts w:asciiTheme="minorHAnsi" w:hAnsiTheme="minorHAnsi" w:cstheme="minorHAnsi"/>
          <w:color w:val="000000"/>
          <w:szCs w:val="22"/>
        </w:rPr>
        <w:t>P</w:t>
      </w:r>
      <w:r w:rsidR="00432F0F" w:rsidRPr="00451E7D">
        <w:rPr>
          <w:rFonts w:asciiTheme="minorHAnsi" w:hAnsiTheme="minorHAnsi" w:cstheme="minorHAnsi"/>
          <w:color w:val="000000"/>
          <w:szCs w:val="22"/>
        </w:rPr>
        <w:t xml:space="preserve">olice or </w:t>
      </w:r>
      <w:bookmarkStart w:id="715" w:name="_Hlk212811053"/>
      <w:r w:rsidR="00927C36" w:rsidRPr="00451E7D">
        <w:rPr>
          <w:rFonts w:asciiTheme="minorHAnsi" w:hAnsiTheme="minorHAnsi" w:cstheme="minorHAnsi"/>
          <w:color w:val="000000"/>
          <w:szCs w:val="22"/>
        </w:rPr>
        <w:t xml:space="preserve">the </w:t>
      </w:r>
      <w:r w:rsidR="00170E23" w:rsidRPr="00451E7D">
        <w:rPr>
          <w:rFonts w:asciiTheme="minorHAnsi" w:hAnsiTheme="minorHAnsi" w:cstheme="minorHAnsi"/>
          <w:szCs w:val="22"/>
        </w:rPr>
        <w:t>CASS</w:t>
      </w:r>
      <w:bookmarkEnd w:id="715"/>
      <w:r w:rsidR="00451E7D" w:rsidRPr="00451E7D">
        <w:rPr>
          <w:rFonts w:asciiTheme="minorHAnsi" w:hAnsiTheme="minorHAnsi" w:cstheme="minorHAnsi"/>
          <w:color w:val="EE0000"/>
          <w:szCs w:val="22"/>
        </w:rPr>
        <w:t xml:space="preserve"> </w:t>
      </w:r>
      <w:r w:rsidR="00432F0F" w:rsidRPr="00451E7D">
        <w:rPr>
          <w:rFonts w:asciiTheme="minorHAnsi" w:hAnsiTheme="minorHAnsi" w:cstheme="minorHAnsi"/>
          <w:color w:val="000000"/>
          <w:szCs w:val="22"/>
        </w:rPr>
        <w:t xml:space="preserve">services need to be involved, the Case Manager </w:t>
      </w:r>
      <w:r w:rsidR="00243AD9" w:rsidRPr="00451E7D">
        <w:rPr>
          <w:rFonts w:asciiTheme="minorHAnsi" w:hAnsiTheme="minorHAnsi" w:cstheme="minorHAnsi"/>
          <w:color w:val="000000"/>
          <w:szCs w:val="22"/>
        </w:rPr>
        <w:t>will</w:t>
      </w:r>
      <w:r w:rsidR="00432F0F" w:rsidRPr="00451E7D">
        <w:rPr>
          <w:rFonts w:asciiTheme="minorHAnsi" w:hAnsiTheme="minorHAnsi" w:cstheme="minorHAnsi"/>
          <w:color w:val="000000"/>
          <w:szCs w:val="22"/>
        </w:rPr>
        <w:t xml:space="preserve"> not do that until those agencies have been consulted and have agreed what information can be disclosed to the accused</w:t>
      </w:r>
      <w:r w:rsidR="00243AD9" w:rsidRPr="00451E7D">
        <w:rPr>
          <w:rFonts w:asciiTheme="minorHAnsi" w:hAnsiTheme="minorHAnsi" w:cstheme="minorHAnsi"/>
          <w:color w:val="000000"/>
          <w:szCs w:val="22"/>
        </w:rPr>
        <w:t>.</w:t>
      </w:r>
      <w:bookmarkEnd w:id="713"/>
      <w:r w:rsidR="001D6459" w:rsidRPr="0061293F">
        <w:rPr>
          <w:rFonts w:asciiTheme="minorHAnsi" w:hAnsiTheme="minorHAnsi" w:cstheme="minorHAnsi"/>
          <w:color w:val="000000"/>
          <w:szCs w:val="22"/>
        </w:rPr>
        <w:t xml:space="preserve"> </w:t>
      </w:r>
      <w:bookmarkEnd w:id="712"/>
      <w:r w:rsidR="001D6459" w:rsidRPr="0061293F">
        <w:rPr>
          <w:rFonts w:asciiTheme="minorHAnsi" w:hAnsiTheme="minorHAnsi" w:cstheme="minorHAnsi"/>
          <w:color w:val="000000"/>
          <w:szCs w:val="22"/>
        </w:rPr>
        <w:t xml:space="preserve"> </w:t>
      </w:r>
    </w:p>
    <w:p w14:paraId="1AD7812A" w14:textId="77777777" w:rsidR="005943CC" w:rsidRDefault="005943CC" w:rsidP="006A5EF9">
      <w:pPr>
        <w:autoSpaceDE w:val="0"/>
        <w:autoSpaceDN w:val="0"/>
        <w:adjustRightInd w:val="0"/>
        <w:spacing w:before="120" w:after="120"/>
        <w:ind w:left="567"/>
        <w:rPr>
          <w:rFonts w:asciiTheme="minorHAnsi" w:hAnsiTheme="minorHAnsi" w:cstheme="minorHAnsi"/>
          <w:color w:val="000000"/>
          <w:szCs w:val="22"/>
        </w:rPr>
      </w:pPr>
      <w:r w:rsidRPr="0061293F">
        <w:rPr>
          <w:rFonts w:asciiTheme="minorHAnsi" w:hAnsiTheme="minorHAnsi" w:cstheme="minorHAnsi"/>
          <w:color w:val="000000"/>
          <w:szCs w:val="22"/>
        </w:rPr>
        <w:t xml:space="preserve">The Case Manager will appoint a named representative to keep the person who is the subject of </w:t>
      </w:r>
      <w:r w:rsidRPr="000917FF">
        <w:rPr>
          <w:rFonts w:asciiTheme="minorHAnsi" w:hAnsiTheme="minorHAnsi" w:cstheme="minorHAnsi"/>
          <w:color w:val="000000"/>
          <w:szCs w:val="22"/>
        </w:rPr>
        <w:t xml:space="preserve">the </w:t>
      </w:r>
      <w:r w:rsidR="001427F4" w:rsidRPr="000917FF">
        <w:rPr>
          <w:rFonts w:asciiTheme="minorHAnsi" w:hAnsiTheme="minorHAnsi" w:cstheme="minorHAnsi"/>
          <w:color w:val="000000"/>
          <w:szCs w:val="22"/>
        </w:rPr>
        <w:t>concern</w:t>
      </w:r>
      <w:r w:rsidR="008F22E9" w:rsidRPr="000917FF">
        <w:rPr>
          <w:rFonts w:asciiTheme="minorHAnsi" w:hAnsiTheme="minorHAnsi" w:cstheme="minorHAnsi"/>
          <w:color w:val="000000"/>
          <w:szCs w:val="22"/>
        </w:rPr>
        <w:t xml:space="preserve"> or </w:t>
      </w:r>
      <w:r w:rsidRPr="000917FF">
        <w:rPr>
          <w:rFonts w:asciiTheme="minorHAnsi" w:hAnsiTheme="minorHAnsi" w:cstheme="minorHAnsi"/>
          <w:color w:val="000000"/>
          <w:szCs w:val="22"/>
        </w:rPr>
        <w:t>allegation informed of the progress of the case and consider what other support is appropriate for the</w:t>
      </w:r>
      <w:r w:rsidRPr="0061293F">
        <w:rPr>
          <w:rFonts w:asciiTheme="minorHAnsi" w:hAnsiTheme="minorHAnsi" w:cstheme="minorHAnsi"/>
          <w:color w:val="000000"/>
          <w:szCs w:val="22"/>
        </w:rPr>
        <w:t xml:space="preserve"> individual.</w:t>
      </w:r>
    </w:p>
    <w:p w14:paraId="5882DC8E" w14:textId="77777777" w:rsidR="006A5EF9" w:rsidRPr="000917FF" w:rsidRDefault="006A5EF9" w:rsidP="006A5EF9">
      <w:pPr>
        <w:autoSpaceDE w:val="0"/>
        <w:autoSpaceDN w:val="0"/>
        <w:adjustRightInd w:val="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The welfare of a child is </w:t>
      </w:r>
      <w:r w:rsidR="00261884" w:rsidRPr="000917FF">
        <w:rPr>
          <w:rFonts w:asciiTheme="minorHAnsi" w:eastAsiaTheme="minorHAnsi" w:hAnsiTheme="minorHAnsi" w:cstheme="minorHAnsi"/>
          <w:color w:val="000000"/>
          <w:szCs w:val="22"/>
        </w:rPr>
        <w:t>paramount,</w:t>
      </w:r>
      <w:r w:rsidRPr="000917FF">
        <w:rPr>
          <w:rFonts w:asciiTheme="minorHAnsi" w:eastAsiaTheme="minorHAnsi" w:hAnsiTheme="minorHAnsi" w:cstheme="minorHAnsi"/>
          <w:color w:val="000000"/>
          <w:szCs w:val="22"/>
        </w:rPr>
        <w:t xml:space="preserve"> and this </w:t>
      </w:r>
      <w:r w:rsidR="00261884" w:rsidRPr="000917FF">
        <w:rPr>
          <w:rFonts w:asciiTheme="minorHAnsi" w:eastAsiaTheme="minorHAnsi" w:hAnsiTheme="minorHAnsi" w:cstheme="minorHAnsi"/>
          <w:color w:val="000000"/>
          <w:szCs w:val="22"/>
        </w:rPr>
        <w:t xml:space="preserve">is </w:t>
      </w:r>
      <w:r w:rsidRPr="000917FF">
        <w:rPr>
          <w:rFonts w:asciiTheme="minorHAnsi" w:eastAsiaTheme="minorHAnsi" w:hAnsiTheme="minorHAnsi" w:cstheme="minorHAnsi"/>
          <w:color w:val="000000"/>
          <w:szCs w:val="22"/>
        </w:rPr>
        <w:t xml:space="preserve">the prime concern in terms of investigating an allegation against a person in a position of trust. </w:t>
      </w:r>
      <w:r w:rsidR="0089552F" w:rsidRPr="000917FF">
        <w:rPr>
          <w:rFonts w:asciiTheme="minorHAnsi" w:eastAsiaTheme="minorHAnsi" w:hAnsiTheme="minorHAnsi" w:cstheme="minorHAnsi"/>
          <w:color w:val="000000"/>
          <w:szCs w:val="22"/>
        </w:rPr>
        <w:t xml:space="preserve"> </w:t>
      </w:r>
      <w:r w:rsidRPr="000917FF">
        <w:rPr>
          <w:rFonts w:asciiTheme="minorHAnsi" w:eastAsiaTheme="minorHAnsi" w:hAnsiTheme="minorHAnsi" w:cstheme="minorHAnsi"/>
          <w:color w:val="000000"/>
          <w:szCs w:val="22"/>
        </w:rPr>
        <w:t xml:space="preserve">However, when an allegation or safeguarding concern is being investigated it is likely to be a very stressful experience for the adult subject of the investigation, and potentially for their family members. </w:t>
      </w:r>
      <w:r w:rsidR="00261884" w:rsidRPr="000917FF">
        <w:rPr>
          <w:rFonts w:asciiTheme="minorHAnsi" w:eastAsiaTheme="minorHAnsi" w:hAnsiTheme="minorHAnsi" w:cstheme="minorHAnsi"/>
          <w:color w:val="000000"/>
          <w:szCs w:val="22"/>
        </w:rPr>
        <w:t xml:space="preserve"> We will </w:t>
      </w:r>
      <w:r w:rsidRPr="000917FF">
        <w:rPr>
          <w:rFonts w:asciiTheme="minorHAnsi" w:eastAsiaTheme="minorHAnsi" w:hAnsiTheme="minorHAnsi" w:cstheme="minorHAnsi"/>
          <w:color w:val="000000"/>
          <w:szCs w:val="22"/>
        </w:rPr>
        <w:t xml:space="preserve">offer appropriate welfare support at such a time and recognise the sensitivity of the situation. </w:t>
      </w:r>
      <w:r w:rsidR="00261884" w:rsidRPr="000917FF">
        <w:rPr>
          <w:rFonts w:asciiTheme="minorHAnsi" w:eastAsiaTheme="minorHAnsi" w:hAnsiTheme="minorHAnsi" w:cstheme="minorHAnsi"/>
          <w:color w:val="000000"/>
          <w:szCs w:val="22"/>
        </w:rPr>
        <w:t xml:space="preserve"> </w:t>
      </w:r>
      <w:r w:rsidRPr="000917FF">
        <w:rPr>
          <w:rFonts w:asciiTheme="minorHAnsi" w:eastAsiaTheme="minorHAnsi" w:hAnsiTheme="minorHAnsi" w:cstheme="minorHAnsi"/>
          <w:color w:val="000000"/>
          <w:szCs w:val="22"/>
        </w:rPr>
        <w:t xml:space="preserve">Information is confidential and </w:t>
      </w:r>
      <w:r w:rsidR="00261884" w:rsidRPr="000917FF">
        <w:rPr>
          <w:rFonts w:asciiTheme="minorHAnsi" w:eastAsiaTheme="minorHAnsi" w:hAnsiTheme="minorHAnsi" w:cstheme="minorHAnsi"/>
          <w:color w:val="000000"/>
          <w:szCs w:val="22"/>
        </w:rPr>
        <w:t xml:space="preserve">will </w:t>
      </w:r>
      <w:r w:rsidRPr="000917FF">
        <w:rPr>
          <w:rFonts w:asciiTheme="minorHAnsi" w:eastAsiaTheme="minorHAnsi" w:hAnsiTheme="minorHAnsi" w:cstheme="minorHAnsi"/>
          <w:color w:val="000000"/>
          <w:szCs w:val="22"/>
        </w:rPr>
        <w:t>not ordinarily be shared with other staff or with children or parents who are not directly involved in the investigation.</w:t>
      </w:r>
    </w:p>
    <w:p w14:paraId="2F542B8C" w14:textId="77777777" w:rsidR="001D6459" w:rsidRPr="0061293F" w:rsidRDefault="00243AD9" w:rsidP="00006705">
      <w:pPr>
        <w:autoSpaceDE w:val="0"/>
        <w:autoSpaceDN w:val="0"/>
        <w:adjustRightInd w:val="0"/>
        <w:spacing w:before="120"/>
        <w:ind w:left="567"/>
        <w:rPr>
          <w:rFonts w:asciiTheme="minorHAnsi" w:hAnsiTheme="minorHAnsi" w:cstheme="minorHAnsi"/>
          <w:color w:val="000000"/>
          <w:szCs w:val="22"/>
        </w:rPr>
      </w:pPr>
      <w:bookmarkStart w:id="716" w:name="_Hlk27142821"/>
      <w:r w:rsidRPr="000917FF">
        <w:rPr>
          <w:rFonts w:asciiTheme="minorHAnsi" w:hAnsiTheme="minorHAnsi" w:cstheme="minorHAnsi"/>
          <w:color w:val="000000"/>
          <w:szCs w:val="22"/>
        </w:rPr>
        <w:t xml:space="preserve">Parents of a child or children involved will be told </w:t>
      </w:r>
      <w:r w:rsidRPr="00FC4DE0">
        <w:rPr>
          <w:rFonts w:asciiTheme="minorHAnsi" w:hAnsiTheme="minorHAnsi" w:cstheme="minorHAnsi"/>
          <w:color w:val="000000"/>
          <w:szCs w:val="22"/>
        </w:rPr>
        <w:t xml:space="preserve">about the </w:t>
      </w:r>
      <w:r w:rsidR="005A28C0" w:rsidRPr="00FC4DE0">
        <w:rPr>
          <w:rFonts w:asciiTheme="minorHAnsi" w:hAnsiTheme="minorHAnsi" w:cstheme="minorHAnsi"/>
          <w:szCs w:val="22"/>
        </w:rPr>
        <w:t>concern</w:t>
      </w:r>
      <w:r w:rsidR="008F22E9" w:rsidRPr="00FC4DE0">
        <w:rPr>
          <w:rFonts w:asciiTheme="minorHAnsi" w:hAnsiTheme="minorHAnsi" w:cstheme="minorHAnsi"/>
          <w:szCs w:val="22"/>
        </w:rPr>
        <w:t xml:space="preserve"> or </w:t>
      </w:r>
      <w:r w:rsidRPr="00FC4DE0">
        <w:rPr>
          <w:rFonts w:asciiTheme="minorHAnsi" w:hAnsiTheme="minorHAnsi" w:cstheme="minorHAnsi"/>
          <w:color w:val="000000"/>
          <w:szCs w:val="22"/>
        </w:rPr>
        <w:t xml:space="preserve">allegation as soon as possible if they do not already know of it.  However, where a strategy discussion is required, or </w:t>
      </w:r>
      <w:r w:rsidR="005943CC" w:rsidRPr="00FC4DE0">
        <w:rPr>
          <w:rFonts w:asciiTheme="minorHAnsi" w:hAnsiTheme="minorHAnsi" w:cstheme="minorHAnsi"/>
          <w:color w:val="000000"/>
          <w:szCs w:val="22"/>
        </w:rPr>
        <w:t>P</w:t>
      </w:r>
      <w:r w:rsidRPr="00FC4DE0">
        <w:rPr>
          <w:rFonts w:asciiTheme="minorHAnsi" w:hAnsiTheme="minorHAnsi" w:cstheme="minorHAnsi"/>
          <w:color w:val="000000"/>
          <w:szCs w:val="22"/>
        </w:rPr>
        <w:t>olice or</w:t>
      </w:r>
      <w:r w:rsidR="00927C36" w:rsidRPr="00FC4DE0">
        <w:rPr>
          <w:rFonts w:asciiTheme="minorHAnsi" w:hAnsiTheme="minorHAnsi" w:cstheme="minorHAnsi"/>
          <w:color w:val="000000"/>
          <w:szCs w:val="22"/>
        </w:rPr>
        <w:t xml:space="preserve"> the </w:t>
      </w:r>
      <w:r w:rsidR="00170E23" w:rsidRPr="00451E7D">
        <w:rPr>
          <w:rFonts w:asciiTheme="minorHAnsi" w:hAnsiTheme="minorHAnsi" w:cstheme="minorHAnsi"/>
          <w:szCs w:val="22"/>
        </w:rPr>
        <w:t>CASS</w:t>
      </w:r>
      <w:r w:rsidRPr="00451E7D">
        <w:rPr>
          <w:rFonts w:asciiTheme="minorHAnsi" w:hAnsiTheme="minorHAnsi" w:cstheme="minorHAnsi"/>
          <w:color w:val="000000"/>
          <w:szCs w:val="22"/>
        </w:rPr>
        <w:t xml:space="preserve"> </w:t>
      </w:r>
      <w:r w:rsidR="005943CC" w:rsidRPr="00451E7D">
        <w:rPr>
          <w:rFonts w:asciiTheme="minorHAnsi" w:hAnsiTheme="minorHAnsi" w:cstheme="minorHAnsi"/>
          <w:color w:val="000000"/>
          <w:szCs w:val="22"/>
        </w:rPr>
        <w:t>s</w:t>
      </w:r>
      <w:r w:rsidRPr="00451E7D">
        <w:rPr>
          <w:rFonts w:asciiTheme="minorHAnsi" w:hAnsiTheme="minorHAnsi" w:cstheme="minorHAnsi"/>
          <w:color w:val="000000"/>
          <w:szCs w:val="22"/>
        </w:rPr>
        <w:t>ervices</w:t>
      </w:r>
      <w:r w:rsidRPr="00FC4DE0">
        <w:rPr>
          <w:rFonts w:asciiTheme="minorHAnsi" w:hAnsiTheme="minorHAnsi" w:cstheme="minorHAnsi"/>
          <w:color w:val="000000"/>
          <w:szCs w:val="22"/>
        </w:rPr>
        <w:t xml:space="preserve"> need to be involved, the Case Manager will not do so until those agencies have been consulted and have agreed what information can be disclosed to the parents.  Parents will also be kept</w:t>
      </w:r>
      <w:r w:rsidRPr="0061293F">
        <w:rPr>
          <w:rFonts w:asciiTheme="minorHAnsi" w:hAnsiTheme="minorHAnsi" w:cstheme="minorHAnsi"/>
          <w:color w:val="000000"/>
          <w:szCs w:val="22"/>
        </w:rPr>
        <w:t xml:space="preserve"> informed about the progress of </w:t>
      </w:r>
      <w:r w:rsidRPr="000917FF">
        <w:rPr>
          <w:rFonts w:asciiTheme="minorHAnsi" w:hAnsiTheme="minorHAnsi" w:cstheme="minorHAnsi"/>
          <w:color w:val="000000"/>
          <w:szCs w:val="22"/>
        </w:rPr>
        <w:t>the case</w:t>
      </w:r>
      <w:r w:rsidR="001427F4" w:rsidRPr="000917FF">
        <w:rPr>
          <w:rFonts w:asciiTheme="minorHAnsi" w:hAnsiTheme="minorHAnsi" w:cstheme="minorHAnsi"/>
          <w:color w:val="000000"/>
          <w:szCs w:val="22"/>
        </w:rPr>
        <w:t>, only in relation to their child – no information can be shared regarding the staff member</w:t>
      </w:r>
      <w:r w:rsidR="00DD3AA5" w:rsidRPr="000917FF">
        <w:rPr>
          <w:rFonts w:asciiTheme="minorHAnsi" w:hAnsiTheme="minorHAnsi" w:cstheme="minorHAnsi"/>
          <w:color w:val="000000"/>
          <w:szCs w:val="22"/>
        </w:rPr>
        <w:t xml:space="preserve"> </w:t>
      </w:r>
      <w:r w:rsidRPr="000917FF">
        <w:rPr>
          <w:rFonts w:asciiTheme="minorHAnsi" w:hAnsiTheme="minorHAnsi" w:cstheme="minorHAnsi"/>
          <w:color w:val="000000"/>
          <w:szCs w:val="22"/>
        </w:rPr>
        <w:t xml:space="preserve">and </w:t>
      </w:r>
      <w:r w:rsidR="00DD3AA5" w:rsidRPr="000917FF">
        <w:rPr>
          <w:rFonts w:asciiTheme="minorHAnsi" w:hAnsiTheme="minorHAnsi" w:cstheme="minorHAnsi"/>
          <w:color w:val="000000"/>
          <w:szCs w:val="22"/>
        </w:rPr>
        <w:t xml:space="preserve">informed of </w:t>
      </w:r>
      <w:r w:rsidRPr="000917FF">
        <w:rPr>
          <w:rFonts w:asciiTheme="minorHAnsi" w:hAnsiTheme="minorHAnsi" w:cstheme="minorHAnsi"/>
          <w:color w:val="000000"/>
          <w:szCs w:val="22"/>
        </w:rPr>
        <w:t>the outcome where there is not a criminal prosecution, including the outcome (in confidence) of any disciplinary process</w:t>
      </w:r>
      <w:r w:rsidRPr="0061293F">
        <w:rPr>
          <w:rFonts w:asciiTheme="minorHAnsi" w:hAnsiTheme="minorHAnsi" w:cstheme="minorHAnsi"/>
          <w:color w:val="000000"/>
          <w:szCs w:val="22"/>
        </w:rPr>
        <w:t>.</w:t>
      </w:r>
    </w:p>
    <w:p w14:paraId="4B176C48" w14:textId="77777777" w:rsidR="00243AD9" w:rsidRDefault="00243AD9" w:rsidP="00006705">
      <w:pPr>
        <w:autoSpaceDE w:val="0"/>
        <w:autoSpaceDN w:val="0"/>
        <w:adjustRightInd w:val="0"/>
        <w:spacing w:before="120"/>
        <w:ind w:left="567"/>
        <w:rPr>
          <w:rFonts w:asciiTheme="minorHAnsi" w:hAnsiTheme="minorHAnsi" w:cstheme="minorHAnsi"/>
          <w:color w:val="000000"/>
          <w:szCs w:val="22"/>
        </w:rPr>
      </w:pPr>
      <w:r w:rsidRPr="0061293F">
        <w:rPr>
          <w:rFonts w:asciiTheme="minorHAnsi" w:hAnsiTheme="minorHAnsi" w:cstheme="minorHAnsi"/>
          <w:color w:val="000000"/>
          <w:szCs w:val="22"/>
        </w:rPr>
        <w:t xml:space="preserve">Parents will also be made aware of the requirement to maintain confidentiality about </w:t>
      </w:r>
      <w:r w:rsidRPr="000917FF">
        <w:rPr>
          <w:rFonts w:asciiTheme="minorHAnsi" w:hAnsiTheme="minorHAnsi" w:cstheme="minorHAnsi"/>
          <w:color w:val="000000"/>
          <w:szCs w:val="22"/>
        </w:rPr>
        <w:t xml:space="preserve">any </w:t>
      </w:r>
      <w:r w:rsidR="005A28C0" w:rsidRPr="000917FF">
        <w:rPr>
          <w:rFonts w:asciiTheme="minorHAnsi" w:hAnsiTheme="minorHAnsi" w:cstheme="minorHAnsi"/>
          <w:szCs w:val="22"/>
        </w:rPr>
        <w:t>concern</w:t>
      </w:r>
      <w:r w:rsidR="007D6661" w:rsidRPr="000917FF">
        <w:rPr>
          <w:rFonts w:asciiTheme="minorHAnsi" w:hAnsiTheme="minorHAnsi" w:cstheme="minorHAnsi"/>
          <w:szCs w:val="22"/>
        </w:rPr>
        <w:t xml:space="preserve"> or </w:t>
      </w:r>
      <w:r w:rsidRPr="0061293F">
        <w:rPr>
          <w:rFonts w:asciiTheme="minorHAnsi" w:hAnsiTheme="minorHAnsi" w:cstheme="minorHAnsi"/>
          <w:color w:val="000000"/>
          <w:szCs w:val="22"/>
        </w:rPr>
        <w:t xml:space="preserve">allegation made against teachers </w:t>
      </w:r>
      <w:r w:rsidR="00FC1DF9" w:rsidRPr="0061293F">
        <w:rPr>
          <w:rFonts w:asciiTheme="minorHAnsi" w:hAnsiTheme="minorHAnsi" w:cstheme="minorHAnsi"/>
          <w:color w:val="000000"/>
          <w:szCs w:val="22"/>
        </w:rPr>
        <w:t xml:space="preserve">or other staff </w:t>
      </w:r>
      <w:r w:rsidRPr="0061293F">
        <w:rPr>
          <w:rFonts w:asciiTheme="minorHAnsi" w:hAnsiTheme="minorHAnsi" w:cstheme="minorHAnsi"/>
          <w:color w:val="000000"/>
          <w:szCs w:val="22"/>
        </w:rPr>
        <w:t>whilst investigations are ongoing.  Where parents wish to apply to the court to have reporting restrictions removed, they will be advised to seek legal advice.</w:t>
      </w:r>
      <w:bookmarkEnd w:id="716"/>
    </w:p>
    <w:p w14:paraId="5CA1D880" w14:textId="77777777" w:rsidR="00451E7D" w:rsidRPr="0061293F" w:rsidRDefault="00451E7D" w:rsidP="00006705">
      <w:pPr>
        <w:autoSpaceDE w:val="0"/>
        <w:autoSpaceDN w:val="0"/>
        <w:adjustRightInd w:val="0"/>
        <w:spacing w:before="120"/>
        <w:ind w:left="567"/>
        <w:rPr>
          <w:rFonts w:asciiTheme="minorHAnsi" w:hAnsiTheme="minorHAnsi" w:cstheme="minorHAnsi"/>
          <w:color w:val="000000"/>
          <w:szCs w:val="22"/>
        </w:rPr>
      </w:pPr>
    </w:p>
    <w:p w14:paraId="47FB983E" w14:textId="77777777" w:rsidR="001D6459" w:rsidRPr="00FC4DE0" w:rsidRDefault="001D6459" w:rsidP="00006705">
      <w:pPr>
        <w:spacing w:before="120"/>
        <w:ind w:left="567"/>
        <w:rPr>
          <w:rFonts w:asciiTheme="minorHAnsi" w:hAnsiTheme="minorHAnsi" w:cstheme="minorHAnsi"/>
          <w:b/>
          <w:szCs w:val="22"/>
          <w:u w:val="single"/>
        </w:rPr>
      </w:pPr>
      <w:r w:rsidRPr="0061293F">
        <w:rPr>
          <w:rFonts w:asciiTheme="minorHAnsi" w:hAnsiTheme="minorHAnsi" w:cstheme="minorHAnsi"/>
          <w:b/>
          <w:szCs w:val="22"/>
          <w:u w:val="single"/>
        </w:rPr>
        <w:t xml:space="preserve">Initial </w:t>
      </w:r>
      <w:r w:rsidR="004E4434" w:rsidRPr="0061293F">
        <w:rPr>
          <w:rFonts w:asciiTheme="minorHAnsi" w:hAnsiTheme="minorHAnsi" w:cstheme="minorHAnsi"/>
          <w:b/>
          <w:szCs w:val="22"/>
          <w:u w:val="single"/>
        </w:rPr>
        <w:t>c</w:t>
      </w:r>
      <w:r w:rsidRPr="0061293F">
        <w:rPr>
          <w:rFonts w:asciiTheme="minorHAnsi" w:hAnsiTheme="minorHAnsi" w:cstheme="minorHAnsi"/>
          <w:b/>
          <w:szCs w:val="22"/>
          <w:u w:val="single"/>
        </w:rPr>
        <w:t xml:space="preserve">onsideration by the </w:t>
      </w:r>
      <w:r w:rsidR="005943CC" w:rsidRPr="0061293F">
        <w:rPr>
          <w:rFonts w:asciiTheme="minorHAnsi" w:hAnsiTheme="minorHAnsi" w:cstheme="minorHAnsi"/>
          <w:b/>
          <w:szCs w:val="22"/>
          <w:u w:val="single"/>
        </w:rPr>
        <w:t>Case</w:t>
      </w:r>
      <w:r w:rsidRPr="0061293F">
        <w:rPr>
          <w:rFonts w:asciiTheme="minorHAnsi" w:hAnsiTheme="minorHAnsi" w:cstheme="minorHAnsi"/>
          <w:b/>
          <w:szCs w:val="22"/>
          <w:u w:val="single"/>
        </w:rPr>
        <w:t xml:space="preserve"> Manager and </w:t>
      </w:r>
      <w:r w:rsidR="007E4596" w:rsidRPr="0061293F">
        <w:rPr>
          <w:rFonts w:asciiTheme="minorHAnsi" w:hAnsiTheme="minorHAnsi" w:cstheme="minorHAnsi"/>
          <w:b/>
          <w:szCs w:val="22"/>
          <w:u w:val="single"/>
        </w:rPr>
        <w:t xml:space="preserve">LA appointed </w:t>
      </w:r>
      <w:r w:rsidR="00470D9B" w:rsidRPr="00FC4DE0">
        <w:rPr>
          <w:rFonts w:asciiTheme="minorHAnsi" w:hAnsiTheme="minorHAnsi" w:cstheme="minorHAnsi"/>
          <w:b/>
          <w:szCs w:val="22"/>
          <w:u w:val="single"/>
        </w:rPr>
        <w:t>Designated Officer (</w:t>
      </w:r>
      <w:r w:rsidR="0055028E" w:rsidRPr="00FC4DE0">
        <w:rPr>
          <w:rFonts w:asciiTheme="minorHAnsi" w:hAnsiTheme="minorHAnsi" w:cstheme="minorHAnsi"/>
          <w:b/>
          <w:szCs w:val="22"/>
          <w:u w:val="single"/>
        </w:rPr>
        <w:t>LA</w:t>
      </w:r>
      <w:r w:rsidR="00470D9B" w:rsidRPr="00FC4DE0">
        <w:rPr>
          <w:rFonts w:asciiTheme="minorHAnsi" w:hAnsiTheme="minorHAnsi" w:cstheme="minorHAnsi"/>
          <w:b/>
          <w:szCs w:val="22"/>
          <w:u w:val="single"/>
        </w:rPr>
        <w:t>DO)</w:t>
      </w:r>
    </w:p>
    <w:p w14:paraId="1A0C5206" w14:textId="77777777" w:rsidR="001F7494" w:rsidRPr="00FC4DE0" w:rsidRDefault="001F7494" w:rsidP="003F1F66">
      <w:pPr>
        <w:autoSpaceDE w:val="0"/>
        <w:autoSpaceDN w:val="0"/>
        <w:adjustRightInd w:val="0"/>
        <w:spacing w:before="120" w:after="120"/>
        <w:ind w:left="567"/>
        <w:rPr>
          <w:rFonts w:asciiTheme="minorHAnsi" w:hAnsiTheme="minorHAnsi" w:cstheme="minorHAnsi"/>
          <w:color w:val="000000"/>
          <w:szCs w:val="22"/>
        </w:rPr>
      </w:pPr>
      <w:bookmarkStart w:id="717" w:name="_Hlk51772754"/>
      <w:r w:rsidRPr="00FC4DE0">
        <w:rPr>
          <w:rFonts w:asciiTheme="minorHAnsi" w:hAnsiTheme="minorHAnsi" w:cstheme="minorHAnsi"/>
          <w:color w:val="000000"/>
          <w:szCs w:val="22"/>
        </w:rPr>
        <w:t>Schools, as employers have a duty of care to their employees.  Where the school is not the employer of an individual</w:t>
      </w:r>
      <w:r w:rsidR="00715194" w:rsidRPr="00FC4DE0">
        <w:rPr>
          <w:rFonts w:asciiTheme="minorHAnsi" w:hAnsiTheme="minorHAnsi" w:cstheme="minorHAnsi"/>
          <w:color w:val="000000"/>
          <w:szCs w:val="22"/>
        </w:rPr>
        <w:t>,</w:t>
      </w:r>
      <w:r w:rsidRPr="00FC4DE0">
        <w:rPr>
          <w:rFonts w:asciiTheme="minorHAnsi" w:hAnsiTheme="minorHAnsi" w:cstheme="minorHAnsi"/>
          <w:color w:val="000000"/>
          <w:szCs w:val="22"/>
        </w:rPr>
        <w:t xml:space="preserve"> they still have a responsibility to ensure </w:t>
      </w:r>
      <w:r w:rsidR="005A28C0" w:rsidRPr="00FC4DE0">
        <w:rPr>
          <w:rFonts w:asciiTheme="minorHAnsi" w:hAnsiTheme="minorHAnsi" w:cstheme="minorHAnsi"/>
          <w:szCs w:val="22"/>
        </w:rPr>
        <w:t>concerns</w:t>
      </w:r>
      <w:r w:rsidR="007D6661" w:rsidRPr="00FC4DE0">
        <w:rPr>
          <w:rFonts w:asciiTheme="minorHAnsi" w:hAnsiTheme="minorHAnsi" w:cstheme="minorHAnsi"/>
          <w:szCs w:val="22"/>
        </w:rPr>
        <w:t xml:space="preserve"> or </w:t>
      </w:r>
      <w:r w:rsidRPr="00FC4DE0">
        <w:rPr>
          <w:rFonts w:asciiTheme="minorHAnsi" w:hAnsiTheme="minorHAnsi" w:cstheme="minorHAnsi"/>
          <w:color w:val="000000"/>
          <w:szCs w:val="22"/>
        </w:rPr>
        <w:t>allegations are dealt with appropriately and that they liaise with relevant parties</w:t>
      </w:r>
      <w:r w:rsidR="008E0823" w:rsidRPr="00FC4DE0">
        <w:rPr>
          <w:rFonts w:asciiTheme="minorHAnsi" w:hAnsiTheme="minorHAnsi" w:cstheme="minorHAnsi"/>
          <w:color w:val="000000"/>
          <w:szCs w:val="22"/>
        </w:rPr>
        <w:t>.  It is essential that any allegation of abuse in a school is dealt with very quickly, in a fair and consistent way that provides effective protection for the child and, at the same time</w:t>
      </w:r>
      <w:r w:rsidR="000A28C1">
        <w:rPr>
          <w:rFonts w:asciiTheme="minorHAnsi" w:hAnsiTheme="minorHAnsi" w:cstheme="minorHAnsi"/>
          <w:color w:val="000000"/>
          <w:szCs w:val="22"/>
        </w:rPr>
        <w:t>,</w:t>
      </w:r>
      <w:r w:rsidR="008E0823" w:rsidRPr="00FC4DE0">
        <w:rPr>
          <w:rFonts w:asciiTheme="minorHAnsi" w:hAnsiTheme="minorHAnsi" w:cstheme="minorHAnsi"/>
          <w:color w:val="000000"/>
          <w:szCs w:val="22"/>
        </w:rPr>
        <w:t xml:space="preserve"> supports the person who is the subject of the allegation.</w:t>
      </w:r>
      <w:bookmarkEnd w:id="717"/>
    </w:p>
    <w:p w14:paraId="65B37F4D" w14:textId="77777777" w:rsidR="001D6459" w:rsidRPr="00FC4DE0" w:rsidRDefault="001D6459" w:rsidP="003F1F66">
      <w:pPr>
        <w:autoSpaceDE w:val="0"/>
        <w:autoSpaceDN w:val="0"/>
        <w:adjustRightInd w:val="0"/>
        <w:spacing w:before="120" w:after="120"/>
        <w:ind w:left="567"/>
        <w:rPr>
          <w:rFonts w:asciiTheme="minorHAnsi" w:hAnsiTheme="minorHAnsi" w:cstheme="minorHAnsi"/>
          <w:color w:val="000000"/>
          <w:szCs w:val="22"/>
        </w:rPr>
      </w:pPr>
      <w:r w:rsidRPr="00451E7D">
        <w:rPr>
          <w:rFonts w:asciiTheme="minorHAnsi" w:hAnsiTheme="minorHAnsi" w:cstheme="minorHAnsi"/>
          <w:color w:val="000000"/>
          <w:szCs w:val="22"/>
        </w:rPr>
        <w:t xml:space="preserve">The </w:t>
      </w:r>
      <w:r w:rsidR="0055028E" w:rsidRPr="00451E7D">
        <w:rPr>
          <w:rFonts w:asciiTheme="minorHAnsi" w:hAnsiTheme="minorHAnsi" w:cstheme="minorHAnsi"/>
          <w:color w:val="000000"/>
          <w:szCs w:val="22"/>
        </w:rPr>
        <w:t>LA</w:t>
      </w:r>
      <w:r w:rsidRPr="00451E7D">
        <w:rPr>
          <w:rFonts w:asciiTheme="minorHAnsi" w:hAnsiTheme="minorHAnsi" w:cstheme="minorHAnsi"/>
          <w:color w:val="000000"/>
          <w:szCs w:val="22"/>
        </w:rPr>
        <w:t xml:space="preserve">DO will establish, in discussion with the </w:t>
      </w:r>
      <w:r w:rsidR="005943CC" w:rsidRPr="00451E7D">
        <w:rPr>
          <w:rFonts w:asciiTheme="minorHAnsi" w:hAnsiTheme="minorHAnsi" w:cstheme="minorHAnsi"/>
          <w:color w:val="000000"/>
          <w:szCs w:val="22"/>
        </w:rPr>
        <w:t>Case Manager</w:t>
      </w:r>
      <w:r w:rsidRPr="00451E7D">
        <w:rPr>
          <w:rFonts w:asciiTheme="minorHAnsi" w:hAnsiTheme="minorHAnsi" w:cstheme="minorHAnsi"/>
          <w:color w:val="000000"/>
          <w:szCs w:val="22"/>
        </w:rPr>
        <w:t xml:space="preserve"> that the allegation is within the scope of the </w:t>
      </w:r>
      <w:bookmarkStart w:id="718" w:name="_Hlk212811165"/>
      <w:r w:rsidR="00F93026" w:rsidRPr="00451E7D">
        <w:rPr>
          <w:rFonts w:asciiTheme="minorHAnsi" w:hAnsiTheme="minorHAnsi" w:cstheme="minorHAnsi"/>
          <w:iCs/>
          <w:color w:val="000000" w:themeColor="text1"/>
          <w:szCs w:val="22"/>
        </w:rPr>
        <w:t>Cumberland</w:t>
      </w:r>
      <w:r w:rsidR="00C02CF5" w:rsidRPr="00451E7D">
        <w:rPr>
          <w:rFonts w:asciiTheme="minorHAnsi" w:hAnsiTheme="minorHAnsi" w:cstheme="minorHAnsi"/>
          <w:iCs/>
          <w:color w:val="000000" w:themeColor="text1"/>
          <w:szCs w:val="22"/>
        </w:rPr>
        <w:t xml:space="preserve"> SCP</w:t>
      </w:r>
      <w:bookmarkEnd w:id="718"/>
      <w:r w:rsidR="00451E7D" w:rsidRPr="00451E7D">
        <w:rPr>
          <w:rFonts w:asciiTheme="minorHAnsi" w:hAnsiTheme="minorHAnsi" w:cstheme="minorHAnsi"/>
          <w:iCs/>
          <w:color w:val="EE0000"/>
          <w:szCs w:val="22"/>
        </w:rPr>
        <w:t xml:space="preserve"> </w:t>
      </w:r>
      <w:r w:rsidR="00C02CF5" w:rsidRPr="00451E7D">
        <w:rPr>
          <w:rFonts w:asciiTheme="minorHAnsi" w:hAnsiTheme="minorHAnsi" w:cstheme="minorHAnsi"/>
          <w:color w:val="000000"/>
          <w:szCs w:val="22"/>
        </w:rPr>
        <w:t>p</w:t>
      </w:r>
      <w:r w:rsidRPr="00451E7D">
        <w:rPr>
          <w:rFonts w:asciiTheme="minorHAnsi" w:hAnsiTheme="minorHAnsi" w:cstheme="minorHAnsi"/>
          <w:color w:val="000000"/>
          <w:szCs w:val="22"/>
        </w:rPr>
        <w:t>rocedures</w:t>
      </w:r>
      <w:r w:rsidRPr="00FC4DE0">
        <w:rPr>
          <w:rFonts w:asciiTheme="minorHAnsi" w:hAnsiTheme="minorHAnsi" w:cstheme="minorHAnsi"/>
          <w:color w:val="000000"/>
          <w:szCs w:val="22"/>
        </w:rPr>
        <w:t xml:space="preserve"> and may require further investigation.  There may be up to 3 strands considered as part of this </w:t>
      </w:r>
      <w:r w:rsidR="008C25B5" w:rsidRPr="00FC4DE0">
        <w:rPr>
          <w:rFonts w:asciiTheme="minorHAnsi" w:hAnsiTheme="minorHAnsi" w:cstheme="minorHAnsi"/>
          <w:color w:val="000000"/>
          <w:szCs w:val="22"/>
        </w:rPr>
        <w:t>process</w:t>
      </w:r>
      <w:r w:rsidRPr="00FC4DE0">
        <w:rPr>
          <w:rFonts w:asciiTheme="minorHAnsi" w:hAnsiTheme="minorHAnsi" w:cstheme="minorHAnsi"/>
          <w:color w:val="000000"/>
          <w:szCs w:val="22"/>
        </w:rPr>
        <w:t xml:space="preserve"> and the discussion will centre upon whether there is a need for:</w:t>
      </w:r>
    </w:p>
    <w:p w14:paraId="3227A5FC" w14:textId="77777777" w:rsidR="001D6459" w:rsidRPr="00FC4DE0" w:rsidRDefault="001D6459" w:rsidP="00960E2A">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 xml:space="preserve">a </w:t>
      </w:r>
      <w:r w:rsidR="00364B8E" w:rsidRPr="00FC4DE0">
        <w:rPr>
          <w:rFonts w:asciiTheme="minorHAnsi" w:hAnsiTheme="minorHAnsi" w:cstheme="minorHAnsi"/>
          <w:color w:val="000000"/>
        </w:rPr>
        <w:t>P</w:t>
      </w:r>
      <w:r w:rsidRPr="00FC4DE0">
        <w:rPr>
          <w:rFonts w:asciiTheme="minorHAnsi" w:hAnsiTheme="minorHAnsi" w:cstheme="minorHAnsi"/>
          <w:color w:val="000000"/>
        </w:rPr>
        <w:t xml:space="preserve">olice investigation because a crime has or may </w:t>
      </w:r>
      <w:r w:rsidR="00470D9B" w:rsidRPr="00FC4DE0">
        <w:rPr>
          <w:rFonts w:asciiTheme="minorHAnsi" w:hAnsiTheme="minorHAnsi" w:cstheme="minorHAnsi"/>
          <w:color w:val="000000"/>
        </w:rPr>
        <w:t>h</w:t>
      </w:r>
      <w:r w:rsidRPr="00FC4DE0">
        <w:rPr>
          <w:rFonts w:asciiTheme="minorHAnsi" w:hAnsiTheme="minorHAnsi" w:cstheme="minorHAnsi"/>
          <w:color w:val="000000"/>
        </w:rPr>
        <w:t>ave been committed</w:t>
      </w:r>
      <w:r w:rsidR="00CF5A1C" w:rsidRPr="00FC4DE0">
        <w:rPr>
          <w:rFonts w:asciiTheme="minorHAnsi" w:hAnsiTheme="minorHAnsi" w:cstheme="minorHAnsi"/>
          <w:color w:val="000000"/>
        </w:rPr>
        <w:t>;</w:t>
      </w:r>
    </w:p>
    <w:p w14:paraId="36177570" w14:textId="77777777" w:rsidR="001D6459" w:rsidRPr="00451E7D" w:rsidRDefault="001D6459" w:rsidP="00D43737">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enquir</w:t>
      </w:r>
      <w:r w:rsidR="00176917" w:rsidRPr="00FC4DE0">
        <w:rPr>
          <w:rFonts w:asciiTheme="minorHAnsi" w:hAnsiTheme="minorHAnsi" w:cstheme="minorHAnsi"/>
          <w:color w:val="000000"/>
        </w:rPr>
        <w:t>i</w:t>
      </w:r>
      <w:r w:rsidRPr="00FC4DE0">
        <w:rPr>
          <w:rFonts w:asciiTheme="minorHAnsi" w:hAnsiTheme="minorHAnsi" w:cstheme="minorHAnsi"/>
          <w:color w:val="000000"/>
        </w:rPr>
        <w:t xml:space="preserve">es and assessment by </w:t>
      </w:r>
      <w:r w:rsidR="00170E23">
        <w:rPr>
          <w:rFonts w:asciiTheme="minorHAnsi" w:hAnsiTheme="minorHAnsi" w:cstheme="minorHAnsi"/>
          <w:color w:val="000000"/>
        </w:rPr>
        <w:t xml:space="preserve">the </w:t>
      </w:r>
      <w:r w:rsidR="00170E23" w:rsidRPr="00451E7D">
        <w:rPr>
          <w:rFonts w:asciiTheme="minorHAnsi" w:hAnsiTheme="minorHAnsi" w:cstheme="minorHAnsi"/>
          <w:szCs w:val="22"/>
        </w:rPr>
        <w:t>CASS</w:t>
      </w:r>
      <w:r w:rsidRPr="00451E7D">
        <w:rPr>
          <w:rFonts w:asciiTheme="minorHAnsi" w:hAnsiTheme="minorHAnsi" w:cstheme="minorHAnsi"/>
          <w:color w:val="000000"/>
        </w:rPr>
        <w:t xml:space="preserve"> to determine if services or emergency actions are required</w:t>
      </w:r>
      <w:r w:rsidR="00CF5A1C" w:rsidRPr="00451E7D">
        <w:rPr>
          <w:rFonts w:asciiTheme="minorHAnsi" w:hAnsiTheme="minorHAnsi" w:cstheme="minorHAnsi"/>
          <w:color w:val="000000"/>
        </w:rPr>
        <w:t>;</w:t>
      </w:r>
    </w:p>
    <w:p w14:paraId="3D0108B4" w14:textId="77777777" w:rsidR="001D6459" w:rsidRPr="00FC4DE0" w:rsidRDefault="001D6459" w:rsidP="00D43737">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451E7D">
        <w:rPr>
          <w:rFonts w:asciiTheme="minorHAnsi" w:hAnsiTheme="minorHAnsi" w:cstheme="minorHAnsi"/>
          <w:color w:val="000000"/>
        </w:rPr>
        <w:t>consideration by the employer of disciplinary</w:t>
      </w:r>
      <w:r w:rsidRPr="00FC4DE0">
        <w:rPr>
          <w:rFonts w:asciiTheme="minorHAnsi" w:hAnsiTheme="minorHAnsi" w:cstheme="minorHAnsi"/>
          <w:color w:val="000000"/>
        </w:rPr>
        <w:t xml:space="preserve"> acti</w:t>
      </w:r>
      <w:r w:rsidR="00CF5A1C" w:rsidRPr="00FC4DE0">
        <w:rPr>
          <w:rFonts w:asciiTheme="minorHAnsi" w:hAnsiTheme="minorHAnsi" w:cstheme="minorHAnsi"/>
          <w:color w:val="000000"/>
        </w:rPr>
        <w:t>on in respect of the individual.</w:t>
      </w:r>
    </w:p>
    <w:p w14:paraId="6BB7B203" w14:textId="77777777" w:rsidR="001D6459" w:rsidRPr="00451E7D" w:rsidRDefault="001D6459"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If agreement is </w:t>
      </w:r>
      <w:r w:rsidRPr="00451E7D">
        <w:rPr>
          <w:rFonts w:asciiTheme="minorHAnsi" w:hAnsiTheme="minorHAnsi" w:cstheme="minorHAnsi"/>
          <w:color w:val="000000"/>
          <w:szCs w:val="22"/>
        </w:rPr>
        <w:t xml:space="preserve">reached that the criteria for action by the </w:t>
      </w:r>
      <w:r w:rsidR="00364B8E" w:rsidRPr="00451E7D">
        <w:rPr>
          <w:rFonts w:asciiTheme="minorHAnsi" w:hAnsiTheme="minorHAnsi" w:cstheme="minorHAnsi"/>
          <w:color w:val="000000"/>
          <w:szCs w:val="22"/>
        </w:rPr>
        <w:t>P</w:t>
      </w:r>
      <w:r w:rsidRPr="00451E7D">
        <w:rPr>
          <w:rFonts w:asciiTheme="minorHAnsi" w:hAnsiTheme="minorHAnsi" w:cstheme="minorHAnsi"/>
          <w:color w:val="000000"/>
          <w:szCs w:val="22"/>
        </w:rPr>
        <w:t xml:space="preserve">olice or </w:t>
      </w:r>
      <w:r w:rsidR="00364B8E" w:rsidRPr="00451E7D">
        <w:rPr>
          <w:rFonts w:asciiTheme="minorHAnsi" w:hAnsiTheme="minorHAnsi" w:cstheme="minorHAnsi"/>
          <w:color w:val="000000"/>
          <w:szCs w:val="22"/>
        </w:rPr>
        <w:t>C</w:t>
      </w:r>
      <w:r w:rsidRPr="00451E7D">
        <w:rPr>
          <w:rFonts w:asciiTheme="minorHAnsi" w:hAnsiTheme="minorHAnsi" w:cstheme="minorHAnsi"/>
          <w:color w:val="000000"/>
          <w:szCs w:val="22"/>
        </w:rPr>
        <w:t xml:space="preserve">hildren’s </w:t>
      </w:r>
      <w:r w:rsidR="00364B8E" w:rsidRPr="00451E7D">
        <w:rPr>
          <w:rFonts w:asciiTheme="minorHAnsi" w:hAnsiTheme="minorHAnsi" w:cstheme="minorHAnsi"/>
          <w:color w:val="000000"/>
          <w:szCs w:val="22"/>
        </w:rPr>
        <w:t>S</w:t>
      </w:r>
      <w:r w:rsidRPr="00451E7D">
        <w:rPr>
          <w:rFonts w:asciiTheme="minorHAnsi" w:hAnsiTheme="minorHAnsi" w:cstheme="minorHAnsi"/>
          <w:color w:val="000000"/>
          <w:szCs w:val="22"/>
        </w:rPr>
        <w:t>ervices</w:t>
      </w:r>
      <w:r w:rsidR="0057483A" w:rsidRPr="00451E7D">
        <w:rPr>
          <w:rFonts w:asciiTheme="minorHAnsi" w:hAnsiTheme="minorHAnsi" w:cstheme="minorHAnsi"/>
          <w:color w:val="000000"/>
          <w:szCs w:val="22"/>
        </w:rPr>
        <w:t xml:space="preserve"> has been established,</w:t>
      </w:r>
      <w:r w:rsidRPr="00451E7D">
        <w:rPr>
          <w:rFonts w:asciiTheme="minorHAnsi" w:hAnsiTheme="minorHAnsi" w:cstheme="minorHAnsi"/>
          <w:color w:val="000000"/>
          <w:szCs w:val="22"/>
        </w:rPr>
        <w:t xml:space="preserve"> the </w:t>
      </w:r>
      <w:r w:rsidR="0055028E" w:rsidRPr="00451E7D">
        <w:rPr>
          <w:rFonts w:asciiTheme="minorHAnsi" w:hAnsiTheme="minorHAnsi" w:cstheme="minorHAnsi"/>
          <w:color w:val="000000"/>
          <w:szCs w:val="22"/>
        </w:rPr>
        <w:t>LA</w:t>
      </w:r>
      <w:r w:rsidRPr="00451E7D">
        <w:rPr>
          <w:rFonts w:asciiTheme="minorHAnsi" w:hAnsiTheme="minorHAnsi" w:cstheme="minorHAnsi"/>
          <w:color w:val="000000"/>
          <w:szCs w:val="22"/>
        </w:rPr>
        <w:t xml:space="preserve">DO will contact </w:t>
      </w:r>
      <w:r w:rsidR="00927C36" w:rsidRPr="00451E7D">
        <w:rPr>
          <w:rFonts w:asciiTheme="minorHAnsi" w:hAnsiTheme="minorHAnsi" w:cstheme="minorHAnsi"/>
          <w:color w:val="000000"/>
          <w:szCs w:val="22"/>
        </w:rPr>
        <w:t xml:space="preserve">the </w:t>
      </w:r>
      <w:r w:rsidR="00170E23" w:rsidRPr="00451E7D">
        <w:rPr>
          <w:rFonts w:asciiTheme="minorHAnsi" w:hAnsiTheme="minorHAnsi" w:cstheme="minorHAnsi"/>
          <w:szCs w:val="22"/>
        </w:rPr>
        <w:t>CASS</w:t>
      </w:r>
      <w:r w:rsidR="00170E23" w:rsidRPr="00451E7D">
        <w:rPr>
          <w:rFonts w:asciiTheme="minorHAnsi" w:hAnsiTheme="minorHAnsi" w:cstheme="minorHAnsi"/>
          <w:color w:val="EE0000"/>
          <w:szCs w:val="22"/>
        </w:rPr>
        <w:t xml:space="preserve"> </w:t>
      </w:r>
      <w:r w:rsidRPr="00451E7D">
        <w:rPr>
          <w:rFonts w:asciiTheme="minorHAnsi" w:hAnsiTheme="minorHAnsi" w:cstheme="minorHAnsi"/>
          <w:color w:val="000000"/>
          <w:szCs w:val="22"/>
        </w:rPr>
        <w:t>to ensure a formal ‘strateg</w:t>
      </w:r>
      <w:r w:rsidR="00546E0A" w:rsidRPr="00451E7D">
        <w:rPr>
          <w:rFonts w:asciiTheme="minorHAnsi" w:hAnsiTheme="minorHAnsi" w:cstheme="minorHAnsi"/>
          <w:color w:val="000000"/>
          <w:szCs w:val="22"/>
        </w:rPr>
        <w:t xml:space="preserve">y meeting’ is set up involving </w:t>
      </w:r>
      <w:r w:rsidR="00A33D23" w:rsidRPr="00451E7D">
        <w:rPr>
          <w:rFonts w:asciiTheme="minorHAnsi" w:hAnsiTheme="minorHAnsi" w:cstheme="minorHAnsi"/>
          <w:color w:val="000000"/>
          <w:szCs w:val="22"/>
        </w:rPr>
        <w:t xml:space="preserve">the </w:t>
      </w:r>
      <w:r w:rsidR="00170E23" w:rsidRPr="00451E7D">
        <w:rPr>
          <w:rFonts w:asciiTheme="minorHAnsi" w:hAnsiTheme="minorHAnsi" w:cstheme="minorHAnsi"/>
          <w:szCs w:val="22"/>
        </w:rPr>
        <w:t>CASS</w:t>
      </w:r>
      <w:r w:rsidRPr="00451E7D">
        <w:rPr>
          <w:rFonts w:asciiTheme="minorHAnsi" w:hAnsiTheme="minorHAnsi" w:cstheme="minorHAnsi"/>
          <w:color w:val="000000"/>
          <w:szCs w:val="22"/>
        </w:rPr>
        <w:t xml:space="preserve"> and the </w:t>
      </w:r>
      <w:r w:rsidR="00546E0A" w:rsidRPr="00451E7D">
        <w:rPr>
          <w:rFonts w:asciiTheme="minorHAnsi" w:hAnsiTheme="minorHAnsi" w:cstheme="minorHAnsi"/>
          <w:color w:val="000000"/>
          <w:szCs w:val="22"/>
        </w:rPr>
        <w:t>P</w:t>
      </w:r>
      <w:r w:rsidRPr="00451E7D">
        <w:rPr>
          <w:rFonts w:asciiTheme="minorHAnsi" w:hAnsiTheme="minorHAnsi" w:cstheme="minorHAnsi"/>
          <w:color w:val="000000"/>
          <w:szCs w:val="22"/>
        </w:rPr>
        <w:t xml:space="preserve">olice.  </w:t>
      </w:r>
      <w:r w:rsidR="00DD3AA5" w:rsidRPr="00451E7D">
        <w:rPr>
          <w:rFonts w:asciiTheme="minorHAnsi" w:hAnsiTheme="minorHAnsi" w:cstheme="minorHAnsi"/>
          <w:color w:val="000000"/>
          <w:szCs w:val="22"/>
        </w:rPr>
        <w:t xml:space="preserve">Where the Police are involved, wherever possible the school will ask the Police to obtain consent from the individuals involved to share their statements and evidence for use in the employer’s disciplinary process. </w:t>
      </w:r>
      <w:r w:rsidRPr="00451E7D">
        <w:rPr>
          <w:rFonts w:asciiTheme="minorHAnsi" w:hAnsiTheme="minorHAnsi" w:cstheme="minorHAnsi"/>
          <w:color w:val="000000"/>
          <w:szCs w:val="22"/>
        </w:rPr>
        <w:t xml:space="preserve">If only the last criterion is met the </w:t>
      </w:r>
      <w:r w:rsidR="0055028E" w:rsidRPr="00451E7D">
        <w:rPr>
          <w:rFonts w:asciiTheme="minorHAnsi" w:hAnsiTheme="minorHAnsi" w:cstheme="minorHAnsi"/>
          <w:color w:val="000000"/>
          <w:szCs w:val="22"/>
        </w:rPr>
        <w:t>LA</w:t>
      </w:r>
      <w:r w:rsidRPr="00451E7D">
        <w:rPr>
          <w:rFonts w:asciiTheme="minorHAnsi" w:hAnsiTheme="minorHAnsi" w:cstheme="minorHAnsi"/>
          <w:color w:val="000000"/>
          <w:szCs w:val="22"/>
        </w:rPr>
        <w:t xml:space="preserve">DO will provide advice to the </w:t>
      </w:r>
      <w:r w:rsidR="005943CC" w:rsidRPr="00451E7D">
        <w:rPr>
          <w:rFonts w:asciiTheme="minorHAnsi" w:hAnsiTheme="minorHAnsi" w:cstheme="minorHAnsi"/>
          <w:color w:val="000000"/>
          <w:szCs w:val="22"/>
        </w:rPr>
        <w:t>Case Manager</w:t>
      </w:r>
      <w:r w:rsidRPr="00451E7D">
        <w:rPr>
          <w:rFonts w:asciiTheme="minorHAnsi" w:hAnsiTheme="minorHAnsi" w:cstheme="minorHAnsi"/>
          <w:color w:val="000000"/>
          <w:szCs w:val="22"/>
        </w:rPr>
        <w:t xml:space="preserve"> on the subsequent management of the case to a satisfactory conclusion within the framework of the </w:t>
      </w:r>
      <w:r w:rsidR="00546E0A" w:rsidRPr="00451E7D">
        <w:rPr>
          <w:rFonts w:asciiTheme="minorHAnsi" w:hAnsiTheme="minorHAnsi" w:cstheme="minorHAnsi"/>
          <w:color w:val="000000"/>
          <w:szCs w:val="22"/>
        </w:rPr>
        <w:t>school’s</w:t>
      </w:r>
      <w:r w:rsidRPr="00451E7D">
        <w:rPr>
          <w:rFonts w:asciiTheme="minorHAnsi" w:hAnsiTheme="minorHAnsi" w:cstheme="minorHAnsi"/>
          <w:color w:val="000000"/>
          <w:szCs w:val="22"/>
        </w:rPr>
        <w:t xml:space="preserve"> procedures for discipline and conduct.</w:t>
      </w:r>
    </w:p>
    <w:p w14:paraId="01350804" w14:textId="77777777" w:rsidR="00A63342" w:rsidRDefault="00A63342" w:rsidP="00006705">
      <w:pPr>
        <w:autoSpaceDE w:val="0"/>
        <w:autoSpaceDN w:val="0"/>
        <w:adjustRightInd w:val="0"/>
        <w:spacing w:before="120" w:after="120"/>
        <w:ind w:left="567"/>
        <w:rPr>
          <w:rFonts w:asciiTheme="minorHAnsi" w:hAnsiTheme="minorHAnsi" w:cstheme="minorHAnsi"/>
          <w:color w:val="000000"/>
          <w:szCs w:val="22"/>
        </w:rPr>
      </w:pPr>
      <w:bookmarkStart w:id="719" w:name="_Hlk118793354"/>
      <w:r w:rsidRPr="00451E7D">
        <w:rPr>
          <w:rFonts w:asciiTheme="minorHAnsi" w:hAnsiTheme="minorHAnsi" w:cstheme="minorHAnsi"/>
          <w:color w:val="000000"/>
          <w:szCs w:val="22"/>
        </w:rPr>
        <w:t xml:space="preserve">The LADO’s role is not to investigate the allegation, but to ensure that an appropriate investigation is carried out, whether that is by the Police, </w:t>
      </w:r>
      <w:r w:rsidR="00170E23" w:rsidRPr="00451E7D">
        <w:rPr>
          <w:rFonts w:asciiTheme="minorHAnsi" w:hAnsiTheme="minorHAnsi" w:cstheme="minorHAnsi"/>
          <w:color w:val="000000"/>
          <w:szCs w:val="22"/>
        </w:rPr>
        <w:t xml:space="preserve">the </w:t>
      </w:r>
      <w:bookmarkStart w:id="720" w:name="_Hlk212811272"/>
      <w:r w:rsidR="00170E23" w:rsidRPr="00451E7D">
        <w:rPr>
          <w:rFonts w:asciiTheme="minorHAnsi" w:hAnsiTheme="minorHAnsi" w:cstheme="minorHAnsi"/>
          <w:szCs w:val="22"/>
        </w:rPr>
        <w:t>CASS</w:t>
      </w:r>
      <w:bookmarkEnd w:id="720"/>
      <w:r w:rsidRPr="00451E7D">
        <w:rPr>
          <w:rFonts w:asciiTheme="minorHAnsi" w:hAnsiTheme="minorHAnsi" w:cstheme="minorHAnsi"/>
          <w:color w:val="000000"/>
          <w:szCs w:val="22"/>
        </w:rPr>
        <w:t>, the school</w:t>
      </w:r>
      <w:r w:rsidRPr="00FC4DE0">
        <w:rPr>
          <w:rFonts w:asciiTheme="minorHAnsi" w:hAnsiTheme="minorHAnsi" w:cstheme="minorHAnsi"/>
          <w:color w:val="000000"/>
          <w:szCs w:val="22"/>
        </w:rPr>
        <w:t xml:space="preserve"> or a combination of these.</w:t>
      </w:r>
      <w:bookmarkEnd w:id="719"/>
    </w:p>
    <w:p w14:paraId="6A813CB8" w14:textId="77777777" w:rsidR="00451E7D" w:rsidRPr="00FC4DE0" w:rsidRDefault="00451E7D" w:rsidP="00006705">
      <w:pPr>
        <w:autoSpaceDE w:val="0"/>
        <w:autoSpaceDN w:val="0"/>
        <w:adjustRightInd w:val="0"/>
        <w:spacing w:before="120" w:after="120"/>
        <w:ind w:left="567"/>
        <w:rPr>
          <w:rFonts w:asciiTheme="minorHAnsi" w:hAnsiTheme="minorHAnsi" w:cstheme="minorHAnsi"/>
          <w:color w:val="000000"/>
          <w:szCs w:val="22"/>
        </w:rPr>
      </w:pPr>
    </w:p>
    <w:p w14:paraId="7B0352AE" w14:textId="77777777" w:rsidR="001D6459" w:rsidRPr="00FC4DE0" w:rsidRDefault="001D6459" w:rsidP="00006705">
      <w:pPr>
        <w:spacing w:after="120"/>
        <w:ind w:left="567"/>
        <w:rPr>
          <w:rFonts w:asciiTheme="minorHAnsi" w:hAnsiTheme="minorHAnsi" w:cstheme="minorHAnsi"/>
          <w:b/>
          <w:szCs w:val="22"/>
          <w:u w:val="single"/>
        </w:rPr>
      </w:pPr>
      <w:r w:rsidRPr="00FC4DE0">
        <w:rPr>
          <w:rFonts w:asciiTheme="minorHAnsi" w:hAnsiTheme="minorHAnsi" w:cstheme="minorHAnsi"/>
          <w:b/>
          <w:szCs w:val="22"/>
          <w:u w:val="single"/>
        </w:rPr>
        <w:t>Suspension</w:t>
      </w:r>
    </w:p>
    <w:p w14:paraId="4987E1D5" w14:textId="77777777" w:rsidR="001D6459" w:rsidRPr="00FC4DE0" w:rsidRDefault="00FA23E0"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Suspension will </w:t>
      </w:r>
      <w:r w:rsidR="001D6459" w:rsidRPr="00FC4DE0">
        <w:rPr>
          <w:rFonts w:asciiTheme="minorHAnsi" w:hAnsiTheme="minorHAnsi" w:cstheme="minorHAnsi"/>
          <w:color w:val="000000"/>
          <w:szCs w:val="22"/>
        </w:rPr>
        <w:t>never be an automatic step for staff sub</w:t>
      </w:r>
      <w:r w:rsidRPr="00FC4DE0">
        <w:rPr>
          <w:rFonts w:asciiTheme="minorHAnsi" w:hAnsiTheme="minorHAnsi" w:cstheme="minorHAnsi"/>
          <w:color w:val="000000"/>
          <w:szCs w:val="22"/>
        </w:rPr>
        <w:t>ject to allegations; each case will</w:t>
      </w:r>
      <w:r w:rsidR="001D6459" w:rsidRPr="00FC4DE0">
        <w:rPr>
          <w:rFonts w:asciiTheme="minorHAnsi" w:hAnsiTheme="minorHAnsi" w:cstheme="minorHAnsi"/>
          <w:color w:val="000000"/>
          <w:szCs w:val="22"/>
        </w:rPr>
        <w:t xml:space="preserve"> be dealt with on its merits taking into consideration factors such as the seriousness of the allegation, the potential risks to children and whether it is possible to investigate the allegation whilst the person is still at work.  The strategy meeting will make a recommendation to the </w:t>
      </w:r>
      <w:r w:rsidR="00A53741" w:rsidRPr="00FC4DE0">
        <w:rPr>
          <w:rFonts w:asciiTheme="minorHAnsi" w:hAnsiTheme="minorHAnsi" w:cstheme="minorHAnsi"/>
          <w:color w:val="000000"/>
          <w:szCs w:val="22"/>
        </w:rPr>
        <w:t>setting</w:t>
      </w:r>
      <w:r w:rsidR="001D6459" w:rsidRPr="00FC4DE0">
        <w:rPr>
          <w:rFonts w:asciiTheme="minorHAnsi" w:hAnsiTheme="minorHAnsi" w:cstheme="minorHAnsi"/>
          <w:color w:val="000000"/>
          <w:szCs w:val="22"/>
        </w:rPr>
        <w:t xml:space="preserve"> if one is required but the ultimate decision rests with the </w:t>
      </w:r>
      <w:r w:rsidR="005943CC" w:rsidRPr="00FC4DE0">
        <w:rPr>
          <w:rFonts w:asciiTheme="minorHAnsi" w:hAnsiTheme="minorHAnsi" w:cstheme="minorHAnsi"/>
          <w:color w:val="000000"/>
          <w:szCs w:val="22"/>
        </w:rPr>
        <w:t>Case Manager</w:t>
      </w:r>
      <w:r w:rsidR="001D6459" w:rsidRPr="00FC4DE0">
        <w:rPr>
          <w:rFonts w:asciiTheme="minorHAnsi" w:hAnsiTheme="minorHAnsi" w:cstheme="minorHAnsi"/>
          <w:color w:val="000000"/>
          <w:szCs w:val="22"/>
        </w:rPr>
        <w:t>.</w:t>
      </w:r>
      <w:r w:rsidR="00902C6E" w:rsidRPr="00FC4DE0">
        <w:rPr>
          <w:rFonts w:asciiTheme="minorHAnsi" w:hAnsiTheme="minorHAnsi" w:cstheme="minorHAnsi"/>
          <w:color w:val="000000"/>
          <w:szCs w:val="22"/>
        </w:rPr>
        <w:t xml:space="preserve">  The decision to suspend will be taken on a case-by-case basis having undertaken a risk assessment about whether the person poses a risk of harm to children.</w:t>
      </w:r>
      <w:r w:rsidR="00F24128" w:rsidRPr="00FC4DE0">
        <w:rPr>
          <w:rFonts w:asciiTheme="minorHAnsi" w:hAnsiTheme="minorHAnsi" w:cstheme="minorHAnsi"/>
          <w:color w:val="000000"/>
          <w:szCs w:val="22"/>
        </w:rPr>
        <w:t xml:space="preserve">  </w:t>
      </w:r>
      <w:bookmarkStart w:id="721" w:name="_Hlk118793457"/>
      <w:r w:rsidR="00F24128" w:rsidRPr="00FC4DE0">
        <w:rPr>
          <w:rFonts w:asciiTheme="minorHAnsi" w:hAnsiTheme="minorHAnsi" w:cstheme="minorHAnsi"/>
          <w:color w:val="000000"/>
          <w:szCs w:val="22"/>
        </w:rPr>
        <w:t>All options to avoid suspension will be considered prior to taking that step.</w:t>
      </w:r>
      <w:bookmarkEnd w:id="721"/>
    </w:p>
    <w:p w14:paraId="7CEF95B2" w14:textId="77777777" w:rsidR="00F24128" w:rsidRPr="00FC4DE0" w:rsidRDefault="00F24128"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decision on </w:t>
      </w:r>
      <w:r w:rsidRPr="00FC4DE0">
        <w:rPr>
          <w:rFonts w:asciiTheme="minorHAnsi" w:hAnsiTheme="minorHAnsi" w:cstheme="minorHAnsi"/>
          <w:b/>
          <w:bCs/>
          <w:color w:val="000000"/>
          <w:szCs w:val="22"/>
        </w:rPr>
        <w:t xml:space="preserve">suspension/transfer to alternative duties </w:t>
      </w:r>
      <w:r w:rsidRPr="00FC4DE0">
        <w:rPr>
          <w:rFonts w:asciiTheme="minorHAnsi" w:hAnsiTheme="minorHAnsi" w:cstheme="minorHAnsi"/>
          <w:color w:val="000000"/>
          <w:szCs w:val="22"/>
        </w:rPr>
        <w:t xml:space="preserve">of the staff member subject to the allegation is the responsibility of the Case Manager having consulted with their HR adviser and the </w:t>
      </w:r>
      <w:r w:rsidR="00866802"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w:t>
      </w:r>
      <w:bookmarkStart w:id="722" w:name="_Hlk51943320"/>
      <w:r w:rsidRPr="00FC4DE0">
        <w:rPr>
          <w:rFonts w:asciiTheme="minorHAnsi" w:hAnsiTheme="minorHAnsi" w:cstheme="minorHAnsi"/>
          <w:color w:val="000000"/>
          <w:szCs w:val="22"/>
        </w:rPr>
        <w:t>School leaders will ensure that they provide effective support for anyone facing an allegation and provide them with a named contact if they are suspended.</w:t>
      </w:r>
      <w:bookmarkEnd w:id="722"/>
    </w:p>
    <w:p w14:paraId="0E4ECE65" w14:textId="77777777" w:rsidR="00435552" w:rsidRPr="00FC4DE0" w:rsidRDefault="00435552"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Additional information on </w:t>
      </w:r>
      <w:r w:rsidRPr="00451E7D">
        <w:rPr>
          <w:rFonts w:asciiTheme="minorHAnsi" w:hAnsiTheme="minorHAnsi" w:cstheme="minorHAnsi"/>
          <w:color w:val="000000" w:themeColor="text1"/>
          <w:szCs w:val="22"/>
        </w:rPr>
        <w:t xml:space="preserve">suspension or those subject to a Secretary of State interim Prohibition Order is available in Part four of </w:t>
      </w:r>
      <w:r w:rsidR="0094079F" w:rsidRPr="00451E7D">
        <w:rPr>
          <w:rFonts w:asciiTheme="minorHAnsi" w:hAnsiTheme="minorHAnsi" w:cstheme="minorHAnsi"/>
          <w:color w:val="000000" w:themeColor="text1"/>
          <w:szCs w:val="22"/>
          <w:lang w:eastAsia="en-GB"/>
        </w:rPr>
        <w:t>‘</w:t>
      </w:r>
      <w:hyperlink r:id="rId116" w:history="1">
        <w:r w:rsidR="0094079F" w:rsidRPr="00451E7D">
          <w:rPr>
            <w:rStyle w:val="Hyperlink"/>
            <w:rFonts w:asciiTheme="minorHAnsi" w:hAnsiTheme="minorHAnsi" w:cstheme="minorHAnsi"/>
            <w:color w:val="000000" w:themeColor="text1"/>
            <w:szCs w:val="22"/>
            <w:lang w:eastAsia="en-GB"/>
          </w:rPr>
          <w:t>Keeping Children Safe in Education</w:t>
        </w:r>
      </w:hyperlink>
      <w:r w:rsidR="0094079F" w:rsidRPr="00451E7D">
        <w:rPr>
          <w:rFonts w:asciiTheme="minorHAnsi" w:hAnsiTheme="minorHAnsi" w:cstheme="minorHAnsi"/>
          <w:color w:val="000000" w:themeColor="text1"/>
          <w:szCs w:val="22"/>
          <w:lang w:eastAsia="en-GB"/>
        </w:rPr>
        <w:t>’</w:t>
      </w:r>
      <w:r w:rsidRPr="00451E7D">
        <w:rPr>
          <w:rFonts w:asciiTheme="minorHAnsi" w:hAnsiTheme="minorHAnsi" w:cstheme="minorHAnsi"/>
          <w:color w:val="000000" w:themeColor="text1"/>
          <w:szCs w:val="22"/>
        </w:rPr>
        <w:t>.</w:t>
      </w:r>
    </w:p>
    <w:p w14:paraId="0050AE92" w14:textId="77777777" w:rsidR="00466C37" w:rsidRDefault="00466C37" w:rsidP="00006705">
      <w:pPr>
        <w:autoSpaceDE w:val="0"/>
        <w:autoSpaceDN w:val="0"/>
        <w:adjustRightInd w:val="0"/>
        <w:spacing w:before="120" w:after="120"/>
        <w:ind w:left="567"/>
        <w:rPr>
          <w:rFonts w:asciiTheme="minorHAnsi" w:hAnsiTheme="minorHAnsi" w:cstheme="minorHAnsi"/>
          <w:color w:val="000000"/>
          <w:szCs w:val="22"/>
        </w:rPr>
      </w:pPr>
      <w:bookmarkStart w:id="723" w:name="_Hlk524103777"/>
      <w:r w:rsidRPr="00FC4DE0">
        <w:rPr>
          <w:rFonts w:asciiTheme="minorHAnsi" w:hAnsiTheme="minorHAnsi" w:cstheme="minorHAnsi"/>
          <w:color w:val="000000"/>
          <w:szCs w:val="22"/>
        </w:rPr>
        <w:t xml:space="preserve">If the </w:t>
      </w:r>
      <w:r w:rsidR="0022700C"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ase </w:t>
      </w:r>
      <w:r w:rsidR="0022700C" w:rsidRPr="00FC4DE0">
        <w:rPr>
          <w:rFonts w:asciiTheme="minorHAnsi" w:hAnsiTheme="minorHAnsi" w:cstheme="minorHAnsi"/>
          <w:color w:val="000000"/>
          <w:szCs w:val="22"/>
        </w:rPr>
        <w:t>M</w:t>
      </w:r>
      <w:r w:rsidRPr="00FC4DE0">
        <w:rPr>
          <w:rFonts w:asciiTheme="minorHAnsi" w:hAnsiTheme="minorHAnsi" w:cstheme="minorHAnsi"/>
          <w:color w:val="000000"/>
          <w:szCs w:val="22"/>
        </w:rPr>
        <w:t xml:space="preserve">anager is concerned about the welfare of other children in the community or the individual’s family, those concerns will be reported to the </w:t>
      </w:r>
      <w:r w:rsidR="00866802" w:rsidRPr="00FC4DE0">
        <w:rPr>
          <w:rFonts w:asciiTheme="minorHAnsi" w:hAnsiTheme="minorHAnsi" w:cstheme="minorHAnsi"/>
          <w:color w:val="000000"/>
          <w:szCs w:val="22"/>
        </w:rPr>
        <w:t>LA</w:t>
      </w:r>
      <w:r w:rsidR="00B523EB" w:rsidRPr="00FC4DE0">
        <w:rPr>
          <w:rFonts w:asciiTheme="minorHAnsi" w:hAnsiTheme="minorHAnsi" w:cstheme="minorHAnsi"/>
          <w:color w:val="000000"/>
          <w:szCs w:val="22"/>
        </w:rPr>
        <w:t>DO</w:t>
      </w:r>
      <w:r w:rsidRPr="00FC4DE0">
        <w:rPr>
          <w:rFonts w:asciiTheme="minorHAnsi" w:hAnsiTheme="minorHAnsi" w:cstheme="minorHAnsi"/>
          <w:color w:val="000000"/>
          <w:szCs w:val="22"/>
        </w:rPr>
        <w:t xml:space="preserve">, </w:t>
      </w:r>
      <w:r w:rsidR="00170E23" w:rsidRPr="00451E7D">
        <w:rPr>
          <w:rFonts w:asciiTheme="minorHAnsi" w:hAnsiTheme="minorHAnsi" w:cstheme="minorHAnsi"/>
          <w:color w:val="000000"/>
          <w:szCs w:val="22"/>
        </w:rPr>
        <w:t xml:space="preserve">the </w:t>
      </w:r>
      <w:r w:rsidR="00170E23" w:rsidRPr="00451E7D">
        <w:rPr>
          <w:rFonts w:asciiTheme="minorHAnsi" w:hAnsiTheme="minorHAnsi" w:cstheme="minorHAnsi"/>
          <w:szCs w:val="22"/>
        </w:rPr>
        <w:t>CASS</w:t>
      </w:r>
      <w:r w:rsidRPr="00451E7D">
        <w:rPr>
          <w:rFonts w:asciiTheme="minorHAnsi" w:hAnsiTheme="minorHAnsi" w:cstheme="minorHAnsi"/>
          <w:color w:val="000000"/>
          <w:szCs w:val="22"/>
        </w:rPr>
        <w:t xml:space="preserve"> or the</w:t>
      </w:r>
      <w:r w:rsidRPr="00FC4DE0">
        <w:rPr>
          <w:rFonts w:asciiTheme="minorHAnsi" w:hAnsiTheme="minorHAnsi" w:cstheme="minorHAnsi"/>
          <w:color w:val="000000"/>
          <w:szCs w:val="22"/>
        </w:rPr>
        <w:t xml:space="preserve"> </w:t>
      </w:r>
      <w:r w:rsidR="00011DAD" w:rsidRPr="00FC4DE0">
        <w:rPr>
          <w:rFonts w:asciiTheme="minorHAnsi" w:hAnsiTheme="minorHAnsi" w:cstheme="minorHAnsi"/>
          <w:color w:val="000000"/>
          <w:szCs w:val="22"/>
        </w:rPr>
        <w:t>P</w:t>
      </w:r>
      <w:r w:rsidRPr="00FC4DE0">
        <w:rPr>
          <w:rFonts w:asciiTheme="minorHAnsi" w:hAnsiTheme="minorHAnsi" w:cstheme="minorHAnsi"/>
          <w:color w:val="000000"/>
          <w:szCs w:val="22"/>
        </w:rPr>
        <w:t>olice as required</w:t>
      </w:r>
      <w:r w:rsidR="00B523EB" w:rsidRPr="00FC4DE0">
        <w:rPr>
          <w:rFonts w:asciiTheme="minorHAnsi" w:hAnsiTheme="minorHAnsi" w:cstheme="minorHAnsi"/>
          <w:color w:val="000000"/>
          <w:szCs w:val="22"/>
        </w:rPr>
        <w:t>.</w:t>
      </w:r>
      <w:bookmarkEnd w:id="723"/>
    </w:p>
    <w:p w14:paraId="3245BB28" w14:textId="77777777" w:rsidR="00451E7D" w:rsidRPr="00FC4DE0" w:rsidRDefault="00451E7D" w:rsidP="00006705">
      <w:pPr>
        <w:autoSpaceDE w:val="0"/>
        <w:autoSpaceDN w:val="0"/>
        <w:adjustRightInd w:val="0"/>
        <w:spacing w:before="120" w:after="120"/>
        <w:ind w:left="567"/>
        <w:rPr>
          <w:rFonts w:asciiTheme="minorHAnsi" w:hAnsiTheme="minorHAnsi" w:cstheme="minorHAnsi"/>
          <w:color w:val="000000"/>
          <w:szCs w:val="22"/>
        </w:rPr>
      </w:pPr>
    </w:p>
    <w:p w14:paraId="3829B624" w14:textId="77777777" w:rsidR="001D6459" w:rsidRPr="00FC4DE0" w:rsidRDefault="001D6459" w:rsidP="00006705">
      <w:pPr>
        <w:spacing w:after="120"/>
        <w:ind w:left="567"/>
        <w:rPr>
          <w:rFonts w:asciiTheme="minorHAnsi" w:hAnsiTheme="minorHAnsi" w:cstheme="minorHAnsi"/>
          <w:b/>
          <w:szCs w:val="22"/>
          <w:u w:val="single"/>
        </w:rPr>
      </w:pPr>
      <w:r w:rsidRPr="00FC4DE0">
        <w:rPr>
          <w:rFonts w:asciiTheme="minorHAnsi" w:hAnsiTheme="minorHAnsi" w:cstheme="minorHAnsi"/>
          <w:b/>
          <w:szCs w:val="22"/>
          <w:u w:val="single"/>
        </w:rPr>
        <w:t xml:space="preserve">Subsequent </w:t>
      </w:r>
      <w:r w:rsidR="004E4434" w:rsidRPr="00FC4DE0">
        <w:rPr>
          <w:rFonts w:asciiTheme="minorHAnsi" w:hAnsiTheme="minorHAnsi" w:cstheme="minorHAnsi"/>
          <w:b/>
          <w:szCs w:val="22"/>
          <w:u w:val="single"/>
        </w:rPr>
        <w:t>a</w:t>
      </w:r>
      <w:r w:rsidRPr="00FC4DE0">
        <w:rPr>
          <w:rFonts w:asciiTheme="minorHAnsi" w:hAnsiTheme="minorHAnsi" w:cstheme="minorHAnsi"/>
          <w:b/>
          <w:szCs w:val="22"/>
          <w:u w:val="single"/>
        </w:rPr>
        <w:t>ctions</w:t>
      </w:r>
    </w:p>
    <w:p w14:paraId="333D4551" w14:textId="77777777" w:rsidR="001D6459" w:rsidRPr="00FC4DE0" w:rsidRDefault="001D6459"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The detailed procedures that need to follow this initial consideration ar</w:t>
      </w:r>
      <w:r w:rsidRPr="00FC4DE0">
        <w:rPr>
          <w:rFonts w:asciiTheme="minorHAnsi" w:hAnsiTheme="minorHAnsi" w:cstheme="minorHAnsi"/>
          <w:color w:val="000000"/>
        </w:rPr>
        <w:t xml:space="preserve">e available on </w:t>
      </w:r>
      <w:bookmarkStart w:id="724" w:name="_Hlk213156916"/>
      <w:r w:rsidRPr="00FC4DE0">
        <w:rPr>
          <w:rFonts w:asciiTheme="minorHAnsi" w:hAnsiTheme="minorHAnsi" w:cstheme="minorHAnsi"/>
          <w:color w:val="000000"/>
        </w:rPr>
        <w:t xml:space="preserve">the </w:t>
      </w:r>
      <w:bookmarkStart w:id="725" w:name="_Hlk209771159"/>
      <w:r w:rsidR="001152DB" w:rsidRPr="00451E7D">
        <w:rPr>
          <w:color w:val="000000" w:themeColor="text1"/>
        </w:rPr>
        <w:fldChar w:fldCharType="begin"/>
      </w:r>
      <w:r w:rsidR="00F93026" w:rsidRPr="00451E7D">
        <w:rPr>
          <w:color w:val="000000" w:themeColor="text1"/>
        </w:rPr>
        <w:instrText>HYPERLINK "https://cumberlandsafeguardingchildren.co.uk/allegations-against-staff-lado"</w:instrText>
      </w:r>
      <w:r w:rsidR="001152DB" w:rsidRPr="00451E7D">
        <w:rPr>
          <w:color w:val="000000" w:themeColor="text1"/>
        </w:rPr>
        <w:fldChar w:fldCharType="separate"/>
      </w:r>
      <w:r w:rsidR="00F93026" w:rsidRPr="00451E7D">
        <w:rPr>
          <w:rStyle w:val="Hyperlink"/>
          <w:rFonts w:asciiTheme="minorHAnsi" w:hAnsiTheme="minorHAnsi" w:cstheme="minorHAnsi"/>
          <w:iCs/>
          <w:color w:val="000000" w:themeColor="text1"/>
          <w:szCs w:val="22"/>
        </w:rPr>
        <w:t>Cumberland</w:t>
      </w:r>
      <w:r w:rsidR="00C02CF5" w:rsidRPr="00451E7D">
        <w:rPr>
          <w:rStyle w:val="Hyperlink"/>
          <w:rFonts w:asciiTheme="minorHAnsi" w:hAnsiTheme="minorHAnsi" w:cstheme="minorHAnsi"/>
          <w:iCs/>
          <w:color w:val="000000" w:themeColor="text1"/>
          <w:szCs w:val="22"/>
        </w:rPr>
        <w:t xml:space="preserve"> SCP</w:t>
      </w:r>
      <w:r w:rsidR="001152DB" w:rsidRPr="00451E7D">
        <w:rPr>
          <w:color w:val="000000" w:themeColor="text1"/>
        </w:rPr>
        <w:fldChar w:fldCharType="end"/>
      </w:r>
      <w:r w:rsidR="00C02CF5" w:rsidRPr="00451E7D">
        <w:rPr>
          <w:rFonts w:asciiTheme="minorHAnsi" w:hAnsiTheme="minorHAnsi" w:cstheme="minorHAnsi"/>
          <w:iCs/>
          <w:color w:val="000000" w:themeColor="text1"/>
          <w:szCs w:val="22"/>
        </w:rPr>
        <w:t xml:space="preserve"> website</w:t>
      </w:r>
      <w:bookmarkEnd w:id="724"/>
      <w:bookmarkEnd w:id="725"/>
      <w:r w:rsidRPr="00451E7D">
        <w:rPr>
          <w:rFonts w:asciiTheme="minorHAnsi" w:hAnsiTheme="minorHAnsi" w:cstheme="minorHAnsi"/>
          <w:color w:val="000000"/>
        </w:rPr>
        <w:t xml:space="preserve">.  </w:t>
      </w:r>
      <w:r w:rsidRPr="00451E7D">
        <w:rPr>
          <w:rFonts w:asciiTheme="minorHAnsi" w:hAnsiTheme="minorHAnsi" w:cstheme="minorHAnsi"/>
          <w:color w:val="000000"/>
          <w:szCs w:val="22"/>
        </w:rPr>
        <w:t xml:space="preserve">The </w:t>
      </w:r>
      <w:r w:rsidR="005943CC" w:rsidRPr="00451E7D">
        <w:rPr>
          <w:rFonts w:asciiTheme="minorHAnsi" w:hAnsiTheme="minorHAnsi" w:cstheme="minorHAnsi"/>
          <w:color w:val="000000"/>
          <w:szCs w:val="22"/>
        </w:rPr>
        <w:t>Case Manager</w:t>
      </w:r>
      <w:r w:rsidRPr="00451E7D">
        <w:rPr>
          <w:rFonts w:asciiTheme="minorHAnsi" w:hAnsiTheme="minorHAnsi" w:cstheme="minorHAnsi"/>
          <w:color w:val="000000"/>
          <w:szCs w:val="22"/>
        </w:rPr>
        <w:t xml:space="preserve"> is expected to keep the </w:t>
      </w:r>
      <w:r w:rsidR="00866802" w:rsidRPr="00451E7D">
        <w:rPr>
          <w:rFonts w:asciiTheme="minorHAnsi" w:hAnsiTheme="minorHAnsi" w:cstheme="minorHAnsi"/>
          <w:color w:val="000000"/>
          <w:szCs w:val="22"/>
        </w:rPr>
        <w:t>LA</w:t>
      </w:r>
      <w:r w:rsidRPr="00451E7D">
        <w:rPr>
          <w:rFonts w:asciiTheme="minorHAnsi" w:hAnsiTheme="minorHAnsi" w:cstheme="minorHAnsi"/>
          <w:color w:val="000000"/>
          <w:szCs w:val="22"/>
        </w:rPr>
        <w:t>DO advised of progress especially where</w:t>
      </w:r>
      <w:r w:rsidRPr="00FC4DE0">
        <w:rPr>
          <w:rFonts w:asciiTheme="minorHAnsi" w:hAnsiTheme="minorHAnsi" w:cstheme="minorHAnsi"/>
          <w:color w:val="000000"/>
          <w:szCs w:val="22"/>
        </w:rPr>
        <w:t xml:space="preserve"> it has been agreed that the matter should be dealt with within the framework of the </w:t>
      </w:r>
      <w:r w:rsidR="00546E0A" w:rsidRPr="00FC4DE0">
        <w:rPr>
          <w:rFonts w:asciiTheme="minorHAnsi" w:hAnsiTheme="minorHAnsi" w:cstheme="minorHAnsi"/>
          <w:color w:val="000000"/>
          <w:szCs w:val="22"/>
        </w:rPr>
        <w:t xml:space="preserve">school’s </w:t>
      </w:r>
      <w:r w:rsidRPr="00FC4DE0">
        <w:rPr>
          <w:rFonts w:asciiTheme="minorHAnsi" w:hAnsiTheme="minorHAnsi" w:cstheme="minorHAnsi"/>
          <w:color w:val="000000"/>
          <w:szCs w:val="22"/>
        </w:rPr>
        <w:t xml:space="preserve">disciplinary process (see above).  </w:t>
      </w:r>
    </w:p>
    <w:p w14:paraId="5098FDC8" w14:textId="77777777" w:rsidR="00960E2A" w:rsidRPr="0061293F" w:rsidRDefault="00960E2A" w:rsidP="00960E2A">
      <w:pPr>
        <w:autoSpaceDE w:val="0"/>
        <w:autoSpaceDN w:val="0"/>
        <w:adjustRightInd w:val="0"/>
        <w:spacing w:after="120"/>
        <w:ind w:firstLine="567"/>
        <w:rPr>
          <w:rFonts w:asciiTheme="minorHAnsi" w:eastAsiaTheme="minorHAnsi" w:hAnsiTheme="minorHAnsi" w:cs="Arial"/>
          <w:color w:val="000000"/>
          <w:szCs w:val="22"/>
        </w:rPr>
      </w:pPr>
      <w:bookmarkStart w:id="726" w:name="_Hlk51772834"/>
      <w:bookmarkStart w:id="727" w:name="_Hlk53483907"/>
      <w:bookmarkStart w:id="728" w:name="_Hlk52890925"/>
      <w:r w:rsidRPr="00FC4DE0">
        <w:rPr>
          <w:rFonts w:asciiTheme="minorHAnsi" w:eastAsiaTheme="minorHAnsi" w:hAnsiTheme="minorHAnsi" w:cs="Arial"/>
          <w:color w:val="000000"/>
          <w:szCs w:val="22"/>
        </w:rPr>
        <w:t>The following definitions will be used when determining the outcome of allegation investigations</w:t>
      </w:r>
      <w:r w:rsidRPr="0061293F">
        <w:rPr>
          <w:rFonts w:asciiTheme="minorHAnsi" w:eastAsiaTheme="minorHAnsi" w:hAnsiTheme="minorHAnsi" w:cs="Arial"/>
          <w:color w:val="000000"/>
          <w:szCs w:val="22"/>
        </w:rPr>
        <w:t>:</w:t>
      </w:r>
    </w:p>
    <w:p w14:paraId="184CB4D4" w14:textId="77777777" w:rsidR="00960E2A" w:rsidRPr="0061293F"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61293F">
        <w:rPr>
          <w:rFonts w:asciiTheme="minorHAnsi" w:eastAsiaTheme="minorHAnsi" w:hAnsiTheme="minorHAnsi" w:cs="Arial"/>
          <w:b/>
          <w:color w:val="000000"/>
          <w:szCs w:val="22"/>
        </w:rPr>
        <w:t>Substantiated</w:t>
      </w:r>
      <w:r w:rsidRPr="0061293F">
        <w:rPr>
          <w:rFonts w:asciiTheme="minorHAnsi" w:eastAsiaTheme="minorHAnsi" w:hAnsiTheme="minorHAnsi" w:cs="Arial"/>
          <w:color w:val="000000"/>
          <w:szCs w:val="22"/>
        </w:rPr>
        <w:t>: there is sufficient evidence to prove the allegation;</w:t>
      </w:r>
    </w:p>
    <w:p w14:paraId="51C1F451" w14:textId="77777777" w:rsidR="00960E2A" w:rsidRPr="000917FF"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61293F">
        <w:rPr>
          <w:rFonts w:asciiTheme="minorHAnsi" w:eastAsiaTheme="minorHAnsi" w:hAnsiTheme="minorHAnsi" w:cs="Arial"/>
          <w:b/>
          <w:color w:val="000000"/>
          <w:szCs w:val="22"/>
        </w:rPr>
        <w:t>Malicious</w:t>
      </w:r>
      <w:r w:rsidRPr="0061293F">
        <w:rPr>
          <w:rFonts w:asciiTheme="minorHAnsi" w:eastAsiaTheme="minorHAnsi" w:hAnsiTheme="minorHAnsi" w:cs="Arial"/>
          <w:color w:val="000000"/>
          <w:szCs w:val="22"/>
        </w:rPr>
        <w:t xml:space="preserve">: there is sufficient evidence to disprove the allegation and there has been a deliberate act to </w:t>
      </w:r>
      <w:r w:rsidRPr="000917FF">
        <w:rPr>
          <w:rFonts w:asciiTheme="minorHAnsi" w:eastAsiaTheme="minorHAnsi" w:hAnsiTheme="minorHAnsi" w:cs="Arial"/>
          <w:color w:val="000000"/>
          <w:szCs w:val="22"/>
        </w:rPr>
        <w:t>deceive</w:t>
      </w:r>
      <w:r w:rsidR="00DD3AA5" w:rsidRPr="000917FF">
        <w:rPr>
          <w:rFonts w:asciiTheme="minorHAnsi" w:eastAsiaTheme="minorHAnsi" w:hAnsiTheme="minorHAnsi" w:cs="Arial"/>
          <w:color w:val="000000"/>
          <w:szCs w:val="22"/>
        </w:rPr>
        <w:t xml:space="preserve"> or cause harm to the person subject of the allegation</w:t>
      </w:r>
      <w:r w:rsidRPr="000917FF">
        <w:rPr>
          <w:rFonts w:asciiTheme="minorHAnsi" w:eastAsiaTheme="minorHAnsi" w:hAnsiTheme="minorHAnsi" w:cs="Arial"/>
          <w:color w:val="000000"/>
          <w:szCs w:val="22"/>
        </w:rPr>
        <w:t>;</w:t>
      </w:r>
    </w:p>
    <w:p w14:paraId="18C6B653" w14:textId="77777777" w:rsidR="00960E2A" w:rsidRPr="000917FF"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0917FF">
        <w:rPr>
          <w:rFonts w:asciiTheme="minorHAnsi" w:eastAsiaTheme="minorHAnsi" w:hAnsiTheme="minorHAnsi" w:cs="Arial"/>
          <w:b/>
          <w:color w:val="000000"/>
          <w:szCs w:val="22"/>
        </w:rPr>
        <w:t>False</w:t>
      </w:r>
      <w:r w:rsidRPr="000917FF">
        <w:rPr>
          <w:rFonts w:asciiTheme="minorHAnsi" w:eastAsiaTheme="minorHAnsi" w:hAnsiTheme="minorHAnsi" w:cs="Arial"/>
          <w:color w:val="000000"/>
          <w:szCs w:val="22"/>
        </w:rPr>
        <w:t>: there is sufficient evidence to disprove the allegation;</w:t>
      </w:r>
    </w:p>
    <w:p w14:paraId="1A4D3B09" w14:textId="77777777" w:rsidR="00960E2A" w:rsidRPr="000917FF"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0917FF">
        <w:rPr>
          <w:rFonts w:asciiTheme="minorHAnsi" w:eastAsiaTheme="minorHAnsi" w:hAnsiTheme="minorHAnsi" w:cs="Arial"/>
          <w:b/>
          <w:color w:val="000000"/>
          <w:szCs w:val="22"/>
        </w:rPr>
        <w:t>Unsubstantiated</w:t>
      </w:r>
      <w:r w:rsidRPr="000917FF">
        <w:rPr>
          <w:rFonts w:asciiTheme="minorHAnsi" w:eastAsiaTheme="minorHAnsi" w:hAnsiTheme="minorHAnsi" w:cs="Arial"/>
          <w:color w:val="000000"/>
          <w:szCs w:val="22"/>
        </w:rPr>
        <w:t xml:space="preserve">: there is insufficient evidence to either prove or disprove the allegation. </w:t>
      </w:r>
      <w:r w:rsidR="000D230B" w:rsidRPr="000917FF">
        <w:rPr>
          <w:rFonts w:asciiTheme="minorHAnsi" w:eastAsiaTheme="minorHAnsi" w:hAnsiTheme="minorHAnsi" w:cs="Arial"/>
          <w:color w:val="000000"/>
          <w:szCs w:val="22"/>
        </w:rPr>
        <w:t xml:space="preserve"> </w:t>
      </w:r>
      <w:r w:rsidRPr="000917FF">
        <w:rPr>
          <w:rFonts w:asciiTheme="minorHAnsi" w:eastAsiaTheme="minorHAnsi" w:hAnsiTheme="minorHAnsi" w:cs="Arial"/>
          <w:color w:val="000000"/>
          <w:szCs w:val="22"/>
        </w:rPr>
        <w:t>The term, therefore, does not imply guilt or innocence;</w:t>
      </w:r>
      <w:r w:rsidR="00435552" w:rsidRPr="000917FF">
        <w:rPr>
          <w:rFonts w:asciiTheme="minorHAnsi" w:eastAsiaTheme="minorHAnsi" w:hAnsiTheme="minorHAnsi" w:cs="Arial"/>
          <w:color w:val="000000"/>
          <w:szCs w:val="22"/>
        </w:rPr>
        <w:t xml:space="preserve"> or</w:t>
      </w:r>
    </w:p>
    <w:p w14:paraId="1FDE9A8B" w14:textId="77777777" w:rsidR="00960E2A" w:rsidRPr="0061293F" w:rsidRDefault="00960E2A" w:rsidP="004541C8">
      <w:pPr>
        <w:pStyle w:val="ListParagraph"/>
        <w:numPr>
          <w:ilvl w:val="0"/>
          <w:numId w:val="56"/>
        </w:numPr>
        <w:autoSpaceDE w:val="0"/>
        <w:autoSpaceDN w:val="0"/>
        <w:adjustRightInd w:val="0"/>
        <w:spacing w:after="120"/>
        <w:ind w:left="907" w:hanging="340"/>
        <w:rPr>
          <w:rFonts w:asciiTheme="minorHAnsi" w:eastAsiaTheme="minorHAnsi" w:hAnsiTheme="minorHAnsi" w:cs="Arial"/>
          <w:color w:val="000000"/>
          <w:szCs w:val="22"/>
        </w:rPr>
      </w:pPr>
      <w:r w:rsidRPr="0061293F">
        <w:rPr>
          <w:rFonts w:asciiTheme="minorHAnsi" w:eastAsiaTheme="minorHAnsi" w:hAnsiTheme="minorHAnsi" w:cs="Arial"/>
          <w:b/>
          <w:color w:val="000000"/>
          <w:szCs w:val="22"/>
        </w:rPr>
        <w:t>Unfounded</w:t>
      </w:r>
      <w:r w:rsidRPr="0061293F">
        <w:rPr>
          <w:rFonts w:asciiTheme="minorHAnsi" w:eastAsiaTheme="minorHAnsi" w:hAnsiTheme="minorHAnsi" w:cs="Arial"/>
          <w:color w:val="000000"/>
          <w:szCs w:val="22"/>
        </w:rPr>
        <w:t>: to reflect cases where there is no evidence or proper basis which supports the allegation being made.</w:t>
      </w:r>
      <w:bookmarkEnd w:id="726"/>
    </w:p>
    <w:p w14:paraId="39DB8AE8" w14:textId="77777777" w:rsidR="001D6459" w:rsidRPr="000917FF" w:rsidRDefault="00F15F81" w:rsidP="006B63D0">
      <w:pPr>
        <w:pStyle w:val="Style"/>
        <w:spacing w:after="120"/>
        <w:ind w:left="567"/>
        <w:rPr>
          <w:rStyle w:val="Hyperlink"/>
          <w:rFonts w:asciiTheme="minorHAnsi" w:hAnsiTheme="minorHAnsi" w:cstheme="minorHAnsi"/>
          <w:bCs/>
          <w:color w:val="000000" w:themeColor="text1"/>
          <w:sz w:val="22"/>
          <w:szCs w:val="22"/>
          <w:u w:val="none"/>
          <w:shd w:val="clear" w:color="auto" w:fill="FFFFFF"/>
        </w:rPr>
      </w:pPr>
      <w:r w:rsidRPr="0061293F">
        <w:rPr>
          <w:rFonts w:asciiTheme="minorHAnsi" w:hAnsiTheme="minorHAnsi" w:cstheme="minorHAnsi"/>
          <w:color w:val="000000" w:themeColor="text1"/>
          <w:sz w:val="22"/>
          <w:szCs w:val="22"/>
        </w:rPr>
        <w:t>A r</w:t>
      </w:r>
      <w:r w:rsidR="001D6459" w:rsidRPr="0061293F">
        <w:rPr>
          <w:rFonts w:asciiTheme="minorHAnsi" w:hAnsiTheme="minorHAnsi" w:cstheme="minorHAnsi"/>
          <w:color w:val="000000" w:themeColor="text1"/>
          <w:sz w:val="22"/>
          <w:szCs w:val="22"/>
        </w:rPr>
        <w:t xml:space="preserve">eferral must also </w:t>
      </w:r>
      <w:r w:rsidR="007C38CB" w:rsidRPr="0061293F">
        <w:rPr>
          <w:rFonts w:asciiTheme="minorHAnsi" w:hAnsiTheme="minorHAnsi" w:cstheme="minorHAnsi"/>
          <w:color w:val="000000" w:themeColor="text1"/>
          <w:sz w:val="22"/>
          <w:szCs w:val="22"/>
        </w:rPr>
        <w:t xml:space="preserve">be </w:t>
      </w:r>
      <w:r w:rsidR="001D6459" w:rsidRPr="0061293F">
        <w:rPr>
          <w:rFonts w:asciiTheme="minorHAnsi" w:hAnsiTheme="minorHAnsi" w:cstheme="minorHAnsi"/>
          <w:color w:val="000000" w:themeColor="text1"/>
          <w:sz w:val="22"/>
          <w:szCs w:val="22"/>
        </w:rPr>
        <w:t xml:space="preserve">made to the </w:t>
      </w:r>
      <w:r w:rsidR="00901DFD" w:rsidRPr="0061293F">
        <w:rPr>
          <w:rFonts w:asciiTheme="minorHAnsi" w:hAnsiTheme="minorHAnsi" w:cstheme="minorHAnsi"/>
          <w:color w:val="000000" w:themeColor="text1"/>
          <w:sz w:val="22"/>
          <w:szCs w:val="22"/>
        </w:rPr>
        <w:t>D</w:t>
      </w:r>
      <w:r w:rsidR="00546E0A" w:rsidRPr="0061293F">
        <w:rPr>
          <w:rFonts w:asciiTheme="minorHAnsi" w:hAnsiTheme="minorHAnsi" w:cstheme="minorHAnsi"/>
          <w:color w:val="000000" w:themeColor="text1"/>
          <w:sz w:val="22"/>
          <w:szCs w:val="22"/>
        </w:rPr>
        <w:t>isclosure and Barring Service (DBS)</w:t>
      </w:r>
      <w:r w:rsidR="001D6459" w:rsidRPr="0061293F">
        <w:rPr>
          <w:rFonts w:asciiTheme="minorHAnsi" w:hAnsiTheme="minorHAnsi" w:cstheme="minorHAnsi"/>
          <w:color w:val="000000" w:themeColor="text1"/>
          <w:sz w:val="22"/>
          <w:szCs w:val="22"/>
        </w:rPr>
        <w:t xml:space="preserve"> when </w:t>
      </w:r>
      <w:r w:rsidR="00546E0A" w:rsidRPr="0061293F">
        <w:rPr>
          <w:rFonts w:asciiTheme="minorHAnsi" w:hAnsiTheme="minorHAnsi" w:cstheme="minorHAnsi"/>
          <w:color w:val="000000" w:themeColor="text1"/>
          <w:sz w:val="22"/>
          <w:szCs w:val="22"/>
        </w:rPr>
        <w:t xml:space="preserve">concerns are raised </w:t>
      </w:r>
      <w:r w:rsidR="001D6459" w:rsidRPr="0061293F">
        <w:rPr>
          <w:rFonts w:asciiTheme="minorHAnsi" w:hAnsiTheme="minorHAnsi" w:cstheme="minorHAnsi"/>
          <w:color w:val="000000" w:themeColor="text1"/>
          <w:sz w:val="22"/>
          <w:szCs w:val="22"/>
        </w:rPr>
        <w:t>that a person has caused harm or poses a future ri</w:t>
      </w:r>
      <w:r w:rsidR="00546E0A" w:rsidRPr="0061293F">
        <w:rPr>
          <w:rFonts w:asciiTheme="minorHAnsi" w:hAnsiTheme="minorHAnsi" w:cstheme="minorHAnsi"/>
          <w:color w:val="000000" w:themeColor="text1"/>
          <w:sz w:val="22"/>
          <w:szCs w:val="22"/>
        </w:rPr>
        <w:t>sk of harm to children/</w:t>
      </w:r>
      <w:r w:rsidR="001D6459" w:rsidRPr="0061293F">
        <w:rPr>
          <w:rFonts w:asciiTheme="minorHAnsi" w:hAnsiTheme="minorHAnsi" w:cstheme="minorHAnsi"/>
          <w:color w:val="000000" w:themeColor="text1"/>
          <w:sz w:val="22"/>
          <w:szCs w:val="22"/>
        </w:rPr>
        <w:t>v</w:t>
      </w:r>
      <w:r w:rsidR="00CA2C90" w:rsidRPr="0061293F">
        <w:rPr>
          <w:rFonts w:asciiTheme="minorHAnsi" w:hAnsiTheme="minorHAnsi" w:cstheme="minorHAnsi"/>
          <w:color w:val="000000" w:themeColor="text1"/>
          <w:sz w:val="22"/>
          <w:szCs w:val="22"/>
        </w:rPr>
        <w:t xml:space="preserve">ulnerable adults – See </w:t>
      </w:r>
      <w:r w:rsidR="00CA2C90" w:rsidRPr="000917FF">
        <w:rPr>
          <w:rFonts w:asciiTheme="minorHAnsi" w:hAnsiTheme="minorHAnsi" w:cstheme="minorHAnsi"/>
          <w:color w:val="000000" w:themeColor="text1"/>
          <w:sz w:val="22"/>
          <w:szCs w:val="22"/>
        </w:rPr>
        <w:t xml:space="preserve">Section </w:t>
      </w:r>
      <w:r w:rsidR="006F4020" w:rsidRPr="000917FF">
        <w:rPr>
          <w:rFonts w:asciiTheme="minorHAnsi" w:hAnsiTheme="minorHAnsi" w:cstheme="minorHAnsi"/>
          <w:color w:val="000000" w:themeColor="text1"/>
          <w:sz w:val="22"/>
          <w:szCs w:val="22"/>
        </w:rPr>
        <w:t>2</w:t>
      </w:r>
      <w:r w:rsidR="001C5AEF" w:rsidRPr="000917FF">
        <w:rPr>
          <w:rFonts w:asciiTheme="minorHAnsi" w:hAnsiTheme="minorHAnsi" w:cstheme="minorHAnsi"/>
          <w:color w:val="000000" w:themeColor="text1"/>
          <w:sz w:val="22"/>
          <w:szCs w:val="22"/>
        </w:rPr>
        <w:t>4</w:t>
      </w:r>
      <w:r w:rsidR="001D6459" w:rsidRPr="000917FF">
        <w:rPr>
          <w:rFonts w:asciiTheme="minorHAnsi" w:hAnsiTheme="minorHAnsi" w:cstheme="minorHAnsi"/>
          <w:color w:val="000000" w:themeColor="text1"/>
          <w:sz w:val="22"/>
          <w:szCs w:val="22"/>
        </w:rPr>
        <w:t xml:space="preserve"> for further details.  </w:t>
      </w:r>
      <w:r w:rsidR="001D6459" w:rsidRPr="000917FF">
        <w:rPr>
          <w:rStyle w:val="Emphasis"/>
          <w:rFonts w:asciiTheme="minorHAnsi" w:eastAsiaTheme="majorEastAsia" w:hAnsiTheme="minorHAnsi" w:cstheme="minorHAnsi"/>
          <w:i w:val="0"/>
          <w:color w:val="000000" w:themeColor="text1"/>
          <w:sz w:val="22"/>
          <w:szCs w:val="22"/>
          <w:shd w:val="clear" w:color="auto" w:fill="FFFFFF"/>
        </w:rPr>
        <w:t>If a member of staff or a volunteer</w:t>
      </w:r>
      <w:r w:rsidR="00546E0A" w:rsidRPr="000917FF">
        <w:rPr>
          <w:rStyle w:val="Emphasis"/>
          <w:rFonts w:asciiTheme="minorHAnsi" w:eastAsiaTheme="majorEastAsia" w:hAnsiTheme="minorHAnsi" w:cstheme="minorHAnsi"/>
          <w:i w:val="0"/>
          <w:color w:val="000000" w:themeColor="text1"/>
          <w:sz w:val="22"/>
          <w:szCs w:val="22"/>
          <w:shd w:val="clear" w:color="auto" w:fill="FFFFFF"/>
        </w:rPr>
        <w:t xml:space="preserve"> is removed or dismissed</w:t>
      </w:r>
      <w:r w:rsidR="001D6459" w:rsidRPr="000917FF">
        <w:rPr>
          <w:rStyle w:val="Emphasis"/>
          <w:rFonts w:asciiTheme="minorHAnsi" w:eastAsiaTheme="majorEastAsia" w:hAnsiTheme="minorHAnsi" w:cstheme="minorHAnsi"/>
          <w:i w:val="0"/>
          <w:color w:val="000000" w:themeColor="text1"/>
          <w:sz w:val="22"/>
          <w:szCs w:val="22"/>
          <w:shd w:val="clear" w:color="auto" w:fill="FFFFFF"/>
        </w:rPr>
        <w:t xml:space="preserve"> because they have harmed a child or vulnerable adult, or </w:t>
      </w:r>
      <w:r w:rsidR="00546E0A" w:rsidRPr="000917FF">
        <w:rPr>
          <w:rStyle w:val="Emphasis"/>
          <w:rFonts w:asciiTheme="minorHAnsi" w:eastAsiaTheme="majorEastAsia" w:hAnsiTheme="minorHAnsi" w:cstheme="minorHAnsi"/>
          <w:i w:val="0"/>
          <w:color w:val="000000" w:themeColor="text1"/>
          <w:sz w:val="22"/>
          <w:szCs w:val="22"/>
          <w:shd w:val="clear" w:color="auto" w:fill="FFFFFF"/>
        </w:rPr>
        <w:t>the school</w:t>
      </w:r>
      <w:r w:rsidR="001D6459" w:rsidRPr="000917FF">
        <w:rPr>
          <w:rStyle w:val="Emphasis"/>
          <w:rFonts w:asciiTheme="minorHAnsi" w:eastAsiaTheme="majorEastAsia" w:hAnsiTheme="minorHAnsi" w:cstheme="minorHAnsi"/>
          <w:i w:val="0"/>
          <w:color w:val="000000" w:themeColor="text1"/>
          <w:sz w:val="22"/>
          <w:szCs w:val="22"/>
          <w:shd w:val="clear" w:color="auto" w:fill="FFFFFF"/>
        </w:rPr>
        <w:t xml:space="preserve"> would have </w:t>
      </w:r>
      <w:r w:rsidR="001D6459" w:rsidRPr="00451E7D">
        <w:rPr>
          <w:rStyle w:val="Emphasis"/>
          <w:rFonts w:asciiTheme="minorHAnsi" w:eastAsiaTheme="majorEastAsia" w:hAnsiTheme="minorHAnsi" w:cstheme="minorHAnsi"/>
          <w:i w:val="0"/>
          <w:color w:val="000000" w:themeColor="text1"/>
          <w:sz w:val="22"/>
          <w:szCs w:val="22"/>
          <w:shd w:val="clear" w:color="auto" w:fill="FFFFFF"/>
        </w:rPr>
        <w:t xml:space="preserve">done so if </w:t>
      </w:r>
      <w:r w:rsidR="00546E0A" w:rsidRPr="00451E7D">
        <w:rPr>
          <w:rStyle w:val="Emphasis"/>
          <w:rFonts w:asciiTheme="minorHAnsi" w:eastAsiaTheme="majorEastAsia" w:hAnsiTheme="minorHAnsi" w:cstheme="minorHAnsi"/>
          <w:i w:val="0"/>
          <w:color w:val="000000" w:themeColor="text1"/>
          <w:sz w:val="22"/>
          <w:szCs w:val="22"/>
          <w:shd w:val="clear" w:color="auto" w:fill="FFFFFF"/>
        </w:rPr>
        <w:t>the individual</w:t>
      </w:r>
      <w:r w:rsidR="001D6459" w:rsidRPr="00451E7D">
        <w:rPr>
          <w:rStyle w:val="Emphasis"/>
          <w:rFonts w:asciiTheme="minorHAnsi" w:eastAsiaTheme="majorEastAsia" w:hAnsiTheme="minorHAnsi" w:cstheme="minorHAnsi"/>
          <w:i w:val="0"/>
          <w:color w:val="000000" w:themeColor="text1"/>
          <w:sz w:val="22"/>
          <w:szCs w:val="22"/>
          <w:shd w:val="clear" w:color="auto" w:fill="FFFFFF"/>
        </w:rPr>
        <w:t xml:space="preserve"> </w:t>
      </w:r>
      <w:r w:rsidR="00EA5104" w:rsidRPr="00451E7D">
        <w:rPr>
          <w:rStyle w:val="Emphasis"/>
          <w:rFonts w:asciiTheme="minorHAnsi" w:eastAsiaTheme="majorEastAsia" w:hAnsiTheme="minorHAnsi" w:cstheme="minorHAnsi"/>
          <w:i w:val="0"/>
          <w:color w:val="000000" w:themeColor="text1"/>
          <w:sz w:val="22"/>
          <w:szCs w:val="22"/>
          <w:shd w:val="clear" w:color="auto" w:fill="FFFFFF"/>
        </w:rPr>
        <w:t xml:space="preserve">had </w:t>
      </w:r>
      <w:r w:rsidR="001D6459" w:rsidRPr="00451E7D">
        <w:rPr>
          <w:rStyle w:val="Emphasis"/>
          <w:rFonts w:asciiTheme="minorHAnsi" w:eastAsiaTheme="majorEastAsia" w:hAnsiTheme="minorHAnsi" w:cstheme="minorHAnsi"/>
          <w:i w:val="0"/>
          <w:color w:val="000000" w:themeColor="text1"/>
          <w:sz w:val="22"/>
          <w:szCs w:val="22"/>
          <w:shd w:val="clear" w:color="auto" w:fill="FFFFFF"/>
        </w:rPr>
        <w:t xml:space="preserve">not left, </w:t>
      </w:r>
      <w:bookmarkStart w:id="729" w:name="_Hlk33005924"/>
      <w:r w:rsidR="00546E0A" w:rsidRPr="00451E7D">
        <w:rPr>
          <w:rStyle w:val="Emphasis"/>
          <w:rFonts w:asciiTheme="minorHAnsi" w:eastAsiaTheme="majorEastAsia" w:hAnsiTheme="minorHAnsi" w:cstheme="minorHAnsi"/>
          <w:i w:val="0"/>
          <w:color w:val="000000" w:themeColor="text1"/>
          <w:sz w:val="22"/>
          <w:szCs w:val="22"/>
          <w:shd w:val="clear" w:color="auto" w:fill="FFFFFF"/>
        </w:rPr>
        <w:t xml:space="preserve">the </w:t>
      </w:r>
      <w:r w:rsidR="009D2346" w:rsidRPr="00451E7D">
        <w:rPr>
          <w:rStyle w:val="Emphasis"/>
          <w:rFonts w:asciiTheme="minorHAnsi" w:hAnsiTheme="minorHAnsi" w:cstheme="minorHAnsi"/>
          <w:i w:val="0"/>
          <w:color w:val="000000" w:themeColor="text1"/>
          <w:sz w:val="22"/>
          <w:szCs w:val="22"/>
          <w:shd w:val="clear" w:color="auto" w:fill="FFFFFF"/>
        </w:rPr>
        <w:t>Disclosure and Barring Service</w:t>
      </w:r>
      <w:r w:rsidR="00546E0A" w:rsidRPr="00451E7D">
        <w:rPr>
          <w:rStyle w:val="Emphasis"/>
          <w:rFonts w:asciiTheme="minorHAnsi" w:hAnsiTheme="minorHAnsi" w:cstheme="minorHAnsi"/>
          <w:i w:val="0"/>
          <w:color w:val="000000" w:themeColor="text1"/>
          <w:sz w:val="22"/>
          <w:szCs w:val="22"/>
          <w:shd w:val="clear" w:color="auto" w:fill="FFFFFF"/>
        </w:rPr>
        <w:t xml:space="preserve"> must be </w:t>
      </w:r>
      <w:bookmarkStart w:id="730" w:name="_Hlk27647389"/>
      <w:bookmarkStart w:id="731" w:name="_Hlk52351489"/>
      <w:r w:rsidR="00546E0A" w:rsidRPr="00451E7D">
        <w:rPr>
          <w:rStyle w:val="Emphasis"/>
          <w:rFonts w:asciiTheme="minorHAnsi" w:hAnsiTheme="minorHAnsi" w:cstheme="minorHAnsi"/>
          <w:i w:val="0"/>
          <w:color w:val="000000" w:themeColor="text1"/>
          <w:sz w:val="22"/>
          <w:szCs w:val="22"/>
          <w:shd w:val="clear" w:color="auto" w:fill="FFFFFF"/>
        </w:rPr>
        <w:t>informed</w:t>
      </w:r>
      <w:bookmarkStart w:id="732" w:name="_Hlk208912047"/>
      <w:bookmarkStart w:id="733" w:name="_Hlk51772896"/>
      <w:bookmarkEnd w:id="730"/>
      <w:r w:rsidR="005D2BE5" w:rsidRPr="00451E7D">
        <w:rPr>
          <w:rStyle w:val="Emphasis"/>
          <w:rFonts w:asciiTheme="minorHAnsi" w:hAnsiTheme="minorHAnsi" w:cstheme="minorHAnsi"/>
          <w:i w:val="0"/>
          <w:color w:val="000000" w:themeColor="text1"/>
          <w:sz w:val="22"/>
          <w:szCs w:val="22"/>
          <w:shd w:val="clear" w:color="auto" w:fill="FFFFFF"/>
        </w:rPr>
        <w:t xml:space="preserve">. </w:t>
      </w:r>
      <w:r w:rsidR="005D2BE5" w:rsidRPr="00451E7D">
        <w:rPr>
          <w:rStyle w:val="Emphasis"/>
          <w:rFonts w:asciiTheme="minorHAnsi" w:hAnsiTheme="minorHAnsi" w:cstheme="minorHAnsi"/>
          <w:color w:val="000000" w:themeColor="text1"/>
          <w:sz w:val="22"/>
          <w:szCs w:val="22"/>
          <w:shd w:val="clear" w:color="auto" w:fill="FFFFFF"/>
        </w:rPr>
        <w:t xml:space="preserve"> </w:t>
      </w:r>
      <w:bookmarkStart w:id="734" w:name="_Hlk206753923"/>
      <w:bookmarkStart w:id="735" w:name="_Hlk206686612"/>
      <w:r w:rsidR="001152DB" w:rsidRPr="00451E7D">
        <w:rPr>
          <w:color w:val="000000" w:themeColor="text1"/>
        </w:rPr>
        <w:fldChar w:fldCharType="begin"/>
      </w:r>
      <w:r w:rsidR="005D2BE5" w:rsidRPr="00451E7D">
        <w:rPr>
          <w:color w:val="000000" w:themeColor="text1"/>
        </w:rPr>
        <w:instrText>HYPERLINK "https://www.gov.uk/guidance/making-barring-referrals-to-the-dbs"</w:instrText>
      </w:r>
      <w:r w:rsidR="001152DB" w:rsidRPr="00451E7D">
        <w:rPr>
          <w:color w:val="000000" w:themeColor="text1"/>
        </w:rPr>
        <w:fldChar w:fldCharType="separate"/>
      </w:r>
      <w:r w:rsidR="005D2BE5" w:rsidRPr="00451E7D">
        <w:rPr>
          <w:rStyle w:val="Hyperlink"/>
          <w:rFonts w:asciiTheme="minorHAnsi" w:hAnsiTheme="minorHAnsi" w:cstheme="minorHAnsi"/>
          <w:color w:val="000000" w:themeColor="text1"/>
          <w:sz w:val="22"/>
          <w:szCs w:val="22"/>
          <w:shd w:val="clear" w:color="auto" w:fill="FFFFFF"/>
        </w:rPr>
        <w:t>Making barring referrals to the DBS</w:t>
      </w:r>
      <w:r w:rsidR="001152DB" w:rsidRPr="00451E7D">
        <w:rPr>
          <w:color w:val="000000" w:themeColor="text1"/>
        </w:rPr>
        <w:fldChar w:fldCharType="end"/>
      </w:r>
      <w:bookmarkEnd w:id="732"/>
      <w:bookmarkEnd w:id="734"/>
      <w:r w:rsidR="003B1167" w:rsidRPr="00451E7D">
        <w:rPr>
          <w:rStyle w:val="Hyperlink"/>
          <w:rFonts w:asciiTheme="minorHAnsi" w:hAnsiTheme="minorHAnsi" w:cstheme="minorHAnsi"/>
          <w:color w:val="000000" w:themeColor="text1"/>
          <w:sz w:val="22"/>
          <w:szCs w:val="22"/>
          <w:u w:val="none"/>
          <w:shd w:val="clear" w:color="auto" w:fill="FFFFFF"/>
        </w:rPr>
        <w:t>.</w:t>
      </w:r>
      <w:bookmarkEnd w:id="729"/>
      <w:bookmarkEnd w:id="731"/>
      <w:bookmarkEnd w:id="733"/>
      <w:bookmarkEnd w:id="735"/>
    </w:p>
    <w:p w14:paraId="366CB9E7" w14:textId="77777777" w:rsidR="006B63D0" w:rsidRPr="0061293F" w:rsidRDefault="006B63D0" w:rsidP="006B63D0">
      <w:pPr>
        <w:spacing w:after="120"/>
        <w:ind w:left="567"/>
        <w:rPr>
          <w:rFonts w:asciiTheme="minorHAnsi" w:hAnsiTheme="minorHAnsi"/>
        </w:rPr>
      </w:pPr>
      <w:bookmarkStart w:id="736" w:name="_Hlk524103826"/>
      <w:bookmarkStart w:id="737" w:name="_Hlk51943581"/>
      <w:r w:rsidRPr="000917FF">
        <w:rPr>
          <w:rFonts w:asciiTheme="minorHAnsi" w:hAnsiTheme="minorHAnsi"/>
        </w:rPr>
        <w:t>The school will also consider whether a referral to the Teaching Regulation Authority (TRA) is appropriate</w:t>
      </w:r>
      <w:bookmarkEnd w:id="736"/>
      <w:r w:rsidR="00B75B63" w:rsidRPr="000917FF">
        <w:rPr>
          <w:rFonts w:asciiTheme="minorHAnsi" w:hAnsiTheme="minorHAnsi"/>
        </w:rPr>
        <w:t xml:space="preserve"> where we dismiss or cease to use the services of a teacher because of serious </w:t>
      </w:r>
      <w:r w:rsidR="00DF2A36" w:rsidRPr="000917FF">
        <w:rPr>
          <w:rFonts w:asciiTheme="minorHAnsi" w:hAnsiTheme="minorHAnsi"/>
        </w:rPr>
        <w:t>misconduct or</w:t>
      </w:r>
      <w:r w:rsidR="00B75B63" w:rsidRPr="000917FF">
        <w:rPr>
          <w:rFonts w:asciiTheme="minorHAnsi" w:hAnsiTheme="minorHAnsi"/>
        </w:rPr>
        <w:t xml:space="preserve"> might have dismissed them or ceased to use their services had they not left first.</w:t>
      </w:r>
    </w:p>
    <w:p w14:paraId="0424A1AC" w14:textId="77777777" w:rsidR="00A357A9" w:rsidRPr="0061293F" w:rsidRDefault="00A357A9" w:rsidP="006B63D0">
      <w:pPr>
        <w:spacing w:after="120"/>
        <w:ind w:left="567"/>
        <w:rPr>
          <w:rFonts w:asciiTheme="minorHAnsi" w:hAnsiTheme="minorHAnsi"/>
        </w:rPr>
      </w:pPr>
      <w:bookmarkStart w:id="738" w:name="_Hlk51772924"/>
      <w:r w:rsidRPr="0061293F">
        <w:rPr>
          <w:rFonts w:asciiTheme="minorHAnsi" w:hAnsiTheme="minorHAnsi"/>
        </w:rPr>
        <w:t>Details of allegations that are found to have been malicious will be removed from personnel records</w:t>
      </w:r>
      <w:r w:rsidR="00DC2010" w:rsidRPr="0061293F">
        <w:rPr>
          <w:rFonts w:asciiTheme="minorHAnsi" w:hAnsiTheme="minorHAnsi"/>
        </w:rPr>
        <w:t xml:space="preserve"> and those allegations which were proved to be false, unsubstantiated or malicious will not be included in an employer reference</w:t>
      </w:r>
      <w:r w:rsidRPr="0061293F">
        <w:rPr>
          <w:rFonts w:asciiTheme="minorHAnsi" w:hAnsiTheme="minorHAnsi"/>
        </w:rPr>
        <w:t>.  However, for all other allegations we will hold a clear and comprehensive summary of the allegation and how it was followed up and resolved.  This will enable accurate information to be given in response to any future request for a reference, where appropriate.</w:t>
      </w:r>
      <w:bookmarkEnd w:id="727"/>
      <w:bookmarkEnd w:id="737"/>
      <w:bookmarkEnd w:id="738"/>
    </w:p>
    <w:p w14:paraId="0C5AF34B" w14:textId="77777777" w:rsidR="001D6459" w:rsidRPr="0061293F" w:rsidRDefault="001D6459" w:rsidP="00006705">
      <w:pPr>
        <w:autoSpaceDE w:val="0"/>
        <w:autoSpaceDN w:val="0"/>
        <w:adjustRightInd w:val="0"/>
        <w:spacing w:after="120"/>
        <w:ind w:left="567"/>
        <w:rPr>
          <w:rFonts w:asciiTheme="minorHAnsi" w:hAnsiTheme="minorHAnsi" w:cstheme="minorHAnsi"/>
          <w:b/>
          <w:bCs/>
          <w:szCs w:val="22"/>
          <w:lang w:eastAsia="en-GB"/>
        </w:rPr>
      </w:pPr>
      <w:r w:rsidRPr="0061293F">
        <w:rPr>
          <w:rFonts w:asciiTheme="minorHAnsi" w:hAnsiTheme="minorHAnsi" w:cstheme="minorHAnsi"/>
          <w:b/>
          <w:bCs/>
          <w:szCs w:val="22"/>
          <w:lang w:eastAsia="en-GB"/>
        </w:rPr>
        <w:t xml:space="preserve">All staff </w:t>
      </w:r>
      <w:r w:rsidR="00373021" w:rsidRPr="0061293F">
        <w:rPr>
          <w:rFonts w:asciiTheme="minorHAnsi" w:hAnsiTheme="minorHAnsi" w:cstheme="minorHAnsi"/>
          <w:b/>
          <w:bCs/>
          <w:szCs w:val="22"/>
          <w:lang w:eastAsia="en-GB"/>
        </w:rPr>
        <w:t xml:space="preserve">will be made </w:t>
      </w:r>
      <w:r w:rsidRPr="0061293F">
        <w:rPr>
          <w:rFonts w:asciiTheme="minorHAnsi" w:hAnsiTheme="minorHAnsi" w:cstheme="minorHAnsi"/>
          <w:b/>
          <w:bCs/>
          <w:szCs w:val="22"/>
          <w:lang w:eastAsia="en-GB"/>
        </w:rPr>
        <w:t>aware that it is a disciplinary offence not to report concerns about the conduct of a colleague that could place a child at risk</w:t>
      </w:r>
      <w:r w:rsidRPr="0061293F">
        <w:rPr>
          <w:rFonts w:asciiTheme="minorHAnsi" w:hAnsiTheme="minorHAnsi" w:cstheme="minorHAnsi"/>
          <w:szCs w:val="22"/>
          <w:lang w:eastAsia="en-GB"/>
        </w:rPr>
        <w:t xml:space="preserve">.  </w:t>
      </w:r>
      <w:r w:rsidRPr="0061293F">
        <w:rPr>
          <w:rFonts w:asciiTheme="minorHAnsi" w:hAnsiTheme="minorHAnsi" w:cstheme="minorHAnsi"/>
          <w:b/>
          <w:bCs/>
          <w:szCs w:val="22"/>
          <w:lang w:eastAsia="en-GB"/>
        </w:rPr>
        <w:t>When in doubt – consult.</w:t>
      </w:r>
    </w:p>
    <w:p w14:paraId="18343361" w14:textId="77777777" w:rsidR="00451E7D" w:rsidRDefault="00451E7D" w:rsidP="00006705">
      <w:pPr>
        <w:spacing w:after="120"/>
        <w:ind w:left="568"/>
        <w:rPr>
          <w:rFonts w:asciiTheme="minorHAnsi" w:eastAsiaTheme="minorHAnsi" w:hAnsiTheme="minorHAnsi" w:cstheme="minorHAnsi"/>
          <w:b/>
          <w:u w:val="single"/>
        </w:rPr>
      </w:pPr>
      <w:bookmarkStart w:id="739" w:name="_Hlk51772967"/>
      <w:bookmarkStart w:id="740" w:name="_Hlk51943564"/>
    </w:p>
    <w:p w14:paraId="25A3CD62" w14:textId="77777777" w:rsidR="00C87BE5" w:rsidRPr="0061293F" w:rsidRDefault="00C87BE5" w:rsidP="00006705">
      <w:pPr>
        <w:spacing w:after="120"/>
        <w:ind w:left="568"/>
        <w:rPr>
          <w:rFonts w:asciiTheme="minorHAnsi" w:eastAsiaTheme="minorHAnsi" w:hAnsiTheme="minorHAnsi" w:cstheme="minorHAnsi"/>
          <w:b/>
          <w:u w:val="single"/>
        </w:rPr>
      </w:pPr>
      <w:r w:rsidRPr="0061293F">
        <w:rPr>
          <w:rFonts w:asciiTheme="minorHAnsi" w:eastAsiaTheme="minorHAnsi" w:hAnsiTheme="minorHAnsi" w:cstheme="minorHAnsi"/>
          <w:b/>
          <w:u w:val="single"/>
        </w:rPr>
        <w:t>Resignations and settlement agreements</w:t>
      </w:r>
    </w:p>
    <w:p w14:paraId="180AE479" w14:textId="77777777" w:rsidR="00C87BE5" w:rsidRPr="0061293F" w:rsidRDefault="00C87BE5" w:rsidP="00006705">
      <w:pPr>
        <w:spacing w:after="120"/>
        <w:ind w:left="568"/>
        <w:rPr>
          <w:rFonts w:asciiTheme="minorHAnsi" w:eastAsiaTheme="minorHAnsi" w:hAnsiTheme="minorHAnsi" w:cstheme="minorHAnsi"/>
        </w:rPr>
      </w:pPr>
      <w:r w:rsidRPr="0061293F">
        <w:rPr>
          <w:rFonts w:asciiTheme="minorHAnsi" w:eastAsiaTheme="minorHAnsi" w:hAnsiTheme="minorHAnsi" w:cstheme="minorHAnsi"/>
        </w:rPr>
        <w:t xml:space="preserve">If the accused person resigns, or ceases to provide their services, this will not prevent an allegation being followed up in accordance </w:t>
      </w:r>
      <w:bookmarkStart w:id="741" w:name="_Hlk52351686"/>
      <w:r w:rsidRPr="0061293F">
        <w:rPr>
          <w:rFonts w:asciiTheme="minorHAnsi" w:eastAsiaTheme="minorHAnsi" w:hAnsiTheme="minorHAnsi" w:cstheme="minorHAnsi"/>
        </w:rPr>
        <w:t xml:space="preserve">with </w:t>
      </w:r>
      <w:r w:rsidR="00EA5104" w:rsidRPr="0061293F">
        <w:rPr>
          <w:rFonts w:asciiTheme="minorHAnsi" w:eastAsiaTheme="minorHAnsi" w:hAnsiTheme="minorHAnsi" w:cstheme="minorHAnsi"/>
        </w:rPr>
        <w:t xml:space="preserve">Part four of the </w:t>
      </w:r>
      <w:r w:rsidRPr="0061293F">
        <w:rPr>
          <w:rFonts w:asciiTheme="minorHAnsi" w:eastAsiaTheme="minorHAnsi" w:hAnsiTheme="minorHAnsi" w:cstheme="minorHAnsi"/>
        </w:rPr>
        <w:t xml:space="preserve">DfE guidance </w:t>
      </w:r>
      <w:hyperlink r:id="rId117" w:history="1">
        <w:r w:rsidRPr="00451E7D">
          <w:rPr>
            <w:rStyle w:val="Hyperlink"/>
            <w:rFonts w:asciiTheme="minorHAnsi" w:eastAsiaTheme="minorHAnsi" w:hAnsiTheme="minorHAnsi" w:cstheme="minorHAnsi"/>
            <w:color w:val="000000" w:themeColor="text1"/>
          </w:rPr>
          <w:t>Keeping Children Safe in Education</w:t>
        </w:r>
      </w:hyperlink>
      <w:r w:rsidRPr="00451E7D">
        <w:rPr>
          <w:rFonts w:asciiTheme="minorHAnsi" w:eastAsiaTheme="minorHAnsi" w:hAnsiTheme="minorHAnsi" w:cstheme="minorHAnsi"/>
          <w:color w:val="000000" w:themeColor="text1"/>
        </w:rPr>
        <w:t>.</w:t>
      </w:r>
      <w:bookmarkEnd w:id="741"/>
    </w:p>
    <w:p w14:paraId="74EBAE73" w14:textId="77777777" w:rsidR="003E2333" w:rsidRDefault="003E2333" w:rsidP="00006705">
      <w:pPr>
        <w:spacing w:after="120"/>
        <w:ind w:left="568"/>
        <w:rPr>
          <w:rFonts w:asciiTheme="minorHAnsi" w:eastAsiaTheme="minorHAnsi" w:hAnsiTheme="minorHAnsi" w:cstheme="minorHAnsi"/>
        </w:rPr>
      </w:pPr>
      <w:r w:rsidRPr="0061293F">
        <w:rPr>
          <w:rFonts w:asciiTheme="minorHAnsi" w:eastAsiaTheme="minorHAnsi" w:hAnsiTheme="minorHAnsi" w:cstheme="minorHAnsi"/>
        </w:rPr>
        <w:t>‘Settlement or compromise agreements’ will not be used in cases of refusal to cooperate or resign before the person’s notice period expires.  Such an agreement will not prevent a thorough police investigation where that is deemed appropriate.</w:t>
      </w:r>
    </w:p>
    <w:p w14:paraId="10907056" w14:textId="77777777" w:rsidR="00451E7D" w:rsidRPr="0061293F" w:rsidRDefault="00451E7D" w:rsidP="00006705">
      <w:pPr>
        <w:spacing w:after="120"/>
        <w:ind w:left="568"/>
        <w:rPr>
          <w:rFonts w:asciiTheme="minorHAnsi" w:eastAsiaTheme="minorHAnsi" w:hAnsiTheme="minorHAnsi" w:cstheme="minorHAnsi"/>
        </w:rPr>
      </w:pPr>
    </w:p>
    <w:p w14:paraId="10323EC7" w14:textId="77777777" w:rsidR="003579F1" w:rsidRPr="0061293F" w:rsidRDefault="003579F1" w:rsidP="00006705">
      <w:pPr>
        <w:spacing w:after="120"/>
        <w:ind w:left="568"/>
        <w:rPr>
          <w:rFonts w:asciiTheme="minorHAnsi" w:eastAsiaTheme="minorHAnsi" w:hAnsiTheme="minorHAnsi" w:cstheme="minorHAnsi"/>
          <w:b/>
          <w:u w:val="single"/>
        </w:rPr>
      </w:pPr>
      <w:r w:rsidRPr="0061293F">
        <w:rPr>
          <w:rFonts w:asciiTheme="minorHAnsi" w:eastAsiaTheme="minorHAnsi" w:hAnsiTheme="minorHAnsi" w:cstheme="minorHAnsi"/>
          <w:b/>
          <w:u w:val="single"/>
        </w:rPr>
        <w:t xml:space="preserve">Record </w:t>
      </w:r>
      <w:r w:rsidR="004E4434" w:rsidRPr="0061293F">
        <w:rPr>
          <w:rFonts w:asciiTheme="minorHAnsi" w:eastAsiaTheme="minorHAnsi" w:hAnsiTheme="minorHAnsi" w:cstheme="minorHAnsi"/>
          <w:b/>
          <w:u w:val="single"/>
        </w:rPr>
        <w:t>k</w:t>
      </w:r>
      <w:r w:rsidRPr="0061293F">
        <w:rPr>
          <w:rFonts w:asciiTheme="minorHAnsi" w:eastAsiaTheme="minorHAnsi" w:hAnsiTheme="minorHAnsi" w:cstheme="minorHAnsi"/>
          <w:b/>
          <w:u w:val="single"/>
        </w:rPr>
        <w:t>eeping</w:t>
      </w:r>
    </w:p>
    <w:bookmarkEnd w:id="739"/>
    <w:p w14:paraId="729F2039" w14:textId="77777777" w:rsidR="00CE4712" w:rsidRDefault="00CE4712" w:rsidP="00006705">
      <w:pPr>
        <w:spacing w:after="120"/>
        <w:ind w:left="568"/>
        <w:rPr>
          <w:rFonts w:asciiTheme="minorHAnsi" w:eastAsiaTheme="minorHAnsi" w:hAnsiTheme="minorHAnsi" w:cstheme="minorHAnsi"/>
        </w:rPr>
      </w:pPr>
      <w:r w:rsidRPr="008544BC">
        <w:rPr>
          <w:rFonts w:asciiTheme="minorHAnsi" w:eastAsiaTheme="minorHAnsi" w:hAnsiTheme="minorHAnsi" w:cstheme="minorHAnsi"/>
        </w:rPr>
        <w:t>We have an obligation to preserve records which contain information about allegations of sexual abuse.  Such records will be retained at least until the accused has reached normal pension age or for a period of 10 years from the date of the allegation report if that is longer.</w:t>
      </w:r>
    </w:p>
    <w:p w14:paraId="5DA412EE" w14:textId="77777777" w:rsidR="00F7685F" w:rsidRPr="000917FF" w:rsidRDefault="00F7685F" w:rsidP="00F7685F">
      <w:pPr>
        <w:pStyle w:val="Default"/>
        <w:spacing w:after="120"/>
        <w:ind w:left="567"/>
        <w:rPr>
          <w:rFonts w:asciiTheme="minorHAnsi" w:eastAsiaTheme="minorHAnsi" w:hAnsiTheme="minorHAnsi" w:cstheme="minorHAnsi"/>
          <w:sz w:val="22"/>
          <w:szCs w:val="22"/>
        </w:rPr>
      </w:pPr>
      <w:r w:rsidRPr="000917FF">
        <w:rPr>
          <w:rFonts w:asciiTheme="minorHAnsi" w:eastAsiaTheme="minorHAnsi" w:hAnsiTheme="minorHAnsi" w:cstheme="minorHAnsi"/>
          <w:sz w:val="22"/>
          <w:szCs w:val="22"/>
        </w:rPr>
        <w:t xml:space="preserve">Details of allegations following investigation that are found to have been malicious or false will be removed from personnel records unless the individual gives their consent for retention of the information.  For all other </w:t>
      </w:r>
      <w:r w:rsidRPr="00FC4DE0">
        <w:rPr>
          <w:rFonts w:asciiTheme="minorHAnsi" w:eastAsiaTheme="minorHAnsi" w:hAnsiTheme="minorHAnsi" w:cstheme="minorHAnsi"/>
          <w:sz w:val="22"/>
          <w:szCs w:val="22"/>
        </w:rPr>
        <w:t>allegations</w:t>
      </w:r>
      <w:r w:rsidR="008944E7" w:rsidRPr="00FC4DE0">
        <w:rPr>
          <w:rFonts w:asciiTheme="minorHAnsi" w:eastAsiaTheme="minorHAnsi" w:hAnsiTheme="minorHAnsi" w:cstheme="minorHAnsi"/>
          <w:sz w:val="22"/>
          <w:szCs w:val="22"/>
        </w:rPr>
        <w:t xml:space="preserve"> </w:t>
      </w:r>
      <w:proofErr w:type="gramStart"/>
      <w:r w:rsidR="008944E7" w:rsidRPr="00FC4DE0">
        <w:rPr>
          <w:rFonts w:asciiTheme="minorHAnsi" w:eastAsiaTheme="minorHAnsi" w:hAnsiTheme="minorHAnsi" w:cstheme="minorHAnsi"/>
          <w:sz w:val="22"/>
          <w:szCs w:val="22"/>
        </w:rPr>
        <w:t>i.e.</w:t>
      </w:r>
      <w:proofErr w:type="gramEnd"/>
      <w:r w:rsidR="008944E7" w:rsidRPr="00FC4DE0">
        <w:rPr>
          <w:rFonts w:asciiTheme="minorHAnsi" w:eastAsiaTheme="minorHAnsi" w:hAnsiTheme="minorHAnsi" w:cstheme="minorHAnsi"/>
          <w:sz w:val="22"/>
          <w:szCs w:val="22"/>
        </w:rPr>
        <w:t xml:space="preserve"> substantiated, unfounded and unsubstantiated</w:t>
      </w:r>
      <w:r w:rsidRPr="00FC4DE0">
        <w:rPr>
          <w:rFonts w:asciiTheme="minorHAnsi" w:eastAsiaTheme="minorHAnsi" w:hAnsiTheme="minorHAnsi" w:cstheme="minorHAnsi"/>
          <w:sz w:val="22"/>
          <w:szCs w:val="22"/>
        </w:rPr>
        <w:t>, the</w:t>
      </w:r>
      <w:r w:rsidRPr="000917FF">
        <w:rPr>
          <w:rFonts w:asciiTheme="minorHAnsi" w:eastAsiaTheme="minorHAnsi" w:hAnsiTheme="minorHAnsi" w:cstheme="minorHAnsi"/>
          <w:sz w:val="22"/>
          <w:szCs w:val="22"/>
        </w:rPr>
        <w:t xml:space="preserve"> following information will be kept on the file of the person accused:</w:t>
      </w:r>
    </w:p>
    <w:p w14:paraId="7A7727C6" w14:textId="77777777"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a clear and comprehensive summary of the allegation;</w:t>
      </w:r>
    </w:p>
    <w:p w14:paraId="483DC5AC" w14:textId="77777777"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details of how the allegation was followed up and resolved;</w:t>
      </w:r>
    </w:p>
    <w:p w14:paraId="04D5434F" w14:textId="77777777"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a note of any action taken, and decisions </w:t>
      </w:r>
      <w:r w:rsidR="00F01F10" w:rsidRPr="000917FF">
        <w:rPr>
          <w:rFonts w:asciiTheme="minorHAnsi" w:eastAsiaTheme="minorHAnsi" w:hAnsiTheme="minorHAnsi" w:cstheme="minorHAnsi"/>
          <w:color w:val="000000"/>
          <w:szCs w:val="22"/>
        </w:rPr>
        <w:t>reached,</w:t>
      </w:r>
      <w:r w:rsidRPr="000917FF">
        <w:rPr>
          <w:rFonts w:asciiTheme="minorHAnsi" w:eastAsiaTheme="minorHAnsi" w:hAnsiTheme="minorHAnsi" w:cstheme="minorHAnsi"/>
          <w:color w:val="000000"/>
          <w:szCs w:val="22"/>
        </w:rPr>
        <w:t xml:space="preserve"> and the outcome </w:t>
      </w:r>
      <w:bookmarkStart w:id="742" w:name="_Hlk118793682"/>
      <w:proofErr w:type="gramStart"/>
      <w:r w:rsidR="008944E7" w:rsidRPr="000917FF">
        <w:rPr>
          <w:rFonts w:asciiTheme="minorHAnsi" w:eastAsiaTheme="minorHAnsi" w:hAnsiTheme="minorHAnsi" w:cstheme="minorHAnsi"/>
          <w:color w:val="000000"/>
          <w:szCs w:val="22"/>
        </w:rPr>
        <w:t>i.e.</w:t>
      </w:r>
      <w:proofErr w:type="gramEnd"/>
      <w:r w:rsidR="008944E7" w:rsidRPr="000917FF">
        <w:rPr>
          <w:rFonts w:asciiTheme="minorHAnsi" w:eastAsiaTheme="minorHAnsi" w:hAnsiTheme="minorHAnsi" w:cstheme="minorHAnsi"/>
          <w:color w:val="000000"/>
          <w:szCs w:val="22"/>
        </w:rPr>
        <w:t xml:space="preserve"> substantiated, unfounded or unsubstantiated</w:t>
      </w:r>
      <w:r w:rsidRPr="000917FF">
        <w:rPr>
          <w:rFonts w:asciiTheme="minorHAnsi" w:eastAsiaTheme="minorHAnsi" w:hAnsiTheme="minorHAnsi" w:cstheme="minorHAnsi"/>
          <w:color w:val="000000"/>
          <w:szCs w:val="22"/>
        </w:rPr>
        <w:t>;</w:t>
      </w:r>
      <w:bookmarkEnd w:id="742"/>
    </w:p>
    <w:p w14:paraId="0483EFCA" w14:textId="77777777"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a copy provided to the person concerned, where agreed by </w:t>
      </w:r>
      <w:bookmarkStart w:id="743" w:name="_Hlk212811410"/>
      <w:r w:rsidR="00927C36" w:rsidRPr="000917FF">
        <w:rPr>
          <w:rFonts w:asciiTheme="minorHAnsi" w:eastAsiaTheme="minorHAnsi" w:hAnsiTheme="minorHAnsi" w:cstheme="minorHAnsi"/>
          <w:color w:val="000000"/>
          <w:szCs w:val="22"/>
        </w:rPr>
        <w:t xml:space="preserve">the </w:t>
      </w:r>
      <w:r w:rsidR="00170E23" w:rsidRPr="00451E7D">
        <w:rPr>
          <w:rFonts w:asciiTheme="minorHAnsi" w:hAnsiTheme="minorHAnsi" w:cstheme="minorHAnsi"/>
          <w:szCs w:val="22"/>
        </w:rPr>
        <w:t>CASS</w:t>
      </w:r>
      <w:bookmarkEnd w:id="743"/>
      <w:r w:rsidR="00170E23" w:rsidRPr="00451E7D">
        <w:rPr>
          <w:rFonts w:asciiTheme="minorHAnsi" w:hAnsiTheme="minorHAnsi" w:cstheme="minorHAnsi"/>
          <w:color w:val="EE0000"/>
          <w:szCs w:val="22"/>
        </w:rPr>
        <w:t xml:space="preserve"> </w:t>
      </w:r>
      <w:r w:rsidRPr="00451E7D">
        <w:rPr>
          <w:rFonts w:asciiTheme="minorHAnsi" w:eastAsiaTheme="minorHAnsi" w:hAnsiTheme="minorHAnsi" w:cstheme="minorHAnsi"/>
          <w:color w:val="000000"/>
          <w:szCs w:val="22"/>
        </w:rPr>
        <w:t>or</w:t>
      </w:r>
      <w:r w:rsidRPr="000917FF">
        <w:rPr>
          <w:rFonts w:asciiTheme="minorHAnsi" w:eastAsiaTheme="minorHAnsi" w:hAnsiTheme="minorHAnsi" w:cstheme="minorHAnsi"/>
          <w:color w:val="000000"/>
          <w:szCs w:val="22"/>
        </w:rPr>
        <w:t xml:space="preserve"> the Police; and,</w:t>
      </w:r>
    </w:p>
    <w:p w14:paraId="5492D3CD" w14:textId="77777777" w:rsidR="00F7685F" w:rsidRPr="000917FF" w:rsidRDefault="00F7685F" w:rsidP="00A64DEC">
      <w:pPr>
        <w:pStyle w:val="ListParagraph"/>
        <w:numPr>
          <w:ilvl w:val="0"/>
          <w:numId w:val="64"/>
        </w:numPr>
        <w:autoSpaceDE w:val="0"/>
        <w:autoSpaceDN w:val="0"/>
        <w:adjustRightInd w:val="0"/>
        <w:spacing w:after="120"/>
        <w:ind w:left="924" w:hanging="357"/>
        <w:rPr>
          <w:rFonts w:ascii="Arial" w:eastAsiaTheme="minorHAnsi" w:hAnsi="Arial" w:cs="Arial"/>
          <w:color w:val="000000"/>
          <w:sz w:val="23"/>
          <w:szCs w:val="23"/>
        </w:rPr>
      </w:pPr>
      <w:r w:rsidRPr="000917FF">
        <w:rPr>
          <w:rFonts w:asciiTheme="minorHAnsi" w:eastAsiaTheme="minorHAnsi" w:hAnsiTheme="minorHAnsi" w:cstheme="minorHAnsi"/>
          <w:color w:val="000000"/>
          <w:szCs w:val="22"/>
        </w:rPr>
        <w:t>a declaration on whether the information will be referred to in any future reference.</w:t>
      </w:r>
    </w:p>
    <w:p w14:paraId="1FD43AE3" w14:textId="77777777" w:rsidR="001D6459" w:rsidRDefault="001D6459" w:rsidP="003579F1">
      <w:pPr>
        <w:spacing w:after="120"/>
        <w:ind w:left="567"/>
        <w:rPr>
          <w:rFonts w:asciiTheme="minorHAnsi" w:hAnsiTheme="minorHAnsi" w:cstheme="minorHAnsi"/>
          <w:szCs w:val="22"/>
        </w:rPr>
      </w:pPr>
      <w:bookmarkStart w:id="744" w:name="_Hlk33006200"/>
      <w:bookmarkStart w:id="745" w:name="_Hlk26195891"/>
      <w:r w:rsidRPr="000917FF">
        <w:rPr>
          <w:rFonts w:asciiTheme="minorHAnsi" w:hAnsiTheme="minorHAnsi" w:cstheme="minorHAnsi"/>
          <w:szCs w:val="22"/>
          <w:lang w:eastAsia="en-GB"/>
        </w:rPr>
        <w:t>For more detailed guidance on how to respond to allegations against staff</w:t>
      </w:r>
      <w:r w:rsidR="00DD3AA5" w:rsidRPr="000917FF">
        <w:rPr>
          <w:rFonts w:asciiTheme="minorHAnsi" w:hAnsiTheme="minorHAnsi" w:cstheme="minorHAnsi"/>
          <w:szCs w:val="22"/>
          <w:lang w:eastAsia="en-GB"/>
        </w:rPr>
        <w:t>, supply staff,</w:t>
      </w:r>
      <w:r w:rsidR="007C6C7A" w:rsidRPr="000917FF">
        <w:rPr>
          <w:rFonts w:asciiTheme="minorHAnsi" w:hAnsiTheme="minorHAnsi" w:cstheme="minorHAnsi"/>
          <w:szCs w:val="22"/>
          <w:lang w:eastAsia="en-GB"/>
        </w:rPr>
        <w:t xml:space="preserve"> volunteers</w:t>
      </w:r>
      <w:r w:rsidR="00C85C70">
        <w:rPr>
          <w:rFonts w:asciiTheme="minorHAnsi" w:hAnsiTheme="minorHAnsi" w:cstheme="minorHAnsi"/>
          <w:szCs w:val="22"/>
          <w:lang w:eastAsia="en-GB"/>
        </w:rPr>
        <w:t xml:space="preserve">, </w:t>
      </w:r>
      <w:r w:rsidR="00DD3AA5" w:rsidRPr="006804AC">
        <w:rPr>
          <w:rFonts w:asciiTheme="minorHAnsi" w:hAnsiTheme="minorHAnsi" w:cstheme="minorHAnsi"/>
          <w:szCs w:val="22"/>
          <w:lang w:eastAsia="en-GB"/>
        </w:rPr>
        <w:t>contractors</w:t>
      </w:r>
      <w:r w:rsidRPr="006804AC">
        <w:rPr>
          <w:rFonts w:asciiTheme="minorHAnsi" w:hAnsiTheme="minorHAnsi" w:cstheme="minorHAnsi"/>
          <w:szCs w:val="22"/>
          <w:lang w:eastAsia="en-GB"/>
        </w:rPr>
        <w:t xml:space="preserve">, </w:t>
      </w:r>
      <w:bookmarkStart w:id="746" w:name="_Hlk53483975"/>
      <w:bookmarkStart w:id="747" w:name="_Hlk27143098"/>
      <w:r w:rsidR="00C85C70" w:rsidRPr="006804AC">
        <w:rPr>
          <w:rFonts w:asciiTheme="minorHAnsi" w:hAnsiTheme="minorHAnsi" w:cstheme="minorHAnsi"/>
          <w:szCs w:val="22"/>
          <w:lang w:eastAsia="en-GB"/>
        </w:rPr>
        <w:t xml:space="preserve">or other external providers </w:t>
      </w:r>
      <w:r w:rsidR="00C85C70" w:rsidRPr="00451E7D">
        <w:rPr>
          <w:rFonts w:asciiTheme="minorHAnsi" w:hAnsiTheme="minorHAnsi" w:cstheme="minorHAnsi"/>
          <w:color w:val="000000" w:themeColor="text1"/>
          <w:szCs w:val="22"/>
          <w:lang w:eastAsia="en-GB"/>
        </w:rPr>
        <w:t xml:space="preserve">using the school premises for </w:t>
      </w:r>
      <w:r w:rsidR="00471AE9" w:rsidRPr="00451E7D">
        <w:rPr>
          <w:rFonts w:asciiTheme="minorHAnsi" w:hAnsiTheme="minorHAnsi" w:cstheme="minorHAnsi"/>
          <w:color w:val="000000" w:themeColor="text1"/>
          <w:szCs w:val="22"/>
          <w:lang w:eastAsia="en-GB"/>
        </w:rPr>
        <w:t xml:space="preserve">the purposes of running </w:t>
      </w:r>
      <w:r w:rsidR="00C85C70" w:rsidRPr="00451E7D">
        <w:rPr>
          <w:rFonts w:asciiTheme="minorHAnsi" w:hAnsiTheme="minorHAnsi" w:cstheme="minorHAnsi"/>
          <w:color w:val="000000" w:themeColor="text1"/>
          <w:szCs w:val="22"/>
          <w:lang w:eastAsia="en-GB"/>
        </w:rPr>
        <w:t xml:space="preserve">activities for children,  </w:t>
      </w:r>
      <w:r w:rsidRPr="00451E7D">
        <w:rPr>
          <w:rFonts w:asciiTheme="minorHAnsi" w:hAnsiTheme="minorHAnsi" w:cstheme="minorHAnsi"/>
          <w:color w:val="000000" w:themeColor="text1"/>
          <w:szCs w:val="22"/>
          <w:lang w:eastAsia="en-GB"/>
        </w:rPr>
        <w:t xml:space="preserve">please refer </w:t>
      </w:r>
      <w:bookmarkStart w:id="748" w:name="_Hlk33005980"/>
      <w:r w:rsidRPr="00451E7D">
        <w:rPr>
          <w:rFonts w:asciiTheme="minorHAnsi" w:hAnsiTheme="minorHAnsi" w:cstheme="minorHAnsi"/>
          <w:color w:val="000000" w:themeColor="text1"/>
          <w:szCs w:val="22"/>
          <w:lang w:eastAsia="en-GB"/>
        </w:rPr>
        <w:t xml:space="preserve">to </w:t>
      </w:r>
      <w:bookmarkStart w:id="749" w:name="_Hlk213157010"/>
      <w:r w:rsidRPr="00451E7D">
        <w:rPr>
          <w:rFonts w:asciiTheme="minorHAnsi" w:hAnsiTheme="minorHAnsi" w:cstheme="minorHAnsi"/>
          <w:color w:val="000000" w:themeColor="text1"/>
          <w:szCs w:val="22"/>
          <w:lang w:eastAsia="en-GB"/>
        </w:rPr>
        <w:t xml:space="preserve">the </w:t>
      </w:r>
      <w:bookmarkStart w:id="750" w:name="_Hlk209771256"/>
      <w:r w:rsidR="00F93026" w:rsidRPr="00451E7D">
        <w:rPr>
          <w:rFonts w:asciiTheme="minorHAnsi" w:hAnsiTheme="minorHAnsi" w:cstheme="minorHAnsi"/>
          <w:iCs/>
          <w:color w:val="000000" w:themeColor="text1"/>
          <w:szCs w:val="22"/>
        </w:rPr>
        <w:t>Cumberland</w:t>
      </w:r>
      <w:r w:rsidR="00880C32" w:rsidRPr="00451E7D">
        <w:rPr>
          <w:rFonts w:asciiTheme="minorHAnsi" w:hAnsiTheme="minorHAnsi" w:cstheme="minorHAnsi"/>
          <w:iCs/>
          <w:color w:val="000000" w:themeColor="text1"/>
          <w:szCs w:val="22"/>
        </w:rPr>
        <w:t xml:space="preserve"> SCP guidance </w:t>
      </w:r>
      <w:hyperlink r:id="rId118" w:history="1">
        <w:r w:rsidR="00880C32" w:rsidRPr="00451E7D">
          <w:rPr>
            <w:rStyle w:val="Hyperlink"/>
            <w:rFonts w:asciiTheme="minorHAnsi" w:hAnsiTheme="minorHAnsi" w:cstheme="minorHAnsi"/>
            <w:color w:val="000000" w:themeColor="text1"/>
            <w:szCs w:val="22"/>
          </w:rPr>
          <w:t>Whistleblowing or raising concerns at work</w:t>
        </w:r>
      </w:hyperlink>
      <w:bookmarkStart w:id="751" w:name="_Hlk51772992"/>
      <w:bookmarkEnd w:id="749"/>
      <w:bookmarkEnd w:id="750"/>
      <w:r w:rsidR="00451E7D" w:rsidRPr="00451E7D">
        <w:rPr>
          <w:rFonts w:asciiTheme="minorHAnsi" w:hAnsiTheme="minorHAnsi" w:cstheme="minorHAnsi"/>
          <w:iCs/>
          <w:color w:val="000000" w:themeColor="text1"/>
          <w:szCs w:val="22"/>
        </w:rPr>
        <w:t xml:space="preserve">, </w:t>
      </w:r>
      <w:r w:rsidRPr="00451E7D">
        <w:rPr>
          <w:rFonts w:asciiTheme="minorHAnsi" w:hAnsiTheme="minorHAnsi" w:cstheme="minorHAnsi"/>
          <w:color w:val="000000" w:themeColor="text1"/>
          <w:szCs w:val="22"/>
        </w:rPr>
        <w:t xml:space="preserve">Section </w:t>
      </w:r>
      <w:r w:rsidR="003D70E4" w:rsidRPr="00451E7D">
        <w:rPr>
          <w:rFonts w:asciiTheme="minorHAnsi" w:hAnsiTheme="minorHAnsi" w:cstheme="minorHAnsi"/>
          <w:color w:val="000000" w:themeColor="text1"/>
          <w:szCs w:val="22"/>
        </w:rPr>
        <w:t>1</w:t>
      </w:r>
      <w:r w:rsidR="00E0517B" w:rsidRPr="00451E7D">
        <w:rPr>
          <w:rFonts w:asciiTheme="minorHAnsi" w:hAnsiTheme="minorHAnsi" w:cstheme="minorHAnsi"/>
          <w:color w:val="000000" w:themeColor="text1"/>
          <w:szCs w:val="22"/>
        </w:rPr>
        <w:t>2</w:t>
      </w:r>
      <w:r w:rsidR="00396627" w:rsidRPr="00451E7D">
        <w:rPr>
          <w:rFonts w:asciiTheme="minorHAnsi" w:hAnsiTheme="minorHAnsi" w:cstheme="minorHAnsi"/>
          <w:color w:val="000000" w:themeColor="text1"/>
          <w:szCs w:val="22"/>
        </w:rPr>
        <w:t xml:space="preserve"> below</w:t>
      </w:r>
      <w:r w:rsidR="0042784A" w:rsidRPr="00451E7D">
        <w:rPr>
          <w:rFonts w:asciiTheme="minorHAnsi" w:hAnsiTheme="minorHAnsi" w:cstheme="minorHAnsi"/>
          <w:color w:val="000000" w:themeColor="text1"/>
          <w:szCs w:val="22"/>
        </w:rPr>
        <w:t xml:space="preserve"> and Part </w:t>
      </w:r>
      <w:r w:rsidR="00313F66" w:rsidRPr="00451E7D">
        <w:rPr>
          <w:rFonts w:asciiTheme="minorHAnsi" w:hAnsiTheme="minorHAnsi" w:cstheme="minorHAnsi"/>
          <w:color w:val="000000" w:themeColor="text1"/>
          <w:szCs w:val="22"/>
        </w:rPr>
        <w:t>four</w:t>
      </w:r>
      <w:r w:rsidR="008944E7" w:rsidRPr="00451E7D">
        <w:rPr>
          <w:rFonts w:asciiTheme="minorHAnsi" w:hAnsiTheme="minorHAnsi" w:cstheme="minorHAnsi"/>
          <w:color w:val="000000" w:themeColor="text1"/>
          <w:szCs w:val="22"/>
        </w:rPr>
        <w:t xml:space="preserve"> </w:t>
      </w:r>
      <w:r w:rsidR="0042784A" w:rsidRPr="00451E7D">
        <w:rPr>
          <w:rFonts w:asciiTheme="minorHAnsi" w:hAnsiTheme="minorHAnsi" w:cstheme="minorHAnsi"/>
          <w:color w:val="000000" w:themeColor="text1"/>
          <w:szCs w:val="22"/>
        </w:rPr>
        <w:t xml:space="preserve">of </w:t>
      </w:r>
      <w:hyperlink r:id="rId119" w:history="1">
        <w:r w:rsidR="0042784A" w:rsidRPr="00451E7D">
          <w:rPr>
            <w:rStyle w:val="Hyperlink"/>
            <w:rFonts w:asciiTheme="minorHAnsi" w:hAnsiTheme="minorHAnsi" w:cstheme="minorHAnsi"/>
            <w:color w:val="000000" w:themeColor="text1"/>
            <w:szCs w:val="22"/>
          </w:rPr>
          <w:t>Keeping Children Safe in Education</w:t>
        </w:r>
      </w:hyperlink>
      <w:r w:rsidR="00396627" w:rsidRPr="00451E7D">
        <w:rPr>
          <w:rFonts w:asciiTheme="minorHAnsi" w:hAnsiTheme="minorHAnsi" w:cstheme="minorHAnsi"/>
          <w:color w:val="000000" w:themeColor="text1"/>
          <w:szCs w:val="22"/>
        </w:rPr>
        <w:t>.</w:t>
      </w:r>
      <w:bookmarkEnd w:id="744"/>
      <w:bookmarkEnd w:id="746"/>
      <w:bookmarkEnd w:id="751"/>
      <w:r w:rsidR="00396627" w:rsidRPr="0061293F">
        <w:rPr>
          <w:rFonts w:asciiTheme="minorHAnsi" w:hAnsiTheme="minorHAnsi" w:cstheme="minorHAnsi"/>
          <w:szCs w:val="22"/>
        </w:rPr>
        <w:t xml:space="preserve"> </w:t>
      </w:r>
      <w:bookmarkEnd w:id="745"/>
      <w:bookmarkEnd w:id="747"/>
      <w:bookmarkEnd w:id="748"/>
    </w:p>
    <w:p w14:paraId="2BE3E105" w14:textId="77777777" w:rsidR="00451E7D" w:rsidRDefault="00451E7D" w:rsidP="003579F1">
      <w:pPr>
        <w:spacing w:after="120"/>
        <w:ind w:left="567"/>
        <w:rPr>
          <w:rFonts w:asciiTheme="minorHAnsi" w:hAnsiTheme="minorHAnsi" w:cstheme="minorHAnsi"/>
          <w:szCs w:val="22"/>
        </w:rPr>
      </w:pPr>
    </w:p>
    <w:p w14:paraId="603C4C63" w14:textId="77777777" w:rsidR="00451E7D" w:rsidRDefault="00451E7D" w:rsidP="003579F1">
      <w:pPr>
        <w:spacing w:after="120"/>
        <w:ind w:left="567"/>
        <w:rPr>
          <w:rFonts w:asciiTheme="minorHAnsi" w:hAnsiTheme="minorHAnsi" w:cstheme="minorHAnsi"/>
          <w:szCs w:val="22"/>
        </w:rPr>
      </w:pPr>
    </w:p>
    <w:p w14:paraId="044B6E6D" w14:textId="77777777" w:rsidR="00451E7D" w:rsidRDefault="00451E7D" w:rsidP="003579F1">
      <w:pPr>
        <w:spacing w:after="120"/>
        <w:ind w:left="567"/>
        <w:rPr>
          <w:rFonts w:asciiTheme="minorHAnsi" w:hAnsiTheme="minorHAnsi" w:cstheme="minorHAnsi"/>
          <w:szCs w:val="22"/>
        </w:rPr>
      </w:pPr>
    </w:p>
    <w:p w14:paraId="5CD7F3C2" w14:textId="77777777" w:rsidR="008E0823" w:rsidRPr="00451E7D" w:rsidRDefault="008E0823" w:rsidP="008E0823">
      <w:pPr>
        <w:pStyle w:val="Heading3"/>
        <w:rPr>
          <w:color w:val="9BBB59" w:themeColor="accent3"/>
        </w:rPr>
      </w:pPr>
      <w:bookmarkStart w:id="752" w:name="_Toc213070561"/>
      <w:bookmarkStart w:id="753" w:name="_Hlk51773015"/>
      <w:bookmarkStart w:id="754" w:name="_Hlk53484017"/>
      <w:r w:rsidRPr="00451E7D">
        <w:rPr>
          <w:color w:val="9BBB59" w:themeColor="accent3"/>
        </w:rPr>
        <w:t>Supply teachers</w:t>
      </w:r>
      <w:r w:rsidR="00DD3AA5" w:rsidRPr="00451E7D">
        <w:rPr>
          <w:color w:val="9BBB59" w:themeColor="accent3"/>
        </w:rPr>
        <w:t xml:space="preserve"> and all contracted staff</w:t>
      </w:r>
      <w:bookmarkEnd w:id="752"/>
    </w:p>
    <w:p w14:paraId="63AF411A" w14:textId="77777777" w:rsidR="00C87BE5" w:rsidRPr="00FC4DE0" w:rsidRDefault="008E0823" w:rsidP="00C87BE5">
      <w:pPr>
        <w:spacing w:after="120"/>
        <w:ind w:left="567"/>
      </w:pPr>
      <w:r w:rsidRPr="000917FF">
        <w:t xml:space="preserve">Whilst this school is not the employer of supply </w:t>
      </w:r>
      <w:r w:rsidR="005A28C0" w:rsidRPr="000917FF">
        <w:t>teachers or other contracted staff</w:t>
      </w:r>
      <w:r w:rsidRPr="000917FF">
        <w:t>, we</w:t>
      </w:r>
      <w:r w:rsidRPr="0061293F">
        <w:t xml:space="preserve"> will ensure that </w:t>
      </w:r>
      <w:r w:rsidR="00435552" w:rsidRPr="000917FF">
        <w:rPr>
          <w:rFonts w:asciiTheme="minorHAnsi" w:hAnsiTheme="minorHAnsi" w:cstheme="minorHAnsi"/>
          <w:szCs w:val="22"/>
        </w:rPr>
        <w:t>concerns</w:t>
      </w:r>
      <w:r w:rsidR="007D6661" w:rsidRPr="000917FF">
        <w:rPr>
          <w:rFonts w:asciiTheme="minorHAnsi" w:hAnsiTheme="minorHAnsi" w:cstheme="minorHAnsi"/>
          <w:szCs w:val="22"/>
        </w:rPr>
        <w:t xml:space="preserve"> or </w:t>
      </w:r>
      <w:r w:rsidRPr="00FC4DE0">
        <w:t xml:space="preserve">allegations </w:t>
      </w:r>
      <w:r w:rsidR="00735F81" w:rsidRPr="00FC4DE0">
        <w:t xml:space="preserve">(no matter how small) </w:t>
      </w:r>
      <w:r w:rsidRPr="00FC4DE0">
        <w:t>are dealt with properly.  In no circumstances will we decide to cease to use supply</w:t>
      </w:r>
      <w:r w:rsidR="005A28C0" w:rsidRPr="00FC4DE0">
        <w:t>/contracted</w:t>
      </w:r>
      <w:r w:rsidRPr="00FC4DE0">
        <w:t xml:space="preserve"> staff due to safeguarding concerns</w:t>
      </w:r>
      <w:r w:rsidR="00C6135A" w:rsidRPr="00FC4DE0">
        <w:t xml:space="preserve"> or allegations</w:t>
      </w:r>
      <w:r w:rsidRPr="00FC4DE0">
        <w:t>, without finding out the facts and liaising with the Designated Officer appointed by the Local Authority (</w:t>
      </w:r>
      <w:r w:rsidR="00866802" w:rsidRPr="00FC4DE0">
        <w:t>LA</w:t>
      </w:r>
      <w:r w:rsidRPr="00FC4DE0">
        <w:t xml:space="preserve">DO) to determine a suitable outcome.  Where the individual about whom the </w:t>
      </w:r>
      <w:r w:rsidR="00435552" w:rsidRPr="00FC4DE0">
        <w:rPr>
          <w:rFonts w:asciiTheme="minorHAnsi" w:hAnsiTheme="minorHAnsi" w:cstheme="minorHAnsi"/>
          <w:szCs w:val="22"/>
        </w:rPr>
        <w:t>concern</w:t>
      </w:r>
      <w:r w:rsidR="00824B7D" w:rsidRPr="00FC4DE0">
        <w:rPr>
          <w:rFonts w:asciiTheme="minorHAnsi" w:hAnsiTheme="minorHAnsi" w:cstheme="minorHAnsi"/>
          <w:szCs w:val="22"/>
        </w:rPr>
        <w:t xml:space="preserve"> or </w:t>
      </w:r>
      <w:r w:rsidRPr="00FC4DE0">
        <w:t>allegation has been made is employed by an Agency</w:t>
      </w:r>
      <w:r w:rsidR="00DD3AA5" w:rsidRPr="00FC4DE0">
        <w:t xml:space="preserve"> or Agencies where the supply teacher is working across a number of schools,</w:t>
      </w:r>
      <w:r w:rsidRPr="00FC4DE0">
        <w:t xml:space="preserve"> </w:t>
      </w:r>
      <w:r w:rsidR="00DD3AA5" w:rsidRPr="00FC4DE0">
        <w:t>the</w:t>
      </w:r>
      <w:r w:rsidR="005A28C0" w:rsidRPr="00FC4DE0">
        <w:t xml:space="preserve"> Governing body will discuss with the Agency/</w:t>
      </w:r>
      <w:proofErr w:type="spellStart"/>
      <w:r w:rsidR="005A28C0" w:rsidRPr="00FC4DE0">
        <w:t>ies</w:t>
      </w:r>
      <w:proofErr w:type="spellEnd"/>
      <w:r w:rsidR="005A28C0" w:rsidRPr="00FC4DE0">
        <w:t xml:space="preserve"> whether it is appropriate to suspend the supply teacher.</w:t>
      </w:r>
      <w:r w:rsidR="00DD3AA5" w:rsidRPr="00FC4DE0">
        <w:t xml:space="preserve"> </w:t>
      </w:r>
      <w:r w:rsidR="005A28C0" w:rsidRPr="00FC4DE0">
        <w:t xml:space="preserve"> T</w:t>
      </w:r>
      <w:r w:rsidRPr="00FC4DE0">
        <w:t xml:space="preserve">he Agency will be fully involved in the process which will usually be led by the school and the </w:t>
      </w:r>
      <w:r w:rsidR="00866802" w:rsidRPr="00FC4DE0">
        <w:t>LA</w:t>
      </w:r>
      <w:r w:rsidRPr="00FC4DE0">
        <w:t>DO since the individual</w:t>
      </w:r>
      <w:r w:rsidR="00C87BE5" w:rsidRPr="00FC4DE0">
        <w:t xml:space="preserve">, whilst not employed by the school is under the supervision, direction and control of the </w:t>
      </w:r>
      <w:r w:rsidR="00E22446" w:rsidRPr="00FC4DE0">
        <w:t>G</w:t>
      </w:r>
      <w:r w:rsidR="00C87BE5" w:rsidRPr="00FC4DE0">
        <w:t xml:space="preserve">overning </w:t>
      </w:r>
      <w:r w:rsidR="00E22446" w:rsidRPr="00FC4DE0">
        <w:t>B</w:t>
      </w:r>
      <w:r w:rsidR="00C87BE5" w:rsidRPr="00FC4DE0">
        <w:t xml:space="preserve">ody when working in the school.  </w:t>
      </w:r>
      <w:bookmarkStart w:id="755" w:name="_Hlk118793802"/>
      <w:r w:rsidR="00C87BE5" w:rsidRPr="00FC4DE0">
        <w:t xml:space="preserve">The allegations management meeting </w:t>
      </w:r>
      <w:r w:rsidR="00246200" w:rsidRPr="00FC4DE0">
        <w:t xml:space="preserve">which is often arranged by the </w:t>
      </w:r>
      <w:r w:rsidR="00E55EF2" w:rsidRPr="00FC4DE0">
        <w:t>LA</w:t>
      </w:r>
      <w:r w:rsidR="00246200" w:rsidRPr="00FC4DE0">
        <w:t>DO should address issues such as information sharing, to ensure that any previous concerns or allegations known to the agency or agencies are considered by the school during the investigation.</w:t>
      </w:r>
      <w:bookmarkEnd w:id="755"/>
    </w:p>
    <w:p w14:paraId="5561644D" w14:textId="77777777" w:rsidR="008E0823" w:rsidRDefault="00C87BE5" w:rsidP="00F01422">
      <w:pPr>
        <w:spacing w:after="120"/>
        <w:ind w:left="567"/>
      </w:pPr>
      <w:r w:rsidRPr="00FC4DE0">
        <w:t>We will inform any supply agency of our process for managing allegations</w:t>
      </w:r>
      <w:r w:rsidR="005A28C0" w:rsidRPr="00FC4DE0">
        <w:t>, taking account</w:t>
      </w:r>
      <w:r w:rsidR="005A28C0" w:rsidRPr="000917FF">
        <w:t xml:space="preserve"> of the agency’s Policies and their duty to refer to the DBS as personnel suppliers.</w:t>
      </w:r>
      <w:bookmarkEnd w:id="740"/>
      <w:bookmarkEnd w:id="753"/>
      <w:r w:rsidR="008E0823" w:rsidRPr="000917FF">
        <w:t xml:space="preserve"> </w:t>
      </w:r>
    </w:p>
    <w:p w14:paraId="1451C05B" w14:textId="77777777" w:rsidR="00451E7D" w:rsidRPr="000917FF" w:rsidRDefault="00451E7D" w:rsidP="00F01422">
      <w:pPr>
        <w:spacing w:after="120"/>
        <w:ind w:left="567"/>
      </w:pPr>
    </w:p>
    <w:p w14:paraId="1F4D297E" w14:textId="77777777" w:rsidR="00F01422" w:rsidRPr="00451E7D" w:rsidRDefault="00F01422" w:rsidP="00F01422">
      <w:pPr>
        <w:pStyle w:val="Heading3"/>
        <w:rPr>
          <w:color w:val="9BBB59" w:themeColor="accent3"/>
        </w:rPr>
      </w:pPr>
      <w:bookmarkStart w:id="756" w:name="_Toc213070562"/>
      <w:r w:rsidRPr="00451E7D">
        <w:rPr>
          <w:color w:val="9BBB59" w:themeColor="accent3"/>
        </w:rPr>
        <w:t>Non-recent allegations</w:t>
      </w:r>
      <w:bookmarkEnd w:id="756"/>
    </w:p>
    <w:p w14:paraId="6E3D96B8" w14:textId="77777777" w:rsidR="00F01422" w:rsidRDefault="00F01422" w:rsidP="005B479F">
      <w:pPr>
        <w:spacing w:after="120"/>
        <w:ind w:left="567"/>
        <w:rPr>
          <w:szCs w:val="22"/>
        </w:rPr>
      </w:pPr>
      <w:r w:rsidRPr="000917FF">
        <w:rPr>
          <w:szCs w:val="22"/>
        </w:rPr>
        <w:t xml:space="preserve">Where an adult makes an allegation to a school that they were abused as a child, the individual will be advised to report the allegation to the Police. Non-recent allegations made by a child, will be reported to the </w:t>
      </w:r>
      <w:r w:rsidR="00E55EF2" w:rsidRPr="000917FF">
        <w:rPr>
          <w:szCs w:val="22"/>
        </w:rPr>
        <w:t>LA</w:t>
      </w:r>
      <w:r w:rsidRPr="000917FF">
        <w:rPr>
          <w:szCs w:val="22"/>
        </w:rPr>
        <w:t xml:space="preserve">DO in line with the local authority’s procedures for dealing with non-recent allegations. The </w:t>
      </w:r>
      <w:r w:rsidR="00E55EF2" w:rsidRPr="000917FF">
        <w:rPr>
          <w:szCs w:val="22"/>
        </w:rPr>
        <w:t>LA</w:t>
      </w:r>
      <w:r w:rsidRPr="000917FF">
        <w:rPr>
          <w:szCs w:val="22"/>
        </w:rPr>
        <w:t xml:space="preserve">DO will coordinate with </w:t>
      </w:r>
      <w:r w:rsidR="00927C36" w:rsidRPr="00451E7D">
        <w:rPr>
          <w:szCs w:val="22"/>
        </w:rPr>
        <w:t xml:space="preserve">the </w:t>
      </w:r>
      <w:r w:rsidR="00CD1DA5" w:rsidRPr="00451E7D">
        <w:rPr>
          <w:rFonts w:asciiTheme="minorHAnsi" w:hAnsiTheme="minorHAnsi" w:cstheme="minorHAnsi"/>
          <w:szCs w:val="22"/>
        </w:rPr>
        <w:t>CASS</w:t>
      </w:r>
      <w:r w:rsidRPr="00451E7D">
        <w:rPr>
          <w:szCs w:val="22"/>
        </w:rPr>
        <w:t xml:space="preserve"> and</w:t>
      </w:r>
      <w:r w:rsidRPr="000917FF">
        <w:rPr>
          <w:szCs w:val="22"/>
        </w:rPr>
        <w:t xml:space="preserve"> the Police. Abuse can be reported no matter how long ago it happened.</w:t>
      </w:r>
    </w:p>
    <w:p w14:paraId="4BCC09C7" w14:textId="77777777" w:rsidR="00451E7D" w:rsidRPr="00451E7D" w:rsidRDefault="00451E7D" w:rsidP="005B479F">
      <w:pPr>
        <w:spacing w:after="120"/>
        <w:ind w:left="567"/>
        <w:rPr>
          <w:color w:val="9BBB59" w:themeColor="accent3"/>
          <w:szCs w:val="22"/>
        </w:rPr>
      </w:pPr>
    </w:p>
    <w:p w14:paraId="6D9FF7B9" w14:textId="77777777" w:rsidR="005B479F" w:rsidRPr="00451E7D" w:rsidRDefault="005B479F" w:rsidP="005B479F">
      <w:pPr>
        <w:pStyle w:val="Heading2"/>
        <w:rPr>
          <w:color w:val="9BBB59" w:themeColor="accent3"/>
        </w:rPr>
      </w:pPr>
      <w:bookmarkStart w:id="757" w:name="_Toc213070563"/>
      <w:r w:rsidRPr="00451E7D">
        <w:rPr>
          <w:color w:val="9BBB59" w:themeColor="accent3"/>
        </w:rPr>
        <w:t xml:space="preserve">Concerns </w:t>
      </w:r>
      <w:r w:rsidR="00A2035C" w:rsidRPr="00451E7D">
        <w:rPr>
          <w:color w:val="9BBB59" w:themeColor="accent3"/>
        </w:rPr>
        <w:t xml:space="preserve">or allegations </w:t>
      </w:r>
      <w:r w:rsidRPr="00451E7D">
        <w:rPr>
          <w:color w:val="9BBB59" w:themeColor="accent3"/>
        </w:rPr>
        <w:t>that do not meet the harm threshold</w:t>
      </w:r>
      <w:r w:rsidR="00FD47D3" w:rsidRPr="00451E7D">
        <w:rPr>
          <w:color w:val="9BBB59" w:themeColor="accent3"/>
        </w:rPr>
        <w:t xml:space="preserve"> (low</w:t>
      </w:r>
      <w:r w:rsidR="00F53930" w:rsidRPr="00451E7D">
        <w:rPr>
          <w:color w:val="9BBB59" w:themeColor="accent3"/>
        </w:rPr>
        <w:t>-</w:t>
      </w:r>
      <w:r w:rsidR="00FD47D3" w:rsidRPr="00451E7D">
        <w:rPr>
          <w:color w:val="9BBB59" w:themeColor="accent3"/>
        </w:rPr>
        <w:t>level concerns)</w:t>
      </w:r>
      <w:bookmarkEnd w:id="757"/>
    </w:p>
    <w:p w14:paraId="2CEF6BA5" w14:textId="77777777" w:rsidR="005B479F" w:rsidRPr="000917FF" w:rsidRDefault="00FD47D3" w:rsidP="00FD47D3">
      <w:pPr>
        <w:spacing w:after="120"/>
        <w:ind w:left="567"/>
      </w:pPr>
      <w:r w:rsidRPr="000917FF">
        <w:t xml:space="preserve">As part of our whole school approach to safeguarding we aim to promote an open and transparent culture in which all concerns about all adults working in or on behalf of the school (including supply teachers, </w:t>
      </w:r>
      <w:r w:rsidRPr="006804AC">
        <w:t>volunteers</w:t>
      </w:r>
      <w:r w:rsidR="00C85C70" w:rsidRPr="006804AC">
        <w:t xml:space="preserve">, </w:t>
      </w:r>
      <w:r w:rsidRPr="006804AC">
        <w:t>contractors</w:t>
      </w:r>
      <w:r w:rsidR="00C85C70" w:rsidRPr="006804AC">
        <w:t xml:space="preserve"> and external providers using the school premises </w:t>
      </w:r>
      <w:r w:rsidR="00471AE9" w:rsidRPr="006804AC">
        <w:t xml:space="preserve">for the purposes of running </w:t>
      </w:r>
      <w:r w:rsidR="00C85C70" w:rsidRPr="006804AC">
        <w:t>activities for children</w:t>
      </w:r>
      <w:r w:rsidRPr="006804AC">
        <w:t>) are</w:t>
      </w:r>
      <w:r w:rsidRPr="000917FF">
        <w:t xml:space="preserve"> dealt with promptly and appropriately.</w:t>
      </w:r>
    </w:p>
    <w:p w14:paraId="78016118" w14:textId="77777777" w:rsidR="00FD47D3" w:rsidRPr="000917FF" w:rsidRDefault="00FD47D3" w:rsidP="00FD47D3">
      <w:pPr>
        <w:spacing w:after="120"/>
        <w:ind w:left="567"/>
        <w:rPr>
          <w:rFonts w:asciiTheme="minorHAnsi" w:eastAsiaTheme="minorHAnsi" w:hAnsiTheme="minorHAnsi" w:cstheme="minorHAnsi"/>
          <w:color w:val="000000"/>
          <w:szCs w:val="22"/>
        </w:rPr>
      </w:pPr>
      <w:r w:rsidRPr="000917FF">
        <w:t xml:space="preserve">We </w:t>
      </w:r>
      <w:r w:rsidRPr="00451E7D">
        <w:rPr>
          <w:color w:val="000000" w:themeColor="text1"/>
        </w:rPr>
        <w:t xml:space="preserve">believe that creating a culture in which </w:t>
      </w:r>
      <w:r w:rsidRPr="00451E7D">
        <w:rPr>
          <w:b/>
          <w:bCs/>
          <w:color w:val="000000" w:themeColor="text1"/>
        </w:rPr>
        <w:t>all</w:t>
      </w:r>
      <w:r w:rsidRPr="00451E7D">
        <w:rPr>
          <w:color w:val="000000" w:themeColor="text1"/>
        </w:rPr>
        <w:t xml:space="preserve"> concerns about adults (including </w:t>
      </w:r>
      <w:r w:rsidRPr="00451E7D">
        <w:rPr>
          <w:rFonts w:asciiTheme="minorHAnsi" w:eastAsiaTheme="minorHAnsi" w:hAnsiTheme="minorHAnsi" w:cstheme="minorHAnsi"/>
          <w:color w:val="000000" w:themeColor="text1"/>
          <w:szCs w:val="22"/>
        </w:rPr>
        <w:t xml:space="preserve">allegations that do not meet the </w:t>
      </w:r>
      <w:hyperlink w:anchor="Harm" w:history="1">
        <w:r w:rsidRPr="00451E7D">
          <w:rPr>
            <w:rStyle w:val="Hyperlink"/>
            <w:rFonts w:asciiTheme="minorHAnsi" w:eastAsiaTheme="minorHAnsi" w:hAnsiTheme="minorHAnsi" w:cstheme="minorHAnsi"/>
            <w:color w:val="000000" w:themeColor="text1"/>
            <w:szCs w:val="22"/>
          </w:rPr>
          <w:t>harm threshold</w:t>
        </w:r>
      </w:hyperlink>
      <w:r w:rsidRPr="00451E7D">
        <w:rPr>
          <w:rFonts w:asciiTheme="minorHAnsi" w:eastAsiaTheme="minorHAnsi" w:hAnsiTheme="minorHAnsi" w:cstheme="minorHAnsi"/>
          <w:color w:val="000000" w:themeColor="text1"/>
          <w:szCs w:val="22"/>
        </w:rPr>
        <w:t xml:space="preserve"> are shared responsibly and with the right person, recorded and dealt with appropriately, is critical. </w:t>
      </w:r>
      <w:r w:rsidR="00575CAF" w:rsidRPr="00451E7D">
        <w:rPr>
          <w:rFonts w:asciiTheme="minorHAnsi" w:eastAsiaTheme="minorHAnsi" w:hAnsiTheme="minorHAnsi" w:cstheme="minorHAnsi"/>
          <w:color w:val="000000" w:themeColor="text1"/>
          <w:szCs w:val="22"/>
        </w:rPr>
        <w:t xml:space="preserve"> </w:t>
      </w:r>
      <w:r w:rsidRPr="00451E7D">
        <w:rPr>
          <w:rFonts w:asciiTheme="minorHAnsi" w:eastAsiaTheme="minorHAnsi" w:hAnsiTheme="minorHAnsi" w:cstheme="minorHAnsi"/>
          <w:color w:val="000000" w:themeColor="text1"/>
          <w:szCs w:val="22"/>
        </w:rPr>
        <w:t>If implemented</w:t>
      </w:r>
      <w:r w:rsidRPr="000917FF">
        <w:rPr>
          <w:rFonts w:asciiTheme="minorHAnsi" w:eastAsiaTheme="minorHAnsi" w:hAnsiTheme="minorHAnsi" w:cstheme="minorHAnsi"/>
          <w:color w:val="000000"/>
          <w:szCs w:val="22"/>
        </w:rPr>
        <w:t xml:space="preserve"> correctly, this will encourage an open and transparent culture; enable us to identify </w:t>
      </w:r>
      <w:bookmarkStart w:id="758" w:name="_Hlk118793953"/>
      <w:r w:rsidRPr="000917FF">
        <w:rPr>
          <w:rFonts w:asciiTheme="minorHAnsi" w:eastAsiaTheme="minorHAnsi" w:hAnsiTheme="minorHAnsi" w:cstheme="minorHAnsi"/>
          <w:color w:val="000000"/>
          <w:szCs w:val="22"/>
        </w:rPr>
        <w:t>inappropriate</w:t>
      </w:r>
      <w:r w:rsidR="00A2035C" w:rsidRPr="000917FF">
        <w:rPr>
          <w:rFonts w:asciiTheme="minorHAnsi" w:eastAsiaTheme="minorHAnsi" w:hAnsiTheme="minorHAnsi" w:cstheme="minorHAnsi"/>
          <w:color w:val="000000"/>
          <w:szCs w:val="22"/>
        </w:rPr>
        <w:t>, problematic or concerning</w:t>
      </w:r>
      <w:r w:rsidRPr="000917FF">
        <w:rPr>
          <w:rFonts w:asciiTheme="minorHAnsi" w:eastAsiaTheme="minorHAnsi" w:hAnsiTheme="minorHAnsi" w:cstheme="minorHAnsi"/>
          <w:color w:val="000000"/>
          <w:szCs w:val="22"/>
        </w:rPr>
        <w:t xml:space="preserve"> </w:t>
      </w:r>
      <w:bookmarkEnd w:id="758"/>
      <w:r w:rsidRPr="000917FF">
        <w:rPr>
          <w:rFonts w:asciiTheme="minorHAnsi" w:eastAsiaTheme="minorHAnsi" w:hAnsiTheme="minorHAnsi" w:cstheme="minorHAnsi"/>
          <w:color w:val="000000"/>
          <w:szCs w:val="22"/>
        </w:rPr>
        <w:t xml:space="preserve">behaviour early; minimise the risk of abuse; and ensure that adults working in or on behalf of the school or college are clear about professional boundaries and act within these boundaries, and in accordance with our ethos and values.  </w:t>
      </w:r>
    </w:p>
    <w:p w14:paraId="67F6D2D9" w14:textId="77777777" w:rsidR="00FD47D3" w:rsidRPr="000917FF" w:rsidRDefault="00FD47D3" w:rsidP="00FD47D3">
      <w:pPr>
        <w:autoSpaceDE w:val="0"/>
        <w:autoSpaceDN w:val="0"/>
        <w:adjustRightInd w:val="0"/>
        <w:spacing w:after="125"/>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A low-level </w:t>
      </w:r>
      <w:bookmarkStart w:id="759" w:name="_Hlk118794003"/>
      <w:r w:rsidRPr="000917FF">
        <w:rPr>
          <w:rFonts w:asciiTheme="minorHAnsi" w:eastAsiaTheme="minorHAnsi" w:hAnsiTheme="minorHAnsi" w:cstheme="minorHAnsi"/>
          <w:color w:val="000000"/>
          <w:szCs w:val="22"/>
        </w:rPr>
        <w:t xml:space="preserve">concern </w:t>
      </w:r>
      <w:r w:rsidR="00A2035C" w:rsidRPr="000917FF">
        <w:rPr>
          <w:rFonts w:asciiTheme="minorHAnsi" w:eastAsiaTheme="minorHAnsi" w:hAnsiTheme="minorHAnsi" w:cstheme="minorHAnsi"/>
          <w:color w:val="000000"/>
          <w:szCs w:val="22"/>
        </w:rPr>
        <w:t xml:space="preserve">does not mean that it is insignificant.  It </w:t>
      </w:r>
      <w:bookmarkEnd w:id="759"/>
      <w:r w:rsidRPr="000917FF">
        <w:rPr>
          <w:rFonts w:asciiTheme="minorHAnsi" w:eastAsiaTheme="minorHAnsi" w:hAnsiTheme="minorHAnsi" w:cstheme="minorHAnsi"/>
          <w:color w:val="000000"/>
          <w:szCs w:val="22"/>
        </w:rPr>
        <w:t>is any concern – no matter how small, and even if no more than causing a sense of unease or a ‘nagging doubt’ - that an adult working in or on behalf of the school may have acted in a way that:</w:t>
      </w:r>
    </w:p>
    <w:p w14:paraId="0303B5DD" w14:textId="77777777" w:rsidR="00FD47D3" w:rsidRPr="00451E7D" w:rsidRDefault="00FD47D3" w:rsidP="00A64DEC">
      <w:pPr>
        <w:pStyle w:val="ListParagraph"/>
        <w:numPr>
          <w:ilvl w:val="0"/>
          <w:numId w:val="62"/>
        </w:numPr>
        <w:autoSpaceDE w:val="0"/>
        <w:autoSpaceDN w:val="0"/>
        <w:adjustRightInd w:val="0"/>
        <w:spacing w:after="125"/>
        <w:ind w:left="924" w:hanging="357"/>
        <w:rPr>
          <w:rFonts w:asciiTheme="minorHAnsi" w:eastAsiaTheme="minorHAnsi" w:hAnsiTheme="minorHAnsi" w:cstheme="minorHAnsi"/>
          <w:color w:val="000000" w:themeColor="text1"/>
          <w:szCs w:val="22"/>
        </w:rPr>
      </w:pPr>
      <w:r w:rsidRPr="000917FF">
        <w:rPr>
          <w:rFonts w:asciiTheme="minorHAnsi" w:eastAsiaTheme="minorHAnsi" w:hAnsiTheme="minorHAnsi" w:cstheme="minorHAnsi"/>
          <w:color w:val="000000"/>
          <w:szCs w:val="22"/>
        </w:rPr>
        <w:t xml:space="preserve">is inconsistent </w:t>
      </w:r>
      <w:r w:rsidRPr="00451E7D">
        <w:rPr>
          <w:rFonts w:asciiTheme="minorHAnsi" w:eastAsiaTheme="minorHAnsi" w:hAnsiTheme="minorHAnsi" w:cstheme="minorHAnsi"/>
          <w:color w:val="000000"/>
          <w:szCs w:val="22"/>
        </w:rPr>
        <w:t xml:space="preserve">with the </w:t>
      </w:r>
      <w:r w:rsidR="007978AB" w:rsidRPr="00451E7D">
        <w:rPr>
          <w:rFonts w:asciiTheme="minorHAnsi" w:eastAsiaTheme="minorHAnsi" w:hAnsiTheme="minorHAnsi" w:cstheme="minorHAnsi"/>
          <w:color w:val="000000" w:themeColor="text1"/>
          <w:szCs w:val="22"/>
        </w:rPr>
        <w:t>S</w:t>
      </w:r>
      <w:r w:rsidRPr="00451E7D">
        <w:rPr>
          <w:rFonts w:asciiTheme="minorHAnsi" w:eastAsiaTheme="minorHAnsi" w:hAnsiTheme="minorHAnsi" w:cstheme="minorHAnsi"/>
          <w:color w:val="000000" w:themeColor="text1"/>
          <w:szCs w:val="22"/>
        </w:rPr>
        <w:t xml:space="preserve">taff </w:t>
      </w:r>
      <w:r w:rsidR="007978AB" w:rsidRPr="00451E7D">
        <w:rPr>
          <w:rFonts w:asciiTheme="minorHAnsi" w:eastAsiaTheme="minorHAnsi" w:hAnsiTheme="minorHAnsi" w:cstheme="minorHAnsi"/>
          <w:color w:val="000000" w:themeColor="text1"/>
          <w:szCs w:val="22"/>
        </w:rPr>
        <w:t>C</w:t>
      </w:r>
      <w:r w:rsidRPr="00451E7D">
        <w:rPr>
          <w:rFonts w:asciiTheme="minorHAnsi" w:eastAsiaTheme="minorHAnsi" w:hAnsiTheme="minorHAnsi" w:cstheme="minorHAnsi"/>
          <w:color w:val="000000" w:themeColor="text1"/>
          <w:szCs w:val="22"/>
        </w:rPr>
        <w:t xml:space="preserve">ode of </w:t>
      </w:r>
      <w:r w:rsidR="007978AB" w:rsidRPr="00451E7D">
        <w:rPr>
          <w:rFonts w:asciiTheme="minorHAnsi" w:eastAsiaTheme="minorHAnsi" w:hAnsiTheme="minorHAnsi" w:cstheme="minorHAnsi"/>
          <w:color w:val="000000" w:themeColor="text1"/>
          <w:szCs w:val="22"/>
        </w:rPr>
        <w:t>C</w:t>
      </w:r>
      <w:r w:rsidRPr="00451E7D">
        <w:rPr>
          <w:rFonts w:asciiTheme="minorHAnsi" w:eastAsiaTheme="minorHAnsi" w:hAnsiTheme="minorHAnsi" w:cstheme="minorHAnsi"/>
          <w:color w:val="000000" w:themeColor="text1"/>
          <w:szCs w:val="22"/>
        </w:rPr>
        <w:t>onduct, including inappropriate conduct outside of work, and</w:t>
      </w:r>
    </w:p>
    <w:p w14:paraId="40648965" w14:textId="77777777" w:rsidR="00D10F3E" w:rsidRPr="000917FF" w:rsidRDefault="00FD47D3" w:rsidP="00D10F3E">
      <w:pPr>
        <w:pStyle w:val="ListParagraph"/>
        <w:numPr>
          <w:ilvl w:val="0"/>
          <w:numId w:val="62"/>
        </w:numPr>
        <w:autoSpaceDE w:val="0"/>
        <w:autoSpaceDN w:val="0"/>
        <w:adjustRightInd w:val="0"/>
        <w:spacing w:after="120"/>
        <w:ind w:left="924" w:hanging="357"/>
        <w:rPr>
          <w:rFonts w:asciiTheme="minorHAnsi" w:eastAsiaTheme="minorHAnsi" w:hAnsiTheme="minorHAnsi" w:cstheme="minorHAnsi"/>
          <w:color w:val="000000"/>
          <w:szCs w:val="22"/>
        </w:rPr>
      </w:pPr>
      <w:r w:rsidRPr="00451E7D">
        <w:rPr>
          <w:rFonts w:asciiTheme="minorHAnsi" w:eastAsiaTheme="minorHAnsi" w:hAnsiTheme="minorHAnsi" w:cstheme="minorHAnsi"/>
          <w:color w:val="000000" w:themeColor="text1"/>
          <w:szCs w:val="22"/>
        </w:rPr>
        <w:t xml:space="preserve">does not meet the </w:t>
      </w:r>
      <w:hyperlink w:anchor="Harm" w:history="1">
        <w:r w:rsidR="00A2035C" w:rsidRPr="00451E7D">
          <w:rPr>
            <w:rStyle w:val="Hyperlink"/>
            <w:rFonts w:asciiTheme="minorHAnsi" w:eastAsiaTheme="minorHAnsi" w:hAnsiTheme="minorHAnsi" w:cstheme="minorHAnsi"/>
            <w:color w:val="000000" w:themeColor="text1"/>
            <w:szCs w:val="22"/>
          </w:rPr>
          <w:t>harm</w:t>
        </w:r>
        <w:r w:rsidRPr="00451E7D">
          <w:rPr>
            <w:rStyle w:val="Hyperlink"/>
            <w:rFonts w:asciiTheme="minorHAnsi" w:eastAsiaTheme="minorHAnsi" w:hAnsiTheme="minorHAnsi" w:cstheme="minorHAnsi"/>
            <w:color w:val="000000" w:themeColor="text1"/>
            <w:szCs w:val="22"/>
          </w:rPr>
          <w:t xml:space="preserve"> threshold</w:t>
        </w:r>
      </w:hyperlink>
      <w:r w:rsidRPr="00451E7D">
        <w:rPr>
          <w:rFonts w:asciiTheme="minorHAnsi" w:eastAsiaTheme="minorHAnsi" w:hAnsiTheme="minorHAnsi" w:cstheme="minorHAnsi"/>
          <w:color w:val="000000" w:themeColor="text1"/>
          <w:szCs w:val="22"/>
        </w:rPr>
        <w:t xml:space="preserve"> or is</w:t>
      </w:r>
      <w:r w:rsidRPr="000917FF">
        <w:rPr>
          <w:rFonts w:asciiTheme="minorHAnsi" w:eastAsiaTheme="minorHAnsi" w:hAnsiTheme="minorHAnsi" w:cstheme="minorHAnsi"/>
          <w:color w:val="000000"/>
          <w:szCs w:val="22"/>
        </w:rPr>
        <w:t xml:space="preserve"> otherwise not considered serious enough to consider a referral to the </w:t>
      </w:r>
      <w:r w:rsidR="00E55EF2" w:rsidRPr="000917FF">
        <w:rPr>
          <w:rFonts w:asciiTheme="minorHAnsi" w:eastAsiaTheme="minorHAnsi" w:hAnsiTheme="minorHAnsi" w:cstheme="minorHAnsi"/>
          <w:color w:val="000000"/>
          <w:szCs w:val="22"/>
        </w:rPr>
        <w:t>LA</w:t>
      </w:r>
      <w:r w:rsidRPr="000917FF">
        <w:rPr>
          <w:rFonts w:asciiTheme="minorHAnsi" w:eastAsiaTheme="minorHAnsi" w:hAnsiTheme="minorHAnsi" w:cstheme="minorHAnsi"/>
          <w:color w:val="000000"/>
          <w:szCs w:val="22"/>
        </w:rPr>
        <w:t>DO.</w:t>
      </w:r>
    </w:p>
    <w:p w14:paraId="6BF7C4AD" w14:textId="77777777" w:rsidR="00F13772" w:rsidRPr="000917FF" w:rsidRDefault="00F13772" w:rsidP="00F13772">
      <w:pPr>
        <w:autoSpaceDE w:val="0"/>
        <w:autoSpaceDN w:val="0"/>
        <w:adjustRightInd w:val="0"/>
        <w:spacing w:after="12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All low-level concerns about adults working in the school regardless of how insignificant they may be perceived to be, should be reported initially </w:t>
      </w:r>
      <w:r w:rsidR="007978AB" w:rsidRPr="000917FF">
        <w:rPr>
          <w:rFonts w:asciiTheme="minorHAnsi" w:eastAsiaTheme="minorHAnsi" w:hAnsiTheme="minorHAnsi" w:cstheme="minorHAnsi"/>
          <w:color w:val="000000"/>
          <w:szCs w:val="22"/>
        </w:rPr>
        <w:t>to the DSL</w:t>
      </w:r>
      <w:r w:rsidRPr="000917FF">
        <w:rPr>
          <w:rFonts w:asciiTheme="minorHAnsi" w:eastAsiaTheme="minorHAnsi" w:hAnsiTheme="minorHAnsi" w:cstheme="minorHAnsi"/>
          <w:color w:val="000000"/>
          <w:szCs w:val="22"/>
        </w:rPr>
        <w:t xml:space="preserve">. </w:t>
      </w:r>
      <w:bookmarkStart w:id="760" w:name="_Hlk212811595"/>
      <w:r w:rsidR="00076AA4" w:rsidRPr="000917FF">
        <w:rPr>
          <w:rFonts w:asciiTheme="minorHAnsi" w:eastAsiaTheme="minorHAnsi" w:hAnsiTheme="minorHAnsi" w:cstheme="minorHAnsi"/>
          <w:color w:val="000000"/>
          <w:szCs w:val="22"/>
        </w:rPr>
        <w:t>W</w:t>
      </w:r>
      <w:r w:rsidRPr="000917FF">
        <w:rPr>
          <w:rFonts w:asciiTheme="minorHAnsi" w:eastAsiaTheme="minorHAnsi" w:hAnsiTheme="minorHAnsi" w:cstheme="minorHAnsi"/>
          <w:color w:val="000000"/>
          <w:szCs w:val="22"/>
        </w:rPr>
        <w:t xml:space="preserve">here the </w:t>
      </w:r>
      <w:r w:rsidR="00076AA4" w:rsidRPr="000917FF">
        <w:rPr>
          <w:rFonts w:asciiTheme="minorHAnsi" w:eastAsiaTheme="minorHAnsi" w:hAnsiTheme="minorHAnsi" w:cstheme="minorHAnsi"/>
          <w:color w:val="000000"/>
          <w:szCs w:val="22"/>
        </w:rPr>
        <w:t xml:space="preserve">concern relates to the Head teacher </w:t>
      </w:r>
      <w:bookmarkStart w:id="761" w:name="_Hlk206686769"/>
      <w:r w:rsidR="00C76BF7">
        <w:rPr>
          <w:rFonts w:asciiTheme="minorHAnsi" w:eastAsiaTheme="minorHAnsi" w:hAnsiTheme="minorHAnsi" w:cstheme="minorHAnsi"/>
          <w:color w:val="000000"/>
          <w:szCs w:val="22"/>
        </w:rPr>
        <w:t xml:space="preserve">this </w:t>
      </w:r>
      <w:r w:rsidR="00C76BF7" w:rsidRPr="00F84CC8">
        <w:rPr>
          <w:rFonts w:asciiTheme="minorHAnsi" w:eastAsiaTheme="minorHAnsi" w:hAnsiTheme="minorHAnsi" w:cstheme="minorHAnsi"/>
          <w:color w:val="000000"/>
          <w:szCs w:val="22"/>
        </w:rPr>
        <w:t xml:space="preserve">should be </w:t>
      </w:r>
      <w:bookmarkStart w:id="762" w:name="_Hlk209771393"/>
      <w:r w:rsidR="00C76BF7" w:rsidRPr="00F84CC8">
        <w:rPr>
          <w:rFonts w:asciiTheme="minorHAnsi" w:eastAsiaTheme="minorHAnsi" w:hAnsiTheme="minorHAnsi" w:cstheme="minorHAnsi"/>
          <w:color w:val="000000"/>
          <w:szCs w:val="22"/>
        </w:rPr>
        <w:t>referred to the Chair of Governors.  I</w:t>
      </w:r>
      <w:r w:rsidR="00E7168A" w:rsidRPr="00F84CC8">
        <w:rPr>
          <w:rFonts w:asciiTheme="minorHAnsi" w:eastAsiaTheme="minorHAnsi" w:hAnsiTheme="minorHAnsi" w:cstheme="minorHAnsi"/>
          <w:color w:val="000000"/>
          <w:szCs w:val="22"/>
        </w:rPr>
        <w:t xml:space="preserve">n a situation where there is a conflict of interest in reporting the matter to the Head teacher, </w:t>
      </w:r>
      <w:r w:rsidR="00076AA4" w:rsidRPr="00F84CC8">
        <w:rPr>
          <w:rFonts w:asciiTheme="minorHAnsi" w:eastAsiaTheme="minorHAnsi" w:hAnsiTheme="minorHAnsi" w:cstheme="minorHAnsi"/>
          <w:color w:val="000000"/>
          <w:szCs w:val="22"/>
        </w:rPr>
        <w:t xml:space="preserve">the concern should be referred to </w:t>
      </w:r>
      <w:r w:rsidRPr="00F84CC8">
        <w:rPr>
          <w:rFonts w:asciiTheme="minorHAnsi" w:eastAsiaTheme="minorHAnsi" w:hAnsiTheme="minorHAnsi" w:cstheme="minorHAnsi"/>
          <w:color w:val="000000"/>
          <w:szCs w:val="22"/>
        </w:rPr>
        <w:t xml:space="preserve">the </w:t>
      </w:r>
      <w:r w:rsidR="00C76BF7" w:rsidRPr="00F84CC8">
        <w:rPr>
          <w:rFonts w:asciiTheme="minorHAnsi" w:eastAsiaTheme="minorHAnsi" w:hAnsiTheme="minorHAnsi" w:cstheme="minorHAnsi"/>
          <w:color w:val="000000"/>
          <w:szCs w:val="22"/>
        </w:rPr>
        <w:t>Local Authority Designated Officer</w:t>
      </w:r>
      <w:r w:rsidR="000A28C1" w:rsidRPr="00F84CC8">
        <w:rPr>
          <w:rFonts w:asciiTheme="minorHAnsi" w:eastAsiaTheme="minorHAnsi" w:hAnsiTheme="minorHAnsi" w:cstheme="minorHAnsi"/>
          <w:color w:val="000000"/>
          <w:szCs w:val="22"/>
        </w:rPr>
        <w:t xml:space="preserve"> </w:t>
      </w:r>
      <w:r w:rsidR="00C76BF7" w:rsidRPr="00F84CC8">
        <w:rPr>
          <w:rFonts w:asciiTheme="minorHAnsi" w:hAnsiTheme="minorHAnsi" w:cstheme="minorHAnsi"/>
          <w:color w:val="000000"/>
        </w:rPr>
        <w:t>(LADO</w:t>
      </w:r>
      <w:r w:rsidR="000A28C1" w:rsidRPr="00F84CC8">
        <w:rPr>
          <w:rFonts w:asciiTheme="minorHAnsi" w:hAnsiTheme="minorHAnsi" w:cstheme="minorHAnsi"/>
          <w:color w:val="000000"/>
        </w:rPr>
        <w:t>)</w:t>
      </w:r>
      <w:r w:rsidR="00C76BF7" w:rsidRPr="00F84CC8">
        <w:rPr>
          <w:rFonts w:asciiTheme="minorHAnsi" w:hAnsiTheme="minorHAnsi" w:cstheme="minorHAnsi"/>
          <w:color w:val="000000"/>
        </w:rPr>
        <w:t xml:space="preserve"> </w:t>
      </w:r>
      <w:r w:rsidR="000A28C1" w:rsidRPr="00F84CC8">
        <w:rPr>
          <w:rFonts w:asciiTheme="minorHAnsi" w:hAnsiTheme="minorHAnsi" w:cstheme="minorHAnsi"/>
          <w:color w:val="000000"/>
        </w:rPr>
        <w:t xml:space="preserve">- </w:t>
      </w:r>
      <w:r w:rsidR="00C76BF7" w:rsidRPr="00F84CC8">
        <w:rPr>
          <w:rFonts w:asciiTheme="minorHAnsi" w:hAnsiTheme="minorHAnsi" w:cstheme="minorHAnsi"/>
          <w:color w:val="000000"/>
        </w:rPr>
        <w:t xml:space="preserve">see </w:t>
      </w:r>
      <w:r w:rsidR="008405CA" w:rsidRPr="00F84CC8">
        <w:rPr>
          <w:rFonts w:asciiTheme="minorHAnsi" w:hAnsiTheme="minorHAnsi" w:cstheme="minorHAnsi"/>
          <w:color w:val="000000"/>
        </w:rPr>
        <w:t>above</w:t>
      </w:r>
      <w:r w:rsidR="00C76BF7" w:rsidRPr="00F84CC8">
        <w:rPr>
          <w:rFonts w:asciiTheme="minorHAnsi" w:hAnsiTheme="minorHAnsi" w:cstheme="minorHAnsi"/>
          <w:color w:val="000000"/>
        </w:rPr>
        <w:t xml:space="preserve"> for contact details</w:t>
      </w:r>
      <w:r w:rsidRPr="00F84CC8">
        <w:rPr>
          <w:rFonts w:asciiTheme="minorHAnsi" w:eastAsiaTheme="minorHAnsi" w:hAnsiTheme="minorHAnsi" w:cstheme="minorHAnsi"/>
          <w:color w:val="000000"/>
          <w:szCs w:val="22"/>
        </w:rPr>
        <w:t>.</w:t>
      </w:r>
      <w:bookmarkEnd w:id="760"/>
      <w:bookmarkEnd w:id="761"/>
      <w:bookmarkEnd w:id="762"/>
    </w:p>
    <w:p w14:paraId="1B4121A7" w14:textId="77777777" w:rsidR="00FD47D3" w:rsidRDefault="00FD47D3" w:rsidP="00FD47D3">
      <w:pPr>
        <w:autoSpaceDE w:val="0"/>
        <w:autoSpaceDN w:val="0"/>
        <w:adjustRightInd w:val="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Further information </w:t>
      </w:r>
      <w:r w:rsidR="00F13772" w:rsidRPr="000917FF">
        <w:rPr>
          <w:rFonts w:asciiTheme="minorHAnsi" w:eastAsiaTheme="minorHAnsi" w:hAnsiTheme="minorHAnsi" w:cstheme="minorHAnsi"/>
          <w:color w:val="000000"/>
          <w:szCs w:val="22"/>
        </w:rPr>
        <w:t>on low</w:t>
      </w:r>
      <w:r w:rsidR="00F53930" w:rsidRPr="000917FF">
        <w:rPr>
          <w:rFonts w:asciiTheme="minorHAnsi" w:eastAsiaTheme="minorHAnsi" w:hAnsiTheme="minorHAnsi" w:cstheme="minorHAnsi"/>
          <w:color w:val="000000"/>
          <w:szCs w:val="22"/>
        </w:rPr>
        <w:t>-</w:t>
      </w:r>
      <w:r w:rsidR="00F13772" w:rsidRPr="000917FF">
        <w:rPr>
          <w:rFonts w:asciiTheme="minorHAnsi" w:eastAsiaTheme="minorHAnsi" w:hAnsiTheme="minorHAnsi" w:cstheme="minorHAnsi"/>
          <w:color w:val="000000"/>
          <w:szCs w:val="22"/>
        </w:rPr>
        <w:t>level concerns, examples</w:t>
      </w:r>
      <w:r w:rsidR="00575CAF" w:rsidRPr="000917FF">
        <w:rPr>
          <w:rFonts w:asciiTheme="minorHAnsi" w:eastAsiaTheme="minorHAnsi" w:hAnsiTheme="minorHAnsi" w:cstheme="minorHAnsi"/>
          <w:color w:val="000000"/>
          <w:szCs w:val="22"/>
        </w:rPr>
        <w:t xml:space="preserve"> and </w:t>
      </w:r>
      <w:r w:rsidR="00F13772" w:rsidRPr="000917FF">
        <w:rPr>
          <w:rFonts w:asciiTheme="minorHAnsi" w:eastAsiaTheme="minorHAnsi" w:hAnsiTheme="minorHAnsi" w:cstheme="minorHAnsi"/>
          <w:color w:val="000000"/>
          <w:szCs w:val="22"/>
        </w:rPr>
        <w:t xml:space="preserve">record keeping can be found in the school </w:t>
      </w:r>
      <w:r w:rsidR="007978AB" w:rsidRPr="000917FF">
        <w:rPr>
          <w:rFonts w:asciiTheme="minorHAnsi" w:eastAsiaTheme="minorHAnsi" w:hAnsiTheme="minorHAnsi" w:cstheme="minorHAnsi"/>
          <w:color w:val="000000"/>
          <w:szCs w:val="22"/>
        </w:rPr>
        <w:t>S</w:t>
      </w:r>
      <w:r w:rsidR="00F13772" w:rsidRPr="000917FF">
        <w:rPr>
          <w:rFonts w:asciiTheme="minorHAnsi" w:eastAsiaTheme="minorHAnsi" w:hAnsiTheme="minorHAnsi" w:cstheme="minorHAnsi"/>
          <w:color w:val="000000"/>
          <w:szCs w:val="22"/>
        </w:rPr>
        <w:t xml:space="preserve">taff </w:t>
      </w:r>
      <w:r w:rsidR="007978AB" w:rsidRPr="000917FF">
        <w:rPr>
          <w:rFonts w:asciiTheme="minorHAnsi" w:eastAsiaTheme="minorHAnsi" w:hAnsiTheme="minorHAnsi" w:cstheme="minorHAnsi"/>
          <w:color w:val="000000"/>
          <w:szCs w:val="22"/>
        </w:rPr>
        <w:t>C</w:t>
      </w:r>
      <w:r w:rsidR="00F13772" w:rsidRPr="000917FF">
        <w:rPr>
          <w:rFonts w:asciiTheme="minorHAnsi" w:eastAsiaTheme="minorHAnsi" w:hAnsiTheme="minorHAnsi" w:cstheme="minorHAnsi"/>
          <w:color w:val="000000"/>
          <w:szCs w:val="22"/>
        </w:rPr>
        <w:t xml:space="preserve">ode of </w:t>
      </w:r>
      <w:r w:rsidR="007978AB" w:rsidRPr="000917FF">
        <w:rPr>
          <w:rFonts w:asciiTheme="minorHAnsi" w:eastAsiaTheme="minorHAnsi" w:hAnsiTheme="minorHAnsi" w:cstheme="minorHAnsi"/>
          <w:color w:val="000000"/>
          <w:szCs w:val="22"/>
        </w:rPr>
        <w:t>C</w:t>
      </w:r>
      <w:r w:rsidR="00F13772" w:rsidRPr="000917FF">
        <w:rPr>
          <w:rFonts w:asciiTheme="minorHAnsi" w:eastAsiaTheme="minorHAnsi" w:hAnsiTheme="minorHAnsi" w:cstheme="minorHAnsi"/>
          <w:color w:val="000000"/>
          <w:szCs w:val="22"/>
        </w:rPr>
        <w:t>onduct.</w:t>
      </w:r>
    </w:p>
    <w:p w14:paraId="2CB4C070" w14:textId="77777777" w:rsidR="003F5CC5" w:rsidRDefault="003F5CC5" w:rsidP="00FD47D3">
      <w:pPr>
        <w:autoSpaceDE w:val="0"/>
        <w:autoSpaceDN w:val="0"/>
        <w:adjustRightInd w:val="0"/>
        <w:ind w:left="567"/>
        <w:rPr>
          <w:rFonts w:asciiTheme="minorHAnsi" w:eastAsiaTheme="minorHAnsi" w:hAnsiTheme="minorHAnsi" w:cstheme="minorHAnsi"/>
          <w:color w:val="000000"/>
          <w:szCs w:val="22"/>
        </w:rPr>
      </w:pPr>
    </w:p>
    <w:p w14:paraId="2D474814" w14:textId="77777777" w:rsidR="003F5CC5" w:rsidRDefault="003F5CC5" w:rsidP="00FD47D3">
      <w:pPr>
        <w:autoSpaceDE w:val="0"/>
        <w:autoSpaceDN w:val="0"/>
        <w:adjustRightInd w:val="0"/>
        <w:ind w:left="567"/>
        <w:rPr>
          <w:rFonts w:asciiTheme="minorHAnsi" w:eastAsiaTheme="minorHAnsi" w:hAnsiTheme="minorHAnsi" w:cstheme="minorHAnsi"/>
          <w:color w:val="000000"/>
          <w:szCs w:val="22"/>
        </w:rPr>
      </w:pPr>
    </w:p>
    <w:p w14:paraId="22A4F45E" w14:textId="77777777" w:rsidR="003F5CC5" w:rsidRPr="000917FF" w:rsidRDefault="003F5CC5" w:rsidP="00FD47D3">
      <w:pPr>
        <w:autoSpaceDE w:val="0"/>
        <w:autoSpaceDN w:val="0"/>
        <w:adjustRightInd w:val="0"/>
        <w:ind w:left="567"/>
        <w:rPr>
          <w:rFonts w:asciiTheme="minorHAnsi" w:eastAsiaTheme="minorHAnsi" w:hAnsiTheme="minorHAnsi" w:cstheme="minorHAnsi"/>
          <w:color w:val="000000"/>
          <w:szCs w:val="22"/>
        </w:rPr>
      </w:pPr>
    </w:p>
    <w:p w14:paraId="2D3F9078" w14:textId="77777777" w:rsidR="00575CAF" w:rsidRPr="003F5CC5" w:rsidRDefault="00575CAF" w:rsidP="00575CAF">
      <w:pPr>
        <w:pStyle w:val="Heading3"/>
        <w:rPr>
          <w:color w:val="76923C" w:themeColor="accent3" w:themeShade="BF"/>
        </w:rPr>
      </w:pPr>
      <w:bookmarkStart w:id="763" w:name="_Toc213070564"/>
      <w:r w:rsidRPr="003F5CC5">
        <w:rPr>
          <w:color w:val="76923C" w:themeColor="accent3" w:themeShade="BF"/>
        </w:rPr>
        <w:t>Responding to low-level concerns</w:t>
      </w:r>
      <w:bookmarkEnd w:id="763"/>
    </w:p>
    <w:p w14:paraId="7A9608A8" w14:textId="77777777" w:rsidR="00575CAF" w:rsidRPr="000917FF" w:rsidRDefault="00575CAF" w:rsidP="00575CAF">
      <w:pPr>
        <w:autoSpaceDE w:val="0"/>
        <w:autoSpaceDN w:val="0"/>
        <w:adjustRightInd w:val="0"/>
        <w:spacing w:after="12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If the concern has been raised via a third party, the Head teacher will collect as much evidence as possible by speaking directly to the person who raised the concern (unless it has been raised anonymously) and to the individual involved and any witnesses.</w:t>
      </w:r>
    </w:p>
    <w:p w14:paraId="68D716A8" w14:textId="77777777" w:rsidR="00575CAF" w:rsidRPr="006804AC" w:rsidRDefault="00575CAF" w:rsidP="00DF2CE1">
      <w:pPr>
        <w:autoSpaceDE w:val="0"/>
        <w:autoSpaceDN w:val="0"/>
        <w:adjustRightInd w:val="0"/>
        <w:spacing w:after="120"/>
        <w:ind w:left="567"/>
        <w:rPr>
          <w:rFonts w:asciiTheme="minorHAnsi" w:eastAsiaTheme="minorHAnsi" w:hAnsiTheme="minorHAnsi" w:cstheme="minorHAnsi"/>
          <w:color w:val="FF0000"/>
          <w:szCs w:val="22"/>
        </w:rPr>
      </w:pPr>
      <w:r w:rsidRPr="000917FF">
        <w:rPr>
          <w:rFonts w:asciiTheme="minorHAnsi" w:eastAsiaTheme="minorHAnsi" w:hAnsiTheme="minorHAnsi" w:cstheme="minorHAnsi"/>
          <w:color w:val="000000"/>
          <w:szCs w:val="22"/>
        </w:rPr>
        <w:t xml:space="preserve">Any information collected will help to categorise the type of behaviour and determine what further action may need to be taken.  The rationale for the action taken and the decisions which led to the action will be recorded. </w:t>
      </w:r>
      <w:r w:rsidR="00756DEE">
        <w:rPr>
          <w:rFonts w:asciiTheme="minorHAnsi" w:eastAsiaTheme="minorHAnsi" w:hAnsiTheme="minorHAnsi" w:cstheme="minorHAnsi"/>
          <w:color w:val="000000"/>
          <w:szCs w:val="22"/>
        </w:rPr>
        <w:t xml:space="preserve"> </w:t>
      </w:r>
    </w:p>
    <w:p w14:paraId="1E8D0E2A" w14:textId="77777777" w:rsidR="00DF2CE1" w:rsidRDefault="00DF2CE1" w:rsidP="00575CAF">
      <w:pPr>
        <w:autoSpaceDE w:val="0"/>
        <w:autoSpaceDN w:val="0"/>
        <w:adjustRightInd w:val="0"/>
        <w:ind w:left="567"/>
        <w:rPr>
          <w:rFonts w:asciiTheme="minorHAnsi" w:eastAsiaTheme="minorHAnsi" w:hAnsiTheme="minorHAnsi" w:cstheme="minorHAnsi"/>
          <w:color w:val="000000"/>
          <w:szCs w:val="22"/>
        </w:rPr>
      </w:pPr>
      <w:bookmarkStart w:id="764" w:name="_Hlk118794161"/>
      <w:r w:rsidRPr="006804AC">
        <w:rPr>
          <w:rFonts w:asciiTheme="minorHAnsi" w:eastAsiaTheme="minorHAnsi" w:hAnsiTheme="minorHAnsi" w:cstheme="minorHAnsi"/>
          <w:color w:val="000000"/>
          <w:szCs w:val="22"/>
        </w:rPr>
        <w:t>Low-level concerns which are shared about supply staff</w:t>
      </w:r>
      <w:r w:rsidR="00C85C70" w:rsidRPr="006804AC">
        <w:rPr>
          <w:rFonts w:asciiTheme="minorHAnsi" w:eastAsiaTheme="minorHAnsi" w:hAnsiTheme="minorHAnsi" w:cstheme="minorHAnsi"/>
          <w:color w:val="000000"/>
          <w:szCs w:val="22"/>
        </w:rPr>
        <w:t xml:space="preserve">, </w:t>
      </w:r>
      <w:r w:rsidRPr="006804AC">
        <w:rPr>
          <w:rFonts w:asciiTheme="minorHAnsi" w:eastAsiaTheme="minorHAnsi" w:hAnsiTheme="minorHAnsi" w:cstheme="minorHAnsi"/>
          <w:color w:val="000000"/>
          <w:szCs w:val="22"/>
        </w:rPr>
        <w:t xml:space="preserve">contractors </w:t>
      </w:r>
      <w:r w:rsidR="00C85C70" w:rsidRPr="006804AC">
        <w:rPr>
          <w:rFonts w:asciiTheme="minorHAnsi" w:eastAsiaTheme="minorHAnsi" w:hAnsiTheme="minorHAnsi" w:cstheme="minorHAnsi"/>
          <w:color w:val="000000"/>
          <w:szCs w:val="22"/>
        </w:rPr>
        <w:t xml:space="preserve">and other external providers using the school premises </w:t>
      </w:r>
      <w:r w:rsidR="00471AE9" w:rsidRPr="006804AC">
        <w:rPr>
          <w:rFonts w:asciiTheme="minorHAnsi" w:eastAsiaTheme="minorHAnsi" w:hAnsiTheme="minorHAnsi" w:cstheme="minorHAnsi"/>
          <w:color w:val="000000"/>
          <w:szCs w:val="22"/>
        </w:rPr>
        <w:t xml:space="preserve">for the purposes of running </w:t>
      </w:r>
      <w:r w:rsidR="00C85C70" w:rsidRPr="006804AC">
        <w:rPr>
          <w:rFonts w:asciiTheme="minorHAnsi" w:eastAsiaTheme="minorHAnsi" w:hAnsiTheme="minorHAnsi" w:cstheme="minorHAnsi"/>
          <w:color w:val="000000"/>
          <w:szCs w:val="22"/>
        </w:rPr>
        <w:t xml:space="preserve">activities for children </w:t>
      </w:r>
      <w:r w:rsidRPr="006804AC">
        <w:rPr>
          <w:rFonts w:asciiTheme="minorHAnsi" w:eastAsiaTheme="minorHAnsi" w:hAnsiTheme="minorHAnsi" w:cstheme="minorHAnsi"/>
          <w:color w:val="000000"/>
          <w:szCs w:val="22"/>
        </w:rPr>
        <w:t>will</w:t>
      </w:r>
      <w:r w:rsidR="00C85C70" w:rsidRPr="006804AC">
        <w:rPr>
          <w:rFonts w:asciiTheme="minorHAnsi" w:eastAsiaTheme="minorHAnsi" w:hAnsiTheme="minorHAnsi" w:cstheme="minorHAnsi"/>
          <w:color w:val="000000"/>
          <w:szCs w:val="22"/>
        </w:rPr>
        <w:t>, where relevant,</w:t>
      </w:r>
      <w:r w:rsidRPr="006804AC">
        <w:rPr>
          <w:rFonts w:asciiTheme="minorHAnsi" w:eastAsiaTheme="minorHAnsi" w:hAnsiTheme="minorHAnsi" w:cstheme="minorHAnsi"/>
          <w:color w:val="000000"/>
          <w:szCs w:val="22"/>
        </w:rPr>
        <w:t xml:space="preserve"> be notified to their employers</w:t>
      </w:r>
      <w:r w:rsidR="00430FF6" w:rsidRPr="006804AC">
        <w:rPr>
          <w:rFonts w:asciiTheme="minorHAnsi" w:eastAsiaTheme="minorHAnsi" w:hAnsiTheme="minorHAnsi" w:cstheme="minorHAnsi"/>
          <w:color w:val="000000"/>
          <w:szCs w:val="22"/>
        </w:rPr>
        <w:t>/National Governing Body</w:t>
      </w:r>
      <w:r w:rsidRPr="006804AC">
        <w:rPr>
          <w:rFonts w:asciiTheme="minorHAnsi" w:eastAsiaTheme="minorHAnsi" w:hAnsiTheme="minorHAnsi" w:cstheme="minorHAnsi"/>
          <w:color w:val="000000"/>
          <w:szCs w:val="22"/>
        </w:rPr>
        <w:t>, so that any potential patterns of inappropriate behaviour can be identified.</w:t>
      </w:r>
      <w:bookmarkEnd w:id="764"/>
    </w:p>
    <w:p w14:paraId="246520A6" w14:textId="77777777" w:rsidR="003F5CC5" w:rsidRDefault="003F5CC5" w:rsidP="00575CAF">
      <w:pPr>
        <w:autoSpaceDE w:val="0"/>
        <w:autoSpaceDN w:val="0"/>
        <w:adjustRightInd w:val="0"/>
        <w:ind w:left="567"/>
        <w:rPr>
          <w:rFonts w:asciiTheme="minorHAnsi" w:eastAsiaTheme="minorHAnsi" w:hAnsiTheme="minorHAnsi" w:cstheme="minorHAnsi"/>
          <w:color w:val="000000"/>
          <w:szCs w:val="22"/>
        </w:rPr>
      </w:pPr>
    </w:p>
    <w:p w14:paraId="56A24D68" w14:textId="77777777" w:rsidR="003F5CC5" w:rsidRPr="00FC4DE0" w:rsidRDefault="003F5CC5" w:rsidP="00575CAF">
      <w:pPr>
        <w:autoSpaceDE w:val="0"/>
        <w:autoSpaceDN w:val="0"/>
        <w:adjustRightInd w:val="0"/>
        <w:ind w:left="567"/>
        <w:rPr>
          <w:rFonts w:asciiTheme="minorHAnsi" w:eastAsiaTheme="minorHAnsi" w:hAnsiTheme="minorHAnsi" w:cstheme="minorHAnsi"/>
          <w:color w:val="000000"/>
          <w:szCs w:val="22"/>
        </w:rPr>
      </w:pPr>
    </w:p>
    <w:p w14:paraId="2B80651A" w14:textId="77777777" w:rsidR="003438FE" w:rsidRPr="003F5CC5" w:rsidRDefault="001F7881" w:rsidP="003F5CC5">
      <w:pPr>
        <w:pStyle w:val="Heading2"/>
        <w:rPr>
          <w:color w:val="76923C" w:themeColor="accent3" w:themeShade="BF"/>
        </w:rPr>
      </w:pPr>
      <w:bookmarkStart w:id="765" w:name="_Toc417641162"/>
      <w:bookmarkStart w:id="766" w:name="_Toc426124637"/>
      <w:bookmarkStart w:id="767" w:name="_Toc426444141"/>
      <w:bookmarkStart w:id="768" w:name="_Toc440032808"/>
      <w:bookmarkStart w:id="769" w:name="_Toc443666346"/>
      <w:bookmarkStart w:id="770" w:name="_Toc443666598"/>
      <w:bookmarkStart w:id="771" w:name="_Toc213070565"/>
      <w:bookmarkStart w:id="772" w:name="_Toc318135340"/>
      <w:bookmarkStart w:id="773" w:name="_Toc368037413"/>
      <w:bookmarkStart w:id="774" w:name="_Toc384371793"/>
      <w:bookmarkStart w:id="775" w:name="_Toc318135341"/>
      <w:r w:rsidRPr="003F5CC5">
        <w:rPr>
          <w:color w:val="76923C" w:themeColor="accent3" w:themeShade="BF"/>
        </w:rPr>
        <w:t xml:space="preserve">Managing </w:t>
      </w:r>
      <w:r w:rsidR="00392582" w:rsidRPr="003F5CC5">
        <w:rPr>
          <w:color w:val="76923C" w:themeColor="accent3" w:themeShade="BF"/>
        </w:rPr>
        <w:t>a</w:t>
      </w:r>
      <w:r w:rsidRPr="003F5CC5">
        <w:rPr>
          <w:color w:val="76923C" w:themeColor="accent3" w:themeShade="BF"/>
        </w:rPr>
        <w:t xml:space="preserve">llegations against other </w:t>
      </w:r>
      <w:r w:rsidR="00392582" w:rsidRPr="003F5CC5">
        <w:rPr>
          <w:color w:val="76923C" w:themeColor="accent3" w:themeShade="BF"/>
        </w:rPr>
        <w:t>p</w:t>
      </w:r>
      <w:r w:rsidRPr="003F5CC5">
        <w:rPr>
          <w:color w:val="76923C" w:themeColor="accent3" w:themeShade="BF"/>
        </w:rPr>
        <w:t>upils</w:t>
      </w:r>
      <w:bookmarkEnd w:id="765"/>
      <w:bookmarkEnd w:id="766"/>
      <w:bookmarkEnd w:id="767"/>
      <w:bookmarkEnd w:id="768"/>
      <w:bookmarkEnd w:id="769"/>
      <w:bookmarkEnd w:id="770"/>
      <w:r w:rsidR="007156A6" w:rsidRPr="003F5CC5">
        <w:rPr>
          <w:color w:val="76923C" w:themeColor="accent3" w:themeShade="BF"/>
        </w:rPr>
        <w:t xml:space="preserve"> (</w:t>
      </w:r>
      <w:r w:rsidR="003579F1" w:rsidRPr="003F5CC5">
        <w:rPr>
          <w:color w:val="76923C" w:themeColor="accent3" w:themeShade="BF"/>
        </w:rPr>
        <w:t>child on child</w:t>
      </w:r>
      <w:r w:rsidR="007156A6" w:rsidRPr="003F5CC5">
        <w:rPr>
          <w:color w:val="76923C" w:themeColor="accent3" w:themeShade="BF"/>
        </w:rPr>
        <w:t xml:space="preserve"> abuse)</w:t>
      </w:r>
      <w:bookmarkEnd w:id="728"/>
      <w:bookmarkEnd w:id="754"/>
      <w:bookmarkEnd w:id="771"/>
    </w:p>
    <w:p w14:paraId="77B35382" w14:textId="77777777" w:rsidR="00C0543B" w:rsidRPr="00FC4DE0" w:rsidRDefault="002418F2" w:rsidP="00C0543B">
      <w:pPr>
        <w:autoSpaceDE w:val="0"/>
        <w:autoSpaceDN w:val="0"/>
        <w:adjustRightInd w:val="0"/>
        <w:spacing w:after="120"/>
        <w:ind w:left="567"/>
        <w:rPr>
          <w:rFonts w:asciiTheme="minorHAnsi" w:hAnsiTheme="minorHAnsi"/>
        </w:rPr>
      </w:pPr>
      <w:r w:rsidRPr="00FC4DE0">
        <w:rPr>
          <w:rFonts w:asciiTheme="minorHAnsi" w:hAnsiTheme="minorHAnsi"/>
        </w:rPr>
        <w:t>We</w:t>
      </w:r>
      <w:r w:rsidR="0039759C" w:rsidRPr="00FC4DE0">
        <w:rPr>
          <w:rFonts w:asciiTheme="minorHAnsi" w:hAnsiTheme="minorHAnsi"/>
        </w:rPr>
        <w:t xml:space="preserve"> believe that all children have a right to attend the </w:t>
      </w:r>
      <w:proofErr w:type="gramStart"/>
      <w:r w:rsidR="0039759C" w:rsidRPr="00FC4DE0">
        <w:rPr>
          <w:rFonts w:asciiTheme="minorHAnsi" w:hAnsiTheme="minorHAnsi"/>
        </w:rPr>
        <w:t>School</w:t>
      </w:r>
      <w:proofErr w:type="gramEnd"/>
      <w:r w:rsidR="0039759C" w:rsidRPr="00FC4DE0">
        <w:rPr>
          <w:rFonts w:asciiTheme="minorHAnsi" w:hAnsiTheme="minorHAnsi"/>
        </w:rPr>
        <w:t xml:space="preserve"> and learn in a safe environment.  Children should be free from harm by adults in the school and other pupils.  We recognise that some pupils will sometimes negatively affect the learning and wellbeing of others and their behaviour will generally be dealt with under the </w:t>
      </w:r>
      <w:r w:rsidR="009F6934" w:rsidRPr="00FC4DE0">
        <w:rPr>
          <w:rFonts w:asciiTheme="minorHAnsi" w:hAnsiTheme="minorHAnsi"/>
        </w:rPr>
        <w:t>school’s Behaviour Policy and procedures</w:t>
      </w:r>
      <w:r w:rsidR="0039759C" w:rsidRPr="00FC4DE0">
        <w:rPr>
          <w:rFonts w:asciiTheme="minorHAnsi" w:hAnsiTheme="minorHAnsi"/>
        </w:rPr>
        <w:t xml:space="preserve">. </w:t>
      </w:r>
      <w:r w:rsidR="00E46A72" w:rsidRPr="00FC4DE0">
        <w:rPr>
          <w:rFonts w:asciiTheme="minorHAnsi" w:hAnsiTheme="minorHAnsi"/>
        </w:rPr>
        <w:t xml:space="preserve"> </w:t>
      </w:r>
      <w:r w:rsidR="0043529E" w:rsidRPr="00FC4DE0">
        <w:rPr>
          <w:rFonts w:asciiTheme="minorHAnsi" w:hAnsiTheme="minorHAnsi"/>
        </w:rPr>
        <w:t xml:space="preserve">It is not enough to respond to incidents as they arise and we strive to create an environment that actively discourages abuse and challenges the attitudes which underlie it. </w:t>
      </w:r>
    </w:p>
    <w:p w14:paraId="3597A3DA" w14:textId="77777777" w:rsidR="00B928D5" w:rsidRPr="00FC4DE0" w:rsidRDefault="007156A6" w:rsidP="009900E7">
      <w:pPr>
        <w:pStyle w:val="Default"/>
        <w:spacing w:after="120"/>
        <w:ind w:left="567"/>
        <w:rPr>
          <w:rFonts w:asciiTheme="minorHAnsi" w:hAnsiTheme="minorHAnsi" w:cstheme="minorHAnsi"/>
          <w:sz w:val="22"/>
          <w:szCs w:val="22"/>
        </w:rPr>
      </w:pPr>
      <w:bookmarkStart w:id="776" w:name="_Hlk21507756"/>
      <w:bookmarkStart w:id="777" w:name="_Hlk524103933"/>
      <w:r w:rsidRPr="00FC4DE0">
        <w:rPr>
          <w:rFonts w:asciiTheme="minorHAnsi" w:hAnsiTheme="minorHAnsi"/>
          <w:sz w:val="22"/>
          <w:szCs w:val="22"/>
        </w:rPr>
        <w:t xml:space="preserve">All staff are made aware that safeguarding issues can manifest themselves via </w:t>
      </w:r>
      <w:proofErr w:type="gramStart"/>
      <w:r w:rsidR="00392582" w:rsidRPr="00FC4DE0">
        <w:rPr>
          <w:rFonts w:asciiTheme="minorHAnsi" w:hAnsiTheme="minorHAnsi"/>
          <w:sz w:val="22"/>
          <w:szCs w:val="22"/>
        </w:rPr>
        <w:t>child on child</w:t>
      </w:r>
      <w:proofErr w:type="gramEnd"/>
      <w:r w:rsidR="00392582" w:rsidRPr="00FC4DE0">
        <w:rPr>
          <w:rFonts w:asciiTheme="minorHAnsi" w:hAnsiTheme="minorHAnsi"/>
          <w:sz w:val="22"/>
          <w:szCs w:val="22"/>
        </w:rPr>
        <w:t xml:space="preserve"> </w:t>
      </w:r>
      <w:r w:rsidRPr="00FC4DE0">
        <w:rPr>
          <w:rFonts w:asciiTheme="minorHAnsi" w:hAnsiTheme="minorHAnsi"/>
          <w:sz w:val="22"/>
          <w:szCs w:val="22"/>
        </w:rPr>
        <w:t>abuse</w:t>
      </w:r>
      <w:r w:rsidR="00D42FC8" w:rsidRPr="00FC4DE0">
        <w:rPr>
          <w:rFonts w:asciiTheme="minorHAnsi" w:hAnsiTheme="minorHAnsi"/>
          <w:sz w:val="22"/>
          <w:szCs w:val="22"/>
        </w:rPr>
        <w:t xml:space="preserve"> and will be trained in the procedures to follow if there are incidents of sexual violence or sexual harassment between </w:t>
      </w:r>
      <w:r w:rsidR="00D42FC8" w:rsidRPr="00FC4DE0">
        <w:rPr>
          <w:rFonts w:asciiTheme="minorHAnsi" w:hAnsiTheme="minorHAnsi" w:cstheme="minorHAnsi"/>
          <w:sz w:val="22"/>
          <w:szCs w:val="22"/>
        </w:rPr>
        <w:t>pupils</w:t>
      </w:r>
      <w:r w:rsidRPr="00FC4DE0">
        <w:rPr>
          <w:rFonts w:asciiTheme="minorHAnsi" w:hAnsiTheme="minorHAnsi" w:cstheme="minorHAnsi"/>
          <w:sz w:val="22"/>
          <w:szCs w:val="22"/>
        </w:rPr>
        <w:t xml:space="preserve">.  </w:t>
      </w:r>
      <w:r w:rsidR="004D1B2D" w:rsidRPr="00FC4DE0">
        <w:rPr>
          <w:rFonts w:asciiTheme="minorHAnsi" w:hAnsiTheme="minorHAnsi" w:cstheme="minorHAnsi"/>
          <w:sz w:val="22"/>
          <w:szCs w:val="22"/>
        </w:rPr>
        <w:t xml:space="preserve">This is most likely to include, but not limited to: </w:t>
      </w:r>
    </w:p>
    <w:p w14:paraId="1575C554" w14:textId="77777777" w:rsidR="00B928D5" w:rsidRPr="00FC4DE0" w:rsidRDefault="004D1B2D" w:rsidP="00B928D5">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bullying (including cyber bullying, prejudiced-based and discriminatory bullying)</w:t>
      </w:r>
      <w:r w:rsidR="00B928D5" w:rsidRPr="00FC4DE0">
        <w:rPr>
          <w:rFonts w:asciiTheme="minorHAnsi" w:hAnsiTheme="minorHAnsi" w:cstheme="minorHAnsi"/>
          <w:sz w:val="22"/>
          <w:szCs w:val="22"/>
        </w:rPr>
        <w:t>;</w:t>
      </w:r>
    </w:p>
    <w:p w14:paraId="621FE6E7" w14:textId="77777777" w:rsidR="00147674" w:rsidRPr="00F50717" w:rsidRDefault="004D1B2D" w:rsidP="00147674">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physical </w:t>
      </w:r>
      <w:r w:rsidRPr="00F50717">
        <w:rPr>
          <w:rFonts w:asciiTheme="minorHAnsi" w:hAnsiTheme="minorHAnsi" w:cstheme="minorHAnsi"/>
          <w:sz w:val="22"/>
          <w:szCs w:val="22"/>
        </w:rPr>
        <w:t xml:space="preserve">abuse </w:t>
      </w:r>
      <w:r w:rsidR="004839BB" w:rsidRPr="00F50717">
        <w:rPr>
          <w:rFonts w:asciiTheme="minorHAnsi" w:hAnsiTheme="minorHAnsi" w:cstheme="minorHAnsi"/>
          <w:sz w:val="22"/>
          <w:szCs w:val="22"/>
        </w:rPr>
        <w:t xml:space="preserve">which can include hitting, kicking, shaking, biting, hair pulling, or otherwise causing physical harm (this may include and online element which facilitates, threatens and/or encourages physical abuse); </w:t>
      </w:r>
      <w:r w:rsidRPr="00F50717">
        <w:rPr>
          <w:rFonts w:asciiTheme="minorHAnsi" w:hAnsiTheme="minorHAnsi" w:cstheme="minorHAnsi"/>
          <w:sz w:val="22"/>
          <w:szCs w:val="22"/>
        </w:rPr>
        <w:t xml:space="preserve"> </w:t>
      </w:r>
    </w:p>
    <w:p w14:paraId="7CEA1F61" w14:textId="77777777" w:rsidR="00147674" w:rsidRPr="00FC4DE0" w:rsidRDefault="004D1B2D" w:rsidP="00147674">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sexual violence</w:t>
      </w:r>
      <w:r w:rsidR="00147674" w:rsidRPr="00FC4DE0">
        <w:rPr>
          <w:rFonts w:asciiTheme="minorHAnsi" w:hAnsiTheme="minorHAnsi" w:cstheme="minorHAnsi"/>
          <w:sz w:val="22"/>
          <w:szCs w:val="22"/>
        </w:rPr>
        <w:t>,</w:t>
      </w:r>
      <w:r w:rsidRPr="00FC4DE0">
        <w:rPr>
          <w:rFonts w:asciiTheme="minorHAnsi" w:hAnsiTheme="minorHAnsi" w:cstheme="minorHAnsi"/>
          <w:sz w:val="22"/>
          <w:szCs w:val="22"/>
        </w:rPr>
        <w:t xml:space="preserve"> such as rape, assault by penetration and sexual assault</w:t>
      </w:r>
      <w:r w:rsidR="00147674" w:rsidRPr="00FC4DE0">
        <w:rPr>
          <w:rFonts w:asciiTheme="minorHAnsi" w:hAnsiTheme="minorHAnsi" w:cstheme="minorHAnsi"/>
          <w:sz w:val="22"/>
          <w:szCs w:val="22"/>
        </w:rPr>
        <w:t xml:space="preserve"> (this may include and online element which facilitates, threatens and/or encourages physical abuse);</w:t>
      </w:r>
    </w:p>
    <w:p w14:paraId="3CC2C8EB" w14:textId="77777777" w:rsidR="009D698A" w:rsidRPr="00FC4DE0" w:rsidRDefault="009D698A" w:rsidP="009D698A">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sexual physical harassment such as </w:t>
      </w:r>
      <w:r w:rsidRPr="00FC4DE0">
        <w:rPr>
          <w:rFonts w:asciiTheme="minorHAnsi" w:hAnsiTheme="minorHAnsi"/>
          <w:sz w:val="22"/>
          <w:szCs w:val="22"/>
        </w:rPr>
        <w:t>grabbing bottoms, breasts and genitalia, pulling down trousers, flicking bras, lifting up skirts</w:t>
      </w:r>
      <w:r w:rsidRPr="00FC4DE0">
        <w:rPr>
          <w:rFonts w:asciiTheme="minorHAnsi" w:hAnsiTheme="minorHAnsi" w:cstheme="minorHAnsi"/>
          <w:sz w:val="22"/>
          <w:szCs w:val="22"/>
        </w:rPr>
        <w:t xml:space="preserve">, </w:t>
      </w:r>
    </w:p>
    <w:p w14:paraId="17A2C2CE" w14:textId="77777777" w:rsidR="00147674" w:rsidRPr="00FC4DE0" w:rsidRDefault="009D698A" w:rsidP="009D698A">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sexual comments, remarks, jokes and online sexual harassment, which may be standalone or part of a broader pattern of abuse;</w:t>
      </w:r>
    </w:p>
    <w:p w14:paraId="5A180DBC" w14:textId="77777777" w:rsidR="0026770F" w:rsidRPr="00FC4DE0" w:rsidRDefault="00147674" w:rsidP="00147674">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causing someone to engage in sexual activity without consent, such as forcing someone to strip, touch themselves sexually, or to engage in se</w:t>
      </w:r>
      <w:r w:rsidR="0026770F" w:rsidRPr="00FC4DE0">
        <w:rPr>
          <w:rFonts w:asciiTheme="minorHAnsi" w:hAnsiTheme="minorHAnsi" w:cstheme="minorHAnsi"/>
          <w:sz w:val="22"/>
          <w:szCs w:val="22"/>
        </w:rPr>
        <w:t>x</w:t>
      </w:r>
      <w:r w:rsidRPr="00FC4DE0">
        <w:rPr>
          <w:rFonts w:asciiTheme="minorHAnsi" w:hAnsiTheme="minorHAnsi" w:cstheme="minorHAnsi"/>
          <w:sz w:val="22"/>
          <w:szCs w:val="22"/>
        </w:rPr>
        <w:t>ual activity with a third party</w:t>
      </w:r>
      <w:r w:rsidR="0026770F" w:rsidRPr="00FC4DE0">
        <w:rPr>
          <w:rFonts w:asciiTheme="minorHAnsi" w:hAnsiTheme="minorHAnsi" w:cstheme="minorHAnsi"/>
          <w:sz w:val="22"/>
          <w:szCs w:val="22"/>
        </w:rPr>
        <w:t>;</w:t>
      </w:r>
    </w:p>
    <w:p w14:paraId="67D3C846" w14:textId="77777777" w:rsidR="0026770F" w:rsidRPr="00F50717" w:rsidRDefault="0026770F" w:rsidP="00147674">
      <w:pPr>
        <w:pStyle w:val="Default"/>
        <w:numPr>
          <w:ilvl w:val="0"/>
          <w:numId w:val="71"/>
        </w:numPr>
        <w:ind w:left="924" w:hanging="357"/>
        <w:rPr>
          <w:rFonts w:asciiTheme="minorHAnsi" w:hAnsiTheme="minorHAnsi" w:cstheme="minorHAnsi"/>
          <w:sz w:val="22"/>
          <w:szCs w:val="22"/>
        </w:rPr>
      </w:pPr>
      <w:r w:rsidRPr="00F50717">
        <w:rPr>
          <w:rFonts w:asciiTheme="minorHAnsi" w:hAnsiTheme="minorHAnsi" w:cstheme="minorHAnsi"/>
          <w:sz w:val="22"/>
          <w:szCs w:val="22"/>
        </w:rPr>
        <w:t>upskirting</w:t>
      </w:r>
      <w:r w:rsidR="004839BB" w:rsidRPr="00F50717">
        <w:rPr>
          <w:rFonts w:asciiTheme="minorHAnsi" w:hAnsiTheme="minorHAnsi" w:cstheme="minorHAnsi"/>
          <w:sz w:val="22"/>
          <w:szCs w:val="22"/>
        </w:rPr>
        <w:t xml:space="preserve"> (which is a criminal offence);</w:t>
      </w:r>
    </w:p>
    <w:p w14:paraId="42B7239C" w14:textId="77777777" w:rsidR="0026770F" w:rsidRPr="00FC4DE0" w:rsidRDefault="0026770F" w:rsidP="00343A7D">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consensual and non-consensual </w:t>
      </w:r>
      <w:r w:rsidR="004D1B2D" w:rsidRPr="00FC4DE0">
        <w:rPr>
          <w:rFonts w:asciiTheme="minorHAnsi" w:hAnsiTheme="minorHAnsi" w:cstheme="minorHAnsi"/>
          <w:sz w:val="22"/>
          <w:szCs w:val="22"/>
        </w:rPr>
        <w:t xml:space="preserve">sharing of nude </w:t>
      </w:r>
      <w:r w:rsidR="00A66CB9" w:rsidRPr="00FC4DE0">
        <w:rPr>
          <w:rFonts w:asciiTheme="minorHAnsi" w:hAnsiTheme="minorHAnsi" w:cstheme="minorHAnsi"/>
          <w:sz w:val="22"/>
          <w:szCs w:val="22"/>
        </w:rPr>
        <w:t>and/</w:t>
      </w:r>
      <w:r w:rsidR="004D1B2D" w:rsidRPr="00FC4DE0">
        <w:rPr>
          <w:rFonts w:asciiTheme="minorHAnsi" w:hAnsiTheme="minorHAnsi" w:cstheme="minorHAnsi"/>
          <w:sz w:val="22"/>
          <w:szCs w:val="22"/>
        </w:rPr>
        <w:t>or semi-nude images</w:t>
      </w:r>
      <w:r w:rsidRPr="00FC4DE0">
        <w:rPr>
          <w:rFonts w:asciiTheme="minorHAnsi" w:hAnsiTheme="minorHAnsi" w:cstheme="minorHAnsi"/>
          <w:sz w:val="22"/>
          <w:szCs w:val="22"/>
        </w:rPr>
        <w:t xml:space="preserve"> and/or videos;</w:t>
      </w:r>
    </w:p>
    <w:p w14:paraId="06DDED05" w14:textId="77777777" w:rsidR="0026770F" w:rsidRDefault="0026770F" w:rsidP="0026770F">
      <w:pPr>
        <w:pStyle w:val="Default"/>
        <w:numPr>
          <w:ilvl w:val="0"/>
          <w:numId w:val="71"/>
        </w:numPr>
        <w:spacing w:after="120"/>
        <w:ind w:left="924" w:hanging="357"/>
        <w:rPr>
          <w:rFonts w:asciiTheme="minorHAnsi" w:hAnsiTheme="minorHAnsi" w:cstheme="minorHAnsi"/>
          <w:sz w:val="22"/>
          <w:szCs w:val="22"/>
        </w:rPr>
      </w:pPr>
      <w:r w:rsidRPr="00FC4DE0">
        <w:rPr>
          <w:rFonts w:asciiTheme="minorHAnsi" w:hAnsiTheme="minorHAnsi" w:cstheme="minorHAnsi"/>
          <w:sz w:val="22"/>
          <w:szCs w:val="22"/>
        </w:rPr>
        <w:t>Initiation/hazing type violence and rituals (this could include activities involving harassment, abuse or humiliation used as a way of initiating a person into a group and may also include an online element)</w:t>
      </w:r>
      <w:r w:rsidR="00343A7D" w:rsidRPr="00FC4DE0">
        <w:rPr>
          <w:rFonts w:asciiTheme="minorHAnsi" w:hAnsiTheme="minorHAnsi" w:cstheme="minorHAnsi"/>
          <w:sz w:val="22"/>
          <w:szCs w:val="22"/>
        </w:rPr>
        <w:t>.</w:t>
      </w:r>
    </w:p>
    <w:p w14:paraId="0ADA8806" w14:textId="77777777" w:rsidR="008A1289" w:rsidRPr="008A1289" w:rsidRDefault="008A1289" w:rsidP="008A1289">
      <w:pPr>
        <w:pStyle w:val="Default"/>
        <w:spacing w:after="120"/>
        <w:ind w:left="567"/>
        <w:rPr>
          <w:rFonts w:asciiTheme="minorHAnsi" w:hAnsiTheme="minorHAnsi" w:cstheme="minorHAnsi"/>
          <w:sz w:val="22"/>
          <w:szCs w:val="22"/>
        </w:rPr>
      </w:pPr>
      <w:r w:rsidRPr="008A1289">
        <w:rPr>
          <w:rFonts w:asciiTheme="minorHAnsi" w:hAnsiTheme="minorHAnsi"/>
          <w:sz w:val="22"/>
          <w:szCs w:val="22"/>
        </w:rPr>
        <w:t xml:space="preserve">Dismissing or tolerating such behaviours and not challenging them risks normalising them.  </w:t>
      </w:r>
    </w:p>
    <w:p w14:paraId="7CA11249" w14:textId="77777777" w:rsidR="001F398A" w:rsidRPr="00FC4DE0" w:rsidRDefault="003579F1" w:rsidP="009900E7">
      <w:pPr>
        <w:pStyle w:val="Default"/>
        <w:spacing w:after="120"/>
        <w:ind w:left="567"/>
        <w:rPr>
          <w:rFonts w:asciiTheme="minorHAnsi" w:hAnsiTheme="minorHAnsi"/>
          <w:sz w:val="22"/>
          <w:szCs w:val="22"/>
        </w:rPr>
      </w:pPr>
      <w:r w:rsidRPr="00FC4DE0">
        <w:rPr>
          <w:rFonts w:asciiTheme="minorHAnsi" w:hAnsiTheme="minorHAnsi" w:cstheme="minorHAnsi"/>
          <w:sz w:val="22"/>
          <w:szCs w:val="22"/>
        </w:rPr>
        <w:t xml:space="preserve">As well as complying with </w:t>
      </w:r>
      <w:hyperlink r:id="rId120" w:history="1">
        <w:r w:rsidRPr="003F5CC5">
          <w:rPr>
            <w:rStyle w:val="Hyperlink"/>
            <w:rFonts w:asciiTheme="minorHAnsi" w:hAnsiTheme="minorHAnsi" w:cstheme="minorHAnsi"/>
            <w:color w:val="000000" w:themeColor="text1"/>
            <w:sz w:val="22"/>
            <w:szCs w:val="22"/>
          </w:rPr>
          <w:t>Keeping Children Safe in Education</w:t>
        </w:r>
      </w:hyperlink>
      <w:r w:rsidRPr="003F5CC5">
        <w:rPr>
          <w:rFonts w:asciiTheme="minorHAnsi" w:hAnsiTheme="minorHAnsi" w:cstheme="minorHAnsi"/>
          <w:color w:val="000000" w:themeColor="text1"/>
          <w:sz w:val="22"/>
          <w:szCs w:val="22"/>
        </w:rPr>
        <w:t xml:space="preserve"> Part five: Child on </w:t>
      </w:r>
      <w:r w:rsidR="005E7191" w:rsidRPr="003F5CC5">
        <w:rPr>
          <w:rFonts w:asciiTheme="minorHAnsi" w:hAnsiTheme="minorHAnsi" w:cstheme="minorHAnsi"/>
          <w:color w:val="000000" w:themeColor="text1"/>
          <w:sz w:val="22"/>
          <w:szCs w:val="22"/>
        </w:rPr>
        <w:t>c</w:t>
      </w:r>
      <w:r w:rsidRPr="003F5CC5">
        <w:rPr>
          <w:rFonts w:asciiTheme="minorHAnsi" w:hAnsiTheme="minorHAnsi" w:cstheme="minorHAnsi"/>
          <w:color w:val="000000" w:themeColor="text1"/>
          <w:sz w:val="22"/>
          <w:szCs w:val="22"/>
        </w:rPr>
        <w:t xml:space="preserve">hild </w:t>
      </w:r>
      <w:r w:rsidR="005E7191" w:rsidRPr="003F5CC5">
        <w:rPr>
          <w:rFonts w:asciiTheme="minorHAnsi" w:hAnsiTheme="minorHAnsi" w:cstheme="minorHAnsi"/>
          <w:color w:val="000000" w:themeColor="text1"/>
          <w:sz w:val="22"/>
          <w:szCs w:val="22"/>
        </w:rPr>
        <w:t>s</w:t>
      </w:r>
      <w:r w:rsidRPr="003F5CC5">
        <w:rPr>
          <w:rFonts w:asciiTheme="minorHAnsi" w:hAnsiTheme="minorHAnsi" w:cstheme="minorHAnsi"/>
          <w:color w:val="000000" w:themeColor="text1"/>
          <w:sz w:val="22"/>
          <w:szCs w:val="22"/>
        </w:rPr>
        <w:t xml:space="preserve">exual </w:t>
      </w:r>
      <w:r w:rsidR="005E7191" w:rsidRPr="003F5CC5">
        <w:rPr>
          <w:rFonts w:asciiTheme="minorHAnsi" w:hAnsiTheme="minorHAnsi" w:cstheme="minorHAnsi"/>
          <w:color w:val="000000" w:themeColor="text1"/>
          <w:sz w:val="22"/>
          <w:szCs w:val="22"/>
        </w:rPr>
        <w:t>v</w:t>
      </w:r>
      <w:r w:rsidRPr="003F5CC5">
        <w:rPr>
          <w:rFonts w:asciiTheme="minorHAnsi" w:hAnsiTheme="minorHAnsi" w:cstheme="minorHAnsi"/>
          <w:color w:val="000000" w:themeColor="text1"/>
          <w:sz w:val="22"/>
          <w:szCs w:val="22"/>
        </w:rPr>
        <w:t xml:space="preserve">iolence and </w:t>
      </w:r>
      <w:r w:rsidR="005E7191" w:rsidRPr="003F5CC5">
        <w:rPr>
          <w:rFonts w:asciiTheme="minorHAnsi" w:hAnsiTheme="minorHAnsi" w:cstheme="minorHAnsi"/>
          <w:color w:val="000000" w:themeColor="text1"/>
          <w:sz w:val="22"/>
          <w:szCs w:val="22"/>
        </w:rPr>
        <w:t>s</w:t>
      </w:r>
      <w:r w:rsidRPr="003F5CC5">
        <w:rPr>
          <w:rFonts w:asciiTheme="minorHAnsi" w:hAnsiTheme="minorHAnsi" w:cstheme="minorHAnsi"/>
          <w:color w:val="000000" w:themeColor="text1"/>
          <w:sz w:val="22"/>
          <w:szCs w:val="22"/>
        </w:rPr>
        <w:t xml:space="preserve">exual </w:t>
      </w:r>
      <w:r w:rsidR="005E7191" w:rsidRPr="003F5CC5">
        <w:rPr>
          <w:rFonts w:asciiTheme="minorHAnsi" w:hAnsiTheme="minorHAnsi" w:cstheme="minorHAnsi"/>
          <w:color w:val="000000" w:themeColor="text1"/>
          <w:sz w:val="22"/>
          <w:szCs w:val="22"/>
        </w:rPr>
        <w:t>h</w:t>
      </w:r>
      <w:r w:rsidRPr="003F5CC5">
        <w:rPr>
          <w:rFonts w:asciiTheme="minorHAnsi" w:hAnsiTheme="minorHAnsi" w:cstheme="minorHAnsi"/>
          <w:color w:val="000000" w:themeColor="text1"/>
          <w:sz w:val="22"/>
          <w:szCs w:val="22"/>
        </w:rPr>
        <w:t>arassment,</w:t>
      </w:r>
      <w:r w:rsidRPr="003F5CC5">
        <w:rPr>
          <w:rFonts w:asciiTheme="minorHAnsi" w:hAnsiTheme="minorHAnsi"/>
          <w:color w:val="000000" w:themeColor="text1"/>
          <w:sz w:val="22"/>
          <w:szCs w:val="22"/>
        </w:rPr>
        <w:t xml:space="preserve"> t</w:t>
      </w:r>
      <w:r w:rsidR="009900E7" w:rsidRPr="003F5CC5">
        <w:rPr>
          <w:rFonts w:asciiTheme="minorHAnsi" w:hAnsiTheme="minorHAnsi"/>
          <w:color w:val="000000" w:themeColor="text1"/>
          <w:sz w:val="22"/>
          <w:szCs w:val="22"/>
        </w:rPr>
        <w:t xml:space="preserve">he school has a separate Policy and procedures on </w:t>
      </w:r>
      <w:r w:rsidR="00024D5E" w:rsidRPr="003F5CC5">
        <w:rPr>
          <w:rFonts w:asciiTheme="minorHAnsi" w:hAnsiTheme="minorHAnsi"/>
          <w:color w:val="000000" w:themeColor="text1"/>
          <w:sz w:val="22"/>
          <w:szCs w:val="22"/>
        </w:rPr>
        <w:t xml:space="preserve">child on child abuse which include </w:t>
      </w:r>
      <w:r w:rsidR="009900E7" w:rsidRPr="003F5CC5">
        <w:rPr>
          <w:rFonts w:asciiTheme="minorHAnsi" w:hAnsiTheme="minorHAnsi"/>
          <w:color w:val="000000" w:themeColor="text1"/>
          <w:sz w:val="22"/>
          <w:szCs w:val="22"/>
        </w:rPr>
        <w:t>sexual violence and sexual harassment between children</w:t>
      </w:r>
      <w:r w:rsidR="001F398A" w:rsidRPr="003F5CC5">
        <w:rPr>
          <w:rFonts w:asciiTheme="minorHAnsi" w:hAnsiTheme="minorHAnsi"/>
          <w:color w:val="000000" w:themeColor="text1"/>
          <w:sz w:val="22"/>
          <w:szCs w:val="22"/>
        </w:rPr>
        <w:t xml:space="preserve"> to which reference will be made when dealing with any form of </w:t>
      </w:r>
      <w:r w:rsidR="00FE53FA" w:rsidRPr="003F5CC5">
        <w:rPr>
          <w:rFonts w:asciiTheme="minorHAnsi" w:hAnsiTheme="minorHAnsi"/>
          <w:color w:val="000000" w:themeColor="text1"/>
          <w:sz w:val="22"/>
          <w:szCs w:val="22"/>
        </w:rPr>
        <w:t>child on child</w:t>
      </w:r>
      <w:r w:rsidR="001F398A" w:rsidRPr="003F5CC5">
        <w:rPr>
          <w:rFonts w:asciiTheme="minorHAnsi" w:hAnsiTheme="minorHAnsi"/>
          <w:color w:val="000000" w:themeColor="text1"/>
          <w:sz w:val="22"/>
          <w:szCs w:val="22"/>
        </w:rPr>
        <w:t xml:space="preserve"> abuse</w:t>
      </w:r>
      <w:r w:rsidR="009900E7" w:rsidRPr="003F5CC5">
        <w:rPr>
          <w:rFonts w:asciiTheme="minorHAnsi" w:hAnsiTheme="minorHAnsi"/>
          <w:color w:val="000000" w:themeColor="text1"/>
          <w:sz w:val="22"/>
          <w:szCs w:val="22"/>
        </w:rPr>
        <w:t xml:space="preserve">. </w:t>
      </w:r>
      <w:r w:rsidR="001F398A" w:rsidRPr="003F5CC5">
        <w:rPr>
          <w:rFonts w:asciiTheme="minorHAnsi" w:hAnsiTheme="minorHAnsi"/>
          <w:color w:val="000000" w:themeColor="text1"/>
          <w:sz w:val="22"/>
          <w:szCs w:val="22"/>
        </w:rPr>
        <w:t xml:space="preserve"> </w:t>
      </w:r>
      <w:r w:rsidR="009900E7" w:rsidRPr="003F5CC5">
        <w:rPr>
          <w:rFonts w:asciiTheme="minorHAnsi" w:hAnsiTheme="minorHAnsi"/>
          <w:color w:val="000000" w:themeColor="text1"/>
          <w:sz w:val="22"/>
          <w:szCs w:val="22"/>
        </w:rPr>
        <w:t xml:space="preserve">Additional information on this issue is also available in Annex </w:t>
      </w:r>
      <w:r w:rsidR="00453199" w:rsidRPr="003F5CC5">
        <w:rPr>
          <w:rFonts w:asciiTheme="minorHAnsi" w:hAnsiTheme="minorHAnsi"/>
          <w:color w:val="000000" w:themeColor="text1"/>
          <w:sz w:val="22"/>
          <w:szCs w:val="22"/>
        </w:rPr>
        <w:t>B</w:t>
      </w:r>
      <w:r w:rsidR="009900E7" w:rsidRPr="003F5CC5">
        <w:rPr>
          <w:rFonts w:asciiTheme="minorHAnsi" w:hAnsiTheme="minorHAnsi"/>
          <w:color w:val="000000" w:themeColor="text1"/>
          <w:sz w:val="22"/>
          <w:szCs w:val="22"/>
        </w:rPr>
        <w:t xml:space="preserve"> of </w:t>
      </w:r>
      <w:hyperlink r:id="rId121" w:history="1">
        <w:r w:rsidR="009900E7" w:rsidRPr="003F5CC5">
          <w:rPr>
            <w:rStyle w:val="Hyperlink"/>
            <w:rFonts w:asciiTheme="minorHAnsi" w:hAnsiTheme="minorHAnsi"/>
            <w:color w:val="000000" w:themeColor="text1"/>
            <w:sz w:val="22"/>
            <w:szCs w:val="22"/>
          </w:rPr>
          <w:t>Keeping Children Safe in Education</w:t>
        </w:r>
      </w:hyperlink>
      <w:r w:rsidR="009E57B0" w:rsidRPr="003F5CC5">
        <w:rPr>
          <w:rStyle w:val="Hyperlink"/>
          <w:rFonts w:asciiTheme="minorHAnsi" w:hAnsiTheme="minorHAnsi"/>
          <w:color w:val="000000" w:themeColor="text1"/>
          <w:sz w:val="22"/>
          <w:szCs w:val="22"/>
        </w:rPr>
        <w:t>.</w:t>
      </w:r>
      <w:bookmarkEnd w:id="776"/>
    </w:p>
    <w:p w14:paraId="4A477EFE" w14:textId="77777777" w:rsidR="007156A6" w:rsidRPr="00FC4DE0" w:rsidRDefault="00160BEA" w:rsidP="00160BEA">
      <w:pPr>
        <w:autoSpaceDE w:val="0"/>
        <w:autoSpaceDN w:val="0"/>
        <w:adjustRightInd w:val="0"/>
        <w:spacing w:after="120"/>
        <w:ind w:left="567"/>
        <w:rPr>
          <w:rFonts w:asciiTheme="minorHAnsi" w:hAnsiTheme="minorHAnsi"/>
        </w:rPr>
      </w:pPr>
      <w:r w:rsidRPr="00FC4DE0">
        <w:rPr>
          <w:rFonts w:asciiTheme="minorHAnsi" w:hAnsiTheme="minorHAnsi"/>
        </w:rPr>
        <w:t xml:space="preserve">We recognise that children can abuse </w:t>
      </w:r>
      <w:r w:rsidR="00AE2414" w:rsidRPr="00FC4DE0">
        <w:rPr>
          <w:rFonts w:asciiTheme="minorHAnsi" w:hAnsiTheme="minorHAnsi"/>
        </w:rPr>
        <w:t>other children</w:t>
      </w:r>
      <w:r w:rsidR="00B5652B" w:rsidRPr="00FC4DE0">
        <w:rPr>
          <w:rFonts w:asciiTheme="minorHAnsi" w:hAnsiTheme="minorHAnsi"/>
        </w:rPr>
        <w:t>, and that it can happen both inside and outside of school and online</w:t>
      </w:r>
      <w:r w:rsidRPr="00FC4DE0">
        <w:rPr>
          <w:rFonts w:asciiTheme="minorHAnsi" w:hAnsiTheme="minorHAnsi"/>
        </w:rPr>
        <w:t xml:space="preserve">.  There are different forms of </w:t>
      </w:r>
      <w:proofErr w:type="gramStart"/>
      <w:r w:rsidR="00392582" w:rsidRPr="00FC4DE0">
        <w:rPr>
          <w:rFonts w:asciiTheme="minorHAnsi" w:hAnsiTheme="minorHAnsi"/>
        </w:rPr>
        <w:t>child on child</w:t>
      </w:r>
      <w:proofErr w:type="gramEnd"/>
      <w:r w:rsidRPr="00FC4DE0">
        <w:rPr>
          <w:rFonts w:asciiTheme="minorHAnsi" w:hAnsiTheme="minorHAnsi"/>
        </w:rPr>
        <w:t xml:space="preserve"> abuse, but we recognise that abuse is abuse and will never be tolerated or passed off as “banter”</w:t>
      </w:r>
      <w:r w:rsidR="00552B48" w:rsidRPr="00FC4DE0">
        <w:rPr>
          <w:rFonts w:asciiTheme="minorHAnsi" w:hAnsiTheme="minorHAnsi"/>
        </w:rPr>
        <w:t>, “just having a laugh”, “boys being boys”</w:t>
      </w:r>
      <w:r w:rsidRPr="00FC4DE0">
        <w:rPr>
          <w:rFonts w:asciiTheme="minorHAnsi" w:hAnsiTheme="minorHAnsi"/>
        </w:rPr>
        <w:t xml:space="preserve"> or “part of growing up”.  </w:t>
      </w:r>
      <w:r w:rsidR="00B83EFF" w:rsidRPr="00FC4DE0">
        <w:rPr>
          <w:rFonts w:asciiTheme="minorHAnsi" w:hAnsiTheme="minorHAnsi"/>
        </w:rPr>
        <w:t xml:space="preserve">Failure to do so can lead to a culture of unacceptable behaviour, and unsafe environment and in worst case scenarios a culture that normalises abuse, leading to children accepting it as normal and not coming forward to report it.  </w:t>
      </w:r>
      <w:r w:rsidR="007E5AFA" w:rsidRPr="00FC4DE0">
        <w:rPr>
          <w:rFonts w:asciiTheme="minorHAnsi" w:hAnsiTheme="minorHAnsi"/>
        </w:rPr>
        <w:t xml:space="preserve">Staff understand the importance of challenging inappropriate behaviours between children that are abusive in nature.  </w:t>
      </w:r>
      <w:r w:rsidRPr="00FC4DE0">
        <w:rPr>
          <w:rFonts w:asciiTheme="minorHAnsi" w:hAnsiTheme="minorHAnsi"/>
        </w:rPr>
        <w:t xml:space="preserve">We will not dismiss abusive behaviour between children as ‘normal’ and our thresholds for investigating claims and </w:t>
      </w:r>
      <w:r w:rsidR="00435552" w:rsidRPr="00FC4DE0">
        <w:rPr>
          <w:rFonts w:asciiTheme="minorHAnsi" w:hAnsiTheme="minorHAnsi" w:cstheme="minorHAnsi"/>
          <w:szCs w:val="22"/>
        </w:rPr>
        <w:t>concerns</w:t>
      </w:r>
      <w:r w:rsidR="007D6661" w:rsidRPr="00FC4DE0">
        <w:rPr>
          <w:rFonts w:asciiTheme="minorHAnsi" w:hAnsiTheme="minorHAnsi" w:cstheme="minorHAnsi"/>
          <w:szCs w:val="22"/>
        </w:rPr>
        <w:t xml:space="preserve"> or </w:t>
      </w:r>
      <w:r w:rsidRPr="00FC4DE0">
        <w:rPr>
          <w:rFonts w:asciiTheme="minorHAnsi" w:hAnsiTheme="minorHAnsi"/>
        </w:rPr>
        <w:t>allegations are the same as for any other type of abuse.</w:t>
      </w:r>
      <w:r w:rsidR="00BD2BD1" w:rsidRPr="00FC4DE0">
        <w:rPr>
          <w:rFonts w:asciiTheme="minorHAnsi" w:hAnsiTheme="minorHAnsi"/>
        </w:rPr>
        <w:t xml:space="preserve">  </w:t>
      </w:r>
      <w:r w:rsidR="009905AF" w:rsidRPr="00FC4DE0">
        <w:rPr>
          <w:rFonts w:asciiTheme="minorHAnsi" w:hAnsiTheme="minorHAnsi"/>
        </w:rPr>
        <w:t xml:space="preserve">Although it is generally </w:t>
      </w:r>
      <w:r w:rsidR="00BD2BD1" w:rsidRPr="00FC4DE0">
        <w:rPr>
          <w:rFonts w:asciiTheme="minorHAnsi" w:hAnsiTheme="minorHAnsi"/>
        </w:rPr>
        <w:t>c</w:t>
      </w:r>
      <w:r w:rsidR="009905AF" w:rsidRPr="00FC4DE0">
        <w:rPr>
          <w:rFonts w:asciiTheme="minorHAnsi" w:hAnsiTheme="minorHAnsi"/>
        </w:rPr>
        <w:t>onsidered more likely that girls will be victims and boys</w:t>
      </w:r>
      <w:r w:rsidR="00B857C3" w:rsidRPr="00FC4DE0">
        <w:rPr>
          <w:rFonts w:asciiTheme="minorHAnsi" w:hAnsiTheme="minorHAnsi"/>
        </w:rPr>
        <w:t>’</w:t>
      </w:r>
      <w:r w:rsidR="009905AF" w:rsidRPr="00FC4DE0">
        <w:rPr>
          <w:rFonts w:asciiTheme="minorHAnsi" w:hAnsiTheme="minorHAnsi"/>
        </w:rPr>
        <w:t xml:space="preserve"> perpetrators, we consider all </w:t>
      </w:r>
      <w:proofErr w:type="gramStart"/>
      <w:r w:rsidR="00FE53FA" w:rsidRPr="00FC4DE0">
        <w:rPr>
          <w:rFonts w:asciiTheme="minorHAnsi" w:hAnsiTheme="minorHAnsi"/>
        </w:rPr>
        <w:t>child on child</w:t>
      </w:r>
      <w:proofErr w:type="gramEnd"/>
      <w:r w:rsidR="009905AF" w:rsidRPr="00FC4DE0">
        <w:rPr>
          <w:rFonts w:asciiTheme="minorHAnsi" w:hAnsiTheme="minorHAnsi"/>
        </w:rPr>
        <w:t xml:space="preserve"> abuse to be unacceptable and will take any </w:t>
      </w:r>
      <w:r w:rsidR="00435552" w:rsidRPr="00FC4DE0">
        <w:rPr>
          <w:rFonts w:asciiTheme="minorHAnsi" w:hAnsiTheme="minorHAnsi" w:cstheme="minorHAnsi"/>
          <w:szCs w:val="22"/>
        </w:rPr>
        <w:t>concerns</w:t>
      </w:r>
      <w:r w:rsidR="007D6661" w:rsidRPr="00FC4DE0">
        <w:rPr>
          <w:rFonts w:asciiTheme="minorHAnsi" w:hAnsiTheme="minorHAnsi" w:cstheme="minorHAnsi"/>
          <w:szCs w:val="22"/>
        </w:rPr>
        <w:t xml:space="preserve"> or </w:t>
      </w:r>
      <w:r w:rsidR="009905AF" w:rsidRPr="00FC4DE0">
        <w:rPr>
          <w:rFonts w:asciiTheme="minorHAnsi" w:hAnsiTheme="minorHAnsi"/>
        </w:rPr>
        <w:t>allegations seriously.</w:t>
      </w:r>
      <w:bookmarkEnd w:id="777"/>
      <w:r w:rsidR="005F5662" w:rsidRPr="00FC4DE0">
        <w:rPr>
          <w:rFonts w:asciiTheme="minorHAnsi" w:hAnsiTheme="minorHAnsi"/>
        </w:rPr>
        <w:t xml:space="preserve">  Children with special educational </w:t>
      </w:r>
      <w:r w:rsidR="005F5662" w:rsidRPr="006804AC">
        <w:rPr>
          <w:rFonts w:asciiTheme="minorHAnsi" w:hAnsiTheme="minorHAnsi"/>
        </w:rPr>
        <w:t>needs and</w:t>
      </w:r>
      <w:r w:rsidR="00CE54C3" w:rsidRPr="006804AC">
        <w:rPr>
          <w:rFonts w:asciiTheme="minorHAnsi" w:hAnsiTheme="minorHAnsi"/>
        </w:rPr>
        <w:t>/or</w:t>
      </w:r>
      <w:r w:rsidR="005F5662" w:rsidRPr="006804AC">
        <w:rPr>
          <w:rFonts w:asciiTheme="minorHAnsi" w:hAnsiTheme="minorHAnsi"/>
        </w:rPr>
        <w:t xml:space="preserve"> disabilities</w:t>
      </w:r>
      <w:r w:rsidR="005F5662" w:rsidRPr="00FC4DE0">
        <w:rPr>
          <w:rFonts w:asciiTheme="minorHAnsi" w:hAnsiTheme="minorHAnsi"/>
        </w:rPr>
        <w:t xml:space="preserve"> (SEND) are also three times more likely to be abused tha</w:t>
      </w:r>
      <w:r w:rsidR="002424FF" w:rsidRPr="00FC4DE0">
        <w:rPr>
          <w:rFonts w:asciiTheme="minorHAnsi" w:hAnsiTheme="minorHAnsi"/>
        </w:rPr>
        <w:t>n</w:t>
      </w:r>
      <w:r w:rsidR="005F5662" w:rsidRPr="00FC4DE0">
        <w:rPr>
          <w:rFonts w:asciiTheme="minorHAnsi" w:hAnsiTheme="minorHAnsi"/>
        </w:rPr>
        <w:t xml:space="preserve"> their peers.</w:t>
      </w:r>
    </w:p>
    <w:p w14:paraId="33DFB582" w14:textId="77777777" w:rsidR="000B4254" w:rsidRPr="00FC4DE0" w:rsidRDefault="00C0543B" w:rsidP="00160BEA">
      <w:pPr>
        <w:autoSpaceDE w:val="0"/>
        <w:autoSpaceDN w:val="0"/>
        <w:adjustRightInd w:val="0"/>
        <w:spacing w:after="120"/>
        <w:ind w:left="567"/>
        <w:rPr>
          <w:rFonts w:asciiTheme="minorHAnsi" w:hAnsiTheme="minorHAnsi"/>
        </w:rPr>
      </w:pPr>
      <w:bookmarkStart w:id="778" w:name="_Hlk78383646"/>
      <w:r w:rsidRPr="00FC4DE0">
        <w:rPr>
          <w:rFonts w:asciiTheme="minorHAnsi" w:hAnsiTheme="minorHAnsi"/>
          <w:b/>
          <w:bCs/>
        </w:rPr>
        <w:t xml:space="preserve">We have a </w:t>
      </w:r>
      <w:proofErr w:type="gramStart"/>
      <w:r w:rsidRPr="00FC4DE0">
        <w:rPr>
          <w:rFonts w:asciiTheme="minorHAnsi" w:hAnsiTheme="minorHAnsi"/>
          <w:b/>
          <w:bCs/>
        </w:rPr>
        <w:t>zero tolerance</w:t>
      </w:r>
      <w:proofErr w:type="gramEnd"/>
      <w:r w:rsidRPr="00FC4DE0">
        <w:rPr>
          <w:rFonts w:asciiTheme="minorHAnsi" w:hAnsiTheme="minorHAnsi"/>
          <w:b/>
          <w:bCs/>
        </w:rPr>
        <w:t xml:space="preserve"> approach to sexual violence and sexual harassment.  It is never acceptable and will not be tolerated.</w:t>
      </w:r>
      <w:r w:rsidRPr="00FC4DE0">
        <w:rPr>
          <w:rFonts w:asciiTheme="minorHAnsi" w:hAnsiTheme="minorHAnsi"/>
        </w:rPr>
        <w:t xml:space="preserve">  </w:t>
      </w:r>
      <w:r w:rsidR="000B4254" w:rsidRPr="00FC4DE0">
        <w:rPr>
          <w:rFonts w:asciiTheme="minorHAnsi" w:hAnsiTheme="minorHAnsi"/>
        </w:rPr>
        <w:t xml:space="preserve">All staff have been made aware that even if there are no reports in our school, it does not mean it is not happening – it may be the case </w:t>
      </w:r>
      <w:r w:rsidR="000B4254" w:rsidRPr="00F50717">
        <w:rPr>
          <w:rFonts w:asciiTheme="minorHAnsi" w:hAnsiTheme="minorHAnsi"/>
        </w:rPr>
        <w:t xml:space="preserve">that </w:t>
      </w:r>
      <w:r w:rsidR="00B90751" w:rsidRPr="00F50717">
        <w:rPr>
          <w:rFonts w:asciiTheme="minorHAnsi" w:hAnsiTheme="minorHAnsi"/>
        </w:rPr>
        <w:t xml:space="preserve">abuse is </w:t>
      </w:r>
      <w:r w:rsidR="000B4254" w:rsidRPr="00F50717">
        <w:rPr>
          <w:rFonts w:asciiTheme="minorHAnsi" w:hAnsiTheme="minorHAnsi"/>
        </w:rPr>
        <w:t xml:space="preserve">just not being reported.  </w:t>
      </w:r>
      <w:r w:rsidR="005F5662" w:rsidRPr="00F50717">
        <w:rPr>
          <w:rFonts w:asciiTheme="minorHAnsi" w:hAnsiTheme="minorHAnsi"/>
        </w:rPr>
        <w:t>It is essential that all victims are reassured</w:t>
      </w:r>
      <w:r w:rsidR="00B90751" w:rsidRPr="00F50717">
        <w:rPr>
          <w:rFonts w:asciiTheme="minorHAnsi" w:hAnsiTheme="minorHAnsi"/>
        </w:rPr>
        <w:t xml:space="preserve">, </w:t>
      </w:r>
      <w:r w:rsidR="005F5662" w:rsidRPr="00F50717">
        <w:rPr>
          <w:rFonts w:asciiTheme="minorHAnsi" w:hAnsiTheme="minorHAnsi"/>
        </w:rPr>
        <w:t xml:space="preserve">being taken seriously and that they will be supported and kept safe. </w:t>
      </w:r>
      <w:r w:rsidR="00B90751" w:rsidRPr="00F50717">
        <w:rPr>
          <w:rFonts w:asciiTheme="minorHAnsi" w:hAnsiTheme="minorHAnsi"/>
        </w:rPr>
        <w:t xml:space="preserve">When </w:t>
      </w:r>
      <w:r w:rsidR="000B4254" w:rsidRPr="00F50717">
        <w:rPr>
          <w:rFonts w:asciiTheme="minorHAnsi" w:hAnsiTheme="minorHAnsi"/>
        </w:rPr>
        <w:t xml:space="preserve">staff have any concerns regarding </w:t>
      </w:r>
      <w:r w:rsidR="00B83EFF" w:rsidRPr="00F50717">
        <w:rPr>
          <w:rFonts w:asciiTheme="minorHAnsi" w:hAnsiTheme="minorHAnsi"/>
        </w:rPr>
        <w:t xml:space="preserve">any form of </w:t>
      </w:r>
      <w:proofErr w:type="gramStart"/>
      <w:r w:rsidR="000B4254" w:rsidRPr="00F50717">
        <w:rPr>
          <w:rFonts w:asciiTheme="minorHAnsi" w:hAnsiTheme="minorHAnsi"/>
        </w:rPr>
        <w:t>child on child</w:t>
      </w:r>
      <w:proofErr w:type="gramEnd"/>
      <w:r w:rsidR="000B4254" w:rsidRPr="00F50717">
        <w:rPr>
          <w:rFonts w:asciiTheme="minorHAnsi" w:hAnsiTheme="minorHAnsi"/>
        </w:rPr>
        <w:t xml:space="preserve"> abuse</w:t>
      </w:r>
      <w:r w:rsidR="00B83EFF" w:rsidRPr="00F50717">
        <w:rPr>
          <w:rFonts w:asciiTheme="minorHAnsi" w:hAnsiTheme="minorHAnsi"/>
        </w:rPr>
        <w:t>,</w:t>
      </w:r>
      <w:r w:rsidR="000B4254" w:rsidRPr="00F50717">
        <w:rPr>
          <w:rFonts w:asciiTheme="minorHAnsi" w:hAnsiTheme="minorHAnsi"/>
        </w:rPr>
        <w:t xml:space="preserve"> they must speak to the DSL (or </w:t>
      </w:r>
      <w:r w:rsidR="003B6ED0" w:rsidRPr="00F50717">
        <w:rPr>
          <w:rFonts w:asciiTheme="minorHAnsi" w:hAnsiTheme="minorHAnsi"/>
        </w:rPr>
        <w:t xml:space="preserve">a </w:t>
      </w:r>
      <w:r w:rsidR="000B4254" w:rsidRPr="00F50717">
        <w:rPr>
          <w:rFonts w:asciiTheme="minorHAnsi" w:hAnsiTheme="minorHAnsi"/>
        </w:rPr>
        <w:t>deputy</w:t>
      </w:r>
      <w:r w:rsidR="000B4254" w:rsidRPr="00FC4DE0">
        <w:rPr>
          <w:rFonts w:asciiTheme="minorHAnsi" w:hAnsiTheme="minorHAnsi"/>
        </w:rPr>
        <w:t>).</w:t>
      </w:r>
      <w:bookmarkEnd w:id="778"/>
    </w:p>
    <w:p w14:paraId="284310E6" w14:textId="77777777" w:rsidR="003F0A3C" w:rsidRDefault="003F0A3C" w:rsidP="00160BEA">
      <w:pPr>
        <w:autoSpaceDE w:val="0"/>
        <w:autoSpaceDN w:val="0"/>
        <w:adjustRightInd w:val="0"/>
        <w:spacing w:after="120"/>
        <w:ind w:left="567"/>
        <w:rPr>
          <w:rFonts w:asciiTheme="minorHAnsi" w:hAnsiTheme="minorHAnsi"/>
        </w:rPr>
      </w:pPr>
      <w:r w:rsidRPr="00FC4DE0">
        <w:rPr>
          <w:rFonts w:asciiTheme="minorHAnsi" w:hAnsiTheme="minorHAnsi"/>
          <w:b/>
          <w:bCs/>
        </w:rPr>
        <w:t xml:space="preserve">All </w:t>
      </w:r>
      <w:r w:rsidRPr="00FC4DE0">
        <w:rPr>
          <w:rFonts w:asciiTheme="minorHAnsi" w:hAnsiTheme="minorHAnsi"/>
        </w:rPr>
        <w:t xml:space="preserve">concerns, discussions, decisions and reasons for decisions relating to </w:t>
      </w:r>
      <w:proofErr w:type="gramStart"/>
      <w:r w:rsidRPr="00FC4DE0">
        <w:rPr>
          <w:rFonts w:asciiTheme="minorHAnsi" w:hAnsiTheme="minorHAnsi"/>
        </w:rPr>
        <w:t>child on child</w:t>
      </w:r>
      <w:proofErr w:type="gramEnd"/>
      <w:r w:rsidRPr="00FC4DE0">
        <w:rPr>
          <w:rFonts w:asciiTheme="minorHAnsi" w:hAnsiTheme="minorHAnsi"/>
        </w:rPr>
        <w:t xml:space="preserve"> abuse and/or sexual violence and sexual harassment between children will be </w:t>
      </w:r>
      <w:r w:rsidR="003F5CC5">
        <w:rPr>
          <w:rFonts w:asciiTheme="minorHAnsi" w:hAnsiTheme="minorHAnsi"/>
        </w:rPr>
        <w:t>recorded</w:t>
      </w:r>
      <w:r w:rsidRPr="00FC4DE0">
        <w:rPr>
          <w:rFonts w:asciiTheme="minorHAnsi" w:hAnsiTheme="minorHAnsi"/>
        </w:rPr>
        <w:t>.</w:t>
      </w:r>
    </w:p>
    <w:p w14:paraId="2FEC04C6" w14:textId="77777777" w:rsidR="003F5CC5" w:rsidRPr="00FC4DE0" w:rsidRDefault="003F5CC5" w:rsidP="00160BEA">
      <w:pPr>
        <w:autoSpaceDE w:val="0"/>
        <w:autoSpaceDN w:val="0"/>
        <w:adjustRightInd w:val="0"/>
        <w:spacing w:after="120"/>
        <w:ind w:left="567"/>
        <w:rPr>
          <w:rFonts w:asciiTheme="minorHAnsi" w:hAnsiTheme="minorHAnsi"/>
        </w:rPr>
      </w:pPr>
    </w:p>
    <w:p w14:paraId="0C7FE2C5" w14:textId="77777777" w:rsidR="002C0D12" w:rsidRPr="003F5CC5" w:rsidRDefault="002C0D12" w:rsidP="002C0D12">
      <w:pPr>
        <w:pStyle w:val="Heading3"/>
        <w:rPr>
          <w:color w:val="76923C" w:themeColor="accent3" w:themeShade="BF"/>
        </w:rPr>
      </w:pPr>
      <w:bookmarkStart w:id="779" w:name="_Toc417641163"/>
      <w:bookmarkStart w:id="780" w:name="_Toc426124638"/>
      <w:bookmarkStart w:id="781" w:name="_Toc426444142"/>
      <w:bookmarkStart w:id="782" w:name="_Toc440032809"/>
      <w:bookmarkStart w:id="783" w:name="_Toc443666347"/>
      <w:bookmarkStart w:id="784" w:name="_Toc443666599"/>
      <w:bookmarkStart w:id="785" w:name="_Toc508707557"/>
      <w:bookmarkStart w:id="786" w:name="_Toc525551914"/>
      <w:bookmarkStart w:id="787" w:name="_Toc213070566"/>
      <w:bookmarkStart w:id="788" w:name="_Hlk82529205"/>
      <w:bookmarkStart w:id="789" w:name="_Hlk528936204"/>
      <w:bookmarkStart w:id="790" w:name="_Hlk27647564"/>
      <w:r w:rsidRPr="003F5CC5">
        <w:rPr>
          <w:color w:val="76923C" w:themeColor="accent3" w:themeShade="BF"/>
        </w:rPr>
        <w:t xml:space="preserve">Safeguarding </w:t>
      </w:r>
      <w:r w:rsidR="00435552" w:rsidRPr="003F5CC5">
        <w:rPr>
          <w:color w:val="76923C" w:themeColor="accent3" w:themeShade="BF"/>
        </w:rPr>
        <w:t>concerns</w:t>
      </w:r>
      <w:r w:rsidR="002F5A22" w:rsidRPr="003F5CC5">
        <w:rPr>
          <w:color w:val="76923C" w:themeColor="accent3" w:themeShade="BF"/>
        </w:rPr>
        <w:t xml:space="preserve"> or </w:t>
      </w:r>
      <w:r w:rsidRPr="003F5CC5">
        <w:rPr>
          <w:color w:val="76923C" w:themeColor="accent3" w:themeShade="BF"/>
        </w:rPr>
        <w:t>allegations</w:t>
      </w:r>
      <w:bookmarkEnd w:id="779"/>
      <w:bookmarkEnd w:id="780"/>
      <w:bookmarkEnd w:id="781"/>
      <w:bookmarkEnd w:id="782"/>
      <w:bookmarkEnd w:id="783"/>
      <w:bookmarkEnd w:id="784"/>
      <w:bookmarkEnd w:id="785"/>
      <w:bookmarkEnd w:id="786"/>
      <w:bookmarkEnd w:id="787"/>
    </w:p>
    <w:p w14:paraId="212B53F2" w14:textId="77777777" w:rsidR="002C0D12" w:rsidRPr="00FC4DE0" w:rsidRDefault="00B5652B" w:rsidP="002C0D12">
      <w:pPr>
        <w:autoSpaceDE w:val="0"/>
        <w:autoSpaceDN w:val="0"/>
        <w:adjustRightInd w:val="0"/>
        <w:spacing w:after="120"/>
        <w:ind w:left="567"/>
        <w:rPr>
          <w:rFonts w:asciiTheme="minorHAnsi" w:hAnsiTheme="minorHAnsi"/>
        </w:rPr>
      </w:pPr>
      <w:bookmarkStart w:id="791" w:name="_Hlk82082264"/>
      <w:r w:rsidRPr="00FC4DE0">
        <w:rPr>
          <w:rFonts w:asciiTheme="minorHAnsi" w:hAnsiTheme="minorHAnsi"/>
        </w:rPr>
        <w:t xml:space="preserve">We recognise that children can abuse other children, and that it can happen both inside and outside of school and online. </w:t>
      </w:r>
      <w:r w:rsidR="002C0D12" w:rsidRPr="00FC4DE0">
        <w:rPr>
          <w:rFonts w:asciiTheme="minorHAnsi" w:hAnsiTheme="minorHAnsi"/>
        </w:rPr>
        <w:t xml:space="preserve">There are different forms of </w:t>
      </w:r>
      <w:proofErr w:type="gramStart"/>
      <w:r w:rsidR="000A0E65" w:rsidRPr="00FC4DE0">
        <w:rPr>
          <w:rFonts w:asciiTheme="minorHAnsi" w:hAnsiTheme="minorHAnsi"/>
        </w:rPr>
        <w:t>child on child</w:t>
      </w:r>
      <w:proofErr w:type="gramEnd"/>
      <w:r w:rsidR="002C0D12" w:rsidRPr="00FC4DE0">
        <w:rPr>
          <w:rFonts w:asciiTheme="minorHAnsi" w:hAnsiTheme="minorHAnsi"/>
        </w:rPr>
        <w:t xml:space="preserve"> abuse, but we recognise that abuse is abuse and will never be tolerated or passed off as “banter”</w:t>
      </w:r>
      <w:r w:rsidR="000B4254" w:rsidRPr="00FC4DE0">
        <w:rPr>
          <w:rFonts w:asciiTheme="minorHAnsi" w:hAnsiTheme="minorHAnsi"/>
        </w:rPr>
        <w:t>, “</w:t>
      </w:r>
      <w:r w:rsidR="00552B48" w:rsidRPr="00FC4DE0">
        <w:rPr>
          <w:rFonts w:asciiTheme="minorHAnsi" w:hAnsiTheme="minorHAnsi"/>
        </w:rPr>
        <w:t xml:space="preserve">just </w:t>
      </w:r>
      <w:r w:rsidR="000B4254" w:rsidRPr="00FC4DE0">
        <w:rPr>
          <w:rFonts w:asciiTheme="minorHAnsi" w:hAnsiTheme="minorHAnsi"/>
        </w:rPr>
        <w:t>having a laugh”</w:t>
      </w:r>
      <w:r w:rsidR="00552B48" w:rsidRPr="00FC4DE0">
        <w:rPr>
          <w:rFonts w:asciiTheme="minorHAnsi" w:hAnsiTheme="minorHAnsi"/>
        </w:rPr>
        <w:t xml:space="preserve">, “boys being boys” </w:t>
      </w:r>
      <w:r w:rsidR="002C0D12" w:rsidRPr="00FC4DE0">
        <w:rPr>
          <w:rFonts w:asciiTheme="minorHAnsi" w:hAnsiTheme="minorHAnsi"/>
        </w:rPr>
        <w:t>or “part of growing up”</w:t>
      </w:r>
      <w:r w:rsidR="000B4254" w:rsidRPr="00FC4DE0">
        <w:rPr>
          <w:rFonts w:asciiTheme="minorHAnsi" w:hAnsiTheme="minorHAnsi"/>
        </w:rPr>
        <w:t xml:space="preserve"> </w:t>
      </w:r>
      <w:bookmarkStart w:id="792" w:name="_Hlk78383961"/>
      <w:r w:rsidR="000B4254" w:rsidRPr="00FC4DE0">
        <w:rPr>
          <w:rFonts w:asciiTheme="minorHAnsi" w:hAnsiTheme="minorHAnsi"/>
        </w:rPr>
        <w:t>which essentially downplays certain behaviours and can lead to a culture of unacceptable behaviours, an unsafe environment for children and possibly a culture that normalises abuse leading to children accepting it as normal and not coming forward to report it</w:t>
      </w:r>
      <w:r w:rsidR="002C0D12" w:rsidRPr="00FC4DE0">
        <w:rPr>
          <w:rFonts w:asciiTheme="minorHAnsi" w:hAnsiTheme="minorHAnsi"/>
        </w:rPr>
        <w:t>.</w:t>
      </w:r>
      <w:bookmarkEnd w:id="792"/>
      <w:r w:rsidR="002C0D12" w:rsidRPr="00FC4DE0">
        <w:rPr>
          <w:rFonts w:asciiTheme="minorHAnsi" w:hAnsiTheme="minorHAnsi"/>
        </w:rPr>
        <w:t xml:space="preserve">  </w:t>
      </w:r>
      <w:bookmarkStart w:id="793" w:name="_Hlk118794619"/>
      <w:r w:rsidR="007E5AFA" w:rsidRPr="00FC4DE0">
        <w:rPr>
          <w:rFonts w:asciiTheme="minorHAnsi" w:hAnsiTheme="minorHAnsi"/>
        </w:rPr>
        <w:t>Staff understand the importance of challenging inappropriate behaviours between children, that are abusive in nature.</w:t>
      </w:r>
      <w:bookmarkEnd w:id="793"/>
      <w:r w:rsidR="00B928D5" w:rsidRPr="00FC4DE0">
        <w:rPr>
          <w:rFonts w:asciiTheme="minorHAnsi" w:hAnsiTheme="minorHAnsi"/>
        </w:rPr>
        <w:t xml:space="preserve">  </w:t>
      </w:r>
      <w:r w:rsidR="002C0D12" w:rsidRPr="00FC4DE0">
        <w:rPr>
          <w:rFonts w:asciiTheme="minorHAnsi" w:hAnsiTheme="minorHAnsi"/>
        </w:rPr>
        <w:t xml:space="preserve">We will not dismiss abusive behaviour between children as ‘normal’ and our thresholds for investigating claims and </w:t>
      </w:r>
      <w:r w:rsidR="00435552" w:rsidRPr="00FC4DE0">
        <w:rPr>
          <w:rFonts w:asciiTheme="minorHAnsi" w:hAnsiTheme="minorHAnsi" w:cstheme="minorHAnsi"/>
          <w:szCs w:val="22"/>
        </w:rPr>
        <w:t>concerns</w:t>
      </w:r>
      <w:r w:rsidR="007D6661" w:rsidRPr="00FC4DE0">
        <w:rPr>
          <w:rFonts w:asciiTheme="minorHAnsi" w:hAnsiTheme="minorHAnsi" w:cstheme="minorHAnsi"/>
          <w:szCs w:val="22"/>
        </w:rPr>
        <w:t xml:space="preserve"> or </w:t>
      </w:r>
      <w:r w:rsidR="002C0D12" w:rsidRPr="00FC4DE0">
        <w:rPr>
          <w:rFonts w:asciiTheme="minorHAnsi" w:hAnsiTheme="minorHAnsi"/>
        </w:rPr>
        <w:t>allegations are the same as for any other type of abuse.</w:t>
      </w:r>
      <w:r w:rsidR="00F41063" w:rsidRPr="00FC4DE0">
        <w:rPr>
          <w:rFonts w:asciiTheme="minorHAnsi" w:hAnsiTheme="minorHAnsi"/>
        </w:rPr>
        <w:t xml:space="preserve">  </w:t>
      </w:r>
      <w:r w:rsidR="002424FF" w:rsidRPr="00FC4DE0">
        <w:rPr>
          <w:rFonts w:asciiTheme="minorHAnsi" w:hAnsiTheme="minorHAnsi"/>
        </w:rPr>
        <w:t xml:space="preserve">Although it is generally considered more likely that girls will be victims and boys’ perpetrators, we consider all </w:t>
      </w:r>
      <w:proofErr w:type="gramStart"/>
      <w:r w:rsidR="002424FF" w:rsidRPr="00FC4DE0">
        <w:rPr>
          <w:rFonts w:asciiTheme="minorHAnsi" w:hAnsiTheme="minorHAnsi"/>
        </w:rPr>
        <w:t>child on child</w:t>
      </w:r>
      <w:proofErr w:type="gramEnd"/>
      <w:r w:rsidR="002424FF" w:rsidRPr="00FC4DE0">
        <w:rPr>
          <w:rFonts w:asciiTheme="minorHAnsi" w:hAnsiTheme="minorHAnsi"/>
        </w:rPr>
        <w:t xml:space="preserve"> abuse to be unacceptable and will take any </w:t>
      </w:r>
      <w:r w:rsidR="002424FF" w:rsidRPr="00FC4DE0">
        <w:rPr>
          <w:rFonts w:asciiTheme="minorHAnsi" w:hAnsiTheme="minorHAnsi" w:cstheme="minorHAnsi"/>
          <w:szCs w:val="22"/>
        </w:rPr>
        <w:t>concerns</w:t>
      </w:r>
      <w:r w:rsidR="009F5EF2" w:rsidRPr="00FC4DE0">
        <w:rPr>
          <w:rFonts w:asciiTheme="minorHAnsi" w:hAnsiTheme="minorHAnsi" w:cstheme="minorHAnsi"/>
          <w:szCs w:val="22"/>
        </w:rPr>
        <w:t xml:space="preserve"> or </w:t>
      </w:r>
      <w:r w:rsidR="002424FF" w:rsidRPr="00FC4DE0">
        <w:rPr>
          <w:rFonts w:asciiTheme="minorHAnsi" w:hAnsiTheme="minorHAnsi"/>
        </w:rPr>
        <w:t xml:space="preserve">allegations seriously.  </w:t>
      </w:r>
      <w:bookmarkStart w:id="794" w:name="_Hlk118794710"/>
      <w:r w:rsidR="002424FF" w:rsidRPr="00FC4DE0">
        <w:rPr>
          <w:rFonts w:asciiTheme="minorHAnsi" w:hAnsiTheme="minorHAnsi"/>
        </w:rPr>
        <w:t>Children with special educational needs and disabilities (SEND) or certain medical or physical health conditions are also three times more likely to be abused both online and offline than their peers.</w:t>
      </w:r>
      <w:bookmarkEnd w:id="794"/>
    </w:p>
    <w:p w14:paraId="16401D1E" w14:textId="77777777" w:rsidR="00041E29" w:rsidRPr="00FC4DE0" w:rsidRDefault="00041E29" w:rsidP="002C0D12">
      <w:pPr>
        <w:autoSpaceDE w:val="0"/>
        <w:autoSpaceDN w:val="0"/>
        <w:adjustRightInd w:val="0"/>
        <w:spacing w:after="120"/>
        <w:ind w:left="567"/>
      </w:pPr>
      <w:bookmarkStart w:id="795" w:name="_Hlk78384392"/>
      <w:r w:rsidRPr="00FC4DE0">
        <w:t>Additional barriers can sometimes exist when recognising abuse in SEND children. These can include:</w:t>
      </w:r>
    </w:p>
    <w:p w14:paraId="34A9D633" w14:textId="77777777" w:rsidR="00041E29" w:rsidRPr="00FC4DE0" w:rsidRDefault="00041E29"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 xml:space="preserve">assumptions that indicators of possible abuse such as behaviour, mood and injury relate to the child’s disability </w:t>
      </w:r>
      <w:r w:rsidR="00C0543B" w:rsidRPr="00FC4DE0">
        <w:t xml:space="preserve">or health condition </w:t>
      </w:r>
      <w:r w:rsidRPr="00FC4DE0">
        <w:t>without further exploration;</w:t>
      </w:r>
    </w:p>
    <w:p w14:paraId="728B353F" w14:textId="77777777" w:rsidR="00041E29" w:rsidRPr="00FC4DE0" w:rsidRDefault="00041E29"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 xml:space="preserve">the potential for children with SEND being disproportionately impacted by behaviours such as bullying and harassment, without outwardly showing any signs; </w:t>
      </w:r>
    </w:p>
    <w:p w14:paraId="6186A01B" w14:textId="77777777" w:rsidR="004B2D32" w:rsidRPr="00FC4DE0" w:rsidRDefault="004B2D32"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 xml:space="preserve">communication barriers and difficulties </w:t>
      </w:r>
      <w:bookmarkStart w:id="796" w:name="_Hlk118794791"/>
      <w:r w:rsidR="006B2EA8" w:rsidRPr="00FC4DE0">
        <w:t>in managing or reporting these challenges;</w:t>
      </w:r>
      <w:r w:rsidR="0076199C">
        <w:t xml:space="preserve"> and,</w:t>
      </w:r>
    </w:p>
    <w:p w14:paraId="04B90D25" w14:textId="77777777" w:rsidR="006B2EA8" w:rsidRPr="00FC4DE0" w:rsidRDefault="006B2EA8"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cognitive understanding – being unable to understand the difference between fact and fiction in online content and then repea</w:t>
      </w:r>
      <w:r w:rsidR="00844074" w:rsidRPr="00FC4DE0">
        <w:t>t</w:t>
      </w:r>
      <w:r w:rsidRPr="00FC4DE0">
        <w:t>ing the content/behaviours in school or the consequences of doing so</w:t>
      </w:r>
      <w:r w:rsidR="00844074" w:rsidRPr="00FC4DE0">
        <w:t>.</w:t>
      </w:r>
      <w:bookmarkEnd w:id="796"/>
    </w:p>
    <w:p w14:paraId="4A39F60B" w14:textId="77777777" w:rsidR="008B3012" w:rsidRPr="00FC4DE0" w:rsidRDefault="008B3012" w:rsidP="008B3012">
      <w:pPr>
        <w:autoSpaceDE w:val="0"/>
        <w:autoSpaceDN w:val="0"/>
        <w:adjustRightInd w:val="0"/>
        <w:spacing w:after="120"/>
        <w:ind w:left="567"/>
        <w:rPr>
          <w:rFonts w:asciiTheme="minorHAnsi" w:hAnsiTheme="minorHAnsi"/>
        </w:rPr>
      </w:pPr>
      <w:r w:rsidRPr="00FC4DE0">
        <w:rPr>
          <w:rFonts w:asciiTheme="minorHAnsi" w:hAnsiTheme="minorHAnsi"/>
        </w:rPr>
        <w:t xml:space="preserve">Any reports of abuse involving children with SEND will therefore require close liaison with the DSL (or </w:t>
      </w:r>
      <w:r w:rsidR="003B6ED0" w:rsidRPr="00FC4DE0">
        <w:rPr>
          <w:rFonts w:asciiTheme="minorHAnsi" w:hAnsiTheme="minorHAnsi"/>
        </w:rPr>
        <w:t xml:space="preserve">a </w:t>
      </w:r>
      <w:r w:rsidRPr="00FC4DE0">
        <w:rPr>
          <w:rFonts w:asciiTheme="minorHAnsi" w:hAnsiTheme="minorHAnsi"/>
        </w:rPr>
        <w:t>deputy) and the SENC</w:t>
      </w:r>
      <w:r w:rsidR="006F5E81">
        <w:rPr>
          <w:rFonts w:asciiTheme="minorHAnsi" w:hAnsiTheme="minorHAnsi"/>
        </w:rPr>
        <w:t>o</w:t>
      </w:r>
      <w:r w:rsidRPr="00FC4DE0">
        <w:rPr>
          <w:rFonts w:asciiTheme="minorHAnsi" w:hAnsiTheme="minorHAnsi"/>
        </w:rPr>
        <w:t>.</w:t>
      </w:r>
      <w:bookmarkEnd w:id="795"/>
      <w:r w:rsidRPr="00FC4DE0">
        <w:rPr>
          <w:rFonts w:asciiTheme="minorHAnsi" w:hAnsiTheme="minorHAnsi"/>
        </w:rPr>
        <w:t xml:space="preserve"> </w:t>
      </w:r>
    </w:p>
    <w:bookmarkEnd w:id="788"/>
    <w:p w14:paraId="2CA0E747" w14:textId="77777777" w:rsidR="00041E29" w:rsidRPr="0061293F" w:rsidRDefault="008B3012" w:rsidP="008B3012">
      <w:pPr>
        <w:autoSpaceDE w:val="0"/>
        <w:autoSpaceDN w:val="0"/>
        <w:adjustRightInd w:val="0"/>
        <w:spacing w:after="120"/>
        <w:ind w:left="567"/>
        <w:rPr>
          <w:rFonts w:asciiTheme="minorHAnsi" w:hAnsiTheme="minorHAnsi"/>
        </w:rPr>
      </w:pPr>
      <w:r w:rsidRPr="0061293F">
        <w:t xml:space="preserve">We are also aware </w:t>
      </w:r>
      <w:r w:rsidR="00041E29" w:rsidRPr="0061293F">
        <w:t xml:space="preserve">that </w:t>
      </w:r>
      <w:r w:rsidRPr="0061293F">
        <w:t xml:space="preserve">our </w:t>
      </w:r>
      <w:r w:rsidR="00041E29" w:rsidRPr="0061293F">
        <w:t>staff can be victims of sexual violence and sexual harassment</w:t>
      </w:r>
      <w:r w:rsidRPr="0061293F">
        <w:t xml:space="preserve"> and have arrangements in place to </w:t>
      </w:r>
      <w:r w:rsidR="00041E29" w:rsidRPr="0061293F">
        <w:t xml:space="preserve">protect </w:t>
      </w:r>
      <w:r w:rsidRPr="0061293F">
        <w:t>our staff and other adults from s</w:t>
      </w:r>
      <w:r w:rsidR="00041E29" w:rsidRPr="0061293F">
        <w:t>uch abuse, including clear reporting and support mechanisms.</w:t>
      </w:r>
    </w:p>
    <w:p w14:paraId="33D55C1F" w14:textId="77777777" w:rsidR="002C0D12" w:rsidRPr="0061293F" w:rsidRDefault="002C0D12" w:rsidP="002C0D12">
      <w:pPr>
        <w:autoSpaceDE w:val="0"/>
        <w:autoSpaceDN w:val="0"/>
        <w:adjustRightInd w:val="0"/>
        <w:spacing w:after="120"/>
        <w:ind w:left="567"/>
        <w:rPr>
          <w:rFonts w:asciiTheme="minorHAnsi" w:hAnsiTheme="minorHAnsi"/>
        </w:rPr>
      </w:pPr>
      <w:r w:rsidRPr="0061293F">
        <w:rPr>
          <w:rFonts w:asciiTheme="minorHAnsi" w:hAnsiTheme="minorHAnsi"/>
        </w:rPr>
        <w:t xml:space="preserve">Occasionally, allegations may be made against pupils by others in the school, which are of a child protection nature.  Child protection issues raised in this way may include physical abuse, emotional abuse, sexual abuse and sexual exploitation.  It is likely that to be considered a child protection allegation against a pupil, some of the following features will be found. </w:t>
      </w:r>
    </w:p>
    <w:p w14:paraId="1B3BD620" w14:textId="77777777" w:rsidR="002C0D12" w:rsidRPr="0061293F" w:rsidRDefault="002C0D12" w:rsidP="002C0D12">
      <w:pPr>
        <w:tabs>
          <w:tab w:val="left" w:pos="4186"/>
        </w:tabs>
        <w:autoSpaceDE w:val="0"/>
        <w:autoSpaceDN w:val="0"/>
        <w:adjustRightInd w:val="0"/>
        <w:spacing w:after="120"/>
        <w:ind w:left="567"/>
        <w:rPr>
          <w:rFonts w:asciiTheme="minorHAnsi" w:hAnsiTheme="minorHAnsi"/>
        </w:rPr>
      </w:pPr>
      <w:bookmarkStart w:id="797" w:name="_Hlk82529310"/>
      <w:r w:rsidRPr="000917FF">
        <w:rPr>
          <w:rFonts w:asciiTheme="minorHAnsi" w:hAnsiTheme="minorHAnsi"/>
        </w:rPr>
        <w:t xml:space="preserve">The </w:t>
      </w:r>
      <w:r w:rsidR="00435552" w:rsidRPr="000917FF">
        <w:rPr>
          <w:rFonts w:asciiTheme="minorHAnsi" w:hAnsiTheme="minorHAnsi" w:cstheme="minorHAnsi"/>
          <w:szCs w:val="22"/>
        </w:rPr>
        <w:t>concern</w:t>
      </w:r>
      <w:r w:rsidR="00824B7D" w:rsidRPr="000917FF">
        <w:rPr>
          <w:rFonts w:asciiTheme="minorHAnsi" w:hAnsiTheme="minorHAnsi" w:cstheme="minorHAnsi"/>
          <w:szCs w:val="22"/>
        </w:rPr>
        <w:t xml:space="preserve"> or </w:t>
      </w:r>
      <w:r w:rsidRPr="000917FF">
        <w:rPr>
          <w:rFonts w:asciiTheme="minorHAnsi" w:hAnsiTheme="minorHAnsi"/>
        </w:rPr>
        <w:t>allegation</w:t>
      </w:r>
      <w:r w:rsidRPr="0061293F">
        <w:rPr>
          <w:rFonts w:asciiTheme="minorHAnsi" w:hAnsiTheme="minorHAnsi"/>
        </w:rPr>
        <w:t>:</w:t>
      </w:r>
      <w:bookmarkEnd w:id="791"/>
    </w:p>
    <w:p w14:paraId="61923A54"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is made against an older pupil and refers to their behaviour towards a younger pupil or a more vulnerable pupil;</w:t>
      </w:r>
    </w:p>
    <w:p w14:paraId="41D484E7"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is of a serious nature, possibly including a criminal offence;</w:t>
      </w:r>
    </w:p>
    <w:p w14:paraId="10FB6A56"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raises risk factors for other pupils in the school;</w:t>
      </w:r>
    </w:p>
    <w:p w14:paraId="182B259C"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indicates that other pupils may have been affected by this pupil;</w:t>
      </w:r>
    </w:p>
    <w:p w14:paraId="4A4E8645" w14:textId="77777777" w:rsidR="002C0D12" w:rsidRPr="003F5CC5"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indicates that young people outside the school may be affected by this pupil.</w:t>
      </w:r>
    </w:p>
    <w:p w14:paraId="4181F289" w14:textId="77777777" w:rsidR="003F5CC5" w:rsidRPr="0061293F" w:rsidRDefault="003F5CC5" w:rsidP="003F5CC5">
      <w:pPr>
        <w:autoSpaceDE w:val="0"/>
        <w:autoSpaceDN w:val="0"/>
        <w:adjustRightInd w:val="0"/>
        <w:ind w:left="924"/>
        <w:rPr>
          <w:rFonts w:asciiTheme="minorHAnsi" w:hAnsiTheme="minorHAnsi" w:cs="Calibri"/>
          <w:szCs w:val="22"/>
        </w:rPr>
      </w:pPr>
    </w:p>
    <w:p w14:paraId="31425A12" w14:textId="77777777" w:rsidR="002C0D12" w:rsidRDefault="002C0D12" w:rsidP="002C0D12">
      <w:pPr>
        <w:autoSpaceDE w:val="0"/>
        <w:autoSpaceDN w:val="0"/>
        <w:adjustRightInd w:val="0"/>
        <w:spacing w:before="120" w:after="120"/>
        <w:ind w:left="567"/>
        <w:rPr>
          <w:rFonts w:asciiTheme="minorHAnsi" w:hAnsiTheme="minorHAnsi"/>
        </w:rPr>
      </w:pPr>
      <w:r w:rsidRPr="0061293F">
        <w:rPr>
          <w:rFonts w:asciiTheme="minorHAnsi" w:hAnsiTheme="minorHAnsi"/>
        </w:rPr>
        <w:t xml:space="preserve">Examples of </w:t>
      </w:r>
      <w:proofErr w:type="gramStart"/>
      <w:r w:rsidR="00A30B23" w:rsidRPr="0061293F">
        <w:rPr>
          <w:rFonts w:asciiTheme="minorHAnsi" w:hAnsiTheme="minorHAnsi"/>
        </w:rPr>
        <w:t>child on child</w:t>
      </w:r>
      <w:proofErr w:type="gramEnd"/>
      <w:r w:rsidRPr="0061293F">
        <w:rPr>
          <w:rFonts w:asciiTheme="minorHAnsi" w:hAnsiTheme="minorHAnsi"/>
        </w:rPr>
        <w:t xml:space="preserve"> abuse could include: </w:t>
      </w:r>
    </w:p>
    <w:p w14:paraId="59863862" w14:textId="77777777" w:rsidR="003F5CC5" w:rsidRPr="0061293F" w:rsidRDefault="003F5CC5" w:rsidP="002C0D12">
      <w:pPr>
        <w:autoSpaceDE w:val="0"/>
        <w:autoSpaceDN w:val="0"/>
        <w:adjustRightInd w:val="0"/>
        <w:spacing w:before="120" w:after="120"/>
        <w:ind w:left="567"/>
        <w:rPr>
          <w:rFonts w:asciiTheme="minorHAnsi" w:hAnsiTheme="minorHAnsi"/>
        </w:rPr>
      </w:pPr>
    </w:p>
    <w:p w14:paraId="0D2DEB42" w14:textId="77777777" w:rsidR="002C0D12" w:rsidRPr="0061293F" w:rsidRDefault="002C0D12" w:rsidP="002C0D12">
      <w:pPr>
        <w:autoSpaceDE w:val="0"/>
        <w:autoSpaceDN w:val="0"/>
        <w:adjustRightInd w:val="0"/>
        <w:ind w:left="567"/>
        <w:rPr>
          <w:rFonts w:asciiTheme="minorHAnsi" w:hAnsiTheme="minorHAnsi"/>
        </w:rPr>
      </w:pPr>
      <w:r w:rsidRPr="0061293F">
        <w:rPr>
          <w:rFonts w:asciiTheme="minorHAnsi" w:hAnsiTheme="minorHAnsi"/>
          <w:b/>
        </w:rPr>
        <w:t xml:space="preserve">Physical </w:t>
      </w:r>
      <w:r w:rsidR="004E4434" w:rsidRPr="0061293F">
        <w:rPr>
          <w:rFonts w:asciiTheme="minorHAnsi" w:hAnsiTheme="minorHAnsi"/>
          <w:b/>
        </w:rPr>
        <w:t>a</w:t>
      </w:r>
      <w:r w:rsidRPr="0061293F">
        <w:rPr>
          <w:rFonts w:asciiTheme="minorHAnsi" w:hAnsiTheme="minorHAnsi"/>
          <w:b/>
        </w:rPr>
        <w:t>buse</w:t>
      </w:r>
      <w:r w:rsidRPr="0061293F">
        <w:rPr>
          <w:rFonts w:asciiTheme="minorHAnsi" w:hAnsiTheme="minorHAnsi"/>
        </w:rPr>
        <w:t xml:space="preserve"> </w:t>
      </w:r>
    </w:p>
    <w:p w14:paraId="35A70CC8" w14:textId="77777777" w:rsidR="002C0D12" w:rsidRPr="000917FF" w:rsidRDefault="002C0D12" w:rsidP="004541C8">
      <w:pPr>
        <w:numPr>
          <w:ilvl w:val="0"/>
          <w:numId w:val="34"/>
        </w:numPr>
        <w:autoSpaceDE w:val="0"/>
        <w:autoSpaceDN w:val="0"/>
        <w:adjustRightInd w:val="0"/>
        <w:ind w:left="924" w:hanging="357"/>
        <w:rPr>
          <w:rFonts w:asciiTheme="minorHAnsi" w:hAnsiTheme="minorHAnsi" w:cs="Calibri"/>
          <w:szCs w:val="22"/>
        </w:rPr>
      </w:pPr>
      <w:bookmarkStart w:id="798" w:name="_Hlk82082438"/>
      <w:r w:rsidRPr="0061293F">
        <w:rPr>
          <w:rFonts w:asciiTheme="minorHAnsi" w:hAnsiTheme="minorHAnsi"/>
        </w:rPr>
        <w:t xml:space="preserve">violence, particularly </w:t>
      </w:r>
      <w:r w:rsidRPr="000917FF">
        <w:rPr>
          <w:rFonts w:asciiTheme="minorHAnsi" w:hAnsiTheme="minorHAnsi"/>
        </w:rPr>
        <w:t>pre-planned</w:t>
      </w:r>
      <w:r w:rsidR="004E28E7" w:rsidRPr="000917FF">
        <w:rPr>
          <w:rFonts w:asciiTheme="minorHAnsi" w:hAnsiTheme="minorHAnsi"/>
        </w:rPr>
        <w:t xml:space="preserve"> such as hitting, kicking, shaking, biting, hair pulling or otherwise causing physical harm (this may include an online element which facilitates, threatens and/or encourages physical abuse)</w:t>
      </w:r>
      <w:r w:rsidR="0081129A">
        <w:rPr>
          <w:rFonts w:asciiTheme="minorHAnsi" w:hAnsiTheme="minorHAnsi"/>
        </w:rPr>
        <w:t>;</w:t>
      </w:r>
    </w:p>
    <w:p w14:paraId="64A22B45" w14:textId="77777777" w:rsidR="002C0D12" w:rsidRPr="003F5CC5" w:rsidRDefault="002C0D12" w:rsidP="004541C8">
      <w:pPr>
        <w:numPr>
          <w:ilvl w:val="0"/>
          <w:numId w:val="34"/>
        </w:numPr>
        <w:autoSpaceDE w:val="0"/>
        <w:autoSpaceDN w:val="0"/>
        <w:adjustRightInd w:val="0"/>
        <w:ind w:left="924" w:hanging="357"/>
        <w:rPr>
          <w:rFonts w:asciiTheme="minorHAnsi" w:hAnsiTheme="minorHAnsi" w:cs="Calibri"/>
          <w:szCs w:val="22"/>
        </w:rPr>
      </w:pPr>
      <w:r w:rsidRPr="00FC4DE0">
        <w:rPr>
          <w:rFonts w:asciiTheme="minorHAnsi" w:hAnsiTheme="minorHAnsi"/>
        </w:rPr>
        <w:t>forcing others to use drugs or alcohol</w:t>
      </w:r>
      <w:r w:rsidR="0081129A">
        <w:rPr>
          <w:rFonts w:asciiTheme="minorHAnsi" w:hAnsiTheme="minorHAnsi"/>
        </w:rPr>
        <w:t>;</w:t>
      </w:r>
    </w:p>
    <w:p w14:paraId="3C62F55F" w14:textId="77777777" w:rsidR="003F5CC5" w:rsidRPr="00FC4DE0" w:rsidRDefault="003F5CC5" w:rsidP="003F5CC5">
      <w:pPr>
        <w:autoSpaceDE w:val="0"/>
        <w:autoSpaceDN w:val="0"/>
        <w:adjustRightInd w:val="0"/>
        <w:ind w:left="924"/>
        <w:rPr>
          <w:rFonts w:asciiTheme="minorHAnsi" w:hAnsiTheme="minorHAnsi" w:cs="Calibri"/>
          <w:szCs w:val="22"/>
        </w:rPr>
      </w:pPr>
    </w:p>
    <w:p w14:paraId="3B6C084A" w14:textId="77777777" w:rsidR="002C0D12" w:rsidRPr="00FC4DE0" w:rsidRDefault="002C0D12" w:rsidP="002C0D12">
      <w:pPr>
        <w:autoSpaceDE w:val="0"/>
        <w:autoSpaceDN w:val="0"/>
        <w:adjustRightInd w:val="0"/>
        <w:spacing w:before="120"/>
        <w:ind w:left="567"/>
        <w:rPr>
          <w:rFonts w:asciiTheme="minorHAnsi" w:hAnsiTheme="minorHAnsi"/>
        </w:rPr>
      </w:pPr>
      <w:bookmarkStart w:id="799" w:name="_Hlk211521895"/>
      <w:bookmarkEnd w:id="798"/>
      <w:r w:rsidRPr="00FC4DE0">
        <w:rPr>
          <w:rFonts w:asciiTheme="minorHAnsi" w:hAnsiTheme="minorHAnsi"/>
          <w:b/>
        </w:rPr>
        <w:t xml:space="preserve">Emotional </w:t>
      </w:r>
      <w:r w:rsidR="004E4434" w:rsidRPr="00FC4DE0">
        <w:rPr>
          <w:rFonts w:asciiTheme="minorHAnsi" w:hAnsiTheme="minorHAnsi"/>
          <w:b/>
        </w:rPr>
        <w:t>a</w:t>
      </w:r>
      <w:r w:rsidRPr="00FC4DE0">
        <w:rPr>
          <w:rFonts w:asciiTheme="minorHAnsi" w:hAnsiTheme="minorHAnsi"/>
          <w:b/>
        </w:rPr>
        <w:t>buse</w:t>
      </w:r>
      <w:r w:rsidR="00310EA0" w:rsidRPr="00FC4DE0">
        <w:rPr>
          <w:rFonts w:asciiTheme="minorHAnsi" w:hAnsiTheme="minorHAnsi"/>
          <w:b/>
        </w:rPr>
        <w:t>/sexual harassment</w:t>
      </w:r>
      <w:r w:rsidRPr="00FC4DE0">
        <w:rPr>
          <w:rFonts w:asciiTheme="minorHAnsi" w:hAnsiTheme="minorHAnsi"/>
        </w:rPr>
        <w:t xml:space="preserve"> </w:t>
      </w:r>
    </w:p>
    <w:p w14:paraId="3A86E35D" w14:textId="77777777"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bookmarkStart w:id="800" w:name="_Hlk82082712"/>
      <w:r w:rsidRPr="00FC4DE0">
        <w:rPr>
          <w:rFonts w:asciiTheme="minorHAnsi" w:hAnsiTheme="minorHAnsi"/>
        </w:rPr>
        <w:t>blackmail or extortion</w:t>
      </w:r>
      <w:r w:rsidR="0081129A">
        <w:rPr>
          <w:rFonts w:asciiTheme="minorHAnsi" w:hAnsiTheme="minorHAnsi"/>
        </w:rPr>
        <w:t>;</w:t>
      </w:r>
    </w:p>
    <w:p w14:paraId="63CD3083" w14:textId="77777777"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threats, intimidation</w:t>
      </w:r>
      <w:r w:rsidR="00310EA0" w:rsidRPr="00FC4DE0">
        <w:rPr>
          <w:rFonts w:asciiTheme="minorHAnsi" w:hAnsiTheme="minorHAnsi"/>
        </w:rPr>
        <w:t xml:space="preserve">, </w:t>
      </w:r>
      <w:r w:rsidRPr="00FC4DE0">
        <w:rPr>
          <w:rFonts w:asciiTheme="minorHAnsi" w:hAnsiTheme="minorHAnsi"/>
        </w:rPr>
        <w:t>defamation</w:t>
      </w:r>
      <w:r w:rsidR="00310EA0" w:rsidRPr="00FC4DE0">
        <w:rPr>
          <w:rFonts w:asciiTheme="minorHAnsi" w:hAnsiTheme="minorHAnsi"/>
        </w:rPr>
        <w:t xml:space="preserve"> and taunting</w:t>
      </w:r>
      <w:r w:rsidR="0081129A">
        <w:rPr>
          <w:rFonts w:asciiTheme="minorHAnsi" w:hAnsiTheme="minorHAnsi"/>
        </w:rPr>
        <w:t>;</w:t>
      </w:r>
    </w:p>
    <w:p w14:paraId="51CB079A" w14:textId="77777777" w:rsidR="008F057B" w:rsidRPr="00FC4DE0" w:rsidRDefault="008F057B" w:rsidP="004541C8">
      <w:pPr>
        <w:numPr>
          <w:ilvl w:val="0"/>
          <w:numId w:val="35"/>
        </w:numPr>
        <w:autoSpaceDE w:val="0"/>
        <w:autoSpaceDN w:val="0"/>
        <w:adjustRightInd w:val="0"/>
        <w:ind w:left="924" w:hanging="357"/>
        <w:rPr>
          <w:rFonts w:asciiTheme="minorHAnsi" w:hAnsiTheme="minorHAnsi" w:cs="Calibri"/>
          <w:szCs w:val="22"/>
        </w:rPr>
      </w:pPr>
      <w:bookmarkStart w:id="801" w:name="_Hlk118795043"/>
      <w:r w:rsidRPr="00FC4DE0">
        <w:rPr>
          <w:rFonts w:asciiTheme="minorHAnsi" w:hAnsiTheme="minorHAnsi" w:cs="Calibri"/>
          <w:szCs w:val="22"/>
        </w:rPr>
        <w:t>online sexual harassment including sharing of unwanted explicit content</w:t>
      </w:r>
      <w:r w:rsidR="00C56AA3" w:rsidRPr="00FC4DE0">
        <w:rPr>
          <w:rFonts w:asciiTheme="minorHAnsi" w:hAnsiTheme="minorHAnsi" w:cs="Calibri"/>
          <w:szCs w:val="22"/>
        </w:rPr>
        <w:t>,</w:t>
      </w:r>
      <w:r w:rsidRPr="00FC4DE0">
        <w:rPr>
          <w:rFonts w:asciiTheme="minorHAnsi" w:hAnsiTheme="minorHAnsi" w:cs="Calibri"/>
          <w:szCs w:val="22"/>
        </w:rPr>
        <w:t xml:space="preserve"> sexualised online bullying</w:t>
      </w:r>
      <w:r w:rsidR="00C56AA3" w:rsidRPr="00FC4DE0">
        <w:rPr>
          <w:rFonts w:asciiTheme="minorHAnsi" w:hAnsiTheme="minorHAnsi" w:cs="Calibri"/>
          <w:szCs w:val="22"/>
        </w:rPr>
        <w:t>,</w:t>
      </w:r>
      <w:r w:rsidRPr="00FC4DE0">
        <w:rPr>
          <w:rFonts w:asciiTheme="minorHAnsi" w:hAnsiTheme="minorHAnsi" w:cs="Calibri"/>
          <w:szCs w:val="22"/>
        </w:rPr>
        <w:t xml:space="preserve"> unwanted sexual comments and messages</w:t>
      </w:r>
      <w:r w:rsidR="00C56AA3" w:rsidRPr="00FC4DE0">
        <w:rPr>
          <w:rFonts w:asciiTheme="minorHAnsi" w:hAnsiTheme="minorHAnsi" w:cs="Calibri"/>
          <w:szCs w:val="22"/>
        </w:rPr>
        <w:t xml:space="preserve"> (</w:t>
      </w:r>
      <w:r w:rsidRPr="00FC4DE0">
        <w:rPr>
          <w:rFonts w:asciiTheme="minorHAnsi" w:hAnsiTheme="minorHAnsi" w:cs="Calibri"/>
          <w:szCs w:val="22"/>
        </w:rPr>
        <w:t>including on social media</w:t>
      </w:r>
      <w:r w:rsidR="00C56AA3" w:rsidRPr="00FC4DE0">
        <w:rPr>
          <w:rFonts w:asciiTheme="minorHAnsi" w:hAnsiTheme="minorHAnsi" w:cs="Calibri"/>
          <w:szCs w:val="22"/>
        </w:rPr>
        <w:t>),</w:t>
      </w:r>
      <w:r w:rsidRPr="00FC4DE0">
        <w:rPr>
          <w:rFonts w:asciiTheme="minorHAnsi" w:hAnsiTheme="minorHAnsi" w:cs="Calibri"/>
          <w:szCs w:val="22"/>
        </w:rPr>
        <w:t xml:space="preserve"> </w:t>
      </w:r>
      <w:r w:rsidR="00B01BBB" w:rsidRPr="00FC4DE0">
        <w:rPr>
          <w:rFonts w:asciiTheme="minorHAnsi" w:hAnsiTheme="minorHAnsi" w:cs="Calibri"/>
          <w:szCs w:val="22"/>
        </w:rPr>
        <w:t>coercing others into sharing images of themselves or performing acts they are not comfortable with online</w:t>
      </w:r>
      <w:bookmarkEnd w:id="801"/>
      <w:r w:rsidR="0081129A">
        <w:rPr>
          <w:rFonts w:asciiTheme="minorHAnsi" w:hAnsiTheme="minorHAnsi" w:cs="Calibri"/>
          <w:szCs w:val="22"/>
        </w:rPr>
        <w:t>;</w:t>
      </w:r>
    </w:p>
    <w:p w14:paraId="74EF7C01" w14:textId="77777777"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bullying </w:t>
      </w:r>
      <w:r w:rsidR="00857C63" w:rsidRPr="00FC4DE0">
        <w:rPr>
          <w:rFonts w:asciiTheme="minorHAnsi" w:hAnsiTheme="minorHAnsi"/>
        </w:rPr>
        <w:t>(</w:t>
      </w:r>
      <w:r w:rsidRPr="00FC4DE0">
        <w:rPr>
          <w:rFonts w:asciiTheme="minorHAnsi" w:hAnsiTheme="minorHAnsi"/>
        </w:rPr>
        <w:t>including cyberbullying</w:t>
      </w:r>
      <w:r w:rsidR="00857C63" w:rsidRPr="00FC4DE0">
        <w:rPr>
          <w:rFonts w:asciiTheme="minorHAnsi" w:hAnsiTheme="minorHAnsi"/>
        </w:rPr>
        <w:t>, prejudice-based and discriminatory bullying)</w:t>
      </w:r>
      <w:r w:rsidRPr="00FC4DE0">
        <w:rPr>
          <w:rFonts w:asciiTheme="minorHAnsi" w:hAnsiTheme="minorHAnsi"/>
        </w:rPr>
        <w:t xml:space="preserve">, racial or sexual harassment </w:t>
      </w:r>
      <w:r w:rsidR="00CF3D6C" w:rsidRPr="00FC4DE0">
        <w:rPr>
          <w:rFonts w:asciiTheme="minorHAnsi" w:hAnsiTheme="minorHAnsi"/>
        </w:rPr>
        <w:t xml:space="preserve">(sexual comments, </w:t>
      </w:r>
      <w:bookmarkStart w:id="802" w:name="_Hlk118795117"/>
      <w:r w:rsidR="00310EA0" w:rsidRPr="00FC4DE0">
        <w:rPr>
          <w:rFonts w:asciiTheme="minorHAnsi" w:hAnsiTheme="minorHAnsi"/>
        </w:rPr>
        <w:t>telling sexual stories, making lewd comments, making sexual remarks about clothes and appearance and calling someone sexualised names</w:t>
      </w:r>
      <w:r w:rsidR="008F057B" w:rsidRPr="00FC4DE0">
        <w:rPr>
          <w:rFonts w:asciiTheme="minorHAnsi" w:hAnsiTheme="minorHAnsi"/>
        </w:rPr>
        <w:t>)</w:t>
      </w:r>
      <w:r w:rsidR="00CF3D6C" w:rsidRPr="00FC4DE0">
        <w:rPr>
          <w:rFonts w:asciiTheme="minorHAnsi" w:hAnsiTheme="minorHAnsi"/>
        </w:rPr>
        <w:t xml:space="preserve"> </w:t>
      </w:r>
      <w:r w:rsidRPr="00FC4DE0">
        <w:rPr>
          <w:rFonts w:asciiTheme="minorHAnsi" w:hAnsiTheme="minorHAnsi"/>
        </w:rPr>
        <w:t>or other imbalance of power</w:t>
      </w:r>
      <w:r w:rsidR="0081129A">
        <w:rPr>
          <w:rFonts w:asciiTheme="minorHAnsi" w:hAnsiTheme="minorHAnsi"/>
        </w:rPr>
        <w:t>;</w:t>
      </w:r>
    </w:p>
    <w:p w14:paraId="22752322" w14:textId="77777777" w:rsidR="00310EA0" w:rsidRPr="00FC4DE0" w:rsidRDefault="00310EA0"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physical behaviour, such as </w:t>
      </w:r>
      <w:r w:rsidR="008F057B" w:rsidRPr="00FC4DE0">
        <w:rPr>
          <w:rFonts w:asciiTheme="minorHAnsi" w:hAnsiTheme="minorHAnsi"/>
        </w:rPr>
        <w:t>deliberately brushing against someone, interfering with someone’s clothes etc.  This may cross the line into sexual violence – it is important to talk to and consider the experience of the victim</w:t>
      </w:r>
      <w:bookmarkEnd w:id="802"/>
      <w:r w:rsidR="0081129A">
        <w:rPr>
          <w:rFonts w:asciiTheme="minorHAnsi" w:hAnsiTheme="minorHAnsi"/>
        </w:rPr>
        <w:t>;</w:t>
      </w:r>
    </w:p>
    <w:p w14:paraId="02D19111" w14:textId="77777777" w:rsidR="003F5CC5" w:rsidRPr="003F5CC5" w:rsidRDefault="002C0D12" w:rsidP="003F5CC5">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stalking</w:t>
      </w:r>
      <w:r w:rsidR="0081129A">
        <w:rPr>
          <w:rFonts w:asciiTheme="minorHAnsi" w:hAnsiTheme="minorHAnsi"/>
        </w:rPr>
        <w:t>.</w:t>
      </w:r>
    </w:p>
    <w:p w14:paraId="3CB6F81E" w14:textId="77777777" w:rsidR="003F5CC5" w:rsidRPr="003F5CC5" w:rsidRDefault="003F5CC5" w:rsidP="003F5CC5">
      <w:pPr>
        <w:autoSpaceDE w:val="0"/>
        <w:autoSpaceDN w:val="0"/>
        <w:adjustRightInd w:val="0"/>
        <w:ind w:left="924"/>
        <w:rPr>
          <w:rFonts w:asciiTheme="minorHAnsi" w:hAnsiTheme="minorHAnsi" w:cs="Calibri"/>
          <w:szCs w:val="22"/>
        </w:rPr>
      </w:pPr>
    </w:p>
    <w:p w14:paraId="5259608E" w14:textId="77777777"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Sexual </w:t>
      </w:r>
      <w:r w:rsidR="004E4434" w:rsidRPr="00FC4DE0">
        <w:rPr>
          <w:rFonts w:asciiTheme="minorHAnsi" w:hAnsiTheme="minorHAnsi"/>
          <w:b/>
        </w:rPr>
        <w:t>a</w:t>
      </w:r>
      <w:r w:rsidRPr="00FC4DE0">
        <w:rPr>
          <w:rFonts w:asciiTheme="minorHAnsi" w:hAnsiTheme="minorHAnsi"/>
          <w:b/>
        </w:rPr>
        <w:t>buse</w:t>
      </w:r>
      <w:r w:rsidRPr="00FC4DE0">
        <w:rPr>
          <w:rFonts w:asciiTheme="minorHAnsi" w:hAnsiTheme="minorHAnsi"/>
        </w:rPr>
        <w:t xml:space="preserve"> </w:t>
      </w:r>
    </w:p>
    <w:p w14:paraId="49DA0745" w14:textId="77777777" w:rsidR="0037141C" w:rsidRPr="00FC4DE0" w:rsidRDefault="0037141C" w:rsidP="007B236C">
      <w:pPr>
        <w:numPr>
          <w:ilvl w:val="0"/>
          <w:numId w:val="36"/>
        </w:numPr>
        <w:autoSpaceDE w:val="0"/>
        <w:autoSpaceDN w:val="0"/>
        <w:adjustRightInd w:val="0"/>
        <w:ind w:left="924" w:hanging="357"/>
        <w:rPr>
          <w:rFonts w:asciiTheme="minorHAnsi" w:hAnsiTheme="minorHAnsi" w:cs="Calibri"/>
          <w:szCs w:val="22"/>
        </w:rPr>
      </w:pPr>
      <w:bookmarkStart w:id="803" w:name="_Hlk118795153"/>
      <w:r w:rsidRPr="00FC4DE0">
        <w:rPr>
          <w:rFonts w:asciiTheme="minorHAnsi" w:hAnsiTheme="minorHAnsi" w:cs="Calibri"/>
          <w:szCs w:val="22"/>
        </w:rPr>
        <w:t>sexual violence such as rape, assault by penetration and sexual assault</w:t>
      </w:r>
      <w:r w:rsidR="002424FF" w:rsidRPr="00FC4DE0">
        <w:rPr>
          <w:rFonts w:asciiTheme="minorHAnsi" w:hAnsiTheme="minorHAnsi" w:cs="Calibri"/>
          <w:szCs w:val="22"/>
        </w:rPr>
        <w:t xml:space="preserve"> (sexual assault covers </w:t>
      </w:r>
      <w:r w:rsidR="000F50B8" w:rsidRPr="00FC4DE0">
        <w:rPr>
          <w:rFonts w:asciiTheme="minorHAnsi" w:hAnsiTheme="minorHAnsi" w:cs="Calibri"/>
          <w:szCs w:val="22"/>
        </w:rPr>
        <w:t xml:space="preserve">a very wide range of behaviour).  These </w:t>
      </w:r>
      <w:r w:rsidRPr="00FC4DE0">
        <w:rPr>
          <w:rFonts w:asciiTheme="minorHAnsi" w:hAnsiTheme="minorHAnsi" w:cs="Calibri"/>
          <w:szCs w:val="22"/>
        </w:rPr>
        <w:t>may include an online element which facilitates, threatens and/or encourages sexual violence)</w:t>
      </w:r>
      <w:bookmarkEnd w:id="803"/>
      <w:r w:rsidR="0081129A">
        <w:rPr>
          <w:rFonts w:asciiTheme="minorHAnsi" w:hAnsiTheme="minorHAnsi" w:cs="Calibri"/>
          <w:szCs w:val="22"/>
        </w:rPr>
        <w:t>;</w:t>
      </w:r>
    </w:p>
    <w:p w14:paraId="4C55BA2F" w14:textId="77777777" w:rsidR="00CF3D6C" w:rsidRPr="00FC4DE0" w:rsidRDefault="00CF3D6C"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causing someone to engage in sexual activity without consent</w:t>
      </w:r>
      <w:r w:rsidR="0081129A">
        <w:rPr>
          <w:rFonts w:asciiTheme="minorHAnsi" w:hAnsiTheme="minorHAnsi" w:cs="Calibri"/>
          <w:szCs w:val="22"/>
        </w:rPr>
        <w:t>;</w:t>
      </w:r>
    </w:p>
    <w:p w14:paraId="0FD467EE" w14:textId="77777777" w:rsidR="002C0D12" w:rsidRPr="00FC4DE0" w:rsidRDefault="002C0D12"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rPr>
        <w:t>indecent exposure, indecent touching</w:t>
      </w:r>
      <w:r w:rsidR="00CF3D6C" w:rsidRPr="00FC4DE0">
        <w:rPr>
          <w:rFonts w:asciiTheme="minorHAnsi" w:hAnsiTheme="minorHAnsi"/>
        </w:rPr>
        <w:t>, rape</w:t>
      </w:r>
      <w:r w:rsidRPr="00FC4DE0">
        <w:rPr>
          <w:rFonts w:asciiTheme="minorHAnsi" w:hAnsiTheme="minorHAnsi"/>
        </w:rPr>
        <w:t xml:space="preserve"> or sexual assault</w:t>
      </w:r>
      <w:r w:rsidR="0081129A">
        <w:rPr>
          <w:rFonts w:asciiTheme="minorHAnsi" w:hAnsiTheme="minorHAnsi"/>
        </w:rPr>
        <w:t>;</w:t>
      </w:r>
    </w:p>
    <w:p w14:paraId="62A3DA8B" w14:textId="77777777" w:rsidR="002C0D12" w:rsidRPr="00FC4DE0" w:rsidRDefault="002C0D12"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forcing others to watch pornography or </w:t>
      </w:r>
      <w:r w:rsidR="00CF3D6C" w:rsidRPr="00FC4DE0">
        <w:rPr>
          <w:rFonts w:asciiTheme="minorHAnsi" w:hAnsiTheme="minorHAnsi"/>
        </w:rPr>
        <w:t>consensual and non-consensual sharing of nude and</w:t>
      </w:r>
      <w:r w:rsidR="00326938" w:rsidRPr="00FC4DE0">
        <w:rPr>
          <w:rFonts w:asciiTheme="minorHAnsi" w:hAnsiTheme="minorHAnsi"/>
        </w:rPr>
        <w:t>/or</w:t>
      </w:r>
      <w:r w:rsidR="00CF3D6C" w:rsidRPr="00FC4DE0">
        <w:rPr>
          <w:rFonts w:asciiTheme="minorHAnsi" w:hAnsiTheme="minorHAnsi"/>
        </w:rPr>
        <w:t xml:space="preserve"> semi-nude images</w:t>
      </w:r>
      <w:r w:rsidR="00326938" w:rsidRPr="00FC4DE0">
        <w:rPr>
          <w:rFonts w:asciiTheme="minorHAnsi" w:hAnsiTheme="minorHAnsi"/>
        </w:rPr>
        <w:t xml:space="preserve"> and/</w:t>
      </w:r>
      <w:r w:rsidR="00CF3D6C" w:rsidRPr="00FC4DE0">
        <w:rPr>
          <w:rFonts w:asciiTheme="minorHAnsi" w:hAnsiTheme="minorHAnsi"/>
        </w:rPr>
        <w:t xml:space="preserve">or videos </w:t>
      </w:r>
      <w:r w:rsidR="00A30B23" w:rsidRPr="00FC4DE0">
        <w:rPr>
          <w:rFonts w:asciiTheme="minorHAnsi" w:hAnsiTheme="minorHAnsi"/>
        </w:rPr>
        <w:t>via the internet or other mobile device</w:t>
      </w:r>
      <w:bookmarkEnd w:id="800"/>
      <w:r w:rsidR="0081129A">
        <w:rPr>
          <w:rFonts w:asciiTheme="minorHAnsi" w:hAnsiTheme="minorHAnsi"/>
        </w:rPr>
        <w:t>;</w:t>
      </w:r>
      <w:r w:rsidRPr="00FC4DE0">
        <w:rPr>
          <w:rFonts w:asciiTheme="minorHAnsi" w:hAnsiTheme="minorHAnsi"/>
        </w:rPr>
        <w:t xml:space="preserve"> </w:t>
      </w:r>
    </w:p>
    <w:p w14:paraId="4303F278" w14:textId="77777777" w:rsidR="0037141C" w:rsidRPr="003F5CC5" w:rsidRDefault="0037141C" w:rsidP="004541C8">
      <w:pPr>
        <w:numPr>
          <w:ilvl w:val="0"/>
          <w:numId w:val="36"/>
        </w:numPr>
        <w:autoSpaceDE w:val="0"/>
        <w:autoSpaceDN w:val="0"/>
        <w:adjustRightInd w:val="0"/>
        <w:ind w:left="924" w:hanging="357"/>
        <w:rPr>
          <w:rFonts w:asciiTheme="minorHAnsi" w:hAnsiTheme="minorHAnsi" w:cs="Calibri"/>
          <w:szCs w:val="22"/>
        </w:rPr>
      </w:pPr>
      <w:bookmarkStart w:id="804" w:name="_Hlk118795180"/>
      <w:r w:rsidRPr="00FC4DE0">
        <w:rPr>
          <w:rFonts w:asciiTheme="minorHAnsi" w:hAnsiTheme="minorHAnsi"/>
        </w:rPr>
        <w:t>upskirting</w:t>
      </w:r>
      <w:r w:rsidR="008F057B" w:rsidRPr="00FC4DE0">
        <w:rPr>
          <w:rFonts w:asciiTheme="minorHAnsi" w:hAnsiTheme="minorHAnsi"/>
        </w:rPr>
        <w:t xml:space="preserve"> (this is a criminal offence)</w:t>
      </w:r>
      <w:bookmarkEnd w:id="804"/>
      <w:r w:rsidR="0081129A">
        <w:rPr>
          <w:rFonts w:asciiTheme="minorHAnsi" w:hAnsiTheme="minorHAnsi"/>
        </w:rPr>
        <w:t>.</w:t>
      </w:r>
    </w:p>
    <w:p w14:paraId="0979B59F" w14:textId="77777777" w:rsidR="003F5CC5" w:rsidRPr="00FC4DE0" w:rsidRDefault="003F5CC5" w:rsidP="003F5CC5">
      <w:pPr>
        <w:autoSpaceDE w:val="0"/>
        <w:autoSpaceDN w:val="0"/>
        <w:adjustRightInd w:val="0"/>
        <w:ind w:left="924"/>
        <w:rPr>
          <w:rFonts w:asciiTheme="minorHAnsi" w:hAnsiTheme="minorHAnsi" w:cs="Calibri"/>
          <w:szCs w:val="22"/>
        </w:rPr>
      </w:pPr>
    </w:p>
    <w:p w14:paraId="1D3947F1" w14:textId="77777777"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Sexual </w:t>
      </w:r>
      <w:r w:rsidR="004E4434" w:rsidRPr="00FC4DE0">
        <w:rPr>
          <w:rFonts w:asciiTheme="minorHAnsi" w:hAnsiTheme="minorHAnsi"/>
          <w:b/>
        </w:rPr>
        <w:t>e</w:t>
      </w:r>
      <w:r w:rsidRPr="00FC4DE0">
        <w:rPr>
          <w:rFonts w:asciiTheme="minorHAnsi" w:hAnsiTheme="minorHAnsi"/>
          <w:b/>
        </w:rPr>
        <w:t>xploitation</w:t>
      </w:r>
      <w:r w:rsidRPr="00FC4DE0">
        <w:rPr>
          <w:rFonts w:asciiTheme="minorHAnsi" w:hAnsiTheme="minorHAnsi"/>
        </w:rPr>
        <w:t xml:space="preserve"> </w:t>
      </w:r>
    </w:p>
    <w:p w14:paraId="39899E5A" w14:textId="77777777" w:rsidR="002C0D12" w:rsidRPr="00FC4DE0" w:rsidRDefault="002C0D12" w:rsidP="004541C8">
      <w:pPr>
        <w:numPr>
          <w:ilvl w:val="0"/>
          <w:numId w:val="37"/>
        </w:numPr>
        <w:autoSpaceDE w:val="0"/>
        <w:autoSpaceDN w:val="0"/>
        <w:adjustRightInd w:val="0"/>
        <w:ind w:left="924" w:hanging="357"/>
        <w:rPr>
          <w:rFonts w:asciiTheme="minorHAnsi" w:hAnsiTheme="minorHAnsi" w:cs="Calibri"/>
          <w:szCs w:val="22"/>
        </w:rPr>
      </w:pPr>
      <w:r w:rsidRPr="00FC4DE0">
        <w:rPr>
          <w:rFonts w:asciiTheme="minorHAnsi" w:hAnsiTheme="minorHAnsi"/>
        </w:rPr>
        <w:t>encouraging other children to attend inappropriate parties</w:t>
      </w:r>
      <w:r w:rsidR="0081129A">
        <w:rPr>
          <w:rFonts w:asciiTheme="minorHAnsi" w:hAnsiTheme="minorHAnsi"/>
        </w:rPr>
        <w:t>;</w:t>
      </w:r>
    </w:p>
    <w:p w14:paraId="6F8CA634" w14:textId="77777777" w:rsidR="002C0D12" w:rsidRPr="00FC4DE0" w:rsidRDefault="009A64DC" w:rsidP="004541C8">
      <w:pPr>
        <w:numPr>
          <w:ilvl w:val="0"/>
          <w:numId w:val="37"/>
        </w:numPr>
        <w:autoSpaceDE w:val="0"/>
        <w:autoSpaceDN w:val="0"/>
        <w:adjustRightInd w:val="0"/>
        <w:ind w:left="924" w:hanging="357"/>
        <w:rPr>
          <w:rFonts w:asciiTheme="minorHAnsi" w:hAnsiTheme="minorHAnsi" w:cs="Calibri"/>
          <w:szCs w:val="22"/>
        </w:rPr>
      </w:pPr>
      <w:bookmarkStart w:id="805" w:name="_Hlk206686864"/>
      <w:bookmarkStart w:id="806" w:name="_Hlk212811796"/>
      <w:bookmarkStart w:id="807" w:name="_Hlk208912250"/>
      <w:r w:rsidRPr="003F5CC5">
        <w:rPr>
          <w:rFonts w:asciiTheme="minorHAnsi" w:hAnsiTheme="minorHAnsi"/>
        </w:rPr>
        <w:t xml:space="preserve">making or creating images </w:t>
      </w:r>
      <w:bookmarkEnd w:id="805"/>
      <w:r w:rsidRPr="003F5CC5">
        <w:rPr>
          <w:rFonts w:asciiTheme="minorHAnsi" w:hAnsiTheme="minorHAnsi"/>
        </w:rPr>
        <w:t>or</w:t>
      </w:r>
      <w:r w:rsidRPr="00D878B8">
        <w:rPr>
          <w:rFonts w:asciiTheme="minorHAnsi" w:hAnsiTheme="minorHAnsi"/>
        </w:rPr>
        <w:t xml:space="preserve"> videoing </w:t>
      </w:r>
      <w:bookmarkEnd w:id="806"/>
      <w:r w:rsidRPr="00D878B8">
        <w:rPr>
          <w:rFonts w:asciiTheme="minorHAnsi" w:hAnsiTheme="minorHAnsi"/>
        </w:rPr>
        <w:t>other children performing indecent acts</w:t>
      </w:r>
      <w:bookmarkEnd w:id="807"/>
      <w:r w:rsidR="0081129A">
        <w:rPr>
          <w:rFonts w:asciiTheme="minorHAnsi" w:hAnsiTheme="minorHAnsi"/>
        </w:rPr>
        <w:t>.</w:t>
      </w:r>
      <w:bookmarkEnd w:id="799"/>
    </w:p>
    <w:p w14:paraId="01D10BFC" w14:textId="77777777" w:rsidR="002C0D12"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rPr>
        <w:t>In some situations, older pupils may attempt to recruit younger pupils using any or all the above methods. Young people suffering from sexual exploitation themselves may be forced to recruit other young people under threat of violence.</w:t>
      </w:r>
      <w:bookmarkEnd w:id="797"/>
      <w:r w:rsidRPr="00FC4DE0">
        <w:rPr>
          <w:rFonts w:asciiTheme="minorHAnsi" w:hAnsiTheme="minorHAnsi"/>
        </w:rPr>
        <w:t xml:space="preserve"> </w:t>
      </w:r>
    </w:p>
    <w:p w14:paraId="4BC57606" w14:textId="77777777" w:rsidR="003F5CC5" w:rsidRPr="00FC4DE0" w:rsidRDefault="003F5CC5" w:rsidP="002C0D12">
      <w:pPr>
        <w:autoSpaceDE w:val="0"/>
        <w:autoSpaceDN w:val="0"/>
        <w:adjustRightInd w:val="0"/>
        <w:spacing w:before="120"/>
        <w:ind w:left="567"/>
        <w:rPr>
          <w:rFonts w:asciiTheme="minorHAnsi" w:hAnsiTheme="minorHAnsi"/>
        </w:rPr>
      </w:pPr>
    </w:p>
    <w:p w14:paraId="714D95DA" w14:textId="77777777" w:rsidR="00472806" w:rsidRPr="003F5CC5" w:rsidRDefault="00472806" w:rsidP="00472806">
      <w:pPr>
        <w:pStyle w:val="Style3"/>
        <w:rPr>
          <w:color w:val="76923C" w:themeColor="accent3" w:themeShade="BF"/>
        </w:rPr>
      </w:pPr>
      <w:bookmarkStart w:id="808" w:name="_Toc213070567"/>
      <w:bookmarkStart w:id="809" w:name="_Hlk118795206"/>
      <w:r w:rsidRPr="003F5CC5">
        <w:rPr>
          <w:color w:val="76923C" w:themeColor="accent3" w:themeShade="BF"/>
        </w:rPr>
        <w:t>Harmful sexual behaviour</w:t>
      </w:r>
      <w:bookmarkEnd w:id="808"/>
    </w:p>
    <w:p w14:paraId="487ABC96" w14:textId="77777777" w:rsidR="00536070" w:rsidRPr="006804AC" w:rsidRDefault="0056427E" w:rsidP="0081129A">
      <w:pPr>
        <w:autoSpaceDE w:val="0"/>
        <w:autoSpaceDN w:val="0"/>
        <w:spacing w:after="120"/>
        <w:ind w:left="567"/>
        <w:rPr>
          <w:rFonts w:asciiTheme="minorHAnsi" w:hAnsiTheme="minorHAnsi" w:cstheme="minorHAnsi"/>
        </w:rPr>
      </w:pPr>
      <w:bookmarkStart w:id="810" w:name="_Hlk211521955"/>
      <w:r w:rsidRPr="00FC4DE0">
        <w:rPr>
          <w:rFonts w:asciiTheme="minorHAnsi" w:eastAsiaTheme="minorHAnsi" w:hAnsiTheme="minorHAnsi" w:cstheme="minorHAnsi"/>
          <w:color w:val="000000"/>
          <w:szCs w:val="22"/>
        </w:rPr>
        <w:t xml:space="preserve">Children’s sexual behaviour exists on a wide continuum, ranging from normal and developmentally expected, to inappropriate, problematic, abusive and violent. </w:t>
      </w:r>
      <w:r w:rsidR="008D32DE"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Problematic, abusive and violent sexual behaviour is developmentally inappropriate and may cause developmental damage. We use the umbrella term “harmful sexual behaviour” </w:t>
      </w:r>
      <w:r w:rsidRPr="006804AC">
        <w:rPr>
          <w:rFonts w:asciiTheme="minorHAnsi" w:eastAsiaTheme="minorHAnsi" w:hAnsiTheme="minorHAnsi" w:cstheme="minorHAnsi"/>
          <w:color w:val="000000"/>
          <w:szCs w:val="22"/>
        </w:rPr>
        <w:t xml:space="preserve">(HSB). </w:t>
      </w:r>
      <w:r w:rsidR="008D32DE" w:rsidRPr="006804AC">
        <w:rPr>
          <w:rFonts w:asciiTheme="minorHAnsi" w:eastAsiaTheme="minorHAnsi" w:hAnsiTheme="minorHAnsi" w:cstheme="minorHAnsi"/>
          <w:color w:val="000000"/>
          <w:szCs w:val="22"/>
        </w:rPr>
        <w:t xml:space="preserve"> </w:t>
      </w:r>
      <w:bookmarkEnd w:id="809"/>
      <w:r w:rsidR="00536070" w:rsidRPr="006804AC">
        <w:rPr>
          <w:rFonts w:asciiTheme="minorHAnsi" w:hAnsiTheme="minorHAnsi" w:cstheme="minorHAnsi"/>
        </w:rPr>
        <w:t xml:space="preserve">HSB can be an indicator that a child is or has experienced abuse.   It is likely that their </w:t>
      </w:r>
      <w:r w:rsidR="00536070" w:rsidRPr="003F5CC5">
        <w:rPr>
          <w:rFonts w:asciiTheme="minorHAnsi" w:hAnsiTheme="minorHAnsi" w:cstheme="minorHAnsi"/>
          <w:color w:val="000000" w:themeColor="text1"/>
        </w:rPr>
        <w:t xml:space="preserve">natural healthy sexual development has been disrupted in some way.  HSB can occur online and/or face-to-face and can also occur simultaneously between the two.  The </w:t>
      </w:r>
      <w:proofErr w:type="gramStart"/>
      <w:r w:rsidR="00536070" w:rsidRPr="003F5CC5">
        <w:rPr>
          <w:rFonts w:asciiTheme="minorHAnsi" w:hAnsiTheme="minorHAnsi" w:cstheme="minorHAnsi"/>
          <w:color w:val="000000" w:themeColor="text1"/>
        </w:rPr>
        <w:t>School</w:t>
      </w:r>
      <w:proofErr w:type="gramEnd"/>
      <w:r w:rsidR="00536070" w:rsidRPr="003F5CC5">
        <w:rPr>
          <w:rFonts w:asciiTheme="minorHAnsi" w:hAnsiTheme="minorHAnsi" w:cstheme="minorHAnsi"/>
          <w:color w:val="000000" w:themeColor="text1"/>
        </w:rPr>
        <w:t xml:space="preserve"> will use the </w:t>
      </w:r>
      <w:hyperlink r:id="rId122" w:history="1">
        <w:r w:rsidR="00536070" w:rsidRPr="003F5CC5">
          <w:rPr>
            <w:rStyle w:val="Hyperlink"/>
            <w:rFonts w:asciiTheme="minorHAnsi" w:hAnsiTheme="minorHAnsi" w:cstheme="minorHAnsi"/>
            <w:color w:val="000000" w:themeColor="text1"/>
          </w:rPr>
          <w:t>NSPCC Hackett Sexualised Behaviour Continuum</w:t>
        </w:r>
      </w:hyperlink>
      <w:r w:rsidR="00536070" w:rsidRPr="006804AC">
        <w:rPr>
          <w:rFonts w:asciiTheme="minorHAnsi" w:hAnsiTheme="minorHAnsi" w:cstheme="minorHAnsi"/>
        </w:rPr>
        <w:t xml:space="preserve"> alongside the knowledge/context of the child to categorise and determine the correct response.  Our DSL has a good understanding of HSB and all reports will be made to the DSL and/or deputy.</w:t>
      </w:r>
    </w:p>
    <w:bookmarkEnd w:id="810"/>
    <w:p w14:paraId="27A1B204" w14:textId="77777777" w:rsidR="00536070" w:rsidRDefault="00536070" w:rsidP="004E299B">
      <w:pPr>
        <w:autoSpaceDE w:val="0"/>
        <w:autoSpaceDN w:val="0"/>
        <w:spacing w:after="120"/>
        <w:ind w:left="567"/>
        <w:jc w:val="both"/>
        <w:rPr>
          <w:rFonts w:asciiTheme="minorHAnsi" w:hAnsiTheme="minorHAnsi" w:cstheme="minorHAnsi"/>
        </w:rPr>
      </w:pPr>
      <w:r w:rsidRPr="006804AC">
        <w:rPr>
          <w:rFonts w:asciiTheme="minorHAnsi" w:hAnsiTheme="minorHAnsi" w:cstheme="minorHAnsi"/>
        </w:rPr>
        <w:t>Response to harmful sexual behaviour by staff should be effective and proportionate.   Staff will use the NSPCC SDSE method (see below) when responding to an incident:</w:t>
      </w:r>
      <w:r w:rsidRPr="00536070">
        <w:rPr>
          <w:rFonts w:asciiTheme="minorHAnsi" w:hAnsiTheme="minorHAnsi" w:cstheme="minorHAnsi"/>
        </w:rPr>
        <w:t xml:space="preserve">  </w:t>
      </w:r>
    </w:p>
    <w:p w14:paraId="01371009" w14:textId="77777777" w:rsidR="003F5CC5" w:rsidRPr="00536070" w:rsidRDefault="003F5CC5" w:rsidP="004E299B">
      <w:pPr>
        <w:autoSpaceDE w:val="0"/>
        <w:autoSpaceDN w:val="0"/>
        <w:spacing w:after="120"/>
        <w:ind w:left="567"/>
        <w:jc w:val="both"/>
        <w:rPr>
          <w:rFonts w:asciiTheme="minorHAnsi" w:hAnsiTheme="minorHAnsi" w:cstheme="minorHAnsi"/>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912"/>
      </w:tblGrid>
      <w:tr w:rsidR="00DE1004" w:rsidRPr="00DE1004" w14:paraId="4C30FDA4" w14:textId="77777777" w:rsidTr="00DE1004">
        <w:trPr>
          <w:trHeight w:val="596"/>
        </w:trPr>
        <w:tc>
          <w:tcPr>
            <w:tcW w:w="2830" w:type="dxa"/>
            <w:vMerge w:val="restart"/>
          </w:tcPr>
          <w:p w14:paraId="386ECECF" w14:textId="77777777" w:rsidR="00DE1004" w:rsidRPr="00DE1004" w:rsidRDefault="00DE1004" w:rsidP="00DE1004">
            <w:pPr>
              <w:autoSpaceDE w:val="0"/>
              <w:autoSpaceDN w:val="0"/>
              <w:jc w:val="both"/>
              <w:rPr>
                <w:rFonts w:ascii="Candara" w:hAnsi="Candara"/>
                <w:highlight w:val="yellow"/>
              </w:rPr>
            </w:pPr>
            <w:r w:rsidRPr="00DE1004">
              <w:rPr>
                <w:rFonts w:ascii="Candara" w:hAnsi="Candara"/>
                <w:noProof/>
                <w:highlight w:val="yellow"/>
                <w:lang w:eastAsia="en-GB"/>
              </w:rPr>
              <w:drawing>
                <wp:inline distT="0" distB="0" distL="0" distR="0" wp14:anchorId="1FB73753" wp14:editId="52D232DC">
                  <wp:extent cx="1514686" cy="1533739"/>
                  <wp:effectExtent l="0" t="0" r="9525" b="9525"/>
                  <wp:docPr id="703839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39151" name=""/>
                          <pic:cNvPicPr/>
                        </pic:nvPicPr>
                        <pic:blipFill>
                          <a:blip r:embed="rId123" cstate="print"/>
                          <a:stretch>
                            <a:fillRect/>
                          </a:stretch>
                        </pic:blipFill>
                        <pic:spPr>
                          <a:xfrm>
                            <a:off x="0" y="0"/>
                            <a:ext cx="1514686" cy="1533739"/>
                          </a:xfrm>
                          <a:prstGeom prst="rect">
                            <a:avLst/>
                          </a:prstGeom>
                        </pic:spPr>
                      </pic:pic>
                    </a:graphicData>
                  </a:graphic>
                </wp:inline>
              </w:drawing>
            </w:r>
          </w:p>
        </w:tc>
        <w:tc>
          <w:tcPr>
            <w:tcW w:w="6912" w:type="dxa"/>
          </w:tcPr>
          <w:p w14:paraId="0E00B51E" w14:textId="77777777" w:rsidR="00DE1004" w:rsidRPr="006804AC" w:rsidRDefault="00DE1004" w:rsidP="00DE1004">
            <w:pPr>
              <w:autoSpaceDE w:val="0"/>
              <w:autoSpaceDN w:val="0"/>
              <w:spacing w:before="160" w:after="120"/>
              <w:rPr>
                <w:rFonts w:ascii="Candara" w:hAnsi="Candara"/>
              </w:rPr>
            </w:pPr>
            <w:r w:rsidRPr="006804AC">
              <w:rPr>
                <w:rFonts w:asciiTheme="minorHAnsi" w:hAnsiTheme="minorHAnsi" w:cstheme="minorHAnsi"/>
                <w:b/>
                <w:bCs/>
              </w:rPr>
              <w:t xml:space="preserve">Stop – </w:t>
            </w:r>
            <w:r w:rsidRPr="006804AC">
              <w:rPr>
                <w:rFonts w:asciiTheme="minorHAnsi" w:hAnsiTheme="minorHAnsi" w:cstheme="minorHAnsi"/>
              </w:rPr>
              <w:t>mov</w:t>
            </w:r>
            <w:r w:rsidR="00726317" w:rsidRPr="006804AC">
              <w:rPr>
                <w:rFonts w:asciiTheme="minorHAnsi" w:hAnsiTheme="minorHAnsi" w:cstheme="minorHAnsi"/>
              </w:rPr>
              <w:t>e</w:t>
            </w:r>
            <w:r w:rsidRPr="006804AC">
              <w:rPr>
                <w:rFonts w:asciiTheme="minorHAnsi" w:hAnsiTheme="minorHAnsi" w:cstheme="minorHAnsi"/>
              </w:rPr>
              <w:t xml:space="preserve"> their hand away</w:t>
            </w:r>
            <w:r w:rsidR="00726317" w:rsidRPr="006804AC">
              <w:rPr>
                <w:rFonts w:asciiTheme="minorHAnsi" w:hAnsiTheme="minorHAnsi" w:cstheme="minorHAnsi"/>
              </w:rPr>
              <w:t>;</w:t>
            </w:r>
            <w:r w:rsidRPr="006804AC">
              <w:rPr>
                <w:rFonts w:asciiTheme="minorHAnsi" w:hAnsiTheme="minorHAnsi" w:cstheme="minorHAnsi"/>
              </w:rPr>
              <w:t xml:space="preserve"> distraction</w:t>
            </w:r>
            <w:r w:rsidR="00726317" w:rsidRPr="006804AC">
              <w:rPr>
                <w:rFonts w:asciiTheme="minorHAnsi" w:hAnsiTheme="minorHAnsi" w:cstheme="minorHAnsi"/>
              </w:rPr>
              <w:t>;</w:t>
            </w:r>
            <w:r w:rsidRPr="006804AC">
              <w:rPr>
                <w:rFonts w:asciiTheme="minorHAnsi" w:hAnsiTheme="minorHAnsi" w:cstheme="minorHAnsi"/>
              </w:rPr>
              <w:t xml:space="preserve"> change the environment</w:t>
            </w:r>
          </w:p>
        </w:tc>
      </w:tr>
      <w:tr w:rsidR="00536070" w:rsidRPr="00DE1004" w14:paraId="6D3BE840" w14:textId="77777777" w:rsidTr="00DE1004">
        <w:tc>
          <w:tcPr>
            <w:tcW w:w="2830" w:type="dxa"/>
            <w:vMerge/>
          </w:tcPr>
          <w:p w14:paraId="0E7F49D5" w14:textId="77777777" w:rsidR="00536070" w:rsidRPr="00DE1004" w:rsidRDefault="00536070" w:rsidP="00536070">
            <w:pPr>
              <w:autoSpaceDE w:val="0"/>
              <w:autoSpaceDN w:val="0"/>
              <w:jc w:val="both"/>
              <w:rPr>
                <w:rFonts w:ascii="Candara" w:hAnsi="Candara"/>
                <w:highlight w:val="yellow"/>
              </w:rPr>
            </w:pPr>
          </w:p>
        </w:tc>
        <w:tc>
          <w:tcPr>
            <w:tcW w:w="6912" w:type="dxa"/>
          </w:tcPr>
          <w:p w14:paraId="44402E45" w14:textId="77777777" w:rsidR="00DE1004" w:rsidRPr="006804AC" w:rsidRDefault="00DE1004" w:rsidP="00DE1004">
            <w:pPr>
              <w:autoSpaceDE w:val="0"/>
              <w:autoSpaceDN w:val="0"/>
              <w:spacing w:before="160" w:after="80"/>
              <w:jc w:val="both"/>
              <w:rPr>
                <w:rFonts w:ascii="Candara" w:hAnsi="Candara"/>
              </w:rPr>
            </w:pPr>
            <w:r w:rsidRPr="006804AC">
              <w:rPr>
                <w:rFonts w:ascii="Candara" w:hAnsi="Candara"/>
                <w:b/>
                <w:bCs/>
              </w:rPr>
              <w:t>Define</w:t>
            </w:r>
            <w:r w:rsidRPr="006804AC">
              <w:rPr>
                <w:rFonts w:ascii="Candara" w:hAnsi="Candara"/>
              </w:rPr>
              <w:t xml:space="preserve"> – (specifically) the unwanted behaviour</w:t>
            </w:r>
          </w:p>
        </w:tc>
      </w:tr>
      <w:tr w:rsidR="00DE1004" w:rsidRPr="00DE1004" w14:paraId="3153A1C8" w14:textId="77777777" w:rsidTr="00DE1004">
        <w:tc>
          <w:tcPr>
            <w:tcW w:w="2830" w:type="dxa"/>
            <w:vMerge/>
          </w:tcPr>
          <w:p w14:paraId="2E49E1A0" w14:textId="77777777" w:rsidR="00DE1004" w:rsidRPr="00DE1004" w:rsidRDefault="00DE1004" w:rsidP="00536070">
            <w:pPr>
              <w:autoSpaceDE w:val="0"/>
              <w:autoSpaceDN w:val="0"/>
              <w:jc w:val="both"/>
              <w:rPr>
                <w:rFonts w:ascii="Candara" w:hAnsi="Candara"/>
                <w:highlight w:val="yellow"/>
              </w:rPr>
            </w:pPr>
          </w:p>
        </w:tc>
        <w:tc>
          <w:tcPr>
            <w:tcW w:w="6912" w:type="dxa"/>
          </w:tcPr>
          <w:p w14:paraId="6361930F" w14:textId="77777777" w:rsidR="00DE1004" w:rsidRPr="006804AC" w:rsidRDefault="00DE1004" w:rsidP="00DE1004">
            <w:pPr>
              <w:autoSpaceDE w:val="0"/>
              <w:autoSpaceDN w:val="0"/>
              <w:spacing w:before="200" w:after="120"/>
              <w:jc w:val="both"/>
              <w:rPr>
                <w:rFonts w:ascii="Candara" w:hAnsi="Candara"/>
              </w:rPr>
            </w:pPr>
            <w:r w:rsidRPr="006804AC">
              <w:rPr>
                <w:rFonts w:ascii="Candara" w:hAnsi="Candara"/>
                <w:b/>
                <w:bCs/>
              </w:rPr>
              <w:t>State</w:t>
            </w:r>
            <w:r w:rsidRPr="006804AC">
              <w:rPr>
                <w:rFonts w:ascii="Candara" w:hAnsi="Candara"/>
              </w:rPr>
              <w:t xml:space="preserve"> – Our private parts are priva</w:t>
            </w:r>
            <w:r w:rsidR="003F5CC5">
              <w:rPr>
                <w:rFonts w:ascii="Candara" w:hAnsi="Candara"/>
              </w:rPr>
              <w:t xml:space="preserve">te (link Kidsafe </w:t>
            </w:r>
            <w:r w:rsidRPr="006804AC">
              <w:rPr>
                <w:rFonts w:ascii="Candara" w:hAnsi="Candara"/>
              </w:rPr>
              <w:t>rules)</w:t>
            </w:r>
          </w:p>
        </w:tc>
      </w:tr>
      <w:tr w:rsidR="00536070" w14:paraId="004697B0" w14:textId="77777777" w:rsidTr="00DE1004">
        <w:trPr>
          <w:trHeight w:val="554"/>
        </w:trPr>
        <w:tc>
          <w:tcPr>
            <w:tcW w:w="2830" w:type="dxa"/>
            <w:vMerge/>
          </w:tcPr>
          <w:p w14:paraId="70724EBE" w14:textId="77777777" w:rsidR="00536070" w:rsidRPr="00DE1004" w:rsidRDefault="00536070" w:rsidP="00536070">
            <w:pPr>
              <w:autoSpaceDE w:val="0"/>
              <w:autoSpaceDN w:val="0"/>
              <w:jc w:val="both"/>
              <w:rPr>
                <w:rFonts w:ascii="Candara" w:hAnsi="Candara"/>
                <w:highlight w:val="yellow"/>
              </w:rPr>
            </w:pPr>
          </w:p>
        </w:tc>
        <w:tc>
          <w:tcPr>
            <w:tcW w:w="6912" w:type="dxa"/>
          </w:tcPr>
          <w:p w14:paraId="6C43CE19" w14:textId="77777777" w:rsidR="00536070" w:rsidRPr="006804AC" w:rsidRDefault="00DE1004" w:rsidP="00DE1004">
            <w:pPr>
              <w:autoSpaceDE w:val="0"/>
              <w:autoSpaceDN w:val="0"/>
              <w:spacing w:before="160"/>
              <w:jc w:val="both"/>
              <w:rPr>
                <w:rFonts w:asciiTheme="minorHAnsi" w:hAnsiTheme="minorHAnsi" w:cstheme="minorHAnsi"/>
                <w:b/>
                <w:bCs/>
              </w:rPr>
            </w:pPr>
            <w:r w:rsidRPr="006804AC">
              <w:rPr>
                <w:rFonts w:asciiTheme="minorHAnsi" w:hAnsiTheme="minorHAnsi" w:cstheme="minorHAnsi"/>
                <w:b/>
                <w:bCs/>
              </w:rPr>
              <w:t xml:space="preserve">Enforce – </w:t>
            </w:r>
            <w:r w:rsidRPr="006804AC">
              <w:rPr>
                <w:rFonts w:asciiTheme="minorHAnsi" w:hAnsiTheme="minorHAnsi" w:cstheme="minorHAnsi"/>
              </w:rPr>
              <w:t>Consequences should not shame or humiliate the child</w:t>
            </w:r>
          </w:p>
        </w:tc>
      </w:tr>
    </w:tbl>
    <w:p w14:paraId="2F35DF21" w14:textId="77777777" w:rsidR="000663CC" w:rsidRPr="003F5CC5" w:rsidRDefault="000663CC" w:rsidP="0056427E">
      <w:pPr>
        <w:autoSpaceDE w:val="0"/>
        <w:autoSpaceDN w:val="0"/>
        <w:adjustRightInd w:val="0"/>
        <w:ind w:left="567"/>
        <w:rPr>
          <w:rFonts w:asciiTheme="minorHAnsi" w:eastAsiaTheme="minorHAnsi" w:hAnsiTheme="minorHAnsi" w:cstheme="minorHAnsi"/>
          <w:color w:val="000000" w:themeColor="text1"/>
          <w:szCs w:val="22"/>
        </w:rPr>
      </w:pPr>
      <w:bookmarkStart w:id="811" w:name="_Hlk206677140"/>
    </w:p>
    <w:p w14:paraId="40BDC490" w14:textId="77777777" w:rsidR="00472806" w:rsidRDefault="006E338D" w:rsidP="0056427E">
      <w:pPr>
        <w:autoSpaceDE w:val="0"/>
        <w:autoSpaceDN w:val="0"/>
        <w:adjustRightInd w:val="0"/>
        <w:ind w:left="567"/>
        <w:rPr>
          <w:color w:val="000000" w:themeColor="text1"/>
        </w:rPr>
      </w:pPr>
      <w:bookmarkStart w:id="812" w:name="_Hlk207898694"/>
      <w:bookmarkStart w:id="813" w:name="_Hlk213157456"/>
      <w:r w:rsidRPr="003F5CC5">
        <w:rPr>
          <w:rFonts w:asciiTheme="minorHAnsi" w:eastAsiaTheme="minorHAnsi" w:hAnsiTheme="minorHAnsi" w:cstheme="minorHAnsi"/>
          <w:color w:val="000000" w:themeColor="text1"/>
          <w:szCs w:val="22"/>
        </w:rPr>
        <w:t xml:space="preserve">Additional information on HSB is available from the </w:t>
      </w:r>
      <w:hyperlink r:id="rId124" w:history="1">
        <w:r w:rsidRPr="003F5CC5">
          <w:rPr>
            <w:rStyle w:val="Hyperlink"/>
            <w:rFonts w:asciiTheme="minorHAnsi" w:eastAsiaTheme="minorHAnsi" w:hAnsiTheme="minorHAnsi" w:cstheme="minorHAnsi"/>
            <w:color w:val="000000" w:themeColor="text1"/>
            <w:szCs w:val="22"/>
          </w:rPr>
          <w:t>Contextual Safeguarding Network</w:t>
        </w:r>
      </w:hyperlink>
      <w:r w:rsidR="00FE71FC" w:rsidRPr="003F5CC5">
        <w:rPr>
          <w:color w:val="000000" w:themeColor="text1"/>
        </w:rPr>
        <w:t xml:space="preserve">, </w:t>
      </w:r>
      <w:bookmarkStart w:id="814" w:name="_Hlk206687111"/>
      <w:r w:rsidRPr="003F5CC5">
        <w:rPr>
          <w:rStyle w:val="Hyperlink"/>
          <w:rFonts w:asciiTheme="minorHAnsi" w:eastAsiaTheme="minorHAnsi" w:hAnsiTheme="minorHAnsi" w:cstheme="minorHAnsi"/>
          <w:color w:val="000000" w:themeColor="text1"/>
          <w:szCs w:val="22"/>
          <w:u w:val="none"/>
        </w:rPr>
        <w:t>the</w:t>
      </w:r>
      <w:r w:rsidRPr="003F5CC5">
        <w:rPr>
          <w:rStyle w:val="Hyperlink"/>
          <w:rFonts w:asciiTheme="minorHAnsi" w:eastAsiaTheme="minorHAnsi" w:hAnsiTheme="minorHAnsi" w:cstheme="minorHAnsi"/>
          <w:color w:val="000000" w:themeColor="text1"/>
          <w:szCs w:val="22"/>
        </w:rPr>
        <w:t xml:space="preserve"> </w:t>
      </w:r>
      <w:hyperlink r:id="rId125" w:history="1">
        <w:r w:rsidRPr="003F5CC5">
          <w:rPr>
            <w:rStyle w:val="Hyperlink"/>
            <w:rFonts w:asciiTheme="minorHAnsi" w:hAnsiTheme="minorHAnsi" w:cs="Arial"/>
            <w:color w:val="000000" w:themeColor="text1"/>
            <w:szCs w:val="22"/>
          </w:rPr>
          <w:t>Lucy Faithfull Foundation HSB Toolkit</w:t>
        </w:r>
      </w:hyperlink>
      <w:r w:rsidR="00FE71FC" w:rsidRPr="003F5CC5">
        <w:rPr>
          <w:color w:val="000000" w:themeColor="text1"/>
        </w:rPr>
        <w:t xml:space="preserve"> </w:t>
      </w:r>
      <w:bookmarkStart w:id="815" w:name="_Hlk212811850"/>
      <w:bookmarkStart w:id="816" w:name="_Hlk208912282"/>
      <w:r w:rsidR="00FE71FC" w:rsidRPr="003F5CC5">
        <w:rPr>
          <w:color w:val="000000" w:themeColor="text1"/>
        </w:rPr>
        <w:t>and the NSPCC ‘</w:t>
      </w:r>
      <w:hyperlink r:id="rId126" w:history="1">
        <w:r w:rsidR="00FE71FC" w:rsidRPr="003F5CC5">
          <w:rPr>
            <w:rStyle w:val="Hyperlink"/>
            <w:color w:val="000000" w:themeColor="text1"/>
          </w:rPr>
          <w:t>Harmful sexual behaviour (HSB) framework and audit</w:t>
        </w:r>
      </w:hyperlink>
      <w:bookmarkEnd w:id="815"/>
      <w:r w:rsidR="00FE71FC" w:rsidRPr="003F5CC5">
        <w:rPr>
          <w:color w:val="000000" w:themeColor="text1"/>
        </w:rPr>
        <w:t>’.</w:t>
      </w:r>
      <w:bookmarkEnd w:id="811"/>
      <w:bookmarkEnd w:id="812"/>
      <w:bookmarkEnd w:id="814"/>
      <w:r w:rsidR="00FE71FC" w:rsidRPr="003F5CC5">
        <w:rPr>
          <w:color w:val="000000" w:themeColor="text1"/>
        </w:rPr>
        <w:t xml:space="preserve"> </w:t>
      </w:r>
      <w:bookmarkEnd w:id="813"/>
      <w:bookmarkEnd w:id="816"/>
      <w:r w:rsidR="00FE71FC" w:rsidRPr="003F5CC5">
        <w:rPr>
          <w:color w:val="000000" w:themeColor="text1"/>
        </w:rPr>
        <w:t xml:space="preserve"> </w:t>
      </w:r>
    </w:p>
    <w:p w14:paraId="4B2AACCA" w14:textId="77777777" w:rsidR="003F5CC5" w:rsidRDefault="003F5CC5" w:rsidP="0056427E">
      <w:pPr>
        <w:autoSpaceDE w:val="0"/>
        <w:autoSpaceDN w:val="0"/>
        <w:adjustRightInd w:val="0"/>
        <w:ind w:left="567"/>
        <w:rPr>
          <w:color w:val="000000" w:themeColor="text1"/>
        </w:rPr>
      </w:pPr>
    </w:p>
    <w:p w14:paraId="3F33B17A" w14:textId="77777777" w:rsidR="003F5CC5" w:rsidRPr="003F5CC5" w:rsidRDefault="003F5CC5" w:rsidP="0056427E">
      <w:pPr>
        <w:autoSpaceDE w:val="0"/>
        <w:autoSpaceDN w:val="0"/>
        <w:adjustRightInd w:val="0"/>
        <w:ind w:left="567"/>
        <w:rPr>
          <w:color w:val="000000" w:themeColor="text1"/>
        </w:rPr>
      </w:pPr>
    </w:p>
    <w:p w14:paraId="3D2C64F8" w14:textId="77777777" w:rsidR="002C0D12" w:rsidRPr="003F5CC5" w:rsidRDefault="002C0D12" w:rsidP="002C0D12">
      <w:pPr>
        <w:pStyle w:val="Heading3"/>
        <w:rPr>
          <w:color w:val="76923C" w:themeColor="accent3" w:themeShade="BF"/>
        </w:rPr>
      </w:pPr>
      <w:bookmarkStart w:id="817" w:name="_Toc213070568"/>
      <w:bookmarkStart w:id="818" w:name="_Toc417641164"/>
      <w:bookmarkStart w:id="819" w:name="_Toc426124639"/>
      <w:bookmarkStart w:id="820" w:name="_Toc426444143"/>
      <w:bookmarkStart w:id="821" w:name="_Toc440032810"/>
      <w:bookmarkStart w:id="822" w:name="_Toc443666348"/>
      <w:bookmarkStart w:id="823" w:name="_Toc443666600"/>
      <w:bookmarkStart w:id="824" w:name="_Toc508707558"/>
      <w:bookmarkStart w:id="825" w:name="_Toc525551915"/>
      <w:r w:rsidRPr="003F5CC5">
        <w:rPr>
          <w:color w:val="76923C" w:themeColor="accent3" w:themeShade="BF"/>
        </w:rPr>
        <w:t xml:space="preserve">Minimising the risk of </w:t>
      </w:r>
      <w:r w:rsidR="00D96917" w:rsidRPr="003F5CC5">
        <w:rPr>
          <w:color w:val="76923C" w:themeColor="accent3" w:themeShade="BF"/>
        </w:rPr>
        <w:t xml:space="preserve">child on child </w:t>
      </w:r>
      <w:r w:rsidRPr="003F5CC5">
        <w:rPr>
          <w:color w:val="76923C" w:themeColor="accent3" w:themeShade="BF"/>
        </w:rPr>
        <w:t>safeguarding concerns</w:t>
      </w:r>
      <w:bookmarkEnd w:id="817"/>
      <w:r w:rsidRPr="003F5CC5">
        <w:rPr>
          <w:color w:val="76923C" w:themeColor="accent3" w:themeShade="BF"/>
        </w:rPr>
        <w:t xml:space="preserve"> </w:t>
      </w:r>
      <w:bookmarkEnd w:id="818"/>
      <w:bookmarkEnd w:id="819"/>
      <w:bookmarkEnd w:id="820"/>
      <w:bookmarkEnd w:id="821"/>
      <w:bookmarkEnd w:id="822"/>
      <w:bookmarkEnd w:id="823"/>
      <w:bookmarkEnd w:id="824"/>
      <w:bookmarkEnd w:id="825"/>
      <w:r w:rsidRPr="003F5CC5">
        <w:rPr>
          <w:color w:val="76923C" w:themeColor="accent3" w:themeShade="BF"/>
        </w:rPr>
        <w:t xml:space="preserve"> </w:t>
      </w:r>
    </w:p>
    <w:p w14:paraId="6B2A5B27" w14:textId="77777777" w:rsidR="002C0D12" w:rsidRPr="00FC4DE0" w:rsidRDefault="002C0D12" w:rsidP="0095267A">
      <w:pPr>
        <w:autoSpaceDE w:val="0"/>
        <w:autoSpaceDN w:val="0"/>
        <w:adjustRightInd w:val="0"/>
        <w:spacing w:after="120"/>
        <w:ind w:left="567"/>
        <w:rPr>
          <w:rFonts w:asciiTheme="minorHAnsi" w:hAnsiTheme="minorHAnsi"/>
        </w:rPr>
      </w:pPr>
      <w:r w:rsidRPr="00FC4DE0">
        <w:rPr>
          <w:rFonts w:asciiTheme="minorHAnsi" w:hAnsiTheme="minorHAnsi"/>
        </w:rPr>
        <w:t xml:space="preserve">On occasion, some pupils may present a safeguarding risk to other pupils. The school may well be informed by the relevant agency (either Police </w:t>
      </w:r>
      <w:r w:rsidRPr="003F5CC5">
        <w:rPr>
          <w:rFonts w:asciiTheme="minorHAnsi" w:hAnsiTheme="minorHAnsi"/>
        </w:rPr>
        <w:t xml:space="preserve">or </w:t>
      </w:r>
      <w:r w:rsidR="00CD1DA5" w:rsidRPr="003F5CC5">
        <w:rPr>
          <w:rFonts w:asciiTheme="minorHAnsi" w:hAnsiTheme="minorHAnsi"/>
        </w:rPr>
        <w:t xml:space="preserve">the </w:t>
      </w:r>
      <w:r w:rsidR="00CD1DA5" w:rsidRPr="003F5CC5">
        <w:rPr>
          <w:rFonts w:asciiTheme="minorHAnsi" w:hAnsiTheme="minorHAnsi" w:cstheme="minorHAnsi"/>
          <w:szCs w:val="22"/>
        </w:rPr>
        <w:t>CASS</w:t>
      </w:r>
      <w:r w:rsidRPr="003F5CC5">
        <w:rPr>
          <w:rFonts w:asciiTheme="minorHAnsi" w:hAnsiTheme="minorHAnsi"/>
        </w:rPr>
        <w:t>) that the</w:t>
      </w:r>
      <w:r w:rsidRPr="00FC4DE0">
        <w:rPr>
          <w:rFonts w:asciiTheme="minorHAnsi" w:hAnsiTheme="minorHAnsi"/>
        </w:rPr>
        <w:t xml:space="preserve"> young person raises safeguarding concerns. These pupils will need an individual Behaviour (or risk) Management Plan to ensure that other pupils are kept safe and they themselves are not laid open to malicious allegations. </w:t>
      </w:r>
    </w:p>
    <w:p w14:paraId="52F7D7EF" w14:textId="77777777" w:rsidR="0095267A" w:rsidRDefault="0095267A" w:rsidP="00B8335C">
      <w:pPr>
        <w:autoSpaceDE w:val="0"/>
        <w:autoSpaceDN w:val="0"/>
        <w:adjustRightInd w:val="0"/>
        <w:spacing w:after="120"/>
        <w:ind w:left="567"/>
        <w:rPr>
          <w:rFonts w:asciiTheme="minorHAnsi" w:eastAsiaTheme="minorHAnsi" w:hAnsiTheme="minorHAnsi" w:cstheme="minorHAnsi"/>
          <w:color w:val="000000"/>
          <w:szCs w:val="22"/>
        </w:rPr>
      </w:pPr>
      <w:bookmarkStart w:id="826" w:name="_Hlk82082749"/>
      <w:bookmarkStart w:id="827" w:name="_Hlk82529345"/>
      <w:r w:rsidRPr="00FC4DE0">
        <w:rPr>
          <w:rFonts w:asciiTheme="minorHAnsi" w:eastAsiaTheme="minorHAnsi" w:hAnsiTheme="minorHAnsi" w:cstheme="minorHAnsi"/>
          <w:color w:val="000000"/>
          <w:szCs w:val="22"/>
        </w:rPr>
        <w:t xml:space="preserve">It is essential that all victims are reassured that they are being taken seriously </w:t>
      </w:r>
      <w:r w:rsidR="008F149D" w:rsidRPr="00FC4DE0">
        <w:rPr>
          <w:rFonts w:asciiTheme="minorHAnsi" w:eastAsiaTheme="minorHAnsi" w:hAnsiTheme="minorHAnsi" w:cstheme="minorHAnsi"/>
          <w:color w:val="000000"/>
          <w:szCs w:val="22"/>
        </w:rPr>
        <w:t xml:space="preserve">(regardless of how long it has taken them to come forward) </w:t>
      </w:r>
      <w:r w:rsidRPr="00FC4DE0">
        <w:rPr>
          <w:rFonts w:asciiTheme="minorHAnsi" w:eastAsiaTheme="minorHAnsi" w:hAnsiTheme="minorHAnsi" w:cstheme="minorHAnsi"/>
          <w:color w:val="000000"/>
          <w:szCs w:val="22"/>
        </w:rPr>
        <w:t xml:space="preserve">and that they will be supported and kept safe. </w:t>
      </w:r>
      <w:r w:rsidR="00B309B6"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A victim should never be given the impression that they are creating a problem by reporting </w:t>
      </w:r>
      <w:r w:rsidR="00EE5369" w:rsidRPr="00FC4DE0">
        <w:rPr>
          <w:rFonts w:asciiTheme="minorHAnsi" w:eastAsiaTheme="minorHAnsi" w:hAnsiTheme="minorHAnsi" w:cstheme="minorHAnsi"/>
          <w:b/>
          <w:bCs/>
          <w:color w:val="000000"/>
          <w:szCs w:val="22"/>
        </w:rPr>
        <w:t xml:space="preserve">any </w:t>
      </w:r>
      <w:r w:rsidR="00EE5369" w:rsidRPr="00FC4DE0">
        <w:rPr>
          <w:rFonts w:asciiTheme="minorHAnsi" w:eastAsiaTheme="minorHAnsi" w:hAnsiTheme="minorHAnsi" w:cstheme="minorHAnsi"/>
          <w:color w:val="000000"/>
          <w:szCs w:val="22"/>
        </w:rPr>
        <w:t>form of abuse and/or neglect</w:t>
      </w:r>
      <w:r w:rsidRPr="00FC4DE0">
        <w:rPr>
          <w:rFonts w:asciiTheme="minorHAnsi" w:eastAsiaTheme="minorHAnsi" w:hAnsiTheme="minorHAnsi" w:cstheme="minorHAnsi"/>
          <w:color w:val="000000"/>
          <w:szCs w:val="22"/>
        </w:rPr>
        <w:t xml:space="preserve">.  Nor should a victim ever be made to feel ashamed for making a report. </w:t>
      </w:r>
      <w:r w:rsidR="001C28E0" w:rsidRPr="00FC4DE0">
        <w:rPr>
          <w:rFonts w:asciiTheme="minorHAnsi" w:eastAsiaTheme="minorHAnsi" w:hAnsiTheme="minorHAnsi" w:cstheme="minorHAnsi"/>
          <w:color w:val="000000"/>
          <w:szCs w:val="22"/>
        </w:rPr>
        <w:t xml:space="preserve"> </w:t>
      </w:r>
      <w:bookmarkStart w:id="828" w:name="_Hlk118795352"/>
      <w:r w:rsidR="001C28E0" w:rsidRPr="00FC4DE0">
        <w:rPr>
          <w:rFonts w:asciiTheme="minorHAnsi" w:eastAsiaTheme="minorHAnsi" w:hAnsiTheme="minorHAnsi" w:cstheme="minorHAnsi"/>
          <w:color w:val="000000"/>
          <w:szCs w:val="22"/>
        </w:rPr>
        <w:t>We will explain to children in a way that avoids alarming or distressing them that the law is in place to protect children and young people rather than criminalise them.</w:t>
      </w:r>
      <w:bookmarkEnd w:id="828"/>
    </w:p>
    <w:bookmarkEnd w:id="826"/>
    <w:bookmarkEnd w:id="827"/>
    <w:p w14:paraId="0923D3E7" w14:textId="77777777" w:rsidR="00B8335C" w:rsidRPr="003F5CC5" w:rsidRDefault="00B8335C" w:rsidP="00B8335C">
      <w:pPr>
        <w:autoSpaceDE w:val="0"/>
        <w:autoSpaceDN w:val="0"/>
        <w:adjustRightInd w:val="0"/>
        <w:spacing w:after="120"/>
        <w:ind w:left="567"/>
        <w:rPr>
          <w:rFonts w:asciiTheme="minorHAnsi" w:eastAsiaTheme="minorHAnsi" w:hAnsiTheme="minorHAnsi" w:cstheme="minorHAnsi"/>
          <w:color w:val="76923C" w:themeColor="accent3" w:themeShade="BF"/>
          <w:szCs w:val="22"/>
        </w:rPr>
      </w:pPr>
    </w:p>
    <w:p w14:paraId="3E8503DC" w14:textId="77777777" w:rsidR="0087616A" w:rsidRPr="003F5CC5" w:rsidRDefault="002C0D12" w:rsidP="0087616A">
      <w:pPr>
        <w:pStyle w:val="Heading3"/>
        <w:rPr>
          <w:color w:val="76923C" w:themeColor="accent3" w:themeShade="BF"/>
        </w:rPr>
      </w:pPr>
      <w:bookmarkStart w:id="829" w:name="_Toc417641165"/>
      <w:bookmarkStart w:id="830" w:name="_Toc426124640"/>
      <w:bookmarkStart w:id="831" w:name="_Toc426444144"/>
      <w:bookmarkStart w:id="832" w:name="_Toc440032811"/>
      <w:bookmarkStart w:id="833" w:name="_Toc443666349"/>
      <w:bookmarkStart w:id="834" w:name="_Toc443666601"/>
      <w:bookmarkStart w:id="835" w:name="_Toc508707559"/>
      <w:bookmarkStart w:id="836" w:name="_Toc525551916"/>
      <w:bookmarkStart w:id="837" w:name="_Toc213070569"/>
      <w:bookmarkStart w:id="838" w:name="_Hlk82082833"/>
      <w:r w:rsidRPr="003F5CC5">
        <w:rPr>
          <w:color w:val="76923C" w:themeColor="accent3" w:themeShade="BF"/>
        </w:rPr>
        <w:t>Possible actions in response to a</w:t>
      </w:r>
      <w:r w:rsidR="00435552" w:rsidRPr="003F5CC5">
        <w:rPr>
          <w:color w:val="76923C" w:themeColor="accent3" w:themeShade="BF"/>
        </w:rPr>
        <w:t xml:space="preserve"> concern</w:t>
      </w:r>
      <w:r w:rsidR="00824B7D" w:rsidRPr="003F5CC5">
        <w:rPr>
          <w:color w:val="76923C" w:themeColor="accent3" w:themeShade="BF"/>
        </w:rPr>
        <w:t xml:space="preserve"> or </w:t>
      </w:r>
      <w:r w:rsidRPr="003F5CC5">
        <w:rPr>
          <w:color w:val="76923C" w:themeColor="accent3" w:themeShade="BF"/>
        </w:rPr>
        <w:t>allegation against a pupi</w:t>
      </w:r>
      <w:bookmarkEnd w:id="829"/>
      <w:bookmarkEnd w:id="830"/>
      <w:bookmarkEnd w:id="831"/>
      <w:bookmarkEnd w:id="832"/>
      <w:bookmarkEnd w:id="833"/>
      <w:bookmarkEnd w:id="834"/>
      <w:bookmarkEnd w:id="835"/>
      <w:bookmarkEnd w:id="836"/>
      <w:r w:rsidR="00C44407" w:rsidRPr="003F5CC5">
        <w:rPr>
          <w:color w:val="76923C" w:themeColor="accent3" w:themeShade="BF"/>
        </w:rPr>
        <w:t>l</w:t>
      </w:r>
      <w:bookmarkEnd w:id="837"/>
    </w:p>
    <w:p w14:paraId="0FF1D894" w14:textId="77777777" w:rsidR="008D32DE" w:rsidRPr="00FC4DE0" w:rsidRDefault="00BA2119" w:rsidP="00BA2119">
      <w:pPr>
        <w:spacing w:after="120"/>
        <w:ind w:left="567"/>
      </w:pPr>
      <w:bookmarkStart w:id="839" w:name="_Hlk118795451"/>
      <w:r w:rsidRPr="00FC4DE0">
        <w:t>We will ensure that systems are put in place, promoted, easily understood and easily accessible) for children to confidently report abuse, knowing their concerns will be treated seriously.</w:t>
      </w:r>
      <w:r w:rsidR="000A6B54" w:rsidRPr="00FC4DE0">
        <w:t xml:space="preserve">  Ultimately, any decisions or actions will be taken on a case-by-case basis, with the </w:t>
      </w:r>
      <w:r w:rsidR="000A6B54" w:rsidRPr="003F5CC5">
        <w:rPr>
          <w:color w:val="000000" w:themeColor="text1"/>
        </w:rPr>
        <w:t>DSL taking a lead role and using their professional judgement, supported by other agencies.</w:t>
      </w:r>
      <w:r w:rsidR="003411D8" w:rsidRPr="003F5CC5">
        <w:rPr>
          <w:color w:val="000000" w:themeColor="text1"/>
        </w:rPr>
        <w:t xml:space="preserve">  Reference may be made to the Farrer &amp; Co guidance ‘</w:t>
      </w:r>
      <w:hyperlink r:id="rId127" w:history="1">
        <w:r w:rsidR="003411D8" w:rsidRPr="003F5CC5">
          <w:rPr>
            <w:rStyle w:val="Hyperlink"/>
            <w:color w:val="000000" w:themeColor="text1"/>
          </w:rPr>
          <w:t>Addressing child-on-child abuse: a resource for schools and colleges</w:t>
        </w:r>
      </w:hyperlink>
      <w:r w:rsidR="003411D8" w:rsidRPr="003F5CC5">
        <w:rPr>
          <w:color w:val="000000" w:themeColor="text1"/>
        </w:rPr>
        <w:t>’.</w:t>
      </w:r>
    </w:p>
    <w:p w14:paraId="4C0E6E72" w14:textId="77777777" w:rsidR="00913E34" w:rsidRPr="00FC4DE0" w:rsidRDefault="00913E34" w:rsidP="00BA2119">
      <w:pPr>
        <w:spacing w:after="120"/>
        <w:ind w:left="567"/>
        <w:rPr>
          <w:rFonts w:asciiTheme="minorHAnsi" w:hAnsiTheme="minorHAnsi"/>
        </w:rPr>
      </w:pPr>
      <w:r w:rsidRPr="00FC4DE0">
        <w:rPr>
          <w:rFonts w:asciiTheme="minorHAnsi" w:hAnsiTheme="minorHAnsi"/>
          <w:b/>
          <w:bCs/>
        </w:rPr>
        <w:t xml:space="preserve">Immediate </w:t>
      </w:r>
      <w:r w:rsidRPr="00FC4DE0">
        <w:rPr>
          <w:rFonts w:asciiTheme="minorHAnsi" w:hAnsiTheme="minorHAnsi"/>
        </w:rPr>
        <w:t xml:space="preserve">consideration will be given as to how best to support and protect the victim and the alleged perpetrator(s) and any other children involved/impacted including siblings. </w:t>
      </w:r>
    </w:p>
    <w:p w14:paraId="60AFEC98" w14:textId="77777777" w:rsidR="00B94087" w:rsidRPr="00FC4DE0" w:rsidRDefault="00B94087" w:rsidP="00BA2119">
      <w:pPr>
        <w:spacing w:after="120"/>
        <w:ind w:left="567"/>
      </w:pPr>
      <w:r w:rsidRPr="00FC4DE0">
        <w:rPr>
          <w:rFonts w:asciiTheme="minorHAnsi" w:hAnsiTheme="minorHAnsi"/>
        </w:rPr>
        <w:t xml:space="preserve">Consideration will </w:t>
      </w:r>
      <w:r w:rsidR="00913E34" w:rsidRPr="00FC4DE0">
        <w:rPr>
          <w:rFonts w:asciiTheme="minorHAnsi" w:hAnsiTheme="minorHAnsi"/>
        </w:rPr>
        <w:t xml:space="preserve">also </w:t>
      </w:r>
      <w:r w:rsidRPr="00FC4DE0">
        <w:rPr>
          <w:rFonts w:asciiTheme="minorHAnsi" w:hAnsiTheme="minorHAnsi"/>
        </w:rPr>
        <w:t>be given to the wishes of the victim in terms of how they want to proceed.  This is especially important in the context of sexual violence and sexual harassment.  Victims will be given as much control as is reasonably possible over decisions regarding how any investigation will be progressed and any support that they will be offered.  This will, however, be balanced with the school’s duty and responsibilities to protect other children.</w:t>
      </w:r>
    </w:p>
    <w:p w14:paraId="5814739C" w14:textId="77777777" w:rsidR="00932DBC" w:rsidRPr="00FC4DE0" w:rsidRDefault="00932DBC" w:rsidP="00BA2119">
      <w:pPr>
        <w:spacing w:after="120"/>
        <w:ind w:left="567"/>
      </w:pPr>
      <w:r w:rsidRPr="00FC4DE0">
        <w:t>We will do all we reasonably can to protect the anonymity of any children involved in any report of sexual violence or sexual harassment, carefully considering, based on the nature of the report, which staff should know about the report and any support that will be put in place for the children involved.  We will also consider the potential impact of social media in facilitating the spreading of rumours and exposing victims’ identities.</w:t>
      </w:r>
    </w:p>
    <w:p w14:paraId="23A41332" w14:textId="77777777" w:rsidR="002C0D12" w:rsidRPr="00FC4DE0" w:rsidRDefault="002C0D12"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 xml:space="preserve">Staff who observe or suspect any form of </w:t>
      </w:r>
      <w:proofErr w:type="gramStart"/>
      <w:r w:rsidR="00AE2414" w:rsidRPr="00FC4DE0">
        <w:rPr>
          <w:rFonts w:asciiTheme="minorHAnsi" w:hAnsiTheme="minorHAnsi" w:cs="Calibri"/>
          <w:szCs w:val="22"/>
        </w:rPr>
        <w:t>child on child</w:t>
      </w:r>
      <w:proofErr w:type="gramEnd"/>
      <w:r w:rsidRPr="00FC4DE0">
        <w:rPr>
          <w:rFonts w:asciiTheme="minorHAnsi" w:hAnsiTheme="minorHAnsi" w:cs="Calibri"/>
          <w:szCs w:val="22"/>
        </w:rPr>
        <w:t xml:space="preserve"> abuse </w:t>
      </w:r>
      <w:r w:rsidR="000A6B54" w:rsidRPr="00FC4DE0">
        <w:rPr>
          <w:rFonts w:asciiTheme="minorHAnsi" w:hAnsiTheme="minorHAnsi" w:cs="Calibri"/>
          <w:szCs w:val="22"/>
        </w:rPr>
        <w:t xml:space="preserve">(including sexual violence or sexual harassment) </w:t>
      </w:r>
      <w:r w:rsidRPr="00FC4DE0">
        <w:rPr>
          <w:rFonts w:asciiTheme="minorHAnsi" w:hAnsiTheme="minorHAnsi" w:cs="Calibri"/>
          <w:szCs w:val="22"/>
        </w:rPr>
        <w:t>must inform the DSL as soon as possible so that further investigations can take place.</w:t>
      </w:r>
      <w:r w:rsidR="000A6B54" w:rsidRPr="00FC4DE0">
        <w:rPr>
          <w:rFonts w:asciiTheme="minorHAnsi" w:hAnsiTheme="minorHAnsi" w:cs="Calibri"/>
          <w:szCs w:val="22"/>
        </w:rPr>
        <w:t xml:space="preserve">  It is important to understand that children may not find it easy to tell staff about their abuse verbally</w:t>
      </w:r>
      <w:r w:rsidR="006A00F8" w:rsidRPr="00FC4DE0">
        <w:rPr>
          <w:rFonts w:asciiTheme="minorHAnsi" w:hAnsiTheme="minorHAnsi" w:cs="Calibri"/>
          <w:szCs w:val="22"/>
        </w:rPr>
        <w:t xml:space="preserve"> and that additional barriers much as the child’s vulnerability, disability, sex, ethnicity and/or sexual orientation may be a factor</w:t>
      </w:r>
      <w:r w:rsidR="000A6B54" w:rsidRPr="00FC4DE0">
        <w:rPr>
          <w:rFonts w:asciiTheme="minorHAnsi" w:hAnsiTheme="minorHAnsi" w:cs="Calibri"/>
          <w:szCs w:val="22"/>
        </w:rPr>
        <w:t>.</w:t>
      </w:r>
    </w:p>
    <w:p w14:paraId="688131BD" w14:textId="77777777" w:rsidR="007E27EE" w:rsidRPr="00FC4DE0" w:rsidRDefault="007E27EE"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Staff, and this could be anyone in the school who the child trusts, must not promise confidentiality at the initial stage as it is very likely a concern will have to be shared with the DSL to discuss next steps.  Information must only be shared with those people who are necessary in order to progress the report and the child should be informed what the next steps will be and who the report will be passed to.</w:t>
      </w:r>
    </w:p>
    <w:p w14:paraId="3F5E11ED" w14:textId="77777777" w:rsidR="002C0D12" w:rsidRPr="00FC4DE0" w:rsidRDefault="002C0D12"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rPr>
        <w:t>When an allegation is made by a pupil against another pupil, members of staff should consider whether the complaint raises a child protection concern.  If there is a child protection concern the DSL must be informed as soon as possible.</w:t>
      </w:r>
    </w:p>
    <w:p w14:paraId="16E28B04" w14:textId="77777777" w:rsidR="00D437CB" w:rsidRPr="00FC4DE0" w:rsidRDefault="00D437CB"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Reports that include an online element will be carefully managed in line with the DfE advice for schools on </w:t>
      </w:r>
      <w:bookmarkStart w:id="840" w:name="_Hlk211522093"/>
      <w:r w:rsidR="001152DB" w:rsidRPr="003F5CC5">
        <w:rPr>
          <w:color w:val="000000" w:themeColor="text1"/>
        </w:rPr>
        <w:fldChar w:fldCharType="begin"/>
      </w:r>
      <w:r w:rsidR="008405CA" w:rsidRPr="003F5CC5">
        <w:rPr>
          <w:color w:val="000000" w:themeColor="text1"/>
        </w:rPr>
        <w:instrText>HYPERLINK "https://www.gov.uk/government/publications/searching-screening-and-confiscation"</w:instrText>
      </w:r>
      <w:r w:rsidR="001152DB" w:rsidRPr="003F5CC5">
        <w:rPr>
          <w:color w:val="000000" w:themeColor="text1"/>
        </w:rPr>
        <w:fldChar w:fldCharType="separate"/>
      </w:r>
      <w:r w:rsidR="008405CA" w:rsidRPr="003F5CC5">
        <w:rPr>
          <w:rStyle w:val="Hyperlink"/>
          <w:rFonts w:asciiTheme="minorHAnsi" w:hAnsiTheme="minorHAnsi"/>
          <w:color w:val="000000" w:themeColor="text1"/>
        </w:rPr>
        <w:t>Searching, screening and confiscation</w:t>
      </w:r>
      <w:r w:rsidR="001152DB" w:rsidRPr="003F5CC5">
        <w:rPr>
          <w:color w:val="000000" w:themeColor="text1"/>
        </w:rPr>
        <w:fldChar w:fldCharType="end"/>
      </w:r>
      <w:bookmarkEnd w:id="840"/>
      <w:r w:rsidRPr="003F5CC5">
        <w:rPr>
          <w:rFonts w:asciiTheme="minorHAnsi" w:hAnsiTheme="minorHAnsi"/>
          <w:color w:val="000000" w:themeColor="text1"/>
        </w:rPr>
        <w:t>.</w:t>
      </w:r>
      <w:r w:rsidRPr="00FC4DE0">
        <w:rPr>
          <w:rFonts w:asciiTheme="minorHAnsi" w:hAnsiTheme="minorHAnsi"/>
        </w:rPr>
        <w:t xml:space="preserve">  Staff will not view or forward illegal images of a child but will discuss with the DSL whether it may be more appropriate to confiscate any devices to preserve any evidence and hand them to the Police for inspection.</w:t>
      </w:r>
    </w:p>
    <w:p w14:paraId="0BFBCABC" w14:textId="77777777" w:rsidR="002C0D12" w:rsidRPr="00697003" w:rsidRDefault="002C0D12"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A factual </w:t>
      </w:r>
      <w:r w:rsidR="009859CA" w:rsidRPr="00FC4DE0">
        <w:rPr>
          <w:rFonts w:asciiTheme="minorHAnsi" w:hAnsiTheme="minorHAnsi"/>
        </w:rPr>
        <w:t>electronic</w:t>
      </w:r>
      <w:r w:rsidR="006A00F8" w:rsidRPr="00FC4DE0">
        <w:rPr>
          <w:rFonts w:asciiTheme="minorHAnsi" w:hAnsiTheme="minorHAnsi"/>
        </w:rPr>
        <w:t xml:space="preserve"> </w:t>
      </w:r>
      <w:r w:rsidRPr="00FC4DE0">
        <w:rPr>
          <w:rFonts w:asciiTheme="minorHAnsi" w:hAnsiTheme="minorHAnsi"/>
        </w:rPr>
        <w:t xml:space="preserve">record will be made of the </w:t>
      </w:r>
      <w:r w:rsidR="00435552" w:rsidRPr="00FC4DE0">
        <w:rPr>
          <w:rFonts w:asciiTheme="minorHAnsi" w:hAnsiTheme="minorHAnsi" w:cstheme="minorHAnsi"/>
          <w:szCs w:val="22"/>
        </w:rPr>
        <w:t>concern</w:t>
      </w:r>
      <w:r w:rsidR="00824B7D" w:rsidRPr="00FC4DE0">
        <w:rPr>
          <w:rFonts w:asciiTheme="minorHAnsi" w:hAnsiTheme="minorHAnsi" w:cstheme="minorHAnsi"/>
          <w:szCs w:val="22"/>
        </w:rPr>
        <w:t xml:space="preserve"> or </w:t>
      </w:r>
      <w:r w:rsidRPr="00FC4DE0">
        <w:rPr>
          <w:rFonts w:asciiTheme="minorHAnsi" w:hAnsiTheme="minorHAnsi"/>
        </w:rPr>
        <w:t xml:space="preserve">allegation, but no attempt at this stage should be made to </w:t>
      </w:r>
      <w:r w:rsidRPr="00697003">
        <w:rPr>
          <w:rFonts w:asciiTheme="minorHAnsi" w:hAnsiTheme="minorHAnsi"/>
        </w:rPr>
        <w:t>investigate the circumstances.</w:t>
      </w:r>
    </w:p>
    <w:p w14:paraId="559D3D33" w14:textId="77777777" w:rsidR="002C0D12" w:rsidRPr="00697003" w:rsidRDefault="002C0D12" w:rsidP="004541C8">
      <w:pPr>
        <w:numPr>
          <w:ilvl w:val="0"/>
          <w:numId w:val="38"/>
        </w:numPr>
        <w:autoSpaceDE w:val="0"/>
        <w:autoSpaceDN w:val="0"/>
        <w:adjustRightInd w:val="0"/>
        <w:ind w:left="924" w:hanging="357"/>
        <w:rPr>
          <w:rFonts w:asciiTheme="minorHAnsi" w:hAnsiTheme="minorHAnsi" w:cs="Calibri"/>
          <w:szCs w:val="22"/>
        </w:rPr>
      </w:pPr>
      <w:bookmarkStart w:id="841" w:name="_Hlk212811912"/>
      <w:r w:rsidRPr="00697003">
        <w:rPr>
          <w:rFonts w:asciiTheme="minorHAnsi" w:hAnsiTheme="minorHAnsi"/>
        </w:rPr>
        <w:t xml:space="preserve">The DSL should contact </w:t>
      </w:r>
      <w:r w:rsidR="000D571A" w:rsidRPr="00697003">
        <w:rPr>
          <w:rFonts w:asciiTheme="minorHAnsi" w:hAnsiTheme="minorHAnsi"/>
        </w:rPr>
        <w:t xml:space="preserve">the </w:t>
      </w:r>
      <w:r w:rsidR="00170E23" w:rsidRPr="00697003">
        <w:rPr>
          <w:rFonts w:asciiTheme="minorHAnsi" w:hAnsiTheme="minorHAnsi" w:cstheme="minorHAnsi"/>
          <w:szCs w:val="22"/>
        </w:rPr>
        <w:t>CASS</w:t>
      </w:r>
      <w:r w:rsidR="00F6702D" w:rsidRPr="00697003">
        <w:rPr>
          <w:rFonts w:asciiTheme="minorHAnsi" w:hAnsiTheme="minorHAnsi"/>
        </w:rPr>
        <w:t xml:space="preserve"> </w:t>
      </w:r>
      <w:r w:rsidRPr="00697003">
        <w:rPr>
          <w:rFonts w:asciiTheme="minorHAnsi" w:hAnsiTheme="minorHAnsi"/>
        </w:rPr>
        <w:t xml:space="preserve">(see details above) to discuss the case.  It is possible that </w:t>
      </w:r>
      <w:r w:rsidR="0069483A" w:rsidRPr="00697003">
        <w:rPr>
          <w:rFonts w:asciiTheme="minorHAnsi" w:hAnsiTheme="minorHAnsi"/>
        </w:rPr>
        <w:t xml:space="preserve">the </w:t>
      </w:r>
      <w:r w:rsidR="00170E23" w:rsidRPr="00697003">
        <w:rPr>
          <w:rFonts w:asciiTheme="minorHAnsi" w:hAnsiTheme="minorHAnsi" w:cstheme="minorHAnsi"/>
          <w:szCs w:val="22"/>
        </w:rPr>
        <w:t>CASS</w:t>
      </w:r>
      <w:r w:rsidRPr="00697003">
        <w:rPr>
          <w:rFonts w:asciiTheme="minorHAnsi" w:hAnsiTheme="minorHAnsi"/>
        </w:rPr>
        <w:t xml:space="preserve"> is already aware of child protection concerns around this young person.  The DSL will follow through the outcomes of the discussion and make a referral of either one or all of the pupils involved where appropriate.</w:t>
      </w:r>
      <w:bookmarkEnd w:id="841"/>
    </w:p>
    <w:p w14:paraId="0C41C27E" w14:textId="77777777" w:rsidR="002C0D12" w:rsidRPr="002C6F03" w:rsidRDefault="002C0D12" w:rsidP="002C6F03">
      <w:pPr>
        <w:numPr>
          <w:ilvl w:val="0"/>
          <w:numId w:val="38"/>
        </w:numPr>
        <w:autoSpaceDE w:val="0"/>
        <w:autoSpaceDN w:val="0"/>
        <w:adjustRightInd w:val="0"/>
        <w:ind w:left="924" w:hanging="357"/>
        <w:rPr>
          <w:rFonts w:asciiTheme="minorHAnsi" w:hAnsiTheme="minorHAnsi" w:cs="Calibri"/>
          <w:szCs w:val="22"/>
        </w:rPr>
      </w:pPr>
      <w:r w:rsidRPr="0061293F">
        <w:rPr>
          <w:rFonts w:asciiTheme="minorHAnsi" w:hAnsiTheme="minorHAnsi"/>
        </w:rPr>
        <w:t xml:space="preserve">The DSL will </w:t>
      </w:r>
      <w:r w:rsidR="00697003">
        <w:rPr>
          <w:rFonts w:asciiTheme="minorHAnsi" w:hAnsiTheme="minorHAnsi"/>
        </w:rPr>
        <w:t xml:space="preserve">make an </w:t>
      </w:r>
      <w:r w:rsidR="009859CA" w:rsidRPr="00FC4DE0">
        <w:rPr>
          <w:rFonts w:asciiTheme="minorHAnsi" w:hAnsiTheme="minorHAnsi"/>
        </w:rPr>
        <w:t>electronic</w:t>
      </w:r>
      <w:r w:rsidR="006A00F8" w:rsidRPr="00FC4DE0">
        <w:rPr>
          <w:rFonts w:asciiTheme="minorHAnsi" w:hAnsiTheme="minorHAnsi"/>
        </w:rPr>
        <w:t xml:space="preserve"> </w:t>
      </w:r>
      <w:r w:rsidRPr="00FC4DE0">
        <w:rPr>
          <w:rFonts w:asciiTheme="minorHAnsi" w:hAnsiTheme="minorHAnsi"/>
        </w:rPr>
        <w:t>record</w:t>
      </w:r>
      <w:r w:rsidRPr="0061293F">
        <w:rPr>
          <w:rFonts w:asciiTheme="minorHAnsi" w:hAnsiTheme="minorHAnsi"/>
        </w:rPr>
        <w:t xml:space="preserve"> of the concern, the discussion and any outcome and k</w:t>
      </w:r>
      <w:r w:rsidR="00697003">
        <w:rPr>
          <w:rFonts w:asciiTheme="minorHAnsi" w:hAnsiTheme="minorHAnsi"/>
        </w:rPr>
        <w:t>eep a copy on</w:t>
      </w:r>
      <w:r w:rsidRPr="0061293F">
        <w:rPr>
          <w:rFonts w:asciiTheme="minorHAnsi" w:hAnsiTheme="minorHAnsi"/>
        </w:rPr>
        <w:t xml:space="preserve"> the files of both/all pupils.</w:t>
      </w:r>
      <w:bookmarkEnd w:id="839"/>
    </w:p>
    <w:p w14:paraId="51CF2401" w14:textId="77777777" w:rsidR="002C0D12" w:rsidRPr="000917FF" w:rsidRDefault="002C0D12" w:rsidP="004541C8">
      <w:pPr>
        <w:numPr>
          <w:ilvl w:val="0"/>
          <w:numId w:val="38"/>
        </w:numPr>
        <w:autoSpaceDE w:val="0"/>
        <w:autoSpaceDN w:val="0"/>
        <w:adjustRightInd w:val="0"/>
        <w:ind w:left="924" w:hanging="357"/>
        <w:rPr>
          <w:rFonts w:asciiTheme="minorHAnsi" w:hAnsiTheme="minorHAnsi" w:cs="Calibri"/>
          <w:szCs w:val="22"/>
        </w:rPr>
      </w:pPr>
      <w:bookmarkStart w:id="842" w:name="_Hlk78386482"/>
      <w:r w:rsidRPr="0061293F">
        <w:rPr>
          <w:rFonts w:asciiTheme="minorHAnsi" w:hAnsiTheme="minorHAnsi"/>
        </w:rPr>
        <w:t xml:space="preserve">If </w:t>
      </w:r>
      <w:r w:rsidRPr="000917FF">
        <w:rPr>
          <w:rFonts w:asciiTheme="minorHAnsi" w:hAnsiTheme="minorHAnsi"/>
        </w:rPr>
        <w:t xml:space="preserve">the </w:t>
      </w:r>
      <w:r w:rsidR="00435552" w:rsidRPr="000917FF">
        <w:rPr>
          <w:rFonts w:asciiTheme="minorHAnsi" w:hAnsiTheme="minorHAnsi" w:cstheme="minorHAnsi"/>
          <w:szCs w:val="22"/>
        </w:rPr>
        <w:t>concern</w:t>
      </w:r>
      <w:r w:rsidR="00824B7D" w:rsidRPr="000917FF">
        <w:rPr>
          <w:rFonts w:asciiTheme="minorHAnsi" w:hAnsiTheme="minorHAnsi" w:cstheme="minorHAnsi"/>
          <w:szCs w:val="22"/>
        </w:rPr>
        <w:t xml:space="preserve"> or </w:t>
      </w:r>
      <w:r w:rsidRPr="000917FF">
        <w:rPr>
          <w:rFonts w:asciiTheme="minorHAnsi" w:hAnsiTheme="minorHAnsi"/>
        </w:rPr>
        <w:t>allegation indicates a potential criminal offence has taken place</w:t>
      </w:r>
      <w:r w:rsidR="000D6A9C" w:rsidRPr="000917FF">
        <w:rPr>
          <w:rFonts w:asciiTheme="minorHAnsi" w:hAnsiTheme="minorHAnsi"/>
        </w:rPr>
        <w:t xml:space="preserve"> </w:t>
      </w:r>
      <w:bookmarkStart w:id="843" w:name="_Hlk52802020"/>
      <w:bookmarkStart w:id="844" w:name="_Hlk52891267"/>
      <w:proofErr w:type="gramStart"/>
      <w:r w:rsidR="000D6A9C" w:rsidRPr="000917FF">
        <w:rPr>
          <w:rFonts w:asciiTheme="minorHAnsi" w:hAnsiTheme="minorHAnsi"/>
        </w:rPr>
        <w:t>e.g.</w:t>
      </w:r>
      <w:proofErr w:type="gramEnd"/>
      <w:r w:rsidR="000D6A9C" w:rsidRPr="000917FF">
        <w:rPr>
          <w:rFonts w:asciiTheme="minorHAnsi" w:hAnsiTheme="minorHAnsi"/>
        </w:rPr>
        <w:t xml:space="preserve"> </w:t>
      </w:r>
      <w:r w:rsidR="0095267A" w:rsidRPr="000917FF">
        <w:rPr>
          <w:rFonts w:asciiTheme="minorHAnsi" w:hAnsiTheme="minorHAnsi"/>
        </w:rPr>
        <w:t xml:space="preserve">rape, assault by penetration, sexual assault, </w:t>
      </w:r>
      <w:r w:rsidR="000D6A9C" w:rsidRPr="000917FF">
        <w:rPr>
          <w:rFonts w:asciiTheme="minorHAnsi" w:hAnsiTheme="minorHAnsi"/>
        </w:rPr>
        <w:t>sexual violence or sexual harassment</w:t>
      </w:r>
      <w:r w:rsidR="0095267A" w:rsidRPr="000917FF">
        <w:rPr>
          <w:rFonts w:asciiTheme="minorHAnsi" w:hAnsiTheme="minorHAnsi"/>
        </w:rPr>
        <w:t xml:space="preserve"> (regardless of the age of the alleged perpetrator(s)</w:t>
      </w:r>
      <w:r w:rsidRPr="000917FF">
        <w:rPr>
          <w:rFonts w:asciiTheme="minorHAnsi" w:hAnsiTheme="minorHAnsi"/>
        </w:rPr>
        <w:t xml:space="preserve">, the </w:t>
      </w:r>
      <w:r w:rsidR="0095267A" w:rsidRPr="000917FF">
        <w:rPr>
          <w:rFonts w:asciiTheme="minorHAnsi" w:hAnsiTheme="minorHAnsi"/>
        </w:rPr>
        <w:t>P</w:t>
      </w:r>
      <w:r w:rsidRPr="000917FF">
        <w:rPr>
          <w:rFonts w:asciiTheme="minorHAnsi" w:hAnsiTheme="minorHAnsi"/>
        </w:rPr>
        <w:t xml:space="preserve">olice </w:t>
      </w:r>
      <w:r w:rsidR="000D6A9C" w:rsidRPr="000917FF">
        <w:rPr>
          <w:rFonts w:asciiTheme="minorHAnsi" w:hAnsiTheme="minorHAnsi"/>
        </w:rPr>
        <w:t>must</w:t>
      </w:r>
      <w:r w:rsidRPr="000917FF">
        <w:rPr>
          <w:rFonts w:asciiTheme="minorHAnsi" w:hAnsiTheme="minorHAnsi"/>
        </w:rPr>
        <w:t xml:space="preserve"> be</w:t>
      </w:r>
      <w:bookmarkEnd w:id="843"/>
      <w:r w:rsidRPr="000917FF">
        <w:rPr>
          <w:rFonts w:asciiTheme="minorHAnsi" w:hAnsiTheme="minorHAnsi"/>
        </w:rPr>
        <w:t xml:space="preserve"> contacted at the earliest opportunit</w:t>
      </w:r>
      <w:r w:rsidRPr="0061293F">
        <w:rPr>
          <w:rFonts w:asciiTheme="minorHAnsi" w:hAnsiTheme="minorHAnsi"/>
        </w:rPr>
        <w:t xml:space="preserve">y and parents informed (of both the pupil being complained about and the </w:t>
      </w:r>
      <w:r w:rsidRPr="000917FF">
        <w:rPr>
          <w:rFonts w:asciiTheme="minorHAnsi" w:hAnsiTheme="minorHAnsi"/>
        </w:rPr>
        <w:t>alleged victim).</w:t>
      </w:r>
      <w:bookmarkEnd w:id="842"/>
      <w:bookmarkEnd w:id="844"/>
      <w:r w:rsidR="003D2AC1" w:rsidRPr="000917FF">
        <w:rPr>
          <w:rFonts w:asciiTheme="minorHAnsi" w:hAnsiTheme="minorHAnsi"/>
        </w:rPr>
        <w:t xml:space="preserve">  </w:t>
      </w:r>
      <w:bookmarkStart w:id="845" w:name="_Hlk78384734"/>
      <w:r w:rsidR="003D2AC1" w:rsidRPr="000917FF">
        <w:rPr>
          <w:rFonts w:asciiTheme="minorHAnsi" w:hAnsiTheme="minorHAnsi"/>
        </w:rPr>
        <w:t xml:space="preserve">See </w:t>
      </w:r>
      <w:r w:rsidR="003D2AC1" w:rsidRPr="000917FF">
        <w:rPr>
          <w:rFonts w:asciiTheme="minorHAnsi" w:hAnsiTheme="minorHAnsi" w:cstheme="minorHAnsi"/>
          <w:szCs w:val="22"/>
        </w:rPr>
        <w:t>‘</w:t>
      </w:r>
      <w:bookmarkStart w:id="846" w:name="_Hlk211522146"/>
      <w:r w:rsidR="001152DB" w:rsidRPr="00697003">
        <w:rPr>
          <w:color w:val="000000" w:themeColor="text1"/>
        </w:rPr>
        <w:fldChar w:fldCharType="begin"/>
      </w:r>
      <w:r w:rsidR="003D2AC1" w:rsidRPr="00697003">
        <w:rPr>
          <w:color w:val="000000" w:themeColor="text1"/>
        </w:rPr>
        <w:instrText>HYPERLINK "https://www.npcc.police.uk/SysSiteAssets/media/downloads/publications/publications-log/2020/when-to-call-the-police--guidance-for-schools-and-colleges.pdf"</w:instrText>
      </w:r>
      <w:r w:rsidR="001152DB" w:rsidRPr="00697003">
        <w:rPr>
          <w:color w:val="000000" w:themeColor="text1"/>
        </w:rPr>
        <w:fldChar w:fldCharType="separate"/>
      </w:r>
      <w:r w:rsidR="003D2AC1" w:rsidRPr="00697003">
        <w:rPr>
          <w:rStyle w:val="Hyperlink"/>
          <w:rFonts w:asciiTheme="minorHAnsi" w:hAnsiTheme="minorHAnsi" w:cstheme="minorHAnsi"/>
          <w:color w:val="000000" w:themeColor="text1"/>
          <w:szCs w:val="22"/>
        </w:rPr>
        <w:t>When to call the Police</w:t>
      </w:r>
      <w:r w:rsidR="001152DB" w:rsidRPr="00697003">
        <w:rPr>
          <w:color w:val="000000" w:themeColor="text1"/>
        </w:rPr>
        <w:fldChar w:fldCharType="end"/>
      </w:r>
      <w:bookmarkEnd w:id="846"/>
      <w:r w:rsidR="003D2AC1" w:rsidRPr="00697003">
        <w:rPr>
          <w:rFonts w:asciiTheme="minorHAnsi" w:hAnsiTheme="minorHAnsi" w:cstheme="minorHAnsi"/>
          <w:color w:val="000000" w:themeColor="text1"/>
          <w:szCs w:val="22"/>
        </w:rPr>
        <w:t>’</w:t>
      </w:r>
      <w:r w:rsidR="003D2AC1" w:rsidRPr="00697003">
        <w:rPr>
          <w:rFonts w:asciiTheme="minorHAnsi" w:hAnsiTheme="minorHAnsi"/>
          <w:color w:val="000000" w:themeColor="text1"/>
        </w:rPr>
        <w:t xml:space="preserve"> for</w:t>
      </w:r>
      <w:r w:rsidR="003D2AC1" w:rsidRPr="000917FF">
        <w:rPr>
          <w:rFonts w:asciiTheme="minorHAnsi" w:hAnsiTheme="minorHAnsi"/>
        </w:rPr>
        <w:t xml:space="preserve"> further guidance.</w:t>
      </w:r>
    </w:p>
    <w:p w14:paraId="12A5181A" w14:textId="77777777" w:rsidR="004B0F3C" w:rsidRPr="00F50717" w:rsidRDefault="004B0F3C" w:rsidP="004541C8">
      <w:pPr>
        <w:numPr>
          <w:ilvl w:val="0"/>
          <w:numId w:val="38"/>
        </w:numPr>
        <w:autoSpaceDE w:val="0"/>
        <w:autoSpaceDN w:val="0"/>
        <w:adjustRightInd w:val="0"/>
        <w:ind w:left="924" w:hanging="357"/>
        <w:rPr>
          <w:rFonts w:asciiTheme="minorHAnsi" w:hAnsiTheme="minorHAnsi" w:cs="Calibri"/>
          <w:szCs w:val="22"/>
        </w:rPr>
      </w:pPr>
      <w:bookmarkStart w:id="847" w:name="_Hlk27060339"/>
      <w:bookmarkStart w:id="848" w:name="_Hlk211522177"/>
      <w:bookmarkEnd w:id="845"/>
      <w:r w:rsidRPr="000917FF">
        <w:rPr>
          <w:rFonts w:asciiTheme="minorHAnsi" w:hAnsiTheme="minorHAnsi"/>
        </w:rPr>
        <w:t xml:space="preserve">The school </w:t>
      </w:r>
      <w:r w:rsidR="001723CA" w:rsidRPr="000917FF">
        <w:rPr>
          <w:rFonts w:asciiTheme="minorHAnsi" w:hAnsiTheme="minorHAnsi"/>
        </w:rPr>
        <w:t>will</w:t>
      </w:r>
      <w:r w:rsidRPr="000917FF">
        <w:rPr>
          <w:rFonts w:asciiTheme="minorHAnsi" w:hAnsiTheme="minorHAnsi"/>
        </w:rPr>
        <w:t xml:space="preserve"> consider how best to keep vict</w:t>
      </w:r>
      <w:r w:rsidR="001723CA" w:rsidRPr="000917FF">
        <w:rPr>
          <w:rFonts w:asciiTheme="minorHAnsi" w:hAnsiTheme="minorHAnsi"/>
        </w:rPr>
        <w:t>i</w:t>
      </w:r>
      <w:r w:rsidRPr="000917FF">
        <w:rPr>
          <w:rFonts w:asciiTheme="minorHAnsi" w:hAnsiTheme="minorHAnsi"/>
        </w:rPr>
        <w:t xml:space="preserve">ms and alleged </w:t>
      </w:r>
      <w:r w:rsidRPr="00F50717">
        <w:rPr>
          <w:rFonts w:asciiTheme="minorHAnsi" w:hAnsiTheme="minorHAnsi"/>
        </w:rPr>
        <w:t>perpetrator</w:t>
      </w:r>
      <w:r w:rsidR="00696912" w:rsidRPr="00F50717">
        <w:rPr>
          <w:rFonts w:asciiTheme="minorHAnsi" w:hAnsiTheme="minorHAnsi"/>
        </w:rPr>
        <w:t>(</w:t>
      </w:r>
      <w:r w:rsidRPr="00F50717">
        <w:rPr>
          <w:rFonts w:asciiTheme="minorHAnsi" w:hAnsiTheme="minorHAnsi"/>
        </w:rPr>
        <w:t>s</w:t>
      </w:r>
      <w:r w:rsidR="00696912" w:rsidRPr="00F50717">
        <w:rPr>
          <w:rFonts w:asciiTheme="minorHAnsi" w:hAnsiTheme="minorHAnsi"/>
        </w:rPr>
        <w:t>)</w:t>
      </w:r>
      <w:r w:rsidRPr="00F50717">
        <w:rPr>
          <w:rFonts w:asciiTheme="minorHAnsi" w:hAnsiTheme="minorHAnsi"/>
        </w:rPr>
        <w:t xml:space="preserve"> of sexual violence a reasonable distance apart while on school premises and</w:t>
      </w:r>
      <w:r w:rsidR="003B0F70" w:rsidRPr="00F50717">
        <w:rPr>
          <w:rFonts w:asciiTheme="minorHAnsi" w:hAnsiTheme="minorHAnsi"/>
        </w:rPr>
        <w:t>, where relevant,</w:t>
      </w:r>
      <w:r w:rsidRPr="00F50717">
        <w:rPr>
          <w:rFonts w:asciiTheme="minorHAnsi" w:hAnsiTheme="minorHAnsi"/>
        </w:rPr>
        <w:t xml:space="preserve"> on transport to and from school</w:t>
      </w:r>
      <w:r w:rsidR="001723CA" w:rsidRPr="00F50717">
        <w:rPr>
          <w:rFonts w:asciiTheme="minorHAnsi" w:hAnsiTheme="minorHAnsi"/>
        </w:rPr>
        <w:t>.  While the facts are being investigated, the alleged perpetrator</w:t>
      </w:r>
      <w:r w:rsidR="00675DC9" w:rsidRPr="00F50717">
        <w:rPr>
          <w:rFonts w:asciiTheme="minorHAnsi" w:hAnsiTheme="minorHAnsi"/>
        </w:rPr>
        <w:t>(s)</w:t>
      </w:r>
      <w:r w:rsidR="001723CA" w:rsidRPr="00F50717">
        <w:rPr>
          <w:rFonts w:asciiTheme="minorHAnsi" w:hAnsiTheme="minorHAnsi"/>
        </w:rPr>
        <w:t xml:space="preserve"> should be removed from any classes that they share with the victim.  This is in the best interests of both children and should not be perceived to be a judgement on the guilt of the alleged perpetrator</w:t>
      </w:r>
      <w:r w:rsidR="00696912" w:rsidRPr="00F50717">
        <w:rPr>
          <w:rFonts w:asciiTheme="minorHAnsi" w:hAnsiTheme="minorHAnsi"/>
        </w:rPr>
        <w:t>(s)</w:t>
      </w:r>
      <w:r w:rsidR="001723CA" w:rsidRPr="00F50717">
        <w:rPr>
          <w:rFonts w:asciiTheme="minorHAnsi" w:hAnsiTheme="minorHAnsi"/>
        </w:rPr>
        <w:t>.</w:t>
      </w:r>
      <w:bookmarkEnd w:id="847"/>
      <w:r w:rsidR="001723CA" w:rsidRPr="00F50717">
        <w:rPr>
          <w:rFonts w:asciiTheme="minorHAnsi" w:hAnsiTheme="minorHAnsi"/>
        </w:rPr>
        <w:t xml:space="preserve"> </w:t>
      </w:r>
      <w:r w:rsidR="003D2AC1" w:rsidRPr="00F50717">
        <w:rPr>
          <w:rFonts w:asciiTheme="minorHAnsi" w:hAnsiTheme="minorHAnsi"/>
        </w:rPr>
        <w:t xml:space="preserve"> </w:t>
      </w:r>
    </w:p>
    <w:p w14:paraId="629A59D6" w14:textId="77777777" w:rsidR="002C0D12" w:rsidRPr="00F50717" w:rsidRDefault="002C0D12" w:rsidP="004541C8">
      <w:pPr>
        <w:numPr>
          <w:ilvl w:val="0"/>
          <w:numId w:val="38"/>
        </w:numPr>
        <w:autoSpaceDE w:val="0"/>
        <w:autoSpaceDN w:val="0"/>
        <w:adjustRightInd w:val="0"/>
        <w:ind w:left="924" w:hanging="357"/>
        <w:rPr>
          <w:rFonts w:asciiTheme="minorHAnsi" w:hAnsiTheme="minorHAnsi" w:cs="Calibri"/>
          <w:szCs w:val="22"/>
        </w:rPr>
      </w:pPr>
      <w:bookmarkStart w:id="849" w:name="_Hlk210298318"/>
      <w:bookmarkStart w:id="850" w:name="_Hlk78385249"/>
      <w:r w:rsidRPr="00F50717">
        <w:rPr>
          <w:rFonts w:asciiTheme="minorHAnsi" w:hAnsiTheme="minorHAnsi"/>
        </w:rPr>
        <w:t>It may be appropriate to exclude the pupil being complained about for a period of time according to the school’s Behaviour Policy and procedures</w:t>
      </w:r>
      <w:r w:rsidR="00394EB4" w:rsidRPr="00F50717">
        <w:rPr>
          <w:rFonts w:asciiTheme="minorHAnsi" w:hAnsiTheme="minorHAnsi"/>
        </w:rPr>
        <w:t xml:space="preserve"> and the school’s </w:t>
      </w:r>
      <w:r w:rsidR="00394EB4" w:rsidRPr="00697003">
        <w:rPr>
          <w:rFonts w:asciiTheme="minorHAnsi" w:hAnsiTheme="minorHAnsi"/>
          <w:color w:val="000000" w:themeColor="text1"/>
        </w:rPr>
        <w:t>Suspension and exclusion Policy and procedures which take account of the DfE statutory guidance ‘</w:t>
      </w:r>
      <w:hyperlink r:id="rId128" w:history="1">
        <w:r w:rsidR="00265E64" w:rsidRPr="00697003">
          <w:rPr>
            <w:rStyle w:val="Hyperlink"/>
            <w:rFonts w:asciiTheme="minorHAnsi" w:hAnsiTheme="minorHAnsi"/>
            <w:color w:val="000000" w:themeColor="text1"/>
          </w:rPr>
          <w:t>Suspension and Permanent Exclusion from maintained schools, academies and PRUs in England, including pupil movement</w:t>
        </w:r>
      </w:hyperlink>
      <w:r w:rsidR="00394EB4" w:rsidRPr="00697003">
        <w:rPr>
          <w:rFonts w:asciiTheme="minorHAnsi" w:hAnsiTheme="minorHAnsi"/>
          <w:color w:val="000000" w:themeColor="text1"/>
        </w:rPr>
        <w:t>’</w:t>
      </w:r>
      <w:r w:rsidR="00C11D35" w:rsidRPr="00697003">
        <w:rPr>
          <w:rFonts w:asciiTheme="minorHAnsi" w:hAnsiTheme="minorHAnsi"/>
          <w:color w:val="000000" w:themeColor="text1"/>
        </w:rPr>
        <w:t>.</w:t>
      </w:r>
      <w:bookmarkEnd w:id="849"/>
    </w:p>
    <w:p w14:paraId="56755004" w14:textId="77777777" w:rsidR="003D2AC1" w:rsidRPr="00F50717" w:rsidRDefault="003D2AC1" w:rsidP="004541C8">
      <w:pPr>
        <w:numPr>
          <w:ilvl w:val="0"/>
          <w:numId w:val="38"/>
        </w:numPr>
        <w:autoSpaceDE w:val="0"/>
        <w:autoSpaceDN w:val="0"/>
        <w:adjustRightInd w:val="0"/>
        <w:ind w:left="924" w:hanging="357"/>
        <w:rPr>
          <w:rFonts w:asciiTheme="minorHAnsi" w:hAnsiTheme="minorHAnsi" w:cs="Calibri"/>
          <w:szCs w:val="22"/>
        </w:rPr>
      </w:pPr>
      <w:r w:rsidRPr="00F50717">
        <w:rPr>
          <w:rFonts w:asciiTheme="minorHAnsi" w:hAnsiTheme="minorHAnsi"/>
        </w:rPr>
        <w:t>Where a criminal investigation into sexual assault leads to a conviction or caution, we will consider any additional sanctions in light of our Behaviour Policy</w:t>
      </w:r>
      <w:r w:rsidR="009D2A69" w:rsidRPr="00F50717">
        <w:rPr>
          <w:rFonts w:asciiTheme="minorHAnsi" w:hAnsiTheme="minorHAnsi"/>
        </w:rPr>
        <w:t xml:space="preserve"> and procedures</w:t>
      </w:r>
      <w:r w:rsidRPr="00F50717">
        <w:rPr>
          <w:rFonts w:asciiTheme="minorHAnsi" w:hAnsiTheme="minorHAnsi"/>
        </w:rPr>
        <w:t xml:space="preserve"> including consideration of permanent exclusion.  </w:t>
      </w:r>
      <w:r w:rsidR="00394EB4" w:rsidRPr="00F50717">
        <w:rPr>
          <w:rFonts w:asciiTheme="minorHAnsi" w:hAnsiTheme="minorHAnsi"/>
        </w:rPr>
        <w:t xml:space="preserve">If the perpetrator is to be excluded, the decision to do so will be lawful, reasonable and fair.  </w:t>
      </w:r>
      <w:r w:rsidRPr="00F50717">
        <w:rPr>
          <w:rFonts w:asciiTheme="minorHAnsi" w:hAnsiTheme="minorHAnsi"/>
        </w:rPr>
        <w:t xml:space="preserve">In any action we take, the nature of the conviction or caution and wishes of the victim will be </w:t>
      </w:r>
      <w:r w:rsidR="00430FF6" w:rsidRPr="00F50717">
        <w:rPr>
          <w:rFonts w:asciiTheme="minorHAnsi" w:hAnsiTheme="minorHAnsi"/>
        </w:rPr>
        <w:t>considered</w:t>
      </w:r>
      <w:r w:rsidRPr="00F50717">
        <w:rPr>
          <w:rFonts w:asciiTheme="minorHAnsi" w:hAnsiTheme="minorHAnsi"/>
        </w:rPr>
        <w:t>.</w:t>
      </w:r>
      <w:bookmarkEnd w:id="848"/>
    </w:p>
    <w:p w14:paraId="6D8B8B28" w14:textId="77777777"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bookmarkStart w:id="851" w:name="_Hlk78385350"/>
      <w:bookmarkEnd w:id="850"/>
      <w:r w:rsidRPr="00F50717">
        <w:rPr>
          <w:rFonts w:asciiTheme="minorHAnsi" w:hAnsiTheme="minorHAnsi"/>
        </w:rPr>
        <w:t xml:space="preserve">Both the </w:t>
      </w:r>
      <w:r w:rsidR="000045E3" w:rsidRPr="00F50717">
        <w:rPr>
          <w:rFonts w:asciiTheme="minorHAnsi" w:hAnsiTheme="minorHAnsi"/>
        </w:rPr>
        <w:t xml:space="preserve">immediate and </w:t>
      </w:r>
      <w:r w:rsidRPr="00F50717">
        <w:rPr>
          <w:rFonts w:asciiTheme="minorHAnsi" w:hAnsiTheme="minorHAnsi"/>
        </w:rPr>
        <w:t>future needs of the victim</w:t>
      </w:r>
      <w:r w:rsidR="004B0F3C" w:rsidRPr="00F50717">
        <w:rPr>
          <w:rFonts w:asciiTheme="minorHAnsi" w:hAnsiTheme="minorHAnsi"/>
        </w:rPr>
        <w:t>,</w:t>
      </w:r>
      <w:r w:rsidRPr="00F50717">
        <w:rPr>
          <w:rFonts w:asciiTheme="minorHAnsi" w:hAnsiTheme="minorHAnsi"/>
        </w:rPr>
        <w:t xml:space="preserve"> the alleged perpetrator</w:t>
      </w:r>
      <w:r w:rsidR="00696912" w:rsidRPr="00F50717">
        <w:rPr>
          <w:rFonts w:asciiTheme="minorHAnsi" w:hAnsiTheme="minorHAnsi"/>
        </w:rPr>
        <w:t>(s)</w:t>
      </w:r>
      <w:r w:rsidRPr="00F50717">
        <w:rPr>
          <w:rFonts w:asciiTheme="minorHAnsi" w:hAnsiTheme="minorHAnsi"/>
        </w:rPr>
        <w:t xml:space="preserve"> </w:t>
      </w:r>
      <w:r w:rsidR="004B0F3C" w:rsidRPr="00F50717">
        <w:rPr>
          <w:rFonts w:asciiTheme="minorHAnsi" w:hAnsiTheme="minorHAnsi"/>
        </w:rPr>
        <w:t xml:space="preserve">and any other children involved/affected </w:t>
      </w:r>
      <w:r w:rsidRPr="00F50717">
        <w:rPr>
          <w:rFonts w:asciiTheme="minorHAnsi" w:hAnsiTheme="minorHAnsi"/>
        </w:rPr>
        <w:t>will be assessed and, where necessary appropriate plans and strategies</w:t>
      </w:r>
      <w:r w:rsidRPr="0061293F">
        <w:rPr>
          <w:rFonts w:asciiTheme="minorHAnsi" w:hAnsiTheme="minorHAnsi"/>
        </w:rPr>
        <w:t xml:space="preserve"> put in place.</w:t>
      </w:r>
      <w:bookmarkEnd w:id="851"/>
      <w:r w:rsidRPr="0061293F">
        <w:rPr>
          <w:rFonts w:asciiTheme="minorHAnsi" w:hAnsiTheme="minorHAnsi"/>
        </w:rPr>
        <w:t xml:space="preserve"> </w:t>
      </w:r>
    </w:p>
    <w:p w14:paraId="1D667857" w14:textId="77777777"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r w:rsidRPr="0061293F">
        <w:rPr>
          <w:rFonts w:asciiTheme="minorHAnsi" w:hAnsiTheme="minorHAnsi"/>
        </w:rPr>
        <w:t xml:space="preserve">Where neither </w:t>
      </w:r>
      <w:r w:rsidRPr="00697003">
        <w:rPr>
          <w:rFonts w:asciiTheme="minorHAnsi" w:hAnsiTheme="minorHAnsi"/>
        </w:rPr>
        <w:t xml:space="preserve">the </w:t>
      </w:r>
      <w:r w:rsidR="00170E23" w:rsidRPr="00697003">
        <w:rPr>
          <w:rFonts w:asciiTheme="minorHAnsi" w:hAnsiTheme="minorHAnsi" w:cstheme="minorHAnsi"/>
          <w:szCs w:val="22"/>
        </w:rPr>
        <w:t>CASS</w:t>
      </w:r>
      <w:r w:rsidR="00F6702D" w:rsidRPr="00697003">
        <w:rPr>
          <w:rFonts w:asciiTheme="minorHAnsi" w:hAnsiTheme="minorHAnsi"/>
        </w:rPr>
        <w:t xml:space="preserve"> </w:t>
      </w:r>
      <w:r w:rsidRPr="00697003">
        <w:rPr>
          <w:rFonts w:asciiTheme="minorHAnsi" w:hAnsiTheme="minorHAnsi"/>
        </w:rPr>
        <w:t>nor the</w:t>
      </w:r>
      <w:r w:rsidRPr="0061293F">
        <w:rPr>
          <w:rFonts w:asciiTheme="minorHAnsi" w:hAnsiTheme="minorHAnsi"/>
        </w:rPr>
        <w:t xml:space="preserve"> Police accept the complaint, a thorough school investigation should take place into the matter using the </w:t>
      </w:r>
      <w:proofErr w:type="gramStart"/>
      <w:r w:rsidRPr="0061293F">
        <w:rPr>
          <w:rFonts w:asciiTheme="minorHAnsi" w:hAnsiTheme="minorHAnsi"/>
        </w:rPr>
        <w:t>School’s</w:t>
      </w:r>
      <w:proofErr w:type="gramEnd"/>
      <w:r w:rsidRPr="0061293F">
        <w:rPr>
          <w:rFonts w:asciiTheme="minorHAnsi" w:hAnsiTheme="minorHAnsi"/>
        </w:rPr>
        <w:t xml:space="preserve"> usual disciplinary procedures. </w:t>
      </w:r>
    </w:p>
    <w:p w14:paraId="7F23705A" w14:textId="77777777"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r w:rsidRPr="0061293F">
        <w:rPr>
          <w:rFonts w:asciiTheme="minorHAnsi" w:hAnsiTheme="minorHAnsi"/>
        </w:rPr>
        <w:t xml:space="preserve">In situations where the school considers a child protection risk is present, a risk assessment should be prepared along with a preventative, supervision plan. </w:t>
      </w:r>
    </w:p>
    <w:p w14:paraId="0D9A293B" w14:textId="77777777" w:rsidR="002C0D12" w:rsidRDefault="002C0D12" w:rsidP="004541C8">
      <w:pPr>
        <w:numPr>
          <w:ilvl w:val="0"/>
          <w:numId w:val="38"/>
        </w:numPr>
        <w:autoSpaceDE w:val="0"/>
        <w:autoSpaceDN w:val="0"/>
        <w:adjustRightInd w:val="0"/>
        <w:spacing w:after="120"/>
        <w:ind w:left="924" w:hanging="357"/>
        <w:rPr>
          <w:rFonts w:asciiTheme="minorHAnsi" w:hAnsiTheme="minorHAnsi"/>
        </w:rPr>
      </w:pPr>
      <w:r w:rsidRPr="00FC4DE0">
        <w:rPr>
          <w:rFonts w:asciiTheme="minorHAnsi" w:hAnsiTheme="minorHAnsi"/>
        </w:rPr>
        <w:t>The plan should be monitored, and a date set for a follow-up evaluation with everyone concerned.</w:t>
      </w:r>
      <w:bookmarkEnd w:id="789"/>
      <w:bookmarkEnd w:id="790"/>
      <w:bookmarkEnd w:id="838"/>
    </w:p>
    <w:p w14:paraId="6E2C6BB6" w14:textId="77777777" w:rsidR="00697003" w:rsidRDefault="00697003" w:rsidP="00697003">
      <w:pPr>
        <w:autoSpaceDE w:val="0"/>
        <w:autoSpaceDN w:val="0"/>
        <w:adjustRightInd w:val="0"/>
        <w:spacing w:after="120"/>
        <w:ind w:left="924"/>
        <w:rPr>
          <w:rFonts w:asciiTheme="minorHAnsi" w:hAnsiTheme="minorHAnsi"/>
        </w:rPr>
      </w:pPr>
    </w:p>
    <w:p w14:paraId="392D168F" w14:textId="77777777" w:rsidR="00697003" w:rsidRDefault="00697003" w:rsidP="00697003">
      <w:pPr>
        <w:autoSpaceDE w:val="0"/>
        <w:autoSpaceDN w:val="0"/>
        <w:adjustRightInd w:val="0"/>
        <w:spacing w:after="120"/>
        <w:ind w:left="924"/>
        <w:rPr>
          <w:rFonts w:asciiTheme="minorHAnsi" w:hAnsiTheme="minorHAnsi"/>
        </w:rPr>
      </w:pPr>
    </w:p>
    <w:p w14:paraId="11C74617" w14:textId="77777777" w:rsidR="00697003" w:rsidRDefault="00697003" w:rsidP="00697003">
      <w:pPr>
        <w:autoSpaceDE w:val="0"/>
        <w:autoSpaceDN w:val="0"/>
        <w:adjustRightInd w:val="0"/>
        <w:spacing w:after="120"/>
        <w:ind w:left="924"/>
        <w:rPr>
          <w:rFonts w:asciiTheme="minorHAnsi" w:hAnsiTheme="minorHAnsi"/>
        </w:rPr>
      </w:pPr>
    </w:p>
    <w:p w14:paraId="24D8A78A" w14:textId="77777777" w:rsidR="00697003" w:rsidRPr="00FC4DE0" w:rsidRDefault="00697003" w:rsidP="00697003">
      <w:pPr>
        <w:autoSpaceDE w:val="0"/>
        <w:autoSpaceDN w:val="0"/>
        <w:adjustRightInd w:val="0"/>
        <w:spacing w:after="120"/>
        <w:ind w:left="924"/>
        <w:rPr>
          <w:rFonts w:asciiTheme="minorHAnsi" w:hAnsiTheme="minorHAnsi"/>
        </w:rPr>
      </w:pPr>
    </w:p>
    <w:p w14:paraId="26A0220A" w14:textId="77777777" w:rsidR="00EA236D" w:rsidRPr="00697003" w:rsidRDefault="00EA236D" w:rsidP="00EA236D">
      <w:pPr>
        <w:pStyle w:val="Style3"/>
        <w:rPr>
          <w:color w:val="76923C" w:themeColor="accent3" w:themeShade="BF"/>
        </w:rPr>
      </w:pPr>
      <w:bookmarkStart w:id="852" w:name="_Toc213070570"/>
      <w:bookmarkStart w:id="853" w:name="_Hlk118795569"/>
      <w:r w:rsidRPr="00697003">
        <w:rPr>
          <w:color w:val="76923C" w:themeColor="accent3" w:themeShade="BF"/>
        </w:rPr>
        <w:t>Risk assessment</w:t>
      </w:r>
      <w:bookmarkEnd w:id="852"/>
    </w:p>
    <w:p w14:paraId="6846A95B" w14:textId="77777777" w:rsidR="00EA236D" w:rsidRPr="00FC4DE0" w:rsidRDefault="00EA236D" w:rsidP="00EA236D">
      <w:pPr>
        <w:autoSpaceDE w:val="0"/>
        <w:autoSpaceDN w:val="0"/>
        <w:adjustRightInd w:val="0"/>
        <w:spacing w:after="109"/>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When there has been a report of sexual violence, the </w:t>
      </w:r>
      <w:r w:rsidR="00AA77B4" w:rsidRPr="00FC4DE0">
        <w:rPr>
          <w:rFonts w:asciiTheme="minorHAnsi" w:eastAsiaTheme="minorHAnsi" w:hAnsiTheme="minorHAnsi" w:cstheme="minorHAnsi"/>
          <w:color w:val="000000"/>
          <w:szCs w:val="22"/>
        </w:rPr>
        <w:t>DSL</w:t>
      </w:r>
      <w:r w:rsidR="003B6ED0"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(or a deputy) should make an immediate risk and needs assessment. </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Where there has been a report of sexual harassment, the need for a risk assessment should be considered on a case-by-case basis. </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The risk and needs assessment for a report of sexual violence should consider: </w:t>
      </w:r>
    </w:p>
    <w:p w14:paraId="79DBEC16" w14:textId="77777777"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the victim, especially their protection and support</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04FCF4A4" w14:textId="77777777"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whether there may have been other victims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7741F9BD" w14:textId="77777777"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the alleged perpetrator(s)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3916B069" w14:textId="77777777"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all the other children, (and, if appropriate, </w:t>
      </w:r>
      <w:r w:rsidR="00AA77B4" w:rsidRPr="00FC4DE0">
        <w:rPr>
          <w:rFonts w:asciiTheme="minorHAnsi" w:eastAsiaTheme="minorHAnsi" w:hAnsiTheme="minorHAnsi" w:cstheme="minorHAnsi"/>
          <w:color w:val="000000"/>
          <w:szCs w:val="22"/>
        </w:rPr>
        <w:t>adult s</w:t>
      </w:r>
      <w:r w:rsidRPr="00FC4DE0">
        <w:rPr>
          <w:rFonts w:asciiTheme="minorHAnsi" w:eastAsiaTheme="minorHAnsi" w:hAnsiTheme="minorHAnsi" w:cstheme="minorHAnsi"/>
          <w:color w:val="000000"/>
          <w:szCs w:val="22"/>
        </w:rPr>
        <w:t>tudents and staff) at the school, especially any actions that are appropriate to protect them from the alleged perpetrator(s), or from future harms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and</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367A8396" w14:textId="77777777" w:rsidR="00AA77B4" w:rsidRPr="00FC4DE0" w:rsidRDefault="00AA77B4" w:rsidP="00AA77B4">
      <w:pPr>
        <w:pStyle w:val="ListParagraph"/>
        <w:numPr>
          <w:ilvl w:val="1"/>
          <w:numId w:val="44"/>
        </w:numPr>
        <w:autoSpaceDE w:val="0"/>
        <w:autoSpaceDN w:val="0"/>
        <w:adjustRightInd w:val="0"/>
        <w:spacing w:after="120"/>
        <w:ind w:left="924" w:hanging="357"/>
        <w:contextualSpacing w:val="0"/>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w:t>
      </w:r>
      <w:r w:rsidR="00EA236D" w:rsidRPr="00FC4DE0">
        <w:rPr>
          <w:rFonts w:asciiTheme="minorHAnsi" w:eastAsiaTheme="minorHAnsi" w:hAnsiTheme="minorHAnsi" w:cstheme="minorHAnsi"/>
          <w:color w:val="000000"/>
          <w:szCs w:val="22"/>
        </w:rPr>
        <w:t>he time and location of the incident, and any action required to make the location safer.</w:t>
      </w:r>
    </w:p>
    <w:p w14:paraId="1516EA5C" w14:textId="77777777" w:rsidR="00EA236D" w:rsidRDefault="00EA236D" w:rsidP="00AA77B4">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Risk assessments </w:t>
      </w:r>
      <w:r w:rsidR="00AA77B4" w:rsidRPr="00FC4DE0">
        <w:rPr>
          <w:rFonts w:asciiTheme="minorHAnsi" w:eastAsiaTheme="minorHAnsi" w:hAnsiTheme="minorHAnsi" w:cstheme="minorHAnsi"/>
          <w:color w:val="000000"/>
          <w:szCs w:val="22"/>
        </w:rPr>
        <w:t>must</w:t>
      </w:r>
      <w:r w:rsidRPr="00FC4DE0">
        <w:rPr>
          <w:rFonts w:asciiTheme="minorHAnsi" w:eastAsiaTheme="minorHAnsi" w:hAnsiTheme="minorHAnsi" w:cstheme="minorHAnsi"/>
          <w:color w:val="000000"/>
          <w:szCs w:val="22"/>
        </w:rPr>
        <w:t xml:space="preserve"> be recorded (paper or electronic) and kept under review.</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 At all times, the school should be actively considering the risks posed to all their pupils and put adequate measures in place to protect them and keep them safe.  In relation to sexual violence, it is likely that professional risk assessments by other agencies will be required.</w:t>
      </w:r>
    </w:p>
    <w:p w14:paraId="2B298F3C" w14:textId="77777777" w:rsidR="00697003" w:rsidRPr="00FC4DE0" w:rsidRDefault="00697003" w:rsidP="00AA77B4">
      <w:pPr>
        <w:autoSpaceDE w:val="0"/>
        <w:autoSpaceDN w:val="0"/>
        <w:adjustRightInd w:val="0"/>
        <w:spacing w:after="120"/>
        <w:ind w:left="567"/>
        <w:rPr>
          <w:rFonts w:asciiTheme="minorHAnsi" w:eastAsiaTheme="minorHAnsi" w:hAnsiTheme="minorHAnsi" w:cstheme="minorHAnsi"/>
          <w:color w:val="000000"/>
          <w:szCs w:val="22"/>
        </w:rPr>
      </w:pPr>
    </w:p>
    <w:p w14:paraId="7468B308" w14:textId="77777777" w:rsidR="009859CA" w:rsidRPr="00697003" w:rsidRDefault="009859CA" w:rsidP="009859CA">
      <w:pPr>
        <w:pStyle w:val="Style3"/>
        <w:rPr>
          <w:color w:val="76923C" w:themeColor="accent3" w:themeShade="BF"/>
        </w:rPr>
      </w:pPr>
      <w:bookmarkStart w:id="854" w:name="_Toc213070571"/>
      <w:r w:rsidRPr="00697003">
        <w:rPr>
          <w:color w:val="76923C" w:themeColor="accent3" w:themeShade="BF"/>
        </w:rPr>
        <w:t>Unsubstantiated, unfounded, false or malicious reports</w:t>
      </w:r>
      <w:bookmarkEnd w:id="854"/>
    </w:p>
    <w:p w14:paraId="6FA9299F" w14:textId="77777777" w:rsidR="009859CA" w:rsidRPr="00FC4DE0" w:rsidRDefault="009859CA" w:rsidP="009859CA">
      <w:pPr>
        <w:autoSpaceDE w:val="0"/>
        <w:autoSpaceDN w:val="0"/>
        <w:adjustRightInd w:val="0"/>
        <w:spacing w:after="93"/>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If a report is determined to be unsubstantiated, unfounded, false or malicious, the DSL should consider whether the child and/or the person who has made the allegation is in need of help or may have been abused by someone else and this is a cry for help.  In such circumstances, a referral </w:t>
      </w:r>
      <w:r w:rsidRPr="00697003">
        <w:rPr>
          <w:rFonts w:asciiTheme="minorHAnsi" w:eastAsiaTheme="minorHAnsi" w:hAnsiTheme="minorHAnsi" w:cstheme="minorHAnsi"/>
          <w:color w:val="000000"/>
          <w:szCs w:val="22"/>
        </w:rPr>
        <w:t xml:space="preserve">to </w:t>
      </w:r>
      <w:r w:rsidR="00CD1DA5" w:rsidRPr="00697003">
        <w:rPr>
          <w:rFonts w:asciiTheme="minorHAnsi" w:eastAsiaTheme="minorHAnsi" w:hAnsiTheme="minorHAnsi" w:cstheme="minorHAnsi"/>
          <w:color w:val="000000"/>
          <w:szCs w:val="22"/>
        </w:rPr>
        <w:t xml:space="preserve">the </w:t>
      </w:r>
      <w:r w:rsidR="00CD1DA5" w:rsidRPr="00697003">
        <w:rPr>
          <w:rFonts w:asciiTheme="minorHAnsi" w:hAnsiTheme="minorHAnsi" w:cstheme="minorHAnsi"/>
          <w:szCs w:val="22"/>
        </w:rPr>
        <w:t>CASS</w:t>
      </w:r>
      <w:r w:rsidR="00CD1DA5" w:rsidRPr="00697003">
        <w:rPr>
          <w:rFonts w:asciiTheme="minorHAnsi" w:hAnsiTheme="minorHAnsi" w:cstheme="minorHAnsi"/>
          <w:color w:val="EE0000"/>
          <w:szCs w:val="22"/>
        </w:rPr>
        <w:t xml:space="preserve"> </w:t>
      </w:r>
      <w:r w:rsidRPr="00697003">
        <w:rPr>
          <w:rFonts w:asciiTheme="minorHAnsi" w:eastAsiaTheme="minorHAnsi" w:hAnsiTheme="minorHAnsi" w:cstheme="minorHAnsi"/>
          <w:color w:val="000000"/>
          <w:szCs w:val="22"/>
        </w:rPr>
        <w:t>may</w:t>
      </w:r>
      <w:r w:rsidRPr="00FC4DE0">
        <w:rPr>
          <w:rFonts w:asciiTheme="minorHAnsi" w:eastAsiaTheme="minorHAnsi" w:hAnsiTheme="minorHAnsi" w:cstheme="minorHAnsi"/>
          <w:color w:val="000000"/>
          <w:szCs w:val="22"/>
        </w:rPr>
        <w:t xml:space="preserve"> be appropriate. </w:t>
      </w:r>
    </w:p>
    <w:p w14:paraId="47AEB25F" w14:textId="77777777" w:rsidR="009859CA" w:rsidRDefault="009859CA" w:rsidP="008D2734">
      <w:pPr>
        <w:autoSpaceDE w:val="0"/>
        <w:autoSpaceDN w:val="0"/>
        <w:adjustRightInd w:val="0"/>
        <w:spacing w:after="120"/>
        <w:ind w:left="567"/>
        <w:rPr>
          <w:rFonts w:asciiTheme="minorHAnsi" w:eastAsiaTheme="minorHAnsi" w:hAnsiTheme="minorHAnsi" w:cstheme="minorHAnsi"/>
          <w:color w:val="000000"/>
          <w:szCs w:val="22"/>
        </w:rPr>
      </w:pPr>
      <w:bookmarkStart w:id="855" w:name="_Hlk206677294"/>
      <w:r w:rsidRPr="00697003">
        <w:rPr>
          <w:rFonts w:asciiTheme="minorHAnsi" w:eastAsiaTheme="minorHAnsi" w:hAnsiTheme="minorHAnsi" w:cstheme="minorHAnsi"/>
          <w:color w:val="000000"/>
          <w:szCs w:val="22"/>
        </w:rPr>
        <w:t xml:space="preserve">If a report is shown to be deliberately invented or malicious, </w:t>
      </w:r>
      <w:r w:rsidR="0076199C" w:rsidRPr="00697003">
        <w:rPr>
          <w:rFonts w:asciiTheme="minorHAnsi" w:eastAsiaTheme="minorHAnsi" w:hAnsiTheme="minorHAnsi" w:cstheme="minorHAnsi"/>
          <w:color w:val="000000"/>
          <w:szCs w:val="22"/>
        </w:rPr>
        <w:t>we will</w:t>
      </w:r>
      <w:r w:rsidRPr="00697003">
        <w:rPr>
          <w:rFonts w:asciiTheme="minorHAnsi" w:eastAsiaTheme="minorHAnsi" w:hAnsiTheme="minorHAnsi" w:cstheme="minorHAnsi"/>
          <w:color w:val="000000"/>
          <w:szCs w:val="22"/>
        </w:rPr>
        <w:t xml:space="preserve"> consider whether any disciplinary action is appropriate against the individual who made it as per </w:t>
      </w:r>
      <w:r w:rsidR="0076199C" w:rsidRPr="00697003">
        <w:rPr>
          <w:rFonts w:asciiTheme="minorHAnsi" w:eastAsiaTheme="minorHAnsi" w:hAnsiTheme="minorHAnsi" w:cstheme="minorHAnsi"/>
          <w:color w:val="000000"/>
          <w:szCs w:val="22"/>
        </w:rPr>
        <w:t xml:space="preserve">our school </w:t>
      </w:r>
      <w:r w:rsidR="00B210ED" w:rsidRPr="00697003">
        <w:rPr>
          <w:rFonts w:asciiTheme="minorHAnsi" w:eastAsiaTheme="minorHAnsi" w:hAnsiTheme="minorHAnsi" w:cstheme="minorHAnsi"/>
          <w:color w:val="000000"/>
          <w:szCs w:val="22"/>
        </w:rPr>
        <w:t>B</w:t>
      </w:r>
      <w:r w:rsidRPr="00697003">
        <w:rPr>
          <w:rFonts w:asciiTheme="minorHAnsi" w:eastAsiaTheme="minorHAnsi" w:hAnsiTheme="minorHAnsi" w:cstheme="minorHAnsi"/>
          <w:color w:val="000000"/>
          <w:szCs w:val="22"/>
        </w:rPr>
        <w:t>ehaviour</w:t>
      </w:r>
      <w:r w:rsidRPr="00FC4DE0">
        <w:rPr>
          <w:rFonts w:asciiTheme="minorHAnsi" w:eastAsiaTheme="minorHAnsi" w:hAnsiTheme="minorHAnsi" w:cstheme="minorHAnsi"/>
          <w:color w:val="000000"/>
          <w:szCs w:val="22"/>
        </w:rPr>
        <w:t xml:space="preserve"> </w:t>
      </w:r>
      <w:r w:rsidR="00B210ED">
        <w:rPr>
          <w:rFonts w:asciiTheme="minorHAnsi" w:eastAsiaTheme="minorHAnsi" w:hAnsiTheme="minorHAnsi" w:cstheme="minorHAnsi"/>
          <w:color w:val="000000"/>
          <w:szCs w:val="22"/>
        </w:rPr>
        <w:t>P</w:t>
      </w:r>
      <w:r w:rsidRPr="00FC4DE0">
        <w:rPr>
          <w:rFonts w:asciiTheme="minorHAnsi" w:eastAsiaTheme="minorHAnsi" w:hAnsiTheme="minorHAnsi" w:cstheme="minorHAnsi"/>
          <w:color w:val="000000"/>
          <w:szCs w:val="22"/>
        </w:rPr>
        <w:t>olicy</w:t>
      </w:r>
      <w:r w:rsidR="000C398B">
        <w:rPr>
          <w:rFonts w:asciiTheme="minorHAnsi" w:eastAsiaTheme="minorHAnsi" w:hAnsiTheme="minorHAnsi" w:cstheme="minorHAnsi"/>
          <w:color w:val="000000"/>
          <w:szCs w:val="22"/>
        </w:rPr>
        <w:t xml:space="preserve"> and procedures</w:t>
      </w:r>
      <w:r w:rsidRPr="00FC4DE0">
        <w:rPr>
          <w:rFonts w:asciiTheme="minorHAnsi" w:eastAsiaTheme="minorHAnsi" w:hAnsiTheme="minorHAnsi" w:cstheme="minorHAnsi"/>
          <w:color w:val="000000"/>
          <w:szCs w:val="22"/>
        </w:rPr>
        <w:t>.</w:t>
      </w:r>
      <w:bookmarkEnd w:id="855"/>
      <w:r w:rsidRPr="00FC4DE0">
        <w:rPr>
          <w:rFonts w:asciiTheme="minorHAnsi" w:eastAsiaTheme="minorHAnsi" w:hAnsiTheme="minorHAnsi" w:cstheme="minorHAnsi"/>
          <w:color w:val="000000"/>
          <w:szCs w:val="22"/>
        </w:rPr>
        <w:t xml:space="preserve"> </w:t>
      </w:r>
    </w:p>
    <w:p w14:paraId="13FDB8DC" w14:textId="77777777" w:rsidR="00697003" w:rsidRPr="00FC4DE0" w:rsidRDefault="00697003" w:rsidP="008D2734">
      <w:pPr>
        <w:autoSpaceDE w:val="0"/>
        <w:autoSpaceDN w:val="0"/>
        <w:adjustRightInd w:val="0"/>
        <w:spacing w:after="120"/>
        <w:ind w:left="567"/>
        <w:rPr>
          <w:rFonts w:asciiTheme="minorHAnsi" w:eastAsiaTheme="minorHAnsi" w:hAnsiTheme="minorHAnsi" w:cstheme="minorHAnsi"/>
          <w:color w:val="000000"/>
          <w:szCs w:val="22"/>
        </w:rPr>
      </w:pPr>
    </w:p>
    <w:p w14:paraId="07A99B4E" w14:textId="77777777" w:rsidR="008D2734" w:rsidRPr="00697003" w:rsidRDefault="008D2734" w:rsidP="008D2734">
      <w:pPr>
        <w:pStyle w:val="Style3"/>
        <w:rPr>
          <w:color w:val="76923C" w:themeColor="accent3" w:themeShade="BF"/>
        </w:rPr>
      </w:pPr>
      <w:bookmarkStart w:id="856" w:name="_Toc213070572"/>
      <w:r w:rsidRPr="00697003">
        <w:rPr>
          <w:color w:val="76923C" w:themeColor="accent3" w:themeShade="BF"/>
        </w:rPr>
        <w:t>Working with parents and carers</w:t>
      </w:r>
      <w:bookmarkEnd w:id="856"/>
    </w:p>
    <w:p w14:paraId="10B7A87A" w14:textId="77777777" w:rsidR="008645D6" w:rsidRPr="00FC4DE0" w:rsidRDefault="008D2734" w:rsidP="008645D6">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The school will, in most instances, engage with both the victim’s and the alleged perpetrator’s parents when there has been a report of sexual violence (this </w:t>
      </w:r>
      <w:r w:rsidRPr="00FC4DE0">
        <w:rPr>
          <w:rFonts w:asciiTheme="minorHAnsi" w:eastAsiaTheme="minorHAnsi" w:hAnsiTheme="minorHAnsi" w:cstheme="minorHAnsi"/>
          <w:b/>
          <w:bCs/>
          <w:color w:val="000000"/>
          <w:szCs w:val="22"/>
        </w:rPr>
        <w:t xml:space="preserve">might </w:t>
      </w:r>
      <w:r w:rsidRPr="00FC4DE0">
        <w:rPr>
          <w:rFonts w:asciiTheme="minorHAnsi" w:eastAsiaTheme="minorHAnsi" w:hAnsiTheme="minorHAnsi" w:cstheme="minorHAnsi"/>
          <w:color w:val="000000"/>
          <w:szCs w:val="22"/>
        </w:rPr>
        <w:t xml:space="preserve">not be necessary or proportionate in the case of sexual harassment and should be considered on a case-by-case basis). </w:t>
      </w:r>
      <w:r w:rsidR="008645D6"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The exception to this rule is if there is a reason to believe informing a parent or carer will put a child at additional risk. </w:t>
      </w:r>
      <w:r w:rsidR="008645D6" w:rsidRPr="00FC4DE0">
        <w:rPr>
          <w:rFonts w:asciiTheme="minorHAnsi" w:eastAsiaTheme="minorHAnsi" w:hAnsiTheme="minorHAnsi" w:cstheme="minorHAnsi"/>
          <w:color w:val="000000"/>
          <w:szCs w:val="22"/>
        </w:rPr>
        <w:t xml:space="preserve"> We will </w:t>
      </w:r>
      <w:r w:rsidRPr="00FC4DE0">
        <w:rPr>
          <w:rFonts w:asciiTheme="minorHAnsi" w:eastAsiaTheme="minorHAnsi" w:hAnsiTheme="minorHAnsi" w:cstheme="minorHAnsi"/>
          <w:color w:val="000000"/>
          <w:szCs w:val="22"/>
        </w:rPr>
        <w:t xml:space="preserve">carefully consider what information </w:t>
      </w:r>
      <w:r w:rsidR="008645D6" w:rsidRPr="00697003">
        <w:rPr>
          <w:rFonts w:asciiTheme="minorHAnsi" w:eastAsiaTheme="minorHAnsi" w:hAnsiTheme="minorHAnsi" w:cstheme="minorHAnsi"/>
          <w:color w:val="000000"/>
          <w:szCs w:val="22"/>
        </w:rPr>
        <w:t>we</w:t>
      </w:r>
      <w:r w:rsidRPr="00697003">
        <w:rPr>
          <w:rFonts w:asciiTheme="minorHAnsi" w:eastAsiaTheme="minorHAnsi" w:hAnsiTheme="minorHAnsi" w:cstheme="minorHAnsi"/>
          <w:color w:val="000000"/>
          <w:szCs w:val="22"/>
        </w:rPr>
        <w:t xml:space="preserve"> provide to the respective parents about the other child involved and when they do so. </w:t>
      </w:r>
      <w:bookmarkStart w:id="857" w:name="_Hlk212812017"/>
      <w:r w:rsidRPr="00697003">
        <w:rPr>
          <w:rFonts w:asciiTheme="minorHAnsi" w:eastAsiaTheme="minorHAnsi" w:hAnsiTheme="minorHAnsi" w:cstheme="minorHAnsi"/>
          <w:color w:val="000000"/>
          <w:szCs w:val="22"/>
        </w:rPr>
        <w:t xml:space="preserve">In some cases, </w:t>
      </w:r>
      <w:r w:rsidR="008645D6" w:rsidRPr="00697003">
        <w:rPr>
          <w:rFonts w:asciiTheme="minorHAnsi" w:eastAsiaTheme="minorHAnsi" w:hAnsiTheme="minorHAnsi" w:cstheme="minorHAnsi"/>
          <w:color w:val="000000"/>
          <w:szCs w:val="22"/>
        </w:rPr>
        <w:t xml:space="preserve">the </w:t>
      </w:r>
      <w:bookmarkStart w:id="858" w:name="_Hlk213157772"/>
      <w:bookmarkStart w:id="859" w:name="_Hlk203034409"/>
      <w:r w:rsidR="00F6702D" w:rsidRPr="00697003">
        <w:rPr>
          <w:rFonts w:asciiTheme="minorHAnsi" w:eastAsiaTheme="minorHAnsi" w:hAnsiTheme="minorHAnsi" w:cstheme="minorHAnsi"/>
          <w:color w:val="000000"/>
          <w:szCs w:val="22"/>
        </w:rPr>
        <w:t>C</w:t>
      </w:r>
      <w:r w:rsidR="000F6911" w:rsidRPr="00697003">
        <w:rPr>
          <w:rFonts w:asciiTheme="minorHAnsi" w:eastAsiaTheme="minorHAnsi" w:hAnsiTheme="minorHAnsi" w:cstheme="minorHAnsi"/>
          <w:color w:val="000000"/>
          <w:szCs w:val="22"/>
        </w:rPr>
        <w:t xml:space="preserve">umberland </w:t>
      </w:r>
      <w:r w:rsidR="00F6702D" w:rsidRPr="00697003">
        <w:rPr>
          <w:rFonts w:asciiTheme="minorHAnsi" w:eastAsiaTheme="minorHAnsi" w:hAnsiTheme="minorHAnsi" w:cstheme="minorHAnsi"/>
          <w:color w:val="000000"/>
          <w:szCs w:val="22"/>
        </w:rPr>
        <w:t>CASS</w:t>
      </w:r>
      <w:bookmarkEnd w:id="857"/>
      <w:bookmarkEnd w:id="858"/>
      <w:bookmarkEnd w:id="859"/>
      <w:r w:rsidR="00697003" w:rsidRPr="00697003">
        <w:rPr>
          <w:color w:val="EE0000"/>
        </w:rPr>
        <w:t xml:space="preserve"> </w:t>
      </w:r>
      <w:r w:rsidRPr="00697003">
        <w:rPr>
          <w:rFonts w:asciiTheme="minorHAnsi" w:eastAsiaTheme="minorHAnsi" w:hAnsiTheme="minorHAnsi" w:cstheme="minorHAnsi"/>
          <w:color w:val="000000"/>
          <w:szCs w:val="22"/>
        </w:rPr>
        <w:t xml:space="preserve">and/or the </w:t>
      </w:r>
      <w:r w:rsidR="008645D6" w:rsidRPr="00697003">
        <w:rPr>
          <w:rFonts w:asciiTheme="minorHAnsi" w:eastAsiaTheme="minorHAnsi" w:hAnsiTheme="minorHAnsi" w:cstheme="minorHAnsi"/>
          <w:color w:val="000000"/>
          <w:szCs w:val="22"/>
        </w:rPr>
        <w:t>P</w:t>
      </w:r>
      <w:r w:rsidRPr="00697003">
        <w:rPr>
          <w:rFonts w:asciiTheme="minorHAnsi" w:eastAsiaTheme="minorHAnsi" w:hAnsiTheme="minorHAnsi" w:cstheme="minorHAnsi"/>
          <w:color w:val="000000"/>
          <w:szCs w:val="22"/>
        </w:rPr>
        <w:t xml:space="preserve">olice will have a very clear view and </w:t>
      </w:r>
      <w:r w:rsidR="008645D6" w:rsidRPr="00697003">
        <w:rPr>
          <w:rFonts w:asciiTheme="minorHAnsi" w:eastAsiaTheme="minorHAnsi" w:hAnsiTheme="minorHAnsi" w:cstheme="minorHAnsi"/>
          <w:color w:val="000000"/>
          <w:szCs w:val="22"/>
        </w:rPr>
        <w:t>as such we will take advice from the relevant agencies to ensure a consistent</w:t>
      </w:r>
      <w:r w:rsidR="008645D6" w:rsidRPr="00FC4DE0">
        <w:rPr>
          <w:rFonts w:asciiTheme="minorHAnsi" w:eastAsiaTheme="minorHAnsi" w:hAnsiTheme="minorHAnsi" w:cstheme="minorHAnsi"/>
          <w:color w:val="000000"/>
          <w:szCs w:val="22"/>
        </w:rPr>
        <w:t xml:space="preserve"> approach is taken to information sharing.</w:t>
      </w:r>
    </w:p>
    <w:p w14:paraId="70C6F914" w14:textId="77777777" w:rsidR="008D2734" w:rsidRDefault="008645D6" w:rsidP="008645D6">
      <w:pPr>
        <w:autoSpaceDE w:val="0"/>
        <w:autoSpaceDN w:val="0"/>
        <w:adjustRightInd w:val="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Wherever necessary, we will meet with both the victim’s and the alleged perpetrator’s parents to discuss any support required and any arrangements put in place that impact either party.</w:t>
      </w:r>
      <w:r w:rsidR="008D2734" w:rsidRPr="00FC4DE0">
        <w:rPr>
          <w:rFonts w:asciiTheme="minorHAnsi" w:eastAsiaTheme="minorHAnsi" w:hAnsiTheme="minorHAnsi" w:cstheme="minorHAnsi"/>
          <w:color w:val="000000"/>
          <w:szCs w:val="22"/>
        </w:rPr>
        <w:t xml:space="preserve"> </w:t>
      </w:r>
      <w:r w:rsidR="003E017C" w:rsidRPr="00FC4DE0">
        <w:rPr>
          <w:rFonts w:asciiTheme="minorHAnsi" w:eastAsiaTheme="minorHAnsi" w:hAnsiTheme="minorHAnsi" w:cstheme="minorHAnsi"/>
          <w:color w:val="000000"/>
          <w:szCs w:val="22"/>
        </w:rPr>
        <w:t>Other agencies may be asked to attend but this will be determined on a case-by-case basis.</w:t>
      </w:r>
      <w:bookmarkEnd w:id="853"/>
    </w:p>
    <w:p w14:paraId="1C4E6D47" w14:textId="77777777" w:rsidR="00697003" w:rsidRPr="00FC4DE0" w:rsidRDefault="00697003" w:rsidP="008645D6">
      <w:pPr>
        <w:autoSpaceDE w:val="0"/>
        <w:autoSpaceDN w:val="0"/>
        <w:adjustRightInd w:val="0"/>
        <w:ind w:left="567"/>
        <w:rPr>
          <w:rFonts w:asciiTheme="minorHAnsi" w:eastAsiaTheme="minorHAnsi" w:hAnsiTheme="minorHAnsi" w:cstheme="minorHAnsi"/>
          <w:color w:val="000000"/>
          <w:szCs w:val="22"/>
        </w:rPr>
      </w:pPr>
    </w:p>
    <w:p w14:paraId="07C2FDC2" w14:textId="77777777" w:rsidR="001D6459" w:rsidRPr="00697003" w:rsidRDefault="001F7881" w:rsidP="00616AFB">
      <w:pPr>
        <w:pStyle w:val="Heading2"/>
        <w:rPr>
          <w:color w:val="76923C" w:themeColor="accent3" w:themeShade="BF"/>
        </w:rPr>
      </w:pPr>
      <w:bookmarkStart w:id="860" w:name="_Toc384371794"/>
      <w:bookmarkStart w:id="861" w:name="_Toc426124642"/>
      <w:bookmarkStart w:id="862" w:name="_Toc426444146"/>
      <w:bookmarkStart w:id="863" w:name="_Toc440032812"/>
      <w:bookmarkStart w:id="864" w:name="_Toc443666350"/>
      <w:bookmarkStart w:id="865" w:name="_Toc443666602"/>
      <w:bookmarkStart w:id="866" w:name="_Toc213070573"/>
      <w:bookmarkEnd w:id="772"/>
      <w:bookmarkEnd w:id="773"/>
      <w:bookmarkEnd w:id="774"/>
      <w:r w:rsidRPr="00697003">
        <w:rPr>
          <w:color w:val="76923C" w:themeColor="accent3" w:themeShade="BF"/>
        </w:rPr>
        <w:t>Whistle</w:t>
      </w:r>
      <w:r w:rsidR="00703FB6" w:rsidRPr="00697003">
        <w:rPr>
          <w:color w:val="76923C" w:themeColor="accent3" w:themeShade="BF"/>
        </w:rPr>
        <w:t>b</w:t>
      </w:r>
      <w:r w:rsidRPr="00697003">
        <w:rPr>
          <w:color w:val="76923C" w:themeColor="accent3" w:themeShade="BF"/>
        </w:rPr>
        <w:t>lowing</w:t>
      </w:r>
      <w:bookmarkEnd w:id="775"/>
      <w:bookmarkEnd w:id="860"/>
      <w:bookmarkEnd w:id="861"/>
      <w:bookmarkEnd w:id="862"/>
      <w:bookmarkEnd w:id="863"/>
      <w:bookmarkEnd w:id="864"/>
      <w:bookmarkEnd w:id="865"/>
      <w:bookmarkEnd w:id="866"/>
    </w:p>
    <w:p w14:paraId="5E8DC175" w14:textId="77777777" w:rsidR="001D6459" w:rsidRPr="00697003" w:rsidRDefault="001D6459" w:rsidP="00006705">
      <w:pPr>
        <w:autoSpaceDE w:val="0"/>
        <w:autoSpaceDN w:val="0"/>
        <w:adjustRightInd w:val="0"/>
        <w:spacing w:after="120"/>
        <w:ind w:left="567"/>
        <w:rPr>
          <w:rFonts w:asciiTheme="minorHAnsi" w:hAnsiTheme="minorHAnsi" w:cstheme="minorHAnsi"/>
          <w:szCs w:val="22"/>
        </w:rPr>
      </w:pPr>
      <w:r w:rsidRPr="00FC4DE0">
        <w:rPr>
          <w:rFonts w:asciiTheme="minorHAnsi" w:hAnsiTheme="minorHAnsi" w:cstheme="minorHAnsi"/>
          <w:szCs w:val="22"/>
        </w:rPr>
        <w:t xml:space="preserve">Staff must acknowledge their individual responsibility to bring matters of concern to the attention of senior management and/or relevant agencies.  Although this can be difficult this is particularly important where the welfare </w:t>
      </w:r>
      <w:r w:rsidRPr="00697003">
        <w:rPr>
          <w:rFonts w:asciiTheme="minorHAnsi" w:hAnsiTheme="minorHAnsi" w:cstheme="minorHAnsi"/>
          <w:szCs w:val="22"/>
        </w:rPr>
        <w:t>of children may be at risk.</w:t>
      </w:r>
    </w:p>
    <w:p w14:paraId="7F43985E" w14:textId="77777777" w:rsidR="00FA23E0" w:rsidRDefault="00FA23E0" w:rsidP="00006705">
      <w:pPr>
        <w:autoSpaceDE w:val="0"/>
        <w:autoSpaceDN w:val="0"/>
        <w:adjustRightInd w:val="0"/>
        <w:spacing w:after="120"/>
        <w:ind w:left="567"/>
        <w:rPr>
          <w:rFonts w:asciiTheme="minorHAnsi" w:hAnsiTheme="minorHAnsi" w:cs="Calibri"/>
          <w:szCs w:val="22"/>
        </w:rPr>
      </w:pPr>
      <w:bookmarkStart w:id="867" w:name="_Hlk211522338"/>
      <w:r w:rsidRPr="00697003">
        <w:rPr>
          <w:rFonts w:asciiTheme="minorHAnsi" w:hAnsiTheme="minorHAnsi" w:cs="Calibri"/>
          <w:szCs w:val="22"/>
        </w:rPr>
        <w:t xml:space="preserve">Adults </w:t>
      </w:r>
      <w:bookmarkStart w:id="868" w:name="_Hlk206677344"/>
      <w:bookmarkStart w:id="869" w:name="_Hlk206687234"/>
      <w:r w:rsidR="00F45247" w:rsidRPr="00697003">
        <w:rPr>
          <w:rFonts w:asciiTheme="minorHAnsi" w:hAnsiTheme="minorHAnsi" w:cs="Calibri"/>
          <w:szCs w:val="22"/>
        </w:rPr>
        <w:t>(staff, volunteers and others)</w:t>
      </w:r>
      <w:bookmarkEnd w:id="868"/>
      <w:r w:rsidR="00F45247" w:rsidRPr="00697003">
        <w:rPr>
          <w:rFonts w:asciiTheme="minorHAnsi" w:hAnsiTheme="minorHAnsi" w:cs="Calibri"/>
          <w:szCs w:val="22"/>
        </w:rPr>
        <w:t xml:space="preserve"> </w:t>
      </w:r>
      <w:bookmarkEnd w:id="869"/>
      <w:r w:rsidRPr="00697003">
        <w:rPr>
          <w:rFonts w:asciiTheme="minorHAnsi" w:hAnsiTheme="minorHAnsi" w:cs="Calibri"/>
          <w:szCs w:val="22"/>
        </w:rPr>
        <w:t xml:space="preserve">working in the school may be the first to recognise that something is wrong but may not feel able to express their concerns out of a feeling that this would be disloyal to colleagues or for fear of harassment or victimisation.  </w:t>
      </w:r>
      <w:bookmarkStart w:id="870" w:name="_Hlk210298603"/>
      <w:r w:rsidRPr="00697003">
        <w:rPr>
          <w:rFonts w:asciiTheme="minorHAnsi" w:hAnsiTheme="minorHAnsi" w:cs="Calibri"/>
          <w:szCs w:val="22"/>
        </w:rPr>
        <w:t>These feelings, however natural, must never result in a child or young person continuing to be unnecessarily at risk</w:t>
      </w:r>
      <w:r w:rsidR="00F829ED" w:rsidRPr="00697003">
        <w:rPr>
          <w:rFonts w:asciiTheme="minorHAnsi" w:hAnsiTheme="minorHAnsi" w:cs="Calibri"/>
          <w:szCs w:val="22"/>
        </w:rPr>
        <w:t xml:space="preserve"> </w:t>
      </w:r>
      <w:bookmarkStart w:id="871" w:name="_Hlk212812070"/>
      <w:r w:rsidR="00F829ED" w:rsidRPr="00697003">
        <w:rPr>
          <w:rFonts w:asciiTheme="minorHAnsi" w:hAnsiTheme="minorHAnsi" w:cs="Calibri"/>
          <w:szCs w:val="22"/>
        </w:rPr>
        <w:t>as a result of poor or unsafe practice in the school</w:t>
      </w:r>
      <w:r w:rsidRPr="00697003">
        <w:rPr>
          <w:rFonts w:asciiTheme="minorHAnsi" w:hAnsiTheme="minorHAnsi" w:cs="Calibri"/>
          <w:szCs w:val="22"/>
        </w:rPr>
        <w:t xml:space="preserve">.  </w:t>
      </w:r>
      <w:r w:rsidR="00F45247" w:rsidRPr="00697003">
        <w:rPr>
          <w:rFonts w:asciiTheme="minorHAnsi" w:hAnsiTheme="minorHAnsi" w:cs="Calibri"/>
          <w:szCs w:val="22"/>
        </w:rPr>
        <w:t>All adults</w:t>
      </w:r>
      <w:r w:rsidRPr="00697003">
        <w:rPr>
          <w:rFonts w:asciiTheme="minorHAnsi" w:hAnsiTheme="minorHAnsi" w:cs="Calibri"/>
          <w:szCs w:val="22"/>
        </w:rPr>
        <w:t xml:space="preserve"> must remember</w:t>
      </w:r>
      <w:r w:rsidRPr="0061293F">
        <w:rPr>
          <w:rFonts w:asciiTheme="minorHAnsi" w:hAnsiTheme="minorHAnsi" w:cs="Calibri"/>
          <w:szCs w:val="22"/>
        </w:rPr>
        <w:t xml:space="preserve"> that it is often the most vulnerable child who is targeted.  These children need adults they can trust to safeguard their welfare.</w:t>
      </w:r>
      <w:bookmarkEnd w:id="867"/>
      <w:bookmarkEnd w:id="870"/>
      <w:bookmarkEnd w:id="871"/>
    </w:p>
    <w:p w14:paraId="5F393972" w14:textId="77777777" w:rsidR="00697003" w:rsidRPr="0061293F" w:rsidRDefault="00697003" w:rsidP="00697003">
      <w:pPr>
        <w:tabs>
          <w:tab w:val="left" w:pos="7887"/>
        </w:tabs>
        <w:autoSpaceDE w:val="0"/>
        <w:autoSpaceDN w:val="0"/>
        <w:adjustRightInd w:val="0"/>
        <w:spacing w:after="120"/>
        <w:ind w:left="567"/>
        <w:rPr>
          <w:rFonts w:asciiTheme="minorHAnsi" w:hAnsiTheme="minorHAnsi" w:cs="Calibri"/>
          <w:szCs w:val="22"/>
        </w:rPr>
      </w:pPr>
      <w:r>
        <w:rPr>
          <w:rFonts w:asciiTheme="minorHAnsi" w:hAnsiTheme="minorHAnsi" w:cs="Calibri"/>
          <w:szCs w:val="22"/>
        </w:rPr>
        <w:tab/>
      </w:r>
    </w:p>
    <w:p w14:paraId="315DA873" w14:textId="77777777" w:rsidR="001D6459" w:rsidRPr="00697003" w:rsidRDefault="001D6459" w:rsidP="001D6459">
      <w:pPr>
        <w:autoSpaceDE w:val="0"/>
        <w:autoSpaceDN w:val="0"/>
        <w:adjustRightInd w:val="0"/>
        <w:ind w:left="426"/>
        <w:jc w:val="center"/>
        <w:rPr>
          <w:rFonts w:asciiTheme="minorHAnsi" w:hAnsiTheme="minorHAnsi" w:cstheme="minorHAnsi"/>
          <w:b/>
          <w:bCs/>
          <w:i/>
          <w:iCs/>
          <w:color w:val="76923C" w:themeColor="accent3" w:themeShade="BF"/>
          <w:sz w:val="28"/>
          <w:szCs w:val="28"/>
        </w:rPr>
      </w:pPr>
      <w:r w:rsidRPr="00697003">
        <w:rPr>
          <w:rFonts w:asciiTheme="minorHAnsi" w:hAnsiTheme="minorHAnsi" w:cstheme="minorHAnsi"/>
          <w:b/>
          <w:bCs/>
          <w:i/>
          <w:iCs/>
          <w:color w:val="76923C" w:themeColor="accent3" w:themeShade="BF"/>
          <w:sz w:val="28"/>
          <w:szCs w:val="28"/>
          <w:highlight w:val="magenta"/>
        </w:rPr>
        <w:t>DON'T THINK WHAT IF I'M WRONG - THINK WHAT IF I’M RIGHT!</w:t>
      </w:r>
    </w:p>
    <w:p w14:paraId="71141C0A" w14:textId="77777777"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61293F">
        <w:rPr>
          <w:rFonts w:asciiTheme="minorHAnsi" w:hAnsiTheme="minorHAnsi" w:cs="Calibri"/>
          <w:b/>
          <w:bCs/>
          <w:szCs w:val="22"/>
        </w:rPr>
        <w:t>Reasons for whistleblowing:</w:t>
      </w:r>
    </w:p>
    <w:p w14:paraId="2B84AACA" w14:textId="77777777" w:rsidR="002F15B6" w:rsidRPr="0061293F" w:rsidRDefault="00725BD1"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Everyone</w:t>
      </w:r>
      <w:r w:rsidR="002F15B6" w:rsidRPr="0061293F">
        <w:rPr>
          <w:rFonts w:asciiTheme="minorHAnsi" w:hAnsiTheme="minorHAnsi" w:cs="Calibri"/>
        </w:rPr>
        <w:t xml:space="preserve"> has a responsibility for raising concerns about unacceptable practice or behaviour</w:t>
      </w:r>
      <w:r w:rsidR="00EB347C" w:rsidRPr="0061293F">
        <w:rPr>
          <w:rFonts w:asciiTheme="minorHAnsi" w:hAnsiTheme="minorHAnsi" w:cs="Calibri"/>
        </w:rPr>
        <w:t>.</w:t>
      </w:r>
    </w:p>
    <w:p w14:paraId="1B98C44D"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prevent the problem worsening or widening</w:t>
      </w:r>
      <w:r w:rsidR="00EB347C" w:rsidRPr="0061293F">
        <w:rPr>
          <w:rFonts w:asciiTheme="minorHAnsi" w:hAnsiTheme="minorHAnsi" w:cs="Calibri"/>
        </w:rPr>
        <w:t>.</w:t>
      </w:r>
    </w:p>
    <w:p w14:paraId="4EAF8B4C"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protect or reduce risks to others</w:t>
      </w:r>
      <w:r w:rsidR="00EB347C" w:rsidRPr="0061293F">
        <w:rPr>
          <w:rFonts w:asciiTheme="minorHAnsi" w:hAnsiTheme="minorHAnsi" w:cs="Calibri"/>
        </w:rPr>
        <w:t>.</w:t>
      </w:r>
    </w:p>
    <w:p w14:paraId="3F7FCDD5" w14:textId="77777777" w:rsidR="002F15B6"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prevent becoming implicated yourself</w:t>
      </w:r>
      <w:r w:rsidR="00EB347C" w:rsidRPr="0061293F">
        <w:rPr>
          <w:rFonts w:asciiTheme="minorHAnsi" w:hAnsiTheme="minorHAnsi" w:cs="Calibri"/>
        </w:rPr>
        <w:t>.</w:t>
      </w:r>
    </w:p>
    <w:p w14:paraId="25083B73" w14:textId="77777777" w:rsidR="00697003" w:rsidRPr="0061293F" w:rsidRDefault="00697003" w:rsidP="00697003">
      <w:pPr>
        <w:pStyle w:val="ListParagraph"/>
        <w:autoSpaceDE w:val="0"/>
        <w:autoSpaceDN w:val="0"/>
        <w:adjustRightInd w:val="0"/>
        <w:ind w:left="907"/>
        <w:rPr>
          <w:rFonts w:asciiTheme="minorHAnsi" w:hAnsiTheme="minorHAnsi" w:cs="Calibri"/>
        </w:rPr>
      </w:pPr>
    </w:p>
    <w:p w14:paraId="47DD60CD" w14:textId="77777777"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61293F">
        <w:rPr>
          <w:rFonts w:asciiTheme="minorHAnsi" w:hAnsiTheme="minorHAnsi" w:cs="Calibri"/>
          <w:b/>
          <w:bCs/>
          <w:szCs w:val="22"/>
        </w:rPr>
        <w:t>What stops people from whistleblowing?</w:t>
      </w:r>
    </w:p>
    <w:p w14:paraId="12D770E4"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starting a chain of events which spirals out of control</w:t>
      </w:r>
      <w:r w:rsidR="00EB347C" w:rsidRPr="0061293F">
        <w:rPr>
          <w:rFonts w:asciiTheme="minorHAnsi" w:hAnsiTheme="minorHAnsi" w:cs="Calibri"/>
        </w:rPr>
        <w:t>.</w:t>
      </w:r>
    </w:p>
    <w:p w14:paraId="6E129B30"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Disrupting the work or project</w:t>
      </w:r>
      <w:r w:rsidR="00EB347C" w:rsidRPr="0061293F">
        <w:rPr>
          <w:rFonts w:asciiTheme="minorHAnsi" w:hAnsiTheme="minorHAnsi" w:cs="Calibri"/>
        </w:rPr>
        <w:t>.</w:t>
      </w:r>
    </w:p>
    <w:p w14:paraId="5AD881C3"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getting it wrong</w:t>
      </w:r>
      <w:r w:rsidR="00EB347C" w:rsidRPr="0061293F">
        <w:rPr>
          <w:rFonts w:asciiTheme="minorHAnsi" w:hAnsiTheme="minorHAnsi" w:cs="Calibri"/>
        </w:rPr>
        <w:t>.</w:t>
      </w:r>
    </w:p>
    <w:p w14:paraId="3EF70376"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repercussions or damaging careers</w:t>
      </w:r>
      <w:r w:rsidR="00EB347C" w:rsidRPr="0061293F">
        <w:rPr>
          <w:rFonts w:asciiTheme="minorHAnsi" w:hAnsiTheme="minorHAnsi" w:cs="Calibri"/>
        </w:rPr>
        <w:t>.</w:t>
      </w:r>
    </w:p>
    <w:p w14:paraId="254C95BE" w14:textId="77777777" w:rsidR="002F15B6"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not being believed</w:t>
      </w:r>
      <w:r w:rsidR="00EB347C" w:rsidRPr="0061293F">
        <w:rPr>
          <w:rFonts w:asciiTheme="minorHAnsi" w:hAnsiTheme="minorHAnsi" w:cs="Calibri"/>
        </w:rPr>
        <w:t>.</w:t>
      </w:r>
    </w:p>
    <w:p w14:paraId="061965A1" w14:textId="77777777" w:rsidR="00697003" w:rsidRPr="0061293F" w:rsidRDefault="00697003" w:rsidP="00697003">
      <w:pPr>
        <w:pStyle w:val="ListParagraph"/>
        <w:tabs>
          <w:tab w:val="left" w:pos="993"/>
        </w:tabs>
        <w:autoSpaceDE w:val="0"/>
        <w:autoSpaceDN w:val="0"/>
        <w:adjustRightInd w:val="0"/>
        <w:ind w:left="907"/>
        <w:rPr>
          <w:rFonts w:asciiTheme="minorHAnsi" w:hAnsiTheme="minorHAnsi" w:cs="Calibri"/>
        </w:rPr>
      </w:pPr>
    </w:p>
    <w:p w14:paraId="175C8F88" w14:textId="77777777"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61293F">
        <w:rPr>
          <w:rFonts w:asciiTheme="minorHAnsi" w:hAnsiTheme="minorHAnsi" w:cs="Calibri"/>
          <w:b/>
          <w:bCs/>
          <w:szCs w:val="22"/>
        </w:rPr>
        <w:t>How to raise a concern:</w:t>
      </w:r>
    </w:p>
    <w:p w14:paraId="54FB172B" w14:textId="77777777" w:rsidR="002F15B6" w:rsidRPr="0061293F" w:rsidRDefault="001E4823"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V</w:t>
      </w:r>
      <w:r w:rsidR="002F15B6" w:rsidRPr="0061293F">
        <w:rPr>
          <w:rFonts w:asciiTheme="minorHAnsi" w:hAnsiTheme="minorHAnsi" w:cs="Calibri"/>
        </w:rPr>
        <w:t>oice concerns, suspicions or uneasiness as soon as possible.  The earlier a concern is expressed the easier</w:t>
      </w:r>
      <w:r w:rsidRPr="0061293F">
        <w:rPr>
          <w:rFonts w:asciiTheme="minorHAnsi" w:hAnsiTheme="minorHAnsi" w:cs="Calibri"/>
        </w:rPr>
        <w:t xml:space="preserve"> and sooner action can be taken.</w:t>
      </w:r>
    </w:p>
    <w:p w14:paraId="3FB4A064" w14:textId="77777777" w:rsidR="002F15B6" w:rsidRPr="0061293F" w:rsidRDefault="002F15B6"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Try to pinpoint exactly what prac</w:t>
      </w:r>
      <w:r w:rsidR="001E4823" w:rsidRPr="0061293F">
        <w:rPr>
          <w:rFonts w:asciiTheme="minorHAnsi" w:hAnsiTheme="minorHAnsi" w:cs="Calibri"/>
        </w:rPr>
        <w:t>tice is causing concern and why.</w:t>
      </w:r>
    </w:p>
    <w:p w14:paraId="0F79F905" w14:textId="77777777" w:rsidR="00B41EFE" w:rsidRPr="0061293F" w:rsidRDefault="00B41EFE"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 xml:space="preserve">Approach the </w:t>
      </w:r>
      <w:r w:rsidRPr="0061293F">
        <w:rPr>
          <w:rFonts w:asciiTheme="minorHAnsi" w:hAnsiTheme="minorHAnsi" w:cstheme="minorHAnsi"/>
          <w:szCs w:val="22"/>
        </w:rPr>
        <w:t>Head teacher</w:t>
      </w:r>
      <w:r w:rsidRPr="0061293F">
        <w:rPr>
          <w:rFonts w:asciiTheme="minorHAnsi" w:hAnsiTheme="minorHAnsi" w:cs="Calibri"/>
          <w:color w:val="000000" w:themeColor="text1"/>
        </w:rPr>
        <w:t xml:space="preserve"> </w:t>
      </w:r>
      <w:r w:rsidRPr="0061293F">
        <w:rPr>
          <w:rFonts w:asciiTheme="minorHAnsi" w:hAnsiTheme="minorHAnsi" w:cs="Calibri"/>
        </w:rPr>
        <w:t>or Senior Manager.</w:t>
      </w:r>
    </w:p>
    <w:p w14:paraId="5552DC61" w14:textId="77777777" w:rsidR="002F15B6" w:rsidRPr="00697003" w:rsidRDefault="008573F2" w:rsidP="004541C8">
      <w:pPr>
        <w:pStyle w:val="ListParagraph"/>
        <w:numPr>
          <w:ilvl w:val="0"/>
          <w:numId w:val="21"/>
        </w:numPr>
        <w:autoSpaceDE w:val="0"/>
        <w:autoSpaceDN w:val="0"/>
        <w:adjustRightInd w:val="0"/>
        <w:rPr>
          <w:rFonts w:asciiTheme="minorHAnsi" w:hAnsiTheme="minorHAnsi" w:cs="Calibri"/>
        </w:rPr>
      </w:pPr>
      <w:bookmarkStart w:id="872" w:name="_Hlk211522382"/>
      <w:r w:rsidRPr="0061293F">
        <w:rPr>
          <w:rFonts w:asciiTheme="minorHAnsi" w:hAnsiTheme="minorHAnsi" w:cs="Calibri"/>
        </w:rPr>
        <w:t>I</w:t>
      </w:r>
      <w:r w:rsidR="002F15B6" w:rsidRPr="0061293F">
        <w:rPr>
          <w:rFonts w:asciiTheme="minorHAnsi" w:hAnsiTheme="minorHAnsi" w:cs="Calibri"/>
        </w:rPr>
        <w:t>f the concern is relate</w:t>
      </w:r>
      <w:r w:rsidR="004C70F7" w:rsidRPr="0061293F">
        <w:rPr>
          <w:rFonts w:asciiTheme="minorHAnsi" w:hAnsiTheme="minorHAnsi" w:cs="Calibri"/>
        </w:rPr>
        <w:t>d</w:t>
      </w:r>
      <w:r w:rsidR="002F15B6" w:rsidRPr="0061293F">
        <w:rPr>
          <w:rFonts w:asciiTheme="minorHAnsi" w:hAnsiTheme="minorHAnsi" w:cs="Calibri"/>
        </w:rPr>
        <w:t xml:space="preserve"> to </w:t>
      </w:r>
      <w:r w:rsidR="00C6105D" w:rsidRPr="0061293F">
        <w:rPr>
          <w:rFonts w:asciiTheme="minorHAnsi" w:hAnsiTheme="minorHAnsi" w:cs="Calibri"/>
        </w:rPr>
        <w:t xml:space="preserve">the </w:t>
      </w:r>
      <w:r w:rsidR="002F15B6" w:rsidRPr="0061293F">
        <w:rPr>
          <w:rFonts w:asciiTheme="minorHAnsi" w:hAnsiTheme="minorHAnsi" w:cs="Calibri"/>
        </w:rPr>
        <w:t xml:space="preserve">Head teacher, </w:t>
      </w:r>
      <w:r w:rsidR="002F15B6" w:rsidRPr="00F84CC8">
        <w:rPr>
          <w:rFonts w:asciiTheme="minorHAnsi" w:hAnsiTheme="minorHAnsi" w:cs="Calibri"/>
        </w:rPr>
        <w:t xml:space="preserve">the </w:t>
      </w:r>
      <w:r w:rsidR="003F0805" w:rsidRPr="00F84CC8">
        <w:rPr>
          <w:rFonts w:asciiTheme="minorHAnsi" w:hAnsiTheme="minorHAnsi" w:cs="Calibri"/>
        </w:rPr>
        <w:t xml:space="preserve">LADO or </w:t>
      </w:r>
      <w:r w:rsidR="002F15B6" w:rsidRPr="00F84CC8">
        <w:rPr>
          <w:rFonts w:asciiTheme="minorHAnsi" w:hAnsiTheme="minorHAnsi" w:cs="Calibri"/>
        </w:rPr>
        <w:t>Chair of</w:t>
      </w:r>
      <w:r w:rsidR="002F15B6" w:rsidRPr="0061293F">
        <w:rPr>
          <w:rFonts w:asciiTheme="minorHAnsi" w:hAnsiTheme="minorHAnsi" w:cs="Calibri"/>
        </w:rPr>
        <w:t xml:space="preserve"> Governors </w:t>
      </w:r>
      <w:r w:rsidR="002F15B6" w:rsidRPr="00697003">
        <w:rPr>
          <w:rFonts w:asciiTheme="minorHAnsi" w:hAnsiTheme="minorHAnsi" w:cs="Calibri"/>
        </w:rPr>
        <w:t>should be contacted or</w:t>
      </w:r>
      <w:r w:rsidR="00477816" w:rsidRPr="00697003">
        <w:rPr>
          <w:rFonts w:asciiTheme="minorHAnsi" w:hAnsiTheme="minorHAnsi" w:cs="Calibri"/>
        </w:rPr>
        <w:t>,</w:t>
      </w:r>
      <w:r w:rsidR="002F15B6" w:rsidRPr="00697003">
        <w:rPr>
          <w:rFonts w:asciiTheme="minorHAnsi" w:hAnsiTheme="minorHAnsi" w:cs="Calibri"/>
        </w:rPr>
        <w:t xml:space="preserve"> if it is felt that the issue needs to be reported to someone outside the school, contact </w:t>
      </w:r>
      <w:r w:rsidR="000D571A" w:rsidRPr="00697003">
        <w:rPr>
          <w:rFonts w:asciiTheme="minorHAnsi" w:hAnsiTheme="minorHAnsi" w:cs="Calibri"/>
        </w:rPr>
        <w:t xml:space="preserve">the </w:t>
      </w:r>
      <w:bookmarkStart w:id="873" w:name="_Hlk212812158"/>
      <w:r w:rsidR="00F6702D" w:rsidRPr="00697003">
        <w:rPr>
          <w:rFonts w:asciiTheme="minorHAnsi" w:hAnsiTheme="minorHAnsi" w:cs="Calibri"/>
        </w:rPr>
        <w:t>C</w:t>
      </w:r>
      <w:r w:rsidR="000F6911" w:rsidRPr="00697003">
        <w:rPr>
          <w:rFonts w:asciiTheme="minorHAnsi" w:hAnsiTheme="minorHAnsi" w:cs="Calibri"/>
        </w:rPr>
        <w:t xml:space="preserve">umberland </w:t>
      </w:r>
      <w:r w:rsidR="00F6702D" w:rsidRPr="00697003">
        <w:rPr>
          <w:rFonts w:asciiTheme="minorHAnsi" w:hAnsiTheme="minorHAnsi" w:cs="Calibri"/>
        </w:rPr>
        <w:t>CASS</w:t>
      </w:r>
      <w:bookmarkEnd w:id="873"/>
      <w:r w:rsidR="001E4823" w:rsidRPr="00697003">
        <w:rPr>
          <w:rFonts w:asciiTheme="minorHAnsi" w:hAnsiTheme="minorHAnsi" w:cs="Calibri"/>
        </w:rPr>
        <w:t>.</w:t>
      </w:r>
    </w:p>
    <w:p w14:paraId="66DD4B7B" w14:textId="77777777" w:rsidR="002F15B6" w:rsidRPr="00697003" w:rsidRDefault="002F15B6" w:rsidP="004541C8">
      <w:pPr>
        <w:pStyle w:val="ListParagraph"/>
        <w:numPr>
          <w:ilvl w:val="0"/>
          <w:numId w:val="21"/>
        </w:numPr>
        <w:autoSpaceDE w:val="0"/>
        <w:autoSpaceDN w:val="0"/>
        <w:adjustRightInd w:val="0"/>
        <w:rPr>
          <w:rFonts w:asciiTheme="minorHAnsi" w:hAnsiTheme="minorHAnsi" w:cs="Calibri"/>
        </w:rPr>
      </w:pPr>
      <w:bookmarkStart w:id="874" w:name="_Hlk207899020"/>
      <w:bookmarkStart w:id="875" w:name="_Hlk206679045"/>
      <w:r w:rsidRPr="00697003">
        <w:rPr>
          <w:rFonts w:asciiTheme="minorHAnsi" w:hAnsiTheme="minorHAnsi" w:cs="Calibri"/>
        </w:rPr>
        <w:t xml:space="preserve">Staff </w:t>
      </w:r>
      <w:r w:rsidR="00F45247" w:rsidRPr="00697003">
        <w:rPr>
          <w:rFonts w:asciiTheme="minorHAnsi" w:hAnsiTheme="minorHAnsi" w:cs="Calibri"/>
        </w:rPr>
        <w:t xml:space="preserve">and other adults </w:t>
      </w:r>
      <w:r w:rsidRPr="00697003">
        <w:rPr>
          <w:rFonts w:asciiTheme="minorHAnsi" w:hAnsiTheme="minorHAnsi" w:cs="Calibri"/>
        </w:rPr>
        <w:t>should ensure they get a satisfactory response - don't let matters rest</w:t>
      </w:r>
      <w:r w:rsidR="00E303ED" w:rsidRPr="00697003">
        <w:rPr>
          <w:rFonts w:asciiTheme="minorHAnsi" w:hAnsiTheme="minorHAnsi" w:cs="Calibri"/>
        </w:rPr>
        <w:t>.  If a</w:t>
      </w:r>
      <w:r w:rsidR="00F45247" w:rsidRPr="00697003">
        <w:rPr>
          <w:rFonts w:asciiTheme="minorHAnsi" w:hAnsiTheme="minorHAnsi" w:cs="Calibri"/>
        </w:rPr>
        <w:t>n individual</w:t>
      </w:r>
      <w:r w:rsidR="00E303ED" w:rsidRPr="00697003">
        <w:rPr>
          <w:rFonts w:asciiTheme="minorHAnsi" w:hAnsiTheme="minorHAnsi" w:cs="Calibri"/>
        </w:rPr>
        <w:t xml:space="preserve"> feels their genuine concer</w:t>
      </w:r>
      <w:r w:rsidR="00687086" w:rsidRPr="00697003">
        <w:rPr>
          <w:rFonts w:asciiTheme="minorHAnsi" w:hAnsiTheme="minorHAnsi" w:cs="Calibri"/>
        </w:rPr>
        <w:t>n</w:t>
      </w:r>
      <w:r w:rsidR="00E303ED" w:rsidRPr="00697003">
        <w:rPr>
          <w:rFonts w:asciiTheme="minorHAnsi" w:hAnsiTheme="minorHAnsi" w:cs="Calibri"/>
        </w:rPr>
        <w:t>s are not being addressed, the iss</w:t>
      </w:r>
      <w:r w:rsidR="00912802" w:rsidRPr="00697003">
        <w:rPr>
          <w:rFonts w:asciiTheme="minorHAnsi" w:hAnsiTheme="minorHAnsi" w:cs="Calibri"/>
        </w:rPr>
        <w:t xml:space="preserve">ue should be referred to the </w:t>
      </w:r>
      <w:r w:rsidR="00F6702D" w:rsidRPr="00697003">
        <w:rPr>
          <w:rFonts w:asciiTheme="minorHAnsi" w:hAnsiTheme="minorHAnsi" w:cs="Calibri"/>
        </w:rPr>
        <w:t>C</w:t>
      </w:r>
      <w:r w:rsidR="000F6911" w:rsidRPr="00697003">
        <w:rPr>
          <w:rFonts w:asciiTheme="minorHAnsi" w:hAnsiTheme="minorHAnsi" w:cs="Calibri"/>
        </w:rPr>
        <w:t xml:space="preserve">umberland </w:t>
      </w:r>
      <w:r w:rsidR="00F6702D" w:rsidRPr="00697003">
        <w:rPr>
          <w:rFonts w:asciiTheme="minorHAnsi" w:hAnsiTheme="minorHAnsi" w:cs="Calibri"/>
        </w:rPr>
        <w:t>CASS</w:t>
      </w:r>
      <w:r w:rsidR="008573F2" w:rsidRPr="00697003">
        <w:rPr>
          <w:rFonts w:asciiTheme="minorHAnsi" w:hAnsiTheme="minorHAnsi" w:cs="Calibri"/>
        </w:rPr>
        <w:t>.</w:t>
      </w:r>
    </w:p>
    <w:p w14:paraId="52A58A25" w14:textId="77777777" w:rsidR="002F15B6" w:rsidRPr="0061293F" w:rsidRDefault="002F15B6" w:rsidP="004541C8">
      <w:pPr>
        <w:pStyle w:val="ListParagraph"/>
        <w:numPr>
          <w:ilvl w:val="0"/>
          <w:numId w:val="21"/>
        </w:numPr>
        <w:autoSpaceDE w:val="0"/>
        <w:autoSpaceDN w:val="0"/>
        <w:adjustRightInd w:val="0"/>
        <w:rPr>
          <w:rFonts w:asciiTheme="minorHAnsi" w:hAnsiTheme="minorHAnsi" w:cs="Calibri"/>
        </w:rPr>
      </w:pPr>
      <w:r w:rsidRPr="008544BC">
        <w:rPr>
          <w:rFonts w:asciiTheme="minorHAnsi" w:hAnsiTheme="minorHAnsi" w:cs="Calibri"/>
        </w:rPr>
        <w:t>Ideally, concerns should be put in writing, outlining the background and history, giving names</w:t>
      </w:r>
      <w:r w:rsidRPr="0061293F">
        <w:rPr>
          <w:rFonts w:asciiTheme="minorHAnsi" w:hAnsiTheme="minorHAnsi" w:cs="Calibri"/>
        </w:rPr>
        <w:t xml:space="preserve">, dates </w:t>
      </w:r>
      <w:r w:rsidR="00EB347C" w:rsidRPr="0061293F">
        <w:rPr>
          <w:rFonts w:asciiTheme="minorHAnsi" w:hAnsiTheme="minorHAnsi" w:cs="Calibri"/>
        </w:rPr>
        <w:t>and places wherever possible</w:t>
      </w:r>
      <w:r w:rsidR="008573F2" w:rsidRPr="0061293F">
        <w:rPr>
          <w:rFonts w:asciiTheme="minorHAnsi" w:hAnsiTheme="minorHAnsi" w:cs="Calibri"/>
        </w:rPr>
        <w:t>.</w:t>
      </w:r>
    </w:p>
    <w:p w14:paraId="33B18CD4" w14:textId="77777777" w:rsidR="002F15B6" w:rsidRDefault="002F15B6" w:rsidP="004541C8">
      <w:pPr>
        <w:pStyle w:val="ListParagraph"/>
        <w:numPr>
          <w:ilvl w:val="0"/>
          <w:numId w:val="21"/>
        </w:numPr>
        <w:autoSpaceDE w:val="0"/>
        <w:autoSpaceDN w:val="0"/>
        <w:adjustRightInd w:val="0"/>
        <w:rPr>
          <w:rFonts w:asciiTheme="minorHAnsi" w:hAnsiTheme="minorHAnsi" w:cs="Calibri"/>
          <w:b/>
          <w:bCs/>
        </w:rPr>
      </w:pPr>
      <w:r w:rsidRPr="00697003">
        <w:rPr>
          <w:rFonts w:asciiTheme="minorHAnsi" w:hAnsiTheme="minorHAnsi" w:cs="Calibri"/>
          <w:b/>
          <w:bCs/>
        </w:rPr>
        <w:t>A</w:t>
      </w:r>
      <w:r w:rsidR="00F45247" w:rsidRPr="00697003">
        <w:rPr>
          <w:rFonts w:asciiTheme="minorHAnsi" w:hAnsiTheme="minorHAnsi" w:cs="Calibri"/>
          <w:b/>
          <w:bCs/>
        </w:rPr>
        <w:t>n individual</w:t>
      </w:r>
      <w:r w:rsidRPr="00697003">
        <w:rPr>
          <w:rFonts w:asciiTheme="minorHAnsi" w:hAnsiTheme="minorHAnsi" w:cs="Calibri"/>
          <w:b/>
          <w:bCs/>
        </w:rPr>
        <w:t xml:space="preserve"> is not expected</w:t>
      </w:r>
      <w:r w:rsidRPr="0061293F">
        <w:rPr>
          <w:rFonts w:asciiTheme="minorHAnsi" w:hAnsiTheme="minorHAnsi" w:cs="Calibri"/>
          <w:b/>
          <w:bCs/>
        </w:rPr>
        <w:t xml:space="preserve"> to prove the truth of an allegation but will need to demonstrate sufficient grounds for the concern.</w:t>
      </w:r>
      <w:bookmarkEnd w:id="872"/>
      <w:bookmarkEnd w:id="874"/>
    </w:p>
    <w:p w14:paraId="3D745D42" w14:textId="77777777" w:rsidR="00697003" w:rsidRPr="0061293F" w:rsidRDefault="00697003" w:rsidP="00697003">
      <w:pPr>
        <w:pStyle w:val="ListParagraph"/>
        <w:autoSpaceDE w:val="0"/>
        <w:autoSpaceDN w:val="0"/>
        <w:adjustRightInd w:val="0"/>
        <w:ind w:left="907"/>
        <w:rPr>
          <w:rFonts w:asciiTheme="minorHAnsi" w:hAnsiTheme="minorHAnsi" w:cs="Calibri"/>
          <w:b/>
          <w:bCs/>
        </w:rPr>
      </w:pPr>
    </w:p>
    <w:bookmarkEnd w:id="875"/>
    <w:p w14:paraId="342A8851" w14:textId="77777777" w:rsidR="001D6459" w:rsidRPr="0061293F" w:rsidRDefault="001D6459" w:rsidP="00006705">
      <w:pPr>
        <w:autoSpaceDE w:val="0"/>
        <w:autoSpaceDN w:val="0"/>
        <w:adjustRightInd w:val="0"/>
        <w:spacing w:before="120" w:after="120"/>
        <w:ind w:left="567"/>
        <w:rPr>
          <w:rFonts w:asciiTheme="minorHAnsi" w:hAnsiTheme="minorHAnsi" w:cstheme="minorHAnsi"/>
          <w:b/>
          <w:bCs/>
          <w:szCs w:val="22"/>
        </w:rPr>
      </w:pPr>
      <w:r w:rsidRPr="0061293F">
        <w:rPr>
          <w:rFonts w:asciiTheme="minorHAnsi" w:hAnsiTheme="minorHAnsi" w:cstheme="minorHAnsi"/>
          <w:b/>
          <w:bCs/>
          <w:szCs w:val="22"/>
        </w:rPr>
        <w:t>What happens next?</w:t>
      </w:r>
    </w:p>
    <w:p w14:paraId="5EBC4F02" w14:textId="77777777" w:rsidR="001D6459" w:rsidRPr="0061293F" w:rsidRDefault="00D245FA" w:rsidP="00D43737">
      <w:pPr>
        <w:pStyle w:val="ListParagraph"/>
        <w:numPr>
          <w:ilvl w:val="0"/>
          <w:numId w:val="18"/>
        </w:numPr>
        <w:autoSpaceDE w:val="0"/>
        <w:autoSpaceDN w:val="0"/>
        <w:adjustRightInd w:val="0"/>
        <w:rPr>
          <w:rFonts w:asciiTheme="minorHAnsi" w:hAnsiTheme="minorHAnsi" w:cstheme="minorHAnsi"/>
        </w:rPr>
      </w:pPr>
      <w:r w:rsidRPr="0061293F">
        <w:rPr>
          <w:rFonts w:asciiTheme="minorHAnsi" w:hAnsiTheme="minorHAnsi" w:cstheme="minorHAnsi"/>
        </w:rPr>
        <w:t xml:space="preserve">The individual reporting the concerns will </w:t>
      </w:r>
      <w:r w:rsidR="001D6459" w:rsidRPr="0061293F">
        <w:rPr>
          <w:rFonts w:asciiTheme="minorHAnsi" w:hAnsiTheme="minorHAnsi" w:cstheme="minorHAnsi"/>
        </w:rPr>
        <w:t>be given information on the nature and progress of any enquiries.</w:t>
      </w:r>
    </w:p>
    <w:p w14:paraId="792FF9C8" w14:textId="77777777" w:rsidR="001D6459" w:rsidRPr="0061293F" w:rsidRDefault="00D245FA" w:rsidP="00D43737">
      <w:pPr>
        <w:pStyle w:val="ListParagraph"/>
        <w:numPr>
          <w:ilvl w:val="0"/>
          <w:numId w:val="18"/>
        </w:numPr>
        <w:autoSpaceDE w:val="0"/>
        <w:autoSpaceDN w:val="0"/>
        <w:adjustRightInd w:val="0"/>
        <w:rPr>
          <w:rFonts w:asciiTheme="minorHAnsi" w:hAnsiTheme="minorHAnsi" w:cstheme="minorHAnsi"/>
        </w:rPr>
      </w:pPr>
      <w:r w:rsidRPr="0061293F">
        <w:rPr>
          <w:rFonts w:asciiTheme="minorHAnsi" w:hAnsiTheme="minorHAnsi" w:cstheme="minorHAnsi"/>
        </w:rPr>
        <w:t xml:space="preserve">The </w:t>
      </w:r>
      <w:r w:rsidR="001D6459" w:rsidRPr="0061293F">
        <w:rPr>
          <w:rFonts w:asciiTheme="minorHAnsi" w:hAnsiTheme="minorHAnsi" w:cstheme="minorHAnsi"/>
        </w:rPr>
        <w:t xml:space="preserve">employer has a responsibility to protect </w:t>
      </w:r>
      <w:r w:rsidRPr="0061293F">
        <w:rPr>
          <w:rFonts w:asciiTheme="minorHAnsi" w:hAnsiTheme="minorHAnsi" w:cstheme="minorHAnsi"/>
        </w:rPr>
        <w:t>individual members of staff f</w:t>
      </w:r>
      <w:r w:rsidR="001D6459" w:rsidRPr="0061293F">
        <w:rPr>
          <w:rFonts w:asciiTheme="minorHAnsi" w:hAnsiTheme="minorHAnsi" w:cstheme="minorHAnsi"/>
        </w:rPr>
        <w:t>rom harassment or victimisation.</w:t>
      </w:r>
    </w:p>
    <w:p w14:paraId="408E69BD" w14:textId="77777777" w:rsidR="001D6459" w:rsidRPr="000917FF" w:rsidRDefault="001D6459" w:rsidP="00D43737">
      <w:pPr>
        <w:pStyle w:val="ListParagraph"/>
        <w:numPr>
          <w:ilvl w:val="0"/>
          <w:numId w:val="18"/>
        </w:numPr>
        <w:autoSpaceDE w:val="0"/>
        <w:autoSpaceDN w:val="0"/>
        <w:adjustRightInd w:val="0"/>
        <w:rPr>
          <w:rFonts w:asciiTheme="minorHAnsi" w:hAnsiTheme="minorHAnsi" w:cstheme="minorHAnsi"/>
        </w:rPr>
      </w:pPr>
      <w:bookmarkStart w:id="876" w:name="_Hlk82082872"/>
      <w:r w:rsidRPr="0061293F">
        <w:rPr>
          <w:rFonts w:asciiTheme="minorHAnsi" w:hAnsiTheme="minorHAnsi" w:cstheme="minorHAnsi"/>
        </w:rPr>
        <w:t>N</w:t>
      </w:r>
      <w:r w:rsidR="00D245FA" w:rsidRPr="0061293F">
        <w:rPr>
          <w:rFonts w:asciiTheme="minorHAnsi" w:hAnsiTheme="minorHAnsi" w:cstheme="minorHAnsi"/>
        </w:rPr>
        <w:t xml:space="preserve">o action will be taken against an individual </w:t>
      </w:r>
      <w:r w:rsidRPr="0061293F">
        <w:rPr>
          <w:rFonts w:asciiTheme="minorHAnsi" w:hAnsiTheme="minorHAnsi" w:cstheme="minorHAnsi"/>
        </w:rPr>
        <w:t xml:space="preserve">if the concern </w:t>
      </w:r>
      <w:r w:rsidRPr="000917FF">
        <w:rPr>
          <w:rFonts w:asciiTheme="minorHAnsi" w:hAnsiTheme="minorHAnsi" w:cstheme="minorHAnsi"/>
        </w:rPr>
        <w:t xml:space="preserve">proves to be </w:t>
      </w:r>
      <w:r w:rsidR="00AD68AE" w:rsidRPr="000917FF">
        <w:rPr>
          <w:rFonts w:asciiTheme="minorHAnsi" w:hAnsiTheme="minorHAnsi" w:cstheme="minorHAnsi"/>
        </w:rPr>
        <w:t xml:space="preserve">unsubstantiated, </w:t>
      </w:r>
      <w:r w:rsidRPr="000917FF">
        <w:rPr>
          <w:rFonts w:asciiTheme="minorHAnsi" w:hAnsiTheme="minorHAnsi" w:cstheme="minorHAnsi"/>
        </w:rPr>
        <w:t>unfounded</w:t>
      </w:r>
      <w:r w:rsidR="00AD68AE" w:rsidRPr="000917FF">
        <w:rPr>
          <w:rFonts w:asciiTheme="minorHAnsi" w:hAnsiTheme="minorHAnsi" w:cstheme="minorHAnsi"/>
        </w:rPr>
        <w:t xml:space="preserve"> or false</w:t>
      </w:r>
      <w:r w:rsidRPr="000917FF">
        <w:rPr>
          <w:rFonts w:asciiTheme="minorHAnsi" w:hAnsiTheme="minorHAnsi" w:cstheme="minorHAnsi"/>
        </w:rPr>
        <w:t xml:space="preserve"> and was raised in good faith.</w:t>
      </w:r>
    </w:p>
    <w:p w14:paraId="327B49B5" w14:textId="77777777" w:rsidR="00B7554A" w:rsidRDefault="001D6459" w:rsidP="00D43737">
      <w:pPr>
        <w:pStyle w:val="ListParagraph"/>
        <w:numPr>
          <w:ilvl w:val="0"/>
          <w:numId w:val="18"/>
        </w:numPr>
        <w:autoSpaceDE w:val="0"/>
        <w:autoSpaceDN w:val="0"/>
        <w:adjustRightInd w:val="0"/>
        <w:rPr>
          <w:rFonts w:asciiTheme="minorHAnsi" w:hAnsiTheme="minorHAnsi" w:cstheme="minorHAnsi"/>
        </w:rPr>
      </w:pPr>
      <w:r w:rsidRPr="000917FF">
        <w:rPr>
          <w:rFonts w:asciiTheme="minorHAnsi" w:hAnsiTheme="minorHAnsi" w:cstheme="minorHAnsi"/>
        </w:rPr>
        <w:t>Malicious allegations may be considered as a disciplinary offence.</w:t>
      </w:r>
      <w:r w:rsidR="00AD68AE" w:rsidRPr="000917FF">
        <w:rPr>
          <w:rFonts w:asciiTheme="minorHAnsi" w:hAnsiTheme="minorHAnsi" w:cstheme="minorHAnsi"/>
        </w:rPr>
        <w:t xml:space="preserve">  The </w:t>
      </w:r>
      <w:r w:rsidR="00E55EF2" w:rsidRPr="000917FF">
        <w:rPr>
          <w:rFonts w:asciiTheme="minorHAnsi" w:hAnsiTheme="minorHAnsi" w:cstheme="minorHAnsi"/>
        </w:rPr>
        <w:t>LA</w:t>
      </w:r>
      <w:r w:rsidR="00AD68AE" w:rsidRPr="000917FF">
        <w:rPr>
          <w:rFonts w:asciiTheme="minorHAnsi" w:hAnsiTheme="minorHAnsi" w:cstheme="minorHAnsi"/>
        </w:rPr>
        <w:t xml:space="preserve">DO and </w:t>
      </w:r>
      <w:r w:rsidR="00DC2AFA" w:rsidRPr="000917FF">
        <w:rPr>
          <w:rFonts w:asciiTheme="minorHAnsi" w:hAnsiTheme="minorHAnsi" w:cstheme="minorHAnsi"/>
        </w:rPr>
        <w:t>C</w:t>
      </w:r>
      <w:r w:rsidR="00AD68AE" w:rsidRPr="000917FF">
        <w:rPr>
          <w:rFonts w:asciiTheme="minorHAnsi" w:hAnsiTheme="minorHAnsi" w:cstheme="minorHAnsi"/>
        </w:rPr>
        <w:t xml:space="preserve">ase </w:t>
      </w:r>
      <w:r w:rsidR="00DC2AFA" w:rsidRPr="000917FF">
        <w:rPr>
          <w:rFonts w:asciiTheme="minorHAnsi" w:hAnsiTheme="minorHAnsi" w:cstheme="minorHAnsi"/>
        </w:rPr>
        <w:t>M</w:t>
      </w:r>
      <w:r w:rsidR="00AD68AE" w:rsidRPr="000917FF">
        <w:rPr>
          <w:rFonts w:asciiTheme="minorHAnsi" w:hAnsiTheme="minorHAnsi" w:cstheme="minorHAnsi"/>
        </w:rPr>
        <w:t xml:space="preserve">anager should consider whether the child and/or the person who made </w:t>
      </w:r>
      <w:r w:rsidR="00AD68AE" w:rsidRPr="00697003">
        <w:rPr>
          <w:rFonts w:asciiTheme="minorHAnsi" w:hAnsiTheme="minorHAnsi" w:cstheme="minorHAnsi"/>
        </w:rPr>
        <w:t xml:space="preserve">the allegation </w:t>
      </w:r>
      <w:r w:rsidR="003111F9" w:rsidRPr="00697003">
        <w:rPr>
          <w:rFonts w:asciiTheme="minorHAnsi" w:hAnsiTheme="minorHAnsi" w:cstheme="minorHAnsi"/>
        </w:rPr>
        <w:t>needs</w:t>
      </w:r>
      <w:r w:rsidR="00AD68AE" w:rsidRPr="00697003">
        <w:rPr>
          <w:rFonts w:asciiTheme="minorHAnsi" w:hAnsiTheme="minorHAnsi" w:cstheme="minorHAnsi"/>
        </w:rPr>
        <w:t xml:space="preserve"> help o</w:t>
      </w:r>
      <w:r w:rsidR="00FD6A02" w:rsidRPr="00697003">
        <w:rPr>
          <w:rFonts w:asciiTheme="minorHAnsi" w:hAnsiTheme="minorHAnsi" w:cstheme="minorHAnsi"/>
        </w:rPr>
        <w:t>r</w:t>
      </w:r>
      <w:r w:rsidR="00AD68AE" w:rsidRPr="00697003">
        <w:rPr>
          <w:rFonts w:asciiTheme="minorHAnsi" w:hAnsiTheme="minorHAnsi" w:cstheme="minorHAnsi"/>
        </w:rPr>
        <w:t xml:space="preserve"> may have</w:t>
      </w:r>
      <w:r w:rsidR="00AD68AE" w:rsidRPr="000917FF">
        <w:rPr>
          <w:rFonts w:asciiTheme="minorHAnsi" w:hAnsiTheme="minorHAnsi" w:cstheme="minorHAnsi"/>
        </w:rPr>
        <w:t xml:space="preserve"> been abused by </w:t>
      </w:r>
      <w:r w:rsidR="003A5C7B" w:rsidRPr="000917FF">
        <w:rPr>
          <w:rFonts w:asciiTheme="minorHAnsi" w:hAnsiTheme="minorHAnsi" w:cstheme="minorHAnsi"/>
        </w:rPr>
        <w:t>someone else.</w:t>
      </w:r>
      <w:bookmarkEnd w:id="876"/>
    </w:p>
    <w:p w14:paraId="3EC77A9F" w14:textId="77777777" w:rsidR="00697003" w:rsidRPr="000917FF" w:rsidRDefault="00697003" w:rsidP="00697003">
      <w:pPr>
        <w:pStyle w:val="ListParagraph"/>
        <w:autoSpaceDE w:val="0"/>
        <w:autoSpaceDN w:val="0"/>
        <w:adjustRightInd w:val="0"/>
        <w:ind w:left="907"/>
        <w:rPr>
          <w:rFonts w:asciiTheme="minorHAnsi" w:hAnsiTheme="minorHAnsi" w:cstheme="minorHAnsi"/>
        </w:rPr>
      </w:pPr>
    </w:p>
    <w:p w14:paraId="05B805C0" w14:textId="77777777" w:rsidR="001D6459" w:rsidRPr="0061293F" w:rsidRDefault="001D6459" w:rsidP="00006705">
      <w:pPr>
        <w:autoSpaceDE w:val="0"/>
        <w:autoSpaceDN w:val="0"/>
        <w:adjustRightInd w:val="0"/>
        <w:spacing w:before="120" w:after="120"/>
        <w:ind w:left="567"/>
        <w:rPr>
          <w:rFonts w:asciiTheme="minorHAnsi" w:hAnsiTheme="minorHAnsi" w:cstheme="minorHAnsi"/>
          <w:b/>
          <w:bCs/>
          <w:szCs w:val="22"/>
        </w:rPr>
      </w:pPr>
      <w:r w:rsidRPr="0061293F">
        <w:rPr>
          <w:rFonts w:asciiTheme="minorHAnsi" w:hAnsiTheme="minorHAnsi" w:cstheme="minorHAnsi"/>
          <w:b/>
          <w:bCs/>
          <w:szCs w:val="22"/>
        </w:rPr>
        <w:t>Self-reporting:</w:t>
      </w:r>
    </w:p>
    <w:p w14:paraId="7FC13E02" w14:textId="77777777" w:rsidR="001D6459" w:rsidRPr="0061293F" w:rsidRDefault="001D6459" w:rsidP="009E711C">
      <w:pPr>
        <w:autoSpaceDE w:val="0"/>
        <w:autoSpaceDN w:val="0"/>
        <w:adjustRightInd w:val="0"/>
        <w:ind w:left="567"/>
        <w:rPr>
          <w:rFonts w:asciiTheme="minorHAnsi" w:hAnsiTheme="minorHAnsi" w:cstheme="minorHAnsi"/>
          <w:color w:val="000000"/>
          <w:szCs w:val="22"/>
        </w:rPr>
      </w:pPr>
      <w:r w:rsidRPr="0061293F">
        <w:rPr>
          <w:rFonts w:asciiTheme="minorHAnsi" w:hAnsiTheme="minorHAnsi" w:cstheme="minorHAnsi"/>
          <w:color w:val="000000"/>
          <w:szCs w:val="22"/>
        </w:rPr>
        <w:t>There may be occasions where a member of staff has a personal difficulty, perhaps a physical or mental health problem, which they know to be impinging on their professional competence.  Staff have a responsibility to discuss such a situation with their line manager so professional and personal support can be offered</w:t>
      </w:r>
      <w:r w:rsidR="00046F4B" w:rsidRPr="0061293F">
        <w:rPr>
          <w:rFonts w:asciiTheme="minorHAnsi" w:hAnsiTheme="minorHAnsi" w:cstheme="minorHAnsi"/>
          <w:color w:val="000000"/>
          <w:szCs w:val="22"/>
        </w:rPr>
        <w:t>.</w:t>
      </w:r>
      <w:r w:rsidRPr="0061293F">
        <w:rPr>
          <w:rFonts w:asciiTheme="minorHAnsi" w:hAnsiTheme="minorHAnsi" w:cstheme="minorHAnsi"/>
          <w:color w:val="000000"/>
          <w:szCs w:val="22"/>
        </w:rPr>
        <w:t xml:space="preserve">  Whilst such reporting will remain confidential in most instances, this cannot be guaranteed where personal difficulties raise concerns about the welfare or safety of children.</w:t>
      </w:r>
    </w:p>
    <w:p w14:paraId="3374D9D3" w14:textId="77777777" w:rsidR="00697003" w:rsidRDefault="00697003" w:rsidP="00006705">
      <w:pPr>
        <w:autoSpaceDE w:val="0"/>
        <w:autoSpaceDN w:val="0"/>
        <w:adjustRightInd w:val="0"/>
        <w:spacing w:before="120" w:after="120"/>
        <w:ind w:left="567"/>
        <w:rPr>
          <w:rFonts w:asciiTheme="minorHAnsi" w:hAnsiTheme="minorHAnsi" w:cs="Calibri"/>
          <w:b/>
          <w:bCs/>
          <w:color w:val="000000"/>
          <w:szCs w:val="22"/>
        </w:rPr>
      </w:pPr>
    </w:p>
    <w:p w14:paraId="24D53A50" w14:textId="77777777" w:rsidR="00697003" w:rsidRDefault="00697003" w:rsidP="00006705">
      <w:pPr>
        <w:autoSpaceDE w:val="0"/>
        <w:autoSpaceDN w:val="0"/>
        <w:adjustRightInd w:val="0"/>
        <w:spacing w:before="120" w:after="120"/>
        <w:ind w:left="567"/>
        <w:rPr>
          <w:rFonts w:asciiTheme="minorHAnsi" w:hAnsiTheme="minorHAnsi" w:cs="Calibri"/>
          <w:b/>
          <w:bCs/>
          <w:color w:val="000000"/>
          <w:szCs w:val="22"/>
        </w:rPr>
      </w:pPr>
    </w:p>
    <w:p w14:paraId="232ACD8E" w14:textId="77777777" w:rsidR="00697003" w:rsidRDefault="00697003" w:rsidP="00006705">
      <w:pPr>
        <w:autoSpaceDE w:val="0"/>
        <w:autoSpaceDN w:val="0"/>
        <w:adjustRightInd w:val="0"/>
        <w:spacing w:before="120" w:after="120"/>
        <w:ind w:left="567"/>
        <w:rPr>
          <w:rFonts w:asciiTheme="minorHAnsi" w:hAnsiTheme="minorHAnsi" w:cs="Calibri"/>
          <w:b/>
          <w:bCs/>
          <w:color w:val="000000"/>
          <w:szCs w:val="22"/>
        </w:rPr>
      </w:pPr>
    </w:p>
    <w:p w14:paraId="3C1C86CB" w14:textId="77777777" w:rsidR="00697003" w:rsidRDefault="00697003" w:rsidP="00006705">
      <w:pPr>
        <w:autoSpaceDE w:val="0"/>
        <w:autoSpaceDN w:val="0"/>
        <w:adjustRightInd w:val="0"/>
        <w:spacing w:before="120" w:after="120"/>
        <w:ind w:left="567"/>
        <w:rPr>
          <w:rFonts w:asciiTheme="minorHAnsi" w:hAnsiTheme="minorHAnsi" w:cs="Calibri"/>
          <w:b/>
          <w:bCs/>
          <w:color w:val="000000"/>
          <w:szCs w:val="22"/>
        </w:rPr>
      </w:pPr>
    </w:p>
    <w:p w14:paraId="2D6BFB28" w14:textId="77777777" w:rsidR="00D245FA" w:rsidRPr="0061293F" w:rsidRDefault="00D245FA" w:rsidP="00006705">
      <w:pPr>
        <w:autoSpaceDE w:val="0"/>
        <w:autoSpaceDN w:val="0"/>
        <w:adjustRightInd w:val="0"/>
        <w:spacing w:before="120" w:after="120"/>
        <w:ind w:left="567"/>
        <w:rPr>
          <w:rFonts w:asciiTheme="minorHAnsi" w:hAnsiTheme="minorHAnsi" w:cs="Calibri"/>
          <w:b/>
          <w:bCs/>
          <w:color w:val="000000"/>
          <w:szCs w:val="22"/>
        </w:rPr>
      </w:pPr>
      <w:r w:rsidRPr="0061293F">
        <w:rPr>
          <w:rFonts w:asciiTheme="minorHAnsi" w:hAnsiTheme="minorHAnsi" w:cs="Calibri"/>
          <w:b/>
          <w:bCs/>
          <w:color w:val="000000"/>
          <w:szCs w:val="22"/>
        </w:rPr>
        <w:t>Further advice and support:</w:t>
      </w:r>
    </w:p>
    <w:p w14:paraId="228EE61B" w14:textId="77777777" w:rsidR="00D245FA" w:rsidRDefault="00703FB6" w:rsidP="00006705">
      <w:pPr>
        <w:autoSpaceDE w:val="0"/>
        <w:autoSpaceDN w:val="0"/>
        <w:adjustRightInd w:val="0"/>
        <w:spacing w:after="120"/>
        <w:ind w:left="567"/>
        <w:rPr>
          <w:rFonts w:asciiTheme="minorHAnsi" w:hAnsiTheme="minorHAnsi" w:cs="Calibri"/>
          <w:color w:val="000000"/>
          <w:szCs w:val="22"/>
        </w:rPr>
      </w:pPr>
      <w:r w:rsidRPr="0061293F">
        <w:rPr>
          <w:rFonts w:asciiTheme="minorHAnsi" w:hAnsiTheme="minorHAnsi" w:cs="Calibri"/>
          <w:color w:val="000000"/>
          <w:szCs w:val="22"/>
        </w:rPr>
        <w:t>It is recognised that whistle</w:t>
      </w:r>
      <w:r w:rsidR="00D245FA" w:rsidRPr="0061293F">
        <w:rPr>
          <w:rFonts w:asciiTheme="minorHAnsi" w:hAnsiTheme="minorHAnsi" w:cs="Calibri"/>
          <w:color w:val="000000"/>
          <w:szCs w:val="22"/>
        </w:rPr>
        <w:t xml:space="preserve">blowing can be difficult and stressful.  Advice and support </w:t>
      </w:r>
      <w:proofErr w:type="gramStart"/>
      <w:r w:rsidR="00C11D35">
        <w:rPr>
          <w:rFonts w:asciiTheme="minorHAnsi" w:hAnsiTheme="minorHAnsi" w:cs="Calibri"/>
          <w:color w:val="000000"/>
          <w:szCs w:val="22"/>
        </w:rPr>
        <w:t>is</w:t>
      </w:r>
      <w:proofErr w:type="gramEnd"/>
      <w:r w:rsidR="00D245FA" w:rsidRPr="0061293F">
        <w:rPr>
          <w:rFonts w:asciiTheme="minorHAnsi" w:hAnsiTheme="minorHAnsi" w:cs="Calibri"/>
          <w:color w:val="000000"/>
          <w:szCs w:val="22"/>
        </w:rPr>
        <w:t xml:space="preserve"> available from senior managers, HR provider and/or your professional or trade union.</w:t>
      </w:r>
    </w:p>
    <w:p w14:paraId="5F1E529A" w14:textId="77777777" w:rsidR="00F829ED" w:rsidRPr="0061293F" w:rsidRDefault="00F829ED" w:rsidP="00006705">
      <w:pPr>
        <w:autoSpaceDE w:val="0"/>
        <w:autoSpaceDN w:val="0"/>
        <w:adjustRightInd w:val="0"/>
        <w:spacing w:after="120"/>
        <w:ind w:left="567"/>
        <w:rPr>
          <w:rFonts w:asciiTheme="minorHAnsi" w:hAnsiTheme="minorHAnsi" w:cs="Calibri"/>
          <w:color w:val="000000"/>
          <w:szCs w:val="22"/>
        </w:rPr>
      </w:pPr>
      <w:bookmarkStart w:id="877" w:name="_Hlk206679093"/>
      <w:r w:rsidRPr="00F84CC8">
        <w:rPr>
          <w:rFonts w:asciiTheme="minorHAnsi" w:hAnsiTheme="minorHAnsi" w:cs="Calibri"/>
          <w:color w:val="000000"/>
          <w:szCs w:val="22"/>
        </w:rPr>
        <w:t>Where a</w:t>
      </w:r>
      <w:r w:rsidR="00F45247" w:rsidRPr="00F84CC8">
        <w:rPr>
          <w:rFonts w:asciiTheme="minorHAnsi" w:hAnsiTheme="minorHAnsi" w:cs="Calibri"/>
          <w:color w:val="000000"/>
          <w:szCs w:val="22"/>
        </w:rPr>
        <w:t>n individual</w:t>
      </w:r>
      <w:r w:rsidRPr="00F84CC8">
        <w:rPr>
          <w:rFonts w:asciiTheme="minorHAnsi" w:hAnsiTheme="minorHAnsi" w:cs="Calibri"/>
          <w:color w:val="000000"/>
          <w:szCs w:val="22"/>
        </w:rPr>
        <w:t xml:space="preserve"> feels unable to raise an issue</w:t>
      </w:r>
      <w:r w:rsidR="003111F9" w:rsidRPr="00F84CC8">
        <w:rPr>
          <w:rFonts w:asciiTheme="minorHAnsi" w:hAnsiTheme="minorHAnsi" w:cs="Calibri"/>
          <w:color w:val="000000"/>
          <w:szCs w:val="22"/>
        </w:rPr>
        <w:t xml:space="preserve"> with the Head teacher or DSL,</w:t>
      </w:r>
      <w:r w:rsidRPr="00F84CC8">
        <w:rPr>
          <w:rFonts w:asciiTheme="minorHAnsi" w:hAnsiTheme="minorHAnsi" w:cs="Calibri"/>
          <w:color w:val="000000"/>
          <w:szCs w:val="22"/>
        </w:rPr>
        <w:t xml:space="preserve"> </w:t>
      </w:r>
      <w:r w:rsidR="009339F7" w:rsidRPr="00F84CC8">
        <w:rPr>
          <w:rFonts w:asciiTheme="minorHAnsi" w:eastAsiaTheme="minorHAnsi" w:hAnsiTheme="minorHAnsi" w:cs="Arial"/>
          <w:color w:val="000000"/>
          <w:szCs w:val="22"/>
        </w:rPr>
        <w:t xml:space="preserve">the NSPCC have a whistleblowing advice line for professionals who have concerns over how child protection issues are being handled in either their or another organisation.  Call 0800 028 0285 or email: </w:t>
      </w:r>
      <w:hyperlink r:id="rId129" w:history="1">
        <w:r w:rsidR="009339F7" w:rsidRPr="00F84CC8">
          <w:rPr>
            <w:rStyle w:val="Hyperlink"/>
            <w:rFonts w:asciiTheme="minorHAnsi" w:eastAsiaTheme="minorHAnsi" w:hAnsiTheme="minorHAnsi" w:cs="Arial"/>
            <w:szCs w:val="22"/>
          </w:rPr>
          <w:t>help@nspcc.org.uk</w:t>
        </w:r>
      </w:hyperlink>
      <w:r w:rsidR="009339F7" w:rsidRPr="00F84CC8">
        <w:rPr>
          <w:rFonts w:asciiTheme="minorHAnsi" w:eastAsiaTheme="minorHAnsi" w:hAnsiTheme="minorHAnsi" w:cs="Arial"/>
          <w:color w:val="000000"/>
          <w:szCs w:val="22"/>
        </w:rPr>
        <w:t>.</w:t>
      </w:r>
      <w:bookmarkEnd w:id="877"/>
    </w:p>
    <w:p w14:paraId="2953D203" w14:textId="77777777" w:rsidR="00D245FA" w:rsidRPr="0061293F" w:rsidRDefault="00D245FA" w:rsidP="00006705">
      <w:pPr>
        <w:autoSpaceDE w:val="0"/>
        <w:autoSpaceDN w:val="0"/>
        <w:adjustRightInd w:val="0"/>
        <w:spacing w:after="120"/>
        <w:ind w:left="567"/>
        <w:rPr>
          <w:rFonts w:asciiTheme="minorHAnsi" w:hAnsiTheme="minorHAnsi" w:cs="Calibri"/>
          <w:color w:val="000000"/>
          <w:szCs w:val="22"/>
        </w:rPr>
      </w:pPr>
      <w:r w:rsidRPr="0061293F">
        <w:rPr>
          <w:rFonts w:asciiTheme="minorHAnsi" w:hAnsiTheme="minorHAnsi" w:cs="Calibri"/>
          <w:i/>
          <w:iCs/>
          <w:color w:val="000000"/>
          <w:szCs w:val="22"/>
        </w:rPr>
        <w:t>"Absolutely without fail</w:t>
      </w:r>
      <w:r w:rsidR="0084520A" w:rsidRPr="0061293F">
        <w:rPr>
          <w:rFonts w:asciiTheme="minorHAnsi" w:hAnsiTheme="minorHAnsi" w:cs="Calibri"/>
          <w:i/>
          <w:iCs/>
          <w:color w:val="000000"/>
          <w:szCs w:val="22"/>
        </w:rPr>
        <w:t xml:space="preserve"> </w:t>
      </w:r>
      <w:r w:rsidRPr="0061293F">
        <w:rPr>
          <w:rFonts w:asciiTheme="minorHAnsi" w:hAnsiTheme="minorHAnsi" w:cs="Calibri"/>
          <w:i/>
          <w:iCs/>
          <w:color w:val="000000"/>
          <w:szCs w:val="22"/>
        </w:rPr>
        <w:t xml:space="preserve">- challenge poor practice or performance. If you ignore or collude with poor practice it makes it harder to sound the alarm when things go wrong" </w:t>
      </w:r>
      <w:r w:rsidRPr="0061293F">
        <w:rPr>
          <w:rFonts w:asciiTheme="minorHAnsi" w:hAnsiTheme="minorHAnsi" w:cs="Calibri"/>
          <w:color w:val="000000"/>
          <w:szCs w:val="22"/>
        </w:rPr>
        <w:t xml:space="preserve">(reproduced with acknowledgement to “Sounding the Alarm” – </w:t>
      </w:r>
      <w:proofErr w:type="spellStart"/>
      <w:r w:rsidRPr="0061293F">
        <w:rPr>
          <w:rFonts w:asciiTheme="minorHAnsi" w:hAnsiTheme="minorHAnsi" w:cs="Calibri"/>
          <w:color w:val="000000"/>
          <w:szCs w:val="22"/>
        </w:rPr>
        <w:t>Barnardos</w:t>
      </w:r>
      <w:proofErr w:type="spellEnd"/>
      <w:r w:rsidRPr="0061293F">
        <w:rPr>
          <w:rFonts w:asciiTheme="minorHAnsi" w:hAnsiTheme="minorHAnsi" w:cs="Calibri"/>
          <w:color w:val="000000"/>
          <w:szCs w:val="22"/>
        </w:rPr>
        <w:t>).</w:t>
      </w:r>
    </w:p>
    <w:p w14:paraId="0FAC7E6E" w14:textId="77777777" w:rsidR="00AC461C" w:rsidRDefault="00272DBF" w:rsidP="00AC461C">
      <w:pPr>
        <w:ind w:left="567"/>
        <w:rPr>
          <w:rFonts w:asciiTheme="minorHAnsi" w:hAnsiTheme="minorHAnsi" w:cstheme="minorHAnsi"/>
          <w:color w:val="000000"/>
          <w:szCs w:val="22"/>
        </w:rPr>
      </w:pPr>
      <w:bookmarkStart w:id="878" w:name="_Hlk27399858"/>
      <w:bookmarkStart w:id="879" w:name="_Toc318135342"/>
      <w:r w:rsidRPr="00697003">
        <w:rPr>
          <w:rFonts w:asciiTheme="minorHAnsi" w:hAnsiTheme="minorHAnsi" w:cstheme="minorHAnsi"/>
          <w:color w:val="000000"/>
          <w:szCs w:val="22"/>
        </w:rPr>
        <w:t>The school has Whistleblowing procedures</w:t>
      </w:r>
      <w:r w:rsidR="009F04E2" w:rsidRPr="00697003">
        <w:rPr>
          <w:rFonts w:asciiTheme="minorHAnsi" w:hAnsiTheme="minorHAnsi" w:cstheme="minorHAnsi"/>
          <w:color w:val="000000"/>
          <w:szCs w:val="22"/>
        </w:rPr>
        <w:t>,</w:t>
      </w:r>
      <w:r w:rsidRPr="00697003">
        <w:rPr>
          <w:rFonts w:asciiTheme="minorHAnsi" w:hAnsiTheme="minorHAnsi" w:cstheme="minorHAnsi"/>
          <w:color w:val="000000"/>
          <w:szCs w:val="22"/>
        </w:rPr>
        <w:t xml:space="preserve"> a copy of which </w:t>
      </w:r>
      <w:r w:rsidR="00FD6A02" w:rsidRPr="00697003">
        <w:rPr>
          <w:rFonts w:asciiTheme="minorHAnsi" w:hAnsiTheme="minorHAnsi" w:cstheme="minorHAnsi"/>
          <w:color w:val="000000"/>
          <w:szCs w:val="22"/>
        </w:rPr>
        <w:t>is held</w:t>
      </w:r>
      <w:r w:rsidRPr="00697003">
        <w:rPr>
          <w:rFonts w:asciiTheme="minorHAnsi" w:hAnsiTheme="minorHAnsi" w:cstheme="minorHAnsi"/>
          <w:color w:val="000000"/>
          <w:szCs w:val="22"/>
        </w:rPr>
        <w:t xml:space="preserve"> in</w:t>
      </w:r>
      <w:r w:rsidRPr="0061293F">
        <w:rPr>
          <w:rFonts w:asciiTheme="minorHAnsi" w:hAnsiTheme="minorHAnsi" w:cstheme="minorHAnsi"/>
          <w:color w:val="000000"/>
          <w:szCs w:val="22"/>
        </w:rPr>
        <w:t xml:space="preserve"> the school office</w:t>
      </w:r>
      <w:bookmarkEnd w:id="878"/>
      <w:r w:rsidRPr="0061293F">
        <w:rPr>
          <w:rFonts w:asciiTheme="minorHAnsi" w:hAnsiTheme="minorHAnsi" w:cstheme="minorHAnsi"/>
          <w:color w:val="000000"/>
          <w:szCs w:val="22"/>
        </w:rPr>
        <w:t>.</w:t>
      </w:r>
    </w:p>
    <w:p w14:paraId="677B046C" w14:textId="77777777" w:rsidR="00697003" w:rsidRDefault="00697003" w:rsidP="00697003">
      <w:pPr>
        <w:rPr>
          <w:rFonts w:asciiTheme="minorHAnsi" w:hAnsiTheme="minorHAnsi" w:cstheme="minorHAnsi"/>
          <w:color w:val="000000"/>
          <w:szCs w:val="22"/>
        </w:rPr>
      </w:pPr>
    </w:p>
    <w:p w14:paraId="7565817E" w14:textId="77777777" w:rsidR="00697003" w:rsidRPr="0061293F" w:rsidRDefault="00697003" w:rsidP="00AC461C">
      <w:pPr>
        <w:ind w:left="567"/>
        <w:rPr>
          <w:rFonts w:asciiTheme="minorHAnsi" w:hAnsiTheme="minorHAnsi" w:cstheme="minorHAnsi"/>
        </w:rPr>
      </w:pPr>
    </w:p>
    <w:p w14:paraId="5225ABF1" w14:textId="77777777" w:rsidR="003213CE" w:rsidRPr="00697003" w:rsidRDefault="004D754D" w:rsidP="004D754D">
      <w:pPr>
        <w:pStyle w:val="Heading2"/>
        <w:rPr>
          <w:rFonts w:eastAsiaTheme="minorHAnsi"/>
          <w:color w:val="76923C" w:themeColor="accent3" w:themeShade="BF"/>
        </w:rPr>
      </w:pPr>
      <w:bookmarkStart w:id="880" w:name="_Toc213070574"/>
      <w:r w:rsidRPr="00697003">
        <w:rPr>
          <w:color w:val="76923C" w:themeColor="accent3" w:themeShade="BF"/>
        </w:rPr>
        <w:t xml:space="preserve">Supporting pupils </w:t>
      </w:r>
      <w:r w:rsidR="00142F54" w:rsidRPr="00697003">
        <w:rPr>
          <w:color w:val="76923C" w:themeColor="accent3" w:themeShade="BF"/>
        </w:rPr>
        <w:t xml:space="preserve">at school </w:t>
      </w:r>
      <w:r w:rsidRPr="00697003">
        <w:rPr>
          <w:color w:val="76923C" w:themeColor="accent3" w:themeShade="BF"/>
        </w:rPr>
        <w:t>with medical condi</w:t>
      </w:r>
      <w:r w:rsidR="008D48DB" w:rsidRPr="00697003">
        <w:rPr>
          <w:color w:val="76923C" w:themeColor="accent3" w:themeShade="BF"/>
        </w:rPr>
        <w:t>tions</w:t>
      </w:r>
      <w:bookmarkEnd w:id="880"/>
    </w:p>
    <w:p w14:paraId="0A422F6B" w14:textId="77777777" w:rsidR="00A10131" w:rsidRPr="0061293F" w:rsidRDefault="00C07154" w:rsidP="00006705">
      <w:pPr>
        <w:spacing w:after="120"/>
        <w:ind w:left="567"/>
        <w:rPr>
          <w:rFonts w:asciiTheme="minorHAnsi" w:eastAsiaTheme="minorHAnsi" w:hAnsiTheme="minorHAnsi" w:cstheme="minorHAnsi"/>
        </w:rPr>
      </w:pPr>
      <w:r w:rsidRPr="0061293F">
        <w:rPr>
          <w:rFonts w:asciiTheme="minorHAnsi" w:eastAsiaTheme="minorHAnsi" w:hAnsiTheme="minorHAnsi" w:cstheme="minorHAnsi"/>
        </w:rPr>
        <w:t>We</w:t>
      </w:r>
      <w:r w:rsidR="00A10131" w:rsidRPr="0061293F">
        <w:rPr>
          <w:rFonts w:asciiTheme="minorHAnsi" w:eastAsiaTheme="minorHAnsi" w:hAnsiTheme="minorHAnsi" w:cstheme="minorHAnsi"/>
        </w:rPr>
        <w:t xml:space="preserve"> have</w:t>
      </w:r>
      <w:r w:rsidR="00477816" w:rsidRPr="0061293F">
        <w:rPr>
          <w:rFonts w:asciiTheme="minorHAnsi" w:eastAsiaTheme="minorHAnsi" w:hAnsiTheme="minorHAnsi" w:cstheme="minorHAnsi"/>
        </w:rPr>
        <w:t>,</w:t>
      </w:r>
      <w:r w:rsidR="00A10131" w:rsidRPr="0061293F">
        <w:rPr>
          <w:rFonts w:asciiTheme="minorHAnsi" w:eastAsiaTheme="minorHAnsi" w:hAnsiTheme="minorHAnsi" w:cstheme="minorHAnsi"/>
        </w:rPr>
        <w:t xml:space="preserve"> and implement</w:t>
      </w:r>
      <w:r w:rsidR="00477816" w:rsidRPr="0061293F">
        <w:rPr>
          <w:rFonts w:asciiTheme="minorHAnsi" w:eastAsiaTheme="minorHAnsi" w:hAnsiTheme="minorHAnsi" w:cstheme="minorHAnsi"/>
        </w:rPr>
        <w:t>,</w:t>
      </w:r>
      <w:r w:rsidR="00A10131" w:rsidRPr="0061293F">
        <w:rPr>
          <w:rFonts w:asciiTheme="minorHAnsi" w:eastAsiaTheme="minorHAnsi" w:hAnsiTheme="minorHAnsi" w:cstheme="minorHAnsi"/>
        </w:rPr>
        <w:t xml:space="preserve"> </w:t>
      </w:r>
      <w:r w:rsidR="00D27306" w:rsidRPr="0061293F">
        <w:rPr>
          <w:rFonts w:asciiTheme="minorHAnsi" w:eastAsiaTheme="minorHAnsi" w:hAnsiTheme="minorHAnsi" w:cstheme="minorHAnsi"/>
        </w:rPr>
        <w:t xml:space="preserve">a Policy </w:t>
      </w:r>
      <w:r w:rsidR="00DE7A88" w:rsidRPr="0061293F">
        <w:rPr>
          <w:rFonts w:asciiTheme="minorHAnsi" w:eastAsiaTheme="minorHAnsi" w:hAnsiTheme="minorHAnsi" w:cstheme="minorHAnsi"/>
        </w:rPr>
        <w:t xml:space="preserve">and procedures </w:t>
      </w:r>
      <w:r w:rsidR="00D27306" w:rsidRPr="0061293F">
        <w:rPr>
          <w:rFonts w:asciiTheme="minorHAnsi" w:eastAsiaTheme="minorHAnsi" w:hAnsiTheme="minorHAnsi" w:cstheme="minorHAnsi"/>
        </w:rPr>
        <w:t xml:space="preserve">on </w:t>
      </w:r>
      <w:r w:rsidR="00772318">
        <w:rPr>
          <w:rFonts w:asciiTheme="minorHAnsi" w:eastAsiaTheme="minorHAnsi" w:hAnsiTheme="minorHAnsi" w:cstheme="minorHAnsi"/>
        </w:rPr>
        <w:t>s</w:t>
      </w:r>
      <w:r w:rsidR="00D27306" w:rsidRPr="0061293F">
        <w:rPr>
          <w:rFonts w:asciiTheme="minorHAnsi" w:eastAsiaTheme="minorHAnsi" w:hAnsiTheme="minorHAnsi" w:cstheme="minorHAnsi"/>
        </w:rPr>
        <w:t xml:space="preserve">upporting </w:t>
      </w:r>
      <w:r w:rsidR="00772318" w:rsidRPr="00697003">
        <w:rPr>
          <w:rFonts w:asciiTheme="minorHAnsi" w:eastAsiaTheme="minorHAnsi" w:hAnsiTheme="minorHAnsi" w:cstheme="minorHAnsi"/>
        </w:rPr>
        <w:t>p</w:t>
      </w:r>
      <w:r w:rsidR="00D27306" w:rsidRPr="00697003">
        <w:rPr>
          <w:rFonts w:asciiTheme="minorHAnsi" w:eastAsiaTheme="minorHAnsi" w:hAnsiTheme="minorHAnsi" w:cstheme="minorHAnsi"/>
        </w:rPr>
        <w:t xml:space="preserve">upils </w:t>
      </w:r>
      <w:r w:rsidR="00142F54" w:rsidRPr="00697003">
        <w:rPr>
          <w:rFonts w:asciiTheme="minorHAnsi" w:eastAsiaTheme="minorHAnsi" w:hAnsiTheme="minorHAnsi" w:cstheme="minorHAnsi"/>
        </w:rPr>
        <w:t>at school</w:t>
      </w:r>
      <w:r w:rsidR="00142F54">
        <w:rPr>
          <w:rFonts w:asciiTheme="minorHAnsi" w:eastAsiaTheme="minorHAnsi" w:hAnsiTheme="minorHAnsi" w:cstheme="minorHAnsi"/>
        </w:rPr>
        <w:t xml:space="preserve"> </w:t>
      </w:r>
      <w:r w:rsidR="00D27306" w:rsidRPr="0061293F">
        <w:rPr>
          <w:rFonts w:asciiTheme="minorHAnsi" w:eastAsiaTheme="minorHAnsi" w:hAnsiTheme="minorHAnsi" w:cstheme="minorHAnsi"/>
        </w:rPr>
        <w:t xml:space="preserve">with </w:t>
      </w:r>
      <w:r w:rsidR="00772318">
        <w:rPr>
          <w:rFonts w:asciiTheme="minorHAnsi" w:eastAsiaTheme="minorHAnsi" w:hAnsiTheme="minorHAnsi" w:cstheme="minorHAnsi"/>
        </w:rPr>
        <w:t>m</w:t>
      </w:r>
      <w:r w:rsidR="00D27306" w:rsidRPr="0061293F">
        <w:rPr>
          <w:rFonts w:asciiTheme="minorHAnsi" w:eastAsiaTheme="minorHAnsi" w:hAnsiTheme="minorHAnsi" w:cstheme="minorHAnsi"/>
        </w:rPr>
        <w:t xml:space="preserve">edical </w:t>
      </w:r>
      <w:r w:rsidR="00772318">
        <w:rPr>
          <w:rFonts w:asciiTheme="minorHAnsi" w:eastAsiaTheme="minorHAnsi" w:hAnsiTheme="minorHAnsi" w:cstheme="minorHAnsi"/>
        </w:rPr>
        <w:t>c</w:t>
      </w:r>
      <w:r w:rsidR="00D27306" w:rsidRPr="0061293F">
        <w:rPr>
          <w:rFonts w:asciiTheme="minorHAnsi" w:eastAsiaTheme="minorHAnsi" w:hAnsiTheme="minorHAnsi" w:cstheme="minorHAnsi"/>
        </w:rPr>
        <w:t>onditions</w:t>
      </w:r>
      <w:r w:rsidR="00A10131" w:rsidRPr="0061293F">
        <w:rPr>
          <w:rFonts w:asciiTheme="minorHAnsi" w:eastAsiaTheme="minorHAnsi" w:hAnsiTheme="minorHAnsi" w:cstheme="minorHAnsi"/>
        </w:rPr>
        <w:t xml:space="preserve">. </w:t>
      </w:r>
      <w:r w:rsidR="00477816" w:rsidRPr="0061293F">
        <w:rPr>
          <w:rFonts w:asciiTheme="minorHAnsi" w:eastAsiaTheme="minorHAnsi" w:hAnsiTheme="minorHAnsi" w:cstheme="minorHAnsi"/>
        </w:rPr>
        <w:t xml:space="preserve"> </w:t>
      </w:r>
      <w:r w:rsidRPr="0061293F">
        <w:rPr>
          <w:rFonts w:asciiTheme="minorHAnsi" w:eastAsiaTheme="minorHAnsi" w:hAnsiTheme="minorHAnsi" w:cstheme="minorHAnsi"/>
        </w:rPr>
        <w:t>This includes</w:t>
      </w:r>
      <w:r w:rsidR="00A10131" w:rsidRPr="0061293F">
        <w:rPr>
          <w:rFonts w:asciiTheme="minorHAnsi" w:eastAsiaTheme="minorHAnsi" w:hAnsiTheme="minorHAnsi" w:cstheme="minorHAnsi"/>
        </w:rPr>
        <w:t xml:space="preserve"> systems for obtaining information about a child’s </w:t>
      </w:r>
      <w:r w:rsidR="003C5F32" w:rsidRPr="0061293F">
        <w:rPr>
          <w:rFonts w:asciiTheme="minorHAnsi" w:eastAsiaTheme="minorHAnsi" w:hAnsiTheme="minorHAnsi" w:cstheme="minorHAnsi"/>
        </w:rPr>
        <w:t xml:space="preserve">medical needs </w:t>
      </w:r>
      <w:r w:rsidR="00A10131" w:rsidRPr="0061293F">
        <w:rPr>
          <w:rFonts w:asciiTheme="minorHAnsi" w:eastAsiaTheme="minorHAnsi" w:hAnsiTheme="minorHAnsi" w:cstheme="minorHAnsi"/>
        </w:rPr>
        <w:t xml:space="preserve">and for keeping this information </w:t>
      </w:r>
      <w:r w:rsidR="006F168E" w:rsidRPr="0061293F">
        <w:rPr>
          <w:rFonts w:asciiTheme="minorHAnsi" w:eastAsiaTheme="minorHAnsi" w:hAnsiTheme="minorHAnsi" w:cstheme="minorHAnsi"/>
        </w:rPr>
        <w:t>up to date</w:t>
      </w:r>
      <w:r w:rsidR="00A10131" w:rsidRPr="0061293F">
        <w:rPr>
          <w:rFonts w:asciiTheme="minorHAnsi" w:eastAsiaTheme="minorHAnsi" w:hAnsiTheme="minorHAnsi" w:cstheme="minorHAnsi"/>
        </w:rPr>
        <w:t xml:space="preserve">. </w:t>
      </w:r>
      <w:r w:rsidR="00477816" w:rsidRPr="0061293F">
        <w:rPr>
          <w:rFonts w:asciiTheme="minorHAnsi" w:eastAsiaTheme="minorHAnsi" w:hAnsiTheme="minorHAnsi" w:cstheme="minorHAnsi"/>
        </w:rPr>
        <w:t xml:space="preserve"> </w:t>
      </w:r>
      <w:r w:rsidR="00A10131" w:rsidRPr="0061293F">
        <w:rPr>
          <w:rFonts w:asciiTheme="minorHAnsi" w:eastAsiaTheme="minorHAnsi" w:hAnsiTheme="minorHAnsi" w:cstheme="minorHAnsi"/>
        </w:rPr>
        <w:t xml:space="preserve">Training </w:t>
      </w:r>
      <w:r w:rsidRPr="0061293F">
        <w:rPr>
          <w:rFonts w:asciiTheme="minorHAnsi" w:eastAsiaTheme="minorHAnsi" w:hAnsiTheme="minorHAnsi" w:cstheme="minorHAnsi"/>
        </w:rPr>
        <w:t>is</w:t>
      </w:r>
      <w:r w:rsidR="00A10131" w:rsidRPr="0061293F">
        <w:rPr>
          <w:rFonts w:asciiTheme="minorHAnsi" w:eastAsiaTheme="minorHAnsi" w:hAnsiTheme="minorHAnsi" w:cstheme="minorHAnsi"/>
        </w:rPr>
        <w:t xml:space="preserve"> provided for staff where the administration of medicine requires medical or technical knowledge. </w:t>
      </w:r>
      <w:r w:rsidR="00477816" w:rsidRPr="0061293F">
        <w:rPr>
          <w:rFonts w:asciiTheme="minorHAnsi" w:eastAsiaTheme="minorHAnsi" w:hAnsiTheme="minorHAnsi" w:cstheme="minorHAnsi"/>
        </w:rPr>
        <w:t xml:space="preserve"> </w:t>
      </w:r>
      <w:r w:rsidR="00A10131" w:rsidRPr="0061293F">
        <w:rPr>
          <w:rFonts w:asciiTheme="minorHAnsi" w:eastAsiaTheme="minorHAnsi" w:hAnsiTheme="minorHAnsi" w:cstheme="minorHAnsi"/>
        </w:rPr>
        <w:t xml:space="preserve">Medicines </w:t>
      </w:r>
      <w:r w:rsidR="00FA23E0" w:rsidRPr="0061293F">
        <w:rPr>
          <w:rFonts w:asciiTheme="minorHAnsi" w:eastAsiaTheme="minorHAnsi" w:hAnsiTheme="minorHAnsi" w:cstheme="minorHAnsi"/>
        </w:rPr>
        <w:t xml:space="preserve">will </w:t>
      </w:r>
      <w:r w:rsidR="00A10131" w:rsidRPr="0061293F">
        <w:rPr>
          <w:rFonts w:asciiTheme="minorHAnsi" w:eastAsiaTheme="minorHAnsi" w:hAnsiTheme="minorHAnsi" w:cstheme="minorHAnsi"/>
        </w:rPr>
        <w:t xml:space="preserve">not usually be administered unless they have been prescribed for a child by a </w:t>
      </w:r>
      <w:r w:rsidR="002357B1" w:rsidRPr="0061293F">
        <w:rPr>
          <w:rFonts w:asciiTheme="minorHAnsi" w:eastAsiaTheme="minorHAnsi" w:hAnsiTheme="minorHAnsi" w:cstheme="minorHAnsi"/>
        </w:rPr>
        <w:t>GP</w:t>
      </w:r>
      <w:r w:rsidR="00A10131" w:rsidRPr="0061293F">
        <w:rPr>
          <w:rFonts w:asciiTheme="minorHAnsi" w:eastAsiaTheme="minorHAnsi" w:hAnsiTheme="minorHAnsi" w:cstheme="minorHAnsi"/>
        </w:rPr>
        <w:t xml:space="preserve">, dentist, nurse or pharmacist (medicines containing aspirin </w:t>
      </w:r>
      <w:r w:rsidR="00FA23E0" w:rsidRPr="0061293F">
        <w:rPr>
          <w:rFonts w:asciiTheme="minorHAnsi" w:eastAsiaTheme="minorHAnsi" w:hAnsiTheme="minorHAnsi" w:cstheme="minorHAnsi"/>
        </w:rPr>
        <w:t xml:space="preserve">will </w:t>
      </w:r>
      <w:r w:rsidR="00A10131" w:rsidRPr="0061293F">
        <w:rPr>
          <w:rFonts w:asciiTheme="minorHAnsi" w:eastAsiaTheme="minorHAnsi" w:hAnsiTheme="minorHAnsi" w:cstheme="minorHAnsi"/>
        </w:rPr>
        <w:t xml:space="preserve">only be given if prescribed by a </w:t>
      </w:r>
      <w:r w:rsidR="002357B1" w:rsidRPr="0061293F">
        <w:rPr>
          <w:rFonts w:asciiTheme="minorHAnsi" w:eastAsiaTheme="minorHAnsi" w:hAnsiTheme="minorHAnsi" w:cstheme="minorHAnsi"/>
        </w:rPr>
        <w:t>GP</w:t>
      </w:r>
      <w:r w:rsidR="00A10131" w:rsidRPr="0061293F">
        <w:rPr>
          <w:rFonts w:asciiTheme="minorHAnsi" w:eastAsiaTheme="minorHAnsi" w:hAnsiTheme="minorHAnsi" w:cstheme="minorHAnsi"/>
        </w:rPr>
        <w:t xml:space="preserve">). </w:t>
      </w:r>
    </w:p>
    <w:p w14:paraId="2821E0CF" w14:textId="77777777" w:rsidR="00A10131" w:rsidRDefault="00A10131" w:rsidP="00C07154">
      <w:pPr>
        <w:ind w:left="567"/>
        <w:rPr>
          <w:rFonts w:asciiTheme="minorHAnsi" w:eastAsiaTheme="minorHAnsi" w:hAnsiTheme="minorHAnsi" w:cstheme="minorHAnsi"/>
        </w:rPr>
      </w:pPr>
      <w:r w:rsidRPr="0061293F">
        <w:rPr>
          <w:rFonts w:asciiTheme="minorHAnsi" w:eastAsiaTheme="minorHAnsi" w:hAnsiTheme="minorHAnsi" w:cstheme="minorHAnsi"/>
        </w:rPr>
        <w:t xml:space="preserve">Medicine (both prescription and non-prescription) </w:t>
      </w:r>
      <w:r w:rsidR="00373021" w:rsidRPr="0061293F">
        <w:rPr>
          <w:rFonts w:asciiTheme="minorHAnsi" w:eastAsiaTheme="minorHAnsi" w:hAnsiTheme="minorHAnsi" w:cstheme="minorHAnsi"/>
        </w:rPr>
        <w:t>will</w:t>
      </w:r>
      <w:r w:rsidRPr="0061293F">
        <w:rPr>
          <w:rFonts w:asciiTheme="minorHAnsi" w:eastAsiaTheme="minorHAnsi" w:hAnsiTheme="minorHAnsi" w:cstheme="minorHAnsi"/>
        </w:rPr>
        <w:t xml:space="preserve"> only be administered to a child where written permission for that particular medicine has been o</w:t>
      </w:r>
      <w:r w:rsidR="0076677B" w:rsidRPr="0061293F">
        <w:rPr>
          <w:rFonts w:asciiTheme="minorHAnsi" w:eastAsiaTheme="minorHAnsi" w:hAnsiTheme="minorHAnsi" w:cstheme="minorHAnsi"/>
        </w:rPr>
        <w:t>btained from the child’s parent</w:t>
      </w:r>
      <w:r w:rsidRPr="0061293F">
        <w:rPr>
          <w:rFonts w:asciiTheme="minorHAnsi" w:eastAsiaTheme="minorHAnsi" w:hAnsiTheme="minorHAnsi" w:cstheme="minorHAnsi"/>
        </w:rPr>
        <w:t xml:space="preserve">. </w:t>
      </w:r>
      <w:r w:rsidR="002357B1" w:rsidRPr="0061293F">
        <w:rPr>
          <w:rFonts w:asciiTheme="minorHAnsi" w:eastAsiaTheme="minorHAnsi" w:hAnsiTheme="minorHAnsi" w:cstheme="minorHAnsi"/>
        </w:rPr>
        <w:t xml:space="preserve"> </w:t>
      </w:r>
      <w:r w:rsidR="00C07154" w:rsidRPr="0061293F">
        <w:rPr>
          <w:rFonts w:asciiTheme="minorHAnsi" w:eastAsiaTheme="minorHAnsi" w:hAnsiTheme="minorHAnsi" w:cstheme="minorHAnsi"/>
        </w:rPr>
        <w:t>We</w:t>
      </w:r>
      <w:r w:rsidRPr="0061293F">
        <w:rPr>
          <w:rFonts w:asciiTheme="minorHAnsi" w:eastAsiaTheme="minorHAnsi" w:hAnsiTheme="minorHAnsi" w:cstheme="minorHAnsi"/>
        </w:rPr>
        <w:t xml:space="preserve"> keep a written record each time a medicine is administered to a child, and</w:t>
      </w:r>
      <w:r w:rsidR="00D27306" w:rsidRPr="0061293F">
        <w:rPr>
          <w:rFonts w:asciiTheme="minorHAnsi" w:eastAsiaTheme="minorHAnsi" w:hAnsiTheme="minorHAnsi" w:cstheme="minorHAnsi"/>
        </w:rPr>
        <w:t xml:space="preserve">, in the case of </w:t>
      </w:r>
      <w:r w:rsidR="000D6A9C" w:rsidRPr="0061293F">
        <w:rPr>
          <w:rFonts w:asciiTheme="minorHAnsi" w:eastAsiaTheme="minorHAnsi" w:hAnsiTheme="minorHAnsi" w:cstheme="minorHAnsi"/>
        </w:rPr>
        <w:t>emergency</w:t>
      </w:r>
      <w:r w:rsidR="00292240" w:rsidRPr="0061293F">
        <w:rPr>
          <w:rFonts w:asciiTheme="minorHAnsi" w:eastAsiaTheme="minorHAnsi" w:hAnsiTheme="minorHAnsi" w:cstheme="minorHAnsi"/>
        </w:rPr>
        <w:t xml:space="preserve"> </w:t>
      </w:r>
      <w:r w:rsidR="00D27306" w:rsidRPr="0061293F">
        <w:rPr>
          <w:rFonts w:asciiTheme="minorHAnsi" w:eastAsiaTheme="minorHAnsi" w:hAnsiTheme="minorHAnsi" w:cstheme="minorHAnsi"/>
        </w:rPr>
        <w:t>pain-relief, where prior consent has been obtained,</w:t>
      </w:r>
      <w:r w:rsidRPr="0061293F">
        <w:rPr>
          <w:rFonts w:asciiTheme="minorHAnsi" w:eastAsiaTheme="minorHAnsi" w:hAnsiTheme="minorHAnsi" w:cstheme="minorHAnsi"/>
        </w:rPr>
        <w:t xml:space="preserve"> inform the child’s parents on the same day, or as soon as reasonably practicable. </w:t>
      </w:r>
    </w:p>
    <w:p w14:paraId="36BA1CDF" w14:textId="77777777" w:rsidR="00697003" w:rsidRPr="0061293F" w:rsidRDefault="00697003" w:rsidP="00C07154">
      <w:pPr>
        <w:ind w:left="567"/>
        <w:rPr>
          <w:rFonts w:asciiTheme="minorHAnsi" w:eastAsiaTheme="minorHAnsi" w:hAnsiTheme="minorHAnsi" w:cstheme="minorHAnsi"/>
        </w:rPr>
      </w:pPr>
    </w:p>
    <w:p w14:paraId="1CF26F48" w14:textId="77777777" w:rsidR="00B924CE" w:rsidRPr="00697003" w:rsidRDefault="00B924CE" w:rsidP="00616AFB">
      <w:pPr>
        <w:pStyle w:val="Heading2"/>
        <w:rPr>
          <w:color w:val="76923C" w:themeColor="accent3" w:themeShade="BF"/>
        </w:rPr>
      </w:pPr>
      <w:bookmarkStart w:id="881" w:name="_Toc213070575"/>
      <w:bookmarkStart w:id="882" w:name="_Hlk524104070"/>
      <w:bookmarkStart w:id="883" w:name="_Hlk530056146"/>
      <w:bookmarkStart w:id="884" w:name="_Toc384371798"/>
      <w:bookmarkStart w:id="885" w:name="_Toc426124646"/>
      <w:bookmarkStart w:id="886" w:name="_Toc426444150"/>
      <w:bookmarkStart w:id="887" w:name="_Toc440032816"/>
      <w:bookmarkStart w:id="888" w:name="_Toc443666354"/>
      <w:bookmarkStart w:id="889" w:name="_Toc443666606"/>
      <w:r w:rsidRPr="00697003">
        <w:rPr>
          <w:color w:val="76923C" w:themeColor="accent3" w:themeShade="BF"/>
        </w:rPr>
        <w:t xml:space="preserve">Alternative </w:t>
      </w:r>
      <w:r w:rsidR="004E4434" w:rsidRPr="00697003">
        <w:rPr>
          <w:color w:val="76923C" w:themeColor="accent3" w:themeShade="BF"/>
        </w:rPr>
        <w:t>p</w:t>
      </w:r>
      <w:r w:rsidRPr="00697003">
        <w:rPr>
          <w:color w:val="76923C" w:themeColor="accent3" w:themeShade="BF"/>
        </w:rPr>
        <w:t>rovision</w:t>
      </w:r>
      <w:bookmarkEnd w:id="881"/>
    </w:p>
    <w:p w14:paraId="1BA3CF96" w14:textId="77777777" w:rsidR="007E1E85" w:rsidRPr="00142F54" w:rsidRDefault="00B924CE" w:rsidP="007E1E85">
      <w:pPr>
        <w:spacing w:after="120"/>
        <w:ind w:left="567"/>
        <w:rPr>
          <w:rFonts w:asciiTheme="minorHAnsi" w:hAnsiTheme="minorHAnsi"/>
          <w:highlight w:val="yellow"/>
        </w:rPr>
      </w:pPr>
      <w:bookmarkStart w:id="890" w:name="_Hlk525124357"/>
      <w:r w:rsidRPr="0061293F">
        <w:rPr>
          <w:rFonts w:asciiTheme="minorHAnsi" w:hAnsiTheme="minorHAnsi"/>
        </w:rPr>
        <w:t xml:space="preserve">Where </w:t>
      </w:r>
      <w:r w:rsidR="007E1E85">
        <w:rPr>
          <w:rFonts w:asciiTheme="minorHAnsi" w:hAnsiTheme="minorHAnsi"/>
        </w:rPr>
        <w:t xml:space="preserve">the school </w:t>
      </w:r>
      <w:r w:rsidRPr="0061293F">
        <w:rPr>
          <w:rFonts w:asciiTheme="minorHAnsi" w:hAnsiTheme="minorHAnsi"/>
        </w:rPr>
        <w:t>place</w:t>
      </w:r>
      <w:r w:rsidR="007E1E85">
        <w:rPr>
          <w:rFonts w:asciiTheme="minorHAnsi" w:hAnsiTheme="minorHAnsi"/>
        </w:rPr>
        <w:t>s</w:t>
      </w:r>
      <w:r w:rsidRPr="0061293F">
        <w:rPr>
          <w:rFonts w:asciiTheme="minorHAnsi" w:hAnsiTheme="minorHAnsi"/>
        </w:rPr>
        <w:t xml:space="preserve"> a pupil with an alternative provision provider, we continue to be responsible for the safeguarding of that pupil and will seek to ensure that the provider meets the needs of the pupil.  We will obtain written confirmation from the </w:t>
      </w:r>
      <w:r w:rsidRPr="00DC53F4">
        <w:rPr>
          <w:rFonts w:asciiTheme="minorHAnsi" w:hAnsiTheme="minorHAnsi"/>
        </w:rPr>
        <w:t xml:space="preserve">alternative provider that appropriate safeguarding checks have been carried out on individuals working at the establishment </w:t>
      </w:r>
      <w:proofErr w:type="gramStart"/>
      <w:r w:rsidRPr="00DC53F4">
        <w:rPr>
          <w:rFonts w:asciiTheme="minorHAnsi" w:hAnsiTheme="minorHAnsi"/>
        </w:rPr>
        <w:t>i.e.</w:t>
      </w:r>
      <w:proofErr w:type="gramEnd"/>
      <w:r w:rsidRPr="00DC53F4">
        <w:rPr>
          <w:rFonts w:asciiTheme="minorHAnsi" w:hAnsiTheme="minorHAnsi"/>
        </w:rPr>
        <w:t xml:space="preserve"> those checks that the school would otherwise perform in respect of its own staff.</w:t>
      </w:r>
      <w:bookmarkEnd w:id="882"/>
      <w:bookmarkEnd w:id="890"/>
      <w:r w:rsidR="007E1E85" w:rsidRPr="00DC53F4">
        <w:rPr>
          <w:rFonts w:asciiTheme="minorHAnsi" w:hAnsiTheme="minorHAnsi"/>
        </w:rPr>
        <w:t xml:space="preserve">  </w:t>
      </w:r>
      <w:bookmarkStart w:id="891" w:name="_Hlk206679177"/>
      <w:bookmarkStart w:id="892" w:name="_Hlk207899141"/>
      <w:r w:rsidR="007E1E85" w:rsidRPr="00DC53F4">
        <w:rPr>
          <w:rFonts w:asciiTheme="minorHAnsi" w:hAnsiTheme="minorHAnsi"/>
        </w:rPr>
        <w:t>This includes written confirmation that the alternative provider will inform the commissioning school of any arrangements that may put the child at risk (</w:t>
      </w:r>
      <w:proofErr w:type="gramStart"/>
      <w:r w:rsidR="007E1E85" w:rsidRPr="00DC53F4">
        <w:rPr>
          <w:rFonts w:asciiTheme="minorHAnsi" w:hAnsiTheme="minorHAnsi"/>
        </w:rPr>
        <w:t>i.e.</w:t>
      </w:r>
      <w:proofErr w:type="gramEnd"/>
      <w:r w:rsidR="007E1E85" w:rsidRPr="00DC53F4">
        <w:rPr>
          <w:rFonts w:asciiTheme="minorHAnsi" w:hAnsiTheme="minorHAnsi"/>
        </w:rPr>
        <w:t xml:space="preserve"> staff changes), so that we (the commissioning school) can ensure ourselves that appropriate safeguarding checks have been carried out on new staff. </w:t>
      </w:r>
    </w:p>
    <w:p w14:paraId="765F6A55" w14:textId="77777777" w:rsidR="007E1E85" w:rsidRDefault="007E1E85" w:rsidP="007E1E85">
      <w:pPr>
        <w:ind w:left="567"/>
        <w:rPr>
          <w:rFonts w:asciiTheme="minorHAnsi" w:hAnsiTheme="minorHAnsi"/>
        </w:rPr>
      </w:pPr>
      <w:r w:rsidRPr="00DC53F4">
        <w:rPr>
          <w:rFonts w:asciiTheme="minorHAnsi" w:hAnsiTheme="minorHAnsi"/>
        </w:rPr>
        <w:t xml:space="preserve">So that we always know where a child is based during school </w:t>
      </w:r>
      <w:proofErr w:type="gramStart"/>
      <w:r w:rsidRPr="00DC53F4">
        <w:rPr>
          <w:rFonts w:asciiTheme="minorHAnsi" w:hAnsiTheme="minorHAnsi"/>
        </w:rPr>
        <w:t>hours</w:t>
      </w:r>
      <w:proofErr w:type="gramEnd"/>
      <w:r w:rsidRPr="00DC53F4">
        <w:rPr>
          <w:rFonts w:asciiTheme="minorHAnsi" w:hAnsiTheme="minorHAnsi"/>
        </w:rPr>
        <w:t xml:space="preserve"> we will hold records of the address of the alternative provider and any subcontracted provision or satellite sites the child may attend. We will regularly review the alternative provision placements made (at least half termly) to provide assurance that the child is regularly attending and the placement continues to be safe and meets the child’s needs. Where safeguarding concerns arise, we will immediately review the placement, and terminate, if necessary, unless or until those concerns have been satisfactorily addressed.</w:t>
      </w:r>
      <w:bookmarkEnd w:id="891"/>
      <w:r w:rsidRPr="007E1E85">
        <w:rPr>
          <w:rFonts w:asciiTheme="minorHAnsi" w:hAnsiTheme="minorHAnsi"/>
        </w:rPr>
        <w:t xml:space="preserve"> </w:t>
      </w:r>
      <w:bookmarkEnd w:id="892"/>
    </w:p>
    <w:p w14:paraId="457F2B9A" w14:textId="77777777" w:rsidR="00DC53F4" w:rsidRPr="007E1E85" w:rsidRDefault="00DC53F4" w:rsidP="007E1E85">
      <w:pPr>
        <w:ind w:left="567"/>
        <w:rPr>
          <w:rFonts w:asciiTheme="minorHAnsi" w:hAnsiTheme="minorHAnsi"/>
        </w:rPr>
      </w:pPr>
    </w:p>
    <w:p w14:paraId="3AB87C00" w14:textId="77777777" w:rsidR="001D6459" w:rsidRPr="00DC53F4" w:rsidRDefault="001F7881" w:rsidP="00616AFB">
      <w:pPr>
        <w:pStyle w:val="Heading2"/>
        <w:rPr>
          <w:color w:val="76923C" w:themeColor="accent3" w:themeShade="BF"/>
        </w:rPr>
      </w:pPr>
      <w:bookmarkStart w:id="893" w:name="_Toc213070576"/>
      <w:bookmarkEnd w:id="883"/>
      <w:r w:rsidRPr="00DC53F4">
        <w:rPr>
          <w:color w:val="76923C" w:themeColor="accent3" w:themeShade="BF"/>
        </w:rPr>
        <w:t xml:space="preserve">Working with other </w:t>
      </w:r>
      <w:r w:rsidR="004E4434" w:rsidRPr="00DC53F4">
        <w:rPr>
          <w:color w:val="76923C" w:themeColor="accent3" w:themeShade="BF"/>
        </w:rPr>
        <w:t>a</w:t>
      </w:r>
      <w:r w:rsidRPr="00DC53F4">
        <w:rPr>
          <w:color w:val="76923C" w:themeColor="accent3" w:themeShade="BF"/>
        </w:rPr>
        <w:t>gencies</w:t>
      </w:r>
      <w:bookmarkEnd w:id="879"/>
      <w:bookmarkEnd w:id="884"/>
      <w:bookmarkEnd w:id="885"/>
      <w:bookmarkEnd w:id="886"/>
      <w:bookmarkEnd w:id="887"/>
      <w:bookmarkEnd w:id="888"/>
      <w:bookmarkEnd w:id="889"/>
      <w:bookmarkEnd w:id="893"/>
    </w:p>
    <w:p w14:paraId="5279E9A9" w14:textId="77777777" w:rsidR="00725A3F" w:rsidRDefault="002418F2"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color w:val="000000" w:themeColor="text1"/>
          <w:szCs w:val="22"/>
          <w:lang w:eastAsia="en-GB"/>
        </w:rPr>
        <w:t xml:space="preserve">The </w:t>
      </w:r>
      <w:proofErr w:type="gramStart"/>
      <w:r w:rsidR="001D6459" w:rsidRPr="0061293F">
        <w:rPr>
          <w:rFonts w:asciiTheme="minorHAnsi" w:hAnsiTheme="minorHAnsi" w:cstheme="minorHAnsi"/>
          <w:szCs w:val="22"/>
          <w:lang w:eastAsia="en-GB"/>
        </w:rPr>
        <w:t>School</w:t>
      </w:r>
      <w:proofErr w:type="gramEnd"/>
      <w:r w:rsidR="001D6459" w:rsidRPr="0061293F">
        <w:rPr>
          <w:rFonts w:asciiTheme="minorHAnsi" w:hAnsiTheme="minorHAnsi" w:cstheme="minorHAnsi"/>
          <w:szCs w:val="22"/>
          <w:lang w:eastAsia="en-GB"/>
        </w:rPr>
        <w:t xml:space="preserve"> recognises and is committed to its responsibility to work with other professionals and agencies both to ensure children’s needs are met and to protect them from harm.  We will endeavour to identify those children and families who may benefit from the </w:t>
      </w:r>
      <w:r w:rsidR="001D6459" w:rsidRPr="00DC53F4">
        <w:rPr>
          <w:rFonts w:asciiTheme="minorHAnsi" w:hAnsiTheme="minorHAnsi" w:cstheme="minorHAnsi"/>
          <w:szCs w:val="22"/>
          <w:lang w:eastAsia="en-GB"/>
        </w:rPr>
        <w:t xml:space="preserve">intervention and support of external professionals and will seek to enable referrals (in discussion with </w:t>
      </w:r>
      <w:r w:rsidR="001D6459" w:rsidRPr="00DC53F4">
        <w:rPr>
          <w:rFonts w:asciiTheme="minorHAnsi" w:hAnsiTheme="minorHAnsi" w:cstheme="minorHAnsi"/>
          <w:color w:val="000000" w:themeColor="text1"/>
          <w:szCs w:val="22"/>
          <w:lang w:eastAsia="en-GB"/>
        </w:rPr>
        <w:t>parents) as appropriate.</w:t>
      </w:r>
      <w:r w:rsidR="00725A3F" w:rsidRPr="00DC53F4">
        <w:rPr>
          <w:rFonts w:asciiTheme="minorHAnsi" w:hAnsiTheme="minorHAnsi" w:cstheme="minorHAnsi"/>
          <w:color w:val="000000" w:themeColor="text1"/>
          <w:szCs w:val="22"/>
          <w:lang w:eastAsia="en-GB"/>
        </w:rPr>
        <w:t xml:space="preserve">  </w:t>
      </w:r>
      <w:bookmarkStart w:id="894" w:name="_Hlk212812435"/>
      <w:bookmarkStart w:id="895" w:name="_Hlk180049883"/>
      <w:r w:rsidR="00725A3F" w:rsidRPr="00DC53F4">
        <w:rPr>
          <w:rFonts w:asciiTheme="minorHAnsi" w:hAnsiTheme="minorHAnsi" w:cstheme="minorHAnsi"/>
          <w:color w:val="000000" w:themeColor="text1"/>
          <w:szCs w:val="22"/>
          <w:lang w:eastAsia="en-GB"/>
        </w:rPr>
        <w:t xml:space="preserve">Information on the </w:t>
      </w:r>
      <w:bookmarkStart w:id="896" w:name="_Hlk210299386"/>
      <w:bookmarkStart w:id="897" w:name="_Hlk206679202"/>
      <w:r w:rsidR="00725A3F" w:rsidRPr="00DC53F4">
        <w:rPr>
          <w:rFonts w:asciiTheme="minorHAnsi" w:hAnsiTheme="minorHAnsi" w:cstheme="minorHAnsi"/>
          <w:color w:val="000000" w:themeColor="text1"/>
          <w:szCs w:val="22"/>
          <w:lang w:eastAsia="en-GB"/>
        </w:rPr>
        <w:t>Early</w:t>
      </w:r>
      <w:r w:rsidR="00C02CF5" w:rsidRPr="00DC53F4">
        <w:rPr>
          <w:rFonts w:asciiTheme="minorHAnsi" w:hAnsiTheme="minorHAnsi" w:cstheme="minorHAnsi"/>
          <w:color w:val="000000" w:themeColor="text1"/>
          <w:szCs w:val="22"/>
          <w:lang w:eastAsia="en-GB"/>
        </w:rPr>
        <w:t>/Family</w:t>
      </w:r>
      <w:r w:rsidR="00725A3F" w:rsidRPr="00DC53F4">
        <w:rPr>
          <w:rFonts w:asciiTheme="minorHAnsi" w:hAnsiTheme="minorHAnsi" w:cstheme="minorHAnsi"/>
          <w:color w:val="000000" w:themeColor="text1"/>
          <w:szCs w:val="22"/>
          <w:lang w:eastAsia="en-GB"/>
        </w:rPr>
        <w:t xml:space="preserve"> Help Assessment process is available via the </w:t>
      </w:r>
      <w:hyperlink r:id="rId130" w:history="1">
        <w:r w:rsidR="00F93026" w:rsidRPr="00DC53F4">
          <w:rPr>
            <w:rStyle w:val="Hyperlink"/>
            <w:rFonts w:asciiTheme="minorHAnsi" w:hAnsiTheme="minorHAnsi" w:cstheme="minorHAnsi"/>
            <w:iCs/>
            <w:color w:val="000000" w:themeColor="text1"/>
            <w:szCs w:val="22"/>
          </w:rPr>
          <w:t>Cumberland</w:t>
        </w:r>
        <w:r w:rsidR="00C02CF5" w:rsidRPr="00DC53F4">
          <w:rPr>
            <w:rStyle w:val="Hyperlink"/>
            <w:rFonts w:asciiTheme="minorHAnsi" w:hAnsiTheme="minorHAnsi" w:cstheme="minorHAnsi"/>
            <w:iCs/>
            <w:color w:val="000000" w:themeColor="text1"/>
            <w:szCs w:val="22"/>
          </w:rPr>
          <w:t xml:space="preserve"> SCP website</w:t>
        </w:r>
      </w:hyperlink>
      <w:bookmarkEnd w:id="894"/>
      <w:bookmarkEnd w:id="895"/>
      <w:bookmarkEnd w:id="896"/>
      <w:bookmarkEnd w:id="897"/>
      <w:r w:rsidR="00DC53F4" w:rsidRPr="00DC53F4">
        <w:rPr>
          <w:rFonts w:asciiTheme="minorHAnsi" w:hAnsiTheme="minorHAnsi" w:cstheme="minorHAnsi"/>
          <w:iCs/>
          <w:color w:val="000000" w:themeColor="text1"/>
          <w:szCs w:val="22"/>
        </w:rPr>
        <w:t>.</w:t>
      </w:r>
    </w:p>
    <w:p w14:paraId="2A05D42F" w14:textId="77777777" w:rsidR="001D6459" w:rsidRPr="006129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Schools are not the investigating agency when there are child protection concerns and thus, the school will pass all relevant cases to the statutory agencies, wh</w:t>
      </w:r>
      <w:r w:rsidR="00D509B7" w:rsidRPr="0061293F">
        <w:rPr>
          <w:rFonts w:asciiTheme="minorHAnsi" w:hAnsiTheme="minorHAnsi" w:cstheme="minorHAnsi"/>
          <w:szCs w:val="22"/>
          <w:lang w:eastAsia="en-GB"/>
        </w:rPr>
        <w:t>ich</w:t>
      </w:r>
      <w:r w:rsidRPr="0061293F">
        <w:rPr>
          <w:rFonts w:asciiTheme="minorHAnsi" w:hAnsiTheme="minorHAnsi" w:cstheme="minorHAnsi"/>
          <w:szCs w:val="22"/>
          <w:lang w:eastAsia="en-GB"/>
        </w:rPr>
        <w:t xml:space="preserve"> we will support in undertaking their roles. </w:t>
      </w:r>
      <w:r w:rsidR="00442519" w:rsidRPr="0061293F">
        <w:rPr>
          <w:rFonts w:asciiTheme="minorHAnsi" w:hAnsiTheme="minorHAnsi" w:cstheme="minorHAnsi"/>
          <w:szCs w:val="22"/>
          <w:lang w:eastAsia="en-GB"/>
        </w:rPr>
        <w:t xml:space="preserve"> </w:t>
      </w:r>
      <w:r w:rsidRPr="0061293F">
        <w:rPr>
          <w:rFonts w:asciiTheme="minorHAnsi" w:hAnsiTheme="minorHAnsi" w:cstheme="minorHAnsi"/>
          <w:szCs w:val="22"/>
          <w:lang w:eastAsia="en-GB"/>
        </w:rPr>
        <w:t>Staff should understand that alongside this, the school may have a crucial role in supporting the child whilst investigations and assessments take place.</w:t>
      </w:r>
    </w:p>
    <w:p w14:paraId="3CA9D61B" w14:textId="77777777" w:rsidR="00725A3F" w:rsidRPr="0061293F" w:rsidRDefault="002418F2" w:rsidP="00B2182C">
      <w:pPr>
        <w:autoSpaceDE w:val="0"/>
        <w:autoSpaceDN w:val="0"/>
        <w:adjustRightInd w:val="0"/>
        <w:spacing w:after="120"/>
        <w:ind w:left="567"/>
        <w:rPr>
          <w:rFonts w:asciiTheme="minorHAnsi" w:hAnsiTheme="minorHAnsi" w:cstheme="minorHAnsi"/>
          <w:szCs w:val="22"/>
          <w:lang w:eastAsia="en-GB"/>
        </w:rPr>
      </w:pPr>
      <w:bookmarkStart w:id="898" w:name="_Hlk500922781"/>
      <w:r w:rsidRPr="0061293F">
        <w:rPr>
          <w:rFonts w:asciiTheme="minorHAnsi" w:hAnsiTheme="minorHAnsi" w:cstheme="minorHAnsi"/>
          <w:color w:val="000000" w:themeColor="text1"/>
          <w:szCs w:val="22"/>
          <w:lang w:eastAsia="en-GB"/>
        </w:rPr>
        <w:t xml:space="preserve">The </w:t>
      </w:r>
      <w:proofErr w:type="gramStart"/>
      <w:r w:rsidR="001D6459" w:rsidRPr="0061293F">
        <w:rPr>
          <w:rFonts w:asciiTheme="minorHAnsi" w:hAnsiTheme="minorHAnsi" w:cstheme="minorHAnsi"/>
          <w:szCs w:val="22"/>
          <w:lang w:eastAsia="en-GB"/>
        </w:rPr>
        <w:t>School</w:t>
      </w:r>
      <w:proofErr w:type="gramEnd"/>
      <w:r w:rsidR="001D6459" w:rsidRPr="0061293F">
        <w:rPr>
          <w:rFonts w:asciiTheme="minorHAnsi" w:hAnsiTheme="minorHAnsi" w:cstheme="minorHAnsi"/>
          <w:szCs w:val="22"/>
          <w:lang w:eastAsia="en-GB"/>
        </w:rPr>
        <w:t xml:space="preserve"> recognises the importance of multi-agency working and will ensure that staff are enabled to attend relevant safeguarding meetings, including Child Protection Conferences, Core Groups, Strategy Meetings, </w:t>
      </w:r>
      <w:r w:rsidR="00442519" w:rsidRPr="0061293F">
        <w:rPr>
          <w:rFonts w:asciiTheme="minorHAnsi" w:hAnsiTheme="minorHAnsi" w:cstheme="minorHAnsi"/>
          <w:szCs w:val="22"/>
          <w:lang w:eastAsia="en-GB"/>
        </w:rPr>
        <w:t xml:space="preserve">Child in Need meetings </w:t>
      </w:r>
      <w:r w:rsidR="001D6459" w:rsidRPr="0061293F">
        <w:rPr>
          <w:rFonts w:asciiTheme="minorHAnsi" w:hAnsiTheme="minorHAnsi" w:cstheme="minorHAnsi"/>
          <w:szCs w:val="22"/>
          <w:lang w:eastAsia="en-GB"/>
        </w:rPr>
        <w:t xml:space="preserve">and </w:t>
      </w:r>
      <w:r w:rsidR="00725A3F" w:rsidRPr="0061293F">
        <w:rPr>
          <w:rFonts w:asciiTheme="minorHAnsi" w:hAnsiTheme="minorHAnsi" w:cstheme="minorHAnsi"/>
          <w:szCs w:val="22"/>
          <w:lang w:eastAsia="en-GB"/>
        </w:rPr>
        <w:t>Early Help/Team around the Family or Team around the Child meetings.</w:t>
      </w:r>
      <w:bookmarkEnd w:id="898"/>
    </w:p>
    <w:p w14:paraId="5A87AB24" w14:textId="77777777" w:rsidR="000257BA" w:rsidRPr="0061293F" w:rsidRDefault="000257BA"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We will also work with local partners, families and communities in our efforts to ensure our school understands and embraces our local context and </w:t>
      </w:r>
      <w:r w:rsidR="00024F7D" w:rsidRPr="0061293F">
        <w:rPr>
          <w:rFonts w:asciiTheme="minorHAnsi" w:hAnsiTheme="minorHAnsi" w:cstheme="minorHAnsi"/>
          <w:szCs w:val="22"/>
          <w:lang w:eastAsia="en-GB"/>
        </w:rPr>
        <w:t>val</w:t>
      </w:r>
      <w:r w:rsidRPr="0061293F">
        <w:rPr>
          <w:rFonts w:asciiTheme="minorHAnsi" w:hAnsiTheme="minorHAnsi" w:cstheme="minorHAnsi"/>
          <w:szCs w:val="22"/>
          <w:lang w:eastAsia="en-GB"/>
        </w:rPr>
        <w:t xml:space="preserve">ues in challenging extremist views and to assist in the broadening of our pupil’s </w:t>
      </w:r>
      <w:r w:rsidR="00024F7D" w:rsidRPr="0061293F">
        <w:rPr>
          <w:rFonts w:asciiTheme="minorHAnsi" w:hAnsiTheme="minorHAnsi" w:cstheme="minorHAnsi"/>
          <w:szCs w:val="22"/>
          <w:lang w:eastAsia="en-GB"/>
        </w:rPr>
        <w:t>experiences</w:t>
      </w:r>
      <w:r w:rsidRPr="0061293F">
        <w:rPr>
          <w:rFonts w:asciiTheme="minorHAnsi" w:hAnsiTheme="minorHAnsi" w:cstheme="minorHAnsi"/>
          <w:szCs w:val="22"/>
          <w:lang w:eastAsia="en-GB"/>
        </w:rPr>
        <w:t xml:space="preserve"> and horizons.  We will help support pupils who may be vulnerable to such influences as part of our wider safeguarding responsibilities</w:t>
      </w:r>
      <w:r w:rsidR="00024F7D" w:rsidRPr="0061293F">
        <w:rPr>
          <w:rFonts w:asciiTheme="minorHAnsi" w:hAnsiTheme="minorHAnsi" w:cstheme="minorHAnsi"/>
          <w:szCs w:val="22"/>
          <w:lang w:eastAsia="en-GB"/>
        </w:rPr>
        <w:t xml:space="preserve"> offering support and assistance from external agencies where required.  </w:t>
      </w:r>
    </w:p>
    <w:p w14:paraId="21BD5C0C" w14:textId="77777777" w:rsidR="001D6459" w:rsidRDefault="001D6459" w:rsidP="009E711C">
      <w:pPr>
        <w:autoSpaceDE w:val="0"/>
        <w:autoSpaceDN w:val="0"/>
        <w:adjustRightInd w:val="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School Leadership Team and </w:t>
      </w:r>
      <w:r w:rsidR="00770731" w:rsidRPr="0061293F">
        <w:rPr>
          <w:rFonts w:asciiTheme="minorHAnsi" w:hAnsiTheme="minorHAnsi" w:cstheme="minorHAnsi"/>
          <w:szCs w:val="22"/>
        </w:rPr>
        <w:t>D</w:t>
      </w:r>
      <w:r w:rsidR="00D14A93" w:rsidRPr="0061293F">
        <w:rPr>
          <w:rFonts w:asciiTheme="minorHAnsi" w:hAnsiTheme="minorHAnsi" w:cstheme="minorHAnsi"/>
          <w:szCs w:val="22"/>
        </w:rPr>
        <w:t>SL</w:t>
      </w:r>
      <w:r w:rsidRPr="0061293F">
        <w:rPr>
          <w:rFonts w:asciiTheme="minorHAnsi" w:hAnsiTheme="minorHAnsi" w:cstheme="minorHAnsi"/>
          <w:szCs w:val="22"/>
          <w:lang w:eastAsia="en-GB"/>
        </w:rPr>
        <w:t xml:space="preserve"> will work to establish strong and co-operative relationships with relevant professionals in other agencies.</w:t>
      </w:r>
    </w:p>
    <w:p w14:paraId="7880F546" w14:textId="77777777" w:rsidR="00DC53F4" w:rsidRPr="0061293F" w:rsidRDefault="00DC53F4" w:rsidP="009E711C">
      <w:pPr>
        <w:autoSpaceDE w:val="0"/>
        <w:autoSpaceDN w:val="0"/>
        <w:adjustRightInd w:val="0"/>
        <w:ind w:left="567"/>
        <w:rPr>
          <w:rFonts w:asciiTheme="minorHAnsi" w:hAnsiTheme="minorHAnsi" w:cstheme="minorHAnsi"/>
          <w:szCs w:val="22"/>
          <w:lang w:eastAsia="en-GB"/>
        </w:rPr>
      </w:pPr>
    </w:p>
    <w:p w14:paraId="064E721F" w14:textId="77777777" w:rsidR="001D6459" w:rsidRPr="00DC53F4" w:rsidRDefault="001F7881" w:rsidP="00616AFB">
      <w:pPr>
        <w:pStyle w:val="Heading2"/>
        <w:rPr>
          <w:color w:val="76923C" w:themeColor="accent3" w:themeShade="BF"/>
        </w:rPr>
      </w:pPr>
      <w:bookmarkStart w:id="899" w:name="_Toc318135343"/>
      <w:bookmarkStart w:id="900" w:name="_Toc384371799"/>
      <w:bookmarkStart w:id="901" w:name="_Toc426124647"/>
      <w:bookmarkStart w:id="902" w:name="_Toc426444151"/>
      <w:bookmarkStart w:id="903" w:name="_Toc440032817"/>
      <w:bookmarkStart w:id="904" w:name="_Toc443666355"/>
      <w:bookmarkStart w:id="905" w:name="_Toc443666607"/>
      <w:bookmarkStart w:id="906" w:name="_Toc213070577"/>
      <w:r w:rsidRPr="00DC53F4">
        <w:rPr>
          <w:color w:val="76923C" w:themeColor="accent3" w:themeShade="BF"/>
        </w:rPr>
        <w:t xml:space="preserve">Partnership with </w:t>
      </w:r>
      <w:r w:rsidR="004E4434" w:rsidRPr="00DC53F4">
        <w:rPr>
          <w:color w:val="76923C" w:themeColor="accent3" w:themeShade="BF"/>
        </w:rPr>
        <w:t>p</w:t>
      </w:r>
      <w:r w:rsidRPr="00DC53F4">
        <w:rPr>
          <w:color w:val="76923C" w:themeColor="accent3" w:themeShade="BF"/>
        </w:rPr>
        <w:t>arents</w:t>
      </w:r>
      <w:bookmarkEnd w:id="899"/>
      <w:bookmarkEnd w:id="900"/>
      <w:bookmarkEnd w:id="901"/>
      <w:bookmarkEnd w:id="902"/>
      <w:bookmarkEnd w:id="903"/>
      <w:bookmarkEnd w:id="904"/>
      <w:bookmarkEnd w:id="905"/>
      <w:bookmarkEnd w:id="906"/>
    </w:p>
    <w:p w14:paraId="0A7CD420" w14:textId="77777777" w:rsidR="001D6459" w:rsidRPr="006129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The school shares a purpose with parents to educate</w:t>
      </w:r>
      <w:r w:rsidR="008D2F5C" w:rsidRPr="0061293F">
        <w:rPr>
          <w:rFonts w:asciiTheme="minorHAnsi" w:hAnsiTheme="minorHAnsi" w:cstheme="minorHAnsi"/>
          <w:szCs w:val="22"/>
          <w:lang w:eastAsia="en-GB"/>
        </w:rPr>
        <w:t xml:space="preserve">, </w:t>
      </w:r>
      <w:r w:rsidRPr="0061293F">
        <w:rPr>
          <w:rFonts w:asciiTheme="minorHAnsi" w:hAnsiTheme="minorHAnsi" w:cstheme="minorHAnsi"/>
          <w:szCs w:val="22"/>
          <w:lang w:eastAsia="en-GB"/>
        </w:rPr>
        <w:t>keep children safe from harm and to have their welfare promoted.  We are committed to working with parents positively, openly and honestly.</w:t>
      </w:r>
    </w:p>
    <w:p w14:paraId="71E28053" w14:textId="77777777" w:rsidR="001D6459" w:rsidRPr="00C615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We ensure that all parents </w:t>
      </w:r>
      <w:r w:rsidRPr="00C6153F">
        <w:rPr>
          <w:rFonts w:asciiTheme="minorHAnsi" w:hAnsiTheme="minorHAnsi" w:cstheme="minorHAnsi"/>
          <w:szCs w:val="22"/>
          <w:lang w:eastAsia="en-GB"/>
        </w:rPr>
        <w:t xml:space="preserve">are treated with </w:t>
      </w:r>
      <w:r w:rsidR="00DE1F78" w:rsidRPr="00C6153F">
        <w:rPr>
          <w:rFonts w:asciiTheme="minorHAnsi" w:hAnsiTheme="minorHAnsi" w:cstheme="minorHAnsi"/>
          <w:szCs w:val="22"/>
          <w:lang w:eastAsia="en-GB"/>
        </w:rPr>
        <w:t xml:space="preserve">empathy, </w:t>
      </w:r>
      <w:r w:rsidRPr="00C6153F">
        <w:rPr>
          <w:rFonts w:asciiTheme="minorHAnsi" w:hAnsiTheme="minorHAnsi" w:cstheme="minorHAnsi"/>
          <w:szCs w:val="22"/>
          <w:lang w:eastAsia="en-GB"/>
        </w:rPr>
        <w:t xml:space="preserve">respect, dignity and courtesy.  We respect </w:t>
      </w:r>
      <w:r w:rsidR="00B8062C" w:rsidRPr="00C6153F">
        <w:rPr>
          <w:rFonts w:asciiTheme="minorHAnsi" w:hAnsiTheme="minorHAnsi" w:cstheme="minorHAnsi"/>
          <w:szCs w:val="22"/>
          <w:lang w:eastAsia="en-GB"/>
        </w:rPr>
        <w:t>parents’</w:t>
      </w:r>
      <w:r w:rsidRPr="00C6153F">
        <w:rPr>
          <w:rFonts w:asciiTheme="minorHAnsi" w:hAnsiTheme="minorHAnsi" w:cstheme="minorHAnsi"/>
          <w:szCs w:val="22"/>
          <w:lang w:eastAsia="en-GB"/>
        </w:rPr>
        <w:t xml:space="preserve"> rights to privacy and confidentiality and will not share sensitive information unless we have </w:t>
      </w:r>
      <w:r w:rsidR="006D0744" w:rsidRPr="00C6153F">
        <w:rPr>
          <w:rFonts w:asciiTheme="minorHAnsi" w:hAnsiTheme="minorHAnsi" w:cstheme="minorHAnsi"/>
          <w:szCs w:val="22"/>
          <w:lang w:eastAsia="en-GB"/>
        </w:rPr>
        <w:t>consent</w:t>
      </w:r>
      <w:r w:rsidRPr="00C6153F">
        <w:rPr>
          <w:rFonts w:asciiTheme="minorHAnsi" w:hAnsiTheme="minorHAnsi" w:cstheme="minorHAnsi"/>
          <w:szCs w:val="22"/>
          <w:lang w:eastAsia="en-GB"/>
        </w:rPr>
        <w:t xml:space="preserve"> or it is necessary to do so to protect a child.</w:t>
      </w:r>
    </w:p>
    <w:p w14:paraId="1961F2E8" w14:textId="77777777" w:rsidR="00B84059" w:rsidRPr="00C6153F" w:rsidRDefault="00DE1F78" w:rsidP="000F68C9">
      <w:pPr>
        <w:autoSpaceDE w:val="0"/>
        <w:autoSpaceDN w:val="0"/>
        <w:adjustRightInd w:val="0"/>
        <w:spacing w:after="120"/>
        <w:ind w:left="567"/>
        <w:rPr>
          <w:rFonts w:asciiTheme="minorHAnsi" w:hAnsiTheme="minorHAnsi" w:cstheme="minorHAnsi"/>
          <w:szCs w:val="22"/>
          <w:lang w:eastAsia="en-GB"/>
        </w:rPr>
      </w:pPr>
      <w:bookmarkStart w:id="907" w:name="_Toc318135344"/>
      <w:r w:rsidRPr="00C6153F">
        <w:rPr>
          <w:rFonts w:asciiTheme="minorHAnsi" w:hAnsiTheme="minorHAnsi" w:cstheme="minorHAnsi"/>
          <w:szCs w:val="22"/>
          <w:lang w:eastAsia="en-GB"/>
        </w:rPr>
        <w:t xml:space="preserve">While collaborative relationships between the school and parents are important, the wishes and feelings of the child and what is in their best interest remain central to decision-making.  </w:t>
      </w:r>
      <w:r w:rsidR="00B84059" w:rsidRPr="00C6153F">
        <w:rPr>
          <w:rFonts w:asciiTheme="minorHAnsi" w:hAnsiTheme="minorHAnsi" w:cstheme="minorHAnsi"/>
          <w:szCs w:val="22"/>
          <w:lang w:eastAsia="en-GB"/>
        </w:rPr>
        <w:t>The school will, in most circumstances, endeavour to discuss all concerns about their children with parents.  There may, however, be exceptional circumstances when the school will discuss concerns with</w:t>
      </w:r>
      <w:r w:rsidR="00927C36" w:rsidRPr="00C6153F">
        <w:rPr>
          <w:rFonts w:asciiTheme="minorHAnsi" w:hAnsiTheme="minorHAnsi" w:cstheme="minorHAnsi"/>
          <w:szCs w:val="22"/>
          <w:lang w:eastAsia="en-GB"/>
        </w:rPr>
        <w:t xml:space="preserve"> </w:t>
      </w:r>
      <w:r w:rsidR="00927C36" w:rsidRPr="00DC53F4">
        <w:rPr>
          <w:rFonts w:asciiTheme="minorHAnsi" w:hAnsiTheme="minorHAnsi" w:cstheme="minorHAnsi"/>
          <w:szCs w:val="22"/>
          <w:lang w:eastAsia="en-GB"/>
        </w:rPr>
        <w:t xml:space="preserve">the </w:t>
      </w:r>
      <w:bookmarkStart w:id="908" w:name="_Hlk207899310"/>
      <w:r w:rsidR="00F6702D" w:rsidRPr="00DC53F4">
        <w:rPr>
          <w:rFonts w:asciiTheme="minorHAnsi" w:hAnsiTheme="minorHAnsi" w:cstheme="minorHAnsi"/>
          <w:szCs w:val="22"/>
          <w:lang w:eastAsia="en-GB"/>
        </w:rPr>
        <w:t>CASS</w:t>
      </w:r>
      <w:bookmarkEnd w:id="908"/>
      <w:r w:rsidR="007D3DAC">
        <w:rPr>
          <w:rFonts w:asciiTheme="minorHAnsi" w:hAnsiTheme="minorHAnsi" w:cstheme="minorHAnsi"/>
          <w:szCs w:val="22"/>
          <w:lang w:eastAsia="en-GB"/>
        </w:rPr>
        <w:t xml:space="preserve"> </w:t>
      </w:r>
      <w:r w:rsidR="00B84059" w:rsidRPr="00C6153F">
        <w:rPr>
          <w:rFonts w:asciiTheme="minorHAnsi" w:hAnsiTheme="minorHAnsi" w:cstheme="minorHAnsi"/>
          <w:szCs w:val="22"/>
          <w:lang w:eastAsia="en-GB"/>
        </w:rPr>
        <w:t>and/or the Police without parental knowledge.  The school will, of course, always aim to maintain a positive relationship with all parents</w:t>
      </w:r>
      <w:r w:rsidRPr="00C6153F">
        <w:rPr>
          <w:rFonts w:asciiTheme="minorHAnsi" w:hAnsiTheme="minorHAnsi" w:cstheme="minorHAnsi"/>
          <w:szCs w:val="22"/>
          <w:lang w:eastAsia="en-GB"/>
        </w:rPr>
        <w:t xml:space="preserve"> and will take account of the families’ background, ethnicity, religion, financial situation, ability, education, sex, ages and sexual orientation, and potential barriers these create in seeking and accessing help and support</w:t>
      </w:r>
      <w:r w:rsidR="00B84059" w:rsidRPr="00C6153F">
        <w:rPr>
          <w:rFonts w:asciiTheme="minorHAnsi" w:hAnsiTheme="minorHAnsi" w:cstheme="minorHAnsi"/>
          <w:szCs w:val="22"/>
          <w:lang w:eastAsia="en-GB"/>
        </w:rPr>
        <w:t xml:space="preserve">.  </w:t>
      </w:r>
      <w:bookmarkStart w:id="909" w:name="_Hlk52802174"/>
      <w:bookmarkStart w:id="910" w:name="_Hlk52539155"/>
      <w:r w:rsidR="00AB0C66" w:rsidRPr="00C6153F">
        <w:rPr>
          <w:rFonts w:asciiTheme="minorHAnsi" w:hAnsiTheme="minorHAnsi" w:cstheme="minorHAnsi"/>
          <w:szCs w:val="22"/>
          <w:lang w:eastAsia="en-GB"/>
        </w:rPr>
        <w:t>As well as being available to view on the school website, t</w:t>
      </w:r>
      <w:r w:rsidR="00B84059" w:rsidRPr="00C6153F">
        <w:rPr>
          <w:rFonts w:asciiTheme="minorHAnsi" w:hAnsiTheme="minorHAnsi" w:cstheme="minorHAnsi"/>
          <w:szCs w:val="22"/>
          <w:lang w:eastAsia="en-GB"/>
        </w:rPr>
        <w:t xml:space="preserve">his Child Protection Policy </w:t>
      </w:r>
      <w:r w:rsidR="00132952" w:rsidRPr="00C6153F">
        <w:rPr>
          <w:rFonts w:asciiTheme="minorHAnsi" w:hAnsiTheme="minorHAnsi" w:cstheme="minorHAnsi"/>
          <w:szCs w:val="22"/>
          <w:lang w:eastAsia="en-GB"/>
        </w:rPr>
        <w:t xml:space="preserve">and procedures </w:t>
      </w:r>
      <w:r w:rsidR="00B84059" w:rsidRPr="00C6153F">
        <w:rPr>
          <w:rFonts w:asciiTheme="minorHAnsi" w:hAnsiTheme="minorHAnsi" w:cstheme="minorHAnsi"/>
          <w:szCs w:val="22"/>
          <w:lang w:eastAsia="en-GB"/>
        </w:rPr>
        <w:t>is available on request</w:t>
      </w:r>
      <w:r w:rsidR="000F68C9" w:rsidRPr="00C6153F">
        <w:rPr>
          <w:rFonts w:asciiTheme="minorHAnsi" w:hAnsiTheme="minorHAnsi" w:cstheme="minorHAnsi"/>
          <w:szCs w:val="22"/>
          <w:lang w:eastAsia="en-GB"/>
        </w:rPr>
        <w:t xml:space="preserve">.  </w:t>
      </w:r>
      <w:bookmarkEnd w:id="909"/>
    </w:p>
    <w:p w14:paraId="5DB06068" w14:textId="77777777" w:rsidR="000F68C9" w:rsidRPr="00C6153F" w:rsidRDefault="000F68C9" w:rsidP="000F68C9">
      <w:pPr>
        <w:autoSpaceDE w:val="0"/>
        <w:autoSpaceDN w:val="0"/>
        <w:adjustRightInd w:val="0"/>
        <w:spacing w:after="120"/>
        <w:ind w:left="567"/>
        <w:rPr>
          <w:rFonts w:asciiTheme="minorHAnsi" w:hAnsiTheme="minorHAnsi" w:cstheme="minorHAnsi"/>
          <w:szCs w:val="22"/>
        </w:rPr>
      </w:pPr>
      <w:bookmarkStart w:id="911" w:name="_Hlk211522741"/>
      <w:r w:rsidRPr="00C6153F">
        <w:rPr>
          <w:rFonts w:asciiTheme="minorHAnsi" w:hAnsiTheme="minorHAnsi" w:cstheme="minorHAnsi"/>
          <w:szCs w:val="22"/>
        </w:rPr>
        <w:t>Where appropriate, material provided to children, parents and families will be made accessible and translated into their first language if necessary.</w:t>
      </w:r>
    </w:p>
    <w:p w14:paraId="526F637A" w14:textId="77777777" w:rsidR="000F68C9" w:rsidRPr="00C6153F" w:rsidRDefault="000F68C9" w:rsidP="000F68C9">
      <w:pPr>
        <w:autoSpaceDE w:val="0"/>
        <w:autoSpaceDN w:val="0"/>
        <w:adjustRightInd w:val="0"/>
        <w:spacing w:after="120"/>
        <w:ind w:left="56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 xml:space="preserve">The school and other practitioners will empower parents to participate in decision-making to help, support and protect children by: </w:t>
      </w:r>
    </w:p>
    <w:p w14:paraId="1648162A" w14:textId="77777777" w:rsidR="000F68C9" w:rsidRPr="00C6153F" w:rsidRDefault="000F68C9" w:rsidP="009A776F">
      <w:pPr>
        <w:pStyle w:val="ListParagraph"/>
        <w:numPr>
          <w:ilvl w:val="0"/>
          <w:numId w:val="7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creating a culture of “no surprises”, for example, making parents and carers aware of who will attend meetings and discussions, if the child will be invited to participate and the format of the meeting or discussion;</w:t>
      </w:r>
    </w:p>
    <w:p w14:paraId="668710BD" w14:textId="77777777" w:rsidR="000F68C9" w:rsidRPr="00C6153F" w:rsidRDefault="000F68C9" w:rsidP="009A776F">
      <w:pPr>
        <w:pStyle w:val="ListParagraph"/>
        <w:numPr>
          <w:ilvl w:val="0"/>
          <w:numId w:val="7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 xml:space="preserve">explaining </w:t>
      </w:r>
      <w:proofErr w:type="gramStart"/>
      <w:r w:rsidRPr="00C6153F">
        <w:rPr>
          <w:rFonts w:asciiTheme="minorHAnsi" w:eastAsiaTheme="minorHAnsi" w:hAnsiTheme="minorHAnsi" w:cstheme="minorHAnsi"/>
          <w:color w:val="000000"/>
          <w:szCs w:val="22"/>
        </w:rPr>
        <w:t>that  parents</w:t>
      </w:r>
      <w:proofErr w:type="gramEnd"/>
      <w:r w:rsidRPr="00C6153F">
        <w:rPr>
          <w:rFonts w:asciiTheme="minorHAnsi" w:eastAsiaTheme="minorHAnsi" w:hAnsiTheme="minorHAnsi" w:cstheme="minorHAnsi"/>
          <w:color w:val="000000"/>
          <w:szCs w:val="22"/>
        </w:rPr>
        <w:t xml:space="preserve"> can bring a family member, a friend or supporter to meetings;</w:t>
      </w:r>
    </w:p>
    <w:p w14:paraId="669A0770" w14:textId="77777777" w:rsidR="000F68C9" w:rsidRPr="00C6153F"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 xml:space="preserve">giving parents adequate preparation at every stage, relevant information, a safe and appropriate environment for participation and suitable access arrangements; </w:t>
      </w:r>
    </w:p>
    <w:p w14:paraId="3E1C394A" w14:textId="77777777" w:rsidR="000F68C9" w:rsidRPr="00C6153F"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 xml:space="preserve">signposting parents to sources of help and support available locally or through the local authority; </w:t>
      </w:r>
    </w:p>
    <w:p w14:paraId="5BCEB169" w14:textId="77777777" w:rsidR="000F68C9"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helping parents to understand what the issues are and how these impact on the child, what decisions could be made, what changes need to be made, why and how, timescales and possible outcomes.</w:t>
      </w:r>
      <w:bookmarkEnd w:id="911"/>
      <w:r w:rsidRPr="00C6153F">
        <w:rPr>
          <w:rFonts w:asciiTheme="minorHAnsi" w:eastAsiaTheme="minorHAnsi" w:hAnsiTheme="minorHAnsi" w:cstheme="minorHAnsi"/>
          <w:color w:val="000000"/>
          <w:szCs w:val="22"/>
        </w:rPr>
        <w:t xml:space="preserve"> </w:t>
      </w:r>
    </w:p>
    <w:p w14:paraId="2378E7B5" w14:textId="77777777" w:rsidR="00DC53F4" w:rsidRPr="00C6153F" w:rsidRDefault="00DC53F4" w:rsidP="00DC53F4">
      <w:pPr>
        <w:pStyle w:val="ListParagraph"/>
        <w:autoSpaceDE w:val="0"/>
        <w:autoSpaceDN w:val="0"/>
        <w:adjustRightInd w:val="0"/>
        <w:spacing w:after="120"/>
        <w:ind w:left="924"/>
        <w:rPr>
          <w:rFonts w:asciiTheme="minorHAnsi" w:eastAsiaTheme="minorHAnsi" w:hAnsiTheme="minorHAnsi" w:cstheme="minorHAnsi"/>
          <w:color w:val="000000"/>
          <w:szCs w:val="22"/>
        </w:rPr>
      </w:pPr>
    </w:p>
    <w:p w14:paraId="705DC712" w14:textId="77777777" w:rsidR="001D6459" w:rsidRPr="00DC53F4" w:rsidRDefault="00B2182C" w:rsidP="00616AFB">
      <w:pPr>
        <w:pStyle w:val="Heading2"/>
        <w:rPr>
          <w:color w:val="76923C" w:themeColor="accent3" w:themeShade="BF"/>
        </w:rPr>
      </w:pPr>
      <w:bookmarkStart w:id="912" w:name="_Toc384371800"/>
      <w:bookmarkStart w:id="913" w:name="_Toc426124648"/>
      <w:bookmarkStart w:id="914" w:name="_Toc426444152"/>
      <w:bookmarkStart w:id="915" w:name="_Toc440032818"/>
      <w:bookmarkStart w:id="916" w:name="_Toc443666356"/>
      <w:bookmarkStart w:id="917" w:name="_Toc443666608"/>
      <w:bookmarkStart w:id="918" w:name="_Toc213070578"/>
      <w:r w:rsidRPr="00DC53F4">
        <w:rPr>
          <w:color w:val="76923C" w:themeColor="accent3" w:themeShade="BF"/>
        </w:rPr>
        <w:t>P</w:t>
      </w:r>
      <w:r w:rsidR="001F7881" w:rsidRPr="00DC53F4">
        <w:rPr>
          <w:color w:val="76923C" w:themeColor="accent3" w:themeShade="BF"/>
        </w:rPr>
        <w:t xml:space="preserve">rofessional </w:t>
      </w:r>
      <w:r w:rsidR="004E4434" w:rsidRPr="00DC53F4">
        <w:rPr>
          <w:color w:val="76923C" w:themeColor="accent3" w:themeShade="BF"/>
        </w:rPr>
        <w:t>c</w:t>
      </w:r>
      <w:r w:rsidR="001F7881" w:rsidRPr="00DC53F4">
        <w:rPr>
          <w:color w:val="76923C" w:themeColor="accent3" w:themeShade="BF"/>
        </w:rPr>
        <w:t xml:space="preserve">onfidentiality and </w:t>
      </w:r>
      <w:r w:rsidR="004E4434" w:rsidRPr="00DC53F4">
        <w:rPr>
          <w:color w:val="76923C" w:themeColor="accent3" w:themeShade="BF"/>
        </w:rPr>
        <w:t>i</w:t>
      </w:r>
      <w:r w:rsidR="001F7881" w:rsidRPr="00DC53F4">
        <w:rPr>
          <w:color w:val="76923C" w:themeColor="accent3" w:themeShade="BF"/>
        </w:rPr>
        <w:t xml:space="preserve">nformation </w:t>
      </w:r>
      <w:r w:rsidR="004E4434" w:rsidRPr="00DC53F4">
        <w:rPr>
          <w:color w:val="76923C" w:themeColor="accent3" w:themeShade="BF"/>
        </w:rPr>
        <w:t>s</w:t>
      </w:r>
      <w:r w:rsidR="001F7881" w:rsidRPr="00DC53F4">
        <w:rPr>
          <w:color w:val="76923C" w:themeColor="accent3" w:themeShade="BF"/>
        </w:rPr>
        <w:t>haring</w:t>
      </w:r>
      <w:bookmarkEnd w:id="907"/>
      <w:bookmarkEnd w:id="912"/>
      <w:bookmarkEnd w:id="913"/>
      <w:bookmarkEnd w:id="914"/>
      <w:bookmarkEnd w:id="915"/>
      <w:bookmarkEnd w:id="916"/>
      <w:bookmarkEnd w:id="917"/>
      <w:bookmarkEnd w:id="918"/>
    </w:p>
    <w:p w14:paraId="58AADFD8" w14:textId="77777777" w:rsidR="00DB0688" w:rsidRPr="00DC53F4" w:rsidRDefault="00DB0688" w:rsidP="00DC53F4">
      <w:pPr>
        <w:pStyle w:val="Default"/>
        <w:spacing w:after="120"/>
        <w:ind w:left="567"/>
        <w:rPr>
          <w:rFonts w:asciiTheme="minorHAnsi" w:hAnsiTheme="minorHAnsi" w:cstheme="minorHAnsi"/>
          <w:color w:val="EE0000"/>
          <w:sz w:val="22"/>
          <w:szCs w:val="22"/>
        </w:rPr>
      </w:pPr>
      <w:bookmarkStart w:id="919" w:name="_Hlk18568759"/>
      <w:bookmarkStart w:id="920" w:name="_Hlk525122018"/>
      <w:bookmarkStart w:id="921" w:name="_Hlk35594251"/>
      <w:r w:rsidRPr="00C6153F">
        <w:rPr>
          <w:rFonts w:asciiTheme="minorHAnsi" w:hAnsiTheme="minorHAnsi" w:cstheme="minorHAnsi"/>
          <w:sz w:val="22"/>
          <w:szCs w:val="22"/>
        </w:rPr>
        <w:t xml:space="preserve">Safeguarding and child protection information is confidential and personal.  Other than the agreed communication lines in school, it is for the </w:t>
      </w:r>
      <w:r w:rsidR="00770731" w:rsidRPr="00C6153F">
        <w:rPr>
          <w:rFonts w:asciiTheme="minorHAnsi" w:hAnsiTheme="minorHAnsi" w:cstheme="minorHAnsi"/>
          <w:sz w:val="22"/>
          <w:szCs w:val="22"/>
        </w:rPr>
        <w:t>D</w:t>
      </w:r>
      <w:r w:rsidR="007C7A2C" w:rsidRPr="00C6153F">
        <w:rPr>
          <w:rFonts w:asciiTheme="minorHAnsi" w:hAnsiTheme="minorHAnsi" w:cstheme="minorHAnsi"/>
          <w:sz w:val="22"/>
          <w:szCs w:val="22"/>
        </w:rPr>
        <w:t>SL</w:t>
      </w:r>
      <w:r w:rsidRPr="00C6153F">
        <w:rPr>
          <w:rFonts w:asciiTheme="minorHAnsi" w:hAnsiTheme="minorHAnsi" w:cstheme="minorHAnsi"/>
          <w:sz w:val="22"/>
          <w:szCs w:val="22"/>
        </w:rPr>
        <w:t xml:space="preserve">(s) to decide what information needs to be shared, with whom, how and when, and whether consent needs to be gained for this process. </w:t>
      </w:r>
      <w:r w:rsidR="004078FD" w:rsidRPr="00C6153F">
        <w:rPr>
          <w:rFonts w:asciiTheme="minorHAnsi" w:hAnsiTheme="minorHAnsi" w:cstheme="minorHAnsi"/>
          <w:sz w:val="22"/>
          <w:szCs w:val="22"/>
        </w:rPr>
        <w:t xml:space="preserve"> School staff will aim to be as transparent as possible by telling families what information we are sharing and with whom, provided that it is safe to do so.</w:t>
      </w:r>
      <w:r w:rsidR="004078FD">
        <w:rPr>
          <w:rFonts w:asciiTheme="minorHAnsi" w:hAnsiTheme="minorHAnsi" w:cstheme="minorHAnsi"/>
          <w:sz w:val="22"/>
          <w:szCs w:val="22"/>
        </w:rPr>
        <w:t xml:space="preserve"> </w:t>
      </w:r>
      <w:r w:rsidRPr="0061293F">
        <w:rPr>
          <w:rFonts w:asciiTheme="minorHAnsi" w:hAnsiTheme="minorHAnsi" w:cstheme="minorHAnsi"/>
          <w:sz w:val="22"/>
          <w:szCs w:val="22"/>
        </w:rPr>
        <w:t xml:space="preserve"> If in any doubt, the </w:t>
      </w:r>
      <w:r w:rsidR="00770731" w:rsidRPr="00DC53F4">
        <w:rPr>
          <w:rFonts w:asciiTheme="minorHAnsi" w:hAnsiTheme="minorHAnsi" w:cstheme="minorHAnsi"/>
          <w:color w:val="000000" w:themeColor="text1"/>
          <w:sz w:val="22"/>
          <w:szCs w:val="22"/>
        </w:rPr>
        <w:t>D</w:t>
      </w:r>
      <w:r w:rsidR="006F13E2" w:rsidRPr="00DC53F4">
        <w:rPr>
          <w:rFonts w:asciiTheme="minorHAnsi" w:hAnsiTheme="minorHAnsi" w:cstheme="minorHAnsi"/>
          <w:color w:val="000000" w:themeColor="text1"/>
          <w:sz w:val="22"/>
          <w:szCs w:val="22"/>
        </w:rPr>
        <w:t>SL</w:t>
      </w:r>
      <w:r w:rsidRPr="00DC53F4">
        <w:rPr>
          <w:rFonts w:asciiTheme="minorHAnsi" w:hAnsiTheme="minorHAnsi" w:cstheme="minorHAnsi"/>
          <w:color w:val="000000" w:themeColor="text1"/>
          <w:sz w:val="22"/>
          <w:szCs w:val="22"/>
        </w:rPr>
        <w:t xml:space="preserve"> can seek advice from</w:t>
      </w:r>
      <w:r w:rsidR="00A77A89" w:rsidRPr="00DC53F4">
        <w:rPr>
          <w:rFonts w:asciiTheme="minorHAnsi" w:hAnsiTheme="minorHAnsi" w:cstheme="minorHAnsi"/>
          <w:color w:val="000000" w:themeColor="text1"/>
          <w:sz w:val="22"/>
          <w:szCs w:val="22"/>
        </w:rPr>
        <w:t xml:space="preserve"> </w:t>
      </w:r>
      <w:r w:rsidR="000D571A" w:rsidRPr="00DC53F4">
        <w:rPr>
          <w:rFonts w:asciiTheme="minorHAnsi" w:hAnsiTheme="minorHAnsi" w:cstheme="minorHAnsi"/>
          <w:color w:val="000000" w:themeColor="text1"/>
          <w:sz w:val="22"/>
          <w:szCs w:val="22"/>
        </w:rPr>
        <w:t xml:space="preserve">the </w:t>
      </w:r>
      <w:r w:rsidR="00170E23" w:rsidRPr="00DC53F4">
        <w:rPr>
          <w:rFonts w:asciiTheme="minorHAnsi" w:hAnsiTheme="minorHAnsi" w:cstheme="minorHAnsi"/>
          <w:color w:val="000000" w:themeColor="text1"/>
          <w:sz w:val="22"/>
          <w:szCs w:val="22"/>
        </w:rPr>
        <w:t>CASS</w:t>
      </w:r>
      <w:r w:rsidR="00501217" w:rsidRPr="00DC53F4">
        <w:rPr>
          <w:rFonts w:asciiTheme="minorHAnsi" w:hAnsiTheme="minorHAnsi" w:cstheme="minorHAnsi"/>
          <w:color w:val="000000" w:themeColor="text1"/>
          <w:sz w:val="22"/>
          <w:szCs w:val="22"/>
        </w:rPr>
        <w:t>.</w:t>
      </w:r>
      <w:r w:rsidR="00FC298B" w:rsidRPr="00DC53F4">
        <w:rPr>
          <w:rFonts w:asciiTheme="minorHAnsi" w:hAnsiTheme="minorHAnsi" w:cstheme="minorHAnsi"/>
          <w:color w:val="000000" w:themeColor="text1"/>
          <w:sz w:val="22"/>
          <w:szCs w:val="22"/>
        </w:rPr>
        <w:t xml:space="preserve"> </w:t>
      </w:r>
      <w:r w:rsidR="009334FE" w:rsidRPr="00DC53F4">
        <w:rPr>
          <w:rFonts w:asciiTheme="minorHAnsi" w:hAnsiTheme="minorHAnsi" w:cstheme="minorHAnsi"/>
          <w:color w:val="000000" w:themeColor="text1"/>
          <w:sz w:val="22"/>
          <w:szCs w:val="22"/>
        </w:rPr>
        <w:t xml:space="preserve"> </w:t>
      </w:r>
      <w:bookmarkStart w:id="922" w:name="_Hlk31100146"/>
      <w:bookmarkStart w:id="923" w:name="_Hlk210299503"/>
      <w:bookmarkStart w:id="924" w:name="_Hlk18935397"/>
      <w:r w:rsidR="009334FE" w:rsidRPr="00DC53F4">
        <w:rPr>
          <w:rFonts w:asciiTheme="minorHAnsi" w:hAnsiTheme="minorHAnsi" w:cstheme="minorHAnsi"/>
          <w:color w:val="000000" w:themeColor="text1"/>
          <w:sz w:val="22"/>
          <w:szCs w:val="22"/>
        </w:rPr>
        <w:t xml:space="preserve">Further guidance on Information Sharing can be found in </w:t>
      </w:r>
      <w:r w:rsidR="003C2920" w:rsidRPr="00DC53F4">
        <w:rPr>
          <w:rFonts w:asciiTheme="minorHAnsi" w:hAnsiTheme="minorHAnsi" w:cstheme="minorHAnsi"/>
          <w:color w:val="000000" w:themeColor="text1"/>
          <w:sz w:val="22"/>
          <w:szCs w:val="22"/>
        </w:rPr>
        <w:t xml:space="preserve">the DfE document </w:t>
      </w:r>
      <w:hyperlink r:id="rId131" w:history="1">
        <w:r w:rsidR="003C2920" w:rsidRPr="00DC53F4">
          <w:rPr>
            <w:rStyle w:val="Hyperlink"/>
            <w:rFonts w:asciiTheme="minorHAnsi" w:hAnsiTheme="minorHAnsi" w:cstheme="minorHAnsi"/>
            <w:color w:val="000000" w:themeColor="text1"/>
            <w:sz w:val="22"/>
            <w:szCs w:val="22"/>
          </w:rPr>
          <w:t>Data protection: a toolkit for schools</w:t>
        </w:r>
      </w:hyperlink>
      <w:r w:rsidR="003C2920" w:rsidRPr="00DC53F4">
        <w:rPr>
          <w:rFonts w:asciiTheme="minorHAnsi" w:hAnsiTheme="minorHAnsi" w:cstheme="minorHAnsi"/>
          <w:color w:val="000000" w:themeColor="text1"/>
          <w:sz w:val="22"/>
          <w:szCs w:val="22"/>
        </w:rPr>
        <w:t xml:space="preserve"> (</w:t>
      </w:r>
      <w:hyperlink r:id="rId132" w:history="1">
        <w:r w:rsidR="00262A5F" w:rsidRPr="00DC53F4">
          <w:rPr>
            <w:rStyle w:val="Hyperlink"/>
            <w:rFonts w:asciiTheme="minorHAnsi" w:hAnsiTheme="minorHAnsi" w:cstheme="minorHAnsi"/>
            <w:color w:val="000000" w:themeColor="text1"/>
            <w:sz w:val="22"/>
            <w:szCs w:val="22"/>
          </w:rPr>
          <w:t>Sharing Personal Data</w:t>
        </w:r>
      </w:hyperlink>
      <w:r w:rsidR="003C2920" w:rsidRPr="00DC53F4">
        <w:rPr>
          <w:rFonts w:asciiTheme="minorHAnsi" w:hAnsiTheme="minorHAnsi" w:cstheme="minorHAnsi"/>
          <w:color w:val="000000" w:themeColor="text1"/>
          <w:sz w:val="22"/>
          <w:szCs w:val="22"/>
        </w:rPr>
        <w:t>)</w:t>
      </w:r>
      <w:r w:rsidR="002D2BD3" w:rsidRPr="00DC53F4">
        <w:rPr>
          <w:rFonts w:asciiTheme="minorHAnsi" w:hAnsiTheme="minorHAnsi" w:cstheme="minorHAnsi"/>
          <w:color w:val="000000" w:themeColor="text1"/>
          <w:sz w:val="22"/>
          <w:szCs w:val="22"/>
        </w:rPr>
        <w:t xml:space="preserve"> and </w:t>
      </w:r>
      <w:r w:rsidR="009334FE" w:rsidRPr="00DC53F4">
        <w:rPr>
          <w:rFonts w:asciiTheme="minorHAnsi" w:hAnsiTheme="minorHAnsi" w:cstheme="minorHAnsi"/>
          <w:color w:val="000000" w:themeColor="text1"/>
          <w:sz w:val="22"/>
          <w:szCs w:val="22"/>
        </w:rPr>
        <w:t>the</w:t>
      </w:r>
      <w:r w:rsidR="00302792" w:rsidRPr="00DC53F4">
        <w:rPr>
          <w:rFonts w:asciiTheme="minorHAnsi" w:hAnsiTheme="minorHAnsi" w:cstheme="minorHAnsi"/>
          <w:color w:val="000000" w:themeColor="text1"/>
          <w:sz w:val="22"/>
          <w:szCs w:val="22"/>
        </w:rPr>
        <w:t xml:space="preserve"> DfE</w:t>
      </w:r>
      <w:r w:rsidR="005109C8" w:rsidRPr="00DC53F4">
        <w:rPr>
          <w:rFonts w:asciiTheme="minorHAnsi" w:hAnsiTheme="minorHAnsi" w:cstheme="minorHAnsi"/>
          <w:color w:val="000000" w:themeColor="text1"/>
          <w:sz w:val="22"/>
          <w:szCs w:val="22"/>
        </w:rPr>
        <w:t xml:space="preserve"> </w:t>
      </w:r>
      <w:bookmarkStart w:id="925" w:name="_Hlk52352196"/>
      <w:r w:rsidR="00155D4D" w:rsidRPr="00DC53F4">
        <w:rPr>
          <w:rFonts w:asciiTheme="minorHAnsi" w:hAnsiTheme="minorHAnsi" w:cstheme="minorHAnsi"/>
          <w:color w:val="000000" w:themeColor="text1"/>
          <w:sz w:val="22"/>
          <w:szCs w:val="22"/>
        </w:rPr>
        <w:t>non-statutory advice</w:t>
      </w:r>
      <w:r w:rsidR="00302792" w:rsidRPr="00DC53F4">
        <w:rPr>
          <w:rFonts w:asciiTheme="minorHAnsi" w:hAnsiTheme="minorHAnsi" w:cstheme="minorHAnsi"/>
          <w:color w:val="000000" w:themeColor="text1"/>
          <w:sz w:val="22"/>
          <w:szCs w:val="22"/>
        </w:rPr>
        <w:t xml:space="preserve"> </w:t>
      </w:r>
      <w:r w:rsidR="009334FE" w:rsidRPr="00DC53F4">
        <w:rPr>
          <w:rFonts w:asciiTheme="minorHAnsi" w:hAnsiTheme="minorHAnsi" w:cstheme="minorHAnsi"/>
          <w:color w:val="000000" w:themeColor="text1"/>
          <w:sz w:val="22"/>
          <w:szCs w:val="22"/>
        </w:rPr>
        <w:t xml:space="preserve"> </w:t>
      </w:r>
      <w:hyperlink r:id="rId133" w:history="1">
        <w:r w:rsidR="00310548" w:rsidRPr="00DC53F4">
          <w:rPr>
            <w:rStyle w:val="Hyperlink"/>
            <w:rFonts w:asciiTheme="minorHAnsi" w:hAnsiTheme="minorHAnsi" w:cstheme="minorHAnsi"/>
            <w:color w:val="000000" w:themeColor="text1"/>
            <w:sz w:val="22"/>
            <w:szCs w:val="22"/>
          </w:rPr>
          <w:t>‘Information Sharing – Advice for Practitioners providing safeguarding services for children, young people, parents and carers’</w:t>
        </w:r>
      </w:hyperlink>
      <w:bookmarkEnd w:id="922"/>
      <w:bookmarkEnd w:id="925"/>
      <w:r w:rsidR="00155D4D" w:rsidRPr="00DC53F4">
        <w:rPr>
          <w:rFonts w:asciiTheme="minorHAnsi" w:hAnsiTheme="minorHAnsi" w:cstheme="minorHAnsi"/>
          <w:color w:val="000000" w:themeColor="text1"/>
          <w:sz w:val="22"/>
          <w:szCs w:val="22"/>
        </w:rPr>
        <w:t>.</w:t>
      </w:r>
      <w:bookmarkEnd w:id="923"/>
    </w:p>
    <w:p w14:paraId="2E5A474C" w14:textId="77777777" w:rsidR="00554769" w:rsidRPr="00C6153F" w:rsidRDefault="00496AE6" w:rsidP="00A82EE9">
      <w:pPr>
        <w:pStyle w:val="Default"/>
        <w:spacing w:after="120"/>
        <w:ind w:left="567"/>
        <w:rPr>
          <w:rFonts w:asciiTheme="minorHAnsi" w:eastAsiaTheme="minorHAnsi" w:hAnsiTheme="minorHAnsi" w:cstheme="minorHAnsi"/>
          <w:sz w:val="22"/>
          <w:szCs w:val="22"/>
        </w:rPr>
      </w:pPr>
      <w:bookmarkStart w:id="926" w:name="_Hlk31100176"/>
      <w:bookmarkStart w:id="927" w:name="_Hlk52352148"/>
      <w:r w:rsidRPr="000917FF">
        <w:rPr>
          <w:rFonts w:asciiTheme="minorHAnsi" w:eastAsiaTheme="minorHAnsi" w:hAnsiTheme="minorHAnsi" w:cstheme="minorHAnsi"/>
          <w:sz w:val="22"/>
          <w:szCs w:val="22"/>
        </w:rPr>
        <w:t>Staff should not assume a colleague, or another professional will take action and</w:t>
      </w:r>
      <w:r w:rsidR="00554769" w:rsidRPr="000917FF">
        <w:rPr>
          <w:rFonts w:asciiTheme="minorHAnsi" w:eastAsiaTheme="minorHAnsi" w:hAnsiTheme="minorHAnsi" w:cstheme="minorHAnsi"/>
          <w:sz w:val="22"/>
          <w:szCs w:val="22"/>
        </w:rPr>
        <w:t xml:space="preserve"> </w:t>
      </w:r>
      <w:r w:rsidRPr="000917FF">
        <w:rPr>
          <w:rFonts w:asciiTheme="minorHAnsi" w:eastAsiaTheme="minorHAnsi" w:hAnsiTheme="minorHAnsi" w:cstheme="minorHAnsi"/>
          <w:sz w:val="22"/>
          <w:szCs w:val="22"/>
        </w:rPr>
        <w:t xml:space="preserve">share information that might be critical </w:t>
      </w:r>
      <w:r w:rsidR="00D84078" w:rsidRPr="00C6153F">
        <w:rPr>
          <w:rFonts w:asciiTheme="minorHAnsi" w:eastAsiaTheme="minorHAnsi" w:hAnsiTheme="minorHAnsi" w:cstheme="minorHAnsi"/>
          <w:sz w:val="22"/>
          <w:szCs w:val="22"/>
        </w:rPr>
        <w:t xml:space="preserve">to keep a child or children </w:t>
      </w:r>
      <w:r w:rsidRPr="00C6153F">
        <w:rPr>
          <w:rFonts w:asciiTheme="minorHAnsi" w:eastAsiaTheme="minorHAnsi" w:hAnsiTheme="minorHAnsi" w:cstheme="minorHAnsi"/>
          <w:sz w:val="22"/>
          <w:szCs w:val="22"/>
        </w:rPr>
        <w:t xml:space="preserve">safe. </w:t>
      </w:r>
      <w:r w:rsidR="00554769" w:rsidRPr="00C6153F">
        <w:rPr>
          <w:rFonts w:asciiTheme="minorHAnsi" w:eastAsiaTheme="minorHAnsi" w:hAnsiTheme="minorHAnsi" w:cstheme="minorHAnsi"/>
          <w:sz w:val="22"/>
          <w:szCs w:val="22"/>
        </w:rPr>
        <w:t xml:space="preserve"> Fears</w:t>
      </w:r>
      <w:r w:rsidR="00554769" w:rsidRPr="00A82EE9">
        <w:rPr>
          <w:rFonts w:asciiTheme="minorHAnsi" w:eastAsiaTheme="minorHAnsi" w:hAnsiTheme="minorHAnsi" w:cstheme="minorHAnsi"/>
          <w:sz w:val="22"/>
          <w:szCs w:val="22"/>
        </w:rPr>
        <w:t xml:space="preserve"> about sharing information </w:t>
      </w:r>
      <w:r w:rsidR="00554769" w:rsidRPr="00A82EE9">
        <w:rPr>
          <w:rFonts w:asciiTheme="minorHAnsi" w:eastAsiaTheme="minorHAnsi" w:hAnsiTheme="minorHAnsi" w:cstheme="minorHAnsi"/>
          <w:b/>
          <w:bCs/>
          <w:sz w:val="22"/>
          <w:szCs w:val="22"/>
        </w:rPr>
        <w:t xml:space="preserve">must not </w:t>
      </w:r>
      <w:r w:rsidR="00554769" w:rsidRPr="00A82EE9">
        <w:rPr>
          <w:rFonts w:asciiTheme="minorHAnsi" w:eastAsiaTheme="minorHAnsi" w:hAnsiTheme="minorHAnsi" w:cstheme="minorHAnsi"/>
          <w:sz w:val="22"/>
          <w:szCs w:val="22"/>
        </w:rPr>
        <w:t xml:space="preserve">be allowed to stand in the way of the need to safeguard and promote </w:t>
      </w:r>
      <w:r w:rsidR="00554769" w:rsidRPr="00F50717">
        <w:rPr>
          <w:rFonts w:asciiTheme="minorHAnsi" w:eastAsiaTheme="minorHAnsi" w:hAnsiTheme="minorHAnsi" w:cstheme="minorHAnsi"/>
          <w:sz w:val="22"/>
          <w:szCs w:val="22"/>
        </w:rPr>
        <w:t>the welfare</w:t>
      </w:r>
      <w:r w:rsidR="00052D3E" w:rsidRPr="00F50717">
        <w:rPr>
          <w:rFonts w:asciiTheme="minorHAnsi" w:eastAsiaTheme="minorHAnsi" w:hAnsiTheme="minorHAnsi" w:cstheme="minorHAnsi"/>
          <w:sz w:val="22"/>
          <w:szCs w:val="22"/>
        </w:rPr>
        <w:t xml:space="preserve"> and protect the safety of</w:t>
      </w:r>
      <w:r w:rsidR="00554769" w:rsidRPr="00F50717">
        <w:rPr>
          <w:rFonts w:asciiTheme="minorHAnsi" w:eastAsiaTheme="minorHAnsi" w:hAnsiTheme="minorHAnsi" w:cstheme="minorHAnsi"/>
          <w:sz w:val="22"/>
          <w:szCs w:val="22"/>
        </w:rPr>
        <w:t xml:space="preserve"> children.</w:t>
      </w:r>
      <w:r w:rsidR="00A82EE9" w:rsidRPr="00F50717">
        <w:rPr>
          <w:rFonts w:asciiTheme="minorHAnsi" w:eastAsiaTheme="minorHAnsi" w:hAnsiTheme="minorHAnsi" w:cstheme="minorHAnsi"/>
          <w:sz w:val="22"/>
          <w:szCs w:val="22"/>
        </w:rPr>
        <w:t xml:space="preserve">  </w:t>
      </w:r>
      <w:bookmarkStart w:id="928" w:name="_Hlk211522852"/>
      <w:r w:rsidR="00A82EE9" w:rsidRPr="00F50717">
        <w:rPr>
          <w:rFonts w:asciiTheme="minorHAnsi" w:eastAsiaTheme="minorHAnsi" w:hAnsiTheme="minorHAnsi" w:cstheme="minorHAnsi"/>
          <w:sz w:val="22"/>
          <w:szCs w:val="22"/>
        </w:rPr>
        <w:t>Rapid reviews and child safeguarding practice reviews have highlighted that missed opportunities to record,</w:t>
      </w:r>
      <w:r w:rsidR="00A82EE9" w:rsidRPr="00C6153F">
        <w:rPr>
          <w:rFonts w:asciiTheme="minorHAnsi" w:eastAsiaTheme="minorHAnsi" w:hAnsiTheme="minorHAnsi" w:cstheme="minorHAnsi"/>
          <w:sz w:val="22"/>
          <w:szCs w:val="22"/>
        </w:rPr>
        <w:t xml:space="preserve"> understand the significance of, and share information in a timely manner can have severe consequences for children.  Sharing information about any adults with whom that child has contact, which may impact the child’s safety or welfare, is also critical.</w:t>
      </w:r>
    </w:p>
    <w:p w14:paraId="586E02AE" w14:textId="77777777" w:rsidR="00D84078" w:rsidRDefault="00D84078" w:rsidP="00A82EE9">
      <w:pPr>
        <w:pStyle w:val="Default"/>
        <w:spacing w:after="120"/>
        <w:ind w:left="567"/>
        <w:rPr>
          <w:rFonts w:asciiTheme="minorHAnsi" w:eastAsiaTheme="minorHAnsi" w:hAnsiTheme="minorHAnsi" w:cstheme="minorHAnsi"/>
          <w:sz w:val="22"/>
          <w:szCs w:val="22"/>
        </w:rPr>
      </w:pPr>
      <w:r w:rsidRPr="00C6153F">
        <w:rPr>
          <w:rFonts w:asciiTheme="minorHAnsi" w:eastAsiaTheme="minorHAnsi" w:hAnsiTheme="minorHAnsi" w:cstheme="minorHAnsi"/>
          <w:sz w:val="22"/>
          <w:szCs w:val="22"/>
        </w:rPr>
        <w:t>We will be particularly alert to the importance of sharing information when a child moves from one local authority into another, due to the risk that knowledge pertinent to keeping a child safe could be lost.</w:t>
      </w:r>
      <w:bookmarkEnd w:id="928"/>
    </w:p>
    <w:p w14:paraId="0F699F69" w14:textId="77777777" w:rsidR="00E617BE" w:rsidRPr="000917FF" w:rsidRDefault="00DD630E" w:rsidP="00875A70">
      <w:pPr>
        <w:autoSpaceDE w:val="0"/>
        <w:autoSpaceDN w:val="0"/>
        <w:adjustRightInd w:val="0"/>
        <w:spacing w:after="120"/>
        <w:ind w:left="567"/>
        <w:rPr>
          <w:rFonts w:asciiTheme="minorHAnsi" w:hAnsiTheme="minorHAnsi"/>
        </w:rPr>
      </w:pPr>
      <w:bookmarkStart w:id="929" w:name="_Hlk112934782"/>
      <w:bookmarkStart w:id="930" w:name="_Hlk118795697"/>
      <w:r w:rsidRPr="00FC4DE0">
        <w:rPr>
          <w:rFonts w:asciiTheme="minorHAnsi" w:hAnsiTheme="minorHAnsi"/>
        </w:rPr>
        <w:t xml:space="preserve">We are aware that among other obligations, the Data Protection Act (DPA) and the UK GDPR places duties on organisations and individuals to process personal information fairly and lawfully and to keep the information we hold safe and secure.  </w:t>
      </w:r>
      <w:r w:rsidR="00513BCB" w:rsidRPr="00FC4DE0">
        <w:rPr>
          <w:rFonts w:asciiTheme="minorHAnsi" w:hAnsiTheme="minorHAnsi"/>
        </w:rPr>
        <w:t>Neither the D</w:t>
      </w:r>
      <w:r w:rsidRPr="00FC4DE0">
        <w:rPr>
          <w:rFonts w:asciiTheme="minorHAnsi" w:hAnsiTheme="minorHAnsi"/>
        </w:rPr>
        <w:t>PA</w:t>
      </w:r>
      <w:bookmarkEnd w:id="929"/>
      <w:r w:rsidR="00513BCB" w:rsidRPr="00FC4DE0">
        <w:rPr>
          <w:rFonts w:asciiTheme="minorHAnsi" w:hAnsiTheme="minorHAnsi"/>
        </w:rPr>
        <w:t xml:space="preserve"> </w:t>
      </w:r>
      <w:bookmarkEnd w:id="930"/>
      <w:r w:rsidR="00513BCB" w:rsidRPr="00FC4DE0">
        <w:rPr>
          <w:rFonts w:asciiTheme="minorHAnsi" w:hAnsiTheme="minorHAnsi"/>
        </w:rPr>
        <w:t xml:space="preserve">nor </w:t>
      </w:r>
      <w:r w:rsidR="00916023" w:rsidRPr="00FC4DE0">
        <w:rPr>
          <w:rFonts w:asciiTheme="minorHAnsi" w:hAnsiTheme="minorHAnsi"/>
        </w:rPr>
        <w:t xml:space="preserve">UK </w:t>
      </w:r>
      <w:r w:rsidR="00E617BE" w:rsidRPr="00FC4DE0">
        <w:rPr>
          <w:rFonts w:asciiTheme="minorHAnsi" w:hAnsiTheme="minorHAnsi"/>
        </w:rPr>
        <w:t>GDPR</w:t>
      </w:r>
      <w:r w:rsidR="00284D97" w:rsidRPr="00FC4DE0">
        <w:rPr>
          <w:rFonts w:asciiTheme="minorHAnsi" w:hAnsiTheme="minorHAnsi"/>
        </w:rPr>
        <w:t xml:space="preserve"> prevent, or limit, the sharing, or </w:t>
      </w:r>
      <w:r w:rsidR="00284D97" w:rsidRPr="00DC53F4">
        <w:rPr>
          <w:rFonts w:asciiTheme="minorHAnsi" w:hAnsiTheme="minorHAnsi"/>
        </w:rPr>
        <w:t xml:space="preserve">withholding, </w:t>
      </w:r>
      <w:r w:rsidR="00E617BE" w:rsidRPr="00DC53F4">
        <w:rPr>
          <w:rFonts w:asciiTheme="minorHAnsi" w:hAnsiTheme="minorHAnsi"/>
        </w:rPr>
        <w:t xml:space="preserve">of information for the purposes of keeping children safe.  </w:t>
      </w:r>
      <w:r w:rsidR="005800B1" w:rsidRPr="00DC53F4">
        <w:rPr>
          <w:rFonts w:asciiTheme="minorHAnsi" w:hAnsiTheme="minorHAnsi"/>
        </w:rPr>
        <w:t>Information which is sensitive and personal will be treated as ‘special category personal data’</w:t>
      </w:r>
      <w:r w:rsidR="00687CF1" w:rsidRPr="00DC53F4">
        <w:rPr>
          <w:rFonts w:asciiTheme="minorHAnsi" w:hAnsiTheme="minorHAnsi"/>
        </w:rPr>
        <w:t>.</w:t>
      </w:r>
      <w:r w:rsidR="005800B1" w:rsidRPr="00DC53F4">
        <w:rPr>
          <w:rFonts w:asciiTheme="minorHAnsi" w:hAnsiTheme="minorHAnsi"/>
        </w:rPr>
        <w:t xml:space="preserve">  </w:t>
      </w:r>
      <w:r w:rsidR="00E617BE" w:rsidRPr="00DC53F4">
        <w:rPr>
          <w:rFonts w:asciiTheme="minorHAnsi" w:hAnsiTheme="minorHAnsi"/>
        </w:rPr>
        <w:t xml:space="preserve">Legal and secure information sharing between schools, </w:t>
      </w:r>
      <w:r w:rsidR="00CD1DA5" w:rsidRPr="00DC53F4">
        <w:rPr>
          <w:rFonts w:asciiTheme="minorHAnsi" w:hAnsiTheme="minorHAnsi"/>
        </w:rPr>
        <w:t xml:space="preserve">the </w:t>
      </w:r>
      <w:r w:rsidR="00CD1DA5" w:rsidRPr="00DC53F4">
        <w:rPr>
          <w:rFonts w:asciiTheme="minorHAnsi" w:hAnsiTheme="minorHAnsi" w:cstheme="minorHAnsi"/>
          <w:szCs w:val="22"/>
        </w:rPr>
        <w:t>CASS</w:t>
      </w:r>
      <w:r w:rsidR="00DC53F4" w:rsidRPr="00DC53F4">
        <w:rPr>
          <w:rFonts w:asciiTheme="minorHAnsi" w:hAnsiTheme="minorHAnsi" w:cstheme="minorHAnsi"/>
          <w:color w:val="EE0000"/>
          <w:szCs w:val="22"/>
        </w:rPr>
        <w:t xml:space="preserve"> </w:t>
      </w:r>
      <w:r w:rsidR="00E617BE" w:rsidRPr="00DC53F4">
        <w:rPr>
          <w:rFonts w:asciiTheme="minorHAnsi" w:hAnsiTheme="minorHAnsi"/>
        </w:rPr>
        <w:t>and other</w:t>
      </w:r>
      <w:r w:rsidR="00E617BE" w:rsidRPr="00FC4DE0">
        <w:rPr>
          <w:rFonts w:asciiTheme="minorHAnsi" w:hAnsiTheme="minorHAnsi"/>
        </w:rPr>
        <w:t xml:space="preserve"> agencies is essential.  </w:t>
      </w:r>
      <w:r w:rsidR="000905A8" w:rsidRPr="00FC4DE0">
        <w:rPr>
          <w:rFonts w:asciiTheme="minorHAnsi" w:hAnsiTheme="minorHAnsi"/>
        </w:rPr>
        <w:t xml:space="preserve">It would be legitimate to share information </w:t>
      </w:r>
      <w:r w:rsidR="00E617BE" w:rsidRPr="00FC4DE0">
        <w:rPr>
          <w:rFonts w:asciiTheme="minorHAnsi" w:hAnsiTheme="minorHAnsi"/>
        </w:rPr>
        <w:t>without consent</w:t>
      </w:r>
      <w:r w:rsidR="00284D97" w:rsidRPr="00FC4DE0">
        <w:rPr>
          <w:rFonts w:asciiTheme="minorHAnsi" w:hAnsiTheme="minorHAnsi"/>
        </w:rPr>
        <w:t xml:space="preserve"> where there is good reason to do so, and </w:t>
      </w:r>
      <w:r w:rsidR="00EB57FC" w:rsidRPr="00FC4DE0">
        <w:rPr>
          <w:rFonts w:asciiTheme="minorHAnsi" w:hAnsiTheme="minorHAnsi"/>
        </w:rPr>
        <w:t>where</w:t>
      </w:r>
      <w:r w:rsidR="00284D97" w:rsidRPr="00FC4DE0">
        <w:rPr>
          <w:rFonts w:asciiTheme="minorHAnsi" w:hAnsiTheme="minorHAnsi"/>
        </w:rPr>
        <w:t xml:space="preserve"> the sharing of information will enhance the safeguarding of a child</w:t>
      </w:r>
      <w:r w:rsidR="00916023" w:rsidRPr="00FC4DE0">
        <w:rPr>
          <w:rFonts w:asciiTheme="minorHAnsi" w:hAnsiTheme="minorHAnsi"/>
        </w:rPr>
        <w:t xml:space="preserve"> </w:t>
      </w:r>
      <w:r w:rsidR="000B4B85" w:rsidRPr="00FC4DE0">
        <w:rPr>
          <w:rFonts w:asciiTheme="minorHAnsi" w:hAnsiTheme="minorHAnsi"/>
        </w:rPr>
        <w:t>but it is not possible to gain consent</w:t>
      </w:r>
      <w:r w:rsidR="000905A8" w:rsidRPr="00FC4DE0">
        <w:rPr>
          <w:rFonts w:asciiTheme="minorHAnsi" w:hAnsiTheme="minorHAnsi"/>
        </w:rPr>
        <w:t>;</w:t>
      </w:r>
      <w:r w:rsidR="000B4B85" w:rsidRPr="00FC4DE0">
        <w:rPr>
          <w:rFonts w:asciiTheme="minorHAnsi" w:hAnsiTheme="minorHAnsi"/>
        </w:rPr>
        <w:t xml:space="preserve"> it cannot be reasonably expected that a practitioner gains consent</w:t>
      </w:r>
      <w:r w:rsidR="000905A8" w:rsidRPr="00FC4DE0">
        <w:rPr>
          <w:rFonts w:asciiTheme="minorHAnsi" w:hAnsiTheme="minorHAnsi"/>
        </w:rPr>
        <w:t>; and,</w:t>
      </w:r>
      <w:r w:rsidR="000B4B85" w:rsidRPr="00FC4DE0">
        <w:rPr>
          <w:rFonts w:asciiTheme="minorHAnsi" w:hAnsiTheme="minorHAnsi"/>
        </w:rPr>
        <w:t xml:space="preserve"> if</w:t>
      </w:r>
      <w:r w:rsidR="00E617BE" w:rsidRPr="00FC4DE0">
        <w:rPr>
          <w:rFonts w:asciiTheme="minorHAnsi" w:hAnsiTheme="minorHAnsi"/>
        </w:rPr>
        <w:t xml:space="preserve"> to gain consent would place a child at risk.  </w:t>
      </w:r>
      <w:r w:rsidR="00687CF1" w:rsidRPr="00FC4DE0">
        <w:rPr>
          <w:rFonts w:asciiTheme="minorHAnsi" w:hAnsiTheme="minorHAnsi" w:cstheme="minorHAnsi"/>
        </w:rPr>
        <w:t>W</w:t>
      </w:r>
      <w:r w:rsidR="00687CF1" w:rsidRPr="00FC4DE0">
        <w:rPr>
          <w:rFonts w:asciiTheme="minorHAnsi" w:hAnsiTheme="minorHAnsi" w:cstheme="minorHAnsi"/>
          <w:shd w:val="clear" w:color="auto" w:fill="FFFFFF"/>
        </w:rPr>
        <w:t>hen</w:t>
      </w:r>
      <w:r w:rsidR="00687CF1" w:rsidRPr="000917FF">
        <w:rPr>
          <w:rFonts w:asciiTheme="minorHAnsi" w:hAnsiTheme="minorHAnsi" w:cstheme="minorHAnsi"/>
          <w:shd w:val="clear" w:color="auto" w:fill="FFFFFF"/>
        </w:rPr>
        <w:t xml:space="preserve"> parents do not give permission to share information staff must consider if a child is at risk of harm, before a decision to not share information is made; when there is disparity between parent's views and those of their children, professionals must maintain focus on the child.  </w:t>
      </w:r>
      <w:r w:rsidR="00E617BE" w:rsidRPr="000917FF">
        <w:rPr>
          <w:rFonts w:asciiTheme="minorHAnsi" w:hAnsiTheme="minorHAnsi"/>
        </w:rPr>
        <w:t xml:space="preserve">As with all data sharing, appropriate organisational and technical safeguards </w:t>
      </w:r>
      <w:r w:rsidR="00E10E9F" w:rsidRPr="000917FF">
        <w:rPr>
          <w:rFonts w:asciiTheme="minorHAnsi" w:hAnsiTheme="minorHAnsi"/>
        </w:rPr>
        <w:t>will</w:t>
      </w:r>
      <w:r w:rsidR="00E617BE" w:rsidRPr="000917FF">
        <w:rPr>
          <w:rFonts w:asciiTheme="minorHAnsi" w:hAnsiTheme="minorHAnsi"/>
        </w:rPr>
        <w:t xml:space="preserve"> be </w:t>
      </w:r>
      <w:r w:rsidR="00E617BE" w:rsidRPr="00F50717">
        <w:rPr>
          <w:rFonts w:asciiTheme="minorHAnsi" w:hAnsiTheme="minorHAnsi"/>
        </w:rPr>
        <w:t>in place</w:t>
      </w:r>
      <w:bookmarkEnd w:id="919"/>
      <w:bookmarkEnd w:id="924"/>
      <w:bookmarkEnd w:id="926"/>
      <w:r w:rsidR="002B63F7" w:rsidRPr="00F50717">
        <w:rPr>
          <w:rFonts w:asciiTheme="minorHAnsi" w:hAnsiTheme="minorHAnsi"/>
        </w:rPr>
        <w:t xml:space="preserve"> and we will </w:t>
      </w:r>
      <w:r w:rsidR="00D8407A" w:rsidRPr="00F50717">
        <w:rPr>
          <w:rFonts w:asciiTheme="minorHAnsi" w:hAnsiTheme="minorHAnsi"/>
        </w:rPr>
        <w:t xml:space="preserve">fully </w:t>
      </w:r>
      <w:r w:rsidR="002B63F7" w:rsidRPr="00F50717">
        <w:rPr>
          <w:rFonts w:asciiTheme="minorHAnsi" w:hAnsiTheme="minorHAnsi"/>
        </w:rPr>
        <w:t xml:space="preserve">record </w:t>
      </w:r>
      <w:r w:rsidR="00D8407A" w:rsidRPr="00F50717">
        <w:rPr>
          <w:rFonts w:asciiTheme="minorHAnsi" w:hAnsiTheme="minorHAnsi"/>
        </w:rPr>
        <w:t>the rationale for any decisions made.</w:t>
      </w:r>
    </w:p>
    <w:p w14:paraId="62153C95" w14:textId="77777777" w:rsidR="000B4B85" w:rsidRDefault="000B4B85" w:rsidP="00875A70">
      <w:pPr>
        <w:autoSpaceDE w:val="0"/>
        <w:autoSpaceDN w:val="0"/>
        <w:adjustRightInd w:val="0"/>
        <w:spacing w:after="120"/>
        <w:ind w:left="567"/>
        <w:rPr>
          <w:rFonts w:asciiTheme="minorHAnsi" w:hAnsiTheme="minorHAnsi"/>
        </w:rPr>
      </w:pPr>
      <w:r w:rsidRPr="000917FF">
        <w:rPr>
          <w:rFonts w:asciiTheme="minorHAnsi" w:hAnsiTheme="minorHAnsi"/>
        </w:rPr>
        <w:t>Under the D</w:t>
      </w:r>
      <w:r w:rsidR="00EB57FC" w:rsidRPr="000917FF">
        <w:rPr>
          <w:rFonts w:asciiTheme="minorHAnsi" w:hAnsiTheme="minorHAnsi"/>
        </w:rPr>
        <w:t>PA</w:t>
      </w:r>
      <w:r w:rsidRPr="000917FF">
        <w:rPr>
          <w:rFonts w:asciiTheme="minorHAnsi" w:hAnsiTheme="minorHAnsi"/>
        </w:rPr>
        <w:t xml:space="preserve"> 2018 and the </w:t>
      </w:r>
      <w:r w:rsidR="00687CF1" w:rsidRPr="000917FF">
        <w:rPr>
          <w:rFonts w:asciiTheme="minorHAnsi" w:hAnsiTheme="minorHAnsi"/>
        </w:rPr>
        <w:t xml:space="preserve">UK </w:t>
      </w:r>
      <w:r w:rsidRPr="000917FF">
        <w:rPr>
          <w:rFonts w:asciiTheme="minorHAnsi" w:hAnsiTheme="minorHAnsi"/>
        </w:rPr>
        <w:t>GDPR, schools are permitted to withhold pupils’ personal data</w:t>
      </w:r>
      <w:r w:rsidRPr="0061293F">
        <w:rPr>
          <w:rFonts w:asciiTheme="minorHAnsi" w:hAnsiTheme="minorHAnsi"/>
        </w:rPr>
        <w:t xml:space="preserve"> where, for example, a child is in a refuge or other form of emergency accommodation and to provide the information would place a child at risk.</w:t>
      </w:r>
      <w:bookmarkEnd w:id="910"/>
      <w:bookmarkEnd w:id="927"/>
      <w:r w:rsidR="000905A8">
        <w:rPr>
          <w:rFonts w:asciiTheme="minorHAnsi" w:hAnsiTheme="minorHAnsi"/>
        </w:rPr>
        <w:t xml:space="preserve"> </w:t>
      </w:r>
    </w:p>
    <w:p w14:paraId="63C21E3B" w14:textId="77777777" w:rsidR="001D6459" w:rsidRPr="0061293F" w:rsidRDefault="001D6459" w:rsidP="00875A70">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If a member of staff needs to seek advice about a safeguarding situation for a child independently for the purposes of keeping a child safe (specifically with the </w:t>
      </w:r>
      <w:r w:rsidR="00F6702D" w:rsidRPr="00DC53F4">
        <w:rPr>
          <w:rFonts w:asciiTheme="minorHAnsi" w:hAnsiTheme="minorHAnsi" w:cstheme="minorHAnsi"/>
          <w:szCs w:val="22"/>
          <w:lang w:eastAsia="en-GB"/>
        </w:rPr>
        <w:t>CASS</w:t>
      </w:r>
      <w:r w:rsidRPr="00DC53F4">
        <w:rPr>
          <w:rFonts w:asciiTheme="minorHAnsi" w:hAnsiTheme="minorHAnsi" w:cstheme="minorHAnsi"/>
          <w:szCs w:val="22"/>
          <w:lang w:eastAsia="en-GB"/>
        </w:rPr>
        <w:t>), it is appropriate</w:t>
      </w:r>
      <w:r w:rsidRPr="0061293F">
        <w:rPr>
          <w:rFonts w:asciiTheme="minorHAnsi" w:hAnsiTheme="minorHAnsi" w:cstheme="minorHAnsi"/>
          <w:szCs w:val="22"/>
          <w:lang w:eastAsia="en-GB"/>
        </w:rPr>
        <w:t xml:space="preserve"> for the detail to be discussed, although the staff member may choose to maintain the anonymity of the child whilst initial consultation takes place.</w:t>
      </w:r>
    </w:p>
    <w:p w14:paraId="290EB22C" w14:textId="77777777" w:rsidR="001D6459" w:rsidRDefault="001D6459" w:rsidP="00875A70">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All staff </w:t>
      </w:r>
      <w:r w:rsidR="00B24439" w:rsidRPr="0061293F">
        <w:rPr>
          <w:rFonts w:asciiTheme="minorHAnsi" w:hAnsiTheme="minorHAnsi" w:cstheme="minorHAnsi"/>
          <w:szCs w:val="22"/>
          <w:lang w:eastAsia="en-GB"/>
        </w:rPr>
        <w:t xml:space="preserve">are made </w:t>
      </w:r>
      <w:r w:rsidRPr="0061293F">
        <w:rPr>
          <w:rFonts w:asciiTheme="minorHAnsi" w:hAnsiTheme="minorHAnsi" w:cstheme="minorHAnsi"/>
          <w:szCs w:val="22"/>
          <w:lang w:eastAsia="en-GB"/>
        </w:rPr>
        <w:t>aware that they cannot keep ‘</w:t>
      </w:r>
      <w:proofErr w:type="gramStart"/>
      <w:r w:rsidRPr="0061293F">
        <w:rPr>
          <w:rFonts w:asciiTheme="minorHAnsi" w:hAnsiTheme="minorHAnsi" w:cstheme="minorHAnsi"/>
          <w:szCs w:val="22"/>
          <w:lang w:eastAsia="en-GB"/>
        </w:rPr>
        <w:t>secrets’</w:t>
      </w:r>
      <w:proofErr w:type="gramEnd"/>
      <w:r w:rsidRPr="0061293F">
        <w:rPr>
          <w:rFonts w:asciiTheme="minorHAnsi" w:hAnsiTheme="minorHAnsi" w:cstheme="minorHAnsi"/>
          <w:szCs w:val="22"/>
          <w:lang w:eastAsia="en-GB"/>
        </w:rPr>
        <w:t xml:space="preserve"> and absolute confidentiality with children, and that </w:t>
      </w:r>
      <w:r w:rsidRPr="00FC4DE0">
        <w:rPr>
          <w:rFonts w:asciiTheme="minorHAnsi" w:hAnsiTheme="minorHAnsi" w:cstheme="minorHAnsi"/>
          <w:szCs w:val="22"/>
          <w:lang w:eastAsia="en-GB"/>
        </w:rPr>
        <w:t xml:space="preserve">if </w:t>
      </w:r>
      <w:r w:rsidR="005960C7" w:rsidRPr="00FC4DE0">
        <w:rPr>
          <w:rFonts w:asciiTheme="minorHAnsi" w:hAnsiTheme="minorHAnsi" w:cstheme="minorHAnsi"/>
          <w:szCs w:val="22"/>
          <w:lang w:eastAsia="en-GB"/>
        </w:rPr>
        <w:t>a child</w:t>
      </w:r>
      <w:r w:rsidRPr="00FC4DE0">
        <w:rPr>
          <w:rFonts w:asciiTheme="minorHAnsi" w:hAnsiTheme="minorHAnsi" w:cstheme="minorHAnsi"/>
          <w:szCs w:val="22"/>
          <w:lang w:eastAsia="en-GB"/>
        </w:rPr>
        <w:t xml:space="preserve"> </w:t>
      </w:r>
      <w:r w:rsidR="0063395F" w:rsidRPr="00FC4DE0">
        <w:rPr>
          <w:rFonts w:asciiTheme="minorHAnsi" w:hAnsiTheme="minorHAnsi" w:cstheme="minorHAnsi"/>
          <w:szCs w:val="22"/>
          <w:lang w:eastAsia="en-GB"/>
        </w:rPr>
        <w:t>reports</w:t>
      </w:r>
      <w:r w:rsidRPr="00FC4DE0">
        <w:rPr>
          <w:rFonts w:asciiTheme="minorHAnsi" w:hAnsiTheme="minorHAnsi" w:cstheme="minorHAnsi"/>
          <w:szCs w:val="22"/>
          <w:lang w:eastAsia="en-GB"/>
        </w:rPr>
        <w:t xml:space="preserve"> abuse or give</w:t>
      </w:r>
      <w:r w:rsidR="005960C7" w:rsidRPr="00FC4DE0">
        <w:rPr>
          <w:rFonts w:asciiTheme="minorHAnsi" w:hAnsiTheme="minorHAnsi" w:cstheme="minorHAnsi"/>
          <w:szCs w:val="22"/>
          <w:lang w:eastAsia="en-GB"/>
        </w:rPr>
        <w:t>s</w:t>
      </w:r>
      <w:r w:rsidRPr="00FC4DE0">
        <w:rPr>
          <w:rFonts w:asciiTheme="minorHAnsi" w:hAnsiTheme="minorHAnsi" w:cstheme="minorHAnsi"/>
          <w:szCs w:val="22"/>
          <w:lang w:eastAsia="en-GB"/>
        </w:rPr>
        <w:t xml:space="preserve"> information that suggests they may be </w:t>
      </w:r>
      <w:r w:rsidR="005960C7" w:rsidRPr="00FC4DE0">
        <w:rPr>
          <w:rFonts w:asciiTheme="minorHAnsi" w:hAnsiTheme="minorHAnsi" w:cstheme="minorHAnsi"/>
          <w:szCs w:val="22"/>
          <w:lang w:eastAsia="en-GB"/>
        </w:rPr>
        <w:t>at risk</w:t>
      </w:r>
      <w:r w:rsidRPr="00FC4DE0">
        <w:rPr>
          <w:rFonts w:asciiTheme="minorHAnsi" w:hAnsiTheme="minorHAnsi" w:cstheme="minorHAnsi"/>
          <w:szCs w:val="22"/>
          <w:lang w:eastAsia="en-GB"/>
        </w:rPr>
        <w:t xml:space="preserve">, this MUST be passed on to the </w:t>
      </w:r>
      <w:r w:rsidR="00770731" w:rsidRPr="00FC4DE0">
        <w:rPr>
          <w:rFonts w:asciiTheme="minorHAnsi" w:hAnsiTheme="minorHAnsi" w:cstheme="minorHAnsi"/>
          <w:szCs w:val="22"/>
        </w:rPr>
        <w:t>D</w:t>
      </w:r>
      <w:r w:rsidR="007C7A2C" w:rsidRPr="00FC4DE0">
        <w:rPr>
          <w:rFonts w:asciiTheme="minorHAnsi" w:hAnsiTheme="minorHAnsi" w:cstheme="minorHAnsi"/>
          <w:szCs w:val="22"/>
        </w:rPr>
        <w:t>SL</w:t>
      </w:r>
      <w:r w:rsidRPr="00FC4DE0">
        <w:rPr>
          <w:rFonts w:asciiTheme="minorHAnsi" w:hAnsiTheme="minorHAnsi" w:cstheme="minorHAnsi"/>
          <w:szCs w:val="22"/>
          <w:lang w:eastAsia="en-GB"/>
        </w:rPr>
        <w:t xml:space="preserve"> as soon as possible.  The child should be told who their </w:t>
      </w:r>
      <w:r w:rsidR="0063395F" w:rsidRPr="00FC4DE0">
        <w:rPr>
          <w:rFonts w:asciiTheme="minorHAnsi" w:hAnsiTheme="minorHAnsi" w:cstheme="minorHAnsi"/>
          <w:szCs w:val="22"/>
          <w:lang w:eastAsia="en-GB"/>
        </w:rPr>
        <w:t>report</w:t>
      </w:r>
      <w:r w:rsidRPr="00FC4DE0">
        <w:rPr>
          <w:rFonts w:asciiTheme="minorHAnsi" w:hAnsiTheme="minorHAnsi" w:cstheme="minorHAnsi"/>
          <w:szCs w:val="22"/>
          <w:lang w:eastAsia="en-GB"/>
        </w:rPr>
        <w:t xml:space="preserve"> will be shared with and what will happen next</w:t>
      </w:r>
      <w:bookmarkStart w:id="931" w:name="_Hlk118795939"/>
      <w:r w:rsidRPr="00FC4DE0">
        <w:rPr>
          <w:rFonts w:asciiTheme="minorHAnsi" w:hAnsiTheme="minorHAnsi" w:cstheme="minorHAnsi"/>
          <w:szCs w:val="22"/>
          <w:lang w:eastAsia="en-GB"/>
        </w:rPr>
        <w:t>.</w:t>
      </w:r>
      <w:bookmarkEnd w:id="920"/>
      <w:r w:rsidR="0063395F" w:rsidRPr="00FC4DE0">
        <w:rPr>
          <w:rFonts w:asciiTheme="minorHAnsi" w:hAnsiTheme="minorHAnsi" w:cstheme="minorHAnsi"/>
          <w:szCs w:val="22"/>
          <w:lang w:eastAsia="en-GB"/>
        </w:rPr>
        <w:t xml:space="preserve">  If the child does not give their consent to share information, staff may still lawfully share it and advice sought from the DSL in all cases.  Ultimately, the DSL (</w:t>
      </w:r>
      <w:r w:rsidR="0063395F" w:rsidRPr="00DC53F4">
        <w:rPr>
          <w:rFonts w:asciiTheme="minorHAnsi" w:hAnsiTheme="minorHAnsi" w:cstheme="minorHAnsi"/>
          <w:color w:val="000000" w:themeColor="text1"/>
          <w:szCs w:val="22"/>
          <w:lang w:eastAsia="en-GB"/>
        </w:rPr>
        <w:t xml:space="preserve">or </w:t>
      </w:r>
      <w:r w:rsidR="003B6ED0" w:rsidRPr="00DC53F4">
        <w:rPr>
          <w:rFonts w:asciiTheme="minorHAnsi" w:hAnsiTheme="minorHAnsi" w:cstheme="minorHAnsi"/>
          <w:color w:val="000000" w:themeColor="text1"/>
          <w:szCs w:val="22"/>
          <w:lang w:eastAsia="en-GB"/>
        </w:rPr>
        <w:t xml:space="preserve">a </w:t>
      </w:r>
      <w:r w:rsidR="0063395F" w:rsidRPr="00DC53F4">
        <w:rPr>
          <w:rFonts w:asciiTheme="minorHAnsi" w:hAnsiTheme="minorHAnsi" w:cstheme="minorHAnsi"/>
          <w:color w:val="000000" w:themeColor="text1"/>
          <w:szCs w:val="22"/>
          <w:lang w:eastAsia="en-GB"/>
        </w:rPr>
        <w:t>deputy) will have to balance the victim’s wishes against their duty to protect the victim and/</w:t>
      </w:r>
      <w:r w:rsidR="00932DBC" w:rsidRPr="00DC53F4">
        <w:rPr>
          <w:rFonts w:asciiTheme="minorHAnsi" w:hAnsiTheme="minorHAnsi" w:cstheme="minorHAnsi"/>
          <w:color w:val="000000" w:themeColor="text1"/>
          <w:szCs w:val="22"/>
          <w:lang w:eastAsia="en-GB"/>
        </w:rPr>
        <w:t>or other children.</w:t>
      </w:r>
      <w:bookmarkEnd w:id="931"/>
      <w:r w:rsidR="00976F59" w:rsidRPr="00DC53F4">
        <w:rPr>
          <w:rFonts w:asciiTheme="minorHAnsi" w:hAnsiTheme="minorHAnsi" w:cstheme="minorHAnsi"/>
          <w:color w:val="000000" w:themeColor="text1"/>
          <w:szCs w:val="22"/>
          <w:lang w:eastAsia="en-GB"/>
        </w:rPr>
        <w:t xml:space="preserve">  Consideration will be given to the ‘</w:t>
      </w:r>
      <w:hyperlink r:id="rId134" w:history="1">
        <w:r w:rsidR="00976F59" w:rsidRPr="00DC53F4">
          <w:rPr>
            <w:rStyle w:val="Hyperlink"/>
            <w:rFonts w:asciiTheme="minorHAnsi" w:hAnsiTheme="minorHAnsi" w:cstheme="minorHAnsi"/>
            <w:color w:val="000000" w:themeColor="text1"/>
            <w:szCs w:val="22"/>
            <w:lang w:eastAsia="en-GB"/>
          </w:rPr>
          <w:t>Gillick competency and Fraser guidelines</w:t>
        </w:r>
      </w:hyperlink>
      <w:r w:rsidR="00976F59" w:rsidRPr="00DC53F4">
        <w:rPr>
          <w:rFonts w:asciiTheme="minorHAnsi" w:hAnsiTheme="minorHAnsi" w:cstheme="minorHAnsi"/>
          <w:color w:val="000000" w:themeColor="text1"/>
          <w:szCs w:val="22"/>
          <w:lang w:eastAsia="en-GB"/>
        </w:rPr>
        <w:t xml:space="preserve">’ in situations where there </w:t>
      </w:r>
      <w:r w:rsidR="00E57764" w:rsidRPr="00DC53F4">
        <w:rPr>
          <w:rFonts w:asciiTheme="minorHAnsi" w:hAnsiTheme="minorHAnsi" w:cstheme="minorHAnsi"/>
          <w:color w:val="000000" w:themeColor="text1"/>
          <w:szCs w:val="22"/>
          <w:lang w:eastAsia="en-GB"/>
        </w:rPr>
        <w:t>may</w:t>
      </w:r>
      <w:r w:rsidR="00E57764" w:rsidRPr="006804AC">
        <w:rPr>
          <w:rFonts w:asciiTheme="minorHAnsi" w:hAnsiTheme="minorHAnsi" w:cstheme="minorHAnsi"/>
          <w:szCs w:val="22"/>
          <w:lang w:eastAsia="en-GB"/>
        </w:rPr>
        <w:t xml:space="preserve"> be a</w:t>
      </w:r>
      <w:r w:rsidR="00976F59" w:rsidRPr="006804AC">
        <w:rPr>
          <w:rFonts w:asciiTheme="minorHAnsi" w:hAnsiTheme="minorHAnsi" w:cstheme="minorHAnsi"/>
          <w:szCs w:val="22"/>
          <w:lang w:eastAsia="en-GB"/>
        </w:rPr>
        <w:t xml:space="preserve"> need for staff to balance listening to the child’s wishes and the responsibility to keep them safe.  Where this situation arises, the member of staff </w:t>
      </w:r>
      <w:r w:rsidR="00976F59" w:rsidRPr="006804AC">
        <w:rPr>
          <w:rFonts w:asciiTheme="minorHAnsi" w:hAnsiTheme="minorHAnsi" w:cstheme="minorHAnsi"/>
          <w:b/>
          <w:bCs/>
          <w:szCs w:val="22"/>
          <w:lang w:eastAsia="en-GB"/>
        </w:rPr>
        <w:t>must</w:t>
      </w:r>
      <w:r w:rsidR="00976F59" w:rsidRPr="006804AC">
        <w:rPr>
          <w:rFonts w:asciiTheme="minorHAnsi" w:hAnsiTheme="minorHAnsi" w:cstheme="minorHAnsi"/>
          <w:szCs w:val="22"/>
          <w:lang w:eastAsia="en-GB"/>
        </w:rPr>
        <w:t xml:space="preserve"> speak to the DSL for further advice.</w:t>
      </w:r>
    </w:p>
    <w:p w14:paraId="33D61BAD" w14:textId="77777777" w:rsidR="00DC53F4" w:rsidRPr="00FC4DE0" w:rsidRDefault="00DC53F4" w:rsidP="00875A70">
      <w:pPr>
        <w:autoSpaceDE w:val="0"/>
        <w:autoSpaceDN w:val="0"/>
        <w:adjustRightInd w:val="0"/>
        <w:spacing w:after="120"/>
        <w:ind w:left="567"/>
        <w:rPr>
          <w:rFonts w:asciiTheme="minorHAnsi" w:hAnsiTheme="minorHAnsi" w:cstheme="minorHAnsi"/>
          <w:szCs w:val="22"/>
          <w:lang w:eastAsia="en-GB"/>
        </w:rPr>
      </w:pPr>
    </w:p>
    <w:p w14:paraId="37F07F95" w14:textId="77777777" w:rsidR="001D6459" w:rsidRPr="00DC53F4" w:rsidRDefault="001F7881" w:rsidP="00616AFB">
      <w:pPr>
        <w:pStyle w:val="Heading2"/>
        <w:rPr>
          <w:color w:val="76923C" w:themeColor="accent3" w:themeShade="BF"/>
        </w:rPr>
      </w:pPr>
      <w:bookmarkStart w:id="932" w:name="_Toc318135345"/>
      <w:bookmarkStart w:id="933" w:name="_Toc384371801"/>
      <w:bookmarkStart w:id="934" w:name="_Toc426124649"/>
      <w:bookmarkStart w:id="935" w:name="_Toc426444153"/>
      <w:bookmarkStart w:id="936" w:name="_Toc440032819"/>
      <w:bookmarkStart w:id="937" w:name="_Toc443666357"/>
      <w:bookmarkStart w:id="938" w:name="_Toc443666609"/>
      <w:bookmarkStart w:id="939" w:name="_Toc213070579"/>
      <w:bookmarkEnd w:id="921"/>
      <w:r w:rsidRPr="00DC53F4">
        <w:rPr>
          <w:color w:val="76923C" w:themeColor="accent3" w:themeShade="BF"/>
        </w:rPr>
        <w:t xml:space="preserve">Curriculum and </w:t>
      </w:r>
      <w:r w:rsidR="004E4434" w:rsidRPr="00DC53F4">
        <w:rPr>
          <w:color w:val="76923C" w:themeColor="accent3" w:themeShade="BF"/>
        </w:rPr>
        <w:t>s</w:t>
      </w:r>
      <w:r w:rsidRPr="00DC53F4">
        <w:rPr>
          <w:color w:val="76923C" w:themeColor="accent3" w:themeShade="BF"/>
        </w:rPr>
        <w:t xml:space="preserve">taying </w:t>
      </w:r>
      <w:r w:rsidR="004E4434" w:rsidRPr="00DC53F4">
        <w:rPr>
          <w:color w:val="76923C" w:themeColor="accent3" w:themeShade="BF"/>
        </w:rPr>
        <w:t>s</w:t>
      </w:r>
      <w:r w:rsidRPr="00DC53F4">
        <w:rPr>
          <w:color w:val="76923C" w:themeColor="accent3" w:themeShade="BF"/>
        </w:rPr>
        <w:t>afe</w:t>
      </w:r>
      <w:bookmarkEnd w:id="932"/>
      <w:bookmarkEnd w:id="933"/>
      <w:bookmarkEnd w:id="934"/>
      <w:bookmarkEnd w:id="935"/>
      <w:bookmarkEnd w:id="936"/>
      <w:bookmarkEnd w:id="937"/>
      <w:bookmarkEnd w:id="938"/>
      <w:bookmarkEnd w:id="939"/>
    </w:p>
    <w:p w14:paraId="205B58C3" w14:textId="77777777" w:rsidR="001D6459" w:rsidRPr="00FC4DE0" w:rsidRDefault="001D6459"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 xml:space="preserve">Schools play an essential role in helping children to understand what </w:t>
      </w:r>
      <w:r w:rsidR="00062C87" w:rsidRPr="00FC4DE0">
        <w:rPr>
          <w:rFonts w:asciiTheme="minorHAnsi" w:hAnsiTheme="minorHAnsi" w:cstheme="minorHAnsi"/>
          <w:szCs w:val="22"/>
          <w:lang w:eastAsia="en-GB"/>
        </w:rPr>
        <w:t>appropriate child and adult behaviour is</w:t>
      </w:r>
      <w:r w:rsidRPr="00FC4DE0">
        <w:rPr>
          <w:rFonts w:asciiTheme="minorHAnsi" w:hAnsiTheme="minorHAnsi" w:cstheme="minorHAnsi"/>
          <w:szCs w:val="22"/>
          <w:lang w:eastAsia="en-GB"/>
        </w:rPr>
        <w:t xml:space="preserve">; what is ‘safe’; </w:t>
      </w:r>
      <w:bookmarkStart w:id="940" w:name="_Hlk18935501"/>
      <w:r w:rsidR="005A1D07" w:rsidRPr="00FC4DE0">
        <w:rPr>
          <w:rFonts w:asciiTheme="minorHAnsi" w:hAnsiTheme="minorHAnsi" w:cstheme="minorHAnsi"/>
          <w:szCs w:val="22"/>
          <w:lang w:eastAsia="en-GB"/>
        </w:rPr>
        <w:t>what constitutes a healthy relationship both online and offline;</w:t>
      </w:r>
      <w:bookmarkEnd w:id="940"/>
      <w:r w:rsidR="005A1D07" w:rsidRPr="00FC4DE0">
        <w:rPr>
          <w:rFonts w:asciiTheme="minorHAnsi" w:hAnsiTheme="minorHAnsi" w:cstheme="minorHAnsi"/>
          <w:szCs w:val="22"/>
          <w:lang w:eastAsia="en-GB"/>
        </w:rPr>
        <w:t xml:space="preserve"> </w:t>
      </w:r>
      <w:r w:rsidRPr="00FC4DE0">
        <w:rPr>
          <w:rFonts w:asciiTheme="minorHAnsi" w:hAnsiTheme="minorHAnsi" w:cstheme="minorHAnsi"/>
          <w:szCs w:val="22"/>
          <w:lang w:eastAsia="en-GB"/>
        </w:rPr>
        <w:t xml:space="preserve">to recognise when they and others close to them are not safe; and how to seek advice and support when they are concerned. </w:t>
      </w:r>
    </w:p>
    <w:p w14:paraId="6B68FE50" w14:textId="77777777" w:rsidR="00AA0455" w:rsidRPr="00FC4DE0" w:rsidRDefault="00AA0455"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We will ensure that children are taught about how to keep themselves and others safe, including online and recognise that effective education will be tailored to the specific needs and vulnerabilities of individual children, including children who are victims of abuse, and children with SEND.</w:t>
      </w:r>
    </w:p>
    <w:p w14:paraId="35F13C39" w14:textId="77777777" w:rsidR="00B525DC" w:rsidRDefault="00B525DC" w:rsidP="00B2182C">
      <w:pPr>
        <w:autoSpaceDE w:val="0"/>
        <w:autoSpaceDN w:val="0"/>
        <w:adjustRightInd w:val="0"/>
        <w:spacing w:after="120"/>
        <w:ind w:left="567"/>
        <w:rPr>
          <w:rFonts w:asciiTheme="minorHAnsi" w:hAnsiTheme="minorHAnsi" w:cstheme="minorHAnsi"/>
          <w:szCs w:val="22"/>
          <w:lang w:eastAsia="en-GB"/>
        </w:rPr>
      </w:pPr>
      <w:bookmarkStart w:id="941" w:name="_Hlk51943920"/>
      <w:bookmarkStart w:id="942" w:name="_Hlk207899426"/>
      <w:r w:rsidRPr="00FC4DE0">
        <w:rPr>
          <w:rFonts w:asciiTheme="minorHAnsi" w:hAnsiTheme="minorHAnsi" w:cstheme="minorHAnsi"/>
          <w:szCs w:val="22"/>
          <w:lang w:eastAsia="en-GB"/>
        </w:rPr>
        <w:t xml:space="preserve">We will include </w:t>
      </w:r>
      <w:r w:rsidR="00417AE3" w:rsidRPr="00FC4DE0">
        <w:rPr>
          <w:rFonts w:asciiTheme="minorHAnsi" w:hAnsiTheme="minorHAnsi" w:cstheme="minorHAnsi"/>
          <w:szCs w:val="22"/>
          <w:lang w:eastAsia="en-GB"/>
        </w:rPr>
        <w:t xml:space="preserve">relevant </w:t>
      </w:r>
      <w:r w:rsidRPr="00FC4DE0">
        <w:rPr>
          <w:rFonts w:asciiTheme="minorHAnsi" w:hAnsiTheme="minorHAnsi" w:cstheme="minorHAnsi"/>
          <w:szCs w:val="22"/>
          <w:lang w:eastAsia="en-GB"/>
        </w:rPr>
        <w:t xml:space="preserve">safeguarding </w:t>
      </w:r>
      <w:r w:rsidR="00417AE3" w:rsidRPr="00FC4DE0">
        <w:rPr>
          <w:rFonts w:asciiTheme="minorHAnsi" w:hAnsiTheme="minorHAnsi" w:cstheme="minorHAnsi"/>
          <w:szCs w:val="22"/>
          <w:lang w:eastAsia="en-GB"/>
        </w:rPr>
        <w:t xml:space="preserve">topics </w:t>
      </w:r>
      <w:r w:rsidRPr="00FC4DE0">
        <w:rPr>
          <w:rFonts w:asciiTheme="minorHAnsi" w:hAnsiTheme="minorHAnsi" w:cstheme="minorHAnsi"/>
          <w:szCs w:val="22"/>
          <w:lang w:eastAsia="en-GB"/>
        </w:rPr>
        <w:t xml:space="preserve">as part of our </w:t>
      </w:r>
      <w:r w:rsidR="00DC53F4">
        <w:rPr>
          <w:rFonts w:asciiTheme="minorHAnsi" w:hAnsiTheme="minorHAnsi" w:cstheme="minorHAnsi"/>
          <w:szCs w:val="22"/>
          <w:lang w:eastAsia="en-GB"/>
        </w:rPr>
        <w:t xml:space="preserve">curriculum. </w:t>
      </w:r>
      <w:bookmarkEnd w:id="941"/>
    </w:p>
    <w:bookmarkEnd w:id="942"/>
    <w:p w14:paraId="02A0259C" w14:textId="77777777" w:rsidR="00417AE3" w:rsidRPr="0061293F" w:rsidRDefault="00417AE3"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 xml:space="preserve">We recognise that we play a crucial role in preventative education and we will create a culture of zero tolerance for sexism, misogyny/misandry, homophobia, biphobia and sexual violence/harassment.  </w:t>
      </w:r>
      <w:bookmarkStart w:id="943" w:name="_Hlk211523046"/>
      <w:r w:rsidRPr="00FC4DE0">
        <w:rPr>
          <w:rFonts w:asciiTheme="minorHAnsi" w:hAnsiTheme="minorHAnsi" w:cstheme="minorHAnsi"/>
          <w:szCs w:val="22"/>
          <w:lang w:eastAsia="en-GB"/>
        </w:rPr>
        <w:t>We have a clear set of values and standards upheld and demonstrated throughout all aspec</w:t>
      </w:r>
      <w:r w:rsidR="00315A42" w:rsidRPr="00FC4DE0">
        <w:rPr>
          <w:rFonts w:asciiTheme="minorHAnsi" w:hAnsiTheme="minorHAnsi" w:cstheme="minorHAnsi"/>
          <w:szCs w:val="22"/>
          <w:lang w:eastAsia="en-GB"/>
        </w:rPr>
        <w:t>t</w:t>
      </w:r>
      <w:r w:rsidRPr="00FC4DE0">
        <w:rPr>
          <w:rFonts w:asciiTheme="minorHAnsi" w:hAnsiTheme="minorHAnsi" w:cstheme="minorHAnsi"/>
          <w:szCs w:val="22"/>
          <w:lang w:eastAsia="en-GB"/>
        </w:rPr>
        <w:t xml:space="preserve">s of school life and underpinned by the school’s Behaviour Policy and pastoral support system as well as by a planned programme of </w:t>
      </w:r>
      <w:r w:rsidR="00775178" w:rsidRPr="00FC4DE0">
        <w:rPr>
          <w:rFonts w:asciiTheme="minorHAnsi" w:hAnsiTheme="minorHAnsi" w:cstheme="minorHAnsi"/>
          <w:szCs w:val="22"/>
          <w:lang w:eastAsia="en-GB"/>
        </w:rPr>
        <w:t>evidence based</w:t>
      </w:r>
      <w:r w:rsidR="00DC53F4">
        <w:rPr>
          <w:rFonts w:asciiTheme="minorHAnsi" w:hAnsiTheme="minorHAnsi" w:cstheme="minorHAnsi"/>
          <w:szCs w:val="22"/>
          <w:lang w:eastAsia="en-GB"/>
        </w:rPr>
        <w:t xml:space="preserve"> </w:t>
      </w:r>
      <w:r w:rsidR="00DC53F4" w:rsidRPr="00DC53F4">
        <w:rPr>
          <w:rFonts w:asciiTheme="minorHAnsi" w:hAnsiTheme="minorHAnsi" w:cstheme="minorHAnsi"/>
          <w:szCs w:val="22"/>
          <w:lang w:eastAsia="en-GB"/>
        </w:rPr>
        <w:t>P</w:t>
      </w:r>
      <w:r w:rsidRPr="00DC53F4">
        <w:rPr>
          <w:rFonts w:asciiTheme="minorHAnsi" w:hAnsiTheme="minorHAnsi" w:cstheme="minorHAnsi"/>
          <w:szCs w:val="22"/>
          <w:lang w:eastAsia="en-GB"/>
        </w:rPr>
        <w:t>SHE delivered in regularly timetabled lessons</w:t>
      </w:r>
      <w:r w:rsidR="00315A42" w:rsidRPr="00DC53F4">
        <w:rPr>
          <w:rFonts w:asciiTheme="minorHAnsi" w:hAnsiTheme="minorHAnsi" w:cstheme="minorHAnsi"/>
          <w:szCs w:val="22"/>
          <w:lang w:eastAsia="en-GB"/>
        </w:rPr>
        <w:t xml:space="preserve">, </w:t>
      </w:r>
      <w:bookmarkStart w:id="944" w:name="_Hlk210299694"/>
      <w:r w:rsidR="00315A42" w:rsidRPr="00DC53F4">
        <w:rPr>
          <w:rFonts w:asciiTheme="minorHAnsi" w:hAnsiTheme="minorHAnsi" w:cstheme="minorHAnsi"/>
          <w:szCs w:val="22"/>
          <w:lang w:eastAsia="en-GB"/>
        </w:rPr>
        <w:t xml:space="preserve">is inclusive and developed to </w:t>
      </w:r>
      <w:bookmarkStart w:id="945" w:name="_Hlk177656749"/>
      <w:r w:rsidR="00315A42" w:rsidRPr="00DC53F4">
        <w:rPr>
          <w:rFonts w:asciiTheme="minorHAnsi" w:hAnsiTheme="minorHAnsi" w:cstheme="minorHAnsi"/>
          <w:szCs w:val="22"/>
          <w:lang w:eastAsia="en-GB"/>
        </w:rPr>
        <w:t>be age and stage of development</w:t>
      </w:r>
      <w:r w:rsidR="00C03088" w:rsidRPr="00DC53F4">
        <w:rPr>
          <w:rFonts w:asciiTheme="minorHAnsi" w:hAnsiTheme="minorHAnsi" w:cstheme="minorHAnsi"/>
          <w:szCs w:val="22"/>
          <w:lang w:eastAsia="en-GB"/>
        </w:rPr>
        <w:t xml:space="preserve"> appropriate</w:t>
      </w:r>
      <w:r w:rsidR="00315A42" w:rsidRPr="00DC53F4">
        <w:rPr>
          <w:rFonts w:asciiTheme="minorHAnsi" w:hAnsiTheme="minorHAnsi" w:cstheme="minorHAnsi"/>
          <w:szCs w:val="22"/>
          <w:lang w:eastAsia="en-GB"/>
        </w:rPr>
        <w:t xml:space="preserve"> </w:t>
      </w:r>
      <w:r w:rsidR="00CD231F" w:rsidRPr="00DC53F4">
        <w:rPr>
          <w:rFonts w:asciiTheme="minorHAnsi" w:hAnsiTheme="minorHAnsi" w:cstheme="minorHAnsi"/>
          <w:szCs w:val="22"/>
          <w:lang w:eastAsia="en-GB"/>
        </w:rPr>
        <w:t>(especially</w:t>
      </w:r>
      <w:r w:rsidR="00CD231F" w:rsidRPr="00F50717">
        <w:rPr>
          <w:rFonts w:asciiTheme="minorHAnsi" w:hAnsiTheme="minorHAnsi" w:cstheme="minorHAnsi"/>
          <w:szCs w:val="22"/>
          <w:lang w:eastAsia="en-GB"/>
        </w:rPr>
        <w:t xml:space="preserve"> when considering the needs of children with special educational needs and/or disabilities (SEND)</w:t>
      </w:r>
      <w:r w:rsidR="007D3DAC">
        <w:rPr>
          <w:rFonts w:asciiTheme="minorHAnsi" w:hAnsiTheme="minorHAnsi" w:cstheme="minorHAnsi"/>
          <w:szCs w:val="22"/>
          <w:lang w:eastAsia="en-GB"/>
        </w:rPr>
        <w:t>)</w:t>
      </w:r>
      <w:r w:rsidR="00CD231F" w:rsidRPr="00F50717">
        <w:rPr>
          <w:rFonts w:asciiTheme="minorHAnsi" w:hAnsiTheme="minorHAnsi" w:cstheme="minorHAnsi"/>
          <w:szCs w:val="22"/>
          <w:lang w:eastAsia="en-GB"/>
        </w:rPr>
        <w:t xml:space="preserve"> </w:t>
      </w:r>
      <w:r w:rsidRPr="00F50717">
        <w:rPr>
          <w:rFonts w:asciiTheme="minorHAnsi" w:hAnsiTheme="minorHAnsi" w:cstheme="minorHAnsi"/>
          <w:szCs w:val="22"/>
          <w:lang w:eastAsia="en-GB"/>
        </w:rPr>
        <w:t xml:space="preserve">and </w:t>
      </w:r>
      <w:r w:rsidR="00315A42" w:rsidRPr="00F50717">
        <w:rPr>
          <w:rFonts w:asciiTheme="minorHAnsi" w:hAnsiTheme="minorHAnsi" w:cstheme="minorHAnsi"/>
          <w:szCs w:val="22"/>
          <w:lang w:eastAsia="en-GB"/>
        </w:rPr>
        <w:t xml:space="preserve">is </w:t>
      </w:r>
      <w:r w:rsidRPr="00F50717">
        <w:rPr>
          <w:rFonts w:asciiTheme="minorHAnsi" w:hAnsiTheme="minorHAnsi" w:cstheme="minorHAnsi"/>
          <w:szCs w:val="22"/>
          <w:lang w:eastAsia="en-GB"/>
        </w:rPr>
        <w:t>reinforced throughout the whole curriculum</w:t>
      </w:r>
      <w:r w:rsidR="00315A42" w:rsidRPr="00F50717">
        <w:rPr>
          <w:rFonts w:asciiTheme="minorHAnsi" w:hAnsiTheme="minorHAnsi" w:cstheme="minorHAnsi"/>
          <w:szCs w:val="22"/>
          <w:lang w:eastAsia="en-GB"/>
        </w:rPr>
        <w:t>.</w:t>
      </w:r>
      <w:r w:rsidR="009F6167" w:rsidRPr="00F50717">
        <w:rPr>
          <w:rFonts w:asciiTheme="minorHAnsi" w:hAnsiTheme="minorHAnsi" w:cstheme="minorHAnsi"/>
          <w:szCs w:val="22"/>
          <w:lang w:eastAsia="en-GB"/>
        </w:rPr>
        <w:t xml:space="preserve">  </w:t>
      </w:r>
      <w:bookmarkEnd w:id="943"/>
      <w:bookmarkEnd w:id="944"/>
      <w:bookmarkEnd w:id="945"/>
      <w:r w:rsidR="003B7B8D">
        <w:rPr>
          <w:rFonts w:asciiTheme="minorHAnsi" w:hAnsiTheme="minorHAnsi" w:cstheme="minorHAnsi"/>
          <w:szCs w:val="22"/>
          <w:lang w:eastAsia="en-GB"/>
        </w:rPr>
        <w:t xml:space="preserve"> </w:t>
      </w:r>
    </w:p>
    <w:p w14:paraId="54CF8F69" w14:textId="77777777" w:rsidR="001D6459" w:rsidRPr="0061293F" w:rsidRDefault="002418F2" w:rsidP="001B63AF">
      <w:pPr>
        <w:autoSpaceDE w:val="0"/>
        <w:autoSpaceDN w:val="0"/>
        <w:adjustRightInd w:val="0"/>
        <w:ind w:left="567"/>
        <w:rPr>
          <w:rFonts w:asciiTheme="minorHAnsi" w:hAnsiTheme="minorHAnsi" w:cstheme="minorHAnsi"/>
          <w:szCs w:val="22"/>
          <w:lang w:eastAsia="en-GB"/>
        </w:rPr>
      </w:pPr>
      <w:r w:rsidRPr="0061293F">
        <w:rPr>
          <w:rFonts w:asciiTheme="minorHAnsi" w:hAnsiTheme="minorHAnsi" w:cstheme="minorHAnsi"/>
          <w:color w:val="000000" w:themeColor="text1"/>
          <w:szCs w:val="22"/>
          <w:lang w:eastAsia="en-GB"/>
        </w:rPr>
        <w:t xml:space="preserve">The </w:t>
      </w:r>
      <w:proofErr w:type="gramStart"/>
      <w:r w:rsidR="001D6459" w:rsidRPr="0061293F">
        <w:rPr>
          <w:rFonts w:asciiTheme="minorHAnsi" w:hAnsiTheme="minorHAnsi" w:cstheme="minorHAnsi"/>
          <w:szCs w:val="22"/>
          <w:lang w:eastAsia="en-GB"/>
        </w:rPr>
        <w:t>School</w:t>
      </w:r>
      <w:proofErr w:type="gramEnd"/>
      <w:r w:rsidR="001D6459" w:rsidRPr="0061293F">
        <w:rPr>
          <w:rFonts w:asciiTheme="minorHAnsi" w:hAnsiTheme="minorHAnsi" w:cstheme="minorHAnsi"/>
          <w:szCs w:val="22"/>
          <w:lang w:eastAsia="en-GB"/>
        </w:rPr>
        <w:t xml:space="preserve"> will use the curriculum to provide opportunities for increasing self-awareness, self-esteem, social and emotional understanding, assertiveness and decision making so that </w:t>
      </w:r>
      <w:r w:rsidR="004579FD" w:rsidRPr="0061293F">
        <w:rPr>
          <w:rFonts w:asciiTheme="minorHAnsi" w:hAnsiTheme="minorHAnsi" w:cstheme="minorHAnsi"/>
          <w:szCs w:val="22"/>
          <w:lang w:eastAsia="en-GB"/>
        </w:rPr>
        <w:t>pupils</w:t>
      </w:r>
      <w:r w:rsidR="001D6459" w:rsidRPr="0061293F">
        <w:rPr>
          <w:rFonts w:asciiTheme="minorHAnsi" w:hAnsiTheme="minorHAnsi" w:cstheme="minorHAnsi"/>
          <w:szCs w:val="22"/>
          <w:lang w:eastAsia="en-GB"/>
        </w:rPr>
        <w:t xml:space="preserve"> have a range of contacts and strategies to ensure their own protection and understand the importance of protecting others.  Systems have been established to support the empowerment of children to talk to a range of staff when they are in difficulty and to raise comments, complaints and feedback about their school experience</w:t>
      </w:r>
      <w:r w:rsidR="000A1B86" w:rsidRPr="0061293F">
        <w:rPr>
          <w:rFonts w:asciiTheme="minorHAnsi" w:hAnsiTheme="minorHAnsi" w:cstheme="minorHAnsi"/>
          <w:szCs w:val="22"/>
          <w:lang w:eastAsia="en-GB"/>
        </w:rPr>
        <w:t xml:space="preserve"> and any other external issues which affect their wellbeing</w:t>
      </w:r>
      <w:r w:rsidR="001D6459" w:rsidRPr="0061293F">
        <w:rPr>
          <w:rFonts w:asciiTheme="minorHAnsi" w:hAnsiTheme="minorHAnsi" w:cstheme="minorHAnsi"/>
          <w:szCs w:val="22"/>
          <w:lang w:eastAsia="en-GB"/>
        </w:rPr>
        <w:t>.  Children will be listened to</w:t>
      </w:r>
      <w:r w:rsidR="00AA7D6C" w:rsidRPr="0061293F">
        <w:rPr>
          <w:rFonts w:asciiTheme="minorHAnsi" w:hAnsiTheme="minorHAnsi" w:cstheme="minorHAnsi"/>
          <w:szCs w:val="22"/>
          <w:lang w:eastAsia="en-GB"/>
        </w:rPr>
        <w:t>,</w:t>
      </w:r>
      <w:r w:rsidR="001D6459" w:rsidRPr="0061293F">
        <w:rPr>
          <w:rFonts w:asciiTheme="minorHAnsi" w:hAnsiTheme="minorHAnsi" w:cstheme="minorHAnsi"/>
          <w:szCs w:val="22"/>
          <w:lang w:eastAsia="en-GB"/>
        </w:rPr>
        <w:t xml:space="preserve"> heard and their concerns will be taken seriously and acted upon as appropriate.  Records will be kept of reported incidents in line with guidance.</w:t>
      </w:r>
    </w:p>
    <w:p w14:paraId="39BDA2C3" w14:textId="77777777" w:rsidR="00024F7D" w:rsidRPr="0061293F" w:rsidRDefault="002418F2" w:rsidP="00024F7D">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We</w:t>
      </w:r>
      <w:r w:rsidR="00EF614D" w:rsidRPr="0061293F">
        <w:rPr>
          <w:rFonts w:asciiTheme="minorHAnsi" w:hAnsiTheme="minorHAnsi" w:cstheme="minorHAnsi"/>
          <w:szCs w:val="22"/>
          <w:lang w:eastAsia="en-GB"/>
        </w:rPr>
        <w:t xml:space="preserve"> encourage the safe use of external agencies or speakers to enrich the experiences of our pupils.  We will, however, positively vet those external agencies, individuals or speakers who are invited by the school staff or by the pupils themselves to ensure that we do not unwittingly use </w:t>
      </w:r>
      <w:r w:rsidR="00CA08A2" w:rsidRPr="0061293F">
        <w:rPr>
          <w:rFonts w:asciiTheme="minorHAnsi" w:hAnsiTheme="minorHAnsi" w:cstheme="minorHAnsi"/>
          <w:szCs w:val="22"/>
          <w:lang w:eastAsia="en-GB"/>
        </w:rPr>
        <w:t>people or organisations t</w:t>
      </w:r>
      <w:r w:rsidR="00EF614D" w:rsidRPr="0061293F">
        <w:rPr>
          <w:rFonts w:asciiTheme="minorHAnsi" w:hAnsiTheme="minorHAnsi" w:cstheme="minorHAnsi"/>
          <w:szCs w:val="22"/>
          <w:lang w:eastAsia="en-GB"/>
        </w:rPr>
        <w:t xml:space="preserve">hat contradict each other with their messages or that are inconsistent </w:t>
      </w:r>
      <w:r w:rsidR="00DE7A88" w:rsidRPr="0061293F">
        <w:rPr>
          <w:rFonts w:asciiTheme="minorHAnsi" w:hAnsiTheme="minorHAnsi" w:cstheme="minorHAnsi"/>
          <w:szCs w:val="22"/>
          <w:lang w:eastAsia="en-GB"/>
        </w:rPr>
        <w:t>with</w:t>
      </w:r>
      <w:r w:rsidR="00CA08A2" w:rsidRPr="0061293F">
        <w:rPr>
          <w:rFonts w:asciiTheme="minorHAnsi" w:hAnsiTheme="minorHAnsi" w:cstheme="minorHAnsi"/>
          <w:szCs w:val="22"/>
          <w:lang w:eastAsia="en-GB"/>
        </w:rPr>
        <w:t>,</w:t>
      </w:r>
      <w:r w:rsidR="00DE7A88" w:rsidRPr="0061293F">
        <w:rPr>
          <w:rFonts w:asciiTheme="minorHAnsi" w:hAnsiTheme="minorHAnsi" w:cstheme="minorHAnsi"/>
          <w:szCs w:val="22"/>
          <w:lang w:eastAsia="en-GB"/>
        </w:rPr>
        <w:t xml:space="preserve"> or</w:t>
      </w:r>
      <w:r w:rsidR="00EF614D" w:rsidRPr="0061293F">
        <w:rPr>
          <w:rFonts w:asciiTheme="minorHAnsi" w:hAnsiTheme="minorHAnsi" w:cstheme="minorHAnsi"/>
          <w:szCs w:val="22"/>
          <w:lang w:eastAsia="en-GB"/>
        </w:rPr>
        <w:t xml:space="preserve"> are in complete opposition to</w:t>
      </w:r>
      <w:r w:rsidR="00CA08A2" w:rsidRPr="0061293F">
        <w:rPr>
          <w:rFonts w:asciiTheme="minorHAnsi" w:hAnsiTheme="minorHAnsi" w:cstheme="minorHAnsi"/>
          <w:szCs w:val="22"/>
          <w:lang w:eastAsia="en-GB"/>
        </w:rPr>
        <w:t>,</w:t>
      </w:r>
      <w:r w:rsidR="00EF614D" w:rsidRPr="0061293F">
        <w:rPr>
          <w:rFonts w:asciiTheme="minorHAnsi" w:hAnsiTheme="minorHAnsi" w:cstheme="minorHAnsi"/>
          <w:szCs w:val="22"/>
          <w:lang w:eastAsia="en-GB"/>
        </w:rPr>
        <w:t xml:space="preserve"> the school’s values and ethos.  </w:t>
      </w:r>
    </w:p>
    <w:p w14:paraId="3B19E7BC" w14:textId="77777777" w:rsidR="005F3E44" w:rsidRPr="0061293F" w:rsidRDefault="005F3E44" w:rsidP="00024F7D">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Our school will assess the suitability and effectiveness of input from </w:t>
      </w:r>
      <w:bookmarkStart w:id="946" w:name="_Hlk53484349"/>
      <w:r w:rsidR="00CA08A2" w:rsidRPr="0061293F">
        <w:rPr>
          <w:rFonts w:asciiTheme="minorHAnsi" w:hAnsiTheme="minorHAnsi" w:cstheme="minorHAnsi"/>
          <w:szCs w:val="22"/>
          <w:lang w:eastAsia="en-GB"/>
        </w:rPr>
        <w:t>people or organisations</w:t>
      </w:r>
      <w:r w:rsidRPr="0061293F">
        <w:rPr>
          <w:rFonts w:asciiTheme="minorHAnsi" w:hAnsiTheme="minorHAnsi" w:cstheme="minorHAnsi"/>
          <w:szCs w:val="22"/>
          <w:lang w:eastAsia="en-GB"/>
        </w:rPr>
        <w:t xml:space="preserve"> </w:t>
      </w:r>
      <w:bookmarkEnd w:id="946"/>
      <w:r w:rsidRPr="0061293F">
        <w:rPr>
          <w:rFonts w:asciiTheme="minorHAnsi" w:hAnsiTheme="minorHAnsi" w:cstheme="minorHAnsi"/>
          <w:szCs w:val="22"/>
          <w:lang w:eastAsia="en-GB"/>
        </w:rPr>
        <w:t>to ensure that:</w:t>
      </w:r>
    </w:p>
    <w:p w14:paraId="6BDBE96A" w14:textId="77777777" w:rsidR="005F3E44" w:rsidRPr="0061293F" w:rsidRDefault="005F3E44"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any messages communicated to pupils support fundamental British Values</w:t>
      </w:r>
      <w:r w:rsidR="009168AD" w:rsidRPr="0061293F">
        <w:rPr>
          <w:rFonts w:asciiTheme="minorHAnsi" w:hAnsiTheme="minorHAnsi" w:cstheme="minorHAnsi"/>
          <w:szCs w:val="22"/>
          <w:lang w:eastAsia="en-GB"/>
        </w:rPr>
        <w:t>;</w:t>
      </w:r>
    </w:p>
    <w:p w14:paraId="6E968AB4"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any messages communicated to pupils are consistent with the ethos of the school and do not marginalise any communities, groups or individuals</w:t>
      </w:r>
      <w:r w:rsidR="00774745" w:rsidRPr="0061293F">
        <w:rPr>
          <w:rFonts w:asciiTheme="minorHAnsi" w:hAnsiTheme="minorHAnsi" w:cstheme="minorHAnsi"/>
          <w:szCs w:val="22"/>
          <w:lang w:eastAsia="en-GB"/>
        </w:rPr>
        <w:t>;</w:t>
      </w:r>
    </w:p>
    <w:p w14:paraId="20541DB1"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 xml:space="preserve">any messages communicated to </w:t>
      </w:r>
      <w:r w:rsidR="004579FD" w:rsidRPr="0061293F">
        <w:rPr>
          <w:rFonts w:asciiTheme="minorHAnsi" w:hAnsiTheme="minorHAnsi" w:cstheme="minorHAnsi"/>
          <w:szCs w:val="22"/>
          <w:lang w:eastAsia="en-GB"/>
        </w:rPr>
        <w:t>pupils</w:t>
      </w:r>
      <w:r w:rsidRPr="0061293F">
        <w:rPr>
          <w:rFonts w:asciiTheme="minorHAnsi" w:hAnsiTheme="minorHAnsi" w:cstheme="minorHAnsi"/>
          <w:szCs w:val="22"/>
          <w:lang w:eastAsia="en-GB"/>
        </w:rPr>
        <w:t xml:space="preserve"> do not seek to glorify criminal activity or violent extremism or seek to radicalise </w:t>
      </w:r>
      <w:r w:rsidR="004579FD" w:rsidRPr="0061293F">
        <w:rPr>
          <w:rFonts w:asciiTheme="minorHAnsi" w:hAnsiTheme="minorHAnsi" w:cstheme="minorHAnsi"/>
          <w:szCs w:val="22"/>
          <w:lang w:eastAsia="en-GB"/>
        </w:rPr>
        <w:t>pupil</w:t>
      </w:r>
      <w:r w:rsidRPr="0061293F">
        <w:rPr>
          <w:rFonts w:asciiTheme="minorHAnsi" w:hAnsiTheme="minorHAnsi" w:cstheme="minorHAnsi"/>
          <w:szCs w:val="22"/>
          <w:lang w:eastAsia="en-GB"/>
        </w:rPr>
        <w:t>s through extreme or narrow views of faith, religion or culture or other ideologies</w:t>
      </w:r>
      <w:r w:rsidR="00774745" w:rsidRPr="0061293F">
        <w:rPr>
          <w:rFonts w:asciiTheme="minorHAnsi" w:hAnsiTheme="minorHAnsi" w:cstheme="minorHAnsi"/>
          <w:szCs w:val="22"/>
          <w:lang w:eastAsia="en-GB"/>
        </w:rPr>
        <w:t>;</w:t>
      </w:r>
    </w:p>
    <w:p w14:paraId="5603E458"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activities are properly embedded in the curriculum and clearly mapped to schemes of work to avoid contradictory messages or duplication;</w:t>
      </w:r>
    </w:p>
    <w:p w14:paraId="6E5BE406"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activities are matched to the needs of pupils.</w:t>
      </w:r>
    </w:p>
    <w:p w14:paraId="5647B523" w14:textId="77777777" w:rsidR="009639F2" w:rsidRDefault="009639F2" w:rsidP="009639F2">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We recognise, however, that the ethos of our school is to encourage pupils to understand opposing views and ideologies, appropriate to their age, understanding and abilities, and to be able to actively engage with them in informed debate, and we may use external agencies or speakers to facilitate and support this.</w:t>
      </w:r>
    </w:p>
    <w:p w14:paraId="17FCDC67" w14:textId="77777777" w:rsidR="003B7B8D" w:rsidRPr="0061293F" w:rsidRDefault="003B7B8D" w:rsidP="009639F2">
      <w:pPr>
        <w:autoSpaceDE w:val="0"/>
        <w:autoSpaceDN w:val="0"/>
        <w:adjustRightInd w:val="0"/>
        <w:spacing w:before="120"/>
        <w:ind w:left="567"/>
        <w:rPr>
          <w:rFonts w:asciiTheme="minorHAnsi" w:hAnsiTheme="minorHAnsi" w:cstheme="minorHAnsi"/>
          <w:szCs w:val="22"/>
          <w:lang w:eastAsia="en-GB"/>
        </w:rPr>
      </w:pPr>
    </w:p>
    <w:p w14:paraId="5AA02958" w14:textId="77777777" w:rsidR="001D6459" w:rsidRPr="003B7B8D" w:rsidRDefault="001F7881" w:rsidP="00616AFB">
      <w:pPr>
        <w:pStyle w:val="Heading2"/>
        <w:rPr>
          <w:color w:val="76923C" w:themeColor="accent3" w:themeShade="BF"/>
        </w:rPr>
      </w:pPr>
      <w:bookmarkStart w:id="947" w:name="_Toc318135346"/>
      <w:bookmarkStart w:id="948" w:name="_Toc384371802"/>
      <w:bookmarkStart w:id="949" w:name="_Toc426124650"/>
      <w:bookmarkStart w:id="950" w:name="_Toc426444154"/>
      <w:bookmarkStart w:id="951" w:name="_Toc440032820"/>
      <w:bookmarkStart w:id="952" w:name="_Toc443666358"/>
      <w:bookmarkStart w:id="953" w:name="_Toc443666610"/>
      <w:bookmarkStart w:id="954" w:name="_Toc213070580"/>
      <w:r w:rsidRPr="003B7B8D">
        <w:rPr>
          <w:color w:val="76923C" w:themeColor="accent3" w:themeShade="BF"/>
        </w:rPr>
        <w:t xml:space="preserve">Supervision and </w:t>
      </w:r>
      <w:r w:rsidR="004E4434" w:rsidRPr="003B7B8D">
        <w:rPr>
          <w:color w:val="76923C" w:themeColor="accent3" w:themeShade="BF"/>
        </w:rPr>
        <w:t>s</w:t>
      </w:r>
      <w:r w:rsidRPr="003B7B8D">
        <w:rPr>
          <w:color w:val="76923C" w:themeColor="accent3" w:themeShade="BF"/>
        </w:rPr>
        <w:t>upport</w:t>
      </w:r>
      <w:bookmarkEnd w:id="947"/>
      <w:bookmarkEnd w:id="948"/>
      <w:bookmarkEnd w:id="949"/>
      <w:bookmarkEnd w:id="950"/>
      <w:bookmarkEnd w:id="951"/>
      <w:bookmarkEnd w:id="952"/>
      <w:bookmarkEnd w:id="953"/>
      <w:bookmarkEnd w:id="954"/>
    </w:p>
    <w:p w14:paraId="4D5EEB36" w14:textId="77777777" w:rsidR="001D6459" w:rsidRPr="0061293F" w:rsidRDefault="001D6459" w:rsidP="00B2182C">
      <w:pPr>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Any member of staff affected by issues arising from concerns for </w:t>
      </w:r>
      <w:r w:rsidR="00461FD4" w:rsidRPr="0061293F">
        <w:rPr>
          <w:rFonts w:asciiTheme="minorHAnsi" w:hAnsiTheme="minorHAnsi" w:cstheme="minorHAnsi"/>
          <w:szCs w:val="22"/>
          <w:lang w:eastAsia="en-GB"/>
        </w:rPr>
        <w:t>a child</w:t>
      </w:r>
      <w:r w:rsidRPr="0061293F">
        <w:rPr>
          <w:rFonts w:asciiTheme="minorHAnsi" w:hAnsiTheme="minorHAnsi" w:cstheme="minorHAnsi"/>
          <w:szCs w:val="22"/>
          <w:lang w:eastAsia="en-GB"/>
        </w:rPr>
        <w:t xml:space="preserve">’s welfare or safety can seek support from 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00D016AC" w:rsidRPr="0061293F">
        <w:rPr>
          <w:rFonts w:asciiTheme="minorHAnsi" w:hAnsiTheme="minorHAnsi" w:cstheme="minorHAnsi"/>
          <w:szCs w:val="22"/>
        </w:rPr>
        <w:t xml:space="preserve"> </w:t>
      </w:r>
      <w:r w:rsidR="00D016AC" w:rsidRPr="00FC4DE0">
        <w:rPr>
          <w:rFonts w:asciiTheme="minorHAnsi" w:hAnsiTheme="minorHAnsi" w:cstheme="minorHAnsi"/>
          <w:szCs w:val="22"/>
        </w:rPr>
        <w:t xml:space="preserve">or </w:t>
      </w:r>
      <w:r w:rsidR="003B6ED0" w:rsidRPr="00FC4DE0">
        <w:rPr>
          <w:rFonts w:asciiTheme="minorHAnsi" w:hAnsiTheme="minorHAnsi" w:cstheme="minorHAnsi"/>
          <w:szCs w:val="22"/>
        </w:rPr>
        <w:t xml:space="preserve">a </w:t>
      </w:r>
      <w:r w:rsidR="00D016AC" w:rsidRPr="00FC4DE0">
        <w:rPr>
          <w:rFonts w:asciiTheme="minorHAnsi" w:hAnsiTheme="minorHAnsi" w:cstheme="minorHAnsi"/>
          <w:szCs w:val="22"/>
        </w:rPr>
        <w:t>deputy</w:t>
      </w:r>
      <w:r w:rsidR="00D016AC" w:rsidRPr="0061293F">
        <w:rPr>
          <w:rFonts w:asciiTheme="minorHAnsi" w:hAnsiTheme="minorHAnsi" w:cstheme="minorHAnsi"/>
          <w:szCs w:val="22"/>
        </w:rPr>
        <w:t xml:space="preserve"> DSL</w:t>
      </w:r>
      <w:r w:rsidRPr="0061293F">
        <w:rPr>
          <w:rFonts w:asciiTheme="minorHAnsi" w:hAnsiTheme="minorHAnsi" w:cstheme="minorHAnsi"/>
          <w:szCs w:val="22"/>
          <w:lang w:eastAsia="en-GB"/>
        </w:rPr>
        <w:t>.</w:t>
      </w:r>
    </w:p>
    <w:p w14:paraId="4D725314" w14:textId="77777777" w:rsidR="001D6459" w:rsidRPr="0061293F" w:rsidRDefault="001D6459" w:rsidP="00B2182C">
      <w:pPr>
        <w:spacing w:after="120"/>
        <w:ind w:left="567"/>
        <w:rPr>
          <w:rFonts w:asciiTheme="minorHAnsi" w:hAnsiTheme="minorHAnsi" w:cstheme="minorHAnsi"/>
          <w:szCs w:val="22"/>
          <w:lang w:eastAsia="en-GB"/>
        </w:rPr>
      </w:pPr>
      <w:bookmarkStart w:id="955" w:name="_Hlk524691424"/>
      <w:r w:rsidRPr="0061293F">
        <w:rPr>
          <w:rFonts w:asciiTheme="minorHAnsi" w:hAnsiTheme="minorHAnsi" w:cstheme="minorHAnsi"/>
          <w:szCs w:val="22"/>
          <w:lang w:eastAsia="en-GB"/>
        </w:rPr>
        <w:t xml:space="preserve">All newly qualified teachers and classroom assistants have a mentor or co-ordinator with whom they can discuss concerns including the area of child </w:t>
      </w:r>
      <w:r w:rsidR="003F0805" w:rsidRPr="0061293F">
        <w:rPr>
          <w:rFonts w:asciiTheme="minorHAnsi" w:hAnsiTheme="minorHAnsi" w:cstheme="minorHAnsi"/>
          <w:szCs w:val="22"/>
          <w:lang w:eastAsia="en-GB"/>
        </w:rPr>
        <w:t>protection;</w:t>
      </w:r>
      <w:r w:rsidRPr="0061293F">
        <w:rPr>
          <w:rFonts w:asciiTheme="minorHAnsi" w:hAnsiTheme="minorHAnsi" w:cstheme="minorHAnsi"/>
          <w:szCs w:val="22"/>
          <w:lang w:eastAsia="en-GB"/>
        </w:rPr>
        <w:t xml:space="preserve"> however, all concerns MUST be reported to 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Pr="0061293F">
        <w:rPr>
          <w:rFonts w:asciiTheme="minorHAnsi" w:hAnsiTheme="minorHAnsi" w:cstheme="minorHAnsi"/>
          <w:szCs w:val="22"/>
          <w:lang w:eastAsia="en-GB"/>
        </w:rPr>
        <w:t xml:space="preserve"> without delay.</w:t>
      </w:r>
    </w:p>
    <w:p w14:paraId="35EA05A6" w14:textId="77777777" w:rsidR="001D6459" w:rsidRPr="0061293F" w:rsidRDefault="001D6459" w:rsidP="00B2182C">
      <w:pPr>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Pr="0061293F">
        <w:rPr>
          <w:rFonts w:asciiTheme="minorHAnsi" w:hAnsiTheme="minorHAnsi" w:cstheme="minorHAnsi"/>
          <w:szCs w:val="22"/>
          <w:lang w:eastAsia="en-GB"/>
        </w:rPr>
        <w:t xml:space="preserve"> can put staff and parents in touch with outside agencies for professional support if they so wish.</w:t>
      </w:r>
    </w:p>
    <w:p w14:paraId="6DE793E8" w14:textId="77777777" w:rsidR="005313B9" w:rsidRPr="0061293F" w:rsidRDefault="00E32B8B" w:rsidP="00B2182C">
      <w:pPr>
        <w:pStyle w:val="Style"/>
        <w:spacing w:after="120"/>
        <w:ind w:left="567"/>
        <w:rPr>
          <w:rFonts w:asciiTheme="minorHAnsi" w:eastAsiaTheme="minorHAnsi" w:hAnsiTheme="minorHAnsi" w:cstheme="minorHAnsi"/>
          <w:sz w:val="22"/>
          <w:szCs w:val="22"/>
        </w:rPr>
      </w:pPr>
      <w:r w:rsidRPr="0061293F">
        <w:rPr>
          <w:rFonts w:asciiTheme="minorHAnsi" w:eastAsiaTheme="minorHAnsi" w:hAnsiTheme="minorHAnsi" w:cstheme="minorHAnsi"/>
          <w:sz w:val="22"/>
          <w:szCs w:val="22"/>
        </w:rPr>
        <w:t xml:space="preserve">We will put appropriate arrangements in place for the supervision of staff who have contact with children and families. </w:t>
      </w:r>
      <w:r w:rsidR="004F7767" w:rsidRPr="0061293F">
        <w:rPr>
          <w:rFonts w:asciiTheme="minorHAnsi" w:eastAsiaTheme="minorHAnsi" w:hAnsiTheme="minorHAnsi" w:cstheme="minorHAnsi"/>
          <w:sz w:val="22"/>
          <w:szCs w:val="22"/>
        </w:rPr>
        <w:t xml:space="preserve"> </w:t>
      </w:r>
      <w:r w:rsidRPr="0061293F">
        <w:rPr>
          <w:rFonts w:asciiTheme="minorHAnsi" w:eastAsiaTheme="minorHAnsi" w:hAnsiTheme="minorHAnsi" w:cstheme="minorHAnsi"/>
          <w:sz w:val="22"/>
          <w:szCs w:val="22"/>
        </w:rPr>
        <w:t xml:space="preserve">Effective supervision provides support, coaching and training for the staff member/volunteer and promotes the interests of children. </w:t>
      </w:r>
      <w:r w:rsidR="00B25FEE" w:rsidRPr="0061293F">
        <w:rPr>
          <w:rFonts w:asciiTheme="minorHAnsi" w:eastAsiaTheme="minorHAnsi" w:hAnsiTheme="minorHAnsi" w:cstheme="minorHAnsi"/>
          <w:sz w:val="22"/>
          <w:szCs w:val="22"/>
        </w:rPr>
        <w:t xml:space="preserve"> </w:t>
      </w:r>
      <w:r w:rsidR="005960C7" w:rsidRPr="0061293F">
        <w:rPr>
          <w:rFonts w:asciiTheme="minorHAnsi" w:eastAsiaTheme="minorHAnsi" w:hAnsiTheme="minorHAnsi" w:cstheme="minorHAnsi"/>
          <w:sz w:val="22"/>
          <w:szCs w:val="22"/>
        </w:rPr>
        <w:t xml:space="preserve">Our </w:t>
      </w:r>
      <w:r w:rsidRPr="0061293F">
        <w:rPr>
          <w:rFonts w:asciiTheme="minorHAnsi" w:eastAsiaTheme="minorHAnsi" w:hAnsiTheme="minorHAnsi" w:cstheme="minorHAnsi"/>
          <w:sz w:val="22"/>
          <w:szCs w:val="22"/>
        </w:rPr>
        <w:t xml:space="preserve">Supervision </w:t>
      </w:r>
      <w:r w:rsidR="005960C7" w:rsidRPr="0061293F">
        <w:rPr>
          <w:rFonts w:asciiTheme="minorHAnsi" w:eastAsiaTheme="minorHAnsi" w:hAnsiTheme="minorHAnsi" w:cstheme="minorHAnsi"/>
          <w:sz w:val="22"/>
          <w:szCs w:val="22"/>
        </w:rPr>
        <w:t xml:space="preserve">arrangements </w:t>
      </w:r>
      <w:r w:rsidRPr="0061293F">
        <w:rPr>
          <w:rFonts w:asciiTheme="minorHAnsi" w:eastAsiaTheme="minorHAnsi" w:hAnsiTheme="minorHAnsi" w:cstheme="minorHAnsi"/>
          <w:sz w:val="22"/>
          <w:szCs w:val="22"/>
        </w:rPr>
        <w:t xml:space="preserve">foster a culture of mutual support, teamwork and continuous improvement which encourages the confidential discussion of sensitive issues.  </w:t>
      </w:r>
    </w:p>
    <w:p w14:paraId="68222CFB" w14:textId="77777777" w:rsidR="005313B9" w:rsidRPr="0061293F" w:rsidRDefault="005313B9" w:rsidP="00B2182C">
      <w:pPr>
        <w:pStyle w:val="Style"/>
        <w:spacing w:after="120"/>
        <w:ind w:left="567"/>
        <w:rPr>
          <w:rFonts w:asciiTheme="minorHAnsi" w:hAnsiTheme="minorHAnsi"/>
          <w:sz w:val="22"/>
          <w:szCs w:val="22"/>
        </w:rPr>
      </w:pPr>
      <w:bookmarkStart w:id="956" w:name="_Hlk493163256"/>
      <w:r w:rsidRPr="0061293F">
        <w:rPr>
          <w:rFonts w:asciiTheme="minorHAnsi" w:hAnsiTheme="minorHAnsi"/>
          <w:sz w:val="22"/>
          <w:szCs w:val="22"/>
        </w:rPr>
        <w:t>The key functions of supervision are:</w:t>
      </w:r>
    </w:p>
    <w:p w14:paraId="02248336" w14:textId="77777777" w:rsidR="005313B9" w:rsidRPr="0061293F" w:rsidRDefault="005313B9" w:rsidP="00B2182C">
      <w:pPr>
        <w:pStyle w:val="Style"/>
        <w:spacing w:after="120"/>
        <w:ind w:left="567"/>
        <w:rPr>
          <w:rFonts w:asciiTheme="minorHAnsi" w:hAnsiTheme="minorHAnsi"/>
          <w:b/>
          <w:i/>
          <w:sz w:val="22"/>
          <w:szCs w:val="22"/>
        </w:rPr>
      </w:pPr>
      <w:r w:rsidRPr="0061293F">
        <w:rPr>
          <w:rFonts w:asciiTheme="minorHAnsi" w:hAnsiTheme="minorHAnsi"/>
          <w:b/>
          <w:i/>
          <w:sz w:val="22"/>
          <w:szCs w:val="22"/>
        </w:rPr>
        <w:t xml:space="preserve">Performance </w:t>
      </w:r>
      <w:r w:rsidR="004E4434" w:rsidRPr="0061293F">
        <w:rPr>
          <w:rFonts w:asciiTheme="minorHAnsi" w:hAnsiTheme="minorHAnsi"/>
          <w:b/>
          <w:i/>
          <w:sz w:val="22"/>
          <w:szCs w:val="22"/>
        </w:rPr>
        <w:t>m</w:t>
      </w:r>
      <w:r w:rsidRPr="0061293F">
        <w:rPr>
          <w:rFonts w:asciiTheme="minorHAnsi" w:hAnsiTheme="minorHAnsi"/>
          <w:b/>
          <w:i/>
          <w:sz w:val="22"/>
          <w:szCs w:val="22"/>
        </w:rPr>
        <w:t xml:space="preserve">anagement </w:t>
      </w:r>
    </w:p>
    <w:p w14:paraId="4DCA62EB" w14:textId="77777777" w:rsidR="005313B9" w:rsidRPr="0061293F" w:rsidRDefault="005313B9" w:rsidP="004541C8">
      <w:pPr>
        <w:pStyle w:val="Style"/>
        <w:numPr>
          <w:ilvl w:val="0"/>
          <w:numId w:val="46"/>
        </w:numPr>
        <w:ind w:left="924" w:hanging="357"/>
        <w:rPr>
          <w:rFonts w:asciiTheme="minorHAnsi" w:hAnsiTheme="minorHAnsi"/>
          <w:sz w:val="22"/>
          <w:szCs w:val="22"/>
        </w:rPr>
      </w:pPr>
      <w:r w:rsidRPr="0061293F">
        <w:rPr>
          <w:rFonts w:asciiTheme="minorHAnsi" w:hAnsiTheme="minorHAnsi"/>
          <w:sz w:val="22"/>
          <w:szCs w:val="22"/>
        </w:rPr>
        <w:t>Ensure that performance and practice, including safeguarding, is competent, accountable and soundly based in research and practice knowledge</w:t>
      </w:r>
      <w:r w:rsidR="00745096" w:rsidRPr="0061293F">
        <w:rPr>
          <w:rFonts w:asciiTheme="minorHAnsi" w:hAnsiTheme="minorHAnsi"/>
          <w:sz w:val="22"/>
          <w:szCs w:val="22"/>
        </w:rPr>
        <w:t>.</w:t>
      </w:r>
    </w:p>
    <w:p w14:paraId="6841A2F8" w14:textId="77777777" w:rsidR="005313B9" w:rsidRPr="0061293F" w:rsidRDefault="005313B9" w:rsidP="008544BC">
      <w:pPr>
        <w:pStyle w:val="Style"/>
        <w:numPr>
          <w:ilvl w:val="0"/>
          <w:numId w:val="46"/>
        </w:numPr>
        <w:ind w:left="924" w:hanging="357"/>
        <w:rPr>
          <w:rFonts w:asciiTheme="minorHAnsi" w:hAnsiTheme="minorHAnsi"/>
          <w:sz w:val="22"/>
          <w:szCs w:val="22"/>
        </w:rPr>
      </w:pPr>
      <w:r w:rsidRPr="0061293F">
        <w:rPr>
          <w:rFonts w:asciiTheme="minorHAnsi" w:hAnsiTheme="minorHAnsi"/>
          <w:sz w:val="22"/>
          <w:szCs w:val="22"/>
        </w:rPr>
        <w:t xml:space="preserve">Ensure that safeguarding children practice is consistent </w:t>
      </w:r>
      <w:r w:rsidRPr="003F0805">
        <w:rPr>
          <w:rFonts w:asciiTheme="minorHAnsi" w:hAnsiTheme="minorHAnsi"/>
          <w:sz w:val="22"/>
          <w:szCs w:val="22"/>
        </w:rPr>
        <w:t xml:space="preserve">with the </w:t>
      </w:r>
      <w:bookmarkStart w:id="957" w:name="_Hlk212812736"/>
      <w:r w:rsidR="003F0805" w:rsidRPr="003B7B8D">
        <w:rPr>
          <w:rFonts w:asciiTheme="minorHAnsi" w:hAnsiTheme="minorHAnsi" w:cstheme="minorHAnsi"/>
          <w:iCs/>
          <w:color w:val="000000" w:themeColor="text1"/>
          <w:sz w:val="22"/>
          <w:szCs w:val="22"/>
        </w:rPr>
        <w:t>Cumberland</w:t>
      </w:r>
      <w:r w:rsidR="00AE0E72" w:rsidRPr="003B7B8D">
        <w:rPr>
          <w:rFonts w:asciiTheme="minorHAnsi" w:hAnsiTheme="minorHAnsi" w:cstheme="minorHAnsi"/>
          <w:iCs/>
          <w:color w:val="000000" w:themeColor="text1"/>
          <w:sz w:val="22"/>
          <w:szCs w:val="22"/>
        </w:rPr>
        <w:t xml:space="preserve"> SCP</w:t>
      </w:r>
      <w:bookmarkEnd w:id="957"/>
      <w:r w:rsidR="003B7B8D" w:rsidRPr="003B7B8D">
        <w:rPr>
          <w:rFonts w:asciiTheme="minorHAnsi" w:hAnsiTheme="minorHAnsi" w:cstheme="minorHAnsi"/>
          <w:iCs/>
          <w:color w:val="EE0000"/>
          <w:sz w:val="22"/>
          <w:szCs w:val="22"/>
        </w:rPr>
        <w:t xml:space="preserve"> </w:t>
      </w:r>
      <w:r w:rsidRPr="003B7B8D">
        <w:rPr>
          <w:rFonts w:asciiTheme="minorHAnsi" w:hAnsiTheme="minorHAnsi"/>
          <w:sz w:val="22"/>
          <w:szCs w:val="22"/>
        </w:rPr>
        <w:t>and</w:t>
      </w:r>
      <w:r w:rsidRPr="0061293F">
        <w:rPr>
          <w:rFonts w:asciiTheme="minorHAnsi" w:hAnsiTheme="minorHAnsi"/>
          <w:sz w:val="22"/>
          <w:szCs w:val="22"/>
        </w:rPr>
        <w:t xml:space="preserve"> organisational procedures.</w:t>
      </w:r>
    </w:p>
    <w:p w14:paraId="3915ED85" w14:textId="77777777" w:rsidR="005313B9" w:rsidRPr="0061293F" w:rsidRDefault="00745096" w:rsidP="008544BC">
      <w:pPr>
        <w:pStyle w:val="Style"/>
        <w:numPr>
          <w:ilvl w:val="0"/>
          <w:numId w:val="46"/>
        </w:numPr>
        <w:ind w:left="924" w:hanging="357"/>
        <w:rPr>
          <w:rFonts w:asciiTheme="minorHAnsi" w:hAnsiTheme="minorHAnsi"/>
          <w:sz w:val="22"/>
          <w:szCs w:val="22"/>
        </w:rPr>
      </w:pPr>
      <w:r w:rsidRPr="0061293F">
        <w:rPr>
          <w:rFonts w:asciiTheme="minorHAnsi" w:hAnsiTheme="minorHAnsi"/>
          <w:sz w:val="22"/>
          <w:szCs w:val="22"/>
        </w:rPr>
        <w:t>E</w:t>
      </w:r>
      <w:r w:rsidR="005313B9" w:rsidRPr="0061293F">
        <w:rPr>
          <w:rFonts w:asciiTheme="minorHAnsi" w:hAnsiTheme="minorHAnsi"/>
          <w:sz w:val="22"/>
          <w:szCs w:val="22"/>
        </w:rPr>
        <w:t xml:space="preserve">nsure that practitioners fully understand their roles, and responsibilities and the scope of their professional discretion and authority. </w:t>
      </w:r>
    </w:p>
    <w:p w14:paraId="1945D099" w14:textId="77777777" w:rsidR="00726317" w:rsidRPr="003B7B8D" w:rsidRDefault="005313B9" w:rsidP="008544BC">
      <w:pPr>
        <w:pStyle w:val="Style"/>
        <w:numPr>
          <w:ilvl w:val="0"/>
          <w:numId w:val="46"/>
        </w:numPr>
        <w:spacing w:after="120"/>
        <w:ind w:left="924" w:hanging="357"/>
        <w:rPr>
          <w:rFonts w:asciiTheme="minorHAnsi" w:hAnsiTheme="minorHAnsi"/>
          <w:b/>
          <w:i/>
          <w:szCs w:val="22"/>
        </w:rPr>
      </w:pPr>
      <w:r w:rsidRPr="00B55364">
        <w:rPr>
          <w:rFonts w:asciiTheme="minorHAnsi" w:hAnsiTheme="minorHAnsi"/>
          <w:sz w:val="22"/>
          <w:szCs w:val="22"/>
        </w:rPr>
        <w:t>To provide reflective space to analyse ongoing work and specific incidents, to assess risk and need and to provide an important check and balance on decision making and planning.</w:t>
      </w:r>
    </w:p>
    <w:p w14:paraId="266049C9" w14:textId="77777777" w:rsidR="003B7B8D" w:rsidRPr="008544BC" w:rsidRDefault="003B7B8D" w:rsidP="003B7B8D">
      <w:pPr>
        <w:pStyle w:val="Style"/>
        <w:spacing w:after="120"/>
        <w:ind w:left="924"/>
        <w:rPr>
          <w:rFonts w:asciiTheme="minorHAnsi" w:hAnsiTheme="minorHAnsi"/>
          <w:b/>
          <w:i/>
          <w:szCs w:val="22"/>
        </w:rPr>
      </w:pPr>
    </w:p>
    <w:p w14:paraId="56FB7371" w14:textId="77777777" w:rsidR="005313B9" w:rsidRPr="0061293F" w:rsidRDefault="005313B9" w:rsidP="00B2182C">
      <w:pPr>
        <w:pStyle w:val="Style"/>
        <w:spacing w:after="120"/>
        <w:ind w:left="567"/>
        <w:rPr>
          <w:rFonts w:asciiTheme="minorHAnsi" w:hAnsiTheme="minorHAnsi"/>
          <w:b/>
          <w:i/>
          <w:sz w:val="22"/>
          <w:szCs w:val="22"/>
        </w:rPr>
      </w:pPr>
      <w:r w:rsidRPr="0061293F">
        <w:rPr>
          <w:rFonts w:asciiTheme="minorHAnsi" w:hAnsiTheme="minorHAnsi"/>
          <w:b/>
          <w:i/>
          <w:sz w:val="22"/>
          <w:szCs w:val="22"/>
        </w:rPr>
        <w:t xml:space="preserve">Professional </w:t>
      </w:r>
      <w:r w:rsidR="004E4434" w:rsidRPr="0061293F">
        <w:rPr>
          <w:rFonts w:asciiTheme="minorHAnsi" w:hAnsiTheme="minorHAnsi"/>
          <w:b/>
          <w:i/>
          <w:sz w:val="22"/>
          <w:szCs w:val="22"/>
        </w:rPr>
        <w:t>d</w:t>
      </w:r>
      <w:r w:rsidRPr="0061293F">
        <w:rPr>
          <w:rFonts w:asciiTheme="minorHAnsi" w:hAnsiTheme="minorHAnsi"/>
          <w:b/>
          <w:i/>
          <w:sz w:val="22"/>
          <w:szCs w:val="22"/>
        </w:rPr>
        <w:t>evelopment</w:t>
      </w:r>
    </w:p>
    <w:p w14:paraId="0788A493" w14:textId="77777777" w:rsidR="005313B9" w:rsidRDefault="005313B9" w:rsidP="004541C8">
      <w:pPr>
        <w:pStyle w:val="Style"/>
        <w:numPr>
          <w:ilvl w:val="0"/>
          <w:numId w:val="47"/>
        </w:numPr>
        <w:spacing w:after="120"/>
        <w:ind w:left="924" w:hanging="357"/>
        <w:rPr>
          <w:rFonts w:asciiTheme="minorHAnsi" w:hAnsiTheme="minorHAnsi"/>
          <w:sz w:val="22"/>
          <w:szCs w:val="22"/>
        </w:rPr>
      </w:pPr>
      <w:r w:rsidRPr="0061293F">
        <w:rPr>
          <w:rFonts w:asciiTheme="minorHAnsi" w:hAnsiTheme="minorHAnsi"/>
          <w:sz w:val="22"/>
          <w:szCs w:val="22"/>
        </w:rPr>
        <w:t xml:space="preserve">Ensure that professional development needs, including safeguarding practice are considered and supported. </w:t>
      </w:r>
    </w:p>
    <w:p w14:paraId="201E4BCF" w14:textId="77777777" w:rsidR="003B7B8D" w:rsidRPr="0061293F" w:rsidRDefault="003B7B8D" w:rsidP="003B7B8D">
      <w:pPr>
        <w:pStyle w:val="Style"/>
        <w:spacing w:after="120"/>
        <w:ind w:left="924"/>
        <w:rPr>
          <w:rFonts w:asciiTheme="minorHAnsi" w:hAnsiTheme="minorHAnsi"/>
          <w:sz w:val="22"/>
          <w:szCs w:val="22"/>
        </w:rPr>
      </w:pPr>
    </w:p>
    <w:p w14:paraId="454F04B6" w14:textId="77777777" w:rsidR="005313B9" w:rsidRPr="0061293F" w:rsidRDefault="003438FE" w:rsidP="00B2182C">
      <w:pPr>
        <w:pStyle w:val="Style"/>
        <w:spacing w:after="120"/>
        <w:ind w:left="567"/>
        <w:rPr>
          <w:rFonts w:asciiTheme="minorHAnsi" w:hAnsiTheme="minorHAnsi"/>
          <w:b/>
          <w:i/>
          <w:sz w:val="22"/>
          <w:szCs w:val="22"/>
        </w:rPr>
      </w:pPr>
      <w:r w:rsidRPr="0061293F">
        <w:rPr>
          <w:rFonts w:asciiTheme="minorHAnsi" w:hAnsiTheme="minorHAnsi"/>
          <w:b/>
          <w:i/>
          <w:sz w:val="22"/>
          <w:szCs w:val="22"/>
        </w:rPr>
        <w:t xml:space="preserve">Personal </w:t>
      </w:r>
      <w:r w:rsidR="004E4434" w:rsidRPr="0061293F">
        <w:rPr>
          <w:rFonts w:asciiTheme="minorHAnsi" w:hAnsiTheme="minorHAnsi"/>
          <w:b/>
          <w:i/>
          <w:sz w:val="22"/>
          <w:szCs w:val="22"/>
        </w:rPr>
        <w:t>s</w:t>
      </w:r>
      <w:r w:rsidRPr="0061293F">
        <w:rPr>
          <w:rFonts w:asciiTheme="minorHAnsi" w:hAnsiTheme="minorHAnsi"/>
          <w:b/>
          <w:i/>
          <w:sz w:val="22"/>
          <w:szCs w:val="22"/>
        </w:rPr>
        <w:t>upport</w:t>
      </w:r>
    </w:p>
    <w:p w14:paraId="0374A305" w14:textId="77777777" w:rsidR="005313B9" w:rsidRPr="0061293F" w:rsidRDefault="005313B9" w:rsidP="004541C8">
      <w:pPr>
        <w:pStyle w:val="Style"/>
        <w:numPr>
          <w:ilvl w:val="0"/>
          <w:numId w:val="47"/>
        </w:numPr>
        <w:spacing w:after="120"/>
        <w:ind w:left="924" w:hanging="357"/>
        <w:rPr>
          <w:rFonts w:asciiTheme="minorHAnsi" w:hAnsiTheme="minorHAnsi"/>
          <w:sz w:val="22"/>
          <w:szCs w:val="22"/>
        </w:rPr>
      </w:pPr>
      <w:r w:rsidRPr="0061293F">
        <w:rPr>
          <w:rFonts w:asciiTheme="minorHAnsi" w:hAnsiTheme="minorHAnsi"/>
          <w:sz w:val="22"/>
          <w:szCs w:val="22"/>
        </w:rPr>
        <w:t xml:space="preserve">To provide reflective space for the supervisee to discuss and work through the personal impact of their role and responsibilities. This should include support to address the emotional impact of the work where required. </w:t>
      </w:r>
    </w:p>
    <w:p w14:paraId="2C9EB5AF" w14:textId="77777777" w:rsidR="005313B9" w:rsidRDefault="005313B9" w:rsidP="00B2182C">
      <w:pPr>
        <w:pStyle w:val="Style"/>
        <w:spacing w:after="120"/>
        <w:ind w:left="567"/>
        <w:rPr>
          <w:rFonts w:asciiTheme="minorHAnsi" w:hAnsiTheme="minorHAnsi"/>
          <w:sz w:val="22"/>
          <w:szCs w:val="22"/>
        </w:rPr>
      </w:pPr>
      <w:r w:rsidRPr="0061293F">
        <w:rPr>
          <w:rFonts w:asciiTheme="minorHAnsi" w:hAnsiTheme="minorHAnsi"/>
          <w:sz w:val="22"/>
          <w:szCs w:val="22"/>
        </w:rPr>
        <w:t>Good supervision involves a balance between all three elements, not always within one session, but certainly over the entire supervision process.</w:t>
      </w:r>
      <w:bookmarkEnd w:id="955"/>
      <w:bookmarkEnd w:id="956"/>
    </w:p>
    <w:p w14:paraId="5FACBD42" w14:textId="77777777" w:rsidR="003B7B8D" w:rsidRPr="003B7B8D" w:rsidRDefault="003B7B8D" w:rsidP="003B7B8D">
      <w:pPr>
        <w:pStyle w:val="Style"/>
        <w:spacing w:after="120"/>
        <w:rPr>
          <w:rFonts w:asciiTheme="minorHAnsi" w:eastAsiaTheme="minorHAnsi" w:hAnsiTheme="minorHAnsi" w:cstheme="minorHAnsi"/>
          <w:color w:val="76923C" w:themeColor="accent3" w:themeShade="BF"/>
          <w:sz w:val="22"/>
          <w:szCs w:val="22"/>
        </w:rPr>
      </w:pPr>
    </w:p>
    <w:p w14:paraId="00E58025" w14:textId="77777777" w:rsidR="001D6459" w:rsidRPr="003B7B8D" w:rsidRDefault="001F7881" w:rsidP="00616AFB">
      <w:pPr>
        <w:pStyle w:val="Heading2"/>
        <w:rPr>
          <w:color w:val="76923C" w:themeColor="accent3" w:themeShade="BF"/>
        </w:rPr>
      </w:pPr>
      <w:bookmarkStart w:id="958" w:name="_Toc318135347"/>
      <w:bookmarkStart w:id="959" w:name="_Toc384371803"/>
      <w:bookmarkStart w:id="960" w:name="_Toc426124651"/>
      <w:bookmarkStart w:id="961" w:name="_Toc426444155"/>
      <w:bookmarkStart w:id="962" w:name="_Toc440032821"/>
      <w:bookmarkStart w:id="963" w:name="_Toc443666359"/>
      <w:bookmarkStart w:id="964" w:name="_Toc443666611"/>
      <w:bookmarkStart w:id="965" w:name="_Toc213070581"/>
      <w:r w:rsidRPr="003B7B8D">
        <w:rPr>
          <w:color w:val="76923C" w:themeColor="accent3" w:themeShade="BF"/>
        </w:rPr>
        <w:t xml:space="preserve">Safe </w:t>
      </w:r>
      <w:r w:rsidR="004E4434" w:rsidRPr="003B7B8D">
        <w:rPr>
          <w:color w:val="76923C" w:themeColor="accent3" w:themeShade="BF"/>
        </w:rPr>
        <w:t>w</w:t>
      </w:r>
      <w:r w:rsidRPr="003B7B8D">
        <w:rPr>
          <w:color w:val="76923C" w:themeColor="accent3" w:themeShade="BF"/>
        </w:rPr>
        <w:t xml:space="preserve">orking </w:t>
      </w:r>
      <w:r w:rsidR="004E4434" w:rsidRPr="003B7B8D">
        <w:rPr>
          <w:color w:val="76923C" w:themeColor="accent3" w:themeShade="BF"/>
        </w:rPr>
        <w:t>p</w:t>
      </w:r>
      <w:r w:rsidRPr="003B7B8D">
        <w:rPr>
          <w:color w:val="76923C" w:themeColor="accent3" w:themeShade="BF"/>
        </w:rPr>
        <w:t>ractice</w:t>
      </w:r>
      <w:bookmarkEnd w:id="958"/>
      <w:bookmarkEnd w:id="959"/>
      <w:bookmarkEnd w:id="960"/>
      <w:bookmarkEnd w:id="961"/>
      <w:bookmarkEnd w:id="962"/>
      <w:bookmarkEnd w:id="963"/>
      <w:bookmarkEnd w:id="964"/>
      <w:bookmarkEnd w:id="965"/>
    </w:p>
    <w:p w14:paraId="7F71C5E2" w14:textId="77777777" w:rsidR="00BF7584" w:rsidRPr="0061293F" w:rsidRDefault="00BF7584" w:rsidP="00B2182C">
      <w:pPr>
        <w:spacing w:after="120"/>
        <w:ind w:left="567"/>
        <w:rPr>
          <w:rFonts w:asciiTheme="minorHAnsi" w:hAnsiTheme="minorHAnsi" w:cs="Calibri"/>
          <w:szCs w:val="22"/>
          <w:lang w:eastAsia="en-GB"/>
        </w:rPr>
      </w:pPr>
      <w:bookmarkStart w:id="966" w:name="_Toc318135348"/>
      <w:r w:rsidRPr="0061293F">
        <w:rPr>
          <w:rFonts w:asciiTheme="minorHAnsi" w:hAnsiTheme="minorHAnsi" w:cs="Calibri"/>
          <w:szCs w:val="22"/>
          <w:lang w:eastAsia="en-GB"/>
        </w:rPr>
        <w:t xml:space="preserve">Staff </w:t>
      </w:r>
      <w:r w:rsidR="00B07726" w:rsidRPr="0061293F">
        <w:rPr>
          <w:rFonts w:asciiTheme="minorHAnsi" w:hAnsiTheme="minorHAnsi" w:cs="Calibri"/>
          <w:szCs w:val="22"/>
          <w:lang w:eastAsia="en-GB"/>
        </w:rPr>
        <w:t xml:space="preserve">and other adults </w:t>
      </w:r>
      <w:r w:rsidRPr="0061293F">
        <w:rPr>
          <w:rFonts w:asciiTheme="minorHAnsi" w:hAnsiTheme="minorHAnsi" w:cs="Calibri"/>
          <w:szCs w:val="22"/>
          <w:lang w:eastAsia="en-GB"/>
        </w:rPr>
        <w:t>are required to work within clear Guidelines on Safe Working Practice</w:t>
      </w:r>
      <w:r w:rsidR="00626FED" w:rsidRPr="0061293F">
        <w:rPr>
          <w:rFonts w:asciiTheme="minorHAnsi" w:hAnsiTheme="minorHAnsi" w:cs="Calibri"/>
          <w:szCs w:val="22"/>
          <w:lang w:eastAsia="en-GB"/>
        </w:rPr>
        <w:t xml:space="preserve">, this Child Protection Policy </w:t>
      </w:r>
      <w:r w:rsidR="00B07726" w:rsidRPr="0061293F">
        <w:rPr>
          <w:rFonts w:asciiTheme="minorHAnsi" w:hAnsiTheme="minorHAnsi" w:cs="Calibri"/>
          <w:szCs w:val="22"/>
          <w:lang w:eastAsia="en-GB"/>
        </w:rPr>
        <w:t xml:space="preserve">and procedures, </w:t>
      </w:r>
      <w:r w:rsidR="00626FED" w:rsidRPr="0061293F">
        <w:rPr>
          <w:rFonts w:asciiTheme="minorHAnsi" w:hAnsiTheme="minorHAnsi" w:cs="Calibri"/>
          <w:szCs w:val="22"/>
          <w:lang w:eastAsia="en-GB"/>
        </w:rPr>
        <w:t>the Staff Behaviour Policy</w:t>
      </w:r>
      <w:r w:rsidRPr="0061293F">
        <w:rPr>
          <w:rFonts w:asciiTheme="minorHAnsi" w:hAnsiTheme="minorHAnsi" w:cs="Calibri"/>
          <w:szCs w:val="22"/>
          <w:lang w:eastAsia="en-GB"/>
        </w:rPr>
        <w:t>/</w:t>
      </w:r>
      <w:r w:rsidR="00626FED" w:rsidRPr="0061293F">
        <w:rPr>
          <w:rFonts w:asciiTheme="minorHAnsi" w:hAnsiTheme="minorHAnsi" w:cs="Calibri"/>
          <w:szCs w:val="22"/>
          <w:lang w:eastAsia="en-GB"/>
        </w:rPr>
        <w:t xml:space="preserve">Staff </w:t>
      </w:r>
      <w:r w:rsidRPr="0061293F">
        <w:rPr>
          <w:rFonts w:asciiTheme="minorHAnsi" w:hAnsiTheme="minorHAnsi" w:cs="Calibri"/>
          <w:szCs w:val="22"/>
          <w:lang w:eastAsia="en-GB"/>
        </w:rPr>
        <w:t>Code of Conduct</w:t>
      </w:r>
      <w:r w:rsidR="003809C5" w:rsidRPr="0061293F">
        <w:rPr>
          <w:rFonts w:asciiTheme="minorHAnsi" w:hAnsiTheme="minorHAnsi" w:cs="Calibri"/>
          <w:szCs w:val="22"/>
          <w:lang w:eastAsia="en-GB"/>
        </w:rPr>
        <w:t xml:space="preserve"> </w:t>
      </w:r>
      <w:r w:rsidR="003809C5" w:rsidRPr="0061293F">
        <w:rPr>
          <w:rFonts w:asciiTheme="minorHAnsi" w:hAnsiTheme="minorHAnsi"/>
        </w:rPr>
        <w:t xml:space="preserve">and </w:t>
      </w:r>
      <w:r w:rsidR="00B07726" w:rsidRPr="0061293F">
        <w:rPr>
          <w:rFonts w:asciiTheme="minorHAnsi" w:hAnsiTheme="minorHAnsi"/>
        </w:rPr>
        <w:t xml:space="preserve">the school’s ICT </w:t>
      </w:r>
      <w:r w:rsidR="006B74DC" w:rsidRPr="0061293F">
        <w:rPr>
          <w:rFonts w:asciiTheme="minorHAnsi" w:hAnsiTheme="minorHAnsi"/>
        </w:rPr>
        <w:t xml:space="preserve">Staff </w:t>
      </w:r>
      <w:r w:rsidR="003809C5" w:rsidRPr="0061293F">
        <w:rPr>
          <w:rFonts w:asciiTheme="minorHAnsi" w:hAnsiTheme="minorHAnsi"/>
        </w:rPr>
        <w:t>Acceptable Use Agreement.  The latter includes amongst other things, staff/pupil relationships and communications</w:t>
      </w:r>
      <w:r w:rsidR="00B07726" w:rsidRPr="0061293F">
        <w:rPr>
          <w:rFonts w:asciiTheme="minorHAnsi" w:hAnsiTheme="minorHAnsi"/>
        </w:rPr>
        <w:t>,</w:t>
      </w:r>
      <w:r w:rsidR="003809C5" w:rsidRPr="0061293F">
        <w:rPr>
          <w:rFonts w:asciiTheme="minorHAnsi" w:hAnsiTheme="minorHAnsi"/>
        </w:rPr>
        <w:t xml:space="preserve"> including the use of social media.</w:t>
      </w:r>
    </w:p>
    <w:p w14:paraId="4AC16304" w14:textId="77777777" w:rsidR="00BF7584" w:rsidRPr="0061293F" w:rsidRDefault="00B70E59" w:rsidP="00B2182C">
      <w:pPr>
        <w:spacing w:after="120"/>
        <w:ind w:left="567"/>
        <w:rPr>
          <w:rFonts w:asciiTheme="minorHAnsi" w:hAnsiTheme="minorHAnsi" w:cs="Calibri"/>
          <w:szCs w:val="22"/>
          <w:lang w:eastAsia="en-GB"/>
        </w:rPr>
      </w:pPr>
      <w:r w:rsidRPr="0061293F">
        <w:rPr>
          <w:rFonts w:asciiTheme="minorHAnsi" w:hAnsiTheme="minorHAnsi" w:cs="Calibri"/>
          <w:szCs w:val="22"/>
          <w:lang w:eastAsia="en-GB"/>
        </w:rPr>
        <w:t xml:space="preserve">A </w:t>
      </w:r>
      <w:r w:rsidR="00267087" w:rsidRPr="0061293F">
        <w:rPr>
          <w:rFonts w:asciiTheme="minorHAnsi" w:hAnsiTheme="minorHAnsi" w:cs="Calibri"/>
          <w:szCs w:val="22"/>
          <w:lang w:eastAsia="en-GB"/>
        </w:rPr>
        <w:t>child</w:t>
      </w:r>
      <w:r w:rsidRPr="0061293F">
        <w:rPr>
          <w:rFonts w:asciiTheme="minorHAnsi" w:hAnsiTheme="minorHAnsi" w:cs="Calibri"/>
          <w:szCs w:val="22"/>
          <w:lang w:eastAsia="en-GB"/>
        </w:rPr>
        <w:t xml:space="preserve"> may make an allegation against a member of staff or </w:t>
      </w:r>
      <w:r w:rsidR="00F503AC" w:rsidRPr="0061293F">
        <w:rPr>
          <w:rFonts w:asciiTheme="minorHAnsi" w:hAnsiTheme="minorHAnsi" w:cs="Calibri"/>
          <w:szCs w:val="22"/>
          <w:lang w:eastAsia="en-GB"/>
        </w:rPr>
        <w:t>other adult</w:t>
      </w:r>
      <w:r w:rsidRPr="0061293F">
        <w:rPr>
          <w:rFonts w:asciiTheme="minorHAnsi" w:hAnsiTheme="minorHAnsi" w:cs="Calibri"/>
          <w:szCs w:val="22"/>
          <w:lang w:eastAsia="en-GB"/>
        </w:rPr>
        <w:t xml:space="preserve"> in situations where they feel</w:t>
      </w:r>
      <w:r w:rsidR="00BF7584" w:rsidRPr="0061293F">
        <w:rPr>
          <w:rFonts w:asciiTheme="minorHAnsi" w:hAnsiTheme="minorHAnsi" w:cs="Calibri"/>
          <w:szCs w:val="22"/>
          <w:lang w:eastAsia="en-GB"/>
        </w:rPr>
        <w:t xml:space="preserve"> vulnerable or where they perceive there to be a possible risk to their welfare. </w:t>
      </w:r>
      <w:r w:rsidR="00393ABB" w:rsidRPr="0061293F">
        <w:rPr>
          <w:rFonts w:asciiTheme="minorHAnsi" w:hAnsiTheme="minorHAnsi" w:cs="Calibri"/>
          <w:szCs w:val="22"/>
          <w:lang w:eastAsia="en-GB"/>
        </w:rPr>
        <w:t xml:space="preserve"> </w:t>
      </w:r>
      <w:r w:rsidR="00BF7584" w:rsidRPr="0061293F">
        <w:rPr>
          <w:rFonts w:asciiTheme="minorHAnsi" w:hAnsiTheme="minorHAnsi" w:cs="Calibri"/>
          <w:szCs w:val="22"/>
          <w:lang w:eastAsia="en-GB"/>
        </w:rPr>
        <w:t xml:space="preserve">As such, all school staff </w:t>
      </w:r>
      <w:r w:rsidR="006B634A" w:rsidRPr="0061293F">
        <w:rPr>
          <w:rFonts w:asciiTheme="minorHAnsi" w:hAnsiTheme="minorHAnsi" w:cs="Calibri"/>
          <w:szCs w:val="22"/>
          <w:lang w:eastAsia="en-GB"/>
        </w:rPr>
        <w:t xml:space="preserve">and </w:t>
      </w:r>
      <w:r w:rsidR="00622F19" w:rsidRPr="0061293F">
        <w:rPr>
          <w:rFonts w:asciiTheme="minorHAnsi" w:hAnsiTheme="minorHAnsi" w:cs="Calibri"/>
          <w:szCs w:val="22"/>
          <w:lang w:eastAsia="en-GB"/>
        </w:rPr>
        <w:t>other adults</w:t>
      </w:r>
      <w:r w:rsidR="006B634A" w:rsidRPr="0061293F">
        <w:rPr>
          <w:rFonts w:asciiTheme="minorHAnsi" w:hAnsiTheme="minorHAnsi" w:cs="Calibri"/>
          <w:szCs w:val="22"/>
          <w:lang w:eastAsia="en-GB"/>
        </w:rPr>
        <w:t xml:space="preserve"> </w:t>
      </w:r>
      <w:r w:rsidR="00B07726" w:rsidRPr="0061293F">
        <w:rPr>
          <w:rFonts w:asciiTheme="minorHAnsi" w:hAnsiTheme="minorHAnsi" w:cs="Calibri"/>
          <w:szCs w:val="22"/>
          <w:lang w:eastAsia="en-GB"/>
        </w:rPr>
        <w:t>must</w:t>
      </w:r>
      <w:r w:rsidR="00BF7584" w:rsidRPr="0061293F">
        <w:rPr>
          <w:rFonts w:asciiTheme="minorHAnsi" w:hAnsiTheme="minorHAnsi" w:cs="Calibri"/>
          <w:szCs w:val="22"/>
          <w:lang w:eastAsia="en-GB"/>
        </w:rPr>
        <w:t xml:space="preserve"> take care not to place themselves in a vulnerable position regarding child protection or potential allegations. </w:t>
      </w:r>
      <w:r w:rsidR="007C6C7A" w:rsidRPr="0061293F">
        <w:rPr>
          <w:rFonts w:asciiTheme="minorHAnsi" w:hAnsiTheme="minorHAnsi" w:cs="Calibri"/>
          <w:szCs w:val="22"/>
          <w:lang w:eastAsia="en-GB"/>
        </w:rPr>
        <w:t xml:space="preserve"> </w:t>
      </w:r>
      <w:r w:rsidR="00BF7584" w:rsidRPr="0061293F">
        <w:rPr>
          <w:rFonts w:asciiTheme="minorHAnsi" w:hAnsiTheme="minorHAnsi" w:cs="Calibri"/>
          <w:szCs w:val="22"/>
          <w:lang w:eastAsia="en-GB"/>
        </w:rPr>
        <w:t>For example, it is always advisable for interviews or work with individual children or parents to be conducted in view of other adults.</w:t>
      </w:r>
    </w:p>
    <w:p w14:paraId="780075D4" w14:textId="77777777" w:rsidR="00BF7584" w:rsidRDefault="003D17CB" w:rsidP="00BF7584">
      <w:pPr>
        <w:ind w:left="567"/>
        <w:rPr>
          <w:rStyle w:val="Hyperlink"/>
          <w:rFonts w:asciiTheme="minorHAnsi" w:hAnsiTheme="minorHAnsi" w:cs="Calibri"/>
          <w:color w:val="000000" w:themeColor="text1"/>
          <w:szCs w:val="22"/>
          <w:u w:val="none"/>
          <w:lang w:eastAsia="en-GB"/>
        </w:rPr>
      </w:pPr>
      <w:bookmarkStart w:id="967" w:name="_Hlk524610828"/>
      <w:bookmarkStart w:id="968" w:name="_Hlk524104197"/>
      <w:bookmarkStart w:id="969" w:name="_Hlk528936929"/>
      <w:bookmarkStart w:id="970" w:name="_Hlk524691477"/>
      <w:bookmarkStart w:id="971" w:name="_Hlk35594305"/>
      <w:bookmarkStart w:id="972" w:name="_Hlk82529751"/>
      <w:r w:rsidRPr="0061293F">
        <w:rPr>
          <w:rFonts w:asciiTheme="minorHAnsi" w:hAnsiTheme="minorHAnsi" w:cs="Calibri"/>
          <w:szCs w:val="22"/>
          <w:lang w:eastAsia="en-GB"/>
        </w:rPr>
        <w:t>It is not realistic to suggest that staff should never touch pupils and they, and other staff in schools, have the right to use reaso</w:t>
      </w:r>
      <w:r w:rsidR="008A6C31" w:rsidRPr="0061293F">
        <w:rPr>
          <w:rFonts w:asciiTheme="minorHAnsi" w:hAnsiTheme="minorHAnsi" w:cs="Calibri"/>
          <w:szCs w:val="22"/>
          <w:lang w:eastAsia="en-GB"/>
        </w:rPr>
        <w:t xml:space="preserve">nable force to control or restrain pupils in certain </w:t>
      </w:r>
      <w:r w:rsidR="008A6C31" w:rsidRPr="000917FF">
        <w:rPr>
          <w:rFonts w:asciiTheme="minorHAnsi" w:hAnsiTheme="minorHAnsi" w:cs="Calibri"/>
          <w:szCs w:val="22"/>
          <w:lang w:eastAsia="en-GB"/>
        </w:rPr>
        <w:t xml:space="preserve">circumstances.  </w:t>
      </w:r>
      <w:r w:rsidR="004E692B" w:rsidRPr="000917FF">
        <w:rPr>
          <w:rFonts w:asciiTheme="minorHAnsi" w:hAnsiTheme="minorHAnsi" w:cs="Calibri"/>
          <w:szCs w:val="22"/>
          <w:lang w:eastAsia="en-GB"/>
        </w:rPr>
        <w:t xml:space="preserve">‘Reasonable’ in these circumstances means ‘using no more force than is needed’.  </w:t>
      </w:r>
      <w:r w:rsidR="00574985" w:rsidRPr="000917FF">
        <w:rPr>
          <w:rFonts w:asciiTheme="minorHAnsi" w:hAnsiTheme="minorHAnsi" w:cs="Calibri"/>
          <w:szCs w:val="22"/>
          <w:lang w:eastAsia="en-GB"/>
        </w:rPr>
        <w:t>Although there are circumstances when it is appropriate for staff in schools to use reasonable force,</w:t>
      </w:r>
      <w:bookmarkEnd w:id="967"/>
      <w:r w:rsidR="00574985" w:rsidRPr="000917FF">
        <w:rPr>
          <w:rFonts w:asciiTheme="minorHAnsi" w:hAnsiTheme="minorHAnsi" w:cs="Calibri"/>
          <w:szCs w:val="22"/>
          <w:lang w:eastAsia="en-GB"/>
        </w:rPr>
        <w:t xml:space="preserve"> </w:t>
      </w:r>
      <w:bookmarkEnd w:id="968"/>
      <w:r w:rsidR="008E3467" w:rsidRPr="000917FF">
        <w:rPr>
          <w:rFonts w:asciiTheme="minorHAnsi" w:hAnsiTheme="minorHAnsi" w:cs="Calibri"/>
          <w:szCs w:val="22"/>
          <w:lang w:eastAsia="en-GB"/>
        </w:rPr>
        <w:t>p</w:t>
      </w:r>
      <w:r w:rsidR="00BF7584" w:rsidRPr="000917FF">
        <w:rPr>
          <w:rFonts w:asciiTheme="minorHAnsi" w:hAnsiTheme="minorHAnsi" w:cs="Calibri"/>
          <w:szCs w:val="22"/>
          <w:lang w:eastAsia="en-GB"/>
        </w:rPr>
        <w:t>hysical intervention</w:t>
      </w:r>
      <w:bookmarkEnd w:id="969"/>
      <w:r w:rsidR="00BF7584" w:rsidRPr="000917FF">
        <w:rPr>
          <w:rFonts w:asciiTheme="minorHAnsi" w:hAnsiTheme="minorHAnsi" w:cs="Calibri"/>
          <w:szCs w:val="22"/>
          <w:lang w:eastAsia="en-GB"/>
        </w:rPr>
        <w:t xml:space="preserve"> will only be used when</w:t>
      </w:r>
      <w:r w:rsidR="00BF7584" w:rsidRPr="0061293F">
        <w:rPr>
          <w:rFonts w:asciiTheme="minorHAnsi" w:hAnsiTheme="minorHAnsi" w:cs="Calibri"/>
          <w:szCs w:val="22"/>
          <w:lang w:eastAsia="en-GB"/>
        </w:rPr>
        <w:t xml:space="preserve"> the child is endangering him/herself or others and such events will be recorded and signed by a witness.  </w:t>
      </w:r>
      <w:bookmarkStart w:id="973" w:name="_Hlk52891920"/>
      <w:r w:rsidR="00BF7584" w:rsidRPr="0061293F">
        <w:rPr>
          <w:rFonts w:asciiTheme="minorHAnsi" w:hAnsiTheme="minorHAnsi" w:cs="Calibri"/>
          <w:szCs w:val="22"/>
          <w:lang w:eastAsia="en-GB"/>
        </w:rPr>
        <w:t xml:space="preserve">Staff and other adults in the school are </w:t>
      </w:r>
      <w:r w:rsidR="00BF7584" w:rsidRPr="00FC4DE0">
        <w:rPr>
          <w:rFonts w:asciiTheme="minorHAnsi" w:hAnsiTheme="minorHAnsi" w:cs="Calibri"/>
          <w:szCs w:val="22"/>
          <w:lang w:eastAsia="en-GB"/>
        </w:rPr>
        <w:t xml:space="preserve">aware of the </w:t>
      </w:r>
      <w:bookmarkStart w:id="974" w:name="_Hlk111196017"/>
      <w:bookmarkStart w:id="975" w:name="_Hlk53484526"/>
      <w:r w:rsidR="009D2A69" w:rsidRPr="00FC4DE0">
        <w:rPr>
          <w:rFonts w:asciiTheme="minorHAnsi" w:hAnsiTheme="minorHAnsi" w:cs="Calibri"/>
          <w:szCs w:val="22"/>
          <w:lang w:eastAsia="en-GB"/>
        </w:rPr>
        <w:t>school’s Behaviour Policy and procedures</w:t>
      </w:r>
      <w:bookmarkEnd w:id="974"/>
      <w:r w:rsidR="00BF7584" w:rsidRPr="00FC4DE0">
        <w:rPr>
          <w:rFonts w:asciiTheme="minorHAnsi" w:hAnsiTheme="minorHAnsi" w:cs="Calibri"/>
          <w:i/>
          <w:iCs/>
          <w:szCs w:val="22"/>
          <w:lang w:eastAsia="en-GB"/>
        </w:rPr>
        <w:t xml:space="preserve">, </w:t>
      </w:r>
      <w:r w:rsidR="00BF7584" w:rsidRPr="00FC4DE0">
        <w:rPr>
          <w:rFonts w:asciiTheme="minorHAnsi" w:hAnsiTheme="minorHAnsi" w:cs="Calibri"/>
          <w:szCs w:val="22"/>
          <w:lang w:eastAsia="en-GB"/>
        </w:rPr>
        <w:t xml:space="preserve">and any physical interventions must be in line with </w:t>
      </w:r>
      <w:r w:rsidR="008E3467" w:rsidRPr="00FC4DE0">
        <w:rPr>
          <w:rFonts w:asciiTheme="minorHAnsi" w:hAnsiTheme="minorHAnsi" w:cs="Calibri"/>
          <w:szCs w:val="22"/>
          <w:lang w:eastAsia="en-GB"/>
        </w:rPr>
        <w:t xml:space="preserve">that </w:t>
      </w:r>
      <w:r w:rsidR="00BF7584" w:rsidRPr="00FC4DE0">
        <w:rPr>
          <w:rFonts w:asciiTheme="minorHAnsi" w:hAnsiTheme="minorHAnsi" w:cs="Calibri"/>
          <w:szCs w:val="22"/>
          <w:lang w:eastAsia="en-GB"/>
        </w:rPr>
        <w:t xml:space="preserve">agreed policy and procedure in which </w:t>
      </w:r>
      <w:r w:rsidR="00BF7584" w:rsidRPr="003B7B8D">
        <w:rPr>
          <w:rFonts w:asciiTheme="minorHAnsi" w:hAnsiTheme="minorHAnsi" w:cs="Calibri"/>
          <w:color w:val="000000" w:themeColor="text1"/>
          <w:szCs w:val="22"/>
          <w:lang w:eastAsia="en-GB"/>
        </w:rPr>
        <w:t xml:space="preserve">appropriate training </w:t>
      </w:r>
      <w:r w:rsidR="006B634A" w:rsidRPr="003B7B8D">
        <w:rPr>
          <w:rFonts w:asciiTheme="minorHAnsi" w:hAnsiTheme="minorHAnsi" w:cs="Calibri"/>
          <w:color w:val="000000" w:themeColor="text1"/>
          <w:szCs w:val="22"/>
          <w:lang w:eastAsia="en-GB"/>
        </w:rPr>
        <w:t xml:space="preserve">will </w:t>
      </w:r>
      <w:r w:rsidR="00BF7584" w:rsidRPr="003B7B8D">
        <w:rPr>
          <w:rFonts w:asciiTheme="minorHAnsi" w:hAnsiTheme="minorHAnsi" w:cs="Calibri"/>
          <w:color w:val="000000" w:themeColor="text1"/>
          <w:szCs w:val="22"/>
          <w:lang w:eastAsia="en-GB"/>
        </w:rPr>
        <w:t xml:space="preserve">be provided.  </w:t>
      </w:r>
      <w:bookmarkStart w:id="976" w:name="_Hlk31100456"/>
      <w:r w:rsidR="00BF7584" w:rsidRPr="003B7B8D">
        <w:rPr>
          <w:rFonts w:asciiTheme="minorHAnsi" w:hAnsiTheme="minorHAnsi" w:cs="Calibri"/>
          <w:color w:val="000000" w:themeColor="text1"/>
          <w:szCs w:val="22"/>
          <w:lang w:eastAsia="en-GB"/>
        </w:rPr>
        <w:t xml:space="preserve">Full advice and guidance </w:t>
      </w:r>
      <w:bookmarkStart w:id="977" w:name="_Hlk29994569"/>
      <w:r w:rsidR="00BF7584" w:rsidRPr="003B7B8D">
        <w:rPr>
          <w:rFonts w:asciiTheme="minorHAnsi" w:hAnsiTheme="minorHAnsi" w:cs="Calibri"/>
          <w:color w:val="000000" w:themeColor="text1"/>
          <w:szCs w:val="22"/>
          <w:lang w:eastAsia="en-GB"/>
        </w:rPr>
        <w:t>can be found in the</w:t>
      </w:r>
      <w:r w:rsidR="00A204B8" w:rsidRPr="003B7B8D">
        <w:rPr>
          <w:rFonts w:asciiTheme="minorHAnsi" w:hAnsiTheme="minorHAnsi" w:cs="Calibri"/>
          <w:color w:val="000000" w:themeColor="text1"/>
          <w:szCs w:val="22"/>
          <w:lang w:eastAsia="en-GB"/>
        </w:rPr>
        <w:t xml:space="preserve"> </w:t>
      </w:r>
      <w:bookmarkStart w:id="978" w:name="_Hlk52352449"/>
      <w:bookmarkStart w:id="979" w:name="_Hlk29994673"/>
      <w:bookmarkStart w:id="980" w:name="_Hlk51944026"/>
      <w:r w:rsidR="00A204B8" w:rsidRPr="003B7B8D">
        <w:rPr>
          <w:rFonts w:asciiTheme="minorHAnsi" w:hAnsiTheme="minorHAnsi" w:cs="Calibri"/>
          <w:color w:val="000000" w:themeColor="text1"/>
          <w:szCs w:val="22"/>
          <w:lang w:eastAsia="en-GB"/>
        </w:rPr>
        <w:t xml:space="preserve">DfE document </w:t>
      </w:r>
      <w:hyperlink r:id="rId135" w:history="1">
        <w:r w:rsidR="006D6BF6" w:rsidRPr="003B7B8D">
          <w:rPr>
            <w:rStyle w:val="Hyperlink"/>
            <w:rFonts w:asciiTheme="minorHAnsi" w:hAnsiTheme="minorHAnsi" w:cs="Calibri"/>
            <w:color w:val="000000" w:themeColor="text1"/>
            <w:szCs w:val="22"/>
            <w:lang w:eastAsia="en-GB"/>
          </w:rPr>
          <w:t>Use of Reasonable Force in schools</w:t>
        </w:r>
      </w:hyperlink>
      <w:r w:rsidR="004E692B" w:rsidRPr="003B7B8D">
        <w:rPr>
          <w:rStyle w:val="Hyperlink"/>
          <w:rFonts w:asciiTheme="minorHAnsi" w:hAnsiTheme="minorHAnsi" w:cs="Calibri"/>
          <w:color w:val="000000" w:themeColor="text1"/>
          <w:szCs w:val="22"/>
          <w:u w:val="none"/>
          <w:lang w:eastAsia="en-GB"/>
        </w:rPr>
        <w:t xml:space="preserve">.  Information about how to support children with </w:t>
      </w:r>
      <w:r w:rsidR="00241255" w:rsidRPr="003B7B8D">
        <w:rPr>
          <w:rStyle w:val="Hyperlink"/>
          <w:rFonts w:asciiTheme="minorHAnsi" w:hAnsiTheme="minorHAnsi" w:cs="Calibri"/>
          <w:color w:val="000000" w:themeColor="text1"/>
          <w:szCs w:val="22"/>
          <w:u w:val="none"/>
          <w:lang w:eastAsia="en-GB"/>
        </w:rPr>
        <w:t xml:space="preserve">SEND </w:t>
      </w:r>
      <w:r w:rsidR="004E692B" w:rsidRPr="003B7B8D">
        <w:rPr>
          <w:rStyle w:val="Hyperlink"/>
          <w:rFonts w:asciiTheme="minorHAnsi" w:hAnsiTheme="minorHAnsi" w:cs="Calibri"/>
          <w:color w:val="000000" w:themeColor="text1"/>
          <w:szCs w:val="22"/>
          <w:u w:val="none"/>
          <w:lang w:eastAsia="en-GB"/>
        </w:rPr>
        <w:t xml:space="preserve">and mental health difficulties who are at risk of restrictive intervention can be found </w:t>
      </w:r>
      <w:r w:rsidR="00241255" w:rsidRPr="003B7B8D">
        <w:rPr>
          <w:rStyle w:val="Hyperlink"/>
          <w:rFonts w:asciiTheme="minorHAnsi" w:hAnsiTheme="minorHAnsi" w:cs="Calibri"/>
          <w:color w:val="000000" w:themeColor="text1"/>
          <w:szCs w:val="22"/>
          <w:u w:val="none"/>
          <w:lang w:eastAsia="en-GB"/>
        </w:rPr>
        <w:t>in ‘</w:t>
      </w:r>
      <w:hyperlink r:id="rId136" w:history="1">
        <w:r w:rsidR="00241255" w:rsidRPr="003B7B8D">
          <w:rPr>
            <w:rStyle w:val="Hyperlink"/>
            <w:rFonts w:asciiTheme="minorHAnsi" w:hAnsiTheme="minorHAnsi" w:cs="Calibri"/>
            <w:color w:val="000000" w:themeColor="text1"/>
            <w:szCs w:val="22"/>
            <w:lang w:eastAsia="en-GB"/>
          </w:rPr>
          <w:t>Reducing the need for restraint and restrictive intervention</w:t>
        </w:r>
      </w:hyperlink>
      <w:r w:rsidR="00241255" w:rsidRPr="003B7B8D">
        <w:rPr>
          <w:rStyle w:val="Hyperlink"/>
          <w:rFonts w:asciiTheme="minorHAnsi" w:hAnsiTheme="minorHAnsi" w:cs="Calibri"/>
          <w:color w:val="000000" w:themeColor="text1"/>
          <w:szCs w:val="22"/>
          <w:u w:val="none"/>
          <w:lang w:eastAsia="en-GB"/>
        </w:rPr>
        <w:t>’.</w:t>
      </w:r>
      <w:bookmarkEnd w:id="970"/>
      <w:bookmarkEnd w:id="973"/>
      <w:bookmarkEnd w:id="975"/>
      <w:bookmarkEnd w:id="976"/>
      <w:bookmarkEnd w:id="977"/>
      <w:bookmarkEnd w:id="978"/>
      <w:bookmarkEnd w:id="979"/>
    </w:p>
    <w:p w14:paraId="44B53D00" w14:textId="77777777" w:rsidR="003B7B8D" w:rsidRPr="00FC4DE0" w:rsidRDefault="003B7B8D" w:rsidP="00BF7584">
      <w:pPr>
        <w:ind w:left="567"/>
        <w:rPr>
          <w:rFonts w:asciiTheme="minorHAnsi" w:hAnsiTheme="minorHAnsi" w:cs="Calibri"/>
          <w:szCs w:val="22"/>
          <w:lang w:eastAsia="en-GB"/>
        </w:rPr>
      </w:pPr>
    </w:p>
    <w:p w14:paraId="77F213EB" w14:textId="77777777" w:rsidR="001D6459" w:rsidRPr="003B7B8D" w:rsidRDefault="003438FE" w:rsidP="00616AFB">
      <w:pPr>
        <w:pStyle w:val="Heading2"/>
        <w:rPr>
          <w:color w:val="76923C" w:themeColor="accent3" w:themeShade="BF"/>
        </w:rPr>
      </w:pPr>
      <w:bookmarkStart w:id="981" w:name="_Toc384371804"/>
      <w:bookmarkStart w:id="982" w:name="_Toc426124652"/>
      <w:bookmarkStart w:id="983" w:name="_Toc426444156"/>
      <w:bookmarkStart w:id="984" w:name="_Toc440032822"/>
      <w:bookmarkStart w:id="985" w:name="_Toc443666360"/>
      <w:bookmarkStart w:id="986" w:name="_Toc443666612"/>
      <w:bookmarkStart w:id="987" w:name="_Toc213070582"/>
      <w:bookmarkEnd w:id="971"/>
      <w:bookmarkEnd w:id="980"/>
      <w:r w:rsidRPr="003B7B8D">
        <w:rPr>
          <w:color w:val="76923C" w:themeColor="accent3" w:themeShade="BF"/>
        </w:rPr>
        <w:t xml:space="preserve">Online </w:t>
      </w:r>
      <w:r w:rsidR="004E4434" w:rsidRPr="003B7B8D">
        <w:rPr>
          <w:color w:val="76923C" w:themeColor="accent3" w:themeShade="BF"/>
        </w:rPr>
        <w:t>s</w:t>
      </w:r>
      <w:r w:rsidR="001F7881" w:rsidRPr="003B7B8D">
        <w:rPr>
          <w:color w:val="76923C" w:themeColor="accent3" w:themeShade="BF"/>
        </w:rPr>
        <w:t>afety</w:t>
      </w:r>
      <w:bookmarkEnd w:id="966"/>
      <w:bookmarkEnd w:id="981"/>
      <w:bookmarkEnd w:id="982"/>
      <w:bookmarkEnd w:id="983"/>
      <w:bookmarkEnd w:id="984"/>
      <w:bookmarkEnd w:id="985"/>
      <w:bookmarkEnd w:id="986"/>
      <w:bookmarkEnd w:id="987"/>
    </w:p>
    <w:p w14:paraId="1CF3264B" w14:textId="77777777" w:rsidR="00273774" w:rsidRPr="00FC4DE0" w:rsidRDefault="00EB0C62" w:rsidP="00B2182C">
      <w:pPr>
        <w:autoSpaceDE w:val="0"/>
        <w:autoSpaceDN w:val="0"/>
        <w:adjustRightInd w:val="0"/>
        <w:spacing w:after="120"/>
        <w:ind w:left="567"/>
        <w:rPr>
          <w:rFonts w:asciiTheme="minorHAnsi" w:hAnsiTheme="minorHAnsi" w:cstheme="minorHAnsi"/>
          <w:szCs w:val="22"/>
          <w:lang w:eastAsia="en-GB"/>
        </w:rPr>
      </w:pPr>
      <w:bookmarkStart w:id="988" w:name="_Hlk82083253"/>
      <w:r w:rsidRPr="00FC4DE0">
        <w:rPr>
          <w:rFonts w:asciiTheme="minorHAnsi" w:hAnsiTheme="minorHAnsi" w:cstheme="minorHAnsi"/>
          <w:szCs w:val="22"/>
          <w:lang w:eastAsia="en-GB"/>
        </w:rPr>
        <w:t>T</w:t>
      </w:r>
      <w:r w:rsidR="001D6459" w:rsidRPr="00FC4DE0">
        <w:rPr>
          <w:rFonts w:asciiTheme="minorHAnsi" w:hAnsiTheme="minorHAnsi" w:cstheme="minorHAnsi"/>
          <w:szCs w:val="22"/>
          <w:lang w:eastAsia="en-GB"/>
        </w:rPr>
        <w:t>he use of new technologies presents challenges and risks to children both</w:t>
      </w:r>
      <w:r w:rsidR="009036A0" w:rsidRPr="00FC4DE0">
        <w:rPr>
          <w:rFonts w:asciiTheme="minorHAnsi" w:hAnsiTheme="minorHAnsi" w:cstheme="minorHAnsi"/>
          <w:szCs w:val="22"/>
          <w:lang w:eastAsia="en-GB"/>
        </w:rPr>
        <w:t xml:space="preserve"> inside and outside of school and technology has become a significant component of many safeguarding is</w:t>
      </w:r>
      <w:r w:rsidR="003238E9" w:rsidRPr="00FC4DE0">
        <w:rPr>
          <w:rFonts w:asciiTheme="minorHAnsi" w:hAnsiTheme="minorHAnsi" w:cstheme="minorHAnsi"/>
          <w:szCs w:val="22"/>
          <w:lang w:eastAsia="en-GB"/>
        </w:rPr>
        <w:t xml:space="preserve">sues. </w:t>
      </w:r>
      <w:r w:rsidR="003F5F03" w:rsidRPr="00FC4DE0">
        <w:rPr>
          <w:rFonts w:asciiTheme="minorHAnsi" w:hAnsiTheme="minorHAnsi" w:cstheme="minorHAnsi"/>
          <w:szCs w:val="22"/>
          <w:lang w:eastAsia="en-GB"/>
        </w:rPr>
        <w:t xml:space="preserve"> </w:t>
      </w:r>
      <w:r w:rsidR="003238E9" w:rsidRPr="00FC4DE0">
        <w:rPr>
          <w:rFonts w:asciiTheme="minorHAnsi" w:hAnsiTheme="minorHAnsi" w:cstheme="minorHAnsi"/>
          <w:szCs w:val="22"/>
          <w:lang w:eastAsia="en-GB"/>
        </w:rPr>
        <w:t>Child sexual exploitation</w:t>
      </w:r>
      <w:r w:rsidR="009036A0" w:rsidRPr="00FC4DE0">
        <w:rPr>
          <w:rFonts w:asciiTheme="minorHAnsi" w:hAnsiTheme="minorHAnsi" w:cstheme="minorHAnsi"/>
          <w:szCs w:val="22"/>
          <w:lang w:eastAsia="en-GB"/>
        </w:rPr>
        <w:t>; radicalisation; sexual predation</w:t>
      </w:r>
      <w:r w:rsidR="00E20981" w:rsidRPr="00FC4DE0">
        <w:rPr>
          <w:rFonts w:asciiTheme="minorHAnsi" w:hAnsiTheme="minorHAnsi" w:cstheme="minorHAnsi"/>
          <w:szCs w:val="22"/>
          <w:lang w:eastAsia="en-GB"/>
        </w:rPr>
        <w:t>;</w:t>
      </w:r>
      <w:r w:rsidR="00686FC2" w:rsidRPr="00FC4DE0">
        <w:rPr>
          <w:rFonts w:asciiTheme="minorHAnsi" w:hAnsiTheme="minorHAnsi" w:cstheme="minorHAnsi"/>
          <w:szCs w:val="22"/>
          <w:lang w:eastAsia="en-GB"/>
        </w:rPr>
        <w:t xml:space="preserve"> online hoaxes and challenges</w:t>
      </w:r>
      <w:r w:rsidR="009036A0" w:rsidRPr="00FC4DE0">
        <w:rPr>
          <w:rFonts w:asciiTheme="minorHAnsi" w:hAnsiTheme="minorHAnsi" w:cstheme="minorHAnsi"/>
          <w:szCs w:val="22"/>
          <w:lang w:eastAsia="en-GB"/>
        </w:rPr>
        <w:t xml:space="preserve"> – technology often provides the platform that facilitates harm.</w:t>
      </w:r>
    </w:p>
    <w:p w14:paraId="3710D1E8" w14:textId="77777777" w:rsidR="002D1D65" w:rsidRDefault="002418F2"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color w:val="000000" w:themeColor="text1"/>
          <w:szCs w:val="22"/>
          <w:lang w:eastAsia="en-GB"/>
        </w:rPr>
        <w:t xml:space="preserve">The </w:t>
      </w:r>
      <w:proofErr w:type="gramStart"/>
      <w:r w:rsidR="001D6459" w:rsidRPr="00FC4DE0">
        <w:rPr>
          <w:rFonts w:asciiTheme="minorHAnsi" w:hAnsiTheme="minorHAnsi" w:cstheme="minorHAnsi"/>
          <w:szCs w:val="22"/>
          <w:lang w:eastAsia="en-GB"/>
        </w:rPr>
        <w:t>School</w:t>
      </w:r>
      <w:proofErr w:type="gramEnd"/>
      <w:r w:rsidR="001D6459" w:rsidRPr="00FC4DE0">
        <w:rPr>
          <w:rFonts w:asciiTheme="minorHAnsi" w:hAnsiTheme="minorHAnsi" w:cstheme="minorHAnsi"/>
          <w:szCs w:val="22"/>
          <w:lang w:eastAsia="en-GB"/>
        </w:rPr>
        <w:t xml:space="preserve"> will ensure a comprehensive curriculum response to enable all pupils to learn about and manage the associated risks effectively and will support parents and the school community (including all members of staff) to become aware and </w:t>
      </w:r>
      <w:r w:rsidR="001D6459" w:rsidRPr="003B7B8D">
        <w:rPr>
          <w:rFonts w:asciiTheme="minorHAnsi" w:hAnsiTheme="minorHAnsi" w:cstheme="minorHAnsi"/>
          <w:color w:val="000000" w:themeColor="text1"/>
          <w:szCs w:val="22"/>
          <w:lang w:eastAsia="en-GB"/>
        </w:rPr>
        <w:t xml:space="preserve">alert to the needs of keeping children safe online.  </w:t>
      </w:r>
      <w:r w:rsidR="009B177D" w:rsidRPr="003B7B8D">
        <w:rPr>
          <w:rFonts w:asciiTheme="minorHAnsi" w:hAnsiTheme="minorHAnsi" w:cstheme="minorHAnsi"/>
          <w:color w:val="000000" w:themeColor="text1"/>
          <w:szCs w:val="22"/>
          <w:lang w:eastAsia="en-GB"/>
        </w:rPr>
        <w:t xml:space="preserve">Reference will be made to the DfE advice </w:t>
      </w:r>
      <w:hyperlink r:id="rId137" w:history="1">
        <w:r w:rsidR="009B177D" w:rsidRPr="003B7B8D">
          <w:rPr>
            <w:rStyle w:val="Hyperlink"/>
            <w:rFonts w:asciiTheme="minorHAnsi" w:hAnsiTheme="minorHAnsi" w:cstheme="minorHAnsi"/>
            <w:color w:val="000000" w:themeColor="text1"/>
            <w:szCs w:val="22"/>
            <w:lang w:eastAsia="en-GB"/>
          </w:rPr>
          <w:t>Teaching online safety in schools</w:t>
        </w:r>
      </w:hyperlink>
      <w:r w:rsidR="009B177D" w:rsidRPr="003B7B8D">
        <w:rPr>
          <w:rFonts w:asciiTheme="minorHAnsi" w:hAnsiTheme="minorHAnsi" w:cstheme="minorHAnsi"/>
          <w:color w:val="000000" w:themeColor="text1"/>
          <w:szCs w:val="22"/>
          <w:lang w:eastAsia="en-GB"/>
        </w:rPr>
        <w:t>.</w:t>
      </w:r>
      <w:r w:rsidR="009B177D" w:rsidRPr="00FC4DE0">
        <w:rPr>
          <w:rFonts w:asciiTheme="minorHAnsi" w:hAnsiTheme="minorHAnsi" w:cstheme="minorHAnsi"/>
          <w:szCs w:val="22"/>
          <w:lang w:eastAsia="en-GB"/>
        </w:rPr>
        <w:t xml:space="preserve">  </w:t>
      </w:r>
      <w:r w:rsidR="00041D3E" w:rsidRPr="00FC4DE0">
        <w:rPr>
          <w:rFonts w:asciiTheme="minorHAnsi" w:hAnsiTheme="minorHAnsi" w:cstheme="minorHAnsi"/>
          <w:szCs w:val="22"/>
          <w:lang w:eastAsia="en-GB"/>
        </w:rPr>
        <w:t xml:space="preserve">The breadth of issues classified within online safety is considerable and ever evolving but can be categorised into four areas of risk: </w:t>
      </w:r>
      <w:r w:rsidR="00041D3E" w:rsidRPr="00FC4DE0">
        <w:rPr>
          <w:rFonts w:asciiTheme="minorHAnsi" w:hAnsiTheme="minorHAnsi" w:cstheme="minorHAnsi"/>
          <w:b/>
          <w:bCs/>
          <w:szCs w:val="22"/>
          <w:lang w:eastAsia="en-GB"/>
        </w:rPr>
        <w:t xml:space="preserve">content; contact; conduct and commerce. </w:t>
      </w:r>
      <w:r w:rsidR="00041D3E" w:rsidRPr="00FC4DE0">
        <w:rPr>
          <w:rFonts w:asciiTheme="minorHAnsi" w:hAnsiTheme="minorHAnsi" w:cstheme="minorHAnsi"/>
          <w:szCs w:val="22"/>
          <w:lang w:eastAsia="en-GB"/>
        </w:rPr>
        <w:t xml:space="preserve"> </w:t>
      </w:r>
      <w:r w:rsidR="002D1D65" w:rsidRPr="00FC4DE0">
        <w:rPr>
          <w:rFonts w:asciiTheme="minorHAnsi" w:hAnsiTheme="minorHAnsi" w:cstheme="minorHAnsi"/>
          <w:szCs w:val="22"/>
          <w:lang w:eastAsia="en-GB"/>
        </w:rPr>
        <w:t>Detailed information on these risk areas can be found in the school’s Online Safety Policy and procedures.</w:t>
      </w:r>
    </w:p>
    <w:p w14:paraId="1B516FC6" w14:textId="77777777" w:rsidR="00E13859" w:rsidRPr="000917FF" w:rsidRDefault="00E13859" w:rsidP="00E13859">
      <w:pPr>
        <w:autoSpaceDE w:val="0"/>
        <w:autoSpaceDN w:val="0"/>
        <w:adjustRightInd w:val="0"/>
        <w:spacing w:after="120"/>
        <w:ind w:left="567"/>
        <w:rPr>
          <w:rFonts w:asciiTheme="minorHAnsi" w:hAnsiTheme="minorHAnsi" w:cstheme="minorHAnsi"/>
          <w:b/>
          <w:bCs/>
          <w:color w:val="000000" w:themeColor="text1"/>
          <w:szCs w:val="22"/>
          <w:lang w:eastAsia="en-GB"/>
        </w:rPr>
      </w:pPr>
      <w:bookmarkStart w:id="989" w:name="_Hlk82083292"/>
      <w:r w:rsidRPr="0061293F">
        <w:rPr>
          <w:rFonts w:asciiTheme="minorHAnsi" w:hAnsiTheme="minorHAnsi" w:cstheme="minorHAnsi"/>
          <w:color w:val="000000" w:themeColor="text1"/>
          <w:szCs w:val="22"/>
          <w:lang w:eastAsia="en-GB"/>
        </w:rPr>
        <w:t xml:space="preserve">Where it is suspected that a child is at risk </w:t>
      </w:r>
      <w:r w:rsidRPr="000917FF">
        <w:rPr>
          <w:rFonts w:asciiTheme="minorHAnsi" w:hAnsiTheme="minorHAnsi" w:cstheme="minorHAnsi"/>
          <w:color w:val="000000" w:themeColor="text1"/>
          <w:szCs w:val="22"/>
          <w:lang w:eastAsia="en-GB"/>
        </w:rPr>
        <w:t xml:space="preserve">from internet abuse </w:t>
      </w:r>
      <w:proofErr w:type="gramStart"/>
      <w:r w:rsidRPr="000917FF">
        <w:rPr>
          <w:rFonts w:asciiTheme="minorHAnsi" w:hAnsiTheme="minorHAnsi" w:cstheme="minorHAnsi"/>
          <w:color w:val="000000" w:themeColor="text1"/>
          <w:szCs w:val="22"/>
          <w:lang w:eastAsia="en-GB"/>
        </w:rPr>
        <w:t>e.g.</w:t>
      </w:r>
      <w:proofErr w:type="gramEnd"/>
      <w:r w:rsidRPr="000917FF">
        <w:rPr>
          <w:rFonts w:asciiTheme="minorHAnsi" w:hAnsiTheme="minorHAnsi" w:cstheme="minorHAnsi"/>
          <w:color w:val="000000" w:themeColor="text1"/>
          <w:szCs w:val="22"/>
          <w:lang w:eastAsia="en-GB"/>
        </w:rPr>
        <w:t xml:space="preserve"> being subjected to harmful online interaction with other users, peer pressure, commercial advertising such as online gambling and adults posing as children or young adults with the intention to groom or exploit them for sexual, criminal, financial or other purposes, we will report our concerns to the appropriate agency.</w:t>
      </w:r>
    </w:p>
    <w:p w14:paraId="1E39C524" w14:textId="77777777" w:rsidR="00E13859" w:rsidRPr="0061293F" w:rsidRDefault="00E13859" w:rsidP="00E13859">
      <w:pPr>
        <w:spacing w:after="120"/>
        <w:ind w:left="567"/>
        <w:rPr>
          <w:rFonts w:asciiTheme="minorHAnsi" w:hAnsiTheme="minorHAnsi" w:cstheme="minorHAnsi"/>
          <w:color w:val="000000" w:themeColor="text1"/>
          <w:szCs w:val="22"/>
          <w:lang w:eastAsia="en-GB"/>
        </w:rPr>
      </w:pPr>
      <w:bookmarkStart w:id="990" w:name="_Hlk35594332"/>
      <w:r w:rsidRPr="000917FF">
        <w:rPr>
          <w:rFonts w:asciiTheme="minorHAnsi" w:hAnsiTheme="minorHAnsi" w:cstheme="minorHAnsi"/>
          <w:color w:val="000000" w:themeColor="text1"/>
          <w:szCs w:val="22"/>
          <w:lang w:eastAsia="en-GB"/>
        </w:rPr>
        <w:t>Staff are particularly aware of the professional risks associated with the use of electronic communication (email; mobile phones; texting; social network sites) and must familiarise themselves with advice and professional expectations outlined in the school Code of Conduct for staff and other adults</w:t>
      </w:r>
      <w:r w:rsidRPr="000917FF">
        <w:rPr>
          <w:rFonts w:asciiTheme="minorHAnsi" w:hAnsiTheme="minorHAnsi" w:cstheme="minorHAnsi"/>
          <w:bCs/>
          <w:iCs/>
          <w:color w:val="000000" w:themeColor="text1"/>
          <w:szCs w:val="22"/>
          <w:lang w:eastAsia="en-GB"/>
        </w:rPr>
        <w:t xml:space="preserve"> and</w:t>
      </w:r>
      <w:r w:rsidRPr="000917FF">
        <w:rPr>
          <w:rFonts w:asciiTheme="minorHAnsi" w:hAnsiTheme="minorHAnsi" w:cstheme="minorHAnsi"/>
          <w:color w:val="000000" w:themeColor="text1"/>
          <w:szCs w:val="22"/>
          <w:lang w:eastAsia="en-GB"/>
        </w:rPr>
        <w:t xml:space="preserve"> the school’s Online Safety </w:t>
      </w:r>
      <w:r w:rsidRPr="000917FF">
        <w:rPr>
          <w:rFonts w:asciiTheme="minorHAnsi" w:hAnsiTheme="minorHAnsi" w:cstheme="minorHAnsi"/>
          <w:bCs/>
          <w:iCs/>
          <w:color w:val="000000" w:themeColor="text1"/>
          <w:szCs w:val="22"/>
          <w:lang w:eastAsia="en-GB"/>
        </w:rPr>
        <w:t>Acceptable Use Agreement</w:t>
      </w:r>
      <w:r w:rsidRPr="000917FF">
        <w:rPr>
          <w:rFonts w:asciiTheme="minorHAnsi" w:hAnsiTheme="minorHAnsi" w:cstheme="minorHAnsi"/>
          <w:color w:val="000000" w:themeColor="text1"/>
          <w:szCs w:val="22"/>
          <w:lang w:eastAsia="en-GB"/>
        </w:rPr>
        <w:t>.</w:t>
      </w:r>
      <w:bookmarkEnd w:id="989"/>
    </w:p>
    <w:p w14:paraId="294CB120" w14:textId="023C3988" w:rsidR="00E13859" w:rsidRPr="0061293F" w:rsidRDefault="007247E9" w:rsidP="00E13859">
      <w:pPr>
        <w:pStyle w:val="body"/>
        <w:spacing w:after="120" w:line="240" w:lineRule="auto"/>
        <w:ind w:left="567"/>
        <w:rPr>
          <w:rFonts w:asciiTheme="minorHAnsi" w:hAnsiTheme="minorHAnsi" w:cstheme="minorHAnsi"/>
          <w:color w:val="000000" w:themeColor="text1"/>
          <w:sz w:val="22"/>
          <w:szCs w:val="22"/>
        </w:rPr>
      </w:pPr>
      <w:bookmarkStart w:id="991" w:name="_Hlk206679557"/>
      <w:bookmarkStart w:id="992" w:name="_Hlk212812803"/>
      <w:bookmarkEnd w:id="990"/>
      <w:r>
        <w:rPr>
          <w:rFonts w:asciiTheme="minorHAnsi" w:hAnsiTheme="minorHAnsi" w:cstheme="minorHAnsi"/>
          <w:noProof/>
          <w:color w:val="000000" w:themeColor="text1"/>
          <w:sz w:val="22"/>
          <w:szCs w:val="22"/>
        </w:rPr>
        <mc:AlternateContent>
          <mc:Choice Requires="wps">
            <w:drawing>
              <wp:anchor distT="0" distB="0" distL="114300" distR="114300" simplePos="0" relativeHeight="251659264" behindDoc="0" locked="0" layoutInCell="1" allowOverlap="1" wp14:anchorId="64F5F53D" wp14:editId="253BCD35">
                <wp:simplePos x="0" y="0"/>
                <wp:positionH relativeFrom="column">
                  <wp:posOffset>-1784985</wp:posOffset>
                </wp:positionH>
                <wp:positionV relativeFrom="paragraph">
                  <wp:posOffset>1134110</wp:posOffset>
                </wp:positionV>
                <wp:extent cx="80010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wps:spPr>
                      <wps:txbx>
                        <w:txbxContent>
                          <w:p w14:paraId="71F45AA0" w14:textId="77777777" w:rsidR="003F5CC5" w:rsidRDefault="003F5CC5" w:rsidP="00E13859">
                            <w:pPr>
                              <w:jc w:val="center"/>
                              <w:rPr>
                                <w:rFonts w:ascii="Arial" w:hAnsi="Arial"/>
                              </w:rPr>
                            </w:pPr>
                            <w:r>
                              <w:rPr>
                                <w:rFonts w:ascii="Arial" w:hAnsi="Arial"/>
                                <w:color w:val="FFFFFF"/>
                                <w:sz w:val="6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5F53D" id="_x0000_t202" coordsize="21600,21600" o:spt="202" path="m,l,21600r21600,l21600,xe">
                <v:stroke joinstyle="miter"/>
                <v:path gradientshapeok="t" o:connecttype="rect"/>
              </v:shapetype>
              <v:shape id="Text Box 1" o:spid="_x0000_s1026" type="#_x0000_t202" style="position:absolute;left:0;text-align:left;margin-left:-140.55pt;margin-top:89.3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" filled="f" stroked="f">
                <v:textbox>
                  <w:txbxContent>
                    <w:p w14:paraId="71F45AA0" w14:textId="77777777" w:rsidR="003F5CC5" w:rsidRDefault="003F5CC5" w:rsidP="00E13859">
                      <w:pPr>
                        <w:jc w:val="center"/>
                        <w:rPr>
                          <w:rFonts w:ascii="Arial" w:hAnsi="Arial"/>
                        </w:rPr>
                      </w:pPr>
                      <w:r>
                        <w:rPr>
                          <w:rFonts w:ascii="Arial" w:hAnsi="Arial"/>
                          <w:color w:val="FFFFFF"/>
                          <w:sz w:val="60"/>
                        </w:rPr>
                        <w:t>15</w:t>
                      </w:r>
                    </w:p>
                  </w:txbxContent>
                </v:textbox>
              </v:shape>
            </w:pict>
          </mc:Fallback>
        </mc:AlternateContent>
      </w:r>
      <w:bookmarkStart w:id="993" w:name="_Hlk203035163"/>
      <w:r w:rsidR="00E13859" w:rsidRPr="0061293F">
        <w:rPr>
          <w:rFonts w:asciiTheme="minorHAnsi" w:hAnsiTheme="minorHAnsi" w:cstheme="minorHAnsi"/>
          <w:color w:val="000000" w:themeColor="text1"/>
          <w:sz w:val="22"/>
          <w:szCs w:val="22"/>
        </w:rPr>
        <w:t>When using digital images</w:t>
      </w:r>
      <w:r w:rsidR="003E636B" w:rsidRPr="003B7B8D">
        <w:rPr>
          <w:rFonts w:asciiTheme="minorHAnsi" w:hAnsiTheme="minorHAnsi" w:cstheme="minorHAnsi"/>
          <w:color w:val="000000" w:themeColor="text1"/>
          <w:sz w:val="22"/>
          <w:szCs w:val="22"/>
        </w:rPr>
        <w:t>/videos</w:t>
      </w:r>
      <w:r w:rsidR="00E13859" w:rsidRPr="003B7B8D">
        <w:rPr>
          <w:rFonts w:asciiTheme="minorHAnsi" w:hAnsiTheme="minorHAnsi" w:cstheme="minorHAnsi"/>
          <w:color w:val="000000" w:themeColor="text1"/>
          <w:sz w:val="22"/>
          <w:szCs w:val="22"/>
        </w:rPr>
        <w:t>,</w:t>
      </w:r>
      <w:r w:rsidR="00E13859" w:rsidRPr="0061293F">
        <w:rPr>
          <w:rFonts w:asciiTheme="minorHAnsi" w:hAnsiTheme="minorHAnsi" w:cstheme="minorHAnsi"/>
          <w:color w:val="000000" w:themeColor="text1"/>
          <w:sz w:val="22"/>
          <w:szCs w:val="22"/>
        </w:rPr>
        <w:t xml:space="preserve"> staff will inform and </w:t>
      </w:r>
      <w:r w:rsidR="00E13859" w:rsidRPr="003B7B8D">
        <w:rPr>
          <w:rFonts w:asciiTheme="minorHAnsi" w:hAnsiTheme="minorHAnsi" w:cstheme="minorHAnsi"/>
          <w:color w:val="000000" w:themeColor="text1"/>
          <w:sz w:val="22"/>
          <w:szCs w:val="22"/>
        </w:rPr>
        <w:t>educate pupils about the risks associated with the taking, use, sharing, publication and distribution of images</w:t>
      </w:r>
      <w:r w:rsidR="003E636B" w:rsidRPr="003B7B8D">
        <w:rPr>
          <w:rFonts w:asciiTheme="minorHAnsi" w:hAnsiTheme="minorHAnsi" w:cstheme="minorHAnsi"/>
          <w:color w:val="000000" w:themeColor="text1"/>
          <w:sz w:val="22"/>
          <w:szCs w:val="22"/>
        </w:rPr>
        <w:t xml:space="preserve"> and/or videos</w:t>
      </w:r>
      <w:r w:rsidR="00E13859" w:rsidRPr="003B7B8D">
        <w:rPr>
          <w:rFonts w:asciiTheme="minorHAnsi" w:hAnsiTheme="minorHAnsi" w:cstheme="minorHAnsi"/>
          <w:color w:val="000000" w:themeColor="text1"/>
          <w:sz w:val="22"/>
          <w:szCs w:val="22"/>
        </w:rPr>
        <w:t>.  Pupils will be taught to recognise the risks attached to publishing their own images</w:t>
      </w:r>
      <w:r w:rsidR="003E636B" w:rsidRPr="003B7B8D">
        <w:rPr>
          <w:rFonts w:asciiTheme="minorHAnsi" w:hAnsiTheme="minorHAnsi" w:cstheme="minorHAnsi"/>
          <w:color w:val="000000" w:themeColor="text1"/>
          <w:sz w:val="22"/>
          <w:szCs w:val="22"/>
        </w:rPr>
        <w:t xml:space="preserve"> and/or videos</w:t>
      </w:r>
      <w:r w:rsidR="00E13859" w:rsidRPr="003B7B8D">
        <w:rPr>
          <w:rFonts w:asciiTheme="minorHAnsi" w:hAnsiTheme="minorHAnsi" w:cstheme="minorHAnsi"/>
          <w:color w:val="000000" w:themeColor="text1"/>
          <w:sz w:val="22"/>
          <w:szCs w:val="22"/>
        </w:rPr>
        <w:t xml:space="preserve"> on the internet </w:t>
      </w:r>
      <w:proofErr w:type="gramStart"/>
      <w:r w:rsidR="00E13859" w:rsidRPr="003B7B8D">
        <w:rPr>
          <w:rFonts w:asciiTheme="minorHAnsi" w:hAnsiTheme="minorHAnsi" w:cstheme="minorHAnsi"/>
          <w:color w:val="000000" w:themeColor="text1"/>
          <w:sz w:val="22"/>
          <w:szCs w:val="22"/>
        </w:rPr>
        <w:t>e.g.</w:t>
      </w:r>
      <w:proofErr w:type="gramEnd"/>
      <w:r w:rsidR="00E13859" w:rsidRPr="003B7B8D">
        <w:rPr>
          <w:rFonts w:asciiTheme="minorHAnsi" w:hAnsiTheme="minorHAnsi" w:cstheme="minorHAnsi"/>
          <w:color w:val="000000" w:themeColor="text1"/>
          <w:sz w:val="22"/>
          <w:szCs w:val="22"/>
        </w:rPr>
        <w:t xml:space="preserve"> on social networking sites.  Staff are permitted to take digital/video images to support educational aims but must follow the school Policy and procedures in relation to the production, sharing, distribution and publication of those </w:t>
      </w:r>
      <w:r w:rsidR="003E636B" w:rsidRPr="003B7B8D">
        <w:rPr>
          <w:rFonts w:asciiTheme="minorHAnsi" w:hAnsiTheme="minorHAnsi" w:cstheme="minorHAnsi"/>
          <w:color w:val="000000" w:themeColor="text1"/>
          <w:sz w:val="22"/>
          <w:szCs w:val="22"/>
        </w:rPr>
        <w:t>media formats</w:t>
      </w:r>
      <w:r w:rsidR="00E13859" w:rsidRPr="003B7B8D">
        <w:rPr>
          <w:rFonts w:asciiTheme="minorHAnsi" w:hAnsiTheme="minorHAnsi" w:cstheme="minorHAnsi"/>
          <w:color w:val="000000" w:themeColor="text1"/>
          <w:sz w:val="22"/>
          <w:szCs w:val="22"/>
        </w:rPr>
        <w:t>.</w:t>
      </w:r>
      <w:bookmarkEnd w:id="993"/>
      <w:r w:rsidR="00E13859" w:rsidRPr="0061293F">
        <w:rPr>
          <w:rFonts w:asciiTheme="minorHAnsi" w:hAnsiTheme="minorHAnsi" w:cstheme="minorHAnsi"/>
          <w:color w:val="000000" w:themeColor="text1"/>
          <w:sz w:val="22"/>
          <w:szCs w:val="22"/>
        </w:rPr>
        <w:t xml:space="preserve">   </w:t>
      </w:r>
    </w:p>
    <w:bookmarkEnd w:id="991"/>
    <w:bookmarkEnd w:id="992"/>
    <w:p w14:paraId="7E33D131" w14:textId="77777777" w:rsidR="00E13859" w:rsidRPr="003B7B8D" w:rsidRDefault="00E13859" w:rsidP="00E13859">
      <w:pPr>
        <w:autoSpaceDE w:val="0"/>
        <w:autoSpaceDN w:val="0"/>
        <w:adjustRightInd w:val="0"/>
        <w:spacing w:after="120"/>
        <w:ind w:left="567"/>
        <w:rPr>
          <w:rFonts w:asciiTheme="minorHAnsi" w:hAnsiTheme="minorHAnsi" w:cstheme="minorHAnsi"/>
          <w:color w:val="76923C" w:themeColor="accent3" w:themeShade="BF"/>
        </w:rPr>
      </w:pPr>
    </w:p>
    <w:p w14:paraId="24ED4A53" w14:textId="77777777" w:rsidR="00E13859" w:rsidRPr="003B7B8D" w:rsidRDefault="00E13859" w:rsidP="00E13859">
      <w:pPr>
        <w:pStyle w:val="Style3"/>
        <w:rPr>
          <w:color w:val="76923C" w:themeColor="accent3" w:themeShade="BF"/>
          <w:lang w:eastAsia="en-GB"/>
        </w:rPr>
      </w:pPr>
      <w:bookmarkStart w:id="994" w:name="_Toc213070583"/>
      <w:r w:rsidRPr="003B7B8D">
        <w:rPr>
          <w:color w:val="76923C" w:themeColor="accent3" w:themeShade="BF"/>
          <w:lang w:eastAsia="en-GB"/>
        </w:rPr>
        <w:t>Managing online filtering and monitoring</w:t>
      </w:r>
      <w:bookmarkEnd w:id="994"/>
    </w:p>
    <w:p w14:paraId="3E492001" w14:textId="77777777" w:rsidR="001D6459" w:rsidRDefault="002D1D65" w:rsidP="00B2182C">
      <w:pPr>
        <w:autoSpaceDE w:val="0"/>
        <w:autoSpaceDN w:val="0"/>
        <w:adjustRightInd w:val="0"/>
        <w:spacing w:after="120"/>
        <w:ind w:left="567"/>
        <w:rPr>
          <w:rFonts w:asciiTheme="minorHAnsi" w:hAnsiTheme="minorHAnsi" w:cstheme="minorHAnsi"/>
          <w:szCs w:val="22"/>
          <w:lang w:eastAsia="en-GB"/>
        </w:rPr>
      </w:pPr>
      <w:r w:rsidRPr="006804AC">
        <w:rPr>
          <w:rFonts w:asciiTheme="minorHAnsi" w:hAnsiTheme="minorHAnsi" w:cstheme="minorHAnsi"/>
          <w:szCs w:val="22"/>
          <w:lang w:eastAsia="en-GB"/>
        </w:rPr>
        <w:t>We recognise that we are in a position to provide a safe environment for children and others to learn and work, including when online.</w:t>
      </w:r>
      <w:r w:rsidR="007B425C" w:rsidRPr="006804AC">
        <w:rPr>
          <w:rFonts w:asciiTheme="minorHAnsi" w:hAnsiTheme="minorHAnsi" w:cstheme="minorHAnsi"/>
          <w:szCs w:val="22"/>
          <w:lang w:eastAsia="en-GB"/>
        </w:rPr>
        <w:t xml:space="preserve">  The Governors have an overall strategic responsibility for filtering and monitoring and a role in ensuring that the </w:t>
      </w:r>
      <w:r w:rsidRPr="006804AC">
        <w:rPr>
          <w:rFonts w:asciiTheme="minorHAnsi" w:hAnsiTheme="minorHAnsi" w:cstheme="minorHAnsi"/>
          <w:szCs w:val="22"/>
          <w:lang w:eastAsia="en-GB"/>
        </w:rPr>
        <w:t xml:space="preserve">DfE </w:t>
      </w:r>
      <w:hyperlink r:id="rId138" w:history="1">
        <w:r w:rsidRPr="003B7B8D">
          <w:rPr>
            <w:rStyle w:val="Hyperlink"/>
            <w:rFonts w:asciiTheme="minorHAnsi" w:hAnsiTheme="minorHAnsi" w:cstheme="minorHAnsi"/>
            <w:color w:val="000000" w:themeColor="text1"/>
            <w:szCs w:val="22"/>
            <w:lang w:eastAsia="en-GB"/>
          </w:rPr>
          <w:t>filtering and monitoring standards</w:t>
        </w:r>
      </w:hyperlink>
      <w:r w:rsidRPr="003B7B8D">
        <w:rPr>
          <w:rFonts w:asciiTheme="minorHAnsi" w:hAnsiTheme="minorHAnsi" w:cstheme="minorHAnsi"/>
          <w:color w:val="000000" w:themeColor="text1"/>
          <w:szCs w:val="22"/>
          <w:lang w:eastAsia="en-GB"/>
        </w:rPr>
        <w:t xml:space="preserve"> </w:t>
      </w:r>
      <w:r w:rsidR="007B425C" w:rsidRPr="003B7B8D">
        <w:rPr>
          <w:rFonts w:asciiTheme="minorHAnsi" w:hAnsiTheme="minorHAnsi" w:cstheme="minorHAnsi"/>
          <w:color w:val="000000" w:themeColor="text1"/>
          <w:szCs w:val="22"/>
          <w:lang w:eastAsia="en-GB"/>
        </w:rPr>
        <w:t>are</w:t>
      </w:r>
      <w:r w:rsidR="007B425C" w:rsidRPr="006804AC">
        <w:rPr>
          <w:rFonts w:asciiTheme="minorHAnsi" w:hAnsiTheme="minorHAnsi" w:cstheme="minorHAnsi"/>
          <w:szCs w:val="22"/>
          <w:lang w:eastAsia="en-GB"/>
        </w:rPr>
        <w:t xml:space="preserve"> being met.  Others in the school</w:t>
      </w:r>
      <w:r w:rsidR="003B685B" w:rsidRPr="006804AC">
        <w:rPr>
          <w:rFonts w:asciiTheme="minorHAnsi" w:hAnsiTheme="minorHAnsi" w:cstheme="minorHAnsi"/>
          <w:szCs w:val="22"/>
          <w:lang w:eastAsia="en-GB"/>
        </w:rPr>
        <w:t>, particularly SLT are responsible for procuring filtering and monitoring systems, documenting decisions on what is blocked or allowed and why; reviewing the effectiveness of the provision and overseeing reports.</w:t>
      </w:r>
      <w:r w:rsidR="003E1F85" w:rsidRPr="006804AC">
        <w:rPr>
          <w:rFonts w:asciiTheme="minorHAnsi" w:hAnsiTheme="minorHAnsi" w:cstheme="minorHAnsi"/>
          <w:szCs w:val="22"/>
          <w:lang w:eastAsia="en-GB"/>
        </w:rPr>
        <w:t xml:space="preserve">  </w:t>
      </w:r>
      <w:r w:rsidR="003B685B" w:rsidRPr="006804AC">
        <w:rPr>
          <w:rFonts w:asciiTheme="minorHAnsi" w:hAnsiTheme="minorHAnsi" w:cstheme="minorHAnsi"/>
          <w:szCs w:val="22"/>
          <w:lang w:eastAsia="en-GB"/>
        </w:rPr>
        <w:t xml:space="preserve">SLT are also responsible for ensuring that </w:t>
      </w:r>
      <w:r w:rsidR="003B685B" w:rsidRPr="006804AC">
        <w:rPr>
          <w:rFonts w:asciiTheme="minorHAnsi" w:hAnsiTheme="minorHAnsi" w:cstheme="minorHAnsi"/>
          <w:b/>
          <w:bCs/>
          <w:szCs w:val="22"/>
          <w:lang w:eastAsia="en-GB"/>
        </w:rPr>
        <w:t>all</w:t>
      </w:r>
      <w:r w:rsidR="003B685B" w:rsidRPr="006804AC">
        <w:rPr>
          <w:rFonts w:asciiTheme="minorHAnsi" w:hAnsiTheme="minorHAnsi" w:cstheme="minorHAnsi"/>
          <w:szCs w:val="22"/>
          <w:lang w:eastAsia="en-GB"/>
        </w:rPr>
        <w:t xml:space="preserve"> staff understand their role; are appropriately trained; follow policies, processes and procedures and act on reports and concerns in a timely manner.</w:t>
      </w:r>
      <w:r w:rsidR="003B685B">
        <w:rPr>
          <w:rFonts w:asciiTheme="minorHAnsi" w:hAnsiTheme="minorHAnsi" w:cstheme="minorHAnsi"/>
          <w:szCs w:val="22"/>
          <w:lang w:eastAsia="en-GB"/>
        </w:rPr>
        <w:t xml:space="preserve"> </w:t>
      </w:r>
      <w:r>
        <w:rPr>
          <w:rFonts w:asciiTheme="minorHAnsi" w:hAnsiTheme="minorHAnsi" w:cstheme="minorHAnsi"/>
          <w:szCs w:val="22"/>
          <w:lang w:eastAsia="en-GB"/>
        </w:rPr>
        <w:t xml:space="preserve">  </w:t>
      </w:r>
      <w:bookmarkEnd w:id="988"/>
    </w:p>
    <w:p w14:paraId="165D95A4" w14:textId="77777777" w:rsidR="003B685B" w:rsidRPr="00FC4DE0" w:rsidRDefault="003B685B" w:rsidP="00B2182C">
      <w:pPr>
        <w:autoSpaceDE w:val="0"/>
        <w:autoSpaceDN w:val="0"/>
        <w:adjustRightInd w:val="0"/>
        <w:spacing w:after="120"/>
        <w:ind w:left="567"/>
        <w:rPr>
          <w:rFonts w:asciiTheme="minorHAnsi" w:hAnsiTheme="minorHAnsi" w:cstheme="minorHAnsi"/>
          <w:szCs w:val="22"/>
          <w:lang w:eastAsia="en-GB"/>
        </w:rPr>
      </w:pPr>
      <w:r w:rsidRPr="006804AC">
        <w:rPr>
          <w:rFonts w:asciiTheme="minorHAnsi" w:hAnsiTheme="minorHAnsi" w:cstheme="minorHAnsi"/>
          <w:szCs w:val="22"/>
          <w:lang w:eastAsia="en-GB"/>
        </w:rPr>
        <w:t xml:space="preserve">In order to achieve the above, we will work closely with our IT providers to meet the needs of the school.  Further </w:t>
      </w:r>
      <w:r w:rsidR="00E13859" w:rsidRPr="006804AC">
        <w:rPr>
          <w:rFonts w:asciiTheme="minorHAnsi" w:hAnsiTheme="minorHAnsi" w:cstheme="minorHAnsi"/>
          <w:szCs w:val="22"/>
          <w:lang w:eastAsia="en-GB"/>
        </w:rPr>
        <w:t xml:space="preserve">guidance and information on how the school are meeting the DfE Filtering and monitoring </w:t>
      </w:r>
      <w:proofErr w:type="gramStart"/>
      <w:r w:rsidR="00E13859" w:rsidRPr="006804AC">
        <w:rPr>
          <w:rFonts w:asciiTheme="minorHAnsi" w:hAnsiTheme="minorHAnsi" w:cstheme="minorHAnsi"/>
          <w:szCs w:val="22"/>
          <w:lang w:eastAsia="en-GB"/>
        </w:rPr>
        <w:t xml:space="preserve">standards </w:t>
      </w:r>
      <w:r w:rsidRPr="006804AC">
        <w:rPr>
          <w:rFonts w:asciiTheme="minorHAnsi" w:hAnsiTheme="minorHAnsi" w:cstheme="minorHAnsi"/>
          <w:szCs w:val="22"/>
          <w:lang w:eastAsia="en-GB"/>
        </w:rPr>
        <w:t xml:space="preserve"> can</w:t>
      </w:r>
      <w:proofErr w:type="gramEnd"/>
      <w:r w:rsidRPr="006804AC">
        <w:rPr>
          <w:rFonts w:asciiTheme="minorHAnsi" w:hAnsiTheme="minorHAnsi" w:cstheme="minorHAnsi"/>
          <w:szCs w:val="22"/>
          <w:lang w:eastAsia="en-GB"/>
        </w:rPr>
        <w:t xml:space="preserve"> be found in the school Online Safety Policy and Procedures, a copy of which is available on request from the school office.</w:t>
      </w:r>
    </w:p>
    <w:p w14:paraId="1F426ECD" w14:textId="77777777" w:rsidR="001D6459" w:rsidRPr="003B7B8D" w:rsidRDefault="001D6459" w:rsidP="00B2182C">
      <w:pPr>
        <w:spacing w:after="120"/>
        <w:ind w:left="567"/>
        <w:rPr>
          <w:rFonts w:asciiTheme="minorHAnsi" w:hAnsiTheme="minorHAnsi" w:cstheme="minorHAnsi"/>
          <w:color w:val="000000" w:themeColor="text1"/>
          <w:szCs w:val="22"/>
          <w:lang w:eastAsia="en-GB"/>
        </w:rPr>
      </w:pPr>
      <w:r w:rsidRPr="00FC4DE0">
        <w:rPr>
          <w:rFonts w:asciiTheme="minorHAnsi" w:hAnsiTheme="minorHAnsi" w:cstheme="minorHAnsi"/>
          <w:color w:val="000000" w:themeColor="text1"/>
          <w:szCs w:val="22"/>
          <w:lang w:eastAsia="en-GB"/>
        </w:rPr>
        <w:t xml:space="preserve">Children and young people can be exploited and suffer bullying through their use of technology </w:t>
      </w:r>
      <w:proofErr w:type="gramStart"/>
      <w:r w:rsidR="00EB0C62" w:rsidRPr="00FC4DE0">
        <w:rPr>
          <w:rFonts w:asciiTheme="minorHAnsi" w:hAnsiTheme="minorHAnsi" w:cstheme="minorHAnsi"/>
          <w:color w:val="000000" w:themeColor="text1"/>
          <w:szCs w:val="22"/>
          <w:lang w:eastAsia="en-GB"/>
        </w:rPr>
        <w:t>e.g.</w:t>
      </w:r>
      <w:proofErr w:type="gramEnd"/>
      <w:r w:rsidR="00EB0C62" w:rsidRPr="00FC4DE0">
        <w:rPr>
          <w:rFonts w:asciiTheme="minorHAnsi" w:hAnsiTheme="minorHAnsi" w:cstheme="minorHAnsi"/>
          <w:color w:val="000000" w:themeColor="text1"/>
          <w:szCs w:val="22"/>
          <w:lang w:eastAsia="en-GB"/>
        </w:rPr>
        <w:t xml:space="preserve"> </w:t>
      </w:r>
      <w:r w:rsidRPr="00FC4DE0">
        <w:rPr>
          <w:rFonts w:asciiTheme="minorHAnsi" w:hAnsiTheme="minorHAnsi" w:cstheme="minorHAnsi"/>
          <w:color w:val="000000" w:themeColor="text1"/>
          <w:szCs w:val="22"/>
          <w:lang w:eastAsia="en-GB"/>
        </w:rPr>
        <w:t xml:space="preserve">the internet, mobile phones and social networking sites.  </w:t>
      </w:r>
      <w:bookmarkStart w:id="995" w:name="_Hlk211523311"/>
      <w:r w:rsidR="00C42DA5" w:rsidRPr="00FC4DE0">
        <w:rPr>
          <w:rFonts w:asciiTheme="minorHAnsi" w:hAnsiTheme="minorHAnsi" w:cstheme="minorHAnsi"/>
          <w:color w:val="000000" w:themeColor="text1"/>
          <w:szCs w:val="22"/>
          <w:lang w:eastAsia="en-GB"/>
        </w:rPr>
        <w:t>To</w:t>
      </w:r>
      <w:r w:rsidRPr="00FC4DE0">
        <w:rPr>
          <w:rFonts w:asciiTheme="minorHAnsi" w:hAnsiTheme="minorHAnsi" w:cstheme="minorHAnsi"/>
          <w:color w:val="000000" w:themeColor="text1"/>
          <w:szCs w:val="22"/>
          <w:lang w:eastAsia="en-GB"/>
        </w:rPr>
        <w:t xml:space="preserve"> minimise the risks to our children we will ensure</w:t>
      </w:r>
      <w:r w:rsidRPr="0061293F">
        <w:rPr>
          <w:rFonts w:asciiTheme="minorHAnsi" w:hAnsiTheme="minorHAnsi" w:cstheme="minorHAnsi"/>
          <w:color w:val="000000" w:themeColor="text1"/>
          <w:szCs w:val="22"/>
          <w:lang w:eastAsia="en-GB"/>
        </w:rPr>
        <w:t xml:space="preserve"> </w:t>
      </w:r>
      <w:r w:rsidRPr="006804AC">
        <w:rPr>
          <w:rFonts w:asciiTheme="minorHAnsi" w:hAnsiTheme="minorHAnsi" w:cstheme="minorHAnsi"/>
          <w:color w:val="000000" w:themeColor="text1"/>
          <w:szCs w:val="22"/>
          <w:lang w:eastAsia="en-GB"/>
        </w:rPr>
        <w:t>that</w:t>
      </w:r>
      <w:r w:rsidR="003B685B" w:rsidRPr="006804AC">
        <w:rPr>
          <w:rFonts w:asciiTheme="minorHAnsi" w:hAnsiTheme="minorHAnsi" w:cstheme="minorHAnsi"/>
          <w:color w:val="000000" w:themeColor="text1"/>
          <w:szCs w:val="22"/>
          <w:lang w:eastAsia="en-GB"/>
        </w:rPr>
        <w:t xml:space="preserve">, as outlined above, </w:t>
      </w:r>
      <w:r w:rsidRPr="006804AC">
        <w:rPr>
          <w:rFonts w:asciiTheme="minorHAnsi" w:hAnsiTheme="minorHAnsi" w:cstheme="minorHAnsi"/>
          <w:color w:val="000000" w:themeColor="text1"/>
          <w:szCs w:val="22"/>
          <w:lang w:eastAsia="en-GB"/>
        </w:rPr>
        <w:t>we have appropriate</w:t>
      </w:r>
      <w:r w:rsidR="009036A0" w:rsidRPr="006804AC">
        <w:rPr>
          <w:rFonts w:asciiTheme="minorHAnsi" w:hAnsiTheme="minorHAnsi" w:cstheme="minorHAnsi"/>
          <w:color w:val="000000" w:themeColor="text1"/>
          <w:szCs w:val="22"/>
          <w:lang w:eastAsia="en-GB"/>
        </w:rPr>
        <w:t xml:space="preserve"> and reasonable</w:t>
      </w:r>
      <w:r w:rsidRPr="006804AC">
        <w:rPr>
          <w:rFonts w:asciiTheme="minorHAnsi" w:hAnsiTheme="minorHAnsi" w:cstheme="minorHAnsi"/>
          <w:color w:val="000000" w:themeColor="text1"/>
          <w:szCs w:val="22"/>
          <w:lang w:eastAsia="en-GB"/>
        </w:rPr>
        <w:t xml:space="preserve"> </w:t>
      </w:r>
      <w:r w:rsidR="009036A0" w:rsidRPr="006804AC">
        <w:rPr>
          <w:rFonts w:asciiTheme="minorHAnsi" w:hAnsiTheme="minorHAnsi" w:cstheme="minorHAnsi"/>
          <w:color w:val="000000" w:themeColor="text1"/>
          <w:szCs w:val="22"/>
          <w:lang w:eastAsia="en-GB"/>
        </w:rPr>
        <w:t xml:space="preserve">security filters and monitoring systems in place.  These filters and systems will, in part, be informed </w:t>
      </w:r>
      <w:r w:rsidR="009036A0" w:rsidRPr="00C6153F">
        <w:rPr>
          <w:rFonts w:asciiTheme="minorHAnsi" w:hAnsiTheme="minorHAnsi" w:cstheme="minorHAnsi"/>
          <w:color w:val="000000" w:themeColor="text1"/>
          <w:szCs w:val="22"/>
          <w:lang w:eastAsia="en-GB"/>
        </w:rPr>
        <w:t xml:space="preserve">by </w:t>
      </w:r>
      <w:r w:rsidR="00E13859" w:rsidRPr="00C6153F">
        <w:rPr>
          <w:rFonts w:asciiTheme="minorHAnsi" w:hAnsiTheme="minorHAnsi" w:cstheme="minorHAnsi"/>
          <w:color w:val="000000" w:themeColor="text1"/>
          <w:szCs w:val="22"/>
          <w:lang w:eastAsia="en-GB"/>
        </w:rPr>
        <w:t xml:space="preserve">our </w:t>
      </w:r>
      <w:bookmarkStart w:id="996" w:name="_Hlk177656786"/>
      <w:r w:rsidR="001152DB" w:rsidRPr="003B7B8D">
        <w:fldChar w:fldCharType="begin"/>
      </w:r>
      <w:r w:rsidR="00BA2AC8" w:rsidRPr="003B7B8D">
        <w:rPr>
          <w:color w:val="000000" w:themeColor="text1"/>
        </w:rPr>
        <w:instrText>HYPERLINK "https://kymallanhub.co.uk/download/document/1067/"</w:instrText>
      </w:r>
      <w:r w:rsidR="001152DB" w:rsidRPr="003B7B8D">
        <w:fldChar w:fldCharType="separate"/>
      </w:r>
      <w:r w:rsidR="00E13859" w:rsidRPr="003B7B8D">
        <w:rPr>
          <w:rStyle w:val="Hyperlink"/>
          <w:rFonts w:asciiTheme="minorHAnsi" w:hAnsiTheme="minorHAnsi" w:cstheme="minorHAnsi"/>
          <w:color w:val="000000" w:themeColor="text1"/>
          <w:szCs w:val="22"/>
          <w:lang w:eastAsia="en-GB"/>
        </w:rPr>
        <w:t>‘Prevent’ risk assessment</w:t>
      </w:r>
      <w:r w:rsidR="001152DB" w:rsidRPr="003B7B8D">
        <w:rPr>
          <w:rStyle w:val="Hyperlink"/>
          <w:rFonts w:asciiTheme="minorHAnsi" w:hAnsiTheme="minorHAnsi" w:cstheme="minorHAnsi"/>
          <w:color w:val="000000" w:themeColor="text1"/>
          <w:szCs w:val="22"/>
          <w:lang w:eastAsia="en-GB"/>
        </w:rPr>
        <w:fldChar w:fldCharType="end"/>
      </w:r>
      <w:bookmarkEnd w:id="996"/>
      <w:r w:rsidR="00E13859" w:rsidRPr="003B7B8D">
        <w:rPr>
          <w:rFonts w:asciiTheme="minorHAnsi" w:hAnsiTheme="minorHAnsi" w:cstheme="minorHAnsi"/>
          <w:color w:val="000000" w:themeColor="text1"/>
          <w:szCs w:val="22"/>
          <w:lang w:eastAsia="en-GB"/>
        </w:rPr>
        <w:t xml:space="preserve"> and a further </w:t>
      </w:r>
      <w:hyperlink r:id="rId139" w:history="1">
        <w:r w:rsidR="003B685B" w:rsidRPr="003B7B8D">
          <w:rPr>
            <w:rStyle w:val="Hyperlink"/>
            <w:rFonts w:asciiTheme="minorHAnsi" w:hAnsiTheme="minorHAnsi" w:cstheme="minorHAnsi"/>
            <w:color w:val="000000" w:themeColor="text1"/>
            <w:szCs w:val="22"/>
            <w:lang w:eastAsia="en-GB"/>
          </w:rPr>
          <w:t>assessment of risks</w:t>
        </w:r>
      </w:hyperlink>
      <w:r w:rsidR="00FB0BC3" w:rsidRPr="003B7B8D">
        <w:rPr>
          <w:rFonts w:asciiTheme="minorHAnsi" w:hAnsiTheme="minorHAnsi" w:cstheme="minorHAnsi"/>
          <w:color w:val="000000" w:themeColor="text1"/>
          <w:szCs w:val="22"/>
          <w:lang w:eastAsia="en-GB"/>
        </w:rPr>
        <w:t>, which will consider the number of and age range of the pupils, those who are potentially at greater risk of harm and how often they access the IT system along with the proportionality of costs versus safeguarding risks.</w:t>
      </w:r>
      <w:bookmarkEnd w:id="995"/>
    </w:p>
    <w:p w14:paraId="52A1671E" w14:textId="77777777" w:rsidR="007B5FC3" w:rsidRDefault="007B5FC3" w:rsidP="00B2182C">
      <w:pPr>
        <w:spacing w:after="120"/>
        <w:ind w:left="567"/>
        <w:rPr>
          <w:rFonts w:asciiTheme="minorHAnsi" w:hAnsiTheme="minorHAnsi" w:cstheme="minorHAnsi"/>
          <w:color w:val="000000" w:themeColor="text1"/>
          <w:szCs w:val="22"/>
          <w:lang w:eastAsia="en-GB"/>
        </w:rPr>
      </w:pPr>
      <w:bookmarkStart w:id="997" w:name="_Hlk203035518"/>
      <w:bookmarkStart w:id="998" w:name="_Hlk206679602"/>
      <w:r w:rsidRPr="003B7B8D">
        <w:rPr>
          <w:rFonts w:asciiTheme="minorHAnsi" w:hAnsiTheme="minorHAnsi" w:cstheme="minorHAnsi"/>
          <w:color w:val="000000" w:themeColor="text1"/>
          <w:szCs w:val="22"/>
          <w:lang w:eastAsia="en-GB"/>
        </w:rPr>
        <w:t>Our Online Safety Policy and procedures also includes information on the use of Artificial Intelligence (AI).</w:t>
      </w:r>
      <w:bookmarkEnd w:id="997"/>
    </w:p>
    <w:p w14:paraId="14FDD007" w14:textId="77777777" w:rsidR="003B7B8D" w:rsidRPr="003B7B8D" w:rsidRDefault="003B7B8D" w:rsidP="00B2182C">
      <w:pPr>
        <w:spacing w:after="120"/>
        <w:ind w:left="567"/>
        <w:rPr>
          <w:rFonts w:asciiTheme="minorHAnsi" w:hAnsiTheme="minorHAnsi" w:cstheme="minorHAnsi"/>
          <w:color w:val="76923C" w:themeColor="accent3" w:themeShade="BF"/>
          <w:szCs w:val="22"/>
          <w:lang w:eastAsia="en-GB"/>
        </w:rPr>
      </w:pPr>
    </w:p>
    <w:p w14:paraId="6822661F" w14:textId="77777777" w:rsidR="00E13859" w:rsidRPr="003B7B8D" w:rsidRDefault="00E13859" w:rsidP="00E13859">
      <w:pPr>
        <w:pStyle w:val="Style3"/>
        <w:rPr>
          <w:color w:val="76923C" w:themeColor="accent3" w:themeShade="BF"/>
          <w:lang w:eastAsia="en-GB"/>
        </w:rPr>
      </w:pPr>
      <w:bookmarkStart w:id="999" w:name="_Toc213070584"/>
      <w:bookmarkEnd w:id="998"/>
      <w:r w:rsidRPr="003B7B8D">
        <w:rPr>
          <w:color w:val="76923C" w:themeColor="accent3" w:themeShade="BF"/>
          <w:lang w:eastAsia="en-GB"/>
        </w:rPr>
        <w:t>Cyber crime</w:t>
      </w:r>
      <w:bookmarkEnd w:id="999"/>
    </w:p>
    <w:p w14:paraId="0AB49B57" w14:textId="77777777" w:rsidR="00E13859" w:rsidRDefault="00E13859" w:rsidP="00E13859">
      <w:pPr>
        <w:ind w:left="567"/>
        <w:rPr>
          <w:lang w:eastAsia="en-GB"/>
        </w:rPr>
      </w:pPr>
      <w:r w:rsidRPr="00966EBC">
        <w:rPr>
          <w:lang w:eastAsia="en-GB"/>
        </w:rPr>
        <w:t xml:space="preserve">The school has a cyber security and resilience strategy in place along with a cyber-response plan in order to ensure that procedures and processes are in place </w:t>
      </w:r>
      <w:r w:rsidR="00370650" w:rsidRPr="00966EBC">
        <w:rPr>
          <w:lang w:eastAsia="en-GB"/>
        </w:rPr>
        <w:t xml:space="preserve">to, at the </w:t>
      </w:r>
      <w:r w:rsidR="00370650" w:rsidRPr="003B7B8D">
        <w:rPr>
          <w:lang w:eastAsia="en-GB"/>
        </w:rPr>
        <w:t xml:space="preserve">outset, reduce the risk of a </w:t>
      </w:r>
      <w:r w:rsidRPr="003B7B8D">
        <w:rPr>
          <w:lang w:eastAsia="en-GB"/>
        </w:rPr>
        <w:t>cyber-attack on the school’s IT system</w:t>
      </w:r>
      <w:r w:rsidR="00370650" w:rsidRPr="003B7B8D">
        <w:rPr>
          <w:lang w:eastAsia="en-GB"/>
        </w:rPr>
        <w:t xml:space="preserve"> and to manage any adverse breaches of </w:t>
      </w:r>
      <w:r w:rsidR="00370650" w:rsidRPr="003B7B8D">
        <w:rPr>
          <w:color w:val="000000" w:themeColor="text1"/>
          <w:lang w:eastAsia="en-GB"/>
        </w:rPr>
        <w:t>the schools IT system</w:t>
      </w:r>
      <w:r w:rsidRPr="003B7B8D">
        <w:rPr>
          <w:color w:val="000000" w:themeColor="text1"/>
          <w:lang w:eastAsia="en-GB"/>
        </w:rPr>
        <w:t>.  A copy of this strategy and plan are available from the school on request.</w:t>
      </w:r>
      <w:r w:rsidR="00A43CCD" w:rsidRPr="003B7B8D">
        <w:rPr>
          <w:color w:val="000000" w:themeColor="text1"/>
          <w:lang w:eastAsia="en-GB"/>
        </w:rPr>
        <w:t xml:space="preserve">  </w:t>
      </w:r>
      <w:bookmarkStart w:id="1000" w:name="_Hlk206679620"/>
      <w:r w:rsidR="00A43CCD" w:rsidRPr="003B7B8D">
        <w:rPr>
          <w:color w:val="000000" w:themeColor="text1"/>
          <w:lang w:eastAsia="en-GB"/>
        </w:rPr>
        <w:t>Our school makes use of the DfE ‘</w:t>
      </w:r>
      <w:hyperlink r:id="rId140" w:history="1">
        <w:r w:rsidR="00A43CCD" w:rsidRPr="003B7B8D">
          <w:rPr>
            <w:rStyle w:val="Hyperlink"/>
            <w:color w:val="000000" w:themeColor="text1"/>
            <w:lang w:eastAsia="en-GB"/>
          </w:rPr>
          <w:t>Cyber security standards for schools</w:t>
        </w:r>
      </w:hyperlink>
      <w:r w:rsidR="00A43CCD" w:rsidRPr="003B7B8D">
        <w:rPr>
          <w:color w:val="000000" w:themeColor="text1"/>
          <w:lang w:eastAsia="en-GB"/>
        </w:rPr>
        <w:t>’ to assist us to improve our resilience against cyber-attacks.</w:t>
      </w:r>
      <w:bookmarkEnd w:id="1000"/>
    </w:p>
    <w:p w14:paraId="4DB8178B" w14:textId="77777777" w:rsidR="003B7B8D" w:rsidRPr="00966EBC" w:rsidRDefault="003B7B8D" w:rsidP="00E13859">
      <w:pPr>
        <w:ind w:left="567"/>
        <w:rPr>
          <w:lang w:eastAsia="en-GB"/>
        </w:rPr>
      </w:pPr>
    </w:p>
    <w:p w14:paraId="2A6C1F84" w14:textId="77777777" w:rsidR="001D6459" w:rsidRPr="003B7B8D" w:rsidRDefault="001D6459" w:rsidP="00616AFB">
      <w:pPr>
        <w:pStyle w:val="Heading2"/>
        <w:rPr>
          <w:color w:val="76923C" w:themeColor="accent3" w:themeShade="BF"/>
        </w:rPr>
      </w:pPr>
      <w:bookmarkStart w:id="1001" w:name="_Toc318135349"/>
      <w:bookmarkStart w:id="1002" w:name="_Toc384371805"/>
      <w:bookmarkStart w:id="1003" w:name="_Toc426124653"/>
      <w:bookmarkStart w:id="1004" w:name="_Toc426444157"/>
      <w:bookmarkStart w:id="1005" w:name="_Toc440032823"/>
      <w:bookmarkStart w:id="1006" w:name="_Toc443666361"/>
      <w:bookmarkStart w:id="1007" w:name="_Toc443666613"/>
      <w:bookmarkStart w:id="1008" w:name="_Toc213070585"/>
      <w:r w:rsidRPr="003B7B8D">
        <w:rPr>
          <w:color w:val="76923C" w:themeColor="accent3" w:themeShade="BF"/>
        </w:rPr>
        <w:t>C</w:t>
      </w:r>
      <w:r w:rsidR="001F7881" w:rsidRPr="003B7B8D">
        <w:rPr>
          <w:color w:val="76923C" w:themeColor="accent3" w:themeShade="BF"/>
        </w:rPr>
        <w:t>omplaints</w:t>
      </w:r>
      <w:bookmarkEnd w:id="1001"/>
      <w:bookmarkEnd w:id="1002"/>
      <w:bookmarkEnd w:id="1003"/>
      <w:bookmarkEnd w:id="1004"/>
      <w:bookmarkEnd w:id="1005"/>
      <w:bookmarkEnd w:id="1006"/>
      <w:bookmarkEnd w:id="1007"/>
      <w:bookmarkEnd w:id="1008"/>
    </w:p>
    <w:p w14:paraId="1101D3A3" w14:textId="77777777" w:rsidR="001D6459" w:rsidRPr="006129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The school has a Complaints Procedure</w:t>
      </w:r>
      <w:r w:rsidRPr="0061293F">
        <w:rPr>
          <w:rFonts w:asciiTheme="minorHAnsi" w:hAnsiTheme="minorHAnsi" w:cstheme="minorHAnsi"/>
          <w:b/>
          <w:bCs/>
          <w:i/>
          <w:iCs/>
          <w:szCs w:val="22"/>
          <w:lang w:eastAsia="en-GB"/>
        </w:rPr>
        <w:t xml:space="preserve"> </w:t>
      </w:r>
      <w:r w:rsidRPr="0061293F">
        <w:rPr>
          <w:rFonts w:asciiTheme="minorHAnsi" w:hAnsiTheme="minorHAnsi" w:cstheme="minorHAnsi"/>
          <w:szCs w:val="22"/>
          <w:lang w:eastAsia="en-GB"/>
        </w:rPr>
        <w:t xml:space="preserve">available to parents, pupils and staff who wish to report concerns.  This </w:t>
      </w:r>
      <w:r w:rsidR="00B13750" w:rsidRPr="0061293F">
        <w:rPr>
          <w:rFonts w:asciiTheme="minorHAnsi" w:hAnsiTheme="minorHAnsi" w:cstheme="minorHAnsi"/>
          <w:szCs w:val="22"/>
          <w:lang w:eastAsia="en-GB"/>
        </w:rPr>
        <w:t>is published on the school website</w:t>
      </w:r>
      <w:r w:rsidRPr="0061293F">
        <w:rPr>
          <w:rFonts w:asciiTheme="minorHAnsi" w:hAnsiTheme="minorHAnsi" w:cstheme="minorHAnsi"/>
          <w:szCs w:val="22"/>
          <w:lang w:eastAsia="en-GB"/>
        </w:rPr>
        <w:t>.</w:t>
      </w:r>
    </w:p>
    <w:p w14:paraId="0E20CF09" w14:textId="77777777" w:rsidR="001D6459" w:rsidRPr="00966EBC" w:rsidRDefault="001D6459" w:rsidP="001B63AF">
      <w:pPr>
        <w:autoSpaceDE w:val="0"/>
        <w:autoSpaceDN w:val="0"/>
        <w:adjustRightInd w:val="0"/>
        <w:ind w:left="567"/>
        <w:rPr>
          <w:rFonts w:asciiTheme="minorHAnsi" w:hAnsiTheme="minorHAnsi" w:cstheme="minorHAnsi"/>
          <w:b/>
          <w:bCs/>
          <w:i/>
          <w:iCs/>
          <w:szCs w:val="22"/>
          <w:lang w:eastAsia="en-GB"/>
        </w:rPr>
      </w:pPr>
      <w:bookmarkStart w:id="1009" w:name="_Hlk82083319"/>
      <w:r w:rsidRPr="0061293F">
        <w:rPr>
          <w:rFonts w:asciiTheme="minorHAnsi" w:hAnsiTheme="minorHAnsi" w:cstheme="minorHAnsi"/>
          <w:szCs w:val="22"/>
          <w:lang w:eastAsia="en-GB"/>
        </w:rPr>
        <w:t xml:space="preserve">All reported </w:t>
      </w:r>
      <w:r w:rsidR="007B7692" w:rsidRPr="0061293F">
        <w:rPr>
          <w:rFonts w:asciiTheme="minorHAnsi" w:hAnsiTheme="minorHAnsi" w:cstheme="minorHAnsi"/>
          <w:szCs w:val="22"/>
          <w:lang w:eastAsia="en-GB"/>
        </w:rPr>
        <w:t>complaints/</w:t>
      </w:r>
      <w:r w:rsidRPr="0061293F">
        <w:rPr>
          <w:rFonts w:asciiTheme="minorHAnsi" w:hAnsiTheme="minorHAnsi" w:cstheme="minorHAnsi"/>
          <w:szCs w:val="22"/>
          <w:lang w:eastAsia="en-GB"/>
        </w:rPr>
        <w:t xml:space="preserve">concerns will be taken seriously and considered within the relevant and appropriate process.  </w:t>
      </w:r>
      <w:bookmarkStart w:id="1010" w:name="_Hlk33007133"/>
      <w:r w:rsidRPr="0061293F">
        <w:rPr>
          <w:rFonts w:asciiTheme="minorHAnsi" w:hAnsiTheme="minorHAnsi" w:cstheme="minorHAnsi"/>
          <w:szCs w:val="22"/>
          <w:lang w:eastAsia="en-GB"/>
        </w:rPr>
        <w:t xml:space="preserve">Anything that </w:t>
      </w:r>
      <w:r w:rsidRPr="000917FF">
        <w:rPr>
          <w:rFonts w:asciiTheme="minorHAnsi" w:hAnsiTheme="minorHAnsi" w:cstheme="minorHAnsi"/>
          <w:szCs w:val="22"/>
          <w:lang w:eastAsia="en-GB"/>
        </w:rPr>
        <w:t>constitutes a</w:t>
      </w:r>
      <w:r w:rsidR="0094079F" w:rsidRPr="000917FF">
        <w:rPr>
          <w:rFonts w:asciiTheme="minorHAnsi" w:hAnsiTheme="minorHAnsi" w:cstheme="minorHAnsi"/>
          <w:szCs w:val="22"/>
          <w:lang w:eastAsia="en-GB"/>
        </w:rPr>
        <w:t xml:space="preserve"> </w:t>
      </w:r>
      <w:r w:rsidR="0094079F" w:rsidRPr="000917FF">
        <w:rPr>
          <w:rFonts w:asciiTheme="minorHAnsi" w:hAnsiTheme="minorHAnsi" w:cstheme="minorHAnsi"/>
          <w:szCs w:val="22"/>
        </w:rPr>
        <w:t>concern</w:t>
      </w:r>
      <w:r w:rsidR="00824B7D" w:rsidRPr="000917FF">
        <w:rPr>
          <w:rFonts w:asciiTheme="minorHAnsi" w:hAnsiTheme="minorHAnsi" w:cstheme="minorHAnsi"/>
          <w:szCs w:val="22"/>
        </w:rPr>
        <w:t xml:space="preserve"> or </w:t>
      </w:r>
      <w:r w:rsidRPr="000917FF">
        <w:rPr>
          <w:rFonts w:asciiTheme="minorHAnsi" w:hAnsiTheme="minorHAnsi" w:cstheme="minorHAnsi"/>
          <w:szCs w:val="22"/>
          <w:lang w:eastAsia="en-GB"/>
        </w:rPr>
        <w:t xml:space="preserve">allegation against a member of staff or volunteer will be dealt with under the specific </w:t>
      </w:r>
      <w:bookmarkStart w:id="1011" w:name="_Hlk52542554"/>
      <w:r w:rsidR="00353E19" w:rsidRPr="000917FF">
        <w:rPr>
          <w:rFonts w:asciiTheme="minorHAnsi" w:hAnsiTheme="minorHAnsi" w:cstheme="minorHAnsi"/>
          <w:szCs w:val="22"/>
          <w:lang w:eastAsia="en-GB"/>
        </w:rPr>
        <w:t>p</w:t>
      </w:r>
      <w:r w:rsidRPr="000917FF">
        <w:rPr>
          <w:rFonts w:asciiTheme="minorHAnsi" w:hAnsiTheme="minorHAnsi" w:cstheme="minorHAnsi"/>
          <w:szCs w:val="22"/>
          <w:lang w:eastAsia="en-GB"/>
        </w:rPr>
        <w:t xml:space="preserve">rocedures for </w:t>
      </w:r>
      <w:r w:rsidR="007F7934" w:rsidRPr="000917FF">
        <w:rPr>
          <w:rFonts w:asciiTheme="minorHAnsi" w:hAnsiTheme="minorHAnsi" w:cstheme="minorHAnsi"/>
          <w:szCs w:val="22"/>
          <w:lang w:eastAsia="en-GB"/>
        </w:rPr>
        <w:t>m</w:t>
      </w:r>
      <w:r w:rsidRPr="000917FF">
        <w:rPr>
          <w:rFonts w:asciiTheme="minorHAnsi" w:hAnsiTheme="minorHAnsi" w:cstheme="minorHAnsi"/>
          <w:szCs w:val="22"/>
          <w:lang w:eastAsia="en-GB"/>
        </w:rPr>
        <w:t>an</w:t>
      </w:r>
      <w:r w:rsidR="007C6C7A" w:rsidRPr="000917FF">
        <w:rPr>
          <w:rFonts w:asciiTheme="minorHAnsi" w:hAnsiTheme="minorHAnsi" w:cstheme="minorHAnsi"/>
          <w:szCs w:val="22"/>
          <w:lang w:eastAsia="en-GB"/>
        </w:rPr>
        <w:t xml:space="preserve">aging </w:t>
      </w:r>
      <w:r w:rsidR="007F7934" w:rsidRPr="000917FF">
        <w:rPr>
          <w:rFonts w:asciiTheme="minorHAnsi" w:hAnsiTheme="minorHAnsi" w:cstheme="minorHAnsi"/>
          <w:szCs w:val="22"/>
          <w:lang w:eastAsia="en-GB"/>
        </w:rPr>
        <w:t>a</w:t>
      </w:r>
      <w:r w:rsidR="007C6C7A" w:rsidRPr="000917FF">
        <w:rPr>
          <w:rFonts w:asciiTheme="minorHAnsi" w:hAnsiTheme="minorHAnsi" w:cstheme="minorHAnsi"/>
          <w:szCs w:val="22"/>
          <w:lang w:eastAsia="en-GB"/>
        </w:rPr>
        <w:t xml:space="preserve">llegations </w:t>
      </w:r>
      <w:r w:rsidR="006F4020" w:rsidRPr="000917FF">
        <w:rPr>
          <w:rFonts w:asciiTheme="minorHAnsi" w:hAnsiTheme="minorHAnsi" w:cstheme="minorHAnsi"/>
          <w:szCs w:val="22"/>
          <w:lang w:eastAsia="en-GB"/>
        </w:rPr>
        <w:t>a</w:t>
      </w:r>
      <w:r w:rsidR="007C6C7A" w:rsidRPr="000917FF">
        <w:rPr>
          <w:rFonts w:asciiTheme="minorHAnsi" w:hAnsiTheme="minorHAnsi" w:cstheme="minorHAnsi"/>
          <w:szCs w:val="22"/>
          <w:lang w:eastAsia="en-GB"/>
        </w:rPr>
        <w:t xml:space="preserve">gainst </w:t>
      </w:r>
      <w:r w:rsidR="007F7934" w:rsidRPr="000917FF">
        <w:rPr>
          <w:rFonts w:asciiTheme="minorHAnsi" w:hAnsiTheme="minorHAnsi" w:cstheme="minorHAnsi"/>
          <w:szCs w:val="22"/>
          <w:lang w:eastAsia="en-GB"/>
        </w:rPr>
        <w:t>s</w:t>
      </w:r>
      <w:r w:rsidR="007C6C7A" w:rsidRPr="000917FF">
        <w:rPr>
          <w:rFonts w:asciiTheme="minorHAnsi" w:hAnsiTheme="minorHAnsi" w:cstheme="minorHAnsi"/>
          <w:szCs w:val="22"/>
          <w:lang w:eastAsia="en-GB"/>
        </w:rPr>
        <w:t>taff</w:t>
      </w:r>
      <w:r w:rsidR="003A462E" w:rsidRPr="000917FF">
        <w:rPr>
          <w:rFonts w:asciiTheme="minorHAnsi" w:hAnsiTheme="minorHAnsi" w:cstheme="minorHAnsi"/>
          <w:szCs w:val="22"/>
          <w:lang w:eastAsia="en-GB"/>
        </w:rPr>
        <w:t xml:space="preserve">, </w:t>
      </w:r>
      <w:r w:rsidR="007F7934" w:rsidRPr="000917FF">
        <w:rPr>
          <w:rFonts w:asciiTheme="minorHAnsi" w:hAnsiTheme="minorHAnsi" w:cstheme="minorHAnsi"/>
          <w:szCs w:val="22"/>
          <w:lang w:eastAsia="en-GB"/>
        </w:rPr>
        <w:t>s</w:t>
      </w:r>
      <w:r w:rsidR="003A462E" w:rsidRPr="000917FF">
        <w:rPr>
          <w:rFonts w:asciiTheme="minorHAnsi" w:hAnsiTheme="minorHAnsi" w:cstheme="minorHAnsi"/>
          <w:szCs w:val="22"/>
          <w:lang w:eastAsia="en-GB"/>
        </w:rPr>
        <w:t>upply staff</w:t>
      </w:r>
      <w:r w:rsidR="007F7934" w:rsidRPr="000917FF">
        <w:rPr>
          <w:rFonts w:asciiTheme="minorHAnsi" w:hAnsiTheme="minorHAnsi" w:cstheme="minorHAnsi"/>
          <w:szCs w:val="22"/>
          <w:lang w:eastAsia="en-GB"/>
        </w:rPr>
        <w:t>,</w:t>
      </w:r>
      <w:r w:rsidR="007C6C7A" w:rsidRPr="000917FF">
        <w:rPr>
          <w:rFonts w:asciiTheme="minorHAnsi" w:hAnsiTheme="minorHAnsi" w:cstheme="minorHAnsi"/>
          <w:szCs w:val="22"/>
          <w:lang w:eastAsia="en-GB"/>
        </w:rPr>
        <w:t xml:space="preserve"> </w:t>
      </w:r>
      <w:r w:rsidR="007F7934" w:rsidRPr="000917FF">
        <w:rPr>
          <w:rFonts w:asciiTheme="minorHAnsi" w:hAnsiTheme="minorHAnsi" w:cstheme="minorHAnsi"/>
          <w:szCs w:val="22"/>
          <w:lang w:eastAsia="en-GB"/>
        </w:rPr>
        <w:t>v</w:t>
      </w:r>
      <w:r w:rsidR="007C6C7A" w:rsidRPr="000917FF">
        <w:rPr>
          <w:rFonts w:asciiTheme="minorHAnsi" w:hAnsiTheme="minorHAnsi" w:cstheme="minorHAnsi"/>
          <w:szCs w:val="22"/>
          <w:lang w:eastAsia="en-GB"/>
        </w:rPr>
        <w:t>olunteers</w:t>
      </w:r>
      <w:r w:rsidR="00C85C70">
        <w:rPr>
          <w:rFonts w:asciiTheme="minorHAnsi" w:hAnsiTheme="minorHAnsi" w:cstheme="minorHAnsi"/>
          <w:szCs w:val="22"/>
          <w:lang w:eastAsia="en-GB"/>
        </w:rPr>
        <w:t xml:space="preserve">, </w:t>
      </w:r>
      <w:r w:rsidR="007F7934" w:rsidRPr="00966EBC">
        <w:rPr>
          <w:rFonts w:asciiTheme="minorHAnsi" w:hAnsiTheme="minorHAnsi" w:cstheme="minorHAnsi"/>
          <w:szCs w:val="22"/>
          <w:lang w:eastAsia="en-GB"/>
        </w:rPr>
        <w:t>contractors</w:t>
      </w:r>
      <w:r w:rsidR="00C85C70" w:rsidRPr="00966EBC">
        <w:rPr>
          <w:rFonts w:asciiTheme="minorHAnsi" w:hAnsiTheme="minorHAnsi" w:cstheme="minorHAnsi"/>
          <w:szCs w:val="22"/>
          <w:lang w:eastAsia="en-GB"/>
        </w:rPr>
        <w:t xml:space="preserve"> and external providers using the school premises for the purposes of running activities for children</w:t>
      </w:r>
      <w:r w:rsidR="007F7934" w:rsidRPr="00966EBC">
        <w:rPr>
          <w:rFonts w:asciiTheme="minorHAnsi" w:hAnsiTheme="minorHAnsi" w:cstheme="minorHAnsi"/>
          <w:szCs w:val="22"/>
          <w:lang w:eastAsia="en-GB"/>
        </w:rPr>
        <w:t>.</w:t>
      </w:r>
      <w:r w:rsidR="00C85C70" w:rsidRPr="00966EBC">
        <w:rPr>
          <w:rFonts w:asciiTheme="minorHAnsi" w:hAnsiTheme="minorHAnsi" w:cstheme="minorHAnsi"/>
          <w:szCs w:val="22"/>
          <w:lang w:eastAsia="en-GB"/>
        </w:rPr>
        <w:t xml:space="preserve">  </w:t>
      </w:r>
      <w:bookmarkEnd w:id="1009"/>
      <w:bookmarkEnd w:id="1010"/>
      <w:bookmarkEnd w:id="1011"/>
    </w:p>
    <w:p w14:paraId="1BB3564D" w14:textId="77777777" w:rsidR="001D6459" w:rsidRPr="003B7B8D" w:rsidRDefault="001D6459" w:rsidP="00616AFB">
      <w:pPr>
        <w:pStyle w:val="Heading2"/>
        <w:rPr>
          <w:color w:val="76923C" w:themeColor="accent3" w:themeShade="BF"/>
        </w:rPr>
      </w:pPr>
      <w:bookmarkStart w:id="1012" w:name="_Toc318135350"/>
      <w:bookmarkStart w:id="1013" w:name="_Toc384371806"/>
      <w:bookmarkStart w:id="1014" w:name="_Toc426124654"/>
      <w:bookmarkStart w:id="1015" w:name="_Toc426444158"/>
      <w:bookmarkStart w:id="1016" w:name="_Toc440032824"/>
      <w:bookmarkStart w:id="1017" w:name="_Toc443666362"/>
      <w:bookmarkStart w:id="1018" w:name="_Toc443666614"/>
      <w:bookmarkStart w:id="1019" w:name="_Toc213070586"/>
      <w:r w:rsidRPr="003B7B8D">
        <w:rPr>
          <w:color w:val="76923C" w:themeColor="accent3" w:themeShade="BF"/>
        </w:rPr>
        <w:t>S</w:t>
      </w:r>
      <w:r w:rsidR="001F7881" w:rsidRPr="003B7B8D">
        <w:rPr>
          <w:color w:val="76923C" w:themeColor="accent3" w:themeShade="BF"/>
        </w:rPr>
        <w:t xml:space="preserve">afer </w:t>
      </w:r>
      <w:bookmarkStart w:id="1020" w:name="_Hlk82083348"/>
      <w:r w:rsidR="004E4434" w:rsidRPr="003B7B8D">
        <w:rPr>
          <w:color w:val="76923C" w:themeColor="accent3" w:themeShade="BF"/>
        </w:rPr>
        <w:t>r</w:t>
      </w:r>
      <w:r w:rsidR="001F7881" w:rsidRPr="003B7B8D">
        <w:rPr>
          <w:color w:val="76923C" w:themeColor="accent3" w:themeShade="BF"/>
        </w:rPr>
        <w:t xml:space="preserve">ecruitment, </w:t>
      </w:r>
      <w:r w:rsidR="004E4434" w:rsidRPr="003B7B8D">
        <w:rPr>
          <w:color w:val="76923C" w:themeColor="accent3" w:themeShade="BF"/>
        </w:rPr>
        <w:t>s</w:t>
      </w:r>
      <w:r w:rsidR="001F7881" w:rsidRPr="003B7B8D">
        <w:rPr>
          <w:color w:val="76923C" w:themeColor="accent3" w:themeShade="BF"/>
        </w:rPr>
        <w:t>election</w:t>
      </w:r>
      <w:r w:rsidR="008029BF" w:rsidRPr="003B7B8D">
        <w:rPr>
          <w:color w:val="76923C" w:themeColor="accent3" w:themeShade="BF"/>
        </w:rPr>
        <w:t>,</w:t>
      </w:r>
      <w:r w:rsidR="001F7881" w:rsidRPr="003B7B8D">
        <w:rPr>
          <w:color w:val="76923C" w:themeColor="accent3" w:themeShade="BF"/>
        </w:rPr>
        <w:t xml:space="preserve"> </w:t>
      </w:r>
      <w:r w:rsidR="004E4434" w:rsidRPr="003B7B8D">
        <w:rPr>
          <w:color w:val="76923C" w:themeColor="accent3" w:themeShade="BF"/>
        </w:rPr>
        <w:t>p</w:t>
      </w:r>
      <w:r w:rsidR="001F7881" w:rsidRPr="003B7B8D">
        <w:rPr>
          <w:color w:val="76923C" w:themeColor="accent3" w:themeShade="BF"/>
        </w:rPr>
        <w:t xml:space="preserve">re-employment </w:t>
      </w:r>
      <w:r w:rsidR="004E4434" w:rsidRPr="003B7B8D">
        <w:rPr>
          <w:color w:val="76923C" w:themeColor="accent3" w:themeShade="BF"/>
        </w:rPr>
        <w:t>v</w:t>
      </w:r>
      <w:r w:rsidR="001F7881" w:rsidRPr="003B7B8D">
        <w:rPr>
          <w:color w:val="76923C" w:themeColor="accent3" w:themeShade="BF"/>
        </w:rPr>
        <w:t>etting</w:t>
      </w:r>
      <w:bookmarkEnd w:id="1012"/>
      <w:bookmarkEnd w:id="1013"/>
      <w:bookmarkEnd w:id="1014"/>
      <w:bookmarkEnd w:id="1015"/>
      <w:bookmarkEnd w:id="1016"/>
      <w:bookmarkEnd w:id="1017"/>
      <w:bookmarkEnd w:id="1018"/>
      <w:r w:rsidR="008029BF" w:rsidRPr="003B7B8D">
        <w:rPr>
          <w:color w:val="76923C" w:themeColor="accent3" w:themeShade="BF"/>
        </w:rPr>
        <w:t xml:space="preserve"> and ongoing vigilance</w:t>
      </w:r>
      <w:bookmarkEnd w:id="1019"/>
      <w:bookmarkEnd w:id="1020"/>
    </w:p>
    <w:p w14:paraId="4A028D22" w14:textId="77777777" w:rsidR="00FE2E83" w:rsidRPr="0061293F" w:rsidRDefault="002418F2" w:rsidP="00B2182C">
      <w:pPr>
        <w:autoSpaceDE w:val="0"/>
        <w:autoSpaceDN w:val="0"/>
        <w:adjustRightInd w:val="0"/>
        <w:spacing w:after="120"/>
        <w:ind w:left="567"/>
        <w:rPr>
          <w:rFonts w:asciiTheme="minorHAnsi" w:eastAsiaTheme="minorHAnsi" w:hAnsiTheme="minorHAnsi" w:cs="Arial"/>
          <w:color w:val="000000"/>
          <w:szCs w:val="22"/>
        </w:rPr>
      </w:pPr>
      <w:bookmarkStart w:id="1021" w:name="_Hlk35594357"/>
      <w:bookmarkStart w:id="1022" w:name="_Hlk82083406"/>
      <w:r w:rsidRPr="00966EBC">
        <w:rPr>
          <w:rFonts w:asciiTheme="minorHAnsi" w:hAnsiTheme="minorHAnsi" w:cstheme="minorHAnsi"/>
          <w:color w:val="000000" w:themeColor="text1"/>
          <w:szCs w:val="22"/>
          <w:lang w:eastAsia="en-GB"/>
        </w:rPr>
        <w:t xml:space="preserve">The </w:t>
      </w:r>
      <w:proofErr w:type="gramStart"/>
      <w:r w:rsidR="00FE2E83" w:rsidRPr="00966EBC">
        <w:rPr>
          <w:rFonts w:asciiTheme="minorHAnsi" w:hAnsiTheme="minorHAnsi" w:cstheme="minorHAnsi"/>
          <w:szCs w:val="22"/>
          <w:lang w:eastAsia="en-GB"/>
        </w:rPr>
        <w:t>School</w:t>
      </w:r>
      <w:proofErr w:type="gramEnd"/>
      <w:r w:rsidR="00FE2E83" w:rsidRPr="00966EBC">
        <w:rPr>
          <w:rFonts w:asciiTheme="minorHAnsi" w:hAnsiTheme="minorHAnsi" w:cstheme="minorHAnsi"/>
          <w:szCs w:val="22"/>
          <w:lang w:eastAsia="en-GB"/>
        </w:rPr>
        <w:t xml:space="preserve"> aims to </w:t>
      </w:r>
      <w:r w:rsidR="00FE2E83" w:rsidRPr="00966EBC">
        <w:rPr>
          <w:rFonts w:asciiTheme="minorHAnsi" w:eastAsiaTheme="minorHAnsi" w:hAnsiTheme="minorHAnsi" w:cs="Arial"/>
          <w:color w:val="000000"/>
          <w:szCs w:val="22"/>
        </w:rPr>
        <w:t xml:space="preserve">create a culture of safe recruitment and, as part of that, adopt recruitment procedures that help deter, reject or identify people who might abuse </w:t>
      </w:r>
      <w:r w:rsidR="001E007A" w:rsidRPr="00966EBC">
        <w:rPr>
          <w:rFonts w:asciiTheme="minorHAnsi" w:eastAsiaTheme="minorHAnsi" w:hAnsiTheme="minorHAnsi" w:cs="Arial"/>
          <w:color w:val="000000"/>
          <w:szCs w:val="22"/>
        </w:rPr>
        <w:t xml:space="preserve">or be a risk to the safety or welfare of </w:t>
      </w:r>
      <w:r w:rsidR="00FE2E83" w:rsidRPr="00966EBC">
        <w:rPr>
          <w:rFonts w:asciiTheme="minorHAnsi" w:eastAsiaTheme="minorHAnsi" w:hAnsiTheme="minorHAnsi" w:cs="Arial"/>
          <w:color w:val="000000"/>
          <w:szCs w:val="22"/>
        </w:rPr>
        <w:t xml:space="preserve">children.  The Governing </w:t>
      </w:r>
      <w:r w:rsidR="00E22446" w:rsidRPr="00966EBC">
        <w:rPr>
          <w:rFonts w:asciiTheme="minorHAnsi" w:eastAsiaTheme="minorHAnsi" w:hAnsiTheme="minorHAnsi" w:cs="Arial"/>
          <w:color w:val="000000"/>
          <w:szCs w:val="22"/>
        </w:rPr>
        <w:t>B</w:t>
      </w:r>
      <w:r w:rsidR="003B7B8D">
        <w:rPr>
          <w:rFonts w:asciiTheme="minorHAnsi" w:eastAsiaTheme="minorHAnsi" w:hAnsiTheme="minorHAnsi" w:cs="Arial"/>
          <w:color w:val="000000"/>
          <w:szCs w:val="22"/>
        </w:rPr>
        <w:t>ody</w:t>
      </w:r>
      <w:r w:rsidR="00FE2E83" w:rsidRPr="00966EBC">
        <w:rPr>
          <w:rFonts w:asciiTheme="minorHAnsi" w:eastAsiaTheme="minorHAnsi" w:hAnsiTheme="minorHAnsi" w:cs="Arial"/>
          <w:color w:val="000000"/>
          <w:szCs w:val="22"/>
        </w:rPr>
        <w:t xml:space="preserve"> will act reasonably in making decisions about the suitability of prospective employees</w:t>
      </w:r>
      <w:r w:rsidR="00AD68AE" w:rsidRPr="00966EBC">
        <w:rPr>
          <w:rFonts w:asciiTheme="minorHAnsi" w:eastAsiaTheme="minorHAnsi" w:hAnsiTheme="minorHAnsi" w:cs="Arial"/>
          <w:color w:val="000000"/>
          <w:szCs w:val="22"/>
        </w:rPr>
        <w:t xml:space="preserve">, supply staff, </w:t>
      </w:r>
      <w:r w:rsidR="00393ABB" w:rsidRPr="00966EBC">
        <w:rPr>
          <w:rFonts w:asciiTheme="minorHAnsi" w:eastAsiaTheme="minorHAnsi" w:hAnsiTheme="minorHAnsi" w:cs="Arial"/>
          <w:color w:val="000000"/>
          <w:szCs w:val="22"/>
        </w:rPr>
        <w:t>volunteers</w:t>
      </w:r>
      <w:r w:rsidR="00283A2A" w:rsidRPr="00966EBC">
        <w:rPr>
          <w:rFonts w:asciiTheme="minorHAnsi" w:eastAsiaTheme="minorHAnsi" w:hAnsiTheme="minorHAnsi" w:cs="Arial"/>
          <w:color w:val="000000"/>
          <w:szCs w:val="22"/>
        </w:rPr>
        <w:t xml:space="preserve">, </w:t>
      </w:r>
      <w:r w:rsidR="00AD68AE" w:rsidRPr="00966EBC">
        <w:rPr>
          <w:rFonts w:asciiTheme="minorHAnsi" w:eastAsiaTheme="minorHAnsi" w:hAnsiTheme="minorHAnsi" w:cs="Arial"/>
          <w:color w:val="000000"/>
          <w:szCs w:val="22"/>
        </w:rPr>
        <w:t>contractor</w:t>
      </w:r>
      <w:r w:rsidR="00283A2A" w:rsidRPr="00966EBC">
        <w:rPr>
          <w:rFonts w:asciiTheme="minorHAnsi" w:eastAsiaTheme="minorHAnsi" w:hAnsiTheme="minorHAnsi" w:cs="Arial"/>
          <w:color w:val="000000"/>
          <w:szCs w:val="22"/>
        </w:rPr>
        <w:t xml:space="preserve">s </w:t>
      </w:r>
      <w:bookmarkStart w:id="1023" w:name="_Hlk210300001"/>
      <w:r w:rsidR="00283A2A" w:rsidRPr="00966EBC">
        <w:rPr>
          <w:rFonts w:asciiTheme="minorHAnsi" w:eastAsiaTheme="minorHAnsi" w:hAnsiTheme="minorHAnsi" w:cs="Arial"/>
          <w:color w:val="000000"/>
          <w:szCs w:val="22"/>
        </w:rPr>
        <w:t xml:space="preserve">and external providers using the school premises for the </w:t>
      </w:r>
      <w:bookmarkStart w:id="1024" w:name="_Hlk211523391"/>
      <w:r w:rsidR="00283A2A" w:rsidRPr="00966EBC">
        <w:rPr>
          <w:rFonts w:asciiTheme="minorHAnsi" w:eastAsiaTheme="minorHAnsi" w:hAnsiTheme="minorHAnsi" w:cs="Arial"/>
          <w:color w:val="000000"/>
          <w:szCs w:val="22"/>
        </w:rPr>
        <w:t xml:space="preserve">purposes of </w:t>
      </w:r>
      <w:bookmarkStart w:id="1025" w:name="_Hlk212812919"/>
      <w:r w:rsidR="00283A2A" w:rsidRPr="00966EBC">
        <w:rPr>
          <w:rFonts w:asciiTheme="minorHAnsi" w:eastAsiaTheme="minorHAnsi" w:hAnsiTheme="minorHAnsi" w:cs="Arial"/>
          <w:color w:val="000000"/>
          <w:szCs w:val="22"/>
        </w:rPr>
        <w:t xml:space="preserve">running activities for </w:t>
      </w:r>
      <w:r w:rsidR="00492F9F" w:rsidRPr="003B7B8D">
        <w:rPr>
          <w:rFonts w:asciiTheme="minorHAnsi" w:eastAsiaTheme="minorHAnsi" w:hAnsiTheme="minorHAnsi" w:cs="Arial"/>
          <w:color w:val="000000"/>
          <w:szCs w:val="22"/>
        </w:rPr>
        <w:t xml:space="preserve">unaccompanied </w:t>
      </w:r>
      <w:r w:rsidR="00283A2A" w:rsidRPr="003B7B8D">
        <w:rPr>
          <w:rFonts w:asciiTheme="minorHAnsi" w:eastAsiaTheme="minorHAnsi" w:hAnsiTheme="minorHAnsi" w:cs="Arial"/>
          <w:color w:val="000000"/>
          <w:szCs w:val="22"/>
        </w:rPr>
        <w:t>children</w:t>
      </w:r>
      <w:r w:rsidR="00C2462A" w:rsidRPr="003B7B8D">
        <w:rPr>
          <w:rFonts w:asciiTheme="minorHAnsi" w:eastAsiaTheme="minorHAnsi" w:hAnsiTheme="minorHAnsi" w:cs="Arial"/>
          <w:color w:val="000000"/>
          <w:szCs w:val="22"/>
        </w:rPr>
        <w:t>,</w:t>
      </w:r>
      <w:r w:rsidR="00393ABB" w:rsidRPr="003B7B8D">
        <w:rPr>
          <w:rFonts w:asciiTheme="minorHAnsi" w:eastAsiaTheme="minorHAnsi" w:hAnsiTheme="minorHAnsi" w:cs="Arial"/>
          <w:color w:val="000000"/>
          <w:szCs w:val="22"/>
        </w:rPr>
        <w:t xml:space="preserve"> </w:t>
      </w:r>
      <w:r w:rsidR="00FE2E83" w:rsidRPr="003B7B8D">
        <w:rPr>
          <w:rFonts w:asciiTheme="minorHAnsi" w:eastAsiaTheme="minorHAnsi" w:hAnsiTheme="minorHAnsi" w:cs="Arial"/>
          <w:color w:val="000000"/>
          <w:szCs w:val="22"/>
        </w:rPr>
        <w:t xml:space="preserve">based on checks and evidence including: </w:t>
      </w:r>
      <w:bookmarkStart w:id="1026" w:name="_Hlk27403053"/>
      <w:r w:rsidR="00FE2E83" w:rsidRPr="003B7B8D">
        <w:rPr>
          <w:rFonts w:asciiTheme="minorHAnsi" w:eastAsiaTheme="minorHAnsi" w:hAnsiTheme="minorHAnsi" w:cs="Arial"/>
          <w:color w:val="000000"/>
          <w:szCs w:val="22"/>
        </w:rPr>
        <w:t>criminal record checks (DBS)</w:t>
      </w:r>
      <w:r w:rsidR="00C03088" w:rsidRPr="003B7B8D">
        <w:rPr>
          <w:rFonts w:asciiTheme="minorHAnsi" w:eastAsiaTheme="minorHAnsi" w:hAnsiTheme="minorHAnsi" w:cs="Arial"/>
          <w:color w:val="000000"/>
          <w:szCs w:val="22"/>
        </w:rPr>
        <w:t>;</w:t>
      </w:r>
      <w:r w:rsidR="00FE2E83" w:rsidRPr="003B7B8D">
        <w:rPr>
          <w:rFonts w:asciiTheme="minorHAnsi" w:eastAsiaTheme="minorHAnsi" w:hAnsiTheme="minorHAnsi" w:cs="Arial"/>
          <w:color w:val="000000"/>
          <w:szCs w:val="22"/>
        </w:rPr>
        <w:t xml:space="preserve"> barred list checks</w:t>
      </w:r>
      <w:r w:rsidR="00C03088" w:rsidRPr="003B7B8D">
        <w:rPr>
          <w:rFonts w:asciiTheme="minorHAnsi" w:eastAsiaTheme="minorHAnsi" w:hAnsiTheme="minorHAnsi" w:cs="Arial"/>
          <w:color w:val="000000"/>
          <w:szCs w:val="22"/>
        </w:rPr>
        <w:t>;</w:t>
      </w:r>
      <w:r w:rsidR="002E7E3E" w:rsidRPr="003B7B8D">
        <w:rPr>
          <w:rFonts w:asciiTheme="minorHAnsi" w:eastAsiaTheme="minorHAnsi" w:hAnsiTheme="minorHAnsi" w:cs="Arial"/>
          <w:color w:val="000000"/>
          <w:szCs w:val="22"/>
        </w:rPr>
        <w:t xml:space="preserve"> </w:t>
      </w:r>
      <w:bookmarkStart w:id="1027" w:name="_Hlk27650090"/>
      <w:r w:rsidR="002E7E3E" w:rsidRPr="003B7B8D">
        <w:rPr>
          <w:rFonts w:asciiTheme="minorHAnsi" w:eastAsiaTheme="minorHAnsi" w:hAnsiTheme="minorHAnsi" w:cs="Arial"/>
          <w:color w:val="000000"/>
          <w:szCs w:val="22"/>
        </w:rPr>
        <w:t>Childcare Disqualification declaration (where relevant) and</w:t>
      </w:r>
      <w:r w:rsidR="00F503AC" w:rsidRPr="003B7B8D">
        <w:rPr>
          <w:rFonts w:asciiTheme="minorHAnsi" w:eastAsiaTheme="minorHAnsi" w:hAnsiTheme="minorHAnsi" w:cs="Arial"/>
          <w:color w:val="000000"/>
          <w:szCs w:val="22"/>
        </w:rPr>
        <w:t>, in the case of</w:t>
      </w:r>
      <w:r w:rsidR="008B0AED" w:rsidRPr="003B7B8D">
        <w:rPr>
          <w:rFonts w:asciiTheme="minorHAnsi" w:eastAsiaTheme="minorHAnsi" w:hAnsiTheme="minorHAnsi" w:cs="Arial"/>
          <w:color w:val="000000"/>
          <w:szCs w:val="22"/>
        </w:rPr>
        <w:t xml:space="preserve"> </w:t>
      </w:r>
      <w:bookmarkStart w:id="1028" w:name="_Hlk203035653"/>
      <w:r w:rsidR="00C03088" w:rsidRPr="003B7B8D">
        <w:rPr>
          <w:rFonts w:asciiTheme="minorHAnsi" w:eastAsiaTheme="minorHAnsi" w:hAnsiTheme="minorHAnsi" w:cs="Arial"/>
          <w:color w:val="000000"/>
          <w:szCs w:val="22"/>
        </w:rPr>
        <w:t>those employed to teach</w:t>
      </w:r>
      <w:bookmarkEnd w:id="1028"/>
      <w:r w:rsidR="00F503AC" w:rsidRPr="003B7B8D">
        <w:rPr>
          <w:rFonts w:asciiTheme="minorHAnsi" w:eastAsiaTheme="minorHAnsi" w:hAnsiTheme="minorHAnsi" w:cs="Arial"/>
          <w:color w:val="000000"/>
          <w:szCs w:val="22"/>
        </w:rPr>
        <w:t xml:space="preserve">, </w:t>
      </w:r>
      <w:bookmarkStart w:id="1029" w:name="_Hlk27402957"/>
      <w:r w:rsidR="00FE2E83" w:rsidRPr="003B7B8D">
        <w:rPr>
          <w:rFonts w:asciiTheme="minorHAnsi" w:eastAsiaTheme="minorHAnsi" w:hAnsiTheme="minorHAnsi" w:cs="Arial"/>
          <w:color w:val="000000"/>
          <w:szCs w:val="22"/>
        </w:rPr>
        <w:t>prohibition</w:t>
      </w:r>
      <w:r w:rsidR="00FE2E83" w:rsidRPr="0061293F">
        <w:rPr>
          <w:rFonts w:asciiTheme="minorHAnsi" w:eastAsiaTheme="minorHAnsi" w:hAnsiTheme="minorHAnsi" w:cs="Arial"/>
          <w:color w:val="000000"/>
          <w:szCs w:val="22"/>
        </w:rPr>
        <w:t xml:space="preserve"> checks together with references and interview information.</w:t>
      </w:r>
      <w:bookmarkEnd w:id="1023"/>
      <w:bookmarkEnd w:id="1024"/>
      <w:bookmarkEnd w:id="1025"/>
      <w:bookmarkEnd w:id="1026"/>
      <w:bookmarkEnd w:id="1027"/>
      <w:bookmarkEnd w:id="1029"/>
    </w:p>
    <w:bookmarkEnd w:id="1021"/>
    <w:p w14:paraId="5EED1DED" w14:textId="77777777" w:rsidR="001D6459"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Governing Body and School Leadership Team are responsible for ensuring that the school follows safe recruitment processes outlined within </w:t>
      </w:r>
      <w:r w:rsidR="00554372" w:rsidRPr="0061293F">
        <w:rPr>
          <w:rFonts w:asciiTheme="minorHAnsi" w:hAnsiTheme="minorHAnsi" w:cstheme="minorHAnsi"/>
          <w:szCs w:val="22"/>
          <w:lang w:eastAsia="en-GB"/>
        </w:rPr>
        <w:t xml:space="preserve">the </w:t>
      </w:r>
      <w:bookmarkStart w:id="1030" w:name="_Hlk52542591"/>
      <w:bookmarkStart w:id="1031" w:name="_Hlk51944224"/>
      <w:bookmarkStart w:id="1032" w:name="_Hlk52892048"/>
      <w:r w:rsidR="00554372" w:rsidRPr="0061293F">
        <w:rPr>
          <w:rFonts w:asciiTheme="minorHAnsi" w:hAnsiTheme="minorHAnsi" w:cstheme="minorHAnsi"/>
          <w:szCs w:val="22"/>
          <w:lang w:eastAsia="en-GB"/>
        </w:rPr>
        <w:t>DfE document ‘</w:t>
      </w:r>
      <w:hyperlink r:id="rId141" w:history="1">
        <w:r w:rsidR="00554372" w:rsidRPr="003B7B8D">
          <w:rPr>
            <w:rStyle w:val="Hyperlink"/>
            <w:rFonts w:asciiTheme="minorHAnsi" w:hAnsiTheme="minorHAnsi" w:cstheme="minorHAnsi"/>
            <w:color w:val="000000" w:themeColor="text1"/>
            <w:szCs w:val="22"/>
            <w:lang w:eastAsia="en-GB"/>
          </w:rPr>
          <w:t>Keeping Children Safe in Education</w:t>
        </w:r>
      </w:hyperlink>
      <w:r w:rsidR="00554372" w:rsidRPr="003B7B8D">
        <w:rPr>
          <w:rFonts w:asciiTheme="minorHAnsi" w:hAnsiTheme="minorHAnsi" w:cstheme="minorHAnsi"/>
          <w:color w:val="000000" w:themeColor="text1"/>
          <w:szCs w:val="22"/>
          <w:lang w:eastAsia="en-GB"/>
        </w:rPr>
        <w:t>’</w:t>
      </w:r>
      <w:bookmarkEnd w:id="1030"/>
      <w:r w:rsidR="00554372" w:rsidRPr="0061293F">
        <w:rPr>
          <w:rFonts w:asciiTheme="minorHAnsi" w:hAnsiTheme="minorHAnsi" w:cstheme="minorHAnsi"/>
          <w:szCs w:val="22"/>
          <w:lang w:eastAsia="en-GB"/>
        </w:rPr>
        <w:t xml:space="preserve"> </w:t>
      </w:r>
      <w:bookmarkEnd w:id="1031"/>
      <w:r w:rsidR="0095061F" w:rsidRPr="0061293F">
        <w:rPr>
          <w:rFonts w:asciiTheme="minorHAnsi" w:hAnsiTheme="minorHAnsi" w:cstheme="minorHAnsi"/>
          <w:szCs w:val="22"/>
          <w:lang w:eastAsia="en-GB"/>
        </w:rPr>
        <w:t>and in the school Safer Recruitment, Selection and Pre-Employment Vetting Policy</w:t>
      </w:r>
      <w:r w:rsidR="00461388" w:rsidRPr="0061293F">
        <w:rPr>
          <w:rFonts w:asciiTheme="minorHAnsi" w:hAnsiTheme="minorHAnsi" w:cstheme="minorHAnsi"/>
          <w:szCs w:val="22"/>
          <w:lang w:eastAsia="en-GB"/>
        </w:rPr>
        <w:t xml:space="preserve"> and procedures</w:t>
      </w:r>
      <w:r w:rsidRPr="0061293F">
        <w:rPr>
          <w:rFonts w:asciiTheme="minorHAnsi" w:hAnsiTheme="minorHAnsi" w:cstheme="minorHAnsi"/>
          <w:szCs w:val="22"/>
          <w:lang w:eastAsia="en-GB"/>
        </w:rPr>
        <w:t>, including accurate maintenance of the Single Central Record; and an application, vetting and recruitment process which places safeguarding at its centre, regardless of employee or voluntary rol</w:t>
      </w:r>
      <w:r w:rsidR="00554372" w:rsidRPr="0061293F">
        <w:rPr>
          <w:rFonts w:asciiTheme="minorHAnsi" w:hAnsiTheme="minorHAnsi" w:cstheme="minorHAnsi"/>
          <w:szCs w:val="22"/>
          <w:lang w:eastAsia="en-GB"/>
        </w:rPr>
        <w:t>e.</w:t>
      </w:r>
      <w:bookmarkEnd w:id="1032"/>
    </w:p>
    <w:p w14:paraId="49A1FF5D" w14:textId="77777777" w:rsidR="00AD68AE" w:rsidRPr="00FC4DE0" w:rsidRDefault="00AD68AE" w:rsidP="00B2182C">
      <w:pPr>
        <w:autoSpaceDE w:val="0"/>
        <w:autoSpaceDN w:val="0"/>
        <w:adjustRightInd w:val="0"/>
        <w:spacing w:after="120"/>
        <w:ind w:left="567"/>
        <w:rPr>
          <w:rFonts w:asciiTheme="minorHAnsi" w:hAnsiTheme="minorHAnsi" w:cstheme="minorHAnsi"/>
          <w:szCs w:val="22"/>
          <w:lang w:eastAsia="en-GB"/>
        </w:rPr>
      </w:pPr>
      <w:r w:rsidRPr="005F4064">
        <w:rPr>
          <w:rFonts w:asciiTheme="minorHAnsi" w:hAnsiTheme="minorHAnsi" w:cstheme="minorHAnsi"/>
          <w:szCs w:val="22"/>
          <w:lang w:eastAsia="en-GB"/>
        </w:rPr>
        <w:t xml:space="preserve">We will ensure that we have processes in place for continuous vigilance, maintaining an environment that deters and prevents abuse and challenges inappropriate behaviour so that staff feel comfortable to discuss matters both within and outside of the workplace which may have </w:t>
      </w:r>
      <w:r w:rsidRPr="003B7B8D">
        <w:rPr>
          <w:rFonts w:asciiTheme="minorHAnsi" w:hAnsiTheme="minorHAnsi" w:cstheme="minorHAnsi"/>
          <w:szCs w:val="22"/>
          <w:lang w:eastAsia="en-GB"/>
        </w:rPr>
        <w:t>implications for the safeguarding of children.</w:t>
      </w:r>
      <w:bookmarkEnd w:id="1022"/>
      <w:r w:rsidR="00CB7128" w:rsidRPr="003B7B8D">
        <w:rPr>
          <w:rFonts w:asciiTheme="minorHAnsi" w:hAnsiTheme="minorHAnsi" w:cstheme="minorHAnsi"/>
          <w:szCs w:val="22"/>
          <w:lang w:eastAsia="en-GB"/>
        </w:rPr>
        <w:t xml:space="preserve">  We will also ensure that staff understand the process and procedures to follow if they have a safeguarding concern about another </w:t>
      </w:r>
      <w:bookmarkStart w:id="1033" w:name="_Hlk210300034"/>
      <w:r w:rsidR="00CB7128" w:rsidRPr="003B7B8D">
        <w:rPr>
          <w:rFonts w:asciiTheme="minorHAnsi" w:hAnsiTheme="minorHAnsi" w:cstheme="minorHAnsi"/>
          <w:szCs w:val="22"/>
          <w:lang w:eastAsia="en-GB"/>
        </w:rPr>
        <w:t>staff member</w:t>
      </w:r>
      <w:bookmarkStart w:id="1034" w:name="_Hlk203035714"/>
      <w:r w:rsidR="009B31D3" w:rsidRPr="003B7B8D">
        <w:rPr>
          <w:rFonts w:asciiTheme="minorHAnsi" w:hAnsiTheme="minorHAnsi" w:cstheme="minorHAnsi"/>
          <w:szCs w:val="22"/>
          <w:lang w:eastAsia="en-GB"/>
        </w:rPr>
        <w:t>, agency staff, volunteer</w:t>
      </w:r>
      <w:r w:rsidR="00C03088" w:rsidRPr="003B7B8D">
        <w:rPr>
          <w:rFonts w:asciiTheme="minorHAnsi" w:hAnsiTheme="minorHAnsi" w:cstheme="minorHAnsi"/>
          <w:szCs w:val="22"/>
          <w:lang w:eastAsia="en-GB"/>
        </w:rPr>
        <w:t xml:space="preserve"> or </w:t>
      </w:r>
      <w:r w:rsidR="009B31D3" w:rsidRPr="003B7B8D">
        <w:rPr>
          <w:rFonts w:asciiTheme="minorHAnsi" w:hAnsiTheme="minorHAnsi" w:cstheme="minorHAnsi"/>
          <w:szCs w:val="22"/>
          <w:lang w:eastAsia="en-GB"/>
        </w:rPr>
        <w:t>contractor</w:t>
      </w:r>
      <w:r w:rsidR="00CB7128" w:rsidRPr="003B7B8D">
        <w:rPr>
          <w:rFonts w:asciiTheme="minorHAnsi" w:hAnsiTheme="minorHAnsi" w:cstheme="minorHAnsi"/>
          <w:szCs w:val="22"/>
          <w:lang w:eastAsia="en-GB"/>
        </w:rPr>
        <w:t>.</w:t>
      </w:r>
      <w:bookmarkEnd w:id="1033"/>
      <w:bookmarkEnd w:id="1034"/>
    </w:p>
    <w:p w14:paraId="66CE6CB2" w14:textId="77777777" w:rsidR="00716B63" w:rsidRDefault="00AD68AE" w:rsidP="00716B63">
      <w:pPr>
        <w:pStyle w:val="Default"/>
        <w:ind w:left="567"/>
        <w:rPr>
          <w:rFonts w:asciiTheme="minorHAnsi" w:hAnsiTheme="minorHAnsi"/>
          <w:sz w:val="22"/>
          <w:szCs w:val="22"/>
        </w:rPr>
      </w:pPr>
      <w:r w:rsidRPr="00FC4DE0">
        <w:rPr>
          <w:rFonts w:asciiTheme="minorHAnsi" w:hAnsiTheme="minorHAnsi"/>
          <w:sz w:val="22"/>
          <w:szCs w:val="22"/>
        </w:rPr>
        <w:t>T</w:t>
      </w:r>
      <w:r w:rsidR="006A5CE0" w:rsidRPr="00FC4DE0">
        <w:rPr>
          <w:rFonts w:asciiTheme="minorHAnsi" w:hAnsiTheme="minorHAnsi"/>
          <w:sz w:val="22"/>
          <w:szCs w:val="22"/>
        </w:rPr>
        <w:t xml:space="preserve">he Governing Body </w:t>
      </w:r>
      <w:r w:rsidR="009B1BF8" w:rsidRPr="00FC4DE0">
        <w:rPr>
          <w:rFonts w:asciiTheme="minorHAnsi" w:hAnsiTheme="minorHAnsi"/>
          <w:sz w:val="22"/>
          <w:szCs w:val="22"/>
        </w:rPr>
        <w:t>will ensure</w:t>
      </w:r>
      <w:r w:rsidR="00716B63" w:rsidRPr="00FC4DE0">
        <w:rPr>
          <w:rFonts w:asciiTheme="minorHAnsi" w:hAnsiTheme="minorHAnsi"/>
          <w:sz w:val="22"/>
          <w:szCs w:val="22"/>
        </w:rPr>
        <w:t xml:space="preserve"> that at least one person on any appointment</w:t>
      </w:r>
      <w:r w:rsidR="00716B63" w:rsidRPr="0061293F">
        <w:rPr>
          <w:rFonts w:asciiTheme="minorHAnsi" w:hAnsiTheme="minorHAnsi"/>
          <w:sz w:val="22"/>
          <w:szCs w:val="22"/>
        </w:rPr>
        <w:t xml:space="preserve"> panel has undertaken safer recruitment training</w:t>
      </w:r>
      <w:r w:rsidR="00483056" w:rsidRPr="0061293F">
        <w:rPr>
          <w:rFonts w:asciiTheme="minorHAnsi" w:hAnsiTheme="minorHAnsi"/>
          <w:sz w:val="22"/>
          <w:szCs w:val="22"/>
        </w:rPr>
        <w:t xml:space="preserve"> and that the training is updated as necessary</w:t>
      </w:r>
      <w:r w:rsidR="002F317C" w:rsidRPr="0061293F">
        <w:rPr>
          <w:rFonts w:asciiTheme="minorHAnsi" w:hAnsiTheme="minorHAnsi"/>
          <w:sz w:val="22"/>
          <w:szCs w:val="22"/>
        </w:rPr>
        <w:t>.</w:t>
      </w:r>
      <w:r w:rsidR="00483056" w:rsidRPr="0061293F">
        <w:rPr>
          <w:rFonts w:asciiTheme="minorHAnsi" w:hAnsiTheme="minorHAnsi"/>
          <w:sz w:val="22"/>
          <w:szCs w:val="22"/>
        </w:rPr>
        <w:t xml:space="preserve"> </w:t>
      </w:r>
      <w:bookmarkEnd w:id="972"/>
    </w:p>
    <w:p w14:paraId="182CE7AC" w14:textId="77777777" w:rsidR="003B7B8D" w:rsidRPr="0061293F" w:rsidRDefault="003B7B8D" w:rsidP="00716B63">
      <w:pPr>
        <w:pStyle w:val="Default"/>
        <w:ind w:left="567"/>
        <w:rPr>
          <w:rFonts w:asciiTheme="minorHAnsi" w:hAnsiTheme="minorHAnsi"/>
          <w:sz w:val="22"/>
          <w:szCs w:val="22"/>
        </w:rPr>
      </w:pPr>
    </w:p>
    <w:p w14:paraId="0DC06065" w14:textId="77777777" w:rsidR="00075C83" w:rsidRPr="003B7B8D" w:rsidRDefault="00075C83" w:rsidP="00075C83">
      <w:pPr>
        <w:pStyle w:val="Heading3"/>
        <w:rPr>
          <w:color w:val="76923C" w:themeColor="accent3" w:themeShade="BF"/>
        </w:rPr>
      </w:pPr>
      <w:bookmarkStart w:id="1035" w:name="_Toc426124655"/>
      <w:bookmarkStart w:id="1036" w:name="_Toc426444159"/>
      <w:bookmarkStart w:id="1037" w:name="_Toc440032825"/>
      <w:bookmarkStart w:id="1038" w:name="_Toc443666363"/>
      <w:bookmarkStart w:id="1039" w:name="_Toc443666615"/>
      <w:bookmarkStart w:id="1040" w:name="_Toc518392201"/>
      <w:bookmarkStart w:id="1041" w:name="_Toc213070587"/>
      <w:bookmarkStart w:id="1042" w:name="_Hlk524104275"/>
      <w:bookmarkStart w:id="1043" w:name="_Hlk524611106"/>
      <w:r w:rsidRPr="003B7B8D">
        <w:rPr>
          <w:color w:val="76923C" w:themeColor="accent3" w:themeShade="BF"/>
        </w:rPr>
        <w:t>Childcare Act 2006/</w:t>
      </w:r>
      <w:bookmarkStart w:id="1044" w:name="_Hlk530056983"/>
      <w:bookmarkStart w:id="1045" w:name="_Hlk528937379"/>
      <w:bookmarkEnd w:id="1035"/>
      <w:bookmarkEnd w:id="1036"/>
      <w:bookmarkEnd w:id="1037"/>
      <w:bookmarkEnd w:id="1038"/>
      <w:bookmarkEnd w:id="1039"/>
      <w:bookmarkEnd w:id="1040"/>
      <w:r w:rsidRPr="003B7B8D">
        <w:rPr>
          <w:color w:val="76923C" w:themeColor="accent3" w:themeShade="BF"/>
        </w:rPr>
        <w:t>Childcare (Disqualification) and Childcare (Early Years Provision Free of Charge) (Extended Entitlement) (Amendments) Regulations 2018</w:t>
      </w:r>
      <w:bookmarkEnd w:id="1041"/>
      <w:bookmarkEnd w:id="1044"/>
    </w:p>
    <w:p w14:paraId="283EAAEE" w14:textId="77777777" w:rsidR="00407F19" w:rsidRPr="0061293F" w:rsidRDefault="00407F19" w:rsidP="00B2182C">
      <w:pPr>
        <w:pStyle w:val="Default"/>
        <w:spacing w:after="120"/>
        <w:ind w:left="567"/>
        <w:rPr>
          <w:rFonts w:asciiTheme="minorHAnsi" w:hAnsiTheme="minorHAnsi" w:cstheme="minorHAnsi"/>
          <w:color w:val="auto"/>
          <w:sz w:val="22"/>
          <w:szCs w:val="22"/>
        </w:rPr>
      </w:pPr>
      <w:bookmarkStart w:id="1046" w:name="_Hlk31100787"/>
      <w:bookmarkStart w:id="1047" w:name="_Hlk530056955"/>
      <w:r w:rsidRPr="0061293F">
        <w:rPr>
          <w:rFonts w:asciiTheme="minorHAnsi" w:hAnsiTheme="minorHAnsi" w:cstheme="minorHAnsi"/>
          <w:color w:val="auto"/>
          <w:sz w:val="22"/>
          <w:szCs w:val="22"/>
        </w:rPr>
        <w:t>The above legislation applies mainly to primary schools and those settings with early years pupils.  However</w:t>
      </w:r>
      <w:r w:rsidR="00987ABE" w:rsidRPr="0061293F">
        <w:rPr>
          <w:rFonts w:asciiTheme="minorHAnsi" w:hAnsiTheme="minorHAnsi" w:cstheme="minorHAnsi"/>
          <w:color w:val="auto"/>
          <w:sz w:val="22"/>
          <w:szCs w:val="22"/>
        </w:rPr>
        <w:t>,</w:t>
      </w:r>
      <w:r w:rsidRPr="0061293F">
        <w:rPr>
          <w:rFonts w:asciiTheme="minorHAnsi" w:hAnsiTheme="minorHAnsi" w:cstheme="minorHAnsi"/>
          <w:color w:val="auto"/>
          <w:sz w:val="22"/>
          <w:szCs w:val="22"/>
        </w:rPr>
        <w:t xml:space="preserve"> as a basic principle, Governors and senior leaders recognise that we must endeavour to ensure that we create a culture and environment where staff feel comfortable, where it is appropriate, to discuss matters outside of work, which may have implications for the safeguarding of children in the workplace.  </w:t>
      </w:r>
    </w:p>
    <w:p w14:paraId="073034B2" w14:textId="77777777" w:rsidR="00407F19" w:rsidRPr="0061293F" w:rsidRDefault="00407F19" w:rsidP="00B2182C">
      <w:pPr>
        <w:pStyle w:val="Default"/>
        <w:spacing w:after="120"/>
        <w:ind w:left="567"/>
        <w:rPr>
          <w:rFonts w:asciiTheme="minorHAnsi" w:hAnsiTheme="minorHAnsi" w:cstheme="minorHAnsi"/>
          <w:color w:val="auto"/>
          <w:sz w:val="22"/>
          <w:szCs w:val="22"/>
        </w:rPr>
      </w:pPr>
      <w:r w:rsidRPr="0061293F">
        <w:rPr>
          <w:rFonts w:asciiTheme="minorHAnsi" w:hAnsiTheme="minorHAnsi" w:cstheme="minorHAnsi"/>
          <w:color w:val="auto"/>
          <w:sz w:val="22"/>
          <w:szCs w:val="22"/>
        </w:rPr>
        <w:t>The Governors and senior leaders would expect staff to discuss with them any situation where their relationships and associations both within and outside of the workplace (including online) may have implications for the safeguarding of children in school</w:t>
      </w:r>
      <w:r w:rsidR="00BB7A5B" w:rsidRPr="0061293F">
        <w:rPr>
          <w:rFonts w:asciiTheme="minorHAnsi" w:hAnsiTheme="minorHAnsi" w:cstheme="minorHAnsi"/>
          <w:color w:val="auto"/>
          <w:sz w:val="22"/>
          <w:szCs w:val="22"/>
        </w:rPr>
        <w:t>.</w:t>
      </w:r>
    </w:p>
    <w:p w14:paraId="5F624809" w14:textId="77777777" w:rsidR="004D3990" w:rsidRPr="0061293F" w:rsidRDefault="00407F19" w:rsidP="003B7B8D">
      <w:pPr>
        <w:pStyle w:val="Default"/>
        <w:spacing w:after="120"/>
        <w:ind w:left="567"/>
        <w:rPr>
          <w:rFonts w:asciiTheme="minorHAnsi" w:hAnsiTheme="minorHAnsi" w:cstheme="minorHAnsi"/>
          <w:color w:val="000000" w:themeColor="text1"/>
          <w:sz w:val="22"/>
          <w:szCs w:val="22"/>
        </w:rPr>
      </w:pPr>
      <w:r w:rsidRPr="0061293F">
        <w:rPr>
          <w:rFonts w:asciiTheme="minorHAnsi" w:hAnsiTheme="minorHAnsi" w:cstheme="minorHAnsi"/>
          <w:color w:val="auto"/>
          <w:sz w:val="22"/>
          <w:szCs w:val="22"/>
        </w:rPr>
        <w:t>These discussions can assist Governors and senior leaders in safeguarding their employees’ welfare and contribute to their duty of care towards their staff.  Where appropriate, it will help managers identify whether arrangements are needed to support these staff.  These discussions can also help with the management of children’s safety, providing information that will help them consider whether there are measures that need to be put in place to safeguard children (</w:t>
      </w:r>
      <w:proofErr w:type="gramStart"/>
      <w:r w:rsidRPr="0061293F">
        <w:rPr>
          <w:rFonts w:asciiTheme="minorHAnsi" w:hAnsiTheme="minorHAnsi" w:cstheme="minorHAnsi"/>
          <w:color w:val="auto"/>
          <w:sz w:val="22"/>
          <w:szCs w:val="22"/>
        </w:rPr>
        <w:t>e.g.</w:t>
      </w:r>
      <w:proofErr w:type="gramEnd"/>
      <w:r w:rsidRPr="0061293F">
        <w:rPr>
          <w:rFonts w:asciiTheme="minorHAnsi" w:hAnsiTheme="minorHAnsi" w:cstheme="minorHAnsi"/>
          <w:color w:val="auto"/>
          <w:sz w:val="22"/>
          <w:szCs w:val="22"/>
        </w:rPr>
        <w:t xml:space="preserve"> by putting arrangements in place to stop or restrict a person known to or living with a member of staff coming into school where a potential risk to children has been identified).</w:t>
      </w:r>
      <w:bookmarkEnd w:id="1042"/>
      <w:bookmarkEnd w:id="1046"/>
    </w:p>
    <w:p w14:paraId="58726406" w14:textId="77777777" w:rsidR="001D6459" w:rsidRPr="0061293F" w:rsidRDefault="008F6A6F" w:rsidP="00B2182C">
      <w:pPr>
        <w:autoSpaceDE w:val="0"/>
        <w:autoSpaceDN w:val="0"/>
        <w:adjustRightInd w:val="0"/>
        <w:spacing w:after="120"/>
        <w:ind w:left="567"/>
        <w:rPr>
          <w:rFonts w:asciiTheme="minorHAnsi" w:hAnsiTheme="minorHAnsi" w:cstheme="minorHAnsi"/>
          <w:szCs w:val="22"/>
          <w:lang w:eastAsia="en-GB"/>
        </w:rPr>
      </w:pPr>
      <w:bookmarkStart w:id="1048" w:name="_Hlk524011674"/>
      <w:r w:rsidRPr="0061293F">
        <w:rPr>
          <w:rFonts w:asciiTheme="minorHAnsi" w:hAnsiTheme="minorHAnsi" w:cstheme="minorHAnsi"/>
          <w:szCs w:val="22"/>
          <w:lang w:eastAsia="en-GB"/>
        </w:rPr>
        <w:t>The legislation places separate and additional requirements on schools.  At the point that an individual is convicted of, or cautioned for, a criminal offence of a specified type or category, or where they meet other disqualification criteria set out in the Regulations, the Act and Regulations disqualify staff from:</w:t>
      </w:r>
    </w:p>
    <w:p w14:paraId="37742374" w14:textId="77777777" w:rsidR="008F6A6F" w:rsidRPr="0061293F" w:rsidRDefault="008F6A6F" w:rsidP="004541C8">
      <w:pPr>
        <w:pStyle w:val="ListParagraph"/>
        <w:numPr>
          <w:ilvl w:val="0"/>
          <w:numId w:val="31"/>
        </w:numPr>
        <w:autoSpaceDE w:val="0"/>
        <w:autoSpaceDN w:val="0"/>
        <w:adjustRightInd w:val="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 xml:space="preserve">providing early years childcare or later years childcare to children who have not attained the age of eight; or </w:t>
      </w:r>
    </w:p>
    <w:p w14:paraId="7D80FAD8" w14:textId="77777777" w:rsidR="008F6A6F" w:rsidRPr="0061293F" w:rsidRDefault="008F6A6F" w:rsidP="004541C8">
      <w:pPr>
        <w:pStyle w:val="ListParagraph"/>
        <w:numPr>
          <w:ilvl w:val="0"/>
          <w:numId w:val="31"/>
        </w:numPr>
        <w:autoSpaceDE w:val="0"/>
        <w:autoSpaceDN w:val="0"/>
        <w:adjustRightInd w:val="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being directly concerned in the management of that childcare.</w:t>
      </w:r>
    </w:p>
    <w:p w14:paraId="58242B46" w14:textId="77777777" w:rsidR="008F6A6F" w:rsidRPr="00FC4DE0" w:rsidRDefault="004953D2" w:rsidP="00B2182C">
      <w:pPr>
        <w:autoSpaceDE w:val="0"/>
        <w:autoSpaceDN w:val="0"/>
        <w:adjustRightInd w:val="0"/>
        <w:spacing w:before="120"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To ensure that those working in </w:t>
      </w:r>
      <w:r w:rsidRPr="0061293F">
        <w:rPr>
          <w:rFonts w:asciiTheme="minorHAnsi" w:hAnsiTheme="minorHAnsi" w:cstheme="minorHAnsi"/>
          <w:color w:val="000000" w:themeColor="text1"/>
          <w:szCs w:val="22"/>
          <w:lang w:eastAsia="en-GB"/>
        </w:rPr>
        <w:t xml:space="preserve">our School </w:t>
      </w:r>
      <w:r w:rsidRPr="0061293F">
        <w:rPr>
          <w:rFonts w:asciiTheme="minorHAnsi" w:hAnsiTheme="minorHAnsi" w:cstheme="minorHAnsi"/>
          <w:szCs w:val="22"/>
          <w:lang w:eastAsia="en-GB"/>
        </w:rPr>
        <w:t>are not disqualified from working with the relevant pupils, the Governing Body require that, prior to appointment, a</w:t>
      </w:r>
      <w:r>
        <w:rPr>
          <w:rFonts w:asciiTheme="minorHAnsi" w:hAnsiTheme="minorHAnsi" w:cstheme="minorHAnsi"/>
          <w:szCs w:val="22"/>
          <w:lang w:eastAsia="en-GB"/>
        </w:rPr>
        <w:t xml:space="preserve"> ’relevant’</w:t>
      </w:r>
      <w:r w:rsidRPr="0061293F">
        <w:rPr>
          <w:rFonts w:asciiTheme="minorHAnsi" w:hAnsiTheme="minorHAnsi" w:cstheme="minorHAnsi"/>
          <w:szCs w:val="22"/>
          <w:lang w:eastAsia="en-GB"/>
        </w:rPr>
        <w:t xml:space="preserve"> individual </w:t>
      </w:r>
      <w:r w:rsidRPr="003B7B8D">
        <w:rPr>
          <w:rFonts w:asciiTheme="minorHAnsi" w:hAnsiTheme="minorHAnsi" w:cstheme="minorHAnsi"/>
          <w:color w:val="000000" w:themeColor="text1"/>
          <w:szCs w:val="22"/>
          <w:lang w:eastAsia="en-GB"/>
        </w:rPr>
        <w:t>completes a self-declaration form in accordance with the DfE statutory guidance ‘</w:t>
      </w:r>
      <w:hyperlink r:id="rId142" w:history="1">
        <w:r w:rsidRPr="003B7B8D">
          <w:rPr>
            <w:rStyle w:val="Hyperlink"/>
            <w:rFonts w:asciiTheme="minorHAnsi" w:hAnsiTheme="minorHAnsi" w:cstheme="minorHAnsi"/>
            <w:color w:val="000000" w:themeColor="text1"/>
            <w:szCs w:val="22"/>
            <w:lang w:eastAsia="en-GB"/>
          </w:rPr>
          <w:t>Disqualification under the Childcare Act 2006</w:t>
        </w:r>
      </w:hyperlink>
      <w:r w:rsidRPr="003B7B8D">
        <w:rPr>
          <w:rFonts w:asciiTheme="minorHAnsi" w:hAnsiTheme="minorHAnsi" w:cstheme="minorHAnsi"/>
          <w:color w:val="000000" w:themeColor="text1"/>
          <w:szCs w:val="22"/>
          <w:lang w:eastAsia="en-GB"/>
        </w:rPr>
        <w:t>’.</w:t>
      </w:r>
      <w:r w:rsidR="008F6A6F" w:rsidRPr="00FC4DE0">
        <w:rPr>
          <w:rFonts w:asciiTheme="minorHAnsi" w:hAnsiTheme="minorHAnsi" w:cstheme="minorHAnsi"/>
          <w:szCs w:val="22"/>
          <w:lang w:eastAsia="en-GB"/>
        </w:rPr>
        <w:t xml:space="preserve">  </w:t>
      </w:r>
    </w:p>
    <w:p w14:paraId="7E9D118A" w14:textId="77777777" w:rsidR="00554372" w:rsidRPr="00FC4DE0" w:rsidRDefault="00962271" w:rsidP="00554372">
      <w:pPr>
        <w:ind w:left="567"/>
        <w:rPr>
          <w:rFonts w:asciiTheme="minorHAnsi" w:hAnsiTheme="minorHAnsi"/>
        </w:rPr>
      </w:pPr>
      <w:bookmarkStart w:id="1049" w:name="_Toc318135351"/>
      <w:bookmarkStart w:id="1050" w:name="_Toc384371807"/>
      <w:r w:rsidRPr="00FC4DE0">
        <w:rPr>
          <w:rFonts w:asciiTheme="minorHAnsi" w:hAnsiTheme="minorHAnsi"/>
          <w:lang w:eastAsia="en-GB"/>
        </w:rPr>
        <w:t xml:space="preserve">Further information can be found in </w:t>
      </w:r>
      <w:r w:rsidR="00554372" w:rsidRPr="00FC4DE0">
        <w:rPr>
          <w:rFonts w:asciiTheme="minorHAnsi" w:hAnsiTheme="minorHAnsi"/>
          <w:lang w:eastAsia="en-GB"/>
        </w:rPr>
        <w:t>the school Safer Recruitment, Selection and Pre-Employment Vetting Policy</w:t>
      </w:r>
      <w:r w:rsidR="00FF6E70" w:rsidRPr="00FC4DE0">
        <w:rPr>
          <w:rFonts w:asciiTheme="minorHAnsi" w:hAnsiTheme="minorHAnsi"/>
          <w:lang w:eastAsia="en-GB"/>
        </w:rPr>
        <w:t xml:space="preserve"> and procedures</w:t>
      </w:r>
      <w:r w:rsidR="004D083F" w:rsidRPr="00FC4DE0">
        <w:rPr>
          <w:rFonts w:asciiTheme="minorHAnsi" w:hAnsiTheme="minorHAnsi"/>
          <w:lang w:eastAsia="en-GB"/>
        </w:rPr>
        <w:t>.</w:t>
      </w:r>
      <w:bookmarkEnd w:id="1043"/>
      <w:bookmarkEnd w:id="1045"/>
      <w:bookmarkEnd w:id="1047"/>
      <w:bookmarkEnd w:id="1048"/>
    </w:p>
    <w:p w14:paraId="6AB6D7A9" w14:textId="77777777" w:rsidR="001D6459" w:rsidRPr="003B7B8D" w:rsidRDefault="001D6459" w:rsidP="00616AFB">
      <w:pPr>
        <w:pStyle w:val="Heading2"/>
        <w:rPr>
          <w:color w:val="76923C" w:themeColor="accent3" w:themeShade="BF"/>
        </w:rPr>
      </w:pPr>
      <w:bookmarkStart w:id="1051" w:name="_Toc426124656"/>
      <w:bookmarkStart w:id="1052" w:name="_Toc426444160"/>
      <w:bookmarkStart w:id="1053" w:name="_Toc440032826"/>
      <w:bookmarkStart w:id="1054" w:name="_Toc443666364"/>
      <w:bookmarkStart w:id="1055" w:name="_Toc443666616"/>
      <w:bookmarkStart w:id="1056" w:name="_Toc213070588"/>
      <w:r w:rsidRPr="003B7B8D">
        <w:rPr>
          <w:color w:val="76923C" w:themeColor="accent3" w:themeShade="BF"/>
        </w:rPr>
        <w:t>R</w:t>
      </w:r>
      <w:r w:rsidR="001F7881" w:rsidRPr="003B7B8D">
        <w:rPr>
          <w:color w:val="76923C" w:themeColor="accent3" w:themeShade="BF"/>
        </w:rPr>
        <w:t>eferral to the D</w:t>
      </w:r>
      <w:bookmarkEnd w:id="1049"/>
      <w:r w:rsidR="001B5371" w:rsidRPr="003B7B8D">
        <w:rPr>
          <w:color w:val="76923C" w:themeColor="accent3" w:themeShade="BF"/>
        </w:rPr>
        <w:t>isclosure and Barring Service (D</w:t>
      </w:r>
      <w:r w:rsidR="00901DFD" w:rsidRPr="003B7B8D">
        <w:rPr>
          <w:color w:val="76923C" w:themeColor="accent3" w:themeShade="BF"/>
        </w:rPr>
        <w:t>BS</w:t>
      </w:r>
      <w:bookmarkEnd w:id="1050"/>
      <w:bookmarkEnd w:id="1051"/>
      <w:bookmarkEnd w:id="1052"/>
      <w:r w:rsidR="001B5371" w:rsidRPr="003B7B8D">
        <w:rPr>
          <w:color w:val="76923C" w:themeColor="accent3" w:themeShade="BF"/>
        </w:rPr>
        <w:t>)</w:t>
      </w:r>
      <w:bookmarkEnd w:id="1053"/>
      <w:bookmarkEnd w:id="1054"/>
      <w:bookmarkEnd w:id="1055"/>
      <w:bookmarkEnd w:id="1056"/>
    </w:p>
    <w:p w14:paraId="037C6A68" w14:textId="77777777" w:rsidR="00901DFD" w:rsidRPr="00FC4DE0" w:rsidRDefault="00901DFD" w:rsidP="00EE728D">
      <w:pPr>
        <w:pStyle w:val="NormalWeb"/>
        <w:spacing w:before="120" w:beforeAutospacing="0" w:after="120" w:afterAutospacing="0"/>
        <w:ind w:left="567"/>
        <w:rPr>
          <w:rFonts w:asciiTheme="minorHAnsi" w:hAnsiTheme="minorHAnsi" w:cstheme="minorHAnsi"/>
          <w:sz w:val="22"/>
          <w:szCs w:val="22"/>
        </w:rPr>
      </w:pPr>
      <w:bookmarkStart w:id="1057" w:name="_Hlk35594381"/>
      <w:r w:rsidRPr="00FC4DE0">
        <w:rPr>
          <w:rFonts w:asciiTheme="minorHAnsi" w:hAnsiTheme="minorHAnsi" w:cstheme="minorHAnsi"/>
          <w:sz w:val="22"/>
          <w:szCs w:val="22"/>
        </w:rPr>
        <w:t xml:space="preserve">The </w:t>
      </w:r>
      <w:r w:rsidR="007B38ED" w:rsidRPr="00FC4DE0">
        <w:rPr>
          <w:rFonts w:asciiTheme="minorHAnsi" w:hAnsiTheme="minorHAnsi" w:cstheme="minorHAnsi"/>
          <w:sz w:val="22"/>
          <w:szCs w:val="22"/>
        </w:rPr>
        <w:t>role of the DBS</w:t>
      </w:r>
      <w:r w:rsidRPr="00FC4DE0">
        <w:rPr>
          <w:rFonts w:asciiTheme="minorHAnsi" w:hAnsiTheme="minorHAnsi" w:cstheme="minorHAnsi"/>
          <w:sz w:val="22"/>
          <w:szCs w:val="22"/>
        </w:rPr>
        <w:t xml:space="preserve"> is to help prevent unsuitable people from working with children and vulnerable adults.</w:t>
      </w:r>
    </w:p>
    <w:p w14:paraId="570ABC7F" w14:textId="77777777" w:rsidR="00FC00FB" w:rsidRPr="00FC4DE0" w:rsidRDefault="007B38ED" w:rsidP="00EE728D">
      <w:pPr>
        <w:pStyle w:val="NormalWeb"/>
        <w:spacing w:before="120" w:beforeAutospacing="0" w:after="120" w:afterAutospacing="0"/>
        <w:ind w:left="567"/>
        <w:rPr>
          <w:rFonts w:asciiTheme="minorHAnsi" w:hAnsiTheme="minorHAnsi" w:cstheme="minorHAnsi"/>
          <w:sz w:val="22"/>
          <w:szCs w:val="22"/>
        </w:rPr>
      </w:pPr>
      <w:bookmarkStart w:id="1058" w:name="_Hlk524691791"/>
      <w:bookmarkStart w:id="1059" w:name="_Hlk524011779"/>
      <w:r w:rsidRPr="00FC4DE0">
        <w:rPr>
          <w:rFonts w:asciiTheme="minorHAnsi" w:hAnsiTheme="minorHAnsi" w:cstheme="minorHAnsi"/>
          <w:sz w:val="22"/>
          <w:szCs w:val="22"/>
        </w:rPr>
        <w:t xml:space="preserve">Schools </w:t>
      </w:r>
      <w:r w:rsidR="00612864" w:rsidRPr="00FC4DE0">
        <w:rPr>
          <w:rFonts w:asciiTheme="minorHAnsi" w:hAnsiTheme="minorHAnsi" w:cstheme="minorHAnsi"/>
          <w:sz w:val="22"/>
          <w:szCs w:val="22"/>
        </w:rPr>
        <w:t xml:space="preserve">have a legal duty to </w:t>
      </w:r>
      <w:r w:rsidR="00FC00FB" w:rsidRPr="00FC4DE0">
        <w:rPr>
          <w:rFonts w:asciiTheme="minorHAnsi" w:hAnsiTheme="minorHAnsi" w:cstheme="minorHAnsi"/>
          <w:sz w:val="22"/>
          <w:szCs w:val="22"/>
        </w:rPr>
        <w:t>make a referral to the DBS where they remove an individual from regulated activity (or would have removed an individual had they not left) and they believe the individual has:</w:t>
      </w:r>
    </w:p>
    <w:p w14:paraId="51EE2E20" w14:textId="77777777" w:rsidR="00FC00FB" w:rsidRPr="00FC4DE0" w:rsidRDefault="00FC00FB"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FC4DE0">
        <w:rPr>
          <w:rFonts w:asciiTheme="minorHAnsi" w:hAnsiTheme="minorHAnsi" w:cstheme="minorHAnsi"/>
          <w:sz w:val="22"/>
          <w:szCs w:val="22"/>
        </w:rPr>
        <w:t>engaged in relevant conduct in relation to children and/or adults</w:t>
      </w:r>
      <w:r w:rsidR="00CB7128" w:rsidRPr="00FC4DE0">
        <w:rPr>
          <w:rFonts w:asciiTheme="minorHAnsi" w:hAnsiTheme="minorHAnsi" w:cstheme="minorHAnsi"/>
          <w:sz w:val="22"/>
          <w:szCs w:val="22"/>
        </w:rPr>
        <w:t>; and/or,</w:t>
      </w:r>
      <w:bookmarkStart w:id="1060" w:name="_Hlk52352712"/>
    </w:p>
    <w:p w14:paraId="396C613C" w14:textId="77777777" w:rsidR="00FC00FB" w:rsidRPr="00FC4DE0" w:rsidRDefault="00FC00FB"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satisfied the </w:t>
      </w:r>
      <w:r w:rsidR="00612864" w:rsidRPr="00FC4DE0">
        <w:rPr>
          <w:rFonts w:asciiTheme="minorHAnsi" w:hAnsiTheme="minorHAnsi" w:cstheme="minorHAnsi"/>
          <w:sz w:val="22"/>
          <w:szCs w:val="22"/>
        </w:rPr>
        <w:t>harm test</w:t>
      </w:r>
      <w:r w:rsidR="00DF3C8E" w:rsidRPr="00FC4DE0">
        <w:rPr>
          <w:rStyle w:val="FootnoteReference"/>
          <w:rFonts w:asciiTheme="minorHAnsi" w:hAnsiTheme="minorHAnsi" w:cstheme="minorHAnsi"/>
          <w:sz w:val="22"/>
          <w:szCs w:val="22"/>
        </w:rPr>
        <w:footnoteReference w:id="1"/>
      </w:r>
      <w:r w:rsidR="00612864" w:rsidRPr="00FC4DE0">
        <w:rPr>
          <w:rFonts w:asciiTheme="minorHAnsi" w:hAnsiTheme="minorHAnsi" w:cstheme="minorHAnsi"/>
          <w:sz w:val="22"/>
          <w:szCs w:val="22"/>
        </w:rPr>
        <w:t xml:space="preserve"> </w:t>
      </w:r>
      <w:r w:rsidRPr="00FC4DE0">
        <w:rPr>
          <w:rFonts w:asciiTheme="minorHAnsi" w:hAnsiTheme="minorHAnsi" w:cstheme="minorHAnsi"/>
          <w:sz w:val="22"/>
          <w:szCs w:val="22"/>
        </w:rPr>
        <w:t>in relation to children and/or vulnerable adults;</w:t>
      </w:r>
      <w:r w:rsidR="00B75B63" w:rsidRPr="00FC4DE0">
        <w:rPr>
          <w:rFonts w:asciiTheme="minorHAnsi" w:hAnsiTheme="minorHAnsi" w:cstheme="minorHAnsi"/>
          <w:sz w:val="22"/>
          <w:szCs w:val="22"/>
        </w:rPr>
        <w:t xml:space="preserve"> </w:t>
      </w:r>
      <w:r w:rsidR="00CB7128" w:rsidRPr="00FC4DE0">
        <w:rPr>
          <w:rFonts w:asciiTheme="minorHAnsi" w:hAnsiTheme="minorHAnsi" w:cstheme="minorHAnsi"/>
          <w:sz w:val="22"/>
          <w:szCs w:val="22"/>
        </w:rPr>
        <w:t>and/</w:t>
      </w:r>
      <w:r w:rsidR="00B75B63" w:rsidRPr="00FC4DE0">
        <w:rPr>
          <w:rFonts w:asciiTheme="minorHAnsi" w:hAnsiTheme="minorHAnsi" w:cstheme="minorHAnsi"/>
          <w:sz w:val="22"/>
          <w:szCs w:val="22"/>
        </w:rPr>
        <w:t>or</w:t>
      </w:r>
      <w:r w:rsidR="00CB7128" w:rsidRPr="00FC4DE0">
        <w:rPr>
          <w:rFonts w:asciiTheme="minorHAnsi" w:hAnsiTheme="minorHAnsi" w:cstheme="minorHAnsi"/>
          <w:sz w:val="22"/>
          <w:szCs w:val="22"/>
        </w:rPr>
        <w:t>,</w:t>
      </w:r>
    </w:p>
    <w:bookmarkEnd w:id="1060"/>
    <w:p w14:paraId="0DDB0BF3" w14:textId="77777777" w:rsidR="00901DFD" w:rsidRPr="00FC4DE0" w:rsidRDefault="00CB7128"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FC4DE0">
        <w:rPr>
          <w:rFonts w:asciiTheme="minorHAnsi" w:hAnsiTheme="minorHAnsi" w:cstheme="minorHAnsi"/>
          <w:sz w:val="22"/>
          <w:szCs w:val="22"/>
        </w:rPr>
        <w:t>been cautioned or convicted of a relevant (automatic barring either with or without the right to make representations) offence</w:t>
      </w:r>
      <w:bookmarkStart w:id="1061" w:name="_Hlk52542653"/>
      <w:bookmarkStart w:id="1062" w:name="_Hlk52802427"/>
      <w:bookmarkEnd w:id="1058"/>
      <w:r w:rsidRPr="00FC4DE0">
        <w:rPr>
          <w:rFonts w:asciiTheme="minorHAnsi" w:hAnsiTheme="minorHAnsi" w:cstheme="minorHAnsi"/>
          <w:sz w:val="22"/>
          <w:szCs w:val="22"/>
        </w:rPr>
        <w:t>.</w:t>
      </w:r>
    </w:p>
    <w:p w14:paraId="276611E4" w14:textId="77777777" w:rsidR="00D4742F" w:rsidRPr="00FC4DE0" w:rsidRDefault="00FC00FB" w:rsidP="00EE728D">
      <w:pPr>
        <w:pStyle w:val="NormalWeb"/>
        <w:spacing w:before="120" w:beforeAutospacing="0" w:after="120" w:afterAutospacing="0"/>
        <w:ind w:left="567"/>
        <w:rPr>
          <w:rStyle w:val="Emphasis"/>
          <w:rFonts w:asciiTheme="minorHAnsi" w:hAnsiTheme="minorHAnsi" w:cstheme="minorHAnsi"/>
          <w:i w:val="0"/>
          <w:color w:val="000000"/>
          <w:sz w:val="22"/>
          <w:szCs w:val="22"/>
          <w:shd w:val="clear" w:color="auto" w:fill="FFFFFF"/>
        </w:rPr>
      </w:pPr>
      <w:bookmarkStart w:id="1063" w:name="_Hlk524104364"/>
      <w:bookmarkStart w:id="1064" w:name="_Hlk211523531"/>
      <w:bookmarkStart w:id="1065" w:name="_Hlk212812991"/>
      <w:r w:rsidRPr="00FC4DE0">
        <w:rPr>
          <w:rStyle w:val="Emphasis"/>
          <w:rFonts w:asciiTheme="minorHAnsi" w:hAnsiTheme="minorHAnsi" w:cstheme="minorHAnsi"/>
          <w:i w:val="0"/>
          <w:color w:val="000000"/>
          <w:sz w:val="22"/>
          <w:szCs w:val="22"/>
          <w:shd w:val="clear" w:color="auto" w:fill="FFFFFF"/>
        </w:rPr>
        <w:t xml:space="preserve">Referrals will be made as soon as </w:t>
      </w:r>
      <w:r w:rsidRPr="003B7B8D">
        <w:rPr>
          <w:rStyle w:val="Emphasis"/>
          <w:rFonts w:asciiTheme="minorHAnsi" w:hAnsiTheme="minorHAnsi" w:cstheme="minorHAnsi"/>
          <w:i w:val="0"/>
          <w:color w:val="000000" w:themeColor="text1"/>
          <w:sz w:val="22"/>
          <w:szCs w:val="22"/>
          <w:shd w:val="clear" w:color="auto" w:fill="FFFFFF"/>
        </w:rPr>
        <w:t xml:space="preserve">possible when an individual is removed from regulated activity.  </w:t>
      </w:r>
      <w:bookmarkStart w:id="1066" w:name="_Hlk27467190"/>
      <w:bookmarkStart w:id="1067" w:name="_Hlk206688082"/>
      <w:r w:rsidR="001152DB" w:rsidRPr="003B7B8D">
        <w:fldChar w:fldCharType="begin"/>
      </w:r>
      <w:r w:rsidR="00534939" w:rsidRPr="003B7B8D">
        <w:rPr>
          <w:color w:val="000000" w:themeColor="text1"/>
        </w:rPr>
        <w:instrText>HYPERLINK "https://www.gov.uk/guidance/making-barring-referrals-to-the-dbs"</w:instrText>
      </w:r>
      <w:r w:rsidR="001152DB" w:rsidRPr="003B7B8D">
        <w:fldChar w:fldCharType="separate"/>
      </w:r>
      <w:r w:rsidRPr="003B7B8D">
        <w:rPr>
          <w:rStyle w:val="Hyperlink"/>
          <w:rFonts w:asciiTheme="minorHAnsi" w:hAnsiTheme="minorHAnsi" w:cstheme="minorHAnsi"/>
          <w:color w:val="000000" w:themeColor="text1"/>
          <w:sz w:val="22"/>
          <w:szCs w:val="22"/>
          <w:shd w:val="clear" w:color="auto" w:fill="FFFFFF"/>
        </w:rPr>
        <w:t>How to refer to the DBS</w:t>
      </w:r>
      <w:r w:rsidR="001152DB" w:rsidRPr="003B7B8D">
        <w:rPr>
          <w:rStyle w:val="Hyperlink"/>
          <w:rFonts w:asciiTheme="minorHAnsi" w:hAnsiTheme="minorHAnsi" w:cstheme="minorHAnsi"/>
          <w:color w:val="000000" w:themeColor="text1"/>
          <w:sz w:val="22"/>
          <w:szCs w:val="22"/>
          <w:shd w:val="clear" w:color="auto" w:fill="FFFFFF"/>
        </w:rPr>
        <w:fldChar w:fldCharType="end"/>
      </w:r>
      <w:bookmarkEnd w:id="1066"/>
      <w:r w:rsidRPr="003B7B8D">
        <w:rPr>
          <w:rStyle w:val="Hyperlink"/>
          <w:rFonts w:asciiTheme="minorHAnsi" w:hAnsiTheme="minorHAnsi" w:cstheme="minorHAnsi"/>
          <w:color w:val="000000" w:themeColor="text1"/>
          <w:sz w:val="22"/>
          <w:szCs w:val="22"/>
          <w:u w:val="none"/>
          <w:shd w:val="clear" w:color="auto" w:fill="FFFFFF"/>
        </w:rPr>
        <w:t>.</w:t>
      </w:r>
      <w:bookmarkEnd w:id="1067"/>
      <w:r w:rsidRPr="003B7B8D">
        <w:rPr>
          <w:rStyle w:val="Hyperlink"/>
          <w:rFonts w:asciiTheme="minorHAnsi" w:hAnsiTheme="minorHAnsi" w:cstheme="minorHAnsi"/>
          <w:color w:val="000000" w:themeColor="text1"/>
          <w:sz w:val="22"/>
          <w:szCs w:val="22"/>
          <w:u w:val="none"/>
          <w:shd w:val="clear" w:color="auto" w:fill="FFFFFF"/>
        </w:rPr>
        <w:t xml:space="preserve">  </w:t>
      </w:r>
      <w:r w:rsidR="00D4742F" w:rsidRPr="003B7B8D">
        <w:rPr>
          <w:rStyle w:val="Emphasis"/>
          <w:rFonts w:asciiTheme="minorHAnsi" w:hAnsiTheme="minorHAnsi" w:cstheme="minorHAnsi"/>
          <w:i w:val="0"/>
          <w:color w:val="000000" w:themeColor="text1"/>
          <w:sz w:val="22"/>
          <w:szCs w:val="22"/>
          <w:shd w:val="clear" w:color="auto" w:fill="FFFFFF"/>
        </w:rPr>
        <w:t xml:space="preserve">The legal duty to refer applies equally in circumstances where an individual is </w:t>
      </w:r>
      <w:r w:rsidRPr="003B7B8D">
        <w:rPr>
          <w:rStyle w:val="Emphasis"/>
          <w:rFonts w:asciiTheme="minorHAnsi" w:hAnsiTheme="minorHAnsi" w:cstheme="minorHAnsi"/>
          <w:i w:val="0"/>
          <w:color w:val="000000" w:themeColor="text1"/>
          <w:sz w:val="22"/>
          <w:szCs w:val="22"/>
          <w:shd w:val="clear" w:color="auto" w:fill="FFFFFF"/>
        </w:rPr>
        <w:t>re</w:t>
      </w:r>
      <w:r w:rsidR="00D4742F" w:rsidRPr="003B7B8D">
        <w:rPr>
          <w:rStyle w:val="Emphasis"/>
          <w:rFonts w:asciiTheme="minorHAnsi" w:hAnsiTheme="minorHAnsi" w:cstheme="minorHAnsi"/>
          <w:i w:val="0"/>
          <w:color w:val="000000" w:themeColor="text1"/>
          <w:sz w:val="22"/>
          <w:szCs w:val="22"/>
          <w:shd w:val="clear" w:color="auto" w:fill="FFFFFF"/>
        </w:rPr>
        <w:t>deployed to another area of work that is not regulated activity, they are suspended</w:t>
      </w:r>
      <w:r w:rsidRPr="003B7B8D">
        <w:rPr>
          <w:rStyle w:val="Emphasis"/>
          <w:rFonts w:asciiTheme="minorHAnsi" w:hAnsiTheme="minorHAnsi" w:cstheme="minorHAnsi"/>
          <w:i w:val="0"/>
          <w:color w:val="000000" w:themeColor="text1"/>
          <w:sz w:val="22"/>
          <w:szCs w:val="22"/>
          <w:shd w:val="clear" w:color="auto" w:fill="FFFFFF"/>
        </w:rPr>
        <w:t>, dismissed or when they have resigned.</w:t>
      </w:r>
      <w:bookmarkEnd w:id="1059"/>
      <w:bookmarkEnd w:id="1063"/>
    </w:p>
    <w:bookmarkEnd w:id="1061"/>
    <w:bookmarkEnd w:id="1062"/>
    <w:p w14:paraId="11C91C8A" w14:textId="77777777" w:rsidR="001D6459" w:rsidRDefault="00771767" w:rsidP="00EE728D">
      <w:pPr>
        <w:spacing w:before="120" w:after="120"/>
        <w:ind w:left="567"/>
        <w:rPr>
          <w:rFonts w:asciiTheme="minorHAnsi" w:hAnsiTheme="minorHAnsi" w:cstheme="minorHAnsi"/>
          <w:iCs/>
          <w:color w:val="EE0000"/>
          <w:szCs w:val="22"/>
        </w:rPr>
      </w:pPr>
      <w:r w:rsidRPr="00FC4DE0">
        <w:rPr>
          <w:rFonts w:asciiTheme="minorHAnsi" w:hAnsiTheme="minorHAnsi" w:cstheme="minorHAnsi"/>
          <w:color w:val="000000"/>
          <w:szCs w:val="22"/>
        </w:rPr>
        <w:t xml:space="preserve">The advice of the LADO can also be sought if there is uncertainty as to whether a referral should be made or for example there are concerns </w:t>
      </w:r>
      <w:r w:rsidRPr="003B7B8D">
        <w:rPr>
          <w:rFonts w:asciiTheme="minorHAnsi" w:hAnsiTheme="minorHAnsi" w:cstheme="minorHAnsi"/>
          <w:color w:val="000000" w:themeColor="text1"/>
          <w:szCs w:val="22"/>
        </w:rPr>
        <w:t xml:space="preserve">about the staff member’s conduct outside work which may raise concerns </w:t>
      </w:r>
      <w:bookmarkStart w:id="1068" w:name="_Hlk203035776"/>
      <w:r w:rsidRPr="003B7B8D">
        <w:rPr>
          <w:rFonts w:asciiTheme="minorHAnsi" w:hAnsiTheme="minorHAnsi" w:cstheme="minorHAnsi"/>
          <w:color w:val="000000" w:themeColor="text1"/>
          <w:szCs w:val="22"/>
        </w:rPr>
        <w:t xml:space="preserve">about their suitability to work with children.  </w:t>
      </w:r>
      <w:bookmarkStart w:id="1069" w:name="_Hlk180049922"/>
      <w:r w:rsidRPr="003B7B8D">
        <w:rPr>
          <w:rFonts w:asciiTheme="minorHAnsi" w:hAnsiTheme="minorHAnsi" w:cstheme="minorHAnsi"/>
          <w:color w:val="000000" w:themeColor="text1"/>
          <w:szCs w:val="22"/>
        </w:rPr>
        <w:t xml:space="preserve">Further guidance can be found on the </w:t>
      </w:r>
      <w:r w:rsidR="00F93026" w:rsidRPr="003B7B8D">
        <w:rPr>
          <w:rFonts w:asciiTheme="minorHAnsi" w:hAnsiTheme="minorHAnsi" w:cstheme="minorHAnsi"/>
          <w:iCs/>
          <w:color w:val="000000" w:themeColor="text1"/>
          <w:szCs w:val="22"/>
        </w:rPr>
        <w:t>Cumberland</w:t>
      </w:r>
      <w:r w:rsidR="00880C32" w:rsidRPr="003B7B8D">
        <w:rPr>
          <w:rFonts w:asciiTheme="minorHAnsi" w:hAnsiTheme="minorHAnsi" w:cstheme="minorHAnsi"/>
          <w:iCs/>
          <w:color w:val="000000" w:themeColor="text1"/>
          <w:szCs w:val="22"/>
        </w:rPr>
        <w:t xml:space="preserve"> SCP website </w:t>
      </w:r>
      <w:r w:rsidR="004E762C" w:rsidRPr="003B7B8D">
        <w:rPr>
          <w:rFonts w:asciiTheme="minorHAnsi" w:hAnsiTheme="minorHAnsi" w:cstheme="minorHAnsi"/>
          <w:iCs/>
          <w:color w:val="000000" w:themeColor="text1"/>
          <w:szCs w:val="22"/>
        </w:rPr>
        <w:t xml:space="preserve">– </w:t>
      </w:r>
      <w:hyperlink r:id="rId143" w:history="1">
        <w:r w:rsidR="004E762C" w:rsidRPr="003B7B8D">
          <w:rPr>
            <w:rStyle w:val="Hyperlink"/>
            <w:rFonts w:asciiTheme="minorHAnsi" w:hAnsiTheme="minorHAnsi" w:cstheme="minorHAnsi"/>
            <w:iCs/>
            <w:color w:val="000000" w:themeColor="text1"/>
            <w:szCs w:val="22"/>
          </w:rPr>
          <w:t>Allegations against staff</w:t>
        </w:r>
      </w:hyperlink>
      <w:bookmarkEnd w:id="1064"/>
      <w:bookmarkEnd w:id="1065"/>
      <w:bookmarkEnd w:id="1068"/>
      <w:bookmarkEnd w:id="1069"/>
      <w:r w:rsidR="003B7B8D" w:rsidRPr="003B7B8D">
        <w:rPr>
          <w:rFonts w:asciiTheme="minorHAnsi" w:hAnsiTheme="minorHAnsi" w:cstheme="minorHAnsi"/>
          <w:iCs/>
          <w:color w:val="000000" w:themeColor="text1"/>
          <w:szCs w:val="22"/>
        </w:rPr>
        <w:t>.</w:t>
      </w:r>
      <w:r w:rsidR="003B7B8D">
        <w:rPr>
          <w:rFonts w:asciiTheme="minorHAnsi" w:hAnsiTheme="minorHAnsi" w:cstheme="minorHAnsi"/>
          <w:iCs/>
          <w:color w:val="EE0000"/>
          <w:szCs w:val="22"/>
        </w:rPr>
        <w:t xml:space="preserve"> </w:t>
      </w:r>
    </w:p>
    <w:p w14:paraId="6B58A343" w14:textId="77777777" w:rsidR="003B7B8D" w:rsidRPr="0061293F" w:rsidRDefault="003B7B8D" w:rsidP="00EE728D">
      <w:pPr>
        <w:spacing w:before="120" w:after="120"/>
        <w:ind w:left="567"/>
        <w:rPr>
          <w:rFonts w:asciiTheme="minorHAnsi" w:hAnsiTheme="minorHAnsi"/>
        </w:rPr>
      </w:pPr>
    </w:p>
    <w:p w14:paraId="427C25F8" w14:textId="77777777" w:rsidR="008A3A1A" w:rsidRPr="003B7B8D" w:rsidRDefault="008A3A1A" w:rsidP="003C5FDC">
      <w:pPr>
        <w:pStyle w:val="Heading2"/>
        <w:rPr>
          <w:rStyle w:val="Hyperlink"/>
          <w:color w:val="76923C" w:themeColor="accent3" w:themeShade="BF"/>
          <w:u w:val="none"/>
        </w:rPr>
      </w:pPr>
      <w:bookmarkStart w:id="1070" w:name="_Toc426124657"/>
      <w:bookmarkStart w:id="1071" w:name="_Toc384371808"/>
      <w:bookmarkStart w:id="1072" w:name="_Toc426444161"/>
      <w:bookmarkStart w:id="1073" w:name="_Toc440032827"/>
      <w:bookmarkStart w:id="1074" w:name="_Toc443666365"/>
      <w:bookmarkStart w:id="1075" w:name="_Toc443666617"/>
      <w:bookmarkStart w:id="1076" w:name="_Toc213070589"/>
      <w:bookmarkEnd w:id="1057"/>
      <w:r w:rsidRPr="003B7B8D">
        <w:rPr>
          <w:rStyle w:val="Hyperlink"/>
          <w:color w:val="76923C" w:themeColor="accent3" w:themeShade="BF"/>
          <w:u w:val="none"/>
        </w:rPr>
        <w:t>R</w:t>
      </w:r>
      <w:r w:rsidR="001F7881" w:rsidRPr="003B7B8D">
        <w:rPr>
          <w:rStyle w:val="Hyperlink"/>
          <w:color w:val="76923C" w:themeColor="accent3" w:themeShade="BF"/>
          <w:u w:val="none"/>
        </w:rPr>
        <w:t>eferral to Ofste</w:t>
      </w:r>
      <w:bookmarkEnd w:id="1070"/>
      <w:bookmarkEnd w:id="1071"/>
      <w:r w:rsidR="0063429B" w:rsidRPr="003B7B8D">
        <w:rPr>
          <w:rStyle w:val="Hyperlink"/>
          <w:color w:val="76923C" w:themeColor="accent3" w:themeShade="BF"/>
          <w:u w:val="none"/>
        </w:rPr>
        <w:t>d</w:t>
      </w:r>
      <w:bookmarkEnd w:id="1072"/>
      <w:bookmarkEnd w:id="1073"/>
      <w:bookmarkEnd w:id="1074"/>
      <w:bookmarkEnd w:id="1075"/>
      <w:r w:rsidR="005A524F" w:rsidRPr="003B7B8D">
        <w:rPr>
          <w:rStyle w:val="Hyperlink"/>
          <w:color w:val="76923C" w:themeColor="accent3" w:themeShade="BF"/>
          <w:u w:val="none"/>
        </w:rPr>
        <w:t xml:space="preserve"> / Local Child Protection Agency</w:t>
      </w:r>
      <w:bookmarkEnd w:id="1076"/>
    </w:p>
    <w:p w14:paraId="2FC972D6" w14:textId="77777777" w:rsidR="00140A18" w:rsidRPr="003B7B8D" w:rsidRDefault="002418F2" w:rsidP="00EE728D">
      <w:pPr>
        <w:spacing w:before="120" w:after="120"/>
        <w:ind w:left="567"/>
        <w:rPr>
          <w:rFonts w:asciiTheme="minorHAnsi" w:hAnsiTheme="minorHAnsi"/>
        </w:rPr>
      </w:pPr>
      <w:bookmarkStart w:id="1077" w:name="_Hlk511386121"/>
      <w:r w:rsidRPr="0061293F">
        <w:rPr>
          <w:rFonts w:asciiTheme="minorHAnsi" w:hAnsiTheme="minorHAnsi"/>
        </w:rPr>
        <w:t xml:space="preserve">Our Early </w:t>
      </w:r>
      <w:r w:rsidRPr="003B7B8D">
        <w:rPr>
          <w:rFonts w:asciiTheme="minorHAnsi" w:hAnsiTheme="minorHAnsi"/>
        </w:rPr>
        <w:t xml:space="preserve">Years Provision is not registered with Ofsted separately from the school so is not on the Early Years Register and therefore there is no legal requirement for us to notify Ofsted of any </w:t>
      </w:r>
      <w:r w:rsidR="00C53C5B" w:rsidRPr="003B7B8D">
        <w:rPr>
          <w:rFonts w:asciiTheme="minorHAnsi" w:hAnsiTheme="minorHAnsi"/>
        </w:rPr>
        <w:t xml:space="preserve">allegations of serious harm or abuse by those working with children or </w:t>
      </w:r>
      <w:r w:rsidRPr="003B7B8D">
        <w:rPr>
          <w:rFonts w:asciiTheme="minorHAnsi" w:hAnsiTheme="minorHAnsi"/>
        </w:rPr>
        <w:t>serious accidents, injuries or deaths which occur in relation to the childcare we provide.</w:t>
      </w:r>
    </w:p>
    <w:p w14:paraId="5E474A1E" w14:textId="77777777" w:rsidR="002418F2" w:rsidRPr="0061293F" w:rsidRDefault="002418F2" w:rsidP="00EE728D">
      <w:pPr>
        <w:spacing w:before="120" w:after="120"/>
        <w:ind w:left="567"/>
        <w:rPr>
          <w:rFonts w:asciiTheme="minorHAnsi" w:hAnsiTheme="minorHAnsi"/>
          <w:color w:val="000000" w:themeColor="text1"/>
        </w:rPr>
      </w:pPr>
      <w:r w:rsidRPr="003B7B8D">
        <w:rPr>
          <w:rFonts w:asciiTheme="minorHAnsi" w:hAnsiTheme="minorHAnsi"/>
        </w:rPr>
        <w:t xml:space="preserve">However, in </w:t>
      </w:r>
      <w:r w:rsidRPr="003B7B8D">
        <w:rPr>
          <w:rFonts w:asciiTheme="minorHAnsi" w:hAnsiTheme="minorHAnsi"/>
          <w:color w:val="000000" w:themeColor="text1"/>
        </w:rPr>
        <w:t>line with the</w:t>
      </w:r>
      <w:r w:rsidR="00A85832" w:rsidRPr="003B7B8D">
        <w:rPr>
          <w:rFonts w:asciiTheme="minorHAnsi" w:hAnsiTheme="minorHAnsi"/>
          <w:color w:val="000000" w:themeColor="text1"/>
        </w:rPr>
        <w:t xml:space="preserve"> DfE</w:t>
      </w:r>
      <w:r w:rsidRPr="003B7B8D">
        <w:rPr>
          <w:rFonts w:asciiTheme="minorHAnsi" w:hAnsiTheme="minorHAnsi"/>
          <w:color w:val="000000" w:themeColor="text1"/>
        </w:rPr>
        <w:t xml:space="preserve"> </w:t>
      </w:r>
      <w:hyperlink r:id="rId144" w:history="1">
        <w:r w:rsidR="00307C96" w:rsidRPr="003B7B8D">
          <w:rPr>
            <w:rStyle w:val="Hyperlink"/>
            <w:rFonts w:asciiTheme="minorHAnsi" w:hAnsiTheme="minorHAnsi"/>
            <w:color w:val="000000" w:themeColor="text1"/>
          </w:rPr>
          <w:t>EYFS statutory framework for group and school-based providers</w:t>
        </w:r>
      </w:hyperlink>
      <w:r w:rsidRPr="003B7B8D">
        <w:rPr>
          <w:rFonts w:asciiTheme="minorHAnsi" w:hAnsiTheme="minorHAnsi"/>
          <w:color w:val="000000" w:themeColor="text1"/>
        </w:rPr>
        <w:t xml:space="preserve"> we will notify</w:t>
      </w:r>
      <w:r w:rsidR="00781030" w:rsidRPr="003B7B8D">
        <w:rPr>
          <w:rFonts w:asciiTheme="minorHAnsi" w:hAnsiTheme="minorHAnsi"/>
          <w:color w:val="000000" w:themeColor="text1"/>
        </w:rPr>
        <w:t xml:space="preserve"> the</w:t>
      </w:r>
      <w:r w:rsidRPr="003B7B8D">
        <w:rPr>
          <w:rFonts w:asciiTheme="minorHAnsi" w:hAnsiTheme="minorHAnsi"/>
          <w:color w:val="000000" w:themeColor="text1"/>
        </w:rPr>
        <w:t xml:space="preserve"> </w:t>
      </w:r>
      <w:r w:rsidR="00781030" w:rsidRPr="003B7B8D">
        <w:rPr>
          <w:rFonts w:asciiTheme="minorHAnsi" w:hAnsiTheme="minorHAnsi"/>
          <w:color w:val="000000" w:themeColor="text1"/>
        </w:rPr>
        <w:t>CASS</w:t>
      </w:r>
      <w:r w:rsidR="003B7B8D" w:rsidRPr="003B7B8D">
        <w:rPr>
          <w:rFonts w:asciiTheme="minorHAnsi" w:hAnsiTheme="minorHAnsi"/>
          <w:color w:val="000000" w:themeColor="text1"/>
        </w:rPr>
        <w:t xml:space="preserve"> of </w:t>
      </w:r>
      <w:r w:rsidRPr="003B7B8D">
        <w:rPr>
          <w:rFonts w:asciiTheme="minorHAnsi" w:hAnsiTheme="minorHAnsi"/>
          <w:color w:val="000000" w:themeColor="text1"/>
        </w:rPr>
        <w:t xml:space="preserve">any </w:t>
      </w:r>
      <w:r w:rsidR="00C53C5B" w:rsidRPr="003B7B8D">
        <w:rPr>
          <w:rFonts w:asciiTheme="minorHAnsi" w:hAnsiTheme="minorHAnsi"/>
          <w:color w:val="000000" w:themeColor="text1"/>
        </w:rPr>
        <w:t xml:space="preserve">allegations, </w:t>
      </w:r>
      <w:r w:rsidRPr="003B7B8D">
        <w:rPr>
          <w:rFonts w:asciiTheme="minorHAnsi" w:hAnsiTheme="minorHAnsi"/>
          <w:color w:val="000000" w:themeColor="text1"/>
        </w:rPr>
        <w:t>serious accidents, injuries or deaths which occur in relation to the childcare we provide to EYFS children.</w:t>
      </w:r>
      <w:bookmarkEnd w:id="1077"/>
    </w:p>
    <w:p w14:paraId="6FF33A96" w14:textId="77777777" w:rsidR="005A524F" w:rsidRPr="00723E8B" w:rsidRDefault="005A524F" w:rsidP="00723E8B">
      <w:pPr>
        <w:spacing w:after="120"/>
        <w:ind w:left="567"/>
        <w:rPr>
          <w:rFonts w:asciiTheme="minorHAnsi" w:hAnsiTheme="minorHAnsi"/>
          <w:b/>
          <w:color w:val="76923C" w:themeColor="accent3" w:themeShade="BF"/>
        </w:rPr>
      </w:pPr>
    </w:p>
    <w:p w14:paraId="611B7697" w14:textId="77777777" w:rsidR="001D6459" w:rsidRPr="00723E8B" w:rsidRDefault="0034778E" w:rsidP="00616AFB">
      <w:pPr>
        <w:pStyle w:val="Heading2"/>
        <w:rPr>
          <w:color w:val="76923C" w:themeColor="accent3" w:themeShade="BF"/>
        </w:rPr>
      </w:pPr>
      <w:bookmarkStart w:id="1078" w:name="_Toc384371810"/>
      <w:bookmarkStart w:id="1079" w:name="_Toc426124659"/>
      <w:bookmarkStart w:id="1080" w:name="_Toc426444163"/>
      <w:bookmarkStart w:id="1081" w:name="_Toc440032829"/>
      <w:bookmarkStart w:id="1082" w:name="_Toc443666367"/>
      <w:bookmarkStart w:id="1083" w:name="_Toc443666619"/>
      <w:bookmarkStart w:id="1084" w:name="_Toc213070591"/>
      <w:r w:rsidRPr="00723E8B">
        <w:rPr>
          <w:color w:val="76923C" w:themeColor="accent3" w:themeShade="BF"/>
        </w:rPr>
        <w:t>S</w:t>
      </w:r>
      <w:r w:rsidR="005A524F" w:rsidRPr="00723E8B">
        <w:rPr>
          <w:color w:val="76923C" w:themeColor="accent3" w:themeShade="BF"/>
        </w:rPr>
        <w:t xml:space="preserve">afety and </w:t>
      </w:r>
      <w:r w:rsidR="002E1A2E" w:rsidRPr="00723E8B">
        <w:rPr>
          <w:color w:val="76923C" w:themeColor="accent3" w:themeShade="BF"/>
        </w:rPr>
        <w:t>s</w:t>
      </w:r>
      <w:r w:rsidR="001F7881" w:rsidRPr="00723E8B">
        <w:rPr>
          <w:color w:val="76923C" w:themeColor="accent3" w:themeShade="BF"/>
        </w:rPr>
        <w:t xml:space="preserve">uitability of </w:t>
      </w:r>
      <w:r w:rsidR="002E1A2E" w:rsidRPr="00723E8B">
        <w:rPr>
          <w:color w:val="76923C" w:themeColor="accent3" w:themeShade="BF"/>
        </w:rPr>
        <w:t>p</w:t>
      </w:r>
      <w:r w:rsidR="001F7881" w:rsidRPr="00723E8B">
        <w:rPr>
          <w:color w:val="76923C" w:themeColor="accent3" w:themeShade="BF"/>
        </w:rPr>
        <w:t xml:space="preserve">remises, </w:t>
      </w:r>
      <w:r w:rsidR="002E1A2E" w:rsidRPr="00723E8B">
        <w:rPr>
          <w:color w:val="76923C" w:themeColor="accent3" w:themeShade="BF"/>
        </w:rPr>
        <w:t>e</w:t>
      </w:r>
      <w:r w:rsidR="001F7881" w:rsidRPr="00723E8B">
        <w:rPr>
          <w:color w:val="76923C" w:themeColor="accent3" w:themeShade="BF"/>
        </w:rPr>
        <w:t xml:space="preserve">nvironment and </w:t>
      </w:r>
      <w:r w:rsidR="002E1A2E" w:rsidRPr="00723E8B">
        <w:rPr>
          <w:color w:val="76923C" w:themeColor="accent3" w:themeShade="BF"/>
        </w:rPr>
        <w:t>e</w:t>
      </w:r>
      <w:r w:rsidR="001F7881" w:rsidRPr="00723E8B">
        <w:rPr>
          <w:color w:val="76923C" w:themeColor="accent3" w:themeShade="BF"/>
        </w:rPr>
        <w:t>quipment</w:t>
      </w:r>
      <w:bookmarkEnd w:id="1078"/>
      <w:bookmarkEnd w:id="1079"/>
      <w:bookmarkEnd w:id="1080"/>
      <w:bookmarkEnd w:id="1081"/>
      <w:bookmarkEnd w:id="1082"/>
      <w:bookmarkEnd w:id="1083"/>
      <w:bookmarkEnd w:id="1084"/>
    </w:p>
    <w:p w14:paraId="75A1607C" w14:textId="77777777" w:rsidR="0034778E" w:rsidRPr="0061293F" w:rsidRDefault="0034778E" w:rsidP="00EE728D">
      <w:pPr>
        <w:spacing w:before="120" w:after="120"/>
        <w:ind w:left="567"/>
        <w:rPr>
          <w:rFonts w:asciiTheme="minorHAnsi" w:eastAsiaTheme="minorHAnsi" w:hAnsiTheme="minorHAnsi" w:cstheme="minorHAnsi"/>
          <w:szCs w:val="22"/>
        </w:rPr>
      </w:pPr>
      <w:bookmarkStart w:id="1085" w:name="_Hlk82083949"/>
      <w:r w:rsidRPr="0061293F">
        <w:rPr>
          <w:rFonts w:asciiTheme="minorHAnsi" w:eastAsiaTheme="minorHAnsi" w:hAnsiTheme="minorHAnsi" w:cstheme="minorHAnsi"/>
          <w:szCs w:val="22"/>
        </w:rPr>
        <w:t>We will ensure that our premises are fit for purpose</w:t>
      </w:r>
      <w:r w:rsidR="00DA75D1" w:rsidRPr="0061293F">
        <w:rPr>
          <w:rFonts w:asciiTheme="minorHAnsi" w:eastAsiaTheme="minorHAnsi" w:hAnsiTheme="minorHAnsi" w:cstheme="minorHAnsi"/>
          <w:szCs w:val="22"/>
        </w:rPr>
        <w:t xml:space="preserve"> and suitable for the age of children cared for and the activities provided on the premises</w:t>
      </w:r>
      <w:r w:rsidRPr="0061293F">
        <w:rPr>
          <w:rFonts w:asciiTheme="minorHAnsi" w:eastAsiaTheme="minorHAnsi" w:hAnsiTheme="minorHAnsi" w:cstheme="minorHAnsi"/>
          <w:szCs w:val="22"/>
        </w:rPr>
        <w:t>.  Spaces, furniture, equipment and toys, must be safe for children to use and premises must be secure</w:t>
      </w:r>
      <w:r w:rsidR="00E27E11" w:rsidRPr="0061293F">
        <w:rPr>
          <w:rFonts w:asciiTheme="minorHAnsi" w:eastAsiaTheme="minorHAnsi" w:hAnsiTheme="minorHAnsi" w:cstheme="minorHAnsi"/>
          <w:szCs w:val="22"/>
        </w:rPr>
        <w:t>.  We have</w:t>
      </w:r>
      <w:r w:rsidR="00357D2D" w:rsidRPr="0061293F">
        <w:rPr>
          <w:rFonts w:asciiTheme="minorHAnsi" w:eastAsiaTheme="minorHAnsi" w:hAnsiTheme="minorHAnsi" w:cstheme="minorHAnsi"/>
          <w:szCs w:val="22"/>
        </w:rPr>
        <w:t xml:space="preserve">, and implement, a </w:t>
      </w:r>
      <w:r w:rsidR="00357D2D" w:rsidRPr="0061293F">
        <w:rPr>
          <w:rFonts w:asciiTheme="minorHAnsi" w:eastAsiaTheme="minorHAnsi" w:hAnsiTheme="minorHAnsi" w:cstheme="minorHAnsi"/>
          <w:bCs/>
          <w:iCs/>
          <w:szCs w:val="22"/>
        </w:rPr>
        <w:t>Health and S</w:t>
      </w:r>
      <w:r w:rsidRPr="0061293F">
        <w:rPr>
          <w:rFonts w:asciiTheme="minorHAnsi" w:eastAsiaTheme="minorHAnsi" w:hAnsiTheme="minorHAnsi" w:cstheme="minorHAnsi"/>
          <w:bCs/>
          <w:iCs/>
          <w:szCs w:val="22"/>
        </w:rPr>
        <w:t xml:space="preserve">afety </w:t>
      </w:r>
      <w:r w:rsidR="00357D2D" w:rsidRPr="0061293F">
        <w:rPr>
          <w:rFonts w:asciiTheme="minorHAnsi" w:eastAsiaTheme="minorHAnsi" w:hAnsiTheme="minorHAnsi" w:cstheme="minorHAnsi"/>
          <w:bCs/>
          <w:iCs/>
          <w:szCs w:val="22"/>
        </w:rPr>
        <w:t>P</w:t>
      </w:r>
      <w:r w:rsidRPr="0061293F">
        <w:rPr>
          <w:rFonts w:asciiTheme="minorHAnsi" w:eastAsiaTheme="minorHAnsi" w:hAnsiTheme="minorHAnsi" w:cstheme="minorHAnsi"/>
          <w:bCs/>
          <w:iCs/>
          <w:szCs w:val="22"/>
        </w:rPr>
        <w:t>olicy</w:t>
      </w:r>
      <w:r w:rsidRPr="0061293F">
        <w:rPr>
          <w:rFonts w:asciiTheme="minorHAnsi" w:eastAsiaTheme="minorHAnsi" w:hAnsiTheme="minorHAnsi" w:cstheme="minorHAnsi"/>
          <w:szCs w:val="22"/>
        </w:rPr>
        <w:t xml:space="preserve"> and procedures, which </w:t>
      </w:r>
      <w:r w:rsidR="00D30913" w:rsidRPr="0061293F">
        <w:rPr>
          <w:rFonts w:asciiTheme="minorHAnsi" w:eastAsiaTheme="minorHAnsi" w:hAnsiTheme="minorHAnsi" w:cstheme="minorHAnsi"/>
          <w:szCs w:val="22"/>
        </w:rPr>
        <w:t>include</w:t>
      </w:r>
      <w:r w:rsidRPr="0061293F">
        <w:rPr>
          <w:rFonts w:asciiTheme="minorHAnsi" w:eastAsiaTheme="minorHAnsi" w:hAnsiTheme="minorHAnsi" w:cstheme="minorHAnsi"/>
          <w:szCs w:val="22"/>
        </w:rPr>
        <w:t xml:space="preserve"> identifying, reporting and dealing with accidents</w:t>
      </w:r>
      <w:r w:rsidR="005A524F" w:rsidRPr="0061293F">
        <w:rPr>
          <w:rFonts w:asciiTheme="minorHAnsi" w:eastAsiaTheme="minorHAnsi" w:hAnsiTheme="minorHAnsi" w:cstheme="minorHAnsi"/>
          <w:szCs w:val="22"/>
        </w:rPr>
        <w:t>, hazards and faulty equipment.</w:t>
      </w:r>
    </w:p>
    <w:p w14:paraId="4AFF68E3" w14:textId="77777777" w:rsidR="00241255" w:rsidRDefault="00A1550C" w:rsidP="00B2182C">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All reasonable steps are taken to</w:t>
      </w:r>
      <w:r w:rsidR="00DA75D1" w:rsidRPr="0061293F">
        <w:rPr>
          <w:rFonts w:asciiTheme="minorHAnsi" w:eastAsiaTheme="minorHAnsi" w:hAnsiTheme="minorHAnsi" w:cs="Arial"/>
          <w:color w:val="000000"/>
          <w:szCs w:val="22"/>
        </w:rPr>
        <w:t xml:space="preserve"> ensure staff</w:t>
      </w:r>
      <w:r w:rsidR="002F677E"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 xml:space="preserve">children </w:t>
      </w:r>
      <w:r w:rsidR="002F677E" w:rsidRPr="0061293F">
        <w:rPr>
          <w:rFonts w:asciiTheme="minorHAnsi" w:eastAsiaTheme="minorHAnsi" w:hAnsiTheme="minorHAnsi" w:cs="Arial"/>
          <w:color w:val="000000"/>
          <w:szCs w:val="22"/>
        </w:rPr>
        <w:t xml:space="preserve">and others affected by what we do </w:t>
      </w:r>
      <w:r w:rsidR="00DA75D1" w:rsidRPr="0061293F">
        <w:rPr>
          <w:rFonts w:asciiTheme="minorHAnsi" w:eastAsiaTheme="minorHAnsi" w:hAnsiTheme="minorHAnsi" w:cs="Arial"/>
          <w:color w:val="000000"/>
          <w:szCs w:val="22"/>
        </w:rPr>
        <w:t xml:space="preserve">are not exposed to risks and </w:t>
      </w:r>
      <w:r w:rsidRPr="0061293F">
        <w:rPr>
          <w:rFonts w:asciiTheme="minorHAnsi" w:eastAsiaTheme="minorHAnsi" w:hAnsiTheme="minorHAnsi" w:cs="Arial"/>
          <w:color w:val="000000"/>
          <w:szCs w:val="22"/>
        </w:rPr>
        <w:t xml:space="preserve">are </w:t>
      </w:r>
      <w:r w:rsidR="00DA75D1" w:rsidRPr="0061293F">
        <w:rPr>
          <w:rFonts w:asciiTheme="minorHAnsi" w:eastAsiaTheme="minorHAnsi" w:hAnsiTheme="minorHAnsi" w:cs="Arial"/>
          <w:color w:val="000000"/>
          <w:szCs w:val="22"/>
        </w:rPr>
        <w:t xml:space="preserve">able to demonstrate how </w:t>
      </w:r>
      <w:r w:rsidR="00C567D3" w:rsidRPr="0061293F">
        <w:rPr>
          <w:rFonts w:asciiTheme="minorHAnsi" w:eastAsiaTheme="minorHAnsi" w:hAnsiTheme="minorHAnsi" w:cs="Arial"/>
          <w:color w:val="000000"/>
          <w:szCs w:val="22"/>
        </w:rPr>
        <w:t>we</w:t>
      </w:r>
      <w:r w:rsidR="00DA75D1" w:rsidRPr="0061293F">
        <w:rPr>
          <w:rFonts w:asciiTheme="minorHAnsi" w:eastAsiaTheme="minorHAnsi" w:hAnsiTheme="minorHAnsi" w:cs="Arial"/>
          <w:color w:val="000000"/>
          <w:szCs w:val="22"/>
        </w:rPr>
        <w:t xml:space="preserve"> are managing risks. </w:t>
      </w:r>
      <w:r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Risk Assessments inform staff practice and demonstrate how we are managing risks.</w:t>
      </w:r>
      <w:r w:rsidR="00C567D3"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 xml:space="preserve"> </w:t>
      </w:r>
    </w:p>
    <w:p w14:paraId="43679F69" w14:textId="77777777" w:rsidR="001D6459" w:rsidRPr="0061293F" w:rsidRDefault="004478D0" w:rsidP="00B2182C">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We will only release children into the care of individuals who have been notified to us by the parent and will ensure that children do not leave the premises unsupervised. </w:t>
      </w:r>
      <w:r w:rsidR="005F4471"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We will take all reasonable steps to prevent unauthorised persons entering the premises and have an agreed procedure for checking the identity of visitors. </w:t>
      </w:r>
      <w:r w:rsidR="005F4471" w:rsidRPr="0061293F">
        <w:rPr>
          <w:rFonts w:asciiTheme="minorHAnsi" w:eastAsiaTheme="minorHAnsi" w:hAnsiTheme="minorHAnsi" w:cs="Arial"/>
          <w:color w:val="000000"/>
          <w:szCs w:val="22"/>
        </w:rPr>
        <w:t xml:space="preserve"> </w:t>
      </w:r>
      <w:r w:rsidR="005F4471" w:rsidRPr="0061293F">
        <w:rPr>
          <w:rFonts w:asciiTheme="minorHAnsi" w:hAnsiTheme="minorHAnsi" w:cstheme="minorHAnsi"/>
          <w:szCs w:val="22"/>
          <w:lang w:eastAsia="en-GB"/>
        </w:rPr>
        <w:t xml:space="preserve">Visitors </w:t>
      </w:r>
      <w:r w:rsidR="001528A8" w:rsidRPr="0061293F">
        <w:rPr>
          <w:rFonts w:asciiTheme="minorHAnsi" w:hAnsiTheme="minorHAnsi" w:cstheme="minorHAnsi"/>
          <w:szCs w:val="22"/>
          <w:lang w:eastAsia="en-GB"/>
        </w:rPr>
        <w:t>are</w:t>
      </w:r>
      <w:r w:rsidR="005F4471" w:rsidRPr="0061293F">
        <w:rPr>
          <w:rFonts w:asciiTheme="minorHAnsi" w:hAnsiTheme="minorHAnsi" w:cstheme="minorHAnsi"/>
          <w:szCs w:val="22"/>
          <w:lang w:eastAsia="en-GB"/>
        </w:rPr>
        <w:t xml:space="preserve"> expected to sign in and out via the office visitor</w:t>
      </w:r>
      <w:r w:rsidR="00214CFE" w:rsidRPr="0061293F">
        <w:rPr>
          <w:rFonts w:asciiTheme="minorHAnsi" w:hAnsiTheme="minorHAnsi" w:cstheme="minorHAnsi"/>
          <w:szCs w:val="22"/>
          <w:lang w:eastAsia="en-GB"/>
        </w:rPr>
        <w:t>’</w:t>
      </w:r>
      <w:r w:rsidR="005F4471" w:rsidRPr="0061293F">
        <w:rPr>
          <w:rFonts w:asciiTheme="minorHAnsi" w:hAnsiTheme="minorHAnsi" w:cstheme="minorHAnsi"/>
          <w:szCs w:val="22"/>
          <w:lang w:eastAsia="en-GB"/>
        </w:rPr>
        <w:t xml:space="preserve">s log and to display a visitor badge whilst on school site. </w:t>
      </w:r>
      <w:r w:rsidR="003C02BB" w:rsidRPr="0061293F">
        <w:rPr>
          <w:rFonts w:asciiTheme="minorHAnsi" w:hAnsiTheme="minorHAnsi" w:cstheme="minorHAnsi"/>
          <w:szCs w:val="22"/>
          <w:lang w:eastAsia="en-GB"/>
        </w:rPr>
        <w:t xml:space="preserve"> </w:t>
      </w:r>
      <w:r w:rsidR="005F4471" w:rsidRPr="0061293F">
        <w:rPr>
          <w:rFonts w:asciiTheme="minorHAnsi" w:hAnsiTheme="minorHAnsi" w:cstheme="minorHAnsi"/>
          <w:szCs w:val="22"/>
          <w:lang w:eastAsia="en-GB"/>
        </w:rPr>
        <w:t xml:space="preserve">Any individual who is not known or identifiable </w:t>
      </w:r>
      <w:r w:rsidR="003C02BB" w:rsidRPr="0061293F">
        <w:rPr>
          <w:rFonts w:asciiTheme="minorHAnsi" w:hAnsiTheme="minorHAnsi" w:cstheme="minorHAnsi"/>
          <w:szCs w:val="22"/>
          <w:lang w:eastAsia="en-GB"/>
        </w:rPr>
        <w:t>should</w:t>
      </w:r>
      <w:r w:rsidR="005F4471" w:rsidRPr="0061293F">
        <w:rPr>
          <w:rFonts w:asciiTheme="minorHAnsi" w:hAnsiTheme="minorHAnsi" w:cstheme="minorHAnsi"/>
          <w:szCs w:val="22"/>
          <w:lang w:eastAsia="en-GB"/>
        </w:rPr>
        <w:t xml:space="preserve"> be challenged for clarification and reassurance.</w:t>
      </w:r>
    </w:p>
    <w:p w14:paraId="795B5BE7" w14:textId="77777777" w:rsidR="001D6459" w:rsidRPr="0061293F" w:rsidRDefault="001D6459" w:rsidP="00B2182C">
      <w:pPr>
        <w:autoSpaceDE w:val="0"/>
        <w:autoSpaceDN w:val="0"/>
        <w:adjustRightInd w:val="0"/>
        <w:ind w:left="567"/>
        <w:rPr>
          <w:rFonts w:asciiTheme="minorHAnsi" w:hAnsiTheme="minorHAnsi" w:cstheme="minorHAnsi"/>
          <w:szCs w:val="22"/>
        </w:rPr>
      </w:pPr>
      <w:bookmarkStart w:id="1086" w:name="_Hlk35594419"/>
      <w:bookmarkStart w:id="1087" w:name="_Hlk52542752"/>
      <w:r w:rsidRPr="0061293F">
        <w:rPr>
          <w:rFonts w:asciiTheme="minorHAnsi" w:hAnsiTheme="minorHAnsi" w:cstheme="minorHAnsi"/>
          <w:szCs w:val="22"/>
          <w:lang w:eastAsia="en-GB"/>
        </w:rPr>
        <w:t xml:space="preserve">The school will not accept the behaviour of any individual (parent or other) that threatens school security or leads others (child or adult) to feel unsafe. </w:t>
      </w:r>
      <w:r w:rsidR="000E5531" w:rsidRPr="0061293F">
        <w:rPr>
          <w:rFonts w:asciiTheme="minorHAnsi" w:hAnsiTheme="minorHAnsi" w:cstheme="minorHAnsi"/>
          <w:szCs w:val="22"/>
          <w:lang w:eastAsia="en-GB"/>
        </w:rPr>
        <w:t xml:space="preserve"> </w:t>
      </w:r>
      <w:bookmarkStart w:id="1088" w:name="_Hlk52892192"/>
      <w:r w:rsidRPr="0061293F">
        <w:rPr>
          <w:rFonts w:asciiTheme="minorHAnsi" w:hAnsiTheme="minorHAnsi" w:cstheme="minorHAnsi"/>
          <w:szCs w:val="22"/>
          <w:lang w:eastAsia="en-GB"/>
        </w:rPr>
        <w:t xml:space="preserve">Such behaviour will be treated as a serious concern and may result in a decision to refuse access for that individual to the school site.  </w:t>
      </w:r>
      <w:bookmarkStart w:id="1089" w:name="_Hlk25145015"/>
      <w:bookmarkStart w:id="1090" w:name="_Hlk26793660"/>
      <w:r w:rsidRPr="0061293F">
        <w:rPr>
          <w:rFonts w:asciiTheme="minorHAnsi" w:hAnsiTheme="minorHAnsi" w:cstheme="minorHAnsi"/>
          <w:szCs w:val="22"/>
          <w:lang w:eastAsia="en-GB"/>
        </w:rPr>
        <w:t>Please refer to the DfES (now DfE) document ‘</w:t>
      </w:r>
      <w:hyperlink r:id="rId145" w:history="1">
        <w:r w:rsidRPr="00723E8B">
          <w:rPr>
            <w:rStyle w:val="Hyperlink"/>
            <w:rFonts w:asciiTheme="minorHAnsi" w:hAnsiTheme="minorHAnsi" w:cstheme="minorHAnsi"/>
            <w:color w:val="000000" w:themeColor="text1"/>
            <w:szCs w:val="22"/>
            <w:lang w:eastAsia="en-GB"/>
          </w:rPr>
          <w:t>A Legal Toolkit for Schools</w:t>
        </w:r>
      </w:hyperlink>
      <w:r w:rsidR="006932E1" w:rsidRPr="00723E8B">
        <w:rPr>
          <w:rFonts w:asciiTheme="minorHAnsi" w:hAnsiTheme="minorHAnsi" w:cstheme="minorHAnsi"/>
          <w:color w:val="000000" w:themeColor="text1"/>
          <w:szCs w:val="22"/>
          <w:lang w:eastAsia="en-GB"/>
        </w:rPr>
        <w:t>’</w:t>
      </w:r>
      <w:r w:rsidR="00196488" w:rsidRPr="00723E8B">
        <w:rPr>
          <w:rFonts w:asciiTheme="minorHAnsi" w:hAnsiTheme="minorHAnsi" w:cstheme="minorHAnsi"/>
          <w:color w:val="000000" w:themeColor="text1"/>
          <w:szCs w:val="22"/>
          <w:lang w:eastAsia="en-GB"/>
        </w:rPr>
        <w:t xml:space="preserve"> </w:t>
      </w:r>
      <w:bookmarkStart w:id="1091" w:name="_Hlk25145225"/>
      <w:r w:rsidR="00CF3F30" w:rsidRPr="00723E8B">
        <w:rPr>
          <w:rFonts w:asciiTheme="minorHAnsi" w:hAnsiTheme="minorHAnsi" w:cstheme="minorHAnsi"/>
          <w:color w:val="000000" w:themeColor="text1"/>
          <w:szCs w:val="22"/>
          <w:lang w:eastAsia="en-GB"/>
        </w:rPr>
        <w:t xml:space="preserve">and </w:t>
      </w:r>
      <w:r w:rsidR="00CF3F30" w:rsidRPr="00723E8B">
        <w:rPr>
          <w:rFonts w:asciiTheme="minorHAnsi" w:hAnsiTheme="minorHAnsi" w:cstheme="minorHAnsi"/>
          <w:color w:val="000000" w:themeColor="text1"/>
          <w:szCs w:val="22"/>
        </w:rPr>
        <w:t>DfE non-statutory guidance ‘</w:t>
      </w:r>
      <w:hyperlink r:id="rId146" w:history="1">
        <w:r w:rsidR="004933EA" w:rsidRPr="00723E8B">
          <w:rPr>
            <w:rStyle w:val="Hyperlink"/>
            <w:rFonts w:asciiTheme="minorHAnsi" w:eastAsiaTheme="minorHAnsi" w:hAnsiTheme="minorHAnsi" w:cs="Arial"/>
            <w:bCs/>
            <w:color w:val="000000" w:themeColor="text1"/>
            <w:szCs w:val="22"/>
          </w:rPr>
          <w:t xml:space="preserve">Controlling </w:t>
        </w:r>
        <w:r w:rsidR="00D65523" w:rsidRPr="00723E8B">
          <w:rPr>
            <w:rStyle w:val="Hyperlink"/>
            <w:rFonts w:asciiTheme="minorHAnsi" w:eastAsiaTheme="minorHAnsi" w:hAnsiTheme="minorHAnsi" w:cs="Arial"/>
            <w:bCs/>
            <w:color w:val="000000" w:themeColor="text1"/>
            <w:szCs w:val="22"/>
          </w:rPr>
          <w:t>access to school premises</w:t>
        </w:r>
      </w:hyperlink>
      <w:r w:rsidR="00D65523" w:rsidRPr="00723E8B">
        <w:rPr>
          <w:rFonts w:asciiTheme="minorHAnsi" w:eastAsiaTheme="minorHAnsi" w:hAnsiTheme="minorHAnsi" w:cs="Arial"/>
          <w:bCs/>
          <w:color w:val="000000" w:themeColor="text1"/>
          <w:szCs w:val="22"/>
        </w:rPr>
        <w:t>’</w:t>
      </w:r>
      <w:r w:rsidR="00CF3F30" w:rsidRPr="00723E8B">
        <w:rPr>
          <w:rFonts w:asciiTheme="minorHAnsi" w:eastAsiaTheme="minorHAnsi" w:hAnsiTheme="minorHAnsi"/>
          <w:bCs/>
          <w:color w:val="000000" w:themeColor="text1"/>
          <w:szCs w:val="22"/>
        </w:rPr>
        <w:t>.</w:t>
      </w:r>
      <w:bookmarkEnd w:id="1085"/>
      <w:bookmarkEnd w:id="1089"/>
      <w:bookmarkEnd w:id="1090"/>
      <w:bookmarkEnd w:id="1091"/>
    </w:p>
    <w:p w14:paraId="40E1A82D" w14:textId="77777777" w:rsidR="001D6459" w:rsidRPr="00723E8B" w:rsidRDefault="001D6459" w:rsidP="00645B30">
      <w:pPr>
        <w:pStyle w:val="Heading2"/>
        <w:rPr>
          <w:color w:val="76923C" w:themeColor="accent3" w:themeShade="BF"/>
        </w:rPr>
      </w:pPr>
      <w:bookmarkStart w:id="1092" w:name="_Toc318135354"/>
      <w:bookmarkStart w:id="1093" w:name="_Toc384371811"/>
      <w:bookmarkStart w:id="1094" w:name="_Toc426124660"/>
      <w:bookmarkStart w:id="1095" w:name="_Toc426444164"/>
      <w:bookmarkStart w:id="1096" w:name="_Toc440032830"/>
      <w:bookmarkStart w:id="1097" w:name="_Toc443666368"/>
      <w:bookmarkStart w:id="1098" w:name="_Toc443666620"/>
      <w:bookmarkStart w:id="1099" w:name="_Toc213070592"/>
      <w:bookmarkStart w:id="1100" w:name="_Hlk524611495"/>
      <w:bookmarkStart w:id="1101" w:name="_Hlk524691889"/>
      <w:bookmarkEnd w:id="1086"/>
      <w:r w:rsidRPr="00723E8B">
        <w:rPr>
          <w:color w:val="76923C" w:themeColor="accent3" w:themeShade="BF"/>
        </w:rPr>
        <w:t>S</w:t>
      </w:r>
      <w:bookmarkEnd w:id="1092"/>
      <w:bookmarkEnd w:id="1093"/>
      <w:r w:rsidR="00F63856" w:rsidRPr="00723E8B">
        <w:rPr>
          <w:color w:val="76923C" w:themeColor="accent3" w:themeShade="BF"/>
        </w:rPr>
        <w:t>ummary</w:t>
      </w:r>
      <w:bookmarkEnd w:id="1094"/>
      <w:bookmarkEnd w:id="1095"/>
      <w:bookmarkEnd w:id="1096"/>
      <w:bookmarkEnd w:id="1097"/>
      <w:bookmarkEnd w:id="1098"/>
      <w:bookmarkEnd w:id="1099"/>
    </w:p>
    <w:p w14:paraId="2BFD988C" w14:textId="77777777" w:rsidR="00BF3DF9" w:rsidRDefault="00403559" w:rsidP="00B2182C">
      <w:pPr>
        <w:pStyle w:val="Style"/>
        <w:spacing w:after="120"/>
        <w:ind w:left="567"/>
        <w:rPr>
          <w:rFonts w:asciiTheme="minorHAnsi" w:hAnsiTheme="minorHAnsi" w:cstheme="minorHAnsi"/>
          <w:sz w:val="22"/>
          <w:szCs w:val="22"/>
        </w:rPr>
      </w:pPr>
      <w:bookmarkStart w:id="1102" w:name="_Hlk524104472"/>
      <w:bookmarkStart w:id="1103" w:name="_Hlk15570019"/>
      <w:bookmarkStart w:id="1104" w:name="_Hlk530057223"/>
      <w:bookmarkEnd w:id="1087"/>
      <w:bookmarkEnd w:id="1088"/>
      <w:r w:rsidRPr="00723E8B">
        <w:rPr>
          <w:rFonts w:asciiTheme="minorHAnsi" w:hAnsiTheme="minorHAnsi" w:cstheme="minorHAnsi"/>
          <w:sz w:val="22"/>
          <w:szCs w:val="22"/>
        </w:rPr>
        <w:t xml:space="preserve">All staff will follow the procedures set </w:t>
      </w:r>
      <w:r w:rsidRPr="00723E8B">
        <w:rPr>
          <w:rFonts w:asciiTheme="minorHAnsi" w:hAnsiTheme="minorHAnsi" w:cstheme="minorHAnsi"/>
          <w:color w:val="000000" w:themeColor="text1"/>
          <w:sz w:val="22"/>
          <w:szCs w:val="22"/>
        </w:rPr>
        <w:t xml:space="preserve">out by </w:t>
      </w:r>
      <w:r w:rsidR="00F73BB1" w:rsidRPr="00723E8B">
        <w:rPr>
          <w:rFonts w:asciiTheme="minorHAnsi" w:hAnsiTheme="minorHAnsi" w:cstheme="minorHAnsi"/>
          <w:color w:val="000000" w:themeColor="text1"/>
          <w:sz w:val="22"/>
          <w:szCs w:val="22"/>
        </w:rPr>
        <w:t xml:space="preserve">the </w:t>
      </w:r>
      <w:bookmarkStart w:id="1105" w:name="_Hlk213161168"/>
      <w:r w:rsidR="00F93026" w:rsidRPr="00723E8B">
        <w:rPr>
          <w:rFonts w:asciiTheme="minorHAnsi" w:hAnsiTheme="minorHAnsi" w:cstheme="minorHAnsi"/>
          <w:iCs/>
          <w:color w:val="000000" w:themeColor="text1"/>
          <w:sz w:val="22"/>
          <w:szCs w:val="22"/>
        </w:rPr>
        <w:t>Cumberland</w:t>
      </w:r>
      <w:r w:rsidR="00AE0E72" w:rsidRPr="00723E8B">
        <w:rPr>
          <w:rFonts w:asciiTheme="minorHAnsi" w:hAnsiTheme="minorHAnsi" w:cstheme="minorHAnsi"/>
          <w:iCs/>
          <w:color w:val="000000" w:themeColor="text1"/>
          <w:sz w:val="22"/>
          <w:szCs w:val="22"/>
        </w:rPr>
        <w:t xml:space="preserve"> SCP </w:t>
      </w:r>
      <w:hyperlink r:id="rId147" w:history="1">
        <w:r w:rsidR="00AE0E72" w:rsidRPr="00723E8B">
          <w:rPr>
            <w:rStyle w:val="Hyperlink"/>
            <w:rFonts w:asciiTheme="minorHAnsi" w:hAnsiTheme="minorHAnsi" w:cstheme="minorHAnsi"/>
            <w:iCs/>
            <w:color w:val="000000" w:themeColor="text1"/>
            <w:sz w:val="22"/>
            <w:szCs w:val="22"/>
          </w:rPr>
          <w:t>Multi-agency Threshold guidance</w:t>
        </w:r>
      </w:hyperlink>
      <w:bookmarkStart w:id="1106" w:name="_Hlk33007917"/>
      <w:bookmarkStart w:id="1107" w:name="_Hlk51944405"/>
      <w:bookmarkEnd w:id="1105"/>
      <w:r w:rsidR="00723E8B" w:rsidRPr="00723E8B">
        <w:rPr>
          <w:rFonts w:asciiTheme="minorHAnsi" w:hAnsiTheme="minorHAnsi" w:cstheme="minorHAnsi"/>
          <w:iCs/>
          <w:color w:val="000000" w:themeColor="text1"/>
          <w:sz w:val="22"/>
          <w:szCs w:val="22"/>
        </w:rPr>
        <w:t xml:space="preserve"> </w:t>
      </w:r>
      <w:r w:rsidRPr="00723E8B">
        <w:rPr>
          <w:rFonts w:asciiTheme="minorHAnsi" w:hAnsiTheme="minorHAnsi" w:cstheme="minorHAnsi"/>
          <w:color w:val="000000" w:themeColor="text1"/>
          <w:sz w:val="22"/>
          <w:szCs w:val="22"/>
        </w:rPr>
        <w:t>and take account of guidance issued by the Department for Education to</w:t>
      </w:r>
      <w:bookmarkEnd w:id="1106"/>
      <w:r w:rsidRPr="00723E8B">
        <w:rPr>
          <w:rFonts w:asciiTheme="minorHAnsi" w:hAnsiTheme="minorHAnsi" w:cstheme="minorHAnsi"/>
          <w:color w:val="000000" w:themeColor="text1"/>
          <w:sz w:val="22"/>
          <w:szCs w:val="22"/>
        </w:rPr>
        <w:t xml:space="preserve"> promote the wellbeing and safeguarding of our pupils.  </w:t>
      </w:r>
      <w:bookmarkStart w:id="1108" w:name="_Hlk52352916"/>
      <w:r w:rsidRPr="00723E8B">
        <w:rPr>
          <w:rFonts w:asciiTheme="minorHAnsi" w:hAnsiTheme="minorHAnsi" w:cstheme="minorHAnsi"/>
          <w:color w:val="000000" w:themeColor="text1"/>
          <w:sz w:val="22"/>
          <w:szCs w:val="22"/>
        </w:rPr>
        <w:t xml:space="preserve">These procedures and guidance have been revised </w:t>
      </w:r>
      <w:bookmarkStart w:id="1109" w:name="_Hlk33007999"/>
      <w:r w:rsidRPr="00723E8B">
        <w:rPr>
          <w:rFonts w:asciiTheme="minorHAnsi" w:hAnsiTheme="minorHAnsi" w:cstheme="minorHAnsi"/>
          <w:color w:val="000000" w:themeColor="text1"/>
          <w:sz w:val="22"/>
          <w:szCs w:val="22"/>
        </w:rPr>
        <w:t>to take account of the statutory guidance ‘</w:t>
      </w:r>
      <w:hyperlink r:id="rId148" w:history="1">
        <w:r w:rsidRPr="00723E8B">
          <w:rPr>
            <w:rStyle w:val="Hyperlink"/>
            <w:rFonts w:asciiTheme="minorHAnsi" w:hAnsiTheme="minorHAnsi" w:cstheme="minorHAnsi"/>
            <w:color w:val="000000" w:themeColor="text1"/>
            <w:sz w:val="22"/>
            <w:szCs w:val="22"/>
          </w:rPr>
          <w:t>Working Together to Safeguard Children</w:t>
        </w:r>
      </w:hyperlink>
      <w:r w:rsidRPr="00723E8B">
        <w:rPr>
          <w:rFonts w:asciiTheme="minorHAnsi" w:hAnsiTheme="minorHAnsi" w:cstheme="minorHAnsi"/>
          <w:color w:val="000000" w:themeColor="text1"/>
          <w:sz w:val="22"/>
          <w:szCs w:val="22"/>
        </w:rPr>
        <w:t>’.</w:t>
      </w:r>
      <w:bookmarkEnd w:id="1102"/>
      <w:bookmarkEnd w:id="1107"/>
      <w:bookmarkEnd w:id="1108"/>
      <w:bookmarkEnd w:id="1109"/>
    </w:p>
    <w:p w14:paraId="3AD1F04D" w14:textId="77777777" w:rsidR="00723E8B" w:rsidRPr="0061293F" w:rsidRDefault="00723E8B" w:rsidP="00B2182C">
      <w:pPr>
        <w:pStyle w:val="Style"/>
        <w:spacing w:after="120"/>
        <w:ind w:left="567"/>
        <w:rPr>
          <w:rFonts w:asciiTheme="minorHAnsi" w:hAnsiTheme="minorHAnsi" w:cstheme="minorHAnsi"/>
          <w:sz w:val="22"/>
          <w:szCs w:val="22"/>
        </w:rPr>
      </w:pPr>
    </w:p>
    <w:p w14:paraId="22FC91B7" w14:textId="77777777" w:rsidR="001D6459" w:rsidRPr="00723E8B" w:rsidRDefault="00F63856" w:rsidP="00616AFB">
      <w:pPr>
        <w:pStyle w:val="Heading2"/>
        <w:rPr>
          <w:color w:val="76923C" w:themeColor="accent3" w:themeShade="BF"/>
        </w:rPr>
      </w:pPr>
      <w:bookmarkStart w:id="1110" w:name="_Toc318135355"/>
      <w:bookmarkStart w:id="1111" w:name="_Toc384371812"/>
      <w:bookmarkStart w:id="1112" w:name="_Toc426124661"/>
      <w:bookmarkStart w:id="1113" w:name="_Toc426444165"/>
      <w:bookmarkStart w:id="1114" w:name="_Toc440032831"/>
      <w:bookmarkStart w:id="1115" w:name="_Toc443666369"/>
      <w:bookmarkStart w:id="1116" w:name="_Toc443666621"/>
      <w:bookmarkStart w:id="1117" w:name="_Toc213070593"/>
      <w:bookmarkEnd w:id="1103"/>
      <w:r w:rsidRPr="00723E8B">
        <w:rPr>
          <w:color w:val="76923C" w:themeColor="accent3" w:themeShade="BF"/>
        </w:rPr>
        <w:t xml:space="preserve">Monitoring and </w:t>
      </w:r>
      <w:r w:rsidR="002E1A2E" w:rsidRPr="00723E8B">
        <w:rPr>
          <w:color w:val="76923C" w:themeColor="accent3" w:themeShade="BF"/>
        </w:rPr>
        <w:t>r</w:t>
      </w:r>
      <w:r w:rsidRPr="00723E8B">
        <w:rPr>
          <w:color w:val="76923C" w:themeColor="accent3" w:themeShade="BF"/>
        </w:rPr>
        <w:t>eview</w:t>
      </w:r>
      <w:bookmarkEnd w:id="1110"/>
      <w:bookmarkEnd w:id="1111"/>
      <w:bookmarkEnd w:id="1112"/>
      <w:bookmarkEnd w:id="1113"/>
      <w:bookmarkEnd w:id="1114"/>
      <w:bookmarkEnd w:id="1115"/>
      <w:bookmarkEnd w:id="1116"/>
      <w:bookmarkEnd w:id="1117"/>
    </w:p>
    <w:p w14:paraId="4E6EE7DB" w14:textId="77777777" w:rsidR="000D397D" w:rsidRPr="0061293F" w:rsidRDefault="001D6459" w:rsidP="00B72887">
      <w:pPr>
        <w:pStyle w:val="Style"/>
        <w:spacing w:before="120" w:after="120"/>
        <w:ind w:left="567"/>
        <w:rPr>
          <w:rFonts w:asciiTheme="minorHAnsi" w:hAnsiTheme="minorHAnsi" w:cstheme="minorHAnsi"/>
          <w:sz w:val="22"/>
          <w:szCs w:val="22"/>
        </w:rPr>
      </w:pPr>
      <w:r w:rsidRPr="0061293F">
        <w:rPr>
          <w:rFonts w:asciiTheme="minorHAnsi" w:hAnsiTheme="minorHAnsi" w:cstheme="minorHAnsi"/>
          <w:sz w:val="22"/>
          <w:szCs w:val="22"/>
        </w:rPr>
        <w:t xml:space="preserve">Safeguarding </w:t>
      </w:r>
      <w:r w:rsidR="00F874AF" w:rsidRPr="0061293F">
        <w:rPr>
          <w:rFonts w:asciiTheme="minorHAnsi" w:hAnsiTheme="minorHAnsi" w:cstheme="minorHAnsi"/>
          <w:sz w:val="22"/>
          <w:szCs w:val="22"/>
        </w:rPr>
        <w:t>including</w:t>
      </w:r>
      <w:r w:rsidRPr="0061293F">
        <w:rPr>
          <w:rFonts w:asciiTheme="minorHAnsi" w:hAnsiTheme="minorHAnsi" w:cstheme="minorHAnsi"/>
          <w:sz w:val="22"/>
          <w:szCs w:val="22"/>
        </w:rPr>
        <w:t xml:space="preserve"> child </w:t>
      </w:r>
      <w:r w:rsidRPr="0078015A">
        <w:rPr>
          <w:rFonts w:asciiTheme="minorHAnsi" w:hAnsiTheme="minorHAnsi" w:cstheme="minorHAnsi"/>
          <w:sz w:val="22"/>
          <w:szCs w:val="22"/>
        </w:rPr>
        <w:t>protection is a regular</w:t>
      </w:r>
      <w:r w:rsidRPr="0061293F">
        <w:rPr>
          <w:rFonts w:asciiTheme="minorHAnsi" w:hAnsiTheme="minorHAnsi" w:cstheme="minorHAnsi"/>
          <w:sz w:val="22"/>
          <w:szCs w:val="22"/>
        </w:rPr>
        <w:t xml:space="preserve"> agenda item at full Governors</w:t>
      </w:r>
      <w:r w:rsidR="002D4E01">
        <w:rPr>
          <w:rFonts w:asciiTheme="minorHAnsi" w:hAnsiTheme="minorHAnsi" w:cstheme="minorHAnsi"/>
          <w:sz w:val="22"/>
          <w:szCs w:val="22"/>
        </w:rPr>
        <w:t>’</w:t>
      </w:r>
      <w:r w:rsidRPr="0061293F">
        <w:rPr>
          <w:rFonts w:asciiTheme="minorHAnsi" w:hAnsiTheme="minorHAnsi" w:cstheme="minorHAnsi"/>
          <w:sz w:val="22"/>
          <w:szCs w:val="22"/>
        </w:rPr>
        <w:t xml:space="preserve"> meetings; Sub-Committee </w:t>
      </w:r>
      <w:r w:rsidR="008A2B3F">
        <w:rPr>
          <w:rFonts w:asciiTheme="minorHAnsi" w:hAnsiTheme="minorHAnsi" w:cstheme="minorHAnsi"/>
          <w:sz w:val="22"/>
          <w:szCs w:val="22"/>
        </w:rPr>
        <w:t>m</w:t>
      </w:r>
      <w:r w:rsidRPr="0061293F">
        <w:rPr>
          <w:rFonts w:asciiTheme="minorHAnsi" w:hAnsiTheme="minorHAnsi" w:cstheme="minorHAnsi"/>
          <w:sz w:val="22"/>
          <w:szCs w:val="22"/>
        </w:rPr>
        <w:t xml:space="preserve">eetings and staff meetings giving the </w:t>
      </w:r>
      <w:r w:rsidR="00655C31" w:rsidRPr="0061293F">
        <w:rPr>
          <w:rFonts w:asciiTheme="minorHAnsi" w:hAnsiTheme="minorHAnsi" w:cstheme="minorHAnsi"/>
          <w:sz w:val="22"/>
          <w:szCs w:val="22"/>
        </w:rPr>
        <w:t xml:space="preserve">Designated Safeguarding </w:t>
      </w:r>
      <w:proofErr w:type="gramStart"/>
      <w:r w:rsidR="00655C31" w:rsidRPr="0061293F">
        <w:rPr>
          <w:rFonts w:asciiTheme="minorHAnsi" w:hAnsiTheme="minorHAnsi" w:cstheme="minorHAnsi"/>
          <w:sz w:val="22"/>
          <w:szCs w:val="22"/>
        </w:rPr>
        <w:t>Lead</w:t>
      </w:r>
      <w:proofErr w:type="gramEnd"/>
      <w:r w:rsidRPr="0061293F">
        <w:rPr>
          <w:rFonts w:asciiTheme="minorHAnsi" w:hAnsiTheme="minorHAnsi" w:cstheme="minorHAnsi"/>
          <w:sz w:val="22"/>
          <w:szCs w:val="22"/>
        </w:rPr>
        <w:t xml:space="preserve"> the opportunity to update on staff/</w:t>
      </w:r>
      <w:r w:rsidR="00704AA7" w:rsidRPr="0061293F">
        <w:rPr>
          <w:rFonts w:asciiTheme="minorHAnsi" w:hAnsiTheme="minorHAnsi" w:cstheme="minorHAnsi"/>
          <w:sz w:val="22"/>
          <w:szCs w:val="22"/>
        </w:rPr>
        <w:t>G</w:t>
      </w:r>
      <w:r w:rsidRPr="0061293F">
        <w:rPr>
          <w:rFonts w:asciiTheme="minorHAnsi" w:hAnsiTheme="minorHAnsi" w:cstheme="minorHAnsi"/>
          <w:sz w:val="22"/>
          <w:szCs w:val="22"/>
        </w:rPr>
        <w:t>overnor training and any other relevant issues or changes.</w:t>
      </w:r>
      <w:bookmarkEnd w:id="1100"/>
      <w:bookmarkEnd w:id="1104"/>
      <w:r w:rsidRPr="0061293F">
        <w:rPr>
          <w:rFonts w:asciiTheme="minorHAnsi" w:hAnsiTheme="minorHAnsi" w:cstheme="minorHAnsi"/>
          <w:sz w:val="22"/>
          <w:szCs w:val="22"/>
        </w:rPr>
        <w:t xml:space="preserve"> </w:t>
      </w:r>
      <w:bookmarkEnd w:id="1101"/>
    </w:p>
    <w:p w14:paraId="0FC19640" w14:textId="77777777" w:rsidR="001D6459" w:rsidRPr="0061293F" w:rsidRDefault="001D6459" w:rsidP="000D397D">
      <w:pPr>
        <w:pStyle w:val="Style"/>
        <w:spacing w:before="120" w:after="120"/>
        <w:rPr>
          <w:rFonts w:asciiTheme="minorHAnsi" w:hAnsiTheme="minorHAnsi" w:cstheme="minorHAnsi"/>
          <w:sz w:val="22"/>
          <w:szCs w:val="22"/>
        </w:rPr>
      </w:pPr>
    </w:p>
    <w:p w14:paraId="10ADD8FD" w14:textId="77777777" w:rsidR="003D06AA" w:rsidRPr="0061293F" w:rsidRDefault="003D06AA" w:rsidP="00774745">
      <w:pPr>
        <w:ind w:left="567"/>
        <w:rPr>
          <w:rFonts w:asciiTheme="minorHAnsi" w:hAnsiTheme="minorHAnsi"/>
        </w:rPr>
        <w:sectPr w:rsidR="003D06AA" w:rsidRPr="0061293F" w:rsidSect="002B00D3">
          <w:pgSz w:w="11907" w:h="16840"/>
          <w:pgMar w:top="794" w:right="794" w:bottom="794" w:left="794" w:header="397" w:footer="397" w:gutter="0"/>
          <w:pgNumType w:start="1"/>
          <w:cols w:space="720"/>
          <w:noEndnote/>
          <w:docGrid w:linePitch="326"/>
        </w:sectPr>
      </w:pPr>
    </w:p>
    <w:p w14:paraId="786A1D2D" w14:textId="77777777" w:rsidR="0097484A" w:rsidRPr="00723E8B" w:rsidRDefault="0097484A" w:rsidP="0097484A">
      <w:pPr>
        <w:pStyle w:val="ListParagraph"/>
        <w:autoSpaceDE w:val="0"/>
        <w:autoSpaceDN w:val="0"/>
        <w:adjustRightInd w:val="0"/>
        <w:spacing w:after="160"/>
        <w:ind w:left="0"/>
        <w:jc w:val="center"/>
        <w:rPr>
          <w:rFonts w:asciiTheme="minorHAnsi" w:hAnsiTheme="minorHAnsi" w:cstheme="minorHAnsi"/>
          <w:b/>
          <w:color w:val="76923C" w:themeColor="accent3" w:themeShade="BF"/>
          <w:sz w:val="28"/>
          <w:szCs w:val="28"/>
        </w:rPr>
      </w:pPr>
      <w:bookmarkStart w:id="1118" w:name="Ref"/>
      <w:bookmarkStart w:id="1119" w:name="_Hlk15570045"/>
      <w:r w:rsidRPr="00723E8B">
        <w:rPr>
          <w:rFonts w:asciiTheme="minorHAnsi" w:hAnsiTheme="minorHAnsi" w:cstheme="minorHAnsi"/>
          <w:b/>
          <w:color w:val="76923C" w:themeColor="accent3" w:themeShade="BF"/>
          <w:sz w:val="28"/>
          <w:szCs w:val="28"/>
        </w:rPr>
        <w:t>REFERENCED STATUTORY AND NON-STATUTORY GUIDANCE</w:t>
      </w:r>
      <w:bookmarkEnd w:id="1118"/>
    </w:p>
    <w:p w14:paraId="19EE3B31" w14:textId="77777777" w:rsidR="0097484A" w:rsidRPr="00723E8B" w:rsidRDefault="0097484A" w:rsidP="00733990">
      <w:pPr>
        <w:autoSpaceDE w:val="0"/>
        <w:autoSpaceDN w:val="0"/>
        <w:adjustRightInd w:val="0"/>
        <w:spacing w:after="120"/>
        <w:rPr>
          <w:rFonts w:asciiTheme="minorHAnsi" w:hAnsiTheme="minorHAnsi" w:cstheme="minorHAnsi"/>
          <w:color w:val="000000"/>
          <w:szCs w:val="22"/>
        </w:rPr>
      </w:pPr>
      <w:bookmarkStart w:id="1120" w:name="_Hlk177656957"/>
      <w:bookmarkStart w:id="1121" w:name="_Hlk524611836"/>
      <w:bookmarkStart w:id="1122" w:name="_Hlk82084023"/>
      <w:bookmarkStart w:id="1123" w:name="_Hlk211523874"/>
      <w:r w:rsidRPr="00723E8B">
        <w:rPr>
          <w:rFonts w:asciiTheme="minorHAnsi" w:hAnsiTheme="minorHAnsi" w:cstheme="minorHAnsi"/>
          <w:color w:val="000000"/>
          <w:szCs w:val="22"/>
        </w:rPr>
        <w:t>The following statutory and non-statutory guidance was referenced in formulating this Child Protection Policy and procedures:</w:t>
      </w:r>
    </w:p>
    <w:bookmarkStart w:id="1124" w:name="_Hlk203036076"/>
    <w:bookmarkStart w:id="1125" w:name="_Hlk494978653"/>
    <w:bookmarkStart w:id="1126" w:name="_Hlk497227761"/>
    <w:bookmarkStart w:id="1127" w:name="_Hlk500924603"/>
    <w:p w14:paraId="63617362" w14:textId="77777777" w:rsidR="005B05B1" w:rsidRPr="00723E8B" w:rsidRDefault="001152DB" w:rsidP="00733990">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r w:rsidRPr="00723E8B">
        <w:rPr>
          <w:rFonts w:asciiTheme="minorHAnsi" w:hAnsiTheme="minorHAnsi" w:cstheme="minorHAnsi"/>
          <w:color w:val="000000" w:themeColor="text1"/>
          <w:szCs w:val="22"/>
        </w:rPr>
        <w:fldChar w:fldCharType="begin"/>
      </w:r>
      <w:r w:rsidR="005B05B1" w:rsidRPr="00723E8B">
        <w:rPr>
          <w:rFonts w:asciiTheme="minorHAnsi" w:hAnsiTheme="minorHAnsi" w:cstheme="minorHAnsi"/>
          <w:color w:val="000000" w:themeColor="text1"/>
          <w:szCs w:val="22"/>
        </w:rPr>
        <w:instrText>HYPERLINK "https://www.csacentre.org.uk/research-resources/practice-resources/helping-education-settings-identify-and-respond-to-concerns/"</w:instrText>
      </w:r>
      <w:r w:rsidRPr="00723E8B">
        <w:rPr>
          <w:rFonts w:asciiTheme="minorHAnsi" w:hAnsiTheme="minorHAnsi" w:cstheme="minorHAnsi"/>
          <w:color w:val="000000" w:themeColor="text1"/>
          <w:szCs w:val="22"/>
        </w:rPr>
        <w:fldChar w:fldCharType="separate"/>
      </w:r>
      <w:r w:rsidR="005B05B1" w:rsidRPr="00723E8B">
        <w:rPr>
          <w:rStyle w:val="Hyperlink"/>
          <w:rFonts w:asciiTheme="minorHAnsi" w:hAnsiTheme="minorHAnsi" w:cstheme="minorHAnsi"/>
          <w:color w:val="000000" w:themeColor="text1"/>
          <w:szCs w:val="22"/>
        </w:rPr>
        <w:t>Centre of expertise – Helping education professionals identify and respond to concerns of child sexual abuse or behaviour</w:t>
      </w:r>
      <w:r w:rsidRPr="00723E8B">
        <w:rPr>
          <w:rFonts w:asciiTheme="minorHAnsi" w:hAnsiTheme="minorHAnsi" w:cstheme="minorHAnsi"/>
          <w:color w:val="000000" w:themeColor="text1"/>
          <w:szCs w:val="22"/>
        </w:rPr>
        <w:fldChar w:fldCharType="end"/>
      </w:r>
      <w:bookmarkEnd w:id="1124"/>
    </w:p>
    <w:p w14:paraId="2C94535D" w14:textId="77777777" w:rsidR="00733990" w:rsidRPr="00723E8B" w:rsidRDefault="0052326E" w:rsidP="00733990">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49" w:history="1">
        <w:r w:rsidR="00733990" w:rsidRPr="00723E8B">
          <w:rPr>
            <w:rStyle w:val="Hyperlink"/>
            <w:color w:val="000000" w:themeColor="text1"/>
            <w:szCs w:val="22"/>
          </w:rPr>
          <w:t>Charity Commission guidance: Safeguarding and protecting people for charities and trustees</w:t>
        </w:r>
      </w:hyperlink>
    </w:p>
    <w:p w14:paraId="514EEBAE" w14:textId="77777777" w:rsidR="00122D34" w:rsidRPr="00723E8B" w:rsidRDefault="0052326E" w:rsidP="00733990">
      <w:pPr>
        <w:pStyle w:val="ListParagraph"/>
        <w:numPr>
          <w:ilvl w:val="0"/>
          <w:numId w:val="6"/>
        </w:numPr>
        <w:ind w:left="227" w:hanging="227"/>
        <w:rPr>
          <w:rFonts w:asciiTheme="minorHAnsi" w:hAnsiTheme="minorHAnsi" w:cstheme="minorHAnsi"/>
          <w:color w:val="000000" w:themeColor="text1"/>
          <w:szCs w:val="22"/>
        </w:rPr>
      </w:pPr>
      <w:hyperlink r:id="rId150" w:history="1">
        <w:r w:rsidR="0097005C" w:rsidRPr="00723E8B">
          <w:rPr>
            <w:rStyle w:val="Hyperlink"/>
            <w:rFonts w:asciiTheme="minorHAnsi" w:hAnsiTheme="minorHAnsi" w:cstheme="minorHAnsi"/>
            <w:iCs/>
            <w:color w:val="000000" w:themeColor="text1"/>
            <w:szCs w:val="22"/>
          </w:rPr>
          <w:t>Cumberland</w:t>
        </w:r>
        <w:r w:rsidR="00122D34" w:rsidRPr="00723E8B">
          <w:rPr>
            <w:rStyle w:val="Hyperlink"/>
            <w:rFonts w:asciiTheme="minorHAnsi" w:hAnsiTheme="minorHAnsi" w:cstheme="minorHAnsi"/>
            <w:iCs/>
            <w:color w:val="000000" w:themeColor="text1"/>
            <w:szCs w:val="22"/>
          </w:rPr>
          <w:t xml:space="preserve"> Safeguarding Children Partnership</w:t>
        </w:r>
      </w:hyperlink>
      <w:r w:rsidR="00122D34" w:rsidRPr="00723E8B">
        <w:rPr>
          <w:rFonts w:asciiTheme="minorHAnsi" w:hAnsiTheme="minorHAnsi" w:cstheme="minorHAnsi"/>
          <w:iCs/>
          <w:color w:val="000000" w:themeColor="text1"/>
          <w:szCs w:val="22"/>
        </w:rPr>
        <w:t xml:space="preserve"> (SCP)*</w:t>
      </w:r>
    </w:p>
    <w:p w14:paraId="5BB44455" w14:textId="77777777" w:rsidR="00122D34" w:rsidRPr="00723E8B" w:rsidRDefault="0052326E" w:rsidP="00733990">
      <w:pPr>
        <w:pStyle w:val="ListParagraph"/>
        <w:numPr>
          <w:ilvl w:val="0"/>
          <w:numId w:val="6"/>
        </w:numPr>
        <w:ind w:left="227" w:hanging="227"/>
        <w:rPr>
          <w:rFonts w:asciiTheme="minorHAnsi" w:hAnsiTheme="minorHAnsi" w:cstheme="minorHAnsi"/>
          <w:color w:val="000000" w:themeColor="text1"/>
          <w:szCs w:val="22"/>
        </w:rPr>
      </w:pPr>
      <w:hyperlink r:id="rId151" w:history="1">
        <w:r w:rsidR="00D545B4" w:rsidRPr="00723E8B">
          <w:rPr>
            <w:rStyle w:val="Hyperlink"/>
            <w:rFonts w:asciiTheme="minorHAnsi" w:hAnsiTheme="minorHAnsi" w:cstheme="minorHAnsi"/>
            <w:iCs/>
            <w:color w:val="000000" w:themeColor="text1"/>
            <w:szCs w:val="22"/>
          </w:rPr>
          <w:t>Cumberland Multi-agency Threshold guidance</w:t>
        </w:r>
      </w:hyperlink>
      <w:r w:rsidR="00122D34" w:rsidRPr="00723E8B">
        <w:rPr>
          <w:rFonts w:asciiTheme="minorHAnsi" w:hAnsiTheme="minorHAnsi" w:cstheme="minorHAnsi"/>
          <w:iCs/>
          <w:color w:val="000000" w:themeColor="text1"/>
          <w:szCs w:val="22"/>
        </w:rPr>
        <w:t>*</w:t>
      </w:r>
    </w:p>
    <w:p w14:paraId="2DAE4DB7" w14:textId="77777777" w:rsidR="00D545B4" w:rsidRPr="00723E8B" w:rsidRDefault="0097005C" w:rsidP="00733990">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r w:rsidRPr="00723E8B">
        <w:rPr>
          <w:rFonts w:asciiTheme="minorHAnsi" w:hAnsiTheme="minorHAnsi" w:cstheme="minorHAnsi"/>
          <w:iCs/>
          <w:color w:val="000000" w:themeColor="text1"/>
          <w:szCs w:val="22"/>
        </w:rPr>
        <w:t>Cumberland</w:t>
      </w:r>
      <w:r w:rsidR="00D545B4" w:rsidRPr="00723E8B">
        <w:rPr>
          <w:rFonts w:asciiTheme="minorHAnsi" w:hAnsiTheme="minorHAnsi" w:cstheme="minorHAnsi"/>
          <w:iCs/>
          <w:color w:val="000000" w:themeColor="text1"/>
          <w:szCs w:val="22"/>
        </w:rPr>
        <w:t xml:space="preserve"> SCP</w:t>
      </w:r>
      <w:r w:rsidR="00F55B4F" w:rsidRPr="00723E8B">
        <w:rPr>
          <w:rFonts w:asciiTheme="minorHAnsi" w:hAnsiTheme="minorHAnsi" w:cstheme="minorHAnsi"/>
          <w:iCs/>
          <w:color w:val="000000" w:themeColor="text1"/>
          <w:szCs w:val="22"/>
        </w:rPr>
        <w:t xml:space="preserve"> -</w:t>
      </w:r>
      <w:r w:rsidR="00D545B4" w:rsidRPr="00723E8B">
        <w:rPr>
          <w:rFonts w:asciiTheme="minorHAnsi" w:hAnsiTheme="minorHAnsi" w:cstheme="minorHAnsi"/>
          <w:iCs/>
          <w:color w:val="000000" w:themeColor="text1"/>
          <w:szCs w:val="22"/>
        </w:rPr>
        <w:t xml:space="preserve"> </w:t>
      </w:r>
      <w:hyperlink r:id="rId152" w:history="1">
        <w:r w:rsidR="00D545B4" w:rsidRPr="00723E8B">
          <w:rPr>
            <w:rStyle w:val="Hyperlink"/>
            <w:rFonts w:asciiTheme="minorHAnsi" w:hAnsiTheme="minorHAnsi" w:cstheme="minorHAnsi"/>
            <w:iCs/>
            <w:color w:val="000000" w:themeColor="text1"/>
            <w:szCs w:val="22"/>
          </w:rPr>
          <w:t>Allegations against staff or volunteers</w:t>
        </w:r>
      </w:hyperlink>
      <w:r w:rsidR="00D545B4" w:rsidRPr="00723E8B">
        <w:rPr>
          <w:rFonts w:asciiTheme="minorHAnsi" w:hAnsiTheme="minorHAnsi" w:cstheme="minorHAnsi"/>
          <w:iCs/>
          <w:color w:val="000000" w:themeColor="text1"/>
          <w:szCs w:val="22"/>
        </w:rPr>
        <w:t xml:space="preserve">* </w:t>
      </w:r>
    </w:p>
    <w:p w14:paraId="12E84158" w14:textId="77777777" w:rsidR="00733E3E" w:rsidRPr="00723E8B" w:rsidRDefault="0097005C" w:rsidP="00733990">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r w:rsidRPr="00723E8B">
        <w:rPr>
          <w:rFonts w:asciiTheme="minorHAnsi" w:hAnsiTheme="minorHAnsi" w:cstheme="minorHAnsi"/>
          <w:iCs/>
          <w:color w:val="000000" w:themeColor="text1"/>
          <w:szCs w:val="22"/>
        </w:rPr>
        <w:t>Cumberland</w:t>
      </w:r>
      <w:r w:rsidR="00D545B4" w:rsidRPr="00723E8B">
        <w:rPr>
          <w:rFonts w:asciiTheme="minorHAnsi" w:hAnsiTheme="minorHAnsi" w:cstheme="minorHAnsi"/>
          <w:iCs/>
          <w:color w:val="000000" w:themeColor="text1"/>
          <w:szCs w:val="22"/>
        </w:rPr>
        <w:t xml:space="preserve"> SCP</w:t>
      </w:r>
      <w:r w:rsidR="00F55B4F" w:rsidRPr="00723E8B">
        <w:rPr>
          <w:rFonts w:asciiTheme="minorHAnsi" w:hAnsiTheme="minorHAnsi" w:cstheme="minorHAnsi"/>
          <w:iCs/>
          <w:color w:val="000000" w:themeColor="text1"/>
          <w:szCs w:val="22"/>
        </w:rPr>
        <w:t xml:space="preserve"> -</w:t>
      </w:r>
      <w:r w:rsidR="00D545B4" w:rsidRPr="00723E8B">
        <w:rPr>
          <w:rFonts w:asciiTheme="minorHAnsi" w:hAnsiTheme="minorHAnsi" w:cstheme="minorHAnsi"/>
          <w:iCs/>
          <w:color w:val="000000" w:themeColor="text1"/>
          <w:szCs w:val="22"/>
        </w:rPr>
        <w:t xml:space="preserve"> </w:t>
      </w:r>
      <w:hyperlink r:id="rId153" w:history="1">
        <w:r w:rsidR="00D545B4" w:rsidRPr="00723E8B">
          <w:rPr>
            <w:rStyle w:val="Hyperlink"/>
            <w:rFonts w:asciiTheme="minorHAnsi" w:hAnsiTheme="minorHAnsi" w:cstheme="minorHAnsi"/>
            <w:iCs/>
            <w:color w:val="000000" w:themeColor="text1"/>
            <w:szCs w:val="22"/>
          </w:rPr>
          <w:t>Fabricated or induced illness/Perplexing presentations</w:t>
        </w:r>
      </w:hyperlink>
      <w:r w:rsidRPr="00723E8B">
        <w:rPr>
          <w:rFonts w:asciiTheme="minorHAnsi" w:hAnsiTheme="minorHAnsi" w:cstheme="minorHAnsi"/>
          <w:iCs/>
          <w:color w:val="000000" w:themeColor="text1"/>
          <w:szCs w:val="22"/>
        </w:rPr>
        <w:t>*</w:t>
      </w:r>
    </w:p>
    <w:p w14:paraId="731F9AF7" w14:textId="77777777" w:rsidR="00733E3E" w:rsidRPr="00723E8B" w:rsidRDefault="0097005C" w:rsidP="00733990">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r w:rsidRPr="00723E8B">
        <w:rPr>
          <w:rFonts w:asciiTheme="minorHAnsi" w:hAnsiTheme="minorHAnsi" w:cstheme="minorHAnsi"/>
          <w:iCs/>
          <w:color w:val="000000" w:themeColor="text1"/>
          <w:szCs w:val="22"/>
        </w:rPr>
        <w:t>Cumberland</w:t>
      </w:r>
      <w:r w:rsidR="00733E3E" w:rsidRPr="00723E8B">
        <w:rPr>
          <w:rFonts w:asciiTheme="minorHAnsi" w:hAnsiTheme="minorHAnsi" w:cstheme="minorHAnsi"/>
          <w:iCs/>
          <w:color w:val="000000" w:themeColor="text1"/>
          <w:szCs w:val="22"/>
        </w:rPr>
        <w:t xml:space="preserve"> SCP - </w:t>
      </w:r>
      <w:hyperlink r:id="rId154" w:history="1">
        <w:r w:rsidR="00733E3E" w:rsidRPr="00723E8B">
          <w:rPr>
            <w:rStyle w:val="Hyperlink"/>
            <w:rFonts w:asciiTheme="minorHAnsi" w:hAnsiTheme="minorHAnsi" w:cstheme="minorHAnsi"/>
            <w:color w:val="000000" w:themeColor="text1"/>
            <w:szCs w:val="22"/>
          </w:rPr>
          <w:t>Children who go missing from home or care</w:t>
        </w:r>
      </w:hyperlink>
      <w:r w:rsidRPr="00723E8B">
        <w:rPr>
          <w:rFonts w:asciiTheme="minorHAnsi" w:hAnsiTheme="minorHAnsi" w:cstheme="minorHAnsi"/>
          <w:iCs/>
          <w:color w:val="000000" w:themeColor="text1"/>
          <w:szCs w:val="22"/>
        </w:rPr>
        <w:t>*</w:t>
      </w:r>
    </w:p>
    <w:p w14:paraId="1E88F94F" w14:textId="77777777" w:rsidR="00733E3E" w:rsidRPr="00723E8B" w:rsidRDefault="0097005C" w:rsidP="00733990">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r w:rsidRPr="00723E8B">
        <w:rPr>
          <w:rFonts w:asciiTheme="minorHAnsi" w:hAnsiTheme="minorHAnsi" w:cstheme="minorHAnsi"/>
          <w:iCs/>
          <w:color w:val="000000" w:themeColor="text1"/>
          <w:szCs w:val="22"/>
        </w:rPr>
        <w:t>Cumberland</w:t>
      </w:r>
      <w:r w:rsidR="00733E3E" w:rsidRPr="00723E8B">
        <w:rPr>
          <w:rFonts w:asciiTheme="minorHAnsi" w:hAnsiTheme="minorHAnsi" w:cstheme="minorHAnsi"/>
          <w:iCs/>
          <w:color w:val="000000" w:themeColor="text1"/>
          <w:szCs w:val="22"/>
        </w:rPr>
        <w:t xml:space="preserve"> SCP - </w:t>
      </w:r>
      <w:hyperlink r:id="rId155" w:history="1">
        <w:r w:rsidR="00733E3E" w:rsidRPr="00723E8B">
          <w:rPr>
            <w:rStyle w:val="Hyperlink"/>
            <w:rFonts w:asciiTheme="minorHAnsi" w:hAnsiTheme="minorHAnsi" w:cstheme="minorHAnsi"/>
            <w:color w:val="000000" w:themeColor="text1"/>
            <w:szCs w:val="22"/>
          </w:rPr>
          <w:t>Children who go missing throughout the school day</w:t>
        </w:r>
      </w:hyperlink>
      <w:r w:rsidRPr="00723E8B">
        <w:rPr>
          <w:rFonts w:asciiTheme="minorHAnsi" w:hAnsiTheme="minorHAnsi" w:cstheme="minorHAnsi"/>
          <w:iCs/>
          <w:color w:val="000000" w:themeColor="text1"/>
          <w:szCs w:val="22"/>
        </w:rPr>
        <w:t>*</w:t>
      </w:r>
    </w:p>
    <w:p w14:paraId="07D0FDAE" w14:textId="77777777" w:rsidR="00733E3E" w:rsidRPr="00723E8B" w:rsidRDefault="0097005C" w:rsidP="00733990">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r w:rsidRPr="00723E8B">
        <w:rPr>
          <w:rFonts w:asciiTheme="minorHAnsi" w:hAnsiTheme="minorHAnsi" w:cstheme="minorHAnsi"/>
          <w:iCs/>
          <w:color w:val="000000" w:themeColor="text1"/>
          <w:szCs w:val="22"/>
        </w:rPr>
        <w:t>Cumberland</w:t>
      </w:r>
      <w:r w:rsidR="00733E3E" w:rsidRPr="00723E8B">
        <w:rPr>
          <w:rFonts w:asciiTheme="minorHAnsi" w:hAnsiTheme="minorHAnsi" w:cstheme="minorHAnsi"/>
          <w:iCs/>
          <w:color w:val="000000" w:themeColor="text1"/>
          <w:szCs w:val="22"/>
        </w:rPr>
        <w:t xml:space="preserve"> SCP - </w:t>
      </w:r>
      <w:hyperlink r:id="rId156" w:history="1">
        <w:r w:rsidR="00733E3E" w:rsidRPr="00723E8B">
          <w:rPr>
            <w:rStyle w:val="Hyperlink"/>
            <w:rFonts w:asciiTheme="minorHAnsi" w:hAnsiTheme="minorHAnsi" w:cstheme="minorHAnsi"/>
            <w:color w:val="000000" w:themeColor="text1"/>
            <w:szCs w:val="22"/>
          </w:rPr>
          <w:t>Child with a disability or complex health needs</w:t>
        </w:r>
      </w:hyperlink>
      <w:r w:rsidRPr="00723E8B">
        <w:rPr>
          <w:rFonts w:asciiTheme="minorHAnsi" w:hAnsiTheme="minorHAnsi" w:cstheme="minorHAnsi"/>
          <w:iCs/>
          <w:color w:val="000000" w:themeColor="text1"/>
          <w:szCs w:val="22"/>
        </w:rPr>
        <w:t>*</w:t>
      </w:r>
    </w:p>
    <w:p w14:paraId="77A0B59A" w14:textId="77777777" w:rsidR="00733E3E" w:rsidRPr="00723E8B" w:rsidRDefault="0097005C" w:rsidP="00733990">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r w:rsidRPr="00723E8B">
        <w:rPr>
          <w:rFonts w:asciiTheme="minorHAnsi" w:hAnsiTheme="minorHAnsi" w:cstheme="minorHAnsi"/>
          <w:iCs/>
          <w:color w:val="000000" w:themeColor="text1"/>
          <w:szCs w:val="22"/>
        </w:rPr>
        <w:t>Cumberland</w:t>
      </w:r>
      <w:r w:rsidR="00733E3E" w:rsidRPr="00723E8B">
        <w:rPr>
          <w:rFonts w:asciiTheme="minorHAnsi" w:hAnsiTheme="minorHAnsi" w:cstheme="minorHAnsi"/>
          <w:iCs/>
          <w:color w:val="000000" w:themeColor="text1"/>
          <w:szCs w:val="22"/>
        </w:rPr>
        <w:t xml:space="preserve"> SCP</w:t>
      </w:r>
      <w:r w:rsidR="00F55B4F" w:rsidRPr="00723E8B">
        <w:rPr>
          <w:rFonts w:asciiTheme="minorHAnsi" w:hAnsiTheme="minorHAnsi" w:cstheme="minorHAnsi"/>
          <w:iCs/>
          <w:color w:val="000000" w:themeColor="text1"/>
          <w:szCs w:val="22"/>
        </w:rPr>
        <w:t xml:space="preserve"> -</w:t>
      </w:r>
      <w:r w:rsidR="00733E3E" w:rsidRPr="00723E8B">
        <w:rPr>
          <w:rFonts w:asciiTheme="minorHAnsi" w:hAnsiTheme="minorHAnsi" w:cstheme="minorHAnsi"/>
          <w:iCs/>
          <w:color w:val="000000" w:themeColor="text1"/>
          <w:szCs w:val="22"/>
        </w:rPr>
        <w:t xml:space="preserve"> </w:t>
      </w:r>
      <w:hyperlink r:id="rId157" w:history="1">
        <w:r w:rsidR="00733E3E" w:rsidRPr="00723E8B">
          <w:rPr>
            <w:rStyle w:val="Hyperlink"/>
            <w:rFonts w:asciiTheme="minorHAnsi" w:hAnsiTheme="minorHAnsi" w:cstheme="minorHAnsi"/>
            <w:iCs/>
            <w:color w:val="000000" w:themeColor="text1"/>
            <w:szCs w:val="22"/>
          </w:rPr>
          <w:t>Child Exploitation (CE)</w:t>
        </w:r>
      </w:hyperlink>
      <w:r w:rsidRPr="00723E8B">
        <w:rPr>
          <w:rFonts w:asciiTheme="minorHAnsi" w:hAnsiTheme="minorHAnsi" w:cstheme="minorHAnsi"/>
          <w:iCs/>
          <w:color w:val="000000" w:themeColor="text1"/>
          <w:szCs w:val="22"/>
        </w:rPr>
        <w:t>*</w:t>
      </w:r>
    </w:p>
    <w:p w14:paraId="6B63DA64" w14:textId="77777777" w:rsidR="00BA241C" w:rsidRPr="00723E8B" w:rsidRDefault="0097005C" w:rsidP="00733990">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r w:rsidRPr="00723E8B">
        <w:rPr>
          <w:rFonts w:asciiTheme="minorHAnsi" w:hAnsiTheme="minorHAnsi" w:cstheme="minorHAnsi"/>
          <w:iCs/>
          <w:color w:val="000000" w:themeColor="text1"/>
          <w:szCs w:val="22"/>
        </w:rPr>
        <w:t>Cumberland</w:t>
      </w:r>
      <w:r w:rsidR="00BA241C" w:rsidRPr="00723E8B">
        <w:rPr>
          <w:rFonts w:asciiTheme="minorHAnsi" w:hAnsiTheme="minorHAnsi" w:cstheme="minorHAnsi"/>
          <w:iCs/>
          <w:color w:val="000000" w:themeColor="text1"/>
          <w:szCs w:val="22"/>
        </w:rPr>
        <w:t xml:space="preserve"> SCP </w:t>
      </w:r>
      <w:r w:rsidR="00F55B4F" w:rsidRPr="00723E8B">
        <w:rPr>
          <w:rFonts w:asciiTheme="minorHAnsi" w:hAnsiTheme="minorHAnsi" w:cstheme="minorHAnsi"/>
          <w:iCs/>
          <w:color w:val="000000" w:themeColor="text1"/>
          <w:szCs w:val="22"/>
        </w:rPr>
        <w:t>-</w:t>
      </w:r>
      <w:r w:rsidR="00BA241C" w:rsidRPr="00723E8B">
        <w:rPr>
          <w:rFonts w:asciiTheme="minorHAnsi" w:hAnsiTheme="minorHAnsi" w:cstheme="minorHAnsi"/>
          <w:iCs/>
          <w:color w:val="000000" w:themeColor="text1"/>
          <w:szCs w:val="22"/>
        </w:rPr>
        <w:t xml:space="preserve"> </w:t>
      </w:r>
      <w:hyperlink r:id="rId158" w:history="1">
        <w:r w:rsidR="00BA241C" w:rsidRPr="00723E8B">
          <w:rPr>
            <w:rStyle w:val="Hyperlink"/>
            <w:rFonts w:asciiTheme="minorHAnsi" w:hAnsiTheme="minorHAnsi" w:cstheme="minorHAnsi"/>
            <w:color w:val="000000" w:themeColor="text1"/>
            <w:szCs w:val="22"/>
          </w:rPr>
          <w:t>Children from abroad, including victims of modern slavery, trafficking and exploitation</w:t>
        </w:r>
      </w:hyperlink>
      <w:r w:rsidR="00BA241C" w:rsidRPr="00723E8B">
        <w:rPr>
          <w:color w:val="000000" w:themeColor="text1"/>
        </w:rPr>
        <w:t>*</w:t>
      </w:r>
    </w:p>
    <w:p w14:paraId="70BE1B7F" w14:textId="77777777" w:rsidR="00BA241C" w:rsidRPr="00723E8B" w:rsidRDefault="0097005C" w:rsidP="00733990">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r w:rsidRPr="00723E8B">
        <w:rPr>
          <w:rFonts w:asciiTheme="minorHAnsi" w:hAnsiTheme="minorHAnsi" w:cstheme="minorHAnsi"/>
          <w:iCs/>
          <w:color w:val="000000" w:themeColor="text1"/>
          <w:szCs w:val="22"/>
        </w:rPr>
        <w:t>Cumberland</w:t>
      </w:r>
      <w:r w:rsidR="00BA241C" w:rsidRPr="00723E8B">
        <w:rPr>
          <w:rFonts w:asciiTheme="minorHAnsi" w:hAnsiTheme="minorHAnsi" w:cstheme="minorHAnsi"/>
          <w:iCs/>
          <w:color w:val="000000" w:themeColor="text1"/>
          <w:szCs w:val="22"/>
        </w:rPr>
        <w:t xml:space="preserve"> SCP - </w:t>
      </w:r>
      <w:hyperlink r:id="rId159" w:history="1">
        <w:r w:rsidR="00BA241C" w:rsidRPr="00723E8B">
          <w:rPr>
            <w:rStyle w:val="Hyperlink"/>
            <w:rFonts w:asciiTheme="minorHAnsi" w:hAnsiTheme="minorHAnsi" w:cstheme="minorHAnsi"/>
            <w:color w:val="000000" w:themeColor="text1"/>
            <w:szCs w:val="22"/>
          </w:rPr>
          <w:t>Domestic abuse</w:t>
        </w:r>
      </w:hyperlink>
      <w:r w:rsidR="00BA241C" w:rsidRPr="00723E8B">
        <w:rPr>
          <w:color w:val="000000" w:themeColor="text1"/>
        </w:rPr>
        <w:t>*</w:t>
      </w:r>
      <w:r w:rsidRPr="00723E8B">
        <w:rPr>
          <w:rFonts w:asciiTheme="minorHAnsi" w:hAnsiTheme="minorHAnsi" w:cstheme="minorHAnsi"/>
          <w:iCs/>
          <w:color w:val="000000" w:themeColor="text1"/>
          <w:szCs w:val="22"/>
        </w:rPr>
        <w:t xml:space="preserve"> </w:t>
      </w:r>
    </w:p>
    <w:bookmarkStart w:id="1128" w:name="_Hlk210301011"/>
    <w:p w14:paraId="4831CA00" w14:textId="77777777" w:rsidR="0097484A" w:rsidRPr="00723E8B" w:rsidRDefault="001152DB"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r w:rsidRPr="00723E8B">
        <w:rPr>
          <w:color w:val="000000" w:themeColor="text1"/>
        </w:rPr>
        <w:fldChar w:fldCharType="begin"/>
      </w:r>
      <w:r w:rsidR="0097484A" w:rsidRPr="00723E8B">
        <w:rPr>
          <w:color w:val="000000" w:themeColor="text1"/>
        </w:rPr>
        <w:instrText>HYPERLINK "https://www.gov.uk/government/publications/working-together-to-safeguard-children--2"</w:instrText>
      </w:r>
      <w:r w:rsidRPr="00723E8B">
        <w:rPr>
          <w:color w:val="000000" w:themeColor="text1"/>
        </w:rPr>
        <w:fldChar w:fldCharType="separate"/>
      </w:r>
      <w:r w:rsidR="0097484A" w:rsidRPr="00723E8B">
        <w:rPr>
          <w:rStyle w:val="Hyperlink"/>
          <w:rFonts w:asciiTheme="minorHAnsi" w:hAnsiTheme="minorHAnsi" w:cstheme="minorHAnsi"/>
          <w:color w:val="000000" w:themeColor="text1"/>
          <w:szCs w:val="22"/>
        </w:rPr>
        <w:t>DfE Working Together to Safeguard Children</w:t>
      </w:r>
      <w:r w:rsidRPr="00723E8B">
        <w:rPr>
          <w:color w:val="000000" w:themeColor="text1"/>
        </w:rPr>
        <w:fldChar w:fldCharType="end"/>
      </w:r>
    </w:p>
    <w:p w14:paraId="391F4D5F" w14:textId="77777777" w:rsidR="0097484A" w:rsidRPr="00723E8B" w:rsidRDefault="0052326E"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60" w:history="1">
        <w:r w:rsidR="0097484A" w:rsidRPr="00723E8B">
          <w:rPr>
            <w:rStyle w:val="Hyperlink"/>
            <w:rFonts w:asciiTheme="minorHAnsi" w:hAnsiTheme="minorHAnsi" w:cstheme="minorHAnsi"/>
            <w:color w:val="000000" w:themeColor="text1"/>
            <w:szCs w:val="22"/>
          </w:rPr>
          <w:t>DfE Keeping Children Safe in Education</w:t>
        </w:r>
      </w:hyperlink>
    </w:p>
    <w:p w14:paraId="00E81A85" w14:textId="77777777" w:rsidR="0097484A" w:rsidRPr="00723E8B" w:rsidRDefault="0052326E"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161" w:history="1">
        <w:r w:rsidR="0097484A" w:rsidRPr="00723E8B">
          <w:rPr>
            <w:rStyle w:val="Hyperlink"/>
            <w:rFonts w:asciiTheme="minorHAnsi" w:hAnsiTheme="minorHAnsi" w:cstheme="minorHAnsi"/>
            <w:color w:val="000000" w:themeColor="text1"/>
            <w:szCs w:val="22"/>
          </w:rPr>
          <w:t>DfE What to do if you’re worried a child is being abused – Advice for Practitioners</w:t>
        </w:r>
      </w:hyperlink>
    </w:p>
    <w:p w14:paraId="634E0E19" w14:textId="77777777" w:rsidR="00443357" w:rsidRPr="000330F1" w:rsidRDefault="0052326E" w:rsidP="000330F1">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162" w:history="1">
        <w:r w:rsidR="00443357" w:rsidRPr="00723E8B">
          <w:rPr>
            <w:rStyle w:val="Hyperlink"/>
            <w:color w:val="000000" w:themeColor="text1"/>
            <w:szCs w:val="22"/>
          </w:rPr>
          <w:t xml:space="preserve">DfE Maintained </w:t>
        </w:r>
        <w:proofErr w:type="gramStart"/>
        <w:r w:rsidR="00443357" w:rsidRPr="00723E8B">
          <w:rPr>
            <w:rStyle w:val="Hyperlink"/>
            <w:color w:val="000000" w:themeColor="text1"/>
            <w:szCs w:val="22"/>
          </w:rPr>
          <w:t>schools</w:t>
        </w:r>
        <w:proofErr w:type="gramEnd"/>
        <w:r w:rsidR="00443357" w:rsidRPr="00723E8B">
          <w:rPr>
            <w:rStyle w:val="Hyperlink"/>
            <w:color w:val="000000" w:themeColor="text1"/>
            <w:szCs w:val="22"/>
          </w:rPr>
          <w:t xml:space="preserve"> governance guide</w:t>
        </w:r>
      </w:hyperlink>
    </w:p>
    <w:p w14:paraId="447FAE3F" w14:textId="77777777" w:rsidR="0097484A" w:rsidRPr="00723E8B" w:rsidRDefault="0052326E"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63" w:anchor=":~:text=The%20EYFS%20framework%3A,they%20need%20to%20start%20school" w:history="1">
        <w:r w:rsidR="00307C96" w:rsidRPr="00723E8B">
          <w:rPr>
            <w:rStyle w:val="Hyperlink"/>
            <w:rFonts w:asciiTheme="minorHAnsi" w:hAnsiTheme="minorHAnsi" w:cstheme="minorHAnsi"/>
            <w:color w:val="000000" w:themeColor="text1"/>
            <w:szCs w:val="22"/>
          </w:rPr>
          <w:t>DfE EYFS statutory framework for group and school-based providers</w:t>
        </w:r>
      </w:hyperlink>
    </w:p>
    <w:bookmarkStart w:id="1129" w:name="_Hlk203036117"/>
    <w:p w14:paraId="714C9208" w14:textId="77777777" w:rsidR="00376B66" w:rsidRPr="00723E8B" w:rsidRDefault="001152DB"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r w:rsidRPr="00723E8B">
        <w:rPr>
          <w:color w:val="000000" w:themeColor="text1"/>
        </w:rPr>
        <w:fldChar w:fldCharType="begin"/>
      </w:r>
      <w:r w:rsidR="00376B66" w:rsidRPr="00723E8B">
        <w:rPr>
          <w:color w:val="000000" w:themeColor="text1"/>
        </w:rPr>
        <w:instrText>HYPERLINK "https://www.gov.uk/government/publications/children-missing-education"</w:instrText>
      </w:r>
      <w:r w:rsidRPr="00723E8B">
        <w:rPr>
          <w:color w:val="000000" w:themeColor="text1"/>
        </w:rPr>
        <w:fldChar w:fldCharType="separate"/>
      </w:r>
      <w:r w:rsidR="00376B66" w:rsidRPr="00723E8B">
        <w:rPr>
          <w:rStyle w:val="Hyperlink"/>
          <w:color w:val="000000" w:themeColor="text1"/>
        </w:rPr>
        <w:t>DfE Children missing education</w:t>
      </w:r>
      <w:r w:rsidRPr="00723E8B">
        <w:rPr>
          <w:color w:val="000000" w:themeColor="text1"/>
        </w:rPr>
        <w:fldChar w:fldCharType="end"/>
      </w:r>
    </w:p>
    <w:p w14:paraId="218B335F" w14:textId="77777777" w:rsidR="00376B66" w:rsidRPr="00723E8B" w:rsidRDefault="0052326E"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64" w:history="1">
        <w:r w:rsidR="00376B66" w:rsidRPr="00723E8B">
          <w:rPr>
            <w:rStyle w:val="Hyperlink"/>
            <w:color w:val="000000" w:themeColor="text1"/>
          </w:rPr>
          <w:t>DfE Children who run away or go missing from home or care</w:t>
        </w:r>
      </w:hyperlink>
      <w:bookmarkEnd w:id="1129"/>
    </w:p>
    <w:p w14:paraId="743E7DBA" w14:textId="77777777" w:rsidR="0097484A" w:rsidRPr="00723E8B" w:rsidRDefault="0052326E"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color w:val="000000" w:themeColor="text1"/>
          <w:szCs w:val="22"/>
        </w:rPr>
      </w:pPr>
      <w:hyperlink r:id="rId165" w:history="1">
        <w:r w:rsidR="00443357" w:rsidRPr="00723E8B">
          <w:rPr>
            <w:rStyle w:val="Hyperlink"/>
            <w:rFonts w:asciiTheme="minorHAnsi" w:hAnsiTheme="minorHAnsi"/>
            <w:color w:val="000000" w:themeColor="text1"/>
            <w:szCs w:val="22"/>
          </w:rPr>
          <w:t>DfE Behaviour and discipline in schools: guide for governing bodies</w:t>
        </w:r>
      </w:hyperlink>
      <w:r w:rsidR="0097484A" w:rsidRPr="00723E8B">
        <w:rPr>
          <w:rFonts w:asciiTheme="minorHAnsi" w:hAnsiTheme="minorHAnsi"/>
          <w:color w:val="000000" w:themeColor="text1"/>
          <w:szCs w:val="22"/>
        </w:rPr>
        <w:t xml:space="preserve"> </w:t>
      </w:r>
    </w:p>
    <w:p w14:paraId="1C6A4DF2" w14:textId="77777777" w:rsidR="0097484A" w:rsidRPr="00723E8B" w:rsidRDefault="0052326E"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color w:val="000000" w:themeColor="text1"/>
          <w:szCs w:val="22"/>
        </w:rPr>
      </w:pPr>
      <w:hyperlink r:id="rId166" w:history="1">
        <w:r w:rsidR="00443357" w:rsidRPr="00723E8B">
          <w:rPr>
            <w:rStyle w:val="Hyperlink"/>
            <w:rFonts w:asciiTheme="minorHAnsi" w:hAnsiTheme="minorHAnsi" w:cs="Arial"/>
            <w:color w:val="000000" w:themeColor="text1"/>
            <w:szCs w:val="22"/>
          </w:rPr>
          <w:t>DfE Behaviour in schools: advice for Head teachers and school staff</w:t>
        </w:r>
      </w:hyperlink>
    </w:p>
    <w:p w14:paraId="353CFCAE" w14:textId="77777777" w:rsidR="0097484A" w:rsidRPr="00723E8B" w:rsidRDefault="0052326E"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color w:val="000000" w:themeColor="text1"/>
          <w:szCs w:val="22"/>
        </w:rPr>
      </w:pPr>
      <w:hyperlink r:id="rId167" w:history="1">
        <w:r w:rsidR="00443357" w:rsidRPr="00723E8B">
          <w:rPr>
            <w:rStyle w:val="Hyperlink"/>
            <w:rFonts w:asciiTheme="minorHAnsi" w:hAnsiTheme="minorHAnsi" w:cs="Arial"/>
            <w:color w:val="000000" w:themeColor="text1"/>
            <w:szCs w:val="22"/>
          </w:rPr>
          <w:t>DfE Child sexual exploitation: definition and guide for practitioners</w:t>
        </w:r>
      </w:hyperlink>
    </w:p>
    <w:p w14:paraId="7FB668C9" w14:textId="77777777" w:rsidR="0097484A" w:rsidRPr="00723E8B" w:rsidRDefault="0052326E"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color w:val="000000" w:themeColor="text1"/>
          <w:szCs w:val="22"/>
        </w:rPr>
      </w:pPr>
      <w:hyperlink r:id="rId168" w:history="1">
        <w:r w:rsidR="00443357" w:rsidRPr="00723E8B">
          <w:rPr>
            <w:rStyle w:val="Hyperlink"/>
            <w:rFonts w:asciiTheme="minorHAnsi" w:hAnsiTheme="minorHAnsi" w:cs="Arial"/>
            <w:color w:val="000000" w:themeColor="text1"/>
            <w:szCs w:val="22"/>
          </w:rPr>
          <w:t>DfE Use of reasonable force – Advice for Head teachers, staff and governing bodies</w:t>
        </w:r>
      </w:hyperlink>
    </w:p>
    <w:p w14:paraId="13DEF576" w14:textId="77777777" w:rsidR="0097484A" w:rsidRPr="00723E8B" w:rsidRDefault="0052326E"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color w:val="000000" w:themeColor="text1"/>
          <w:szCs w:val="22"/>
        </w:rPr>
      </w:pPr>
      <w:hyperlink r:id="rId169" w:history="1">
        <w:r w:rsidR="0000537F" w:rsidRPr="00723E8B">
          <w:rPr>
            <w:rStyle w:val="Hyperlink"/>
            <w:color w:val="000000" w:themeColor="text1"/>
            <w:szCs w:val="22"/>
          </w:rPr>
          <w:t>DfE Preventing and tackling bullying - Advice for Head teachers, staff and governing bodies</w:t>
        </w:r>
      </w:hyperlink>
    </w:p>
    <w:bookmarkStart w:id="1130" w:name="_Hlk203036167"/>
    <w:bookmarkStart w:id="1131" w:name="_Hlk208914268"/>
    <w:p w14:paraId="6B7B6EE1" w14:textId="77777777" w:rsidR="00376B66" w:rsidRPr="00723E8B" w:rsidRDefault="001152DB"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color w:val="000000" w:themeColor="text1"/>
          <w:szCs w:val="22"/>
        </w:rPr>
      </w:pPr>
      <w:r w:rsidRPr="00723E8B">
        <w:rPr>
          <w:color w:val="000000" w:themeColor="text1"/>
        </w:rPr>
        <w:fldChar w:fldCharType="begin"/>
      </w:r>
      <w:r w:rsidR="00376B66" w:rsidRPr="00723E8B">
        <w:rPr>
          <w:color w:val="000000" w:themeColor="text1"/>
        </w:rPr>
        <w:instrText>HYPERLINK "https://www.gov.uk/government/publications/preventing-and-tackling-bullying"</w:instrText>
      </w:r>
      <w:r w:rsidRPr="00723E8B">
        <w:rPr>
          <w:color w:val="000000" w:themeColor="text1"/>
        </w:rPr>
        <w:fldChar w:fldCharType="separate"/>
      </w:r>
      <w:r w:rsidR="00376B66" w:rsidRPr="00723E8B">
        <w:rPr>
          <w:rStyle w:val="Hyperlink"/>
          <w:color w:val="000000" w:themeColor="text1"/>
        </w:rPr>
        <w:t>DfE Cyber bullying: advice for Head teachers and school staff</w:t>
      </w:r>
      <w:r w:rsidRPr="00723E8B">
        <w:rPr>
          <w:color w:val="000000" w:themeColor="text1"/>
        </w:rPr>
        <w:fldChar w:fldCharType="end"/>
      </w:r>
      <w:bookmarkEnd w:id="1130"/>
    </w:p>
    <w:p w14:paraId="7959A4B9" w14:textId="77777777" w:rsidR="0097484A" w:rsidRPr="00723E8B" w:rsidRDefault="0052326E"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170" w:history="1">
        <w:r w:rsidR="008B1126" w:rsidRPr="00723E8B">
          <w:rPr>
            <w:rStyle w:val="Hyperlink"/>
            <w:rFonts w:asciiTheme="minorHAnsi" w:hAnsiTheme="minorHAnsi" w:cs="Arial"/>
            <w:color w:val="000000" w:themeColor="text1"/>
            <w:szCs w:val="22"/>
          </w:rPr>
          <w:t>DfE The Prevent Duty: an introduction for those in education with safeguarding responsibilities</w:t>
        </w:r>
      </w:hyperlink>
    </w:p>
    <w:p w14:paraId="7F113820" w14:textId="77777777" w:rsidR="008B1126" w:rsidRPr="00723E8B" w:rsidRDefault="0052326E"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171" w:history="1">
        <w:r w:rsidR="008B1126" w:rsidRPr="00723E8B">
          <w:rPr>
            <w:rStyle w:val="Hyperlink"/>
            <w:rFonts w:asciiTheme="minorHAnsi" w:hAnsiTheme="minorHAnsi" w:cs="Arial"/>
            <w:color w:val="000000" w:themeColor="text1"/>
            <w:szCs w:val="22"/>
          </w:rPr>
          <w:t>DfE Understanding and identifying radicalisation risk in your education setting</w:t>
        </w:r>
      </w:hyperlink>
    </w:p>
    <w:p w14:paraId="52A32B9E" w14:textId="77777777" w:rsidR="004015D0" w:rsidRPr="00723E8B" w:rsidRDefault="0052326E"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172" w:history="1">
        <w:r w:rsidR="00CC2795" w:rsidRPr="00723E8B">
          <w:rPr>
            <w:rStyle w:val="Hyperlink"/>
            <w:rFonts w:asciiTheme="minorHAnsi" w:eastAsiaTheme="minorHAnsi" w:hAnsiTheme="minorHAnsi" w:cs="Arial"/>
            <w:color w:val="000000" w:themeColor="text1"/>
            <w:szCs w:val="22"/>
          </w:rPr>
          <w:t>DfE Managing the risk of radicalisation in your education setting</w:t>
        </w:r>
      </w:hyperlink>
    </w:p>
    <w:p w14:paraId="58CD4050" w14:textId="77777777" w:rsidR="004015D0" w:rsidRPr="00723E8B" w:rsidRDefault="0052326E"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73" w:history="1">
        <w:r w:rsidR="004015D0" w:rsidRPr="00723E8B">
          <w:rPr>
            <w:rStyle w:val="Hyperlink"/>
            <w:rFonts w:asciiTheme="minorHAnsi" w:eastAsiaTheme="minorHAnsi" w:hAnsiTheme="minorHAnsi" w:cs="Arial"/>
            <w:color w:val="000000" w:themeColor="text1"/>
            <w:szCs w:val="22"/>
          </w:rPr>
          <w:t>DfE Mandatory reporting of female genital mutilation: procedural information</w:t>
        </w:r>
      </w:hyperlink>
    </w:p>
    <w:p w14:paraId="552916D3" w14:textId="77777777" w:rsidR="0097484A" w:rsidRPr="00723E8B" w:rsidRDefault="0052326E"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74" w:history="1">
        <w:r w:rsidR="00991360" w:rsidRPr="00723E8B">
          <w:rPr>
            <w:rStyle w:val="Hyperlink"/>
            <w:rFonts w:asciiTheme="minorHAnsi" w:hAnsiTheme="minorHAnsi" w:cs="Arial"/>
            <w:color w:val="000000" w:themeColor="text1"/>
            <w:szCs w:val="22"/>
          </w:rPr>
          <w:t>DfE Promoting fundamental British values as part of SMSC in schools – Advice for maintained schools</w:t>
        </w:r>
      </w:hyperlink>
    </w:p>
    <w:p w14:paraId="245D8DB9" w14:textId="77777777" w:rsidR="00160A25" w:rsidRPr="000330F1" w:rsidRDefault="0052326E" w:rsidP="000330F1">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75" w:history="1">
        <w:r w:rsidR="00991360" w:rsidRPr="00723E8B">
          <w:rPr>
            <w:rStyle w:val="Hyperlink"/>
            <w:rFonts w:asciiTheme="minorHAnsi" w:hAnsiTheme="minorHAnsi" w:cs="Arial"/>
            <w:color w:val="000000" w:themeColor="text1"/>
            <w:szCs w:val="22"/>
          </w:rPr>
          <w:t>DfE Counselling in schools: a blueprint for the future</w:t>
        </w:r>
      </w:hyperlink>
    </w:p>
    <w:p w14:paraId="3412A95B" w14:textId="77777777" w:rsidR="0097484A" w:rsidRPr="00723E8B" w:rsidRDefault="0052326E"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76" w:history="1">
        <w:r w:rsidR="0097484A" w:rsidRPr="00723E8B">
          <w:rPr>
            <w:rStyle w:val="Hyperlink"/>
            <w:rFonts w:asciiTheme="minorHAnsi" w:hAnsiTheme="minorHAnsi" w:cstheme="minorHAnsi"/>
            <w:color w:val="000000" w:themeColor="text1"/>
            <w:szCs w:val="22"/>
          </w:rPr>
          <w:t>DfE Teachers’ Standards 2011</w:t>
        </w:r>
      </w:hyperlink>
    </w:p>
    <w:p w14:paraId="4AF7D5E9" w14:textId="77777777" w:rsidR="0097484A" w:rsidRPr="00723E8B" w:rsidRDefault="0052326E"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77" w:history="1">
        <w:r w:rsidR="00991360" w:rsidRPr="00723E8B">
          <w:rPr>
            <w:rStyle w:val="Hyperlink"/>
            <w:rFonts w:asciiTheme="minorHAnsi" w:hAnsiTheme="minorHAnsi" w:cs="Arial"/>
            <w:color w:val="000000" w:themeColor="text1"/>
            <w:szCs w:val="22"/>
          </w:rPr>
          <w:t>DfE Teaching online safety in schools</w:t>
        </w:r>
      </w:hyperlink>
    </w:p>
    <w:p w14:paraId="20D61AEC" w14:textId="77777777" w:rsidR="0097484A" w:rsidRPr="00723E8B" w:rsidRDefault="0052326E"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78" w:history="1">
        <w:r w:rsidR="00AF0DB9" w:rsidRPr="00723E8B">
          <w:rPr>
            <w:rStyle w:val="Hyperlink"/>
            <w:rFonts w:asciiTheme="minorHAnsi" w:hAnsiTheme="minorHAnsi" w:cs="Arial"/>
            <w:color w:val="000000" w:themeColor="text1"/>
            <w:szCs w:val="22"/>
          </w:rPr>
          <w:t>DfE Safeguarding and remote education</w:t>
        </w:r>
        <w:r w:rsidR="000A2408" w:rsidRPr="00723E8B">
          <w:rPr>
            <w:rStyle w:val="Hyperlink"/>
            <w:rFonts w:asciiTheme="minorHAnsi" w:hAnsiTheme="minorHAnsi" w:cs="Arial"/>
            <w:color w:val="000000" w:themeColor="text1"/>
            <w:szCs w:val="22"/>
          </w:rPr>
          <w:t xml:space="preserve"> </w:t>
        </w:r>
      </w:hyperlink>
    </w:p>
    <w:p w14:paraId="50D389F4" w14:textId="77777777" w:rsidR="000A2408" w:rsidRPr="00723E8B" w:rsidRDefault="0052326E"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79" w:history="1">
        <w:r w:rsidR="000A2408" w:rsidRPr="00723E8B">
          <w:rPr>
            <w:rStyle w:val="Hyperlink"/>
            <w:rFonts w:asciiTheme="minorHAnsi" w:hAnsiTheme="minorHAnsi" w:cstheme="minorHAnsi"/>
            <w:color w:val="000000" w:themeColor="text1"/>
            <w:szCs w:val="22"/>
          </w:rPr>
          <w:t>DfE Safeguarding children who may have been trafficked: practice guidance</w:t>
        </w:r>
      </w:hyperlink>
    </w:p>
    <w:bookmarkStart w:id="1132" w:name="_Hlk203036187"/>
    <w:p w14:paraId="5E6034A6" w14:textId="77777777" w:rsidR="00376B66" w:rsidRPr="00723E8B" w:rsidRDefault="001152DB"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r w:rsidRPr="00723E8B">
        <w:rPr>
          <w:color w:val="000000" w:themeColor="text1"/>
        </w:rPr>
        <w:fldChar w:fldCharType="begin"/>
      </w:r>
      <w:r w:rsidR="00376B66" w:rsidRPr="00723E8B">
        <w:rPr>
          <w:color w:val="000000" w:themeColor="text1"/>
        </w:rPr>
        <w:instrText>HYPERLINK "https://www.gov.uk/government/publications/care-of-unaccompanied-and-trafficked-children"</w:instrText>
      </w:r>
      <w:r w:rsidRPr="00723E8B">
        <w:rPr>
          <w:color w:val="000000" w:themeColor="text1"/>
        </w:rPr>
        <w:fldChar w:fldCharType="separate"/>
      </w:r>
      <w:r w:rsidR="00376B66" w:rsidRPr="00723E8B">
        <w:rPr>
          <w:rStyle w:val="Hyperlink"/>
          <w:color w:val="000000" w:themeColor="text1"/>
        </w:rPr>
        <w:t>DfE Care of unaccompanied migrant children and child victims of modern slavery</w:t>
      </w:r>
      <w:r w:rsidRPr="00723E8B">
        <w:rPr>
          <w:color w:val="000000" w:themeColor="text1"/>
        </w:rPr>
        <w:fldChar w:fldCharType="end"/>
      </w:r>
      <w:bookmarkEnd w:id="1131"/>
      <w:bookmarkEnd w:id="1132"/>
    </w:p>
    <w:p w14:paraId="2BD0AA6F" w14:textId="77777777" w:rsidR="0097484A" w:rsidRPr="00723E8B" w:rsidRDefault="0052326E"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80" w:history="1">
        <w:r w:rsidR="00991360" w:rsidRPr="00723E8B">
          <w:rPr>
            <w:rStyle w:val="Hyperlink"/>
            <w:rFonts w:asciiTheme="minorHAnsi" w:hAnsiTheme="minorHAnsi" w:cs="Arial"/>
            <w:color w:val="000000" w:themeColor="text1"/>
            <w:szCs w:val="22"/>
          </w:rPr>
          <w:t>DfE Mental health and behaviour in schools</w:t>
        </w:r>
      </w:hyperlink>
    </w:p>
    <w:p w14:paraId="7F272DE6" w14:textId="77777777" w:rsidR="0097484A" w:rsidRPr="00723E8B" w:rsidRDefault="0052326E"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181" w:history="1">
        <w:r w:rsidR="0097484A" w:rsidRPr="00723E8B">
          <w:rPr>
            <w:rStyle w:val="Hyperlink"/>
            <w:rFonts w:asciiTheme="minorHAnsi" w:hAnsiTheme="minorHAnsi" w:cs="Arial"/>
            <w:color w:val="000000" w:themeColor="text1"/>
            <w:szCs w:val="22"/>
          </w:rPr>
          <w:t>DfE The designated teacher for looked-after and previously looked-after children</w:t>
        </w:r>
      </w:hyperlink>
    </w:p>
    <w:p w14:paraId="1D18DEFF" w14:textId="77777777" w:rsidR="002E62DD" w:rsidRPr="00723E8B" w:rsidRDefault="0052326E"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82" w:history="1">
        <w:r w:rsidR="002E62DD" w:rsidRPr="00723E8B">
          <w:rPr>
            <w:rStyle w:val="Hyperlink"/>
            <w:rFonts w:asciiTheme="minorHAnsi" w:hAnsiTheme="minorHAnsi" w:cs="Arial"/>
            <w:color w:val="000000" w:themeColor="text1"/>
            <w:szCs w:val="22"/>
          </w:rPr>
          <w:t>DfE Statutory guidance on children who run away or go missing from home or care</w:t>
        </w:r>
      </w:hyperlink>
    </w:p>
    <w:p w14:paraId="5E2F9BA6" w14:textId="77777777" w:rsidR="0097484A" w:rsidRPr="00723E8B" w:rsidRDefault="0052326E"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83" w:history="1">
        <w:r w:rsidR="00391D0F" w:rsidRPr="00723E8B">
          <w:rPr>
            <w:rStyle w:val="Hyperlink"/>
            <w:rFonts w:asciiTheme="minorHAnsi" w:hAnsiTheme="minorHAnsi" w:cs="Arial"/>
            <w:color w:val="000000" w:themeColor="text1"/>
            <w:szCs w:val="22"/>
          </w:rPr>
          <w:t>DfE Supporting pupils with medical conditions at school</w:t>
        </w:r>
      </w:hyperlink>
    </w:p>
    <w:p w14:paraId="6373264A" w14:textId="77777777" w:rsidR="0097484A" w:rsidRPr="00723E8B" w:rsidRDefault="0052326E"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84" w:history="1">
        <w:r w:rsidR="005F54AE" w:rsidRPr="00723E8B">
          <w:rPr>
            <w:rStyle w:val="Hyperlink"/>
            <w:rFonts w:asciiTheme="minorHAnsi" w:hAnsiTheme="minorHAnsi" w:cs="Arial"/>
            <w:color w:val="000000" w:themeColor="text1"/>
            <w:szCs w:val="22"/>
          </w:rPr>
          <w:t>DfE Controlling access to school premises</w:t>
        </w:r>
      </w:hyperlink>
    </w:p>
    <w:bookmarkStart w:id="1133" w:name="_Hlk500248494"/>
    <w:p w14:paraId="5390CFCE" w14:textId="77777777" w:rsidR="0097484A" w:rsidRPr="00723E8B" w:rsidRDefault="001152DB" w:rsidP="00AF0DB9">
      <w:pPr>
        <w:pStyle w:val="Default"/>
        <w:numPr>
          <w:ilvl w:val="0"/>
          <w:numId w:val="6"/>
        </w:numPr>
        <w:ind w:left="227" w:hanging="227"/>
        <w:rPr>
          <w:rFonts w:asciiTheme="minorHAnsi" w:hAnsiTheme="minorHAnsi" w:cstheme="minorHAnsi"/>
          <w:color w:val="000000" w:themeColor="text1"/>
          <w:sz w:val="22"/>
          <w:szCs w:val="22"/>
        </w:rPr>
      </w:pPr>
      <w:r w:rsidRPr="00723E8B">
        <w:rPr>
          <w:rFonts w:asciiTheme="minorHAnsi" w:hAnsiTheme="minorHAnsi"/>
          <w:color w:val="000000" w:themeColor="text1"/>
          <w:sz w:val="22"/>
          <w:szCs w:val="22"/>
        </w:rPr>
        <w:fldChar w:fldCharType="begin"/>
      </w:r>
      <w:r w:rsidR="005F54AE" w:rsidRPr="00723E8B">
        <w:rPr>
          <w:rFonts w:asciiTheme="minorHAnsi" w:hAnsiTheme="minorHAnsi"/>
          <w:color w:val="000000" w:themeColor="text1"/>
          <w:sz w:val="22"/>
          <w:szCs w:val="22"/>
        </w:rPr>
        <w:instrText>HYPERLINK "https://www.gov.uk/government/publications/disqualification-under-the-childcare-act-2006"</w:instrText>
      </w:r>
      <w:r w:rsidRPr="00723E8B">
        <w:rPr>
          <w:rFonts w:asciiTheme="minorHAnsi" w:hAnsiTheme="minorHAnsi"/>
          <w:color w:val="000000" w:themeColor="text1"/>
          <w:sz w:val="22"/>
          <w:szCs w:val="22"/>
        </w:rPr>
        <w:fldChar w:fldCharType="separate"/>
      </w:r>
      <w:r w:rsidR="005F54AE" w:rsidRPr="00723E8B">
        <w:rPr>
          <w:rStyle w:val="Hyperlink"/>
          <w:rFonts w:asciiTheme="minorHAnsi" w:eastAsiaTheme="minorHAnsi" w:hAnsiTheme="minorHAnsi"/>
          <w:bCs/>
          <w:color w:val="000000" w:themeColor="text1"/>
          <w:sz w:val="22"/>
          <w:szCs w:val="22"/>
        </w:rPr>
        <w:t>DfE Disqualification under the Childcare Act 2006 - Statutory guidance for schools</w:t>
      </w:r>
      <w:r w:rsidRPr="00723E8B">
        <w:rPr>
          <w:rFonts w:asciiTheme="minorHAnsi" w:hAnsiTheme="minorHAnsi"/>
          <w:color w:val="000000" w:themeColor="text1"/>
          <w:sz w:val="22"/>
          <w:szCs w:val="22"/>
        </w:rPr>
        <w:fldChar w:fldCharType="end"/>
      </w:r>
      <w:bookmarkEnd w:id="1133"/>
    </w:p>
    <w:p w14:paraId="7580F364" w14:textId="77777777" w:rsidR="008904DD" w:rsidRPr="00723E8B" w:rsidRDefault="0052326E" w:rsidP="007B236C">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185" w:history="1">
        <w:r w:rsidR="008904DD" w:rsidRPr="00723E8B">
          <w:rPr>
            <w:rStyle w:val="Hyperlink"/>
            <w:rFonts w:asciiTheme="minorHAnsi" w:hAnsiTheme="minorHAnsi" w:cs="Arial"/>
            <w:color w:val="000000" w:themeColor="text1"/>
            <w:szCs w:val="22"/>
          </w:rPr>
          <w:t>DfE Information sharing: Advice for practitioners providing safeguarding services for children, young people, parents and carers</w:t>
        </w:r>
      </w:hyperlink>
    </w:p>
    <w:p w14:paraId="6F063032" w14:textId="77777777" w:rsidR="00655690" w:rsidRPr="00723E8B" w:rsidRDefault="0052326E" w:rsidP="007B236C">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86" w:history="1">
        <w:r w:rsidR="00655690" w:rsidRPr="00723E8B">
          <w:rPr>
            <w:rStyle w:val="Hyperlink"/>
            <w:rFonts w:asciiTheme="minorHAnsi" w:hAnsiTheme="minorHAnsi" w:cs="Arial"/>
            <w:color w:val="000000" w:themeColor="text1"/>
            <w:szCs w:val="22"/>
          </w:rPr>
          <w:t>DfE Promoting the education of children with a social worker and children in kinship care arrangements</w:t>
        </w:r>
      </w:hyperlink>
    </w:p>
    <w:p w14:paraId="5B73EB85" w14:textId="77777777" w:rsidR="00483240" w:rsidRPr="00723E8B" w:rsidRDefault="0052326E" w:rsidP="007B236C">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87" w:history="1">
        <w:r w:rsidR="00483240" w:rsidRPr="00723E8B">
          <w:rPr>
            <w:rStyle w:val="Hyperlink"/>
            <w:rFonts w:asciiTheme="minorHAnsi" w:hAnsiTheme="minorHAnsi"/>
            <w:color w:val="000000" w:themeColor="text1"/>
            <w:szCs w:val="22"/>
          </w:rPr>
          <w:t>DfE/DHSC Promoting the health and wellbeing of looked-after children – Statutory guidance for LAs, clinical commissioning groups and NHS England</w:t>
        </w:r>
      </w:hyperlink>
    </w:p>
    <w:bookmarkStart w:id="1134" w:name="_Hlk203036216"/>
    <w:bookmarkStart w:id="1135" w:name="_Hlk208914335"/>
    <w:p w14:paraId="091F22D0" w14:textId="77777777" w:rsidR="005B05B1" w:rsidRPr="00723E8B" w:rsidRDefault="001152DB" w:rsidP="007B236C">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r w:rsidRPr="00723E8B">
        <w:rPr>
          <w:color w:val="000000" w:themeColor="text1"/>
        </w:rPr>
        <w:fldChar w:fldCharType="begin"/>
      </w:r>
      <w:r w:rsidR="005B05B1" w:rsidRPr="00723E8B">
        <w:rPr>
          <w:color w:val="000000" w:themeColor="text1"/>
        </w:rPr>
        <w:instrText>HYPERLINK "https://www.educateagainsthate.com/"</w:instrText>
      </w:r>
      <w:r w:rsidRPr="00723E8B">
        <w:rPr>
          <w:color w:val="000000" w:themeColor="text1"/>
        </w:rPr>
        <w:fldChar w:fldCharType="separate"/>
      </w:r>
      <w:r w:rsidR="005B05B1" w:rsidRPr="00723E8B">
        <w:rPr>
          <w:rStyle w:val="Hyperlink"/>
          <w:color w:val="000000" w:themeColor="text1"/>
        </w:rPr>
        <w:t>Educate Against Hate</w:t>
      </w:r>
      <w:r w:rsidRPr="00723E8B">
        <w:rPr>
          <w:color w:val="000000" w:themeColor="text1"/>
        </w:rPr>
        <w:fldChar w:fldCharType="end"/>
      </w:r>
      <w:bookmarkEnd w:id="1134"/>
    </w:p>
    <w:p w14:paraId="0A8742B5" w14:textId="77777777" w:rsidR="00733990" w:rsidRPr="00723E8B" w:rsidRDefault="0052326E" w:rsidP="00FD445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88" w:history="1">
        <w:r w:rsidR="00434458" w:rsidRPr="00723E8B">
          <w:rPr>
            <w:rStyle w:val="Hyperlink"/>
            <w:color w:val="000000" w:themeColor="text1"/>
          </w:rPr>
          <w:t>Farrer and Co.: Addressing child-on-child abuse: a resource for schools and colleges</w:t>
        </w:r>
      </w:hyperlink>
    </w:p>
    <w:p w14:paraId="0216D5A0" w14:textId="77777777" w:rsidR="00483240" w:rsidRPr="00723E8B" w:rsidRDefault="0052326E" w:rsidP="009A776F">
      <w:pPr>
        <w:numPr>
          <w:ilvl w:val="0"/>
          <w:numId w:val="6"/>
        </w:numPr>
        <w:ind w:left="227" w:hanging="227"/>
        <w:rPr>
          <w:rFonts w:asciiTheme="minorHAnsi" w:hAnsiTheme="minorHAnsi"/>
          <w:color w:val="000000" w:themeColor="text1"/>
          <w:szCs w:val="22"/>
        </w:rPr>
      </w:pPr>
      <w:hyperlink r:id="rId189" w:history="1">
        <w:r w:rsidR="00483240" w:rsidRPr="00723E8B">
          <w:rPr>
            <w:rStyle w:val="Hyperlink"/>
            <w:rFonts w:asciiTheme="minorHAnsi" w:hAnsiTheme="minorHAnsi"/>
            <w:color w:val="000000" w:themeColor="text1"/>
            <w:szCs w:val="22"/>
          </w:rPr>
          <w:t>Home Office Advice to schools and colleges on gangs and youth violence</w:t>
        </w:r>
      </w:hyperlink>
    </w:p>
    <w:p w14:paraId="410E139F" w14:textId="77777777" w:rsidR="00AC39B0" w:rsidRPr="00723E8B" w:rsidRDefault="0052326E" w:rsidP="009A776F">
      <w:pPr>
        <w:numPr>
          <w:ilvl w:val="0"/>
          <w:numId w:val="6"/>
        </w:numPr>
        <w:ind w:left="227" w:hanging="227"/>
        <w:rPr>
          <w:rFonts w:asciiTheme="minorHAnsi" w:hAnsiTheme="minorHAnsi"/>
          <w:color w:val="000000" w:themeColor="text1"/>
          <w:szCs w:val="22"/>
        </w:rPr>
      </w:pPr>
      <w:hyperlink r:id="rId190" w:history="1">
        <w:r w:rsidR="00AC39B0" w:rsidRPr="00723E8B">
          <w:rPr>
            <w:rStyle w:val="Hyperlink"/>
            <w:rFonts w:asciiTheme="minorHAnsi" w:hAnsiTheme="minorHAnsi"/>
            <w:color w:val="000000" w:themeColor="text1"/>
            <w:szCs w:val="22"/>
          </w:rPr>
          <w:t>Home Office Controlling or coercive behaviour: statutory guidance framework</w:t>
        </w:r>
      </w:hyperlink>
    </w:p>
    <w:p w14:paraId="541392F4" w14:textId="77777777" w:rsidR="00483240" w:rsidRPr="00723E8B" w:rsidRDefault="0052326E" w:rsidP="009A776F">
      <w:pPr>
        <w:numPr>
          <w:ilvl w:val="0"/>
          <w:numId w:val="6"/>
        </w:numPr>
        <w:ind w:left="227" w:hanging="227"/>
        <w:rPr>
          <w:rFonts w:asciiTheme="minorHAnsi" w:hAnsiTheme="minorHAnsi"/>
          <w:color w:val="000000" w:themeColor="text1"/>
          <w:szCs w:val="22"/>
        </w:rPr>
      </w:pPr>
      <w:hyperlink r:id="rId191" w:history="1">
        <w:r w:rsidR="00483240" w:rsidRPr="00723E8B">
          <w:rPr>
            <w:rStyle w:val="Hyperlink"/>
            <w:rFonts w:asciiTheme="minorHAnsi" w:eastAsiaTheme="minorHAnsi" w:hAnsiTheme="minorHAnsi"/>
            <w:color w:val="000000" w:themeColor="text1"/>
            <w:szCs w:val="22"/>
          </w:rPr>
          <w:t>Home Office Criminal exploitation of children and vulnerable adults: county lines</w:t>
        </w:r>
      </w:hyperlink>
    </w:p>
    <w:bookmarkStart w:id="1136" w:name="_Hlk203036277"/>
    <w:p w14:paraId="0DF98378" w14:textId="77777777" w:rsidR="00A85832" w:rsidRPr="00723E8B" w:rsidRDefault="001152DB" w:rsidP="009A776F">
      <w:pPr>
        <w:numPr>
          <w:ilvl w:val="0"/>
          <w:numId w:val="6"/>
        </w:numPr>
        <w:ind w:left="227" w:hanging="227"/>
        <w:rPr>
          <w:rFonts w:asciiTheme="minorHAnsi" w:hAnsiTheme="minorHAnsi"/>
          <w:color w:val="000000" w:themeColor="text1"/>
          <w:szCs w:val="22"/>
        </w:rPr>
      </w:pPr>
      <w:r w:rsidRPr="00723E8B">
        <w:rPr>
          <w:color w:val="000000" w:themeColor="text1"/>
        </w:rPr>
        <w:fldChar w:fldCharType="begin"/>
      </w:r>
      <w:r w:rsidR="00A85832" w:rsidRPr="00723E8B">
        <w:rPr>
          <w:color w:val="000000" w:themeColor="text1"/>
        </w:rPr>
        <w:instrText>HYPERLINK "https://www.gov.uk/government/publications/child-exploitation-disruption-toolkit"</w:instrText>
      </w:r>
      <w:r w:rsidRPr="00723E8B">
        <w:rPr>
          <w:color w:val="000000" w:themeColor="text1"/>
        </w:rPr>
        <w:fldChar w:fldCharType="separate"/>
      </w:r>
      <w:r w:rsidR="00A85832" w:rsidRPr="00723E8B">
        <w:rPr>
          <w:rStyle w:val="Hyperlink"/>
          <w:color w:val="000000" w:themeColor="text1"/>
        </w:rPr>
        <w:t>Home Office Child exploitation disruption toolkit</w:t>
      </w:r>
      <w:r w:rsidRPr="00723E8B">
        <w:rPr>
          <w:color w:val="000000" w:themeColor="text1"/>
        </w:rPr>
        <w:fldChar w:fldCharType="end"/>
      </w:r>
      <w:bookmarkEnd w:id="1136"/>
    </w:p>
    <w:p w14:paraId="38354A7E" w14:textId="77777777" w:rsidR="00C10AA1" w:rsidRPr="00723E8B" w:rsidRDefault="0052326E" w:rsidP="009A776F">
      <w:pPr>
        <w:numPr>
          <w:ilvl w:val="0"/>
          <w:numId w:val="6"/>
        </w:numPr>
        <w:ind w:left="227" w:hanging="227"/>
        <w:rPr>
          <w:rFonts w:asciiTheme="minorHAnsi" w:hAnsiTheme="minorHAnsi"/>
          <w:color w:val="000000" w:themeColor="text1"/>
          <w:szCs w:val="22"/>
        </w:rPr>
      </w:pPr>
      <w:hyperlink r:id="rId192" w:history="1">
        <w:r w:rsidR="008904DD" w:rsidRPr="00723E8B">
          <w:rPr>
            <w:rStyle w:val="Hyperlink"/>
            <w:rFonts w:asciiTheme="minorHAnsi" w:hAnsiTheme="minorHAnsi"/>
            <w:color w:val="000000" w:themeColor="text1"/>
            <w:szCs w:val="22"/>
          </w:rPr>
          <w:t>Home Office Domestic Abuse Act: statutory guidance</w:t>
        </w:r>
      </w:hyperlink>
    </w:p>
    <w:p w14:paraId="6F778A94" w14:textId="77777777" w:rsidR="00307C96" w:rsidRPr="00723E8B" w:rsidRDefault="0052326E" w:rsidP="009A776F">
      <w:pPr>
        <w:numPr>
          <w:ilvl w:val="0"/>
          <w:numId w:val="6"/>
        </w:numPr>
        <w:ind w:left="227" w:hanging="227"/>
        <w:rPr>
          <w:rFonts w:asciiTheme="minorHAnsi" w:hAnsiTheme="minorHAnsi"/>
          <w:color w:val="000000" w:themeColor="text1"/>
          <w:szCs w:val="22"/>
        </w:rPr>
      </w:pPr>
      <w:hyperlink r:id="rId193" w:history="1">
        <w:r w:rsidR="00307C96" w:rsidRPr="00723E8B">
          <w:rPr>
            <w:rStyle w:val="Hyperlink"/>
            <w:rFonts w:asciiTheme="minorHAnsi" w:hAnsiTheme="minorHAnsi"/>
            <w:color w:val="000000" w:themeColor="text1"/>
            <w:szCs w:val="22"/>
          </w:rPr>
          <w:t>Home Office Domestic abuse: how to get help</w:t>
        </w:r>
      </w:hyperlink>
    </w:p>
    <w:p w14:paraId="580C428E" w14:textId="77777777" w:rsidR="0097484A" w:rsidRPr="00723E8B" w:rsidRDefault="0052326E"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194" w:history="1">
        <w:r w:rsidR="008904DD" w:rsidRPr="00723E8B">
          <w:rPr>
            <w:rStyle w:val="Hyperlink"/>
            <w:rFonts w:asciiTheme="minorHAnsi" w:hAnsiTheme="minorHAnsi" w:cs="Arial"/>
            <w:color w:val="000000" w:themeColor="text1"/>
            <w:szCs w:val="22"/>
          </w:rPr>
          <w:t>Home Office Prevent duty guidance: for England and Wales</w:t>
        </w:r>
      </w:hyperlink>
    </w:p>
    <w:p w14:paraId="696225EA" w14:textId="77777777" w:rsidR="0097484A" w:rsidRPr="00723E8B" w:rsidRDefault="0052326E"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95" w:history="1">
        <w:r w:rsidR="0025075E" w:rsidRPr="00723E8B">
          <w:rPr>
            <w:rStyle w:val="Hyperlink"/>
            <w:rFonts w:asciiTheme="minorHAnsi" w:hAnsiTheme="minorHAnsi" w:cs="Arial"/>
            <w:color w:val="000000" w:themeColor="text1"/>
            <w:szCs w:val="22"/>
          </w:rPr>
          <w:t>HM Government Multi-agency statutory guidance on female genital mutilation</w:t>
        </w:r>
      </w:hyperlink>
    </w:p>
    <w:p w14:paraId="75556429" w14:textId="77777777" w:rsidR="00760261" w:rsidRPr="00723E8B" w:rsidRDefault="0052326E"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96" w:history="1">
        <w:r w:rsidR="00760261" w:rsidRPr="00723E8B">
          <w:rPr>
            <w:rStyle w:val="Hyperlink"/>
            <w:rFonts w:asciiTheme="minorHAnsi" w:hAnsiTheme="minorHAnsi" w:cs="Arial"/>
            <w:color w:val="000000" w:themeColor="text1"/>
            <w:szCs w:val="22"/>
          </w:rPr>
          <w:t>Lucy Faithfull Foundation HSB Toolkit</w:t>
        </w:r>
      </w:hyperlink>
    </w:p>
    <w:bookmarkStart w:id="1137" w:name="_Hlk500248544"/>
    <w:bookmarkStart w:id="1138" w:name="_Hlk511386538"/>
    <w:p w14:paraId="67F07726" w14:textId="77777777" w:rsidR="00733990" w:rsidRPr="00723E8B" w:rsidRDefault="001152DB" w:rsidP="00733990">
      <w:pPr>
        <w:pStyle w:val="Default"/>
        <w:numPr>
          <w:ilvl w:val="0"/>
          <w:numId w:val="6"/>
        </w:numPr>
        <w:ind w:left="227" w:hanging="227"/>
        <w:rPr>
          <w:rFonts w:asciiTheme="minorHAnsi" w:hAnsiTheme="minorHAnsi"/>
          <w:color w:val="000000" w:themeColor="text1"/>
          <w:sz w:val="22"/>
          <w:szCs w:val="22"/>
        </w:rPr>
      </w:pPr>
      <w:r w:rsidRPr="00723E8B">
        <w:rPr>
          <w:rFonts w:asciiTheme="minorHAnsi" w:hAnsiTheme="minorHAnsi" w:cstheme="minorHAnsi"/>
          <w:color w:val="000000" w:themeColor="text1"/>
          <w:sz w:val="22"/>
          <w:szCs w:val="22"/>
        </w:rPr>
        <w:fldChar w:fldCharType="begin"/>
      </w:r>
      <w:r w:rsidR="00096ADE" w:rsidRPr="00723E8B">
        <w:rPr>
          <w:rFonts w:asciiTheme="minorHAnsi" w:hAnsiTheme="minorHAnsi" w:cstheme="minorHAnsi"/>
          <w:color w:val="000000" w:themeColor="text1"/>
          <w:sz w:val="22"/>
          <w:szCs w:val="22"/>
        </w:rPr>
        <w:instrText>HYPERLINK "https://www.nice.org.uk/guidance/ng76"</w:instrText>
      </w:r>
      <w:r w:rsidRPr="00723E8B">
        <w:rPr>
          <w:rFonts w:asciiTheme="minorHAnsi" w:hAnsiTheme="minorHAnsi" w:cstheme="minorHAnsi"/>
          <w:color w:val="000000" w:themeColor="text1"/>
          <w:sz w:val="22"/>
          <w:szCs w:val="22"/>
        </w:rPr>
        <w:fldChar w:fldCharType="separate"/>
      </w:r>
      <w:r w:rsidR="00096ADE" w:rsidRPr="00723E8B">
        <w:rPr>
          <w:rStyle w:val="Hyperlink"/>
          <w:rFonts w:asciiTheme="minorHAnsi" w:hAnsiTheme="minorHAnsi" w:cstheme="minorHAnsi"/>
          <w:color w:val="000000" w:themeColor="text1"/>
          <w:sz w:val="22"/>
          <w:szCs w:val="22"/>
        </w:rPr>
        <w:t>National Institute for Health and Care Excellence (NICE) guidelines (NG76) – Child abuse and neglect</w:t>
      </w:r>
      <w:r w:rsidRPr="00723E8B">
        <w:rPr>
          <w:rFonts w:asciiTheme="minorHAnsi" w:hAnsiTheme="minorHAnsi" w:cstheme="minorHAnsi"/>
          <w:color w:val="000000" w:themeColor="text1"/>
          <w:sz w:val="22"/>
          <w:szCs w:val="22"/>
        </w:rPr>
        <w:fldChar w:fldCharType="end"/>
      </w:r>
      <w:r w:rsidR="00733990" w:rsidRPr="00723E8B">
        <w:rPr>
          <w:rFonts w:asciiTheme="minorHAnsi" w:hAnsiTheme="minorHAnsi" w:cstheme="minorHAnsi"/>
          <w:color w:val="000000" w:themeColor="text1"/>
          <w:sz w:val="22"/>
          <w:szCs w:val="22"/>
        </w:rPr>
        <w:t xml:space="preserve"> </w:t>
      </w:r>
      <w:bookmarkEnd w:id="1137"/>
      <w:bookmarkEnd w:id="1138"/>
    </w:p>
    <w:p w14:paraId="0F17C932" w14:textId="77777777" w:rsidR="00733990" w:rsidRPr="00723E8B" w:rsidRDefault="0052326E" w:rsidP="00733990">
      <w:pPr>
        <w:pStyle w:val="ListParagraph"/>
        <w:numPr>
          <w:ilvl w:val="0"/>
          <w:numId w:val="6"/>
        </w:numPr>
        <w:ind w:left="227" w:hanging="227"/>
        <w:rPr>
          <w:rStyle w:val="Hyperlink"/>
          <w:rFonts w:asciiTheme="minorHAnsi" w:hAnsiTheme="minorHAnsi"/>
          <w:color w:val="000000" w:themeColor="text1"/>
          <w:szCs w:val="22"/>
          <w:u w:val="none"/>
        </w:rPr>
      </w:pPr>
      <w:hyperlink r:id="rId197" w:history="1">
        <w:r w:rsidR="00733990" w:rsidRPr="00723E8B">
          <w:rPr>
            <w:rStyle w:val="Hyperlink"/>
            <w:rFonts w:asciiTheme="minorHAnsi" w:hAnsiTheme="minorHAnsi"/>
            <w:color w:val="000000" w:themeColor="text1"/>
            <w:szCs w:val="22"/>
          </w:rPr>
          <w:t>National Institute for Health and Care Excellence (NICE) guidelines (NG205) – Looked-after children and young people</w:t>
        </w:r>
      </w:hyperlink>
    </w:p>
    <w:p w14:paraId="1E8E3538" w14:textId="77777777" w:rsidR="00733990" w:rsidRPr="00723E8B" w:rsidRDefault="0052326E" w:rsidP="00733990">
      <w:pPr>
        <w:pStyle w:val="ListParagraph"/>
        <w:numPr>
          <w:ilvl w:val="0"/>
          <w:numId w:val="6"/>
        </w:numPr>
        <w:ind w:left="227" w:hanging="227"/>
        <w:rPr>
          <w:rStyle w:val="Hyperlink"/>
          <w:rFonts w:asciiTheme="minorHAnsi" w:hAnsiTheme="minorHAnsi"/>
          <w:color w:val="000000" w:themeColor="text1"/>
          <w:szCs w:val="22"/>
          <w:u w:val="none"/>
        </w:rPr>
      </w:pPr>
      <w:hyperlink r:id="rId198" w:history="1">
        <w:r w:rsidR="00733990" w:rsidRPr="00723E8B">
          <w:rPr>
            <w:rStyle w:val="Hyperlink"/>
            <w:rFonts w:asciiTheme="minorHAnsi" w:hAnsiTheme="minorHAnsi"/>
            <w:color w:val="000000" w:themeColor="text1"/>
            <w:szCs w:val="22"/>
          </w:rPr>
          <w:t>National Police Chiefs Council (NPCC) When to call the police – Guidance for schools and colleges</w:t>
        </w:r>
      </w:hyperlink>
    </w:p>
    <w:p w14:paraId="509C65B5" w14:textId="77777777" w:rsidR="00733990" w:rsidRPr="00723E8B" w:rsidRDefault="0052326E" w:rsidP="00733990">
      <w:pPr>
        <w:pStyle w:val="ListParagraph"/>
        <w:numPr>
          <w:ilvl w:val="0"/>
          <w:numId w:val="6"/>
        </w:numPr>
        <w:ind w:left="227" w:hanging="227"/>
        <w:rPr>
          <w:rStyle w:val="Hyperlink"/>
          <w:rFonts w:asciiTheme="minorHAnsi" w:hAnsiTheme="minorHAnsi" w:cs="Arial"/>
          <w:color w:val="000000" w:themeColor="text1"/>
          <w:szCs w:val="22"/>
          <w:u w:val="none"/>
        </w:rPr>
      </w:pPr>
      <w:hyperlink r:id="rId199" w:history="1">
        <w:r w:rsidR="00733990" w:rsidRPr="00723E8B">
          <w:rPr>
            <w:rStyle w:val="Hyperlink"/>
            <w:color w:val="000000" w:themeColor="text1"/>
            <w:szCs w:val="22"/>
            <w:lang w:eastAsia="en-GB"/>
          </w:rPr>
          <w:t>National Institute for Health and Care Excellence (NICE) guidelines (NG225) - Self-harm: assessment, management and preventing recurrence</w:t>
        </w:r>
      </w:hyperlink>
    </w:p>
    <w:bookmarkStart w:id="1139" w:name="_Hlk203036306"/>
    <w:p w14:paraId="1AF6ABB8" w14:textId="77777777" w:rsidR="00FD4459" w:rsidRPr="00723E8B" w:rsidRDefault="001152DB" w:rsidP="00733990">
      <w:pPr>
        <w:pStyle w:val="ListParagraph"/>
        <w:numPr>
          <w:ilvl w:val="0"/>
          <w:numId w:val="6"/>
        </w:numPr>
        <w:ind w:left="227" w:hanging="227"/>
        <w:rPr>
          <w:rFonts w:asciiTheme="minorHAnsi" w:hAnsiTheme="minorHAnsi" w:cs="Arial"/>
          <w:color w:val="000000" w:themeColor="text1"/>
          <w:szCs w:val="22"/>
        </w:rPr>
      </w:pPr>
      <w:r w:rsidRPr="00723E8B">
        <w:rPr>
          <w:color w:val="000000" w:themeColor="text1"/>
        </w:rPr>
        <w:fldChar w:fldCharType="begin"/>
      </w:r>
      <w:r w:rsidR="00FD4459" w:rsidRPr="00723E8B">
        <w:rPr>
          <w:color w:val="000000" w:themeColor="text1"/>
        </w:rPr>
        <w:instrText>HYPERLINK "https://learning.nspcc.org.uk/child-protection-system/gillick-competence-fraser-guidelines"</w:instrText>
      </w:r>
      <w:r w:rsidRPr="00723E8B">
        <w:rPr>
          <w:color w:val="000000" w:themeColor="text1"/>
        </w:rPr>
        <w:fldChar w:fldCharType="separate"/>
      </w:r>
      <w:r w:rsidR="00FD4459" w:rsidRPr="00723E8B">
        <w:rPr>
          <w:rStyle w:val="Hyperlink"/>
          <w:rFonts w:asciiTheme="minorHAnsi" w:hAnsiTheme="minorHAnsi" w:cs="Arial"/>
          <w:color w:val="000000" w:themeColor="text1"/>
          <w:szCs w:val="22"/>
        </w:rPr>
        <w:t>NSPCC Gillick competency and Fraser guidelines</w:t>
      </w:r>
      <w:r w:rsidRPr="00723E8B">
        <w:rPr>
          <w:color w:val="000000" w:themeColor="text1"/>
        </w:rPr>
        <w:fldChar w:fldCharType="end"/>
      </w:r>
      <w:bookmarkEnd w:id="1139"/>
    </w:p>
    <w:p w14:paraId="042678F4" w14:textId="77777777" w:rsidR="00733990" w:rsidRPr="00723E8B" w:rsidRDefault="0052326E" w:rsidP="00733990">
      <w:pPr>
        <w:pStyle w:val="ListParagraph"/>
        <w:numPr>
          <w:ilvl w:val="0"/>
          <w:numId w:val="6"/>
        </w:numPr>
        <w:ind w:left="227" w:hanging="227"/>
        <w:rPr>
          <w:rStyle w:val="Hyperlink"/>
          <w:rFonts w:asciiTheme="minorHAnsi" w:hAnsiTheme="minorHAnsi" w:cs="Arial"/>
          <w:color w:val="000000" w:themeColor="text1"/>
          <w:szCs w:val="22"/>
          <w:u w:val="none"/>
        </w:rPr>
      </w:pPr>
      <w:hyperlink r:id="rId200" w:history="1">
        <w:r w:rsidR="00733990" w:rsidRPr="00723E8B">
          <w:rPr>
            <w:rStyle w:val="Hyperlink"/>
            <w:color w:val="000000" w:themeColor="text1"/>
            <w:szCs w:val="22"/>
            <w:lang w:eastAsia="en-GB"/>
          </w:rPr>
          <w:t>NSPCC Safeguarding children with SEND</w:t>
        </w:r>
      </w:hyperlink>
    </w:p>
    <w:p w14:paraId="52FAEA94" w14:textId="77777777" w:rsidR="00733990" w:rsidRPr="00723E8B" w:rsidRDefault="0052326E" w:rsidP="00733990">
      <w:pPr>
        <w:pStyle w:val="ListParagraph"/>
        <w:numPr>
          <w:ilvl w:val="0"/>
          <w:numId w:val="6"/>
        </w:numPr>
        <w:ind w:left="227" w:hanging="227"/>
        <w:rPr>
          <w:rFonts w:asciiTheme="minorHAnsi" w:hAnsiTheme="minorHAnsi" w:cs="Arial"/>
          <w:color w:val="000000" w:themeColor="text1"/>
          <w:szCs w:val="22"/>
        </w:rPr>
      </w:pPr>
      <w:hyperlink r:id="rId201" w:anchor="risk-and-vulnerability-factors" w:history="1">
        <w:r w:rsidR="00733990" w:rsidRPr="00723E8B">
          <w:rPr>
            <w:rStyle w:val="Hyperlink"/>
            <w:color w:val="000000" w:themeColor="text1"/>
            <w:szCs w:val="22"/>
            <w:lang w:eastAsia="en-GB"/>
          </w:rPr>
          <w:t>NSPCC Safeguarding d/deaf and disabled children and young people</w:t>
        </w:r>
      </w:hyperlink>
    </w:p>
    <w:bookmarkStart w:id="1140" w:name="_Hlk203036327"/>
    <w:p w14:paraId="7F06039B" w14:textId="77777777" w:rsidR="005B05B1" w:rsidRPr="00723E8B" w:rsidRDefault="001152DB" w:rsidP="00733990">
      <w:pPr>
        <w:pStyle w:val="ListParagraph"/>
        <w:numPr>
          <w:ilvl w:val="0"/>
          <w:numId w:val="6"/>
        </w:numPr>
        <w:ind w:left="227" w:hanging="227"/>
        <w:rPr>
          <w:rFonts w:asciiTheme="minorHAnsi" w:hAnsiTheme="minorHAnsi" w:cs="Arial"/>
          <w:color w:val="000000" w:themeColor="text1"/>
          <w:szCs w:val="22"/>
        </w:rPr>
      </w:pPr>
      <w:r w:rsidRPr="00723E8B">
        <w:rPr>
          <w:color w:val="000000" w:themeColor="text1"/>
        </w:rPr>
        <w:fldChar w:fldCharType="begin"/>
      </w:r>
      <w:r w:rsidR="005B05B1" w:rsidRPr="00723E8B">
        <w:rPr>
          <w:color w:val="000000" w:themeColor="text1"/>
        </w:rPr>
        <w:instrText>HYPERLINK "https://learning.nspcc.org.uk/research-resources/harmful-sexual-behaviour-hsb-framework-audit"</w:instrText>
      </w:r>
      <w:r w:rsidRPr="00723E8B">
        <w:rPr>
          <w:color w:val="000000" w:themeColor="text1"/>
        </w:rPr>
        <w:fldChar w:fldCharType="separate"/>
      </w:r>
      <w:r w:rsidR="005B05B1" w:rsidRPr="00723E8B">
        <w:rPr>
          <w:rStyle w:val="Hyperlink"/>
          <w:color w:val="000000" w:themeColor="text1"/>
        </w:rPr>
        <w:t>NSPCC – Harmful sexual behaviour framework and audit</w:t>
      </w:r>
      <w:r w:rsidRPr="00723E8B">
        <w:rPr>
          <w:color w:val="000000" w:themeColor="text1"/>
        </w:rPr>
        <w:fldChar w:fldCharType="end"/>
      </w:r>
      <w:bookmarkEnd w:id="1140"/>
    </w:p>
    <w:p w14:paraId="24C55B54" w14:textId="77777777" w:rsidR="0097484A" w:rsidRPr="00723E8B" w:rsidRDefault="0052326E"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202" w:anchor="safeguarding" w:history="1">
        <w:r w:rsidR="0025075E" w:rsidRPr="00723E8B">
          <w:rPr>
            <w:rStyle w:val="Hyperlink"/>
            <w:rFonts w:asciiTheme="minorHAnsi" w:hAnsiTheme="minorHAnsi" w:cs="Arial"/>
            <w:color w:val="000000" w:themeColor="text1"/>
            <w:szCs w:val="22"/>
          </w:rPr>
          <w:t>Ofsted’s Inspecting safeguarding in schools</w:t>
        </w:r>
      </w:hyperlink>
    </w:p>
    <w:p w14:paraId="424D6F78" w14:textId="77777777" w:rsidR="00483240" w:rsidRPr="00723E8B" w:rsidRDefault="0052326E"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203" w:history="1">
        <w:r w:rsidR="00483240" w:rsidRPr="00723E8B">
          <w:rPr>
            <w:rStyle w:val="Hyperlink"/>
            <w:color w:val="000000" w:themeColor="text1"/>
          </w:rPr>
          <w:t>Papyrus Building Suicide-safer schools and colleges: A guide for teachers and staff</w:t>
        </w:r>
      </w:hyperlink>
    </w:p>
    <w:p w14:paraId="2FBA3326" w14:textId="77777777" w:rsidR="00376B66" w:rsidRPr="00723E8B" w:rsidRDefault="0052326E" w:rsidP="00AF0DB9">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204" w:history="1">
        <w:r w:rsidR="00376B66" w:rsidRPr="00723E8B">
          <w:rPr>
            <w:rStyle w:val="Hyperlink"/>
            <w:rFonts w:asciiTheme="minorHAnsi" w:hAnsiTheme="minorHAnsi"/>
            <w:color w:val="000000" w:themeColor="text1"/>
            <w:szCs w:val="22"/>
          </w:rPr>
          <w:t>Safer Recruitment Consortium Guidance for Safer Working Practice for those working with Children and Young People in Education Settings / Code of Conduct for Staff</w:t>
        </w:r>
      </w:hyperlink>
    </w:p>
    <w:p w14:paraId="15490981" w14:textId="77777777" w:rsidR="0097484A" w:rsidRPr="00723E8B" w:rsidRDefault="0052326E"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205" w:history="1">
        <w:r w:rsidR="0025075E" w:rsidRPr="00723E8B">
          <w:rPr>
            <w:rStyle w:val="Hyperlink"/>
            <w:color w:val="000000" w:themeColor="text1"/>
            <w:szCs w:val="22"/>
          </w:rPr>
          <w:t>UKHSA/DfE Promoting children and young people’s emotional health and wellbeing: A whole school and college approach</w:t>
        </w:r>
      </w:hyperlink>
    </w:p>
    <w:p w14:paraId="2DFE6564" w14:textId="77777777" w:rsidR="0097484A" w:rsidRPr="00723E8B" w:rsidRDefault="0052326E" w:rsidP="00AF0DB9">
      <w:pPr>
        <w:pStyle w:val="Default"/>
        <w:numPr>
          <w:ilvl w:val="0"/>
          <w:numId w:val="6"/>
        </w:numPr>
        <w:ind w:left="227" w:hanging="227"/>
        <w:rPr>
          <w:rFonts w:asciiTheme="minorHAnsi" w:hAnsiTheme="minorHAnsi" w:cstheme="minorHAnsi"/>
          <w:color w:val="000000" w:themeColor="text1"/>
          <w:sz w:val="22"/>
          <w:szCs w:val="22"/>
        </w:rPr>
      </w:pPr>
      <w:hyperlink r:id="rId206" w:history="1">
        <w:r w:rsidR="00D459B5" w:rsidRPr="00723E8B">
          <w:rPr>
            <w:rStyle w:val="Hyperlink"/>
            <w:rFonts w:asciiTheme="minorHAnsi" w:hAnsiTheme="minorHAnsi"/>
            <w:color w:val="000000" w:themeColor="text1"/>
            <w:sz w:val="22"/>
            <w:szCs w:val="22"/>
          </w:rPr>
          <w:t>UK Council for Internet Safety (UKCIS) Online safety in schools and colleges: Questions from the governing board</w:t>
        </w:r>
      </w:hyperlink>
      <w:bookmarkEnd w:id="1125"/>
    </w:p>
    <w:p w14:paraId="13848AC4" w14:textId="77777777" w:rsidR="0097484A" w:rsidRPr="00723E8B" w:rsidRDefault="0052326E" w:rsidP="00AF0DB9">
      <w:pPr>
        <w:pStyle w:val="Default"/>
        <w:numPr>
          <w:ilvl w:val="0"/>
          <w:numId w:val="6"/>
        </w:numPr>
        <w:ind w:left="227" w:hanging="227"/>
        <w:rPr>
          <w:rFonts w:asciiTheme="minorHAnsi" w:hAnsiTheme="minorHAnsi" w:cstheme="minorHAnsi"/>
          <w:color w:val="000000" w:themeColor="text1"/>
          <w:sz w:val="22"/>
          <w:szCs w:val="22"/>
        </w:rPr>
      </w:pPr>
      <w:hyperlink r:id="rId207" w:history="1">
        <w:r w:rsidR="0097484A" w:rsidRPr="00723E8B">
          <w:rPr>
            <w:rStyle w:val="Hyperlink"/>
            <w:rFonts w:asciiTheme="minorHAnsi" w:hAnsiTheme="minorHAnsi" w:cstheme="minorHAnsi"/>
            <w:color w:val="000000" w:themeColor="text1"/>
            <w:sz w:val="22"/>
            <w:szCs w:val="22"/>
          </w:rPr>
          <w:t>UK Council for Internet Safety (UKCIS) - Sharing nudes and semi-nudes - Advice for education settings working with children and young people (including responding to an incident)</w:t>
        </w:r>
      </w:hyperlink>
      <w:bookmarkEnd w:id="1119"/>
      <w:bookmarkEnd w:id="1120"/>
      <w:bookmarkEnd w:id="1121"/>
      <w:bookmarkEnd w:id="1122"/>
      <w:bookmarkEnd w:id="1126"/>
      <w:bookmarkEnd w:id="1127"/>
    </w:p>
    <w:bookmarkEnd w:id="1123"/>
    <w:bookmarkEnd w:id="1128"/>
    <w:bookmarkEnd w:id="1135"/>
    <w:p w14:paraId="5ECC4815" w14:textId="77777777" w:rsidR="00BA241C" w:rsidRDefault="00BA241C" w:rsidP="00BA241C">
      <w:pPr>
        <w:pStyle w:val="Default"/>
        <w:rPr>
          <w:rFonts w:asciiTheme="minorHAnsi" w:hAnsiTheme="minorHAnsi" w:cstheme="minorHAnsi"/>
          <w:iCs/>
          <w:color w:val="000000" w:themeColor="text1"/>
          <w:sz w:val="22"/>
          <w:szCs w:val="22"/>
        </w:rPr>
      </w:pPr>
    </w:p>
    <w:p w14:paraId="5DF64763" w14:textId="77777777" w:rsidR="00BA241C" w:rsidRPr="00A07DAC" w:rsidRDefault="00BA241C" w:rsidP="00A07DAC">
      <w:pPr>
        <w:pStyle w:val="Default"/>
        <w:rPr>
          <w:rFonts w:asciiTheme="minorHAnsi" w:hAnsiTheme="minorHAnsi" w:cstheme="minorHAnsi"/>
          <w:color w:val="EE0000"/>
          <w:sz w:val="22"/>
          <w:szCs w:val="22"/>
        </w:rPr>
      </w:pPr>
    </w:p>
    <w:sectPr w:rsidR="00BA241C" w:rsidRPr="00A07DAC" w:rsidSect="008660D2">
      <w:headerReference w:type="default" r:id="rId208"/>
      <w:footerReference w:type="default" r:id="rId209"/>
      <w:pgSz w:w="11907" w:h="16840"/>
      <w:pgMar w:top="567" w:right="851" w:bottom="567" w:left="851" w:header="624" w:footer="283"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DF6D6" w14:textId="77777777" w:rsidR="00CA0E30" w:rsidRDefault="00CA0E30" w:rsidP="00996DF0">
      <w:r>
        <w:separator/>
      </w:r>
    </w:p>
    <w:p w14:paraId="7483483B" w14:textId="77777777" w:rsidR="00CA0E30" w:rsidRDefault="00CA0E30"/>
    <w:p w14:paraId="6B76ED20" w14:textId="77777777" w:rsidR="00CA0E30" w:rsidRDefault="00CA0E30"/>
  </w:endnote>
  <w:endnote w:type="continuationSeparator" w:id="0">
    <w:p w14:paraId="14AB6FF0" w14:textId="77777777" w:rsidR="00CA0E30" w:rsidRDefault="00CA0E30" w:rsidP="00996DF0">
      <w:r>
        <w:continuationSeparator/>
      </w:r>
    </w:p>
    <w:p w14:paraId="0FF20F93" w14:textId="77777777" w:rsidR="00CA0E30" w:rsidRDefault="00CA0E30"/>
    <w:p w14:paraId="544C3585" w14:textId="77777777" w:rsidR="00CA0E30" w:rsidRDefault="00CA0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NeueLT-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E061" w14:textId="77777777" w:rsidR="003F5CC5" w:rsidRPr="006D6CF2" w:rsidRDefault="003F5CC5" w:rsidP="006D6CF2">
    <w:pPr>
      <w:pStyle w:val="Footer"/>
      <w:rPr>
        <w:rFonts w:eastAsia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E2F9" w14:textId="77777777" w:rsidR="003F5CC5" w:rsidRPr="00D06D13" w:rsidRDefault="003F5CC5" w:rsidP="00D06D13">
    <w:pPr>
      <w:pStyle w:val="Footer"/>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50AD" w14:textId="77777777" w:rsidR="003F5CC5" w:rsidRPr="00D73F0E" w:rsidRDefault="003F5CC5" w:rsidP="00D73F0E">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707376"/>
      <w:docPartObj>
        <w:docPartGallery w:val="Page Numbers (Bottom of Page)"/>
        <w:docPartUnique/>
      </w:docPartObj>
    </w:sdtPr>
    <w:sdtEndPr>
      <w:rPr>
        <w:noProof/>
        <w:sz w:val="20"/>
      </w:rPr>
    </w:sdtEndPr>
    <w:sdtContent>
      <w:p w14:paraId="5864C505" w14:textId="77777777" w:rsidR="003F5CC5" w:rsidRPr="00D73F0E" w:rsidRDefault="003F5CC5" w:rsidP="00D73F0E">
        <w:pPr>
          <w:pStyle w:val="Footer"/>
          <w:jc w:val="center"/>
          <w:rPr>
            <w:sz w:val="20"/>
          </w:rPr>
        </w:pPr>
        <w:r w:rsidRPr="00D73F0E">
          <w:rPr>
            <w:sz w:val="20"/>
          </w:rPr>
          <w:fldChar w:fldCharType="begin"/>
        </w:r>
        <w:r w:rsidRPr="00D73F0E">
          <w:rPr>
            <w:sz w:val="20"/>
          </w:rPr>
          <w:instrText xml:space="preserve"> PAGE   \* MERGEFORMAT </w:instrText>
        </w:r>
        <w:r w:rsidRPr="00D73F0E">
          <w:rPr>
            <w:sz w:val="20"/>
          </w:rPr>
          <w:fldChar w:fldCharType="separate"/>
        </w:r>
        <w:r w:rsidR="00723E8B">
          <w:rPr>
            <w:noProof/>
            <w:sz w:val="20"/>
          </w:rPr>
          <w:t>44</w:t>
        </w:r>
        <w:r w:rsidRPr="00D73F0E">
          <w:rPr>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057239"/>
      <w:docPartObj>
        <w:docPartGallery w:val="Page Numbers (Bottom of Page)"/>
        <w:docPartUnique/>
      </w:docPartObj>
    </w:sdtPr>
    <w:sdtEndPr>
      <w:rPr>
        <w:noProof/>
      </w:rPr>
    </w:sdtEndPr>
    <w:sdtContent>
      <w:p w14:paraId="2D710595" w14:textId="77777777" w:rsidR="003F5CC5" w:rsidRDefault="000330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EFFFA4" w14:textId="77777777" w:rsidR="003F5CC5" w:rsidRPr="00057E79" w:rsidRDefault="003F5CC5" w:rsidP="00057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5337D" w14:textId="77777777" w:rsidR="00CA0E30" w:rsidRDefault="00CA0E30" w:rsidP="00996DF0">
      <w:r>
        <w:separator/>
      </w:r>
    </w:p>
    <w:p w14:paraId="02753CC6" w14:textId="77777777" w:rsidR="00CA0E30" w:rsidRDefault="00CA0E30"/>
    <w:p w14:paraId="66A91CCB" w14:textId="77777777" w:rsidR="00CA0E30" w:rsidRDefault="00CA0E30"/>
  </w:footnote>
  <w:footnote w:type="continuationSeparator" w:id="0">
    <w:p w14:paraId="40A8D7DB" w14:textId="77777777" w:rsidR="00CA0E30" w:rsidRDefault="00CA0E30" w:rsidP="00996DF0">
      <w:r>
        <w:continuationSeparator/>
      </w:r>
    </w:p>
    <w:p w14:paraId="286DB564" w14:textId="77777777" w:rsidR="00CA0E30" w:rsidRDefault="00CA0E30"/>
    <w:p w14:paraId="13D4918D" w14:textId="77777777" w:rsidR="00CA0E30" w:rsidRDefault="00CA0E30"/>
  </w:footnote>
  <w:footnote w:id="1">
    <w:p w14:paraId="2D25C845" w14:textId="77777777" w:rsidR="003F5CC5" w:rsidRDefault="003F5C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2A79" w14:textId="77777777" w:rsidR="00751CC1" w:rsidRDefault="00751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C294" w14:textId="77777777" w:rsidR="00751CC1" w:rsidRDefault="00751C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4FC5" w14:textId="77777777" w:rsidR="00751CC1" w:rsidRDefault="00751C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1A08" w14:textId="77777777" w:rsidR="003F5CC5" w:rsidRPr="00621FDA" w:rsidRDefault="003F5CC5" w:rsidP="00CA69A0">
    <w:pPr>
      <w:pStyle w:val="Header"/>
      <w:jc w:val="right"/>
      <w:rPr>
        <w:rFonts w:asciiTheme="minorHAnsi" w:hAnsiTheme="minorHAnsi"/>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894C" w14:textId="77777777" w:rsidR="003F5CC5" w:rsidRPr="00057E79" w:rsidRDefault="003F5CC5" w:rsidP="00057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ACE5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52E17"/>
    <w:multiLevelType w:val="hybridMultilevel"/>
    <w:tmpl w:val="1A64E654"/>
    <w:lvl w:ilvl="0" w:tplc="938CFDBC">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483286"/>
    <w:multiLevelType w:val="hybridMultilevel"/>
    <w:tmpl w:val="61A42D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4D925DD"/>
    <w:multiLevelType w:val="hybridMultilevel"/>
    <w:tmpl w:val="CA36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272FD"/>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C0954A2"/>
    <w:multiLevelType w:val="hybridMultilevel"/>
    <w:tmpl w:val="27F0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7050A"/>
    <w:multiLevelType w:val="hybridMultilevel"/>
    <w:tmpl w:val="BA66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D37EAF"/>
    <w:multiLevelType w:val="hybridMultilevel"/>
    <w:tmpl w:val="6F02F9B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429B7"/>
    <w:multiLevelType w:val="multilevel"/>
    <w:tmpl w:val="0418777A"/>
    <w:lvl w:ilvl="0">
      <w:start w:val="1"/>
      <w:numFmt w:val="bullet"/>
      <w:lvlText w:val=""/>
      <w:lvlJc w:val="left"/>
      <w:pPr>
        <w:tabs>
          <w:tab w:val="num" w:pos="907"/>
        </w:tabs>
        <w:ind w:left="907" w:hanging="340"/>
      </w:pPr>
      <w:rPr>
        <w:rFonts w:ascii="Symbol" w:hAnsi="Symbol" w:hint="default"/>
        <w:b w:val="0"/>
        <w:i w:val="0"/>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41C31D6"/>
    <w:multiLevelType w:val="hybridMultilevel"/>
    <w:tmpl w:val="558C3E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67F397B"/>
    <w:multiLevelType w:val="hybridMultilevel"/>
    <w:tmpl w:val="CC044BE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1" w15:restartNumberingAfterBreak="0">
    <w:nsid w:val="168B1780"/>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69B6E78"/>
    <w:multiLevelType w:val="hybridMultilevel"/>
    <w:tmpl w:val="A71419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87B60E7"/>
    <w:multiLevelType w:val="multilevel"/>
    <w:tmpl w:val="9A448984"/>
    <w:styleLink w:val="headings"/>
    <w:lvl w:ilvl="0">
      <w:start w:val="1"/>
      <w:numFmt w:val="none"/>
      <w:pStyle w:val="Heading1"/>
      <w:lvlText w:val="%1"/>
      <w:lvlJc w:val="left"/>
      <w:pPr>
        <w:ind w:left="0" w:firstLine="0"/>
      </w:pPr>
      <w:rPr>
        <w:rFonts w:ascii="Calibri" w:hAnsi="Calibri" w:hint="default"/>
        <w:b/>
        <w:i w:val="0"/>
        <w:color w:val="4F81BD" w:themeColor="accent1"/>
        <w:sz w:val="28"/>
      </w:rPr>
    </w:lvl>
    <w:lvl w:ilvl="1">
      <w:start w:val="1"/>
      <w:numFmt w:val="decimal"/>
      <w:pStyle w:val="Heading2"/>
      <w:lvlText w:val="%1%2."/>
      <w:lvlJc w:val="left"/>
      <w:pPr>
        <w:ind w:left="567" w:hanging="567"/>
      </w:pPr>
      <w:rPr>
        <w:rFonts w:ascii="Calibri" w:hAnsi="Calibri" w:hint="default"/>
        <w:b/>
        <w:i w:val="0"/>
        <w:color w:val="1F497D" w:themeColor="text2"/>
        <w:sz w:val="24"/>
      </w:rPr>
    </w:lvl>
    <w:lvl w:ilvl="2">
      <w:start w:val="1"/>
      <w:numFmt w:val="decimal"/>
      <w:pStyle w:val="Heading3"/>
      <w:lvlText w:val="%2.%3"/>
      <w:lvlJc w:val="left"/>
      <w:pPr>
        <w:ind w:left="567" w:hanging="567"/>
      </w:pPr>
      <w:rPr>
        <w:rFonts w:ascii="Calibri" w:hAnsi="Calibri" w:hint="default"/>
        <w:b/>
        <w:i w:val="0"/>
        <w:color w:val="1F497D" w:themeColor="text2"/>
        <w:sz w:val="22"/>
      </w:rPr>
    </w:lvl>
    <w:lvl w:ilvl="3">
      <w:start w:val="1"/>
      <w:numFmt w:val="none"/>
      <w:pStyle w:val="Heading4"/>
      <w:lvlText w:val=""/>
      <w:lvlJc w:val="left"/>
      <w:pPr>
        <w:ind w:left="567" w:hanging="567"/>
      </w:pPr>
      <w:rPr>
        <w:rFonts w:ascii="Calibri" w:hAnsi="Calibri" w:hint="default"/>
        <w:b/>
        <w:i/>
        <w:sz w:val="22"/>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1970224E"/>
    <w:multiLevelType w:val="multilevel"/>
    <w:tmpl w:val="9D900A16"/>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F5C33E4"/>
    <w:multiLevelType w:val="multilevel"/>
    <w:tmpl w:val="8B801B98"/>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0495A3F"/>
    <w:multiLevelType w:val="hybridMultilevel"/>
    <w:tmpl w:val="DCE83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B73A29"/>
    <w:multiLevelType w:val="hybridMultilevel"/>
    <w:tmpl w:val="DEB093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2930E22"/>
    <w:multiLevelType w:val="hybridMultilevel"/>
    <w:tmpl w:val="AFC00A2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287B3917"/>
    <w:multiLevelType w:val="hybridMultilevel"/>
    <w:tmpl w:val="DB222B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8CE2A9E"/>
    <w:multiLevelType w:val="hybridMultilevel"/>
    <w:tmpl w:val="F8B262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BA45E2F"/>
    <w:multiLevelType w:val="hybridMultilevel"/>
    <w:tmpl w:val="05422F8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2DD80120"/>
    <w:multiLevelType w:val="hybridMultilevel"/>
    <w:tmpl w:val="C3D2C1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E012117"/>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E3843D1"/>
    <w:multiLevelType w:val="hybridMultilevel"/>
    <w:tmpl w:val="F7283B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F5227FC"/>
    <w:multiLevelType w:val="hybridMultilevel"/>
    <w:tmpl w:val="5D82B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2C6192A"/>
    <w:multiLevelType w:val="hybridMultilevel"/>
    <w:tmpl w:val="65328B16"/>
    <w:lvl w:ilvl="0" w:tplc="938CFDBC">
      <w:numFmt w:val="bullet"/>
      <w:lvlText w:val=""/>
      <w:lvlJc w:val="left"/>
      <w:pPr>
        <w:ind w:left="1287" w:hanging="360"/>
      </w:pPr>
      <w:rPr>
        <w:rFonts w:ascii="Symbol" w:hAnsi="Symbol" w:hint="default"/>
      </w:rPr>
    </w:lvl>
    <w:lvl w:ilvl="1" w:tplc="938CFDBC">
      <w:numFmt w:val="bullet"/>
      <w:lvlText w:val=""/>
      <w:lvlJc w:val="left"/>
      <w:pPr>
        <w:ind w:left="2007" w:hanging="360"/>
      </w:pPr>
      <w:rPr>
        <w:rFonts w:ascii="Symbol" w:hAnsi="Symbol" w:hint="default"/>
      </w:rPr>
    </w:lvl>
    <w:lvl w:ilvl="2" w:tplc="2EC6D4C6">
      <w:start w:val="480"/>
      <w:numFmt w:val="bullet"/>
      <w:lvlText w:val="-"/>
      <w:lvlJc w:val="left"/>
      <w:pPr>
        <w:ind w:left="2727" w:hanging="360"/>
      </w:pPr>
      <w:rPr>
        <w:rFonts w:ascii="Calibri" w:eastAsia="Times New Roman" w:hAnsi="Calibri" w:cs="Calibri"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330762D2"/>
    <w:multiLevelType w:val="hybridMultilevel"/>
    <w:tmpl w:val="102E2F0E"/>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532C9F"/>
    <w:multiLevelType w:val="hybridMultilevel"/>
    <w:tmpl w:val="FE34C7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35C9245D"/>
    <w:multiLevelType w:val="hybridMultilevel"/>
    <w:tmpl w:val="6CBE3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7575098"/>
    <w:multiLevelType w:val="hybridMultilevel"/>
    <w:tmpl w:val="2196C812"/>
    <w:lvl w:ilvl="0" w:tplc="938CFDBC">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398C5F5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A5A5086"/>
    <w:multiLevelType w:val="multilevel"/>
    <w:tmpl w:val="D82232D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3" w15:restartNumberingAfterBreak="0">
    <w:nsid w:val="3B486ADB"/>
    <w:multiLevelType w:val="hybridMultilevel"/>
    <w:tmpl w:val="3C7E32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414B0D42"/>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446F21A8"/>
    <w:multiLevelType w:val="hybridMultilevel"/>
    <w:tmpl w:val="DF3A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BD283B"/>
    <w:multiLevelType w:val="hybridMultilevel"/>
    <w:tmpl w:val="40D80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66E3F65"/>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87460D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48E11B09"/>
    <w:multiLevelType w:val="hybridMultilevel"/>
    <w:tmpl w:val="08702694"/>
    <w:lvl w:ilvl="0" w:tplc="08090001">
      <w:start w:val="1"/>
      <w:numFmt w:val="bullet"/>
      <w:lvlText w:val=""/>
      <w:lvlJc w:val="left"/>
      <w:pPr>
        <w:ind w:left="1287" w:hanging="360"/>
      </w:pPr>
      <w:rPr>
        <w:rFonts w:ascii="Symbol" w:hAnsi="Symbol" w:hint="default"/>
      </w:rPr>
    </w:lvl>
    <w:lvl w:ilvl="1" w:tplc="659C8DDA">
      <w:numFmt w:val="bullet"/>
      <w:lvlText w:val="•"/>
      <w:lvlJc w:val="left"/>
      <w:pPr>
        <w:ind w:left="2007" w:hanging="360"/>
      </w:pPr>
      <w:rPr>
        <w:rFonts w:ascii="Calibri" w:eastAsia="Times New Roman" w:hAnsi="Calibri"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49D11125"/>
    <w:multiLevelType w:val="hybridMultilevel"/>
    <w:tmpl w:val="ECD4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B071C20"/>
    <w:multiLevelType w:val="hybridMultilevel"/>
    <w:tmpl w:val="7DF249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4B3E4E4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EEE36D3"/>
    <w:multiLevelType w:val="hybridMultilevel"/>
    <w:tmpl w:val="07C0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2779E3"/>
    <w:multiLevelType w:val="hybridMultilevel"/>
    <w:tmpl w:val="9F7A8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52F554B1"/>
    <w:multiLevelType w:val="hybridMultilevel"/>
    <w:tmpl w:val="B38CB85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6" w15:restartNumberingAfterBreak="0">
    <w:nsid w:val="54CB3DEF"/>
    <w:multiLevelType w:val="multilevel"/>
    <w:tmpl w:val="80C8D766"/>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57760E5C"/>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86D2642"/>
    <w:multiLevelType w:val="hybridMultilevel"/>
    <w:tmpl w:val="D4A8D2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58ED3F2E"/>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5B12079B"/>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5B730E2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5E37353E"/>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FD3A58"/>
    <w:multiLevelType w:val="hybridMultilevel"/>
    <w:tmpl w:val="6408F1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61281496"/>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211046A"/>
    <w:multiLevelType w:val="hybridMultilevel"/>
    <w:tmpl w:val="DBAE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4C06446"/>
    <w:multiLevelType w:val="hybridMultilevel"/>
    <w:tmpl w:val="5BD43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668E2AFC"/>
    <w:multiLevelType w:val="multilevel"/>
    <w:tmpl w:val="F1BEB00C"/>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670901B0"/>
    <w:multiLevelType w:val="hybridMultilevel"/>
    <w:tmpl w:val="C0BCA33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550AF5"/>
    <w:multiLevelType w:val="hybridMultilevel"/>
    <w:tmpl w:val="2FCE5B92"/>
    <w:lvl w:ilvl="0" w:tplc="85082D1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FF01F4"/>
    <w:multiLevelType w:val="hybridMultilevel"/>
    <w:tmpl w:val="1526C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C205F67"/>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6CF720C9"/>
    <w:multiLevelType w:val="hybridMultilevel"/>
    <w:tmpl w:val="9E7A18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4" w15:restartNumberingAfterBreak="0">
    <w:nsid w:val="6F92163B"/>
    <w:multiLevelType w:val="multilevel"/>
    <w:tmpl w:val="1BFCF568"/>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Gill Sans MT" w:hAnsi="Gill Sans MT" w:hint="default"/>
      </w:rPr>
    </w:lvl>
    <w:lvl w:ilvl="2">
      <w:start w:val="1"/>
      <w:numFmt w:val="bullet"/>
      <w:lvlText w:val="-"/>
      <w:lvlJc w:val="left"/>
      <w:pPr>
        <w:ind w:left="1800" w:hanging="360"/>
      </w:pPr>
      <w:rPr>
        <w:rFonts w:ascii="Gill Sans MT" w:hAnsi="Gill Sans M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FFA25D9"/>
    <w:multiLevelType w:val="hybridMultilevel"/>
    <w:tmpl w:val="3B323C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6"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7" w15:restartNumberingAfterBreak="0">
    <w:nsid w:val="7709657F"/>
    <w:multiLevelType w:val="hybridMultilevel"/>
    <w:tmpl w:val="F31071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8" w15:restartNumberingAfterBreak="0">
    <w:nsid w:val="7A3B06AF"/>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B356E62"/>
    <w:multiLevelType w:val="hybridMultilevel"/>
    <w:tmpl w:val="F43E7D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 w15:restartNumberingAfterBreak="0">
    <w:nsid w:val="7B554AC1"/>
    <w:multiLevelType w:val="hybridMultilevel"/>
    <w:tmpl w:val="BA10A4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7DFC0A13"/>
    <w:multiLevelType w:val="hybridMultilevel"/>
    <w:tmpl w:val="4502BE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66"/>
  </w:num>
  <w:num w:numId="2">
    <w:abstractNumId w:val="55"/>
  </w:num>
  <w:num w:numId="3">
    <w:abstractNumId w:val="51"/>
  </w:num>
  <w:num w:numId="4">
    <w:abstractNumId w:val="42"/>
  </w:num>
  <w:num w:numId="5">
    <w:abstractNumId w:val="23"/>
  </w:num>
  <w:num w:numId="6">
    <w:abstractNumId w:val="14"/>
  </w:num>
  <w:num w:numId="7">
    <w:abstractNumId w:val="38"/>
  </w:num>
  <w:num w:numId="8">
    <w:abstractNumId w:val="31"/>
  </w:num>
  <w:num w:numId="9">
    <w:abstractNumId w:val="50"/>
  </w:num>
  <w:num w:numId="10">
    <w:abstractNumId w:val="15"/>
  </w:num>
  <w:num w:numId="11">
    <w:abstractNumId w:val="68"/>
  </w:num>
  <w:num w:numId="12">
    <w:abstractNumId w:val="49"/>
  </w:num>
  <w:num w:numId="13">
    <w:abstractNumId w:val="34"/>
  </w:num>
  <w:num w:numId="14">
    <w:abstractNumId w:val="47"/>
  </w:num>
  <w:num w:numId="15">
    <w:abstractNumId w:val="4"/>
  </w:num>
  <w:num w:numId="16">
    <w:abstractNumId w:val="62"/>
  </w:num>
  <w:num w:numId="17">
    <w:abstractNumId w:val="53"/>
  </w:num>
  <w:num w:numId="18">
    <w:abstractNumId w:val="37"/>
  </w:num>
  <w:num w:numId="19">
    <w:abstractNumId w:val="58"/>
  </w:num>
  <w:num w:numId="20">
    <w:abstractNumId w:val="8"/>
  </w:num>
  <w:num w:numId="21">
    <w:abstractNumId w:val="46"/>
  </w:num>
  <w:num w:numId="22">
    <w:abstractNumId w:val="13"/>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7C2529"/>
          <w:sz w:val="28"/>
          <w:szCs w:val="28"/>
        </w:rPr>
      </w:lvl>
    </w:lvlOverride>
    <w:lvlOverride w:ilvl="2">
      <w:lvl w:ilvl="2">
        <w:start w:val="1"/>
        <w:numFmt w:val="decimal"/>
        <w:pStyle w:val="Heading3"/>
        <w:lvlText w:val="%2.%3"/>
        <w:lvlJc w:val="left"/>
        <w:pPr>
          <w:ind w:left="4820" w:hanging="567"/>
        </w:pPr>
        <w:rPr>
          <w:rFonts w:ascii="Calibri" w:hAnsi="Calibri"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23">
    <w:abstractNumId w:val="32"/>
  </w:num>
  <w:num w:numId="24">
    <w:abstractNumId w:val="1"/>
  </w:num>
  <w:num w:numId="25">
    <w:abstractNumId w:val="64"/>
  </w:num>
  <w:num w:numId="26">
    <w:abstractNumId w:val="18"/>
  </w:num>
  <w:num w:numId="27">
    <w:abstractNumId w:val="69"/>
  </w:num>
  <w:num w:numId="28">
    <w:abstractNumId w:val="56"/>
  </w:num>
  <w:num w:numId="29">
    <w:abstractNumId w:val="21"/>
  </w:num>
  <w:num w:numId="30">
    <w:abstractNumId w:val="45"/>
  </w:num>
  <w:num w:numId="31">
    <w:abstractNumId w:val="52"/>
  </w:num>
  <w:num w:numId="32">
    <w:abstractNumId w:val="11"/>
  </w:num>
  <w:num w:numId="33">
    <w:abstractNumId w:val="54"/>
  </w:num>
  <w:num w:numId="34">
    <w:abstractNumId w:val="33"/>
  </w:num>
  <w:num w:numId="35">
    <w:abstractNumId w:val="24"/>
  </w:num>
  <w:num w:numId="36">
    <w:abstractNumId w:val="19"/>
  </w:num>
  <w:num w:numId="37">
    <w:abstractNumId w:val="44"/>
  </w:num>
  <w:num w:numId="38">
    <w:abstractNumId w:val="2"/>
  </w:num>
  <w:num w:numId="39">
    <w:abstractNumId w:val="17"/>
  </w:num>
  <w:num w:numId="40">
    <w:abstractNumId w:val="36"/>
  </w:num>
  <w:num w:numId="41">
    <w:abstractNumId w:val="71"/>
  </w:num>
  <w:num w:numId="42">
    <w:abstractNumId w:val="41"/>
  </w:num>
  <w:num w:numId="43">
    <w:abstractNumId w:val="61"/>
  </w:num>
  <w:num w:numId="44">
    <w:abstractNumId w:val="39"/>
  </w:num>
  <w:num w:numId="45">
    <w:abstractNumId w:val="27"/>
  </w:num>
  <w:num w:numId="46">
    <w:abstractNumId w:val="63"/>
  </w:num>
  <w:num w:numId="47">
    <w:abstractNumId w:val="20"/>
  </w:num>
  <w:num w:numId="48">
    <w:abstractNumId w:val="13"/>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4"/>
        </w:rPr>
      </w:lvl>
    </w:lvlOverride>
    <w:lvlOverride w:ilvl="2">
      <w:lvl w:ilvl="2">
        <w:start w:val="1"/>
        <w:numFmt w:val="decimal"/>
        <w:pStyle w:val="Heading3"/>
        <w:lvlText w:val="%2.%3"/>
        <w:lvlJc w:val="left"/>
        <w:pPr>
          <w:ind w:left="567" w:hanging="567"/>
        </w:pPr>
        <w:rPr>
          <w:rFonts w:ascii="Calibri" w:hAnsi="Calibri"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49">
    <w:abstractNumId w:val="13"/>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1"/>
      <w:lvl w:ilvl="1">
        <w:start w:val="1"/>
        <w:numFmt w:val="decimal"/>
        <w:pStyle w:val="Heading2"/>
        <w:lvlText w:val="%1%2."/>
        <w:lvlJc w:val="left"/>
        <w:pPr>
          <w:ind w:left="567" w:hanging="567"/>
        </w:pPr>
        <w:rPr>
          <w:rFonts w:ascii="Calibri" w:hAnsi="Calibri" w:hint="default"/>
          <w:b/>
          <w:i w:val="0"/>
          <w:color w:val="7C2529"/>
          <w:sz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2"/>
        </w:rPr>
      </w:lvl>
    </w:lvlOverride>
    <w:lvlOverride w:ilvl="3">
      <w:startOverride w:val="1"/>
      <w:lvl w:ilvl="3">
        <w:start w:val="1"/>
        <w:numFmt w:val="none"/>
        <w:pStyle w:val="Heading4"/>
        <w:lvlText w:val=""/>
        <w:lvlJc w:val="left"/>
        <w:pPr>
          <w:ind w:left="567" w:hanging="567"/>
        </w:pPr>
        <w:rPr>
          <w:rFonts w:ascii="Calibri" w:hAnsi="Calibri" w:hint="default"/>
          <w:b/>
          <w:i/>
          <w:sz w:val="22"/>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lef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left"/>
        <w:pPr>
          <w:ind w:left="567" w:hanging="567"/>
        </w:pPr>
        <w:rPr>
          <w:rFonts w:hint="default"/>
        </w:rPr>
      </w:lvl>
    </w:lvlOverride>
  </w:num>
  <w:num w:numId="50">
    <w:abstractNumId w:val="13"/>
  </w:num>
  <w:num w:numId="51">
    <w:abstractNumId w:val="9"/>
  </w:num>
  <w:num w:numId="52">
    <w:abstractNumId w:val="28"/>
  </w:num>
  <w:num w:numId="53">
    <w:abstractNumId w:val="65"/>
  </w:num>
  <w:num w:numId="54">
    <w:abstractNumId w:val="67"/>
  </w:num>
  <w:num w:numId="55">
    <w:abstractNumId w:val="70"/>
  </w:num>
  <w:num w:numId="56">
    <w:abstractNumId w:val="6"/>
  </w:num>
  <w:num w:numId="57">
    <w:abstractNumId w:val="26"/>
  </w:num>
  <w:num w:numId="58">
    <w:abstractNumId w:val="30"/>
  </w:num>
  <w:num w:numId="59">
    <w:abstractNumId w:val="48"/>
  </w:num>
  <w:num w:numId="60">
    <w:abstractNumId w:val="57"/>
  </w:num>
  <w:num w:numId="61">
    <w:abstractNumId w:val="7"/>
  </w:num>
  <w:num w:numId="62">
    <w:abstractNumId w:val="59"/>
  </w:num>
  <w:num w:numId="63">
    <w:abstractNumId w:val="10"/>
  </w:num>
  <w:num w:numId="64">
    <w:abstractNumId w:val="40"/>
  </w:num>
  <w:num w:numId="65">
    <w:abstractNumId w:val="16"/>
  </w:num>
  <w:num w:numId="66">
    <w:abstractNumId w:val="43"/>
  </w:num>
  <w:num w:numId="67">
    <w:abstractNumId w:val="25"/>
  </w:num>
  <w:num w:numId="68">
    <w:abstractNumId w:val="5"/>
  </w:num>
  <w:num w:numId="69">
    <w:abstractNumId w:val="29"/>
  </w:num>
  <w:num w:numId="70">
    <w:abstractNumId w:val="60"/>
  </w:num>
  <w:num w:numId="71">
    <w:abstractNumId w:val="12"/>
  </w:num>
  <w:num w:numId="72">
    <w:abstractNumId w:val="22"/>
  </w:num>
  <w:num w:numId="73">
    <w:abstractNumId w:val="35"/>
  </w:num>
  <w:num w:numId="74">
    <w:abstractNumId w:val="3"/>
  </w:num>
  <w:num w:numId="75">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hdrShapeDefaults>
    <o:shapedefaults v:ext="edit" spidmax="349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A"/>
    <w:rsid w:val="0000090F"/>
    <w:rsid w:val="00000BED"/>
    <w:rsid w:val="000028E7"/>
    <w:rsid w:val="00002A2B"/>
    <w:rsid w:val="000032F8"/>
    <w:rsid w:val="00003604"/>
    <w:rsid w:val="00004050"/>
    <w:rsid w:val="000045E3"/>
    <w:rsid w:val="0000537F"/>
    <w:rsid w:val="00006705"/>
    <w:rsid w:val="00007E1F"/>
    <w:rsid w:val="000103B0"/>
    <w:rsid w:val="000103BF"/>
    <w:rsid w:val="00011DAD"/>
    <w:rsid w:val="00012411"/>
    <w:rsid w:val="00012F51"/>
    <w:rsid w:val="00013EB2"/>
    <w:rsid w:val="00013EE5"/>
    <w:rsid w:val="00014498"/>
    <w:rsid w:val="0001452C"/>
    <w:rsid w:val="000150C9"/>
    <w:rsid w:val="00016253"/>
    <w:rsid w:val="00016946"/>
    <w:rsid w:val="0001796F"/>
    <w:rsid w:val="00017E96"/>
    <w:rsid w:val="00020503"/>
    <w:rsid w:val="00020838"/>
    <w:rsid w:val="00020A05"/>
    <w:rsid w:val="00020B9C"/>
    <w:rsid w:val="00021800"/>
    <w:rsid w:val="00021D0A"/>
    <w:rsid w:val="00023725"/>
    <w:rsid w:val="00023CBD"/>
    <w:rsid w:val="00024D5E"/>
    <w:rsid w:val="00024F7D"/>
    <w:rsid w:val="00025084"/>
    <w:rsid w:val="000257BA"/>
    <w:rsid w:val="00025E7E"/>
    <w:rsid w:val="00025F4A"/>
    <w:rsid w:val="000261C5"/>
    <w:rsid w:val="000306B8"/>
    <w:rsid w:val="000313A6"/>
    <w:rsid w:val="00032AC2"/>
    <w:rsid w:val="000330F1"/>
    <w:rsid w:val="00034BC2"/>
    <w:rsid w:val="00036632"/>
    <w:rsid w:val="00036693"/>
    <w:rsid w:val="000373FF"/>
    <w:rsid w:val="00040373"/>
    <w:rsid w:val="00040693"/>
    <w:rsid w:val="00040AFA"/>
    <w:rsid w:val="00040F00"/>
    <w:rsid w:val="00040FFA"/>
    <w:rsid w:val="0004169F"/>
    <w:rsid w:val="00041D3E"/>
    <w:rsid w:val="00041E29"/>
    <w:rsid w:val="00042884"/>
    <w:rsid w:val="00042A63"/>
    <w:rsid w:val="00042B25"/>
    <w:rsid w:val="000442CF"/>
    <w:rsid w:val="00045383"/>
    <w:rsid w:val="00045F9B"/>
    <w:rsid w:val="0004608A"/>
    <w:rsid w:val="000469C4"/>
    <w:rsid w:val="00046F4B"/>
    <w:rsid w:val="00047424"/>
    <w:rsid w:val="000474F7"/>
    <w:rsid w:val="00050665"/>
    <w:rsid w:val="00052C8D"/>
    <w:rsid w:val="00052D3E"/>
    <w:rsid w:val="00054836"/>
    <w:rsid w:val="00056ED3"/>
    <w:rsid w:val="00057DD2"/>
    <w:rsid w:val="00057E0D"/>
    <w:rsid w:val="00057E79"/>
    <w:rsid w:val="000605F9"/>
    <w:rsid w:val="00061CCD"/>
    <w:rsid w:val="00062C87"/>
    <w:rsid w:val="000633C7"/>
    <w:rsid w:val="0006355A"/>
    <w:rsid w:val="00063745"/>
    <w:rsid w:val="00063835"/>
    <w:rsid w:val="0006633B"/>
    <w:rsid w:val="000663CC"/>
    <w:rsid w:val="00066742"/>
    <w:rsid w:val="00066757"/>
    <w:rsid w:val="0006677F"/>
    <w:rsid w:val="000667D2"/>
    <w:rsid w:val="00066D43"/>
    <w:rsid w:val="000671F1"/>
    <w:rsid w:val="0006762D"/>
    <w:rsid w:val="00067D2A"/>
    <w:rsid w:val="00070A44"/>
    <w:rsid w:val="00070CD1"/>
    <w:rsid w:val="00071A51"/>
    <w:rsid w:val="00071C14"/>
    <w:rsid w:val="00071E2B"/>
    <w:rsid w:val="0007205F"/>
    <w:rsid w:val="000730D5"/>
    <w:rsid w:val="00074725"/>
    <w:rsid w:val="00075C83"/>
    <w:rsid w:val="00075E10"/>
    <w:rsid w:val="00076AA4"/>
    <w:rsid w:val="000771FC"/>
    <w:rsid w:val="0007751A"/>
    <w:rsid w:val="00077883"/>
    <w:rsid w:val="00077B2C"/>
    <w:rsid w:val="00080278"/>
    <w:rsid w:val="00080CF0"/>
    <w:rsid w:val="00080D82"/>
    <w:rsid w:val="0008143F"/>
    <w:rsid w:val="00081A25"/>
    <w:rsid w:val="00081B7B"/>
    <w:rsid w:val="00081CA1"/>
    <w:rsid w:val="00081F2E"/>
    <w:rsid w:val="000836AA"/>
    <w:rsid w:val="000838A7"/>
    <w:rsid w:val="00084006"/>
    <w:rsid w:val="0008427B"/>
    <w:rsid w:val="000850E8"/>
    <w:rsid w:val="000857B0"/>
    <w:rsid w:val="00085E8F"/>
    <w:rsid w:val="000905A8"/>
    <w:rsid w:val="00090EAD"/>
    <w:rsid w:val="000917FF"/>
    <w:rsid w:val="0009183A"/>
    <w:rsid w:val="00091917"/>
    <w:rsid w:val="00093AFF"/>
    <w:rsid w:val="00094963"/>
    <w:rsid w:val="000955A1"/>
    <w:rsid w:val="0009621E"/>
    <w:rsid w:val="00096ADE"/>
    <w:rsid w:val="0009767F"/>
    <w:rsid w:val="000979D3"/>
    <w:rsid w:val="00097A79"/>
    <w:rsid w:val="00097F1E"/>
    <w:rsid w:val="000A09E0"/>
    <w:rsid w:val="000A0E65"/>
    <w:rsid w:val="000A11AE"/>
    <w:rsid w:val="000A17A0"/>
    <w:rsid w:val="000A197D"/>
    <w:rsid w:val="000A1B86"/>
    <w:rsid w:val="000A2408"/>
    <w:rsid w:val="000A275A"/>
    <w:rsid w:val="000A28C1"/>
    <w:rsid w:val="000A2D50"/>
    <w:rsid w:val="000A3BC0"/>
    <w:rsid w:val="000A3CF9"/>
    <w:rsid w:val="000A435C"/>
    <w:rsid w:val="000A5E90"/>
    <w:rsid w:val="000A696C"/>
    <w:rsid w:val="000A6B54"/>
    <w:rsid w:val="000A6C26"/>
    <w:rsid w:val="000A729D"/>
    <w:rsid w:val="000A72F9"/>
    <w:rsid w:val="000B01B8"/>
    <w:rsid w:val="000B0524"/>
    <w:rsid w:val="000B0527"/>
    <w:rsid w:val="000B0665"/>
    <w:rsid w:val="000B0F81"/>
    <w:rsid w:val="000B0FB1"/>
    <w:rsid w:val="000B1330"/>
    <w:rsid w:val="000B139C"/>
    <w:rsid w:val="000B189F"/>
    <w:rsid w:val="000B2EEC"/>
    <w:rsid w:val="000B2FF6"/>
    <w:rsid w:val="000B3103"/>
    <w:rsid w:val="000B3859"/>
    <w:rsid w:val="000B3D38"/>
    <w:rsid w:val="000B4254"/>
    <w:rsid w:val="000B4A0B"/>
    <w:rsid w:val="000B4B85"/>
    <w:rsid w:val="000B4D73"/>
    <w:rsid w:val="000B52FA"/>
    <w:rsid w:val="000B5929"/>
    <w:rsid w:val="000B632C"/>
    <w:rsid w:val="000B70E7"/>
    <w:rsid w:val="000C03B7"/>
    <w:rsid w:val="000C0458"/>
    <w:rsid w:val="000C279E"/>
    <w:rsid w:val="000C2B0E"/>
    <w:rsid w:val="000C2C1E"/>
    <w:rsid w:val="000C3051"/>
    <w:rsid w:val="000C3331"/>
    <w:rsid w:val="000C3657"/>
    <w:rsid w:val="000C398B"/>
    <w:rsid w:val="000C6B44"/>
    <w:rsid w:val="000C7094"/>
    <w:rsid w:val="000C740D"/>
    <w:rsid w:val="000C7BE0"/>
    <w:rsid w:val="000D2113"/>
    <w:rsid w:val="000D230B"/>
    <w:rsid w:val="000D397D"/>
    <w:rsid w:val="000D571A"/>
    <w:rsid w:val="000D5E49"/>
    <w:rsid w:val="000D5F77"/>
    <w:rsid w:val="000D6965"/>
    <w:rsid w:val="000D6A9C"/>
    <w:rsid w:val="000D72F4"/>
    <w:rsid w:val="000D7C92"/>
    <w:rsid w:val="000E02E7"/>
    <w:rsid w:val="000E037A"/>
    <w:rsid w:val="000E167C"/>
    <w:rsid w:val="000E374A"/>
    <w:rsid w:val="000E5531"/>
    <w:rsid w:val="000E56C6"/>
    <w:rsid w:val="000E634F"/>
    <w:rsid w:val="000E681E"/>
    <w:rsid w:val="000E756D"/>
    <w:rsid w:val="000E7620"/>
    <w:rsid w:val="000F085B"/>
    <w:rsid w:val="000F1125"/>
    <w:rsid w:val="000F20D8"/>
    <w:rsid w:val="000F2697"/>
    <w:rsid w:val="000F2D63"/>
    <w:rsid w:val="000F3609"/>
    <w:rsid w:val="000F360E"/>
    <w:rsid w:val="000F4AC2"/>
    <w:rsid w:val="000F4ACB"/>
    <w:rsid w:val="000F5010"/>
    <w:rsid w:val="000F50B8"/>
    <w:rsid w:val="000F6218"/>
    <w:rsid w:val="000F68C9"/>
    <w:rsid w:val="000F6911"/>
    <w:rsid w:val="000F72E3"/>
    <w:rsid w:val="00100395"/>
    <w:rsid w:val="00100A9D"/>
    <w:rsid w:val="00101033"/>
    <w:rsid w:val="0010128B"/>
    <w:rsid w:val="00102306"/>
    <w:rsid w:val="001023B4"/>
    <w:rsid w:val="00102A19"/>
    <w:rsid w:val="00103212"/>
    <w:rsid w:val="0010353E"/>
    <w:rsid w:val="00104F6D"/>
    <w:rsid w:val="00105323"/>
    <w:rsid w:val="0010545A"/>
    <w:rsid w:val="0010570F"/>
    <w:rsid w:val="0010590F"/>
    <w:rsid w:val="0010776A"/>
    <w:rsid w:val="00107E18"/>
    <w:rsid w:val="00110573"/>
    <w:rsid w:val="00112147"/>
    <w:rsid w:val="001125E2"/>
    <w:rsid w:val="00112943"/>
    <w:rsid w:val="001143AF"/>
    <w:rsid w:val="001152DB"/>
    <w:rsid w:val="001167E7"/>
    <w:rsid w:val="00120082"/>
    <w:rsid w:val="00121653"/>
    <w:rsid w:val="00122481"/>
    <w:rsid w:val="00122D34"/>
    <w:rsid w:val="001237DD"/>
    <w:rsid w:val="001244E2"/>
    <w:rsid w:val="0012528A"/>
    <w:rsid w:val="001258C4"/>
    <w:rsid w:val="00126496"/>
    <w:rsid w:val="00127842"/>
    <w:rsid w:val="00132952"/>
    <w:rsid w:val="00133AFE"/>
    <w:rsid w:val="00135688"/>
    <w:rsid w:val="00136B6A"/>
    <w:rsid w:val="00136FE9"/>
    <w:rsid w:val="00137383"/>
    <w:rsid w:val="00140A18"/>
    <w:rsid w:val="001427F4"/>
    <w:rsid w:val="00142C0B"/>
    <w:rsid w:val="00142D0A"/>
    <w:rsid w:val="00142F54"/>
    <w:rsid w:val="001434BA"/>
    <w:rsid w:val="00144CFE"/>
    <w:rsid w:val="00144D2B"/>
    <w:rsid w:val="00145D9D"/>
    <w:rsid w:val="00146260"/>
    <w:rsid w:val="0014705F"/>
    <w:rsid w:val="00147674"/>
    <w:rsid w:val="001528A8"/>
    <w:rsid w:val="00152BF7"/>
    <w:rsid w:val="001538B9"/>
    <w:rsid w:val="00153C7D"/>
    <w:rsid w:val="00154244"/>
    <w:rsid w:val="001546F7"/>
    <w:rsid w:val="00155D4D"/>
    <w:rsid w:val="00156105"/>
    <w:rsid w:val="0015622D"/>
    <w:rsid w:val="00157A3D"/>
    <w:rsid w:val="00160850"/>
    <w:rsid w:val="0016087E"/>
    <w:rsid w:val="00160A25"/>
    <w:rsid w:val="00160BEA"/>
    <w:rsid w:val="001617D1"/>
    <w:rsid w:val="00161F2D"/>
    <w:rsid w:val="001623FF"/>
    <w:rsid w:val="00162571"/>
    <w:rsid w:val="00163953"/>
    <w:rsid w:val="00164333"/>
    <w:rsid w:val="00165FEC"/>
    <w:rsid w:val="0016637F"/>
    <w:rsid w:val="001667C2"/>
    <w:rsid w:val="00167555"/>
    <w:rsid w:val="00167B52"/>
    <w:rsid w:val="00170E23"/>
    <w:rsid w:val="00171160"/>
    <w:rsid w:val="0017157A"/>
    <w:rsid w:val="00171669"/>
    <w:rsid w:val="001723CA"/>
    <w:rsid w:val="001741AF"/>
    <w:rsid w:val="00174853"/>
    <w:rsid w:val="0017514A"/>
    <w:rsid w:val="001766A9"/>
    <w:rsid w:val="00176917"/>
    <w:rsid w:val="00176B15"/>
    <w:rsid w:val="00176B59"/>
    <w:rsid w:val="001774BC"/>
    <w:rsid w:val="0017755E"/>
    <w:rsid w:val="0018027F"/>
    <w:rsid w:val="00180993"/>
    <w:rsid w:val="00180F70"/>
    <w:rsid w:val="00182B40"/>
    <w:rsid w:val="001831B1"/>
    <w:rsid w:val="0018530A"/>
    <w:rsid w:val="001853D8"/>
    <w:rsid w:val="0018702D"/>
    <w:rsid w:val="00187069"/>
    <w:rsid w:val="001900B7"/>
    <w:rsid w:val="001901A4"/>
    <w:rsid w:val="0019105E"/>
    <w:rsid w:val="001920C7"/>
    <w:rsid w:val="00193512"/>
    <w:rsid w:val="00193EAF"/>
    <w:rsid w:val="00194E80"/>
    <w:rsid w:val="001950C8"/>
    <w:rsid w:val="0019553E"/>
    <w:rsid w:val="00195D36"/>
    <w:rsid w:val="00195E86"/>
    <w:rsid w:val="00196488"/>
    <w:rsid w:val="00196618"/>
    <w:rsid w:val="00196A61"/>
    <w:rsid w:val="00197BC9"/>
    <w:rsid w:val="001A06E6"/>
    <w:rsid w:val="001A230F"/>
    <w:rsid w:val="001A2926"/>
    <w:rsid w:val="001A387C"/>
    <w:rsid w:val="001A3F29"/>
    <w:rsid w:val="001A4239"/>
    <w:rsid w:val="001A5330"/>
    <w:rsid w:val="001A59D9"/>
    <w:rsid w:val="001A5E28"/>
    <w:rsid w:val="001A6023"/>
    <w:rsid w:val="001A65F3"/>
    <w:rsid w:val="001A68CF"/>
    <w:rsid w:val="001A7243"/>
    <w:rsid w:val="001B1743"/>
    <w:rsid w:val="001B1915"/>
    <w:rsid w:val="001B3C82"/>
    <w:rsid w:val="001B535A"/>
    <w:rsid w:val="001B5371"/>
    <w:rsid w:val="001B63AF"/>
    <w:rsid w:val="001B7012"/>
    <w:rsid w:val="001B78F5"/>
    <w:rsid w:val="001B7F35"/>
    <w:rsid w:val="001C034D"/>
    <w:rsid w:val="001C07DD"/>
    <w:rsid w:val="001C0888"/>
    <w:rsid w:val="001C111A"/>
    <w:rsid w:val="001C1274"/>
    <w:rsid w:val="001C1E11"/>
    <w:rsid w:val="001C2498"/>
    <w:rsid w:val="001C278C"/>
    <w:rsid w:val="001C28E0"/>
    <w:rsid w:val="001C34F8"/>
    <w:rsid w:val="001C38C5"/>
    <w:rsid w:val="001C3CA7"/>
    <w:rsid w:val="001C46AD"/>
    <w:rsid w:val="001C4FE2"/>
    <w:rsid w:val="001C54A4"/>
    <w:rsid w:val="001C586C"/>
    <w:rsid w:val="001C5AEF"/>
    <w:rsid w:val="001D2706"/>
    <w:rsid w:val="001D32F6"/>
    <w:rsid w:val="001D45C1"/>
    <w:rsid w:val="001D4B1E"/>
    <w:rsid w:val="001D6459"/>
    <w:rsid w:val="001D64FA"/>
    <w:rsid w:val="001D6671"/>
    <w:rsid w:val="001D6D84"/>
    <w:rsid w:val="001D7315"/>
    <w:rsid w:val="001E007A"/>
    <w:rsid w:val="001E1B2C"/>
    <w:rsid w:val="001E21F1"/>
    <w:rsid w:val="001E2A7F"/>
    <w:rsid w:val="001E2AD3"/>
    <w:rsid w:val="001E34B4"/>
    <w:rsid w:val="001E4823"/>
    <w:rsid w:val="001E4AAC"/>
    <w:rsid w:val="001E4E5C"/>
    <w:rsid w:val="001E4F20"/>
    <w:rsid w:val="001E4FDE"/>
    <w:rsid w:val="001E5298"/>
    <w:rsid w:val="001E571A"/>
    <w:rsid w:val="001E75B7"/>
    <w:rsid w:val="001E7EFA"/>
    <w:rsid w:val="001F01FD"/>
    <w:rsid w:val="001F0B3E"/>
    <w:rsid w:val="001F0F95"/>
    <w:rsid w:val="001F10BF"/>
    <w:rsid w:val="001F1571"/>
    <w:rsid w:val="001F2485"/>
    <w:rsid w:val="001F2901"/>
    <w:rsid w:val="001F2AB9"/>
    <w:rsid w:val="001F2C3E"/>
    <w:rsid w:val="001F32DC"/>
    <w:rsid w:val="001F398A"/>
    <w:rsid w:val="001F4800"/>
    <w:rsid w:val="001F5D52"/>
    <w:rsid w:val="001F5F3E"/>
    <w:rsid w:val="001F5FA5"/>
    <w:rsid w:val="001F5FA6"/>
    <w:rsid w:val="001F61CA"/>
    <w:rsid w:val="001F7494"/>
    <w:rsid w:val="001F7881"/>
    <w:rsid w:val="0020055E"/>
    <w:rsid w:val="002014BA"/>
    <w:rsid w:val="002015B6"/>
    <w:rsid w:val="00201C64"/>
    <w:rsid w:val="002022B3"/>
    <w:rsid w:val="00202E1D"/>
    <w:rsid w:val="00203243"/>
    <w:rsid w:val="00203F59"/>
    <w:rsid w:val="00204C63"/>
    <w:rsid w:val="002051BF"/>
    <w:rsid w:val="00206343"/>
    <w:rsid w:val="002076F3"/>
    <w:rsid w:val="002079FD"/>
    <w:rsid w:val="00207C47"/>
    <w:rsid w:val="00211341"/>
    <w:rsid w:val="00211947"/>
    <w:rsid w:val="00211D20"/>
    <w:rsid w:val="002125B6"/>
    <w:rsid w:val="00213645"/>
    <w:rsid w:val="002138D4"/>
    <w:rsid w:val="00213A8C"/>
    <w:rsid w:val="00213E7E"/>
    <w:rsid w:val="002146E1"/>
    <w:rsid w:val="00214A22"/>
    <w:rsid w:val="00214CFE"/>
    <w:rsid w:val="002155AD"/>
    <w:rsid w:val="002156A4"/>
    <w:rsid w:val="00215D2A"/>
    <w:rsid w:val="00215DFB"/>
    <w:rsid w:val="00220E12"/>
    <w:rsid w:val="0022149A"/>
    <w:rsid w:val="00221965"/>
    <w:rsid w:val="002236D0"/>
    <w:rsid w:val="00223DDD"/>
    <w:rsid w:val="002244FC"/>
    <w:rsid w:val="00225FD0"/>
    <w:rsid w:val="0022681A"/>
    <w:rsid w:val="00226B56"/>
    <w:rsid w:val="0022700C"/>
    <w:rsid w:val="00227A01"/>
    <w:rsid w:val="00230B73"/>
    <w:rsid w:val="00231025"/>
    <w:rsid w:val="00231DF6"/>
    <w:rsid w:val="00232570"/>
    <w:rsid w:val="002327A7"/>
    <w:rsid w:val="00234197"/>
    <w:rsid w:val="00234A00"/>
    <w:rsid w:val="002357B1"/>
    <w:rsid w:val="0023671D"/>
    <w:rsid w:val="00236F59"/>
    <w:rsid w:val="0023758B"/>
    <w:rsid w:val="00237CA2"/>
    <w:rsid w:val="00240C2D"/>
    <w:rsid w:val="00241015"/>
    <w:rsid w:val="00241255"/>
    <w:rsid w:val="002418F2"/>
    <w:rsid w:val="00242186"/>
    <w:rsid w:val="002424BA"/>
    <w:rsid w:val="002424FF"/>
    <w:rsid w:val="002428E4"/>
    <w:rsid w:val="00242C0E"/>
    <w:rsid w:val="00243AD9"/>
    <w:rsid w:val="00244C81"/>
    <w:rsid w:val="00244E4B"/>
    <w:rsid w:val="00244F23"/>
    <w:rsid w:val="002451B7"/>
    <w:rsid w:val="002452A1"/>
    <w:rsid w:val="002452AF"/>
    <w:rsid w:val="00246200"/>
    <w:rsid w:val="0025075E"/>
    <w:rsid w:val="00250D2F"/>
    <w:rsid w:val="00251A66"/>
    <w:rsid w:val="00251CC8"/>
    <w:rsid w:val="00252045"/>
    <w:rsid w:val="0025236A"/>
    <w:rsid w:val="00252A05"/>
    <w:rsid w:val="00252AB5"/>
    <w:rsid w:val="0025419C"/>
    <w:rsid w:val="00254983"/>
    <w:rsid w:val="00254B44"/>
    <w:rsid w:val="00254E7C"/>
    <w:rsid w:val="00255192"/>
    <w:rsid w:val="00257C10"/>
    <w:rsid w:val="00257DD7"/>
    <w:rsid w:val="00257F4F"/>
    <w:rsid w:val="0026173A"/>
    <w:rsid w:val="00261884"/>
    <w:rsid w:val="00261C03"/>
    <w:rsid w:val="00262A5F"/>
    <w:rsid w:val="00263731"/>
    <w:rsid w:val="0026396D"/>
    <w:rsid w:val="00263B51"/>
    <w:rsid w:val="00263E8A"/>
    <w:rsid w:val="00264F13"/>
    <w:rsid w:val="00265E64"/>
    <w:rsid w:val="0026606B"/>
    <w:rsid w:val="00267087"/>
    <w:rsid w:val="00267485"/>
    <w:rsid w:val="002674F8"/>
    <w:rsid w:val="0026770F"/>
    <w:rsid w:val="00267AC5"/>
    <w:rsid w:val="002706D7"/>
    <w:rsid w:val="00271932"/>
    <w:rsid w:val="002723BB"/>
    <w:rsid w:val="00272DBF"/>
    <w:rsid w:val="00273774"/>
    <w:rsid w:val="00275081"/>
    <w:rsid w:val="0027550E"/>
    <w:rsid w:val="00275674"/>
    <w:rsid w:val="00276A4A"/>
    <w:rsid w:val="00276EC5"/>
    <w:rsid w:val="00280443"/>
    <w:rsid w:val="002807B8"/>
    <w:rsid w:val="00280D74"/>
    <w:rsid w:val="00281364"/>
    <w:rsid w:val="0028215A"/>
    <w:rsid w:val="00283423"/>
    <w:rsid w:val="00283A2A"/>
    <w:rsid w:val="00284D97"/>
    <w:rsid w:val="00285BFE"/>
    <w:rsid w:val="00285DE3"/>
    <w:rsid w:val="002861E2"/>
    <w:rsid w:val="002864BD"/>
    <w:rsid w:val="002876CA"/>
    <w:rsid w:val="0029129B"/>
    <w:rsid w:val="00291D02"/>
    <w:rsid w:val="00292240"/>
    <w:rsid w:val="0029242A"/>
    <w:rsid w:val="002937E3"/>
    <w:rsid w:val="00294300"/>
    <w:rsid w:val="002947E5"/>
    <w:rsid w:val="00294B4B"/>
    <w:rsid w:val="0029579D"/>
    <w:rsid w:val="00295984"/>
    <w:rsid w:val="002959E2"/>
    <w:rsid w:val="002960C5"/>
    <w:rsid w:val="002963D2"/>
    <w:rsid w:val="00296F76"/>
    <w:rsid w:val="002A014D"/>
    <w:rsid w:val="002A0163"/>
    <w:rsid w:val="002A01FB"/>
    <w:rsid w:val="002A0DC2"/>
    <w:rsid w:val="002A1619"/>
    <w:rsid w:val="002A1D9C"/>
    <w:rsid w:val="002A3039"/>
    <w:rsid w:val="002A31CC"/>
    <w:rsid w:val="002A4856"/>
    <w:rsid w:val="002A64FF"/>
    <w:rsid w:val="002A752C"/>
    <w:rsid w:val="002A789E"/>
    <w:rsid w:val="002A7BDF"/>
    <w:rsid w:val="002B00D3"/>
    <w:rsid w:val="002B1B66"/>
    <w:rsid w:val="002B2BAC"/>
    <w:rsid w:val="002B4945"/>
    <w:rsid w:val="002B4959"/>
    <w:rsid w:val="002B5EE2"/>
    <w:rsid w:val="002B62E1"/>
    <w:rsid w:val="002B63F7"/>
    <w:rsid w:val="002B679F"/>
    <w:rsid w:val="002B7286"/>
    <w:rsid w:val="002B76D8"/>
    <w:rsid w:val="002B7FCD"/>
    <w:rsid w:val="002C0D12"/>
    <w:rsid w:val="002C2842"/>
    <w:rsid w:val="002C2A0D"/>
    <w:rsid w:val="002C2AFB"/>
    <w:rsid w:val="002C3292"/>
    <w:rsid w:val="002C3631"/>
    <w:rsid w:val="002C4E8B"/>
    <w:rsid w:val="002C53AA"/>
    <w:rsid w:val="002C5787"/>
    <w:rsid w:val="002C5936"/>
    <w:rsid w:val="002C5D84"/>
    <w:rsid w:val="002C5ECC"/>
    <w:rsid w:val="002C6F03"/>
    <w:rsid w:val="002C71B9"/>
    <w:rsid w:val="002D0ECE"/>
    <w:rsid w:val="002D0F9A"/>
    <w:rsid w:val="002D1D65"/>
    <w:rsid w:val="002D2BD3"/>
    <w:rsid w:val="002D36EE"/>
    <w:rsid w:val="002D4E01"/>
    <w:rsid w:val="002D50D7"/>
    <w:rsid w:val="002D50D8"/>
    <w:rsid w:val="002D55FF"/>
    <w:rsid w:val="002D5E93"/>
    <w:rsid w:val="002D60EB"/>
    <w:rsid w:val="002D61DE"/>
    <w:rsid w:val="002D6F46"/>
    <w:rsid w:val="002D76BA"/>
    <w:rsid w:val="002E04C3"/>
    <w:rsid w:val="002E1A2E"/>
    <w:rsid w:val="002E29D0"/>
    <w:rsid w:val="002E2F23"/>
    <w:rsid w:val="002E4D82"/>
    <w:rsid w:val="002E5628"/>
    <w:rsid w:val="002E591E"/>
    <w:rsid w:val="002E5BAA"/>
    <w:rsid w:val="002E62DD"/>
    <w:rsid w:val="002E6933"/>
    <w:rsid w:val="002E74A3"/>
    <w:rsid w:val="002E7E3E"/>
    <w:rsid w:val="002F01EB"/>
    <w:rsid w:val="002F15B6"/>
    <w:rsid w:val="002F2AAC"/>
    <w:rsid w:val="002F317C"/>
    <w:rsid w:val="002F31CA"/>
    <w:rsid w:val="002F3365"/>
    <w:rsid w:val="002F471E"/>
    <w:rsid w:val="002F5A22"/>
    <w:rsid w:val="002F677E"/>
    <w:rsid w:val="002F75D0"/>
    <w:rsid w:val="002F7995"/>
    <w:rsid w:val="002F7CAF"/>
    <w:rsid w:val="00301594"/>
    <w:rsid w:val="0030200E"/>
    <w:rsid w:val="00302792"/>
    <w:rsid w:val="0030280E"/>
    <w:rsid w:val="00304145"/>
    <w:rsid w:val="00304321"/>
    <w:rsid w:val="00305913"/>
    <w:rsid w:val="0030596E"/>
    <w:rsid w:val="00305DE4"/>
    <w:rsid w:val="00306911"/>
    <w:rsid w:val="00307107"/>
    <w:rsid w:val="00307549"/>
    <w:rsid w:val="00307C96"/>
    <w:rsid w:val="0031052A"/>
    <w:rsid w:val="00310548"/>
    <w:rsid w:val="00310E0A"/>
    <w:rsid w:val="00310EA0"/>
    <w:rsid w:val="00310EC6"/>
    <w:rsid w:val="003111F9"/>
    <w:rsid w:val="0031191F"/>
    <w:rsid w:val="003123B6"/>
    <w:rsid w:val="00312957"/>
    <w:rsid w:val="00313134"/>
    <w:rsid w:val="00313F66"/>
    <w:rsid w:val="00314FF7"/>
    <w:rsid w:val="00315A42"/>
    <w:rsid w:val="003161C0"/>
    <w:rsid w:val="00316ABE"/>
    <w:rsid w:val="003206C4"/>
    <w:rsid w:val="00320E89"/>
    <w:rsid w:val="003213CE"/>
    <w:rsid w:val="003215DA"/>
    <w:rsid w:val="003226C3"/>
    <w:rsid w:val="003238E9"/>
    <w:rsid w:val="00324997"/>
    <w:rsid w:val="00326033"/>
    <w:rsid w:val="00326938"/>
    <w:rsid w:val="00327883"/>
    <w:rsid w:val="00330CE0"/>
    <w:rsid w:val="00331056"/>
    <w:rsid w:val="003317DB"/>
    <w:rsid w:val="00331EF9"/>
    <w:rsid w:val="003324B4"/>
    <w:rsid w:val="003332BB"/>
    <w:rsid w:val="00333340"/>
    <w:rsid w:val="00333F1F"/>
    <w:rsid w:val="00333F5E"/>
    <w:rsid w:val="00333F75"/>
    <w:rsid w:val="00334425"/>
    <w:rsid w:val="00334A5E"/>
    <w:rsid w:val="00335C74"/>
    <w:rsid w:val="003361A1"/>
    <w:rsid w:val="003361EA"/>
    <w:rsid w:val="00336ADA"/>
    <w:rsid w:val="00336D8D"/>
    <w:rsid w:val="0033722C"/>
    <w:rsid w:val="00337999"/>
    <w:rsid w:val="003411D8"/>
    <w:rsid w:val="003423AA"/>
    <w:rsid w:val="00343064"/>
    <w:rsid w:val="00343545"/>
    <w:rsid w:val="003438FE"/>
    <w:rsid w:val="00343A7D"/>
    <w:rsid w:val="00343BF3"/>
    <w:rsid w:val="00343F39"/>
    <w:rsid w:val="00343F71"/>
    <w:rsid w:val="003445F9"/>
    <w:rsid w:val="00346AA0"/>
    <w:rsid w:val="0034767D"/>
    <w:rsid w:val="0034778E"/>
    <w:rsid w:val="003505C1"/>
    <w:rsid w:val="003508AE"/>
    <w:rsid w:val="003513D6"/>
    <w:rsid w:val="0035152A"/>
    <w:rsid w:val="00352383"/>
    <w:rsid w:val="00352C36"/>
    <w:rsid w:val="00353293"/>
    <w:rsid w:val="00353C77"/>
    <w:rsid w:val="00353E19"/>
    <w:rsid w:val="0035535E"/>
    <w:rsid w:val="003579F1"/>
    <w:rsid w:val="00357D2D"/>
    <w:rsid w:val="00360098"/>
    <w:rsid w:val="0036078E"/>
    <w:rsid w:val="00362CC4"/>
    <w:rsid w:val="00363810"/>
    <w:rsid w:val="00364066"/>
    <w:rsid w:val="0036426F"/>
    <w:rsid w:val="00364B8E"/>
    <w:rsid w:val="00364D76"/>
    <w:rsid w:val="0036604B"/>
    <w:rsid w:val="00367163"/>
    <w:rsid w:val="00367AFD"/>
    <w:rsid w:val="00370650"/>
    <w:rsid w:val="00370C65"/>
    <w:rsid w:val="00370F0C"/>
    <w:rsid w:val="0037141C"/>
    <w:rsid w:val="00372126"/>
    <w:rsid w:val="0037292A"/>
    <w:rsid w:val="00373021"/>
    <w:rsid w:val="003739EB"/>
    <w:rsid w:val="00373A0C"/>
    <w:rsid w:val="0037426F"/>
    <w:rsid w:val="00374C1A"/>
    <w:rsid w:val="00375066"/>
    <w:rsid w:val="00375443"/>
    <w:rsid w:val="00376B30"/>
    <w:rsid w:val="00376B66"/>
    <w:rsid w:val="00376C81"/>
    <w:rsid w:val="003775E4"/>
    <w:rsid w:val="00377F25"/>
    <w:rsid w:val="003807D8"/>
    <w:rsid w:val="003809C5"/>
    <w:rsid w:val="003817A9"/>
    <w:rsid w:val="003823ED"/>
    <w:rsid w:val="00382BCC"/>
    <w:rsid w:val="00384D70"/>
    <w:rsid w:val="00385411"/>
    <w:rsid w:val="00385A7B"/>
    <w:rsid w:val="00385D22"/>
    <w:rsid w:val="00386974"/>
    <w:rsid w:val="0038762F"/>
    <w:rsid w:val="00387C40"/>
    <w:rsid w:val="003903FD"/>
    <w:rsid w:val="0039080E"/>
    <w:rsid w:val="00391D0F"/>
    <w:rsid w:val="00392582"/>
    <w:rsid w:val="00392908"/>
    <w:rsid w:val="00392C49"/>
    <w:rsid w:val="00392EF8"/>
    <w:rsid w:val="00393ABB"/>
    <w:rsid w:val="00394081"/>
    <w:rsid w:val="003946C8"/>
    <w:rsid w:val="00394CEF"/>
    <w:rsid w:val="00394EB4"/>
    <w:rsid w:val="003960E1"/>
    <w:rsid w:val="00396303"/>
    <w:rsid w:val="003964E1"/>
    <w:rsid w:val="00396627"/>
    <w:rsid w:val="0039753A"/>
    <w:rsid w:val="0039759C"/>
    <w:rsid w:val="003A0EFF"/>
    <w:rsid w:val="003A1B45"/>
    <w:rsid w:val="003A1DBD"/>
    <w:rsid w:val="003A2005"/>
    <w:rsid w:val="003A3247"/>
    <w:rsid w:val="003A462E"/>
    <w:rsid w:val="003A4769"/>
    <w:rsid w:val="003A4908"/>
    <w:rsid w:val="003A4CBD"/>
    <w:rsid w:val="003A5985"/>
    <w:rsid w:val="003A5BB7"/>
    <w:rsid w:val="003A5C7B"/>
    <w:rsid w:val="003A795F"/>
    <w:rsid w:val="003A79BE"/>
    <w:rsid w:val="003B02FF"/>
    <w:rsid w:val="003B0E22"/>
    <w:rsid w:val="003B0E4C"/>
    <w:rsid w:val="003B0F70"/>
    <w:rsid w:val="003B1167"/>
    <w:rsid w:val="003B1FA4"/>
    <w:rsid w:val="003B24C7"/>
    <w:rsid w:val="003B3A53"/>
    <w:rsid w:val="003B3CA9"/>
    <w:rsid w:val="003B405D"/>
    <w:rsid w:val="003B4142"/>
    <w:rsid w:val="003B5026"/>
    <w:rsid w:val="003B504F"/>
    <w:rsid w:val="003B5A3A"/>
    <w:rsid w:val="003B5C47"/>
    <w:rsid w:val="003B5CB7"/>
    <w:rsid w:val="003B6626"/>
    <w:rsid w:val="003B685B"/>
    <w:rsid w:val="003B6ED0"/>
    <w:rsid w:val="003B7060"/>
    <w:rsid w:val="003B7489"/>
    <w:rsid w:val="003B7B8D"/>
    <w:rsid w:val="003B7BFA"/>
    <w:rsid w:val="003C02BB"/>
    <w:rsid w:val="003C0B05"/>
    <w:rsid w:val="003C0F1C"/>
    <w:rsid w:val="003C15D2"/>
    <w:rsid w:val="003C177D"/>
    <w:rsid w:val="003C1EBE"/>
    <w:rsid w:val="003C2192"/>
    <w:rsid w:val="003C21F4"/>
    <w:rsid w:val="003C2920"/>
    <w:rsid w:val="003C2DAA"/>
    <w:rsid w:val="003C4009"/>
    <w:rsid w:val="003C5198"/>
    <w:rsid w:val="003C5F32"/>
    <w:rsid w:val="003C5FDC"/>
    <w:rsid w:val="003C614E"/>
    <w:rsid w:val="003C62A5"/>
    <w:rsid w:val="003C6898"/>
    <w:rsid w:val="003C6A2D"/>
    <w:rsid w:val="003D0047"/>
    <w:rsid w:val="003D00B3"/>
    <w:rsid w:val="003D06AA"/>
    <w:rsid w:val="003D17CB"/>
    <w:rsid w:val="003D2AC1"/>
    <w:rsid w:val="003D62EE"/>
    <w:rsid w:val="003D66D6"/>
    <w:rsid w:val="003D6A4B"/>
    <w:rsid w:val="003D70E4"/>
    <w:rsid w:val="003E017C"/>
    <w:rsid w:val="003E1F85"/>
    <w:rsid w:val="003E2333"/>
    <w:rsid w:val="003E2C90"/>
    <w:rsid w:val="003E3EA9"/>
    <w:rsid w:val="003E52C2"/>
    <w:rsid w:val="003E5404"/>
    <w:rsid w:val="003E58F0"/>
    <w:rsid w:val="003E5D44"/>
    <w:rsid w:val="003E636B"/>
    <w:rsid w:val="003E6837"/>
    <w:rsid w:val="003E7BF5"/>
    <w:rsid w:val="003F0805"/>
    <w:rsid w:val="003F0A3C"/>
    <w:rsid w:val="003F0AC0"/>
    <w:rsid w:val="003F1B3F"/>
    <w:rsid w:val="003F1F66"/>
    <w:rsid w:val="003F2A23"/>
    <w:rsid w:val="003F3727"/>
    <w:rsid w:val="003F3A1D"/>
    <w:rsid w:val="003F50CF"/>
    <w:rsid w:val="003F5CC5"/>
    <w:rsid w:val="003F5F03"/>
    <w:rsid w:val="003F613C"/>
    <w:rsid w:val="003F70AC"/>
    <w:rsid w:val="003F7760"/>
    <w:rsid w:val="003F7E5C"/>
    <w:rsid w:val="00400F36"/>
    <w:rsid w:val="004012FC"/>
    <w:rsid w:val="004015D0"/>
    <w:rsid w:val="00402982"/>
    <w:rsid w:val="00403559"/>
    <w:rsid w:val="00403D89"/>
    <w:rsid w:val="0040575C"/>
    <w:rsid w:val="004064D8"/>
    <w:rsid w:val="0040687E"/>
    <w:rsid w:val="00406ABD"/>
    <w:rsid w:val="00406CC2"/>
    <w:rsid w:val="00406E69"/>
    <w:rsid w:val="004078FD"/>
    <w:rsid w:val="00407F19"/>
    <w:rsid w:val="004115D5"/>
    <w:rsid w:val="0041188B"/>
    <w:rsid w:val="00412C13"/>
    <w:rsid w:val="00412D16"/>
    <w:rsid w:val="00413A7F"/>
    <w:rsid w:val="00413BBC"/>
    <w:rsid w:val="00413E91"/>
    <w:rsid w:val="00414F06"/>
    <w:rsid w:val="00415711"/>
    <w:rsid w:val="0041578E"/>
    <w:rsid w:val="004163D4"/>
    <w:rsid w:val="00417931"/>
    <w:rsid w:val="00417AE3"/>
    <w:rsid w:val="0042040A"/>
    <w:rsid w:val="00420A1C"/>
    <w:rsid w:val="004212DE"/>
    <w:rsid w:val="00421BCE"/>
    <w:rsid w:val="00421C23"/>
    <w:rsid w:val="00422979"/>
    <w:rsid w:val="004234FA"/>
    <w:rsid w:val="004256B5"/>
    <w:rsid w:val="00426647"/>
    <w:rsid w:val="00426724"/>
    <w:rsid w:val="004276F3"/>
    <w:rsid w:val="0042784A"/>
    <w:rsid w:val="00430440"/>
    <w:rsid w:val="00430797"/>
    <w:rsid w:val="004307B7"/>
    <w:rsid w:val="00430ACB"/>
    <w:rsid w:val="00430FF6"/>
    <w:rsid w:val="00432F0F"/>
    <w:rsid w:val="00433DAF"/>
    <w:rsid w:val="0043423E"/>
    <w:rsid w:val="00434458"/>
    <w:rsid w:val="004350E7"/>
    <w:rsid w:val="0043529E"/>
    <w:rsid w:val="00435552"/>
    <w:rsid w:val="00435D03"/>
    <w:rsid w:val="00436B41"/>
    <w:rsid w:val="00436DCE"/>
    <w:rsid w:val="0044018A"/>
    <w:rsid w:val="0044045B"/>
    <w:rsid w:val="00441EC8"/>
    <w:rsid w:val="00442519"/>
    <w:rsid w:val="00442640"/>
    <w:rsid w:val="00442B48"/>
    <w:rsid w:val="00443357"/>
    <w:rsid w:val="004435BC"/>
    <w:rsid w:val="00443E53"/>
    <w:rsid w:val="00444DD7"/>
    <w:rsid w:val="004478D0"/>
    <w:rsid w:val="00451E7D"/>
    <w:rsid w:val="00452493"/>
    <w:rsid w:val="004524B6"/>
    <w:rsid w:val="00452AA5"/>
    <w:rsid w:val="00453199"/>
    <w:rsid w:val="00453EAD"/>
    <w:rsid w:val="004541C8"/>
    <w:rsid w:val="004547E1"/>
    <w:rsid w:val="0045594F"/>
    <w:rsid w:val="0045682A"/>
    <w:rsid w:val="00457154"/>
    <w:rsid w:val="00457543"/>
    <w:rsid w:val="004579FD"/>
    <w:rsid w:val="0046035A"/>
    <w:rsid w:val="004606EC"/>
    <w:rsid w:val="00460EE7"/>
    <w:rsid w:val="00460F90"/>
    <w:rsid w:val="00461388"/>
    <w:rsid w:val="004617C6"/>
    <w:rsid w:val="00461FD4"/>
    <w:rsid w:val="00462B89"/>
    <w:rsid w:val="00462BE3"/>
    <w:rsid w:val="00462D0F"/>
    <w:rsid w:val="0046401E"/>
    <w:rsid w:val="0046425E"/>
    <w:rsid w:val="00464A3D"/>
    <w:rsid w:val="00465598"/>
    <w:rsid w:val="00465D34"/>
    <w:rsid w:val="0046621C"/>
    <w:rsid w:val="00466BD7"/>
    <w:rsid w:val="00466C37"/>
    <w:rsid w:val="0046769D"/>
    <w:rsid w:val="00470D9B"/>
    <w:rsid w:val="00471AE9"/>
    <w:rsid w:val="00472120"/>
    <w:rsid w:val="00472806"/>
    <w:rsid w:val="004728F4"/>
    <w:rsid w:val="00472D65"/>
    <w:rsid w:val="004730D0"/>
    <w:rsid w:val="00474F61"/>
    <w:rsid w:val="00475B0D"/>
    <w:rsid w:val="004764AA"/>
    <w:rsid w:val="00476FA9"/>
    <w:rsid w:val="00476FEC"/>
    <w:rsid w:val="0047701B"/>
    <w:rsid w:val="00477816"/>
    <w:rsid w:val="004807D6"/>
    <w:rsid w:val="00481068"/>
    <w:rsid w:val="00481906"/>
    <w:rsid w:val="00481A96"/>
    <w:rsid w:val="00481C6B"/>
    <w:rsid w:val="00483056"/>
    <w:rsid w:val="0048318D"/>
    <w:rsid w:val="00483240"/>
    <w:rsid w:val="004839BB"/>
    <w:rsid w:val="00483A24"/>
    <w:rsid w:val="00483DDD"/>
    <w:rsid w:val="004843E8"/>
    <w:rsid w:val="004844B9"/>
    <w:rsid w:val="004850E7"/>
    <w:rsid w:val="00486356"/>
    <w:rsid w:val="004867D0"/>
    <w:rsid w:val="0048709A"/>
    <w:rsid w:val="004873E4"/>
    <w:rsid w:val="0048759E"/>
    <w:rsid w:val="00487B4D"/>
    <w:rsid w:val="00487CC0"/>
    <w:rsid w:val="00490217"/>
    <w:rsid w:val="00490967"/>
    <w:rsid w:val="00490974"/>
    <w:rsid w:val="00491FAC"/>
    <w:rsid w:val="0049219B"/>
    <w:rsid w:val="00492C19"/>
    <w:rsid w:val="00492C4C"/>
    <w:rsid w:val="00492F9F"/>
    <w:rsid w:val="004933EA"/>
    <w:rsid w:val="004935DB"/>
    <w:rsid w:val="00494125"/>
    <w:rsid w:val="004949C2"/>
    <w:rsid w:val="004953D2"/>
    <w:rsid w:val="0049672D"/>
    <w:rsid w:val="00496AE6"/>
    <w:rsid w:val="00497D46"/>
    <w:rsid w:val="00497E4D"/>
    <w:rsid w:val="004A18CB"/>
    <w:rsid w:val="004A1D76"/>
    <w:rsid w:val="004A1F50"/>
    <w:rsid w:val="004A2177"/>
    <w:rsid w:val="004A338D"/>
    <w:rsid w:val="004A4CFC"/>
    <w:rsid w:val="004A5EAC"/>
    <w:rsid w:val="004A5F80"/>
    <w:rsid w:val="004A7A6E"/>
    <w:rsid w:val="004A7E3E"/>
    <w:rsid w:val="004B04A8"/>
    <w:rsid w:val="004B0A50"/>
    <w:rsid w:val="004B0F3C"/>
    <w:rsid w:val="004B13BE"/>
    <w:rsid w:val="004B2084"/>
    <w:rsid w:val="004B271E"/>
    <w:rsid w:val="004B2D32"/>
    <w:rsid w:val="004B2EF7"/>
    <w:rsid w:val="004B3CAB"/>
    <w:rsid w:val="004B577C"/>
    <w:rsid w:val="004B5A55"/>
    <w:rsid w:val="004B703A"/>
    <w:rsid w:val="004B7A11"/>
    <w:rsid w:val="004B7CD7"/>
    <w:rsid w:val="004C0638"/>
    <w:rsid w:val="004C0F14"/>
    <w:rsid w:val="004C1567"/>
    <w:rsid w:val="004C16ED"/>
    <w:rsid w:val="004C264E"/>
    <w:rsid w:val="004C2786"/>
    <w:rsid w:val="004C2FD0"/>
    <w:rsid w:val="004C3120"/>
    <w:rsid w:val="004C3297"/>
    <w:rsid w:val="004C32FE"/>
    <w:rsid w:val="004C36D4"/>
    <w:rsid w:val="004C69BF"/>
    <w:rsid w:val="004C6C6B"/>
    <w:rsid w:val="004C6EC7"/>
    <w:rsid w:val="004C6FB1"/>
    <w:rsid w:val="004C70F7"/>
    <w:rsid w:val="004C712F"/>
    <w:rsid w:val="004C74C2"/>
    <w:rsid w:val="004C7A23"/>
    <w:rsid w:val="004D054F"/>
    <w:rsid w:val="004D083F"/>
    <w:rsid w:val="004D08C2"/>
    <w:rsid w:val="004D1B2D"/>
    <w:rsid w:val="004D1BF8"/>
    <w:rsid w:val="004D250A"/>
    <w:rsid w:val="004D2639"/>
    <w:rsid w:val="004D2F76"/>
    <w:rsid w:val="004D3990"/>
    <w:rsid w:val="004D47FB"/>
    <w:rsid w:val="004D5477"/>
    <w:rsid w:val="004D6606"/>
    <w:rsid w:val="004D754D"/>
    <w:rsid w:val="004D7BE7"/>
    <w:rsid w:val="004E00E6"/>
    <w:rsid w:val="004E01FA"/>
    <w:rsid w:val="004E0344"/>
    <w:rsid w:val="004E0628"/>
    <w:rsid w:val="004E08F2"/>
    <w:rsid w:val="004E0A0C"/>
    <w:rsid w:val="004E1122"/>
    <w:rsid w:val="004E1C96"/>
    <w:rsid w:val="004E1E87"/>
    <w:rsid w:val="004E28E7"/>
    <w:rsid w:val="004E299B"/>
    <w:rsid w:val="004E373E"/>
    <w:rsid w:val="004E3C15"/>
    <w:rsid w:val="004E4096"/>
    <w:rsid w:val="004E41BE"/>
    <w:rsid w:val="004E4434"/>
    <w:rsid w:val="004E59CE"/>
    <w:rsid w:val="004E692B"/>
    <w:rsid w:val="004E7142"/>
    <w:rsid w:val="004E762C"/>
    <w:rsid w:val="004E7D26"/>
    <w:rsid w:val="004F03EC"/>
    <w:rsid w:val="004F0858"/>
    <w:rsid w:val="004F1316"/>
    <w:rsid w:val="004F1C8E"/>
    <w:rsid w:val="004F25FA"/>
    <w:rsid w:val="004F4E92"/>
    <w:rsid w:val="004F4F1D"/>
    <w:rsid w:val="004F5593"/>
    <w:rsid w:val="004F7767"/>
    <w:rsid w:val="00500BA9"/>
    <w:rsid w:val="00501217"/>
    <w:rsid w:val="005016ED"/>
    <w:rsid w:val="0050206B"/>
    <w:rsid w:val="00502A3A"/>
    <w:rsid w:val="005046EC"/>
    <w:rsid w:val="0050620F"/>
    <w:rsid w:val="005069ED"/>
    <w:rsid w:val="00506A38"/>
    <w:rsid w:val="0051004F"/>
    <w:rsid w:val="00510770"/>
    <w:rsid w:val="005109C8"/>
    <w:rsid w:val="00510EC8"/>
    <w:rsid w:val="00511665"/>
    <w:rsid w:val="0051190A"/>
    <w:rsid w:val="00512276"/>
    <w:rsid w:val="00513BCB"/>
    <w:rsid w:val="00513FD6"/>
    <w:rsid w:val="0051459E"/>
    <w:rsid w:val="00514E4A"/>
    <w:rsid w:val="0051502D"/>
    <w:rsid w:val="0051595F"/>
    <w:rsid w:val="00515E99"/>
    <w:rsid w:val="00517349"/>
    <w:rsid w:val="00517624"/>
    <w:rsid w:val="00520701"/>
    <w:rsid w:val="00520A9F"/>
    <w:rsid w:val="00521008"/>
    <w:rsid w:val="00521773"/>
    <w:rsid w:val="00522573"/>
    <w:rsid w:val="005227F7"/>
    <w:rsid w:val="00522926"/>
    <w:rsid w:val="0052326E"/>
    <w:rsid w:val="005232CB"/>
    <w:rsid w:val="00524F1D"/>
    <w:rsid w:val="00525227"/>
    <w:rsid w:val="00525252"/>
    <w:rsid w:val="005258C3"/>
    <w:rsid w:val="00526135"/>
    <w:rsid w:val="0052768E"/>
    <w:rsid w:val="00527B32"/>
    <w:rsid w:val="0053094A"/>
    <w:rsid w:val="005313B9"/>
    <w:rsid w:val="005323F6"/>
    <w:rsid w:val="005329EA"/>
    <w:rsid w:val="00532A41"/>
    <w:rsid w:val="00532DB0"/>
    <w:rsid w:val="005330C6"/>
    <w:rsid w:val="0053357F"/>
    <w:rsid w:val="00534939"/>
    <w:rsid w:val="0053567D"/>
    <w:rsid w:val="00536070"/>
    <w:rsid w:val="005363D5"/>
    <w:rsid w:val="00536D16"/>
    <w:rsid w:val="005376E4"/>
    <w:rsid w:val="00537C4F"/>
    <w:rsid w:val="00537E9E"/>
    <w:rsid w:val="00540189"/>
    <w:rsid w:val="00540356"/>
    <w:rsid w:val="0054051D"/>
    <w:rsid w:val="0054065A"/>
    <w:rsid w:val="00540D4F"/>
    <w:rsid w:val="00541683"/>
    <w:rsid w:val="00542CB5"/>
    <w:rsid w:val="005430B5"/>
    <w:rsid w:val="0054336A"/>
    <w:rsid w:val="0054346B"/>
    <w:rsid w:val="005442F1"/>
    <w:rsid w:val="00544D47"/>
    <w:rsid w:val="00544FAF"/>
    <w:rsid w:val="005456AC"/>
    <w:rsid w:val="00546DAE"/>
    <w:rsid w:val="00546E0A"/>
    <w:rsid w:val="00547DD1"/>
    <w:rsid w:val="0055028E"/>
    <w:rsid w:val="00550A06"/>
    <w:rsid w:val="00551917"/>
    <w:rsid w:val="00551BEE"/>
    <w:rsid w:val="00551E63"/>
    <w:rsid w:val="0055269C"/>
    <w:rsid w:val="00552B48"/>
    <w:rsid w:val="005541DC"/>
    <w:rsid w:val="00554372"/>
    <w:rsid w:val="00554769"/>
    <w:rsid w:val="0055668C"/>
    <w:rsid w:val="00556C16"/>
    <w:rsid w:val="005575DA"/>
    <w:rsid w:val="00557BC7"/>
    <w:rsid w:val="005604BD"/>
    <w:rsid w:val="00560602"/>
    <w:rsid w:val="00560DC2"/>
    <w:rsid w:val="0056236F"/>
    <w:rsid w:val="00562C2F"/>
    <w:rsid w:val="0056427E"/>
    <w:rsid w:val="005645E7"/>
    <w:rsid w:val="00565E46"/>
    <w:rsid w:val="00565E9D"/>
    <w:rsid w:val="0056667D"/>
    <w:rsid w:val="0056676C"/>
    <w:rsid w:val="005667EA"/>
    <w:rsid w:val="005702BE"/>
    <w:rsid w:val="00570FF0"/>
    <w:rsid w:val="005719AF"/>
    <w:rsid w:val="00572B85"/>
    <w:rsid w:val="00572BF5"/>
    <w:rsid w:val="00572D25"/>
    <w:rsid w:val="0057483A"/>
    <w:rsid w:val="00574985"/>
    <w:rsid w:val="00575BCF"/>
    <w:rsid w:val="00575CAF"/>
    <w:rsid w:val="0057685D"/>
    <w:rsid w:val="0057697E"/>
    <w:rsid w:val="00576AFD"/>
    <w:rsid w:val="005800B1"/>
    <w:rsid w:val="00580BEA"/>
    <w:rsid w:val="00581494"/>
    <w:rsid w:val="0058209B"/>
    <w:rsid w:val="00582804"/>
    <w:rsid w:val="0058296A"/>
    <w:rsid w:val="00582B98"/>
    <w:rsid w:val="00582CFD"/>
    <w:rsid w:val="0058377D"/>
    <w:rsid w:val="00583A9C"/>
    <w:rsid w:val="005840D1"/>
    <w:rsid w:val="00584CC1"/>
    <w:rsid w:val="005858D6"/>
    <w:rsid w:val="00586CFA"/>
    <w:rsid w:val="00587638"/>
    <w:rsid w:val="00587E4E"/>
    <w:rsid w:val="00587E59"/>
    <w:rsid w:val="0059043A"/>
    <w:rsid w:val="0059078A"/>
    <w:rsid w:val="0059179E"/>
    <w:rsid w:val="005919BE"/>
    <w:rsid w:val="005924AE"/>
    <w:rsid w:val="00592FE7"/>
    <w:rsid w:val="00593589"/>
    <w:rsid w:val="005943CB"/>
    <w:rsid w:val="005943CC"/>
    <w:rsid w:val="00594A14"/>
    <w:rsid w:val="005960C7"/>
    <w:rsid w:val="005966D3"/>
    <w:rsid w:val="00597589"/>
    <w:rsid w:val="00597CF7"/>
    <w:rsid w:val="005A1D07"/>
    <w:rsid w:val="005A1E3E"/>
    <w:rsid w:val="005A282E"/>
    <w:rsid w:val="005A28C0"/>
    <w:rsid w:val="005A28E7"/>
    <w:rsid w:val="005A29BB"/>
    <w:rsid w:val="005A3393"/>
    <w:rsid w:val="005A3795"/>
    <w:rsid w:val="005A4552"/>
    <w:rsid w:val="005A4655"/>
    <w:rsid w:val="005A524F"/>
    <w:rsid w:val="005A60D4"/>
    <w:rsid w:val="005A616C"/>
    <w:rsid w:val="005A6B83"/>
    <w:rsid w:val="005A6BBE"/>
    <w:rsid w:val="005A77CD"/>
    <w:rsid w:val="005A7EA1"/>
    <w:rsid w:val="005B05B1"/>
    <w:rsid w:val="005B09C5"/>
    <w:rsid w:val="005B0D0D"/>
    <w:rsid w:val="005B1481"/>
    <w:rsid w:val="005B1BB5"/>
    <w:rsid w:val="005B2131"/>
    <w:rsid w:val="005B2353"/>
    <w:rsid w:val="005B2F7F"/>
    <w:rsid w:val="005B333D"/>
    <w:rsid w:val="005B3344"/>
    <w:rsid w:val="005B3609"/>
    <w:rsid w:val="005B3F4D"/>
    <w:rsid w:val="005B450C"/>
    <w:rsid w:val="005B479F"/>
    <w:rsid w:val="005B4EDD"/>
    <w:rsid w:val="005B53B1"/>
    <w:rsid w:val="005B70F2"/>
    <w:rsid w:val="005B788A"/>
    <w:rsid w:val="005C13F4"/>
    <w:rsid w:val="005C1C12"/>
    <w:rsid w:val="005C3A91"/>
    <w:rsid w:val="005C3F8D"/>
    <w:rsid w:val="005C4490"/>
    <w:rsid w:val="005C4546"/>
    <w:rsid w:val="005C4585"/>
    <w:rsid w:val="005C4B41"/>
    <w:rsid w:val="005C596F"/>
    <w:rsid w:val="005C6CE6"/>
    <w:rsid w:val="005D0112"/>
    <w:rsid w:val="005D0573"/>
    <w:rsid w:val="005D0C48"/>
    <w:rsid w:val="005D14BA"/>
    <w:rsid w:val="005D1BB9"/>
    <w:rsid w:val="005D2600"/>
    <w:rsid w:val="005D2BE5"/>
    <w:rsid w:val="005D33C2"/>
    <w:rsid w:val="005D39C7"/>
    <w:rsid w:val="005D3C9C"/>
    <w:rsid w:val="005D5F8D"/>
    <w:rsid w:val="005D6831"/>
    <w:rsid w:val="005D692F"/>
    <w:rsid w:val="005D7900"/>
    <w:rsid w:val="005E01CF"/>
    <w:rsid w:val="005E08E7"/>
    <w:rsid w:val="005E124D"/>
    <w:rsid w:val="005E4F42"/>
    <w:rsid w:val="005E64F8"/>
    <w:rsid w:val="005E6A8C"/>
    <w:rsid w:val="005E6FF1"/>
    <w:rsid w:val="005E7191"/>
    <w:rsid w:val="005E776D"/>
    <w:rsid w:val="005F092F"/>
    <w:rsid w:val="005F094A"/>
    <w:rsid w:val="005F14FC"/>
    <w:rsid w:val="005F19EF"/>
    <w:rsid w:val="005F3E44"/>
    <w:rsid w:val="005F4064"/>
    <w:rsid w:val="005F4471"/>
    <w:rsid w:val="005F5374"/>
    <w:rsid w:val="005F54AE"/>
    <w:rsid w:val="005F551C"/>
    <w:rsid w:val="005F5559"/>
    <w:rsid w:val="005F5662"/>
    <w:rsid w:val="005F6516"/>
    <w:rsid w:val="005F78E5"/>
    <w:rsid w:val="005F7AAE"/>
    <w:rsid w:val="00600F90"/>
    <w:rsid w:val="0060117E"/>
    <w:rsid w:val="00601DD2"/>
    <w:rsid w:val="00602E6E"/>
    <w:rsid w:val="0060426A"/>
    <w:rsid w:val="0060489A"/>
    <w:rsid w:val="006049EF"/>
    <w:rsid w:val="00604C04"/>
    <w:rsid w:val="00606339"/>
    <w:rsid w:val="0060646E"/>
    <w:rsid w:val="006068E9"/>
    <w:rsid w:val="006069B1"/>
    <w:rsid w:val="00606FF8"/>
    <w:rsid w:val="0060772D"/>
    <w:rsid w:val="00607D8E"/>
    <w:rsid w:val="00610B78"/>
    <w:rsid w:val="00611449"/>
    <w:rsid w:val="00611BEB"/>
    <w:rsid w:val="00612724"/>
    <w:rsid w:val="00612864"/>
    <w:rsid w:val="0061293F"/>
    <w:rsid w:val="00612F7B"/>
    <w:rsid w:val="00613127"/>
    <w:rsid w:val="006141CF"/>
    <w:rsid w:val="00614200"/>
    <w:rsid w:val="00615B8C"/>
    <w:rsid w:val="00616AFB"/>
    <w:rsid w:val="00617061"/>
    <w:rsid w:val="00617241"/>
    <w:rsid w:val="006173D8"/>
    <w:rsid w:val="006175C8"/>
    <w:rsid w:val="00617D48"/>
    <w:rsid w:val="00617E0D"/>
    <w:rsid w:val="00620010"/>
    <w:rsid w:val="00620098"/>
    <w:rsid w:val="00620A29"/>
    <w:rsid w:val="00621C94"/>
    <w:rsid w:val="00621FDA"/>
    <w:rsid w:val="006226DA"/>
    <w:rsid w:val="00622A4D"/>
    <w:rsid w:val="00622F19"/>
    <w:rsid w:val="00623266"/>
    <w:rsid w:val="0062389F"/>
    <w:rsid w:val="00625B78"/>
    <w:rsid w:val="00626F06"/>
    <w:rsid w:val="00626FED"/>
    <w:rsid w:val="006271B2"/>
    <w:rsid w:val="006279E7"/>
    <w:rsid w:val="006314C4"/>
    <w:rsid w:val="00631569"/>
    <w:rsid w:val="00632C06"/>
    <w:rsid w:val="0063395F"/>
    <w:rsid w:val="006339B3"/>
    <w:rsid w:val="0063429B"/>
    <w:rsid w:val="00634376"/>
    <w:rsid w:val="00635180"/>
    <w:rsid w:val="00636174"/>
    <w:rsid w:val="00636523"/>
    <w:rsid w:val="006368BB"/>
    <w:rsid w:val="006376F1"/>
    <w:rsid w:val="00637C3A"/>
    <w:rsid w:val="00640997"/>
    <w:rsid w:val="006416BB"/>
    <w:rsid w:val="00641DDB"/>
    <w:rsid w:val="006434D1"/>
    <w:rsid w:val="00643934"/>
    <w:rsid w:val="00644815"/>
    <w:rsid w:val="00644E8D"/>
    <w:rsid w:val="00644F21"/>
    <w:rsid w:val="00645B30"/>
    <w:rsid w:val="00645F10"/>
    <w:rsid w:val="00645F4A"/>
    <w:rsid w:val="0064635E"/>
    <w:rsid w:val="0064744E"/>
    <w:rsid w:val="00647950"/>
    <w:rsid w:val="00650088"/>
    <w:rsid w:val="00650158"/>
    <w:rsid w:val="0065093A"/>
    <w:rsid w:val="00652671"/>
    <w:rsid w:val="0065348C"/>
    <w:rsid w:val="00653C75"/>
    <w:rsid w:val="00654599"/>
    <w:rsid w:val="006546E3"/>
    <w:rsid w:val="00654BF9"/>
    <w:rsid w:val="00655690"/>
    <w:rsid w:val="00655C31"/>
    <w:rsid w:val="006567D3"/>
    <w:rsid w:val="00656B5C"/>
    <w:rsid w:val="0065748F"/>
    <w:rsid w:val="0065757F"/>
    <w:rsid w:val="00660A15"/>
    <w:rsid w:val="00661459"/>
    <w:rsid w:val="00662254"/>
    <w:rsid w:val="00662BEF"/>
    <w:rsid w:val="00663918"/>
    <w:rsid w:val="00663A33"/>
    <w:rsid w:val="00663B09"/>
    <w:rsid w:val="00664105"/>
    <w:rsid w:val="00664A35"/>
    <w:rsid w:val="00666372"/>
    <w:rsid w:val="0066697E"/>
    <w:rsid w:val="00666CD0"/>
    <w:rsid w:val="0066792D"/>
    <w:rsid w:val="00667DA0"/>
    <w:rsid w:val="00670015"/>
    <w:rsid w:val="006702D6"/>
    <w:rsid w:val="00670467"/>
    <w:rsid w:val="006709FF"/>
    <w:rsid w:val="006718BC"/>
    <w:rsid w:val="00671AD9"/>
    <w:rsid w:val="006727A8"/>
    <w:rsid w:val="006727DA"/>
    <w:rsid w:val="00673712"/>
    <w:rsid w:val="00673BD0"/>
    <w:rsid w:val="00673E17"/>
    <w:rsid w:val="0067433A"/>
    <w:rsid w:val="006747D3"/>
    <w:rsid w:val="00675DC9"/>
    <w:rsid w:val="00676BB9"/>
    <w:rsid w:val="00680444"/>
    <w:rsid w:val="006804AC"/>
    <w:rsid w:val="00680710"/>
    <w:rsid w:val="006809FE"/>
    <w:rsid w:val="00682768"/>
    <w:rsid w:val="00682EBC"/>
    <w:rsid w:val="00683241"/>
    <w:rsid w:val="00683493"/>
    <w:rsid w:val="00683F37"/>
    <w:rsid w:val="006844FE"/>
    <w:rsid w:val="00684796"/>
    <w:rsid w:val="00684DD7"/>
    <w:rsid w:val="00686FC2"/>
    <w:rsid w:val="00687086"/>
    <w:rsid w:val="00687256"/>
    <w:rsid w:val="0068773F"/>
    <w:rsid w:val="00687877"/>
    <w:rsid w:val="006878BC"/>
    <w:rsid w:val="0068798A"/>
    <w:rsid w:val="00687CF1"/>
    <w:rsid w:val="006914A5"/>
    <w:rsid w:val="00691500"/>
    <w:rsid w:val="0069157D"/>
    <w:rsid w:val="0069179B"/>
    <w:rsid w:val="00691C33"/>
    <w:rsid w:val="0069290D"/>
    <w:rsid w:val="00692DE2"/>
    <w:rsid w:val="0069302E"/>
    <w:rsid w:val="006931B8"/>
    <w:rsid w:val="006932E1"/>
    <w:rsid w:val="0069362D"/>
    <w:rsid w:val="0069483A"/>
    <w:rsid w:val="006950D2"/>
    <w:rsid w:val="006954E4"/>
    <w:rsid w:val="00695903"/>
    <w:rsid w:val="00695C52"/>
    <w:rsid w:val="00696912"/>
    <w:rsid w:val="00696A45"/>
    <w:rsid w:val="00696EC1"/>
    <w:rsid w:val="00697003"/>
    <w:rsid w:val="006A00F8"/>
    <w:rsid w:val="006A1148"/>
    <w:rsid w:val="006A4EE0"/>
    <w:rsid w:val="006A5342"/>
    <w:rsid w:val="006A596A"/>
    <w:rsid w:val="006A5A17"/>
    <w:rsid w:val="006A5CE0"/>
    <w:rsid w:val="006A5D09"/>
    <w:rsid w:val="006A5D52"/>
    <w:rsid w:val="006A5E2B"/>
    <w:rsid w:val="006A5EF9"/>
    <w:rsid w:val="006A6552"/>
    <w:rsid w:val="006A66C9"/>
    <w:rsid w:val="006A70A0"/>
    <w:rsid w:val="006B05A7"/>
    <w:rsid w:val="006B0778"/>
    <w:rsid w:val="006B131C"/>
    <w:rsid w:val="006B1525"/>
    <w:rsid w:val="006B1719"/>
    <w:rsid w:val="006B2EA8"/>
    <w:rsid w:val="006B35A9"/>
    <w:rsid w:val="006B3946"/>
    <w:rsid w:val="006B52E7"/>
    <w:rsid w:val="006B5504"/>
    <w:rsid w:val="006B5B3F"/>
    <w:rsid w:val="006B634A"/>
    <w:rsid w:val="006B6361"/>
    <w:rsid w:val="006B63D0"/>
    <w:rsid w:val="006B74DC"/>
    <w:rsid w:val="006B7A6A"/>
    <w:rsid w:val="006B7CB7"/>
    <w:rsid w:val="006B7DFD"/>
    <w:rsid w:val="006C0336"/>
    <w:rsid w:val="006C3884"/>
    <w:rsid w:val="006C41F6"/>
    <w:rsid w:val="006C452C"/>
    <w:rsid w:val="006C78CF"/>
    <w:rsid w:val="006D0744"/>
    <w:rsid w:val="006D091B"/>
    <w:rsid w:val="006D096D"/>
    <w:rsid w:val="006D10BC"/>
    <w:rsid w:val="006D15E4"/>
    <w:rsid w:val="006D1A61"/>
    <w:rsid w:val="006D2356"/>
    <w:rsid w:val="006D2A84"/>
    <w:rsid w:val="006D3546"/>
    <w:rsid w:val="006D3CED"/>
    <w:rsid w:val="006D42BA"/>
    <w:rsid w:val="006D49CF"/>
    <w:rsid w:val="006D4D6E"/>
    <w:rsid w:val="006D4E0C"/>
    <w:rsid w:val="006D5612"/>
    <w:rsid w:val="006D5875"/>
    <w:rsid w:val="006D5D6A"/>
    <w:rsid w:val="006D6B4F"/>
    <w:rsid w:val="006D6BF6"/>
    <w:rsid w:val="006D6CF2"/>
    <w:rsid w:val="006E0302"/>
    <w:rsid w:val="006E0A2A"/>
    <w:rsid w:val="006E1301"/>
    <w:rsid w:val="006E2F1F"/>
    <w:rsid w:val="006E338D"/>
    <w:rsid w:val="006E3AA0"/>
    <w:rsid w:val="006E6757"/>
    <w:rsid w:val="006E6A73"/>
    <w:rsid w:val="006F03EC"/>
    <w:rsid w:val="006F07F4"/>
    <w:rsid w:val="006F13E2"/>
    <w:rsid w:val="006F168E"/>
    <w:rsid w:val="006F1A59"/>
    <w:rsid w:val="006F1D38"/>
    <w:rsid w:val="006F2024"/>
    <w:rsid w:val="006F2C06"/>
    <w:rsid w:val="006F2E46"/>
    <w:rsid w:val="006F34E3"/>
    <w:rsid w:val="006F3EF0"/>
    <w:rsid w:val="006F4020"/>
    <w:rsid w:val="006F4D4D"/>
    <w:rsid w:val="006F5779"/>
    <w:rsid w:val="006F59C4"/>
    <w:rsid w:val="006F5E81"/>
    <w:rsid w:val="006F6776"/>
    <w:rsid w:val="006F6F57"/>
    <w:rsid w:val="006F73E4"/>
    <w:rsid w:val="006F781B"/>
    <w:rsid w:val="00700D5C"/>
    <w:rsid w:val="00701041"/>
    <w:rsid w:val="00701CE4"/>
    <w:rsid w:val="0070293A"/>
    <w:rsid w:val="00703715"/>
    <w:rsid w:val="00703FB6"/>
    <w:rsid w:val="00704098"/>
    <w:rsid w:val="0070455B"/>
    <w:rsid w:val="00704AA7"/>
    <w:rsid w:val="0070582A"/>
    <w:rsid w:val="007060F5"/>
    <w:rsid w:val="00706579"/>
    <w:rsid w:val="007067EF"/>
    <w:rsid w:val="00706D8B"/>
    <w:rsid w:val="007075C2"/>
    <w:rsid w:val="007079B8"/>
    <w:rsid w:val="00710479"/>
    <w:rsid w:val="00710809"/>
    <w:rsid w:val="00710CCD"/>
    <w:rsid w:val="00710EE6"/>
    <w:rsid w:val="00714E1B"/>
    <w:rsid w:val="00715194"/>
    <w:rsid w:val="007156A6"/>
    <w:rsid w:val="00715810"/>
    <w:rsid w:val="00715825"/>
    <w:rsid w:val="00715D57"/>
    <w:rsid w:val="00715D98"/>
    <w:rsid w:val="00716B63"/>
    <w:rsid w:val="00716EE8"/>
    <w:rsid w:val="007171D5"/>
    <w:rsid w:val="00717CBF"/>
    <w:rsid w:val="007206E8"/>
    <w:rsid w:val="0072327B"/>
    <w:rsid w:val="0072349E"/>
    <w:rsid w:val="007235E2"/>
    <w:rsid w:val="00723B01"/>
    <w:rsid w:val="00723E8B"/>
    <w:rsid w:val="00724516"/>
    <w:rsid w:val="007247E9"/>
    <w:rsid w:val="00724F01"/>
    <w:rsid w:val="007255F8"/>
    <w:rsid w:val="007258FB"/>
    <w:rsid w:val="00725A3F"/>
    <w:rsid w:val="00725B48"/>
    <w:rsid w:val="00725BD1"/>
    <w:rsid w:val="00725F2A"/>
    <w:rsid w:val="00726317"/>
    <w:rsid w:val="00727BF6"/>
    <w:rsid w:val="00730337"/>
    <w:rsid w:val="00731A7F"/>
    <w:rsid w:val="007328FC"/>
    <w:rsid w:val="00733667"/>
    <w:rsid w:val="00733990"/>
    <w:rsid w:val="00733E3E"/>
    <w:rsid w:val="00735D4F"/>
    <w:rsid w:val="00735F81"/>
    <w:rsid w:val="00740F89"/>
    <w:rsid w:val="007413D3"/>
    <w:rsid w:val="0074141A"/>
    <w:rsid w:val="007414E2"/>
    <w:rsid w:val="007418E2"/>
    <w:rsid w:val="00741B8F"/>
    <w:rsid w:val="0074262F"/>
    <w:rsid w:val="00742E97"/>
    <w:rsid w:val="00743D8B"/>
    <w:rsid w:val="00743E58"/>
    <w:rsid w:val="007445DB"/>
    <w:rsid w:val="00745096"/>
    <w:rsid w:val="00746405"/>
    <w:rsid w:val="00746FD6"/>
    <w:rsid w:val="007508F4"/>
    <w:rsid w:val="00750A35"/>
    <w:rsid w:val="00751797"/>
    <w:rsid w:val="00751CC1"/>
    <w:rsid w:val="00751E98"/>
    <w:rsid w:val="00752823"/>
    <w:rsid w:val="00753123"/>
    <w:rsid w:val="007540B5"/>
    <w:rsid w:val="00754949"/>
    <w:rsid w:val="00754D90"/>
    <w:rsid w:val="00755540"/>
    <w:rsid w:val="007556BF"/>
    <w:rsid w:val="00755958"/>
    <w:rsid w:val="00756DEE"/>
    <w:rsid w:val="00757986"/>
    <w:rsid w:val="00760261"/>
    <w:rsid w:val="007605C4"/>
    <w:rsid w:val="00761597"/>
    <w:rsid w:val="0076199C"/>
    <w:rsid w:val="00761BF3"/>
    <w:rsid w:val="00762853"/>
    <w:rsid w:val="007637D6"/>
    <w:rsid w:val="00763DCC"/>
    <w:rsid w:val="00765CAA"/>
    <w:rsid w:val="00765EC8"/>
    <w:rsid w:val="007661CC"/>
    <w:rsid w:val="0076677B"/>
    <w:rsid w:val="00766E86"/>
    <w:rsid w:val="007703DF"/>
    <w:rsid w:val="00770667"/>
    <w:rsid w:val="00770731"/>
    <w:rsid w:val="00771767"/>
    <w:rsid w:val="007719CD"/>
    <w:rsid w:val="00771ED5"/>
    <w:rsid w:val="00772318"/>
    <w:rsid w:val="007726C2"/>
    <w:rsid w:val="00772B75"/>
    <w:rsid w:val="00773317"/>
    <w:rsid w:val="00773C2F"/>
    <w:rsid w:val="00773CE5"/>
    <w:rsid w:val="00774745"/>
    <w:rsid w:val="00774DBA"/>
    <w:rsid w:val="00774E42"/>
    <w:rsid w:val="00775178"/>
    <w:rsid w:val="00776796"/>
    <w:rsid w:val="00776931"/>
    <w:rsid w:val="00777950"/>
    <w:rsid w:val="0078015A"/>
    <w:rsid w:val="00781030"/>
    <w:rsid w:val="007826B7"/>
    <w:rsid w:val="007826EF"/>
    <w:rsid w:val="007827C1"/>
    <w:rsid w:val="00785012"/>
    <w:rsid w:val="00785C51"/>
    <w:rsid w:val="00786351"/>
    <w:rsid w:val="00786CA3"/>
    <w:rsid w:val="00787036"/>
    <w:rsid w:val="0078790E"/>
    <w:rsid w:val="0078799E"/>
    <w:rsid w:val="007879A9"/>
    <w:rsid w:val="007900F7"/>
    <w:rsid w:val="0079030E"/>
    <w:rsid w:val="00790677"/>
    <w:rsid w:val="007930E7"/>
    <w:rsid w:val="0079388F"/>
    <w:rsid w:val="00794366"/>
    <w:rsid w:val="00794400"/>
    <w:rsid w:val="00794A6A"/>
    <w:rsid w:val="00795877"/>
    <w:rsid w:val="00795AE7"/>
    <w:rsid w:val="00796972"/>
    <w:rsid w:val="007975A4"/>
    <w:rsid w:val="007978AB"/>
    <w:rsid w:val="00797A82"/>
    <w:rsid w:val="007A06D2"/>
    <w:rsid w:val="007A2212"/>
    <w:rsid w:val="007A2A71"/>
    <w:rsid w:val="007A2AFD"/>
    <w:rsid w:val="007A2FF7"/>
    <w:rsid w:val="007A3366"/>
    <w:rsid w:val="007A3E80"/>
    <w:rsid w:val="007A468C"/>
    <w:rsid w:val="007A4CBF"/>
    <w:rsid w:val="007A52F4"/>
    <w:rsid w:val="007B073B"/>
    <w:rsid w:val="007B0EDA"/>
    <w:rsid w:val="007B1518"/>
    <w:rsid w:val="007B236C"/>
    <w:rsid w:val="007B2710"/>
    <w:rsid w:val="007B35E5"/>
    <w:rsid w:val="007B38ED"/>
    <w:rsid w:val="007B3E78"/>
    <w:rsid w:val="007B3F2E"/>
    <w:rsid w:val="007B425C"/>
    <w:rsid w:val="007B4316"/>
    <w:rsid w:val="007B4BE9"/>
    <w:rsid w:val="007B4F96"/>
    <w:rsid w:val="007B5759"/>
    <w:rsid w:val="007B5DE5"/>
    <w:rsid w:val="007B5FC3"/>
    <w:rsid w:val="007B676E"/>
    <w:rsid w:val="007B6CB8"/>
    <w:rsid w:val="007B75DB"/>
    <w:rsid w:val="007B7609"/>
    <w:rsid w:val="007B7649"/>
    <w:rsid w:val="007B7692"/>
    <w:rsid w:val="007C04D6"/>
    <w:rsid w:val="007C093D"/>
    <w:rsid w:val="007C152B"/>
    <w:rsid w:val="007C1CF9"/>
    <w:rsid w:val="007C2FAD"/>
    <w:rsid w:val="007C38CB"/>
    <w:rsid w:val="007C45B4"/>
    <w:rsid w:val="007C5078"/>
    <w:rsid w:val="007C5802"/>
    <w:rsid w:val="007C6296"/>
    <w:rsid w:val="007C6C7A"/>
    <w:rsid w:val="007C7A2C"/>
    <w:rsid w:val="007D0292"/>
    <w:rsid w:val="007D0872"/>
    <w:rsid w:val="007D1B65"/>
    <w:rsid w:val="007D2901"/>
    <w:rsid w:val="007D2B27"/>
    <w:rsid w:val="007D30C1"/>
    <w:rsid w:val="007D3179"/>
    <w:rsid w:val="007D34C2"/>
    <w:rsid w:val="007D3AE5"/>
    <w:rsid w:val="007D3DAC"/>
    <w:rsid w:val="007D4594"/>
    <w:rsid w:val="007D567A"/>
    <w:rsid w:val="007D5CBF"/>
    <w:rsid w:val="007D6661"/>
    <w:rsid w:val="007D6D16"/>
    <w:rsid w:val="007D7682"/>
    <w:rsid w:val="007E0FAA"/>
    <w:rsid w:val="007E15D4"/>
    <w:rsid w:val="007E1E85"/>
    <w:rsid w:val="007E27EE"/>
    <w:rsid w:val="007E29B2"/>
    <w:rsid w:val="007E3895"/>
    <w:rsid w:val="007E3D05"/>
    <w:rsid w:val="007E3D36"/>
    <w:rsid w:val="007E3EB1"/>
    <w:rsid w:val="007E4596"/>
    <w:rsid w:val="007E4A92"/>
    <w:rsid w:val="007E5651"/>
    <w:rsid w:val="007E5AFA"/>
    <w:rsid w:val="007E5D2C"/>
    <w:rsid w:val="007E611B"/>
    <w:rsid w:val="007F0424"/>
    <w:rsid w:val="007F14D2"/>
    <w:rsid w:val="007F19CC"/>
    <w:rsid w:val="007F2BD3"/>
    <w:rsid w:val="007F3D4D"/>
    <w:rsid w:val="007F4D51"/>
    <w:rsid w:val="007F51AC"/>
    <w:rsid w:val="007F7934"/>
    <w:rsid w:val="00800179"/>
    <w:rsid w:val="00801078"/>
    <w:rsid w:val="008019C1"/>
    <w:rsid w:val="00801DF3"/>
    <w:rsid w:val="008020D1"/>
    <w:rsid w:val="008029BF"/>
    <w:rsid w:val="008030AB"/>
    <w:rsid w:val="0080372D"/>
    <w:rsid w:val="00803A43"/>
    <w:rsid w:val="00803D82"/>
    <w:rsid w:val="00803FCE"/>
    <w:rsid w:val="00804630"/>
    <w:rsid w:val="00805CC0"/>
    <w:rsid w:val="0080638F"/>
    <w:rsid w:val="008063C0"/>
    <w:rsid w:val="00806473"/>
    <w:rsid w:val="00806FD3"/>
    <w:rsid w:val="00807963"/>
    <w:rsid w:val="00807E58"/>
    <w:rsid w:val="00810443"/>
    <w:rsid w:val="00810E58"/>
    <w:rsid w:val="008110B6"/>
    <w:rsid w:val="0081129A"/>
    <w:rsid w:val="00812723"/>
    <w:rsid w:val="00812D8A"/>
    <w:rsid w:val="00813028"/>
    <w:rsid w:val="008131D8"/>
    <w:rsid w:val="00813652"/>
    <w:rsid w:val="00814C7E"/>
    <w:rsid w:val="008175E7"/>
    <w:rsid w:val="008202AA"/>
    <w:rsid w:val="0082039E"/>
    <w:rsid w:val="00820AA0"/>
    <w:rsid w:val="008214FE"/>
    <w:rsid w:val="00822ADB"/>
    <w:rsid w:val="008243B7"/>
    <w:rsid w:val="00824B7D"/>
    <w:rsid w:val="00825B0A"/>
    <w:rsid w:val="00825B68"/>
    <w:rsid w:val="00825D80"/>
    <w:rsid w:val="008266F2"/>
    <w:rsid w:val="008270F6"/>
    <w:rsid w:val="00827546"/>
    <w:rsid w:val="008275E0"/>
    <w:rsid w:val="00830809"/>
    <w:rsid w:val="008309D3"/>
    <w:rsid w:val="00831B5F"/>
    <w:rsid w:val="00833802"/>
    <w:rsid w:val="00834EEE"/>
    <w:rsid w:val="008350F0"/>
    <w:rsid w:val="00836ACA"/>
    <w:rsid w:val="008401D0"/>
    <w:rsid w:val="008405CA"/>
    <w:rsid w:val="008405D8"/>
    <w:rsid w:val="00841AF5"/>
    <w:rsid w:val="00844074"/>
    <w:rsid w:val="00844795"/>
    <w:rsid w:val="0084520A"/>
    <w:rsid w:val="0084623A"/>
    <w:rsid w:val="00846584"/>
    <w:rsid w:val="008474A8"/>
    <w:rsid w:val="00850360"/>
    <w:rsid w:val="00850527"/>
    <w:rsid w:val="008508F2"/>
    <w:rsid w:val="00851307"/>
    <w:rsid w:val="008519BF"/>
    <w:rsid w:val="00852945"/>
    <w:rsid w:val="00852F76"/>
    <w:rsid w:val="008534DB"/>
    <w:rsid w:val="00853766"/>
    <w:rsid w:val="00853A02"/>
    <w:rsid w:val="008540DB"/>
    <w:rsid w:val="008543A8"/>
    <w:rsid w:val="008544BC"/>
    <w:rsid w:val="008547A3"/>
    <w:rsid w:val="00854821"/>
    <w:rsid w:val="00854C27"/>
    <w:rsid w:val="008555F5"/>
    <w:rsid w:val="00855F39"/>
    <w:rsid w:val="0085698C"/>
    <w:rsid w:val="00856C9A"/>
    <w:rsid w:val="008573F2"/>
    <w:rsid w:val="00857C63"/>
    <w:rsid w:val="0086129F"/>
    <w:rsid w:val="00861C82"/>
    <w:rsid w:val="00862155"/>
    <w:rsid w:val="008644A1"/>
    <w:rsid w:val="008645D6"/>
    <w:rsid w:val="008660D2"/>
    <w:rsid w:val="008663F9"/>
    <w:rsid w:val="008664B0"/>
    <w:rsid w:val="00866802"/>
    <w:rsid w:val="008668DE"/>
    <w:rsid w:val="00867AF2"/>
    <w:rsid w:val="008709EE"/>
    <w:rsid w:val="0087148B"/>
    <w:rsid w:val="0087207A"/>
    <w:rsid w:val="008724C7"/>
    <w:rsid w:val="008727C5"/>
    <w:rsid w:val="00872DC6"/>
    <w:rsid w:val="008733DA"/>
    <w:rsid w:val="00873BE2"/>
    <w:rsid w:val="00873FA2"/>
    <w:rsid w:val="008741B8"/>
    <w:rsid w:val="00875A24"/>
    <w:rsid w:val="00875A70"/>
    <w:rsid w:val="00875D48"/>
    <w:rsid w:val="0087616A"/>
    <w:rsid w:val="008767FD"/>
    <w:rsid w:val="0087742A"/>
    <w:rsid w:val="00877F1B"/>
    <w:rsid w:val="00880C32"/>
    <w:rsid w:val="00880F3B"/>
    <w:rsid w:val="008820A2"/>
    <w:rsid w:val="00882428"/>
    <w:rsid w:val="00882A55"/>
    <w:rsid w:val="00882AA5"/>
    <w:rsid w:val="0088335D"/>
    <w:rsid w:val="00883913"/>
    <w:rsid w:val="00883AC1"/>
    <w:rsid w:val="00884CC7"/>
    <w:rsid w:val="008850F6"/>
    <w:rsid w:val="00885C11"/>
    <w:rsid w:val="008904DD"/>
    <w:rsid w:val="008911BF"/>
    <w:rsid w:val="008913BF"/>
    <w:rsid w:val="00892309"/>
    <w:rsid w:val="0089258D"/>
    <w:rsid w:val="0089410D"/>
    <w:rsid w:val="0089442B"/>
    <w:rsid w:val="008944E7"/>
    <w:rsid w:val="00894BF9"/>
    <w:rsid w:val="00895161"/>
    <w:rsid w:val="0089552F"/>
    <w:rsid w:val="0089602A"/>
    <w:rsid w:val="008971B0"/>
    <w:rsid w:val="00897463"/>
    <w:rsid w:val="008A1289"/>
    <w:rsid w:val="008A1CB8"/>
    <w:rsid w:val="008A29C1"/>
    <w:rsid w:val="008A2B3F"/>
    <w:rsid w:val="008A2DF7"/>
    <w:rsid w:val="008A3156"/>
    <w:rsid w:val="008A37B7"/>
    <w:rsid w:val="008A3A14"/>
    <w:rsid w:val="008A3A1A"/>
    <w:rsid w:val="008A3BCA"/>
    <w:rsid w:val="008A3C0F"/>
    <w:rsid w:val="008A6634"/>
    <w:rsid w:val="008A6C31"/>
    <w:rsid w:val="008A7445"/>
    <w:rsid w:val="008A74FC"/>
    <w:rsid w:val="008B0AED"/>
    <w:rsid w:val="008B1126"/>
    <w:rsid w:val="008B26A6"/>
    <w:rsid w:val="008B3012"/>
    <w:rsid w:val="008B50A3"/>
    <w:rsid w:val="008B5E4D"/>
    <w:rsid w:val="008B63AA"/>
    <w:rsid w:val="008B65D8"/>
    <w:rsid w:val="008B71A5"/>
    <w:rsid w:val="008B7274"/>
    <w:rsid w:val="008B7568"/>
    <w:rsid w:val="008B78FE"/>
    <w:rsid w:val="008B7BD8"/>
    <w:rsid w:val="008B7CA3"/>
    <w:rsid w:val="008B7F13"/>
    <w:rsid w:val="008C14D6"/>
    <w:rsid w:val="008C1BA9"/>
    <w:rsid w:val="008C1BBC"/>
    <w:rsid w:val="008C21E2"/>
    <w:rsid w:val="008C25B5"/>
    <w:rsid w:val="008C2A5C"/>
    <w:rsid w:val="008C4115"/>
    <w:rsid w:val="008C5C53"/>
    <w:rsid w:val="008C7E15"/>
    <w:rsid w:val="008C7FB4"/>
    <w:rsid w:val="008D01AE"/>
    <w:rsid w:val="008D2734"/>
    <w:rsid w:val="008D28CE"/>
    <w:rsid w:val="008D2A83"/>
    <w:rsid w:val="008D2F5C"/>
    <w:rsid w:val="008D32DE"/>
    <w:rsid w:val="008D3FDF"/>
    <w:rsid w:val="008D468B"/>
    <w:rsid w:val="008D48DB"/>
    <w:rsid w:val="008D5B36"/>
    <w:rsid w:val="008D6438"/>
    <w:rsid w:val="008D68CD"/>
    <w:rsid w:val="008E0823"/>
    <w:rsid w:val="008E151F"/>
    <w:rsid w:val="008E29FD"/>
    <w:rsid w:val="008E2DF6"/>
    <w:rsid w:val="008E3467"/>
    <w:rsid w:val="008E383B"/>
    <w:rsid w:val="008E46DA"/>
    <w:rsid w:val="008E5D63"/>
    <w:rsid w:val="008E62E0"/>
    <w:rsid w:val="008E6B27"/>
    <w:rsid w:val="008F01ED"/>
    <w:rsid w:val="008F054C"/>
    <w:rsid w:val="008F057B"/>
    <w:rsid w:val="008F06E8"/>
    <w:rsid w:val="008F079D"/>
    <w:rsid w:val="008F149D"/>
    <w:rsid w:val="008F16F5"/>
    <w:rsid w:val="008F22E9"/>
    <w:rsid w:val="008F3150"/>
    <w:rsid w:val="008F4853"/>
    <w:rsid w:val="008F6A6F"/>
    <w:rsid w:val="008F7085"/>
    <w:rsid w:val="00901DD1"/>
    <w:rsid w:val="00901DFD"/>
    <w:rsid w:val="009020FD"/>
    <w:rsid w:val="00902C6E"/>
    <w:rsid w:val="009036A0"/>
    <w:rsid w:val="00903C06"/>
    <w:rsid w:val="00903E21"/>
    <w:rsid w:val="009053B5"/>
    <w:rsid w:val="00905544"/>
    <w:rsid w:val="009068E9"/>
    <w:rsid w:val="009069A1"/>
    <w:rsid w:val="00906AF3"/>
    <w:rsid w:val="00907FAA"/>
    <w:rsid w:val="00907FE0"/>
    <w:rsid w:val="00910198"/>
    <w:rsid w:val="00910F97"/>
    <w:rsid w:val="00911774"/>
    <w:rsid w:val="00912802"/>
    <w:rsid w:val="0091333C"/>
    <w:rsid w:val="009135C3"/>
    <w:rsid w:val="00913E34"/>
    <w:rsid w:val="00914691"/>
    <w:rsid w:val="00914852"/>
    <w:rsid w:val="00915A98"/>
    <w:rsid w:val="00916023"/>
    <w:rsid w:val="009168AD"/>
    <w:rsid w:val="00916A92"/>
    <w:rsid w:val="0091754A"/>
    <w:rsid w:val="00917FA0"/>
    <w:rsid w:val="0092017C"/>
    <w:rsid w:val="00921074"/>
    <w:rsid w:val="009219B7"/>
    <w:rsid w:val="00921FE4"/>
    <w:rsid w:val="009222FA"/>
    <w:rsid w:val="009226A6"/>
    <w:rsid w:val="00922CC4"/>
    <w:rsid w:val="00922D89"/>
    <w:rsid w:val="009248AF"/>
    <w:rsid w:val="00924D68"/>
    <w:rsid w:val="0092591D"/>
    <w:rsid w:val="00926542"/>
    <w:rsid w:val="009271EF"/>
    <w:rsid w:val="009278B4"/>
    <w:rsid w:val="009278DB"/>
    <w:rsid w:val="00927C36"/>
    <w:rsid w:val="00927E06"/>
    <w:rsid w:val="0093065C"/>
    <w:rsid w:val="00930B74"/>
    <w:rsid w:val="00930BD5"/>
    <w:rsid w:val="009314AB"/>
    <w:rsid w:val="0093214C"/>
    <w:rsid w:val="0093257C"/>
    <w:rsid w:val="0093262E"/>
    <w:rsid w:val="00932828"/>
    <w:rsid w:val="00932947"/>
    <w:rsid w:val="00932C79"/>
    <w:rsid w:val="00932DBC"/>
    <w:rsid w:val="0093315E"/>
    <w:rsid w:val="00933429"/>
    <w:rsid w:val="009334FE"/>
    <w:rsid w:val="009339F7"/>
    <w:rsid w:val="009342D7"/>
    <w:rsid w:val="00935329"/>
    <w:rsid w:val="009355D2"/>
    <w:rsid w:val="0093587A"/>
    <w:rsid w:val="00936430"/>
    <w:rsid w:val="0093741E"/>
    <w:rsid w:val="00937539"/>
    <w:rsid w:val="0093778E"/>
    <w:rsid w:val="00937EF2"/>
    <w:rsid w:val="00940515"/>
    <w:rsid w:val="0094079F"/>
    <w:rsid w:val="00940DD9"/>
    <w:rsid w:val="00942EFC"/>
    <w:rsid w:val="00943611"/>
    <w:rsid w:val="00943A66"/>
    <w:rsid w:val="00943E82"/>
    <w:rsid w:val="0094447A"/>
    <w:rsid w:val="00945819"/>
    <w:rsid w:val="00945BDD"/>
    <w:rsid w:val="00945C2A"/>
    <w:rsid w:val="0094631D"/>
    <w:rsid w:val="0094642E"/>
    <w:rsid w:val="009469DC"/>
    <w:rsid w:val="00946E99"/>
    <w:rsid w:val="00946FD2"/>
    <w:rsid w:val="00947E4F"/>
    <w:rsid w:val="0095061F"/>
    <w:rsid w:val="00951210"/>
    <w:rsid w:val="009514CE"/>
    <w:rsid w:val="00951EC4"/>
    <w:rsid w:val="009523B7"/>
    <w:rsid w:val="0095267A"/>
    <w:rsid w:val="009533CC"/>
    <w:rsid w:val="009553BC"/>
    <w:rsid w:val="00957CCC"/>
    <w:rsid w:val="00960019"/>
    <w:rsid w:val="00960239"/>
    <w:rsid w:val="00960606"/>
    <w:rsid w:val="009608AC"/>
    <w:rsid w:val="00960E2A"/>
    <w:rsid w:val="009614CD"/>
    <w:rsid w:val="00962211"/>
    <w:rsid w:val="00962271"/>
    <w:rsid w:val="009627D3"/>
    <w:rsid w:val="00962EAC"/>
    <w:rsid w:val="0096392D"/>
    <w:rsid w:val="009639F2"/>
    <w:rsid w:val="009642A5"/>
    <w:rsid w:val="00964C2A"/>
    <w:rsid w:val="00965E26"/>
    <w:rsid w:val="00966EBC"/>
    <w:rsid w:val="009675F6"/>
    <w:rsid w:val="00967712"/>
    <w:rsid w:val="009679E5"/>
    <w:rsid w:val="00967E45"/>
    <w:rsid w:val="0097005C"/>
    <w:rsid w:val="0097040E"/>
    <w:rsid w:val="00970892"/>
    <w:rsid w:val="00970B17"/>
    <w:rsid w:val="0097484A"/>
    <w:rsid w:val="00976F59"/>
    <w:rsid w:val="00977DC5"/>
    <w:rsid w:val="00980D4C"/>
    <w:rsid w:val="009821C2"/>
    <w:rsid w:val="009823A8"/>
    <w:rsid w:val="0098351C"/>
    <w:rsid w:val="00983FFE"/>
    <w:rsid w:val="009840F5"/>
    <w:rsid w:val="00985290"/>
    <w:rsid w:val="009856A0"/>
    <w:rsid w:val="009859CA"/>
    <w:rsid w:val="00987532"/>
    <w:rsid w:val="00987A52"/>
    <w:rsid w:val="00987ABE"/>
    <w:rsid w:val="00987F65"/>
    <w:rsid w:val="009900E7"/>
    <w:rsid w:val="009905AF"/>
    <w:rsid w:val="00990E8A"/>
    <w:rsid w:val="00991360"/>
    <w:rsid w:val="00991D47"/>
    <w:rsid w:val="00992759"/>
    <w:rsid w:val="009928F4"/>
    <w:rsid w:val="009932C1"/>
    <w:rsid w:val="00993CFC"/>
    <w:rsid w:val="009946C0"/>
    <w:rsid w:val="00994839"/>
    <w:rsid w:val="00994D1F"/>
    <w:rsid w:val="00994D3B"/>
    <w:rsid w:val="00996DF0"/>
    <w:rsid w:val="009973D2"/>
    <w:rsid w:val="0099786F"/>
    <w:rsid w:val="009A1126"/>
    <w:rsid w:val="009A1342"/>
    <w:rsid w:val="009A1544"/>
    <w:rsid w:val="009A1581"/>
    <w:rsid w:val="009A1C97"/>
    <w:rsid w:val="009A2448"/>
    <w:rsid w:val="009A269F"/>
    <w:rsid w:val="009A291D"/>
    <w:rsid w:val="009A3786"/>
    <w:rsid w:val="009A38F8"/>
    <w:rsid w:val="009A3D7F"/>
    <w:rsid w:val="009A41C4"/>
    <w:rsid w:val="009A4545"/>
    <w:rsid w:val="009A64DC"/>
    <w:rsid w:val="009A776F"/>
    <w:rsid w:val="009B02DA"/>
    <w:rsid w:val="009B0A87"/>
    <w:rsid w:val="009B1381"/>
    <w:rsid w:val="009B177D"/>
    <w:rsid w:val="009B1BF8"/>
    <w:rsid w:val="009B2306"/>
    <w:rsid w:val="009B31D3"/>
    <w:rsid w:val="009B44B2"/>
    <w:rsid w:val="009B478A"/>
    <w:rsid w:val="009B5E47"/>
    <w:rsid w:val="009C17B0"/>
    <w:rsid w:val="009C1BCD"/>
    <w:rsid w:val="009C226E"/>
    <w:rsid w:val="009C25F5"/>
    <w:rsid w:val="009C3A9C"/>
    <w:rsid w:val="009C446F"/>
    <w:rsid w:val="009C4911"/>
    <w:rsid w:val="009C6119"/>
    <w:rsid w:val="009C6254"/>
    <w:rsid w:val="009C63E8"/>
    <w:rsid w:val="009C6433"/>
    <w:rsid w:val="009C6453"/>
    <w:rsid w:val="009C6C77"/>
    <w:rsid w:val="009C7557"/>
    <w:rsid w:val="009D2346"/>
    <w:rsid w:val="009D2681"/>
    <w:rsid w:val="009D297B"/>
    <w:rsid w:val="009D2A69"/>
    <w:rsid w:val="009D34F4"/>
    <w:rsid w:val="009D42F4"/>
    <w:rsid w:val="009D5894"/>
    <w:rsid w:val="009D60AF"/>
    <w:rsid w:val="009D62D5"/>
    <w:rsid w:val="009D662B"/>
    <w:rsid w:val="009D698A"/>
    <w:rsid w:val="009E03F8"/>
    <w:rsid w:val="009E0FF0"/>
    <w:rsid w:val="009E154A"/>
    <w:rsid w:val="009E197E"/>
    <w:rsid w:val="009E21D4"/>
    <w:rsid w:val="009E21F5"/>
    <w:rsid w:val="009E23AD"/>
    <w:rsid w:val="009E2627"/>
    <w:rsid w:val="009E30BE"/>
    <w:rsid w:val="009E3E95"/>
    <w:rsid w:val="009E3EFD"/>
    <w:rsid w:val="009E3F09"/>
    <w:rsid w:val="009E44E9"/>
    <w:rsid w:val="009E4859"/>
    <w:rsid w:val="009E4C44"/>
    <w:rsid w:val="009E57B0"/>
    <w:rsid w:val="009E61CE"/>
    <w:rsid w:val="009E6310"/>
    <w:rsid w:val="009E711C"/>
    <w:rsid w:val="009E7823"/>
    <w:rsid w:val="009E783D"/>
    <w:rsid w:val="009E7FEF"/>
    <w:rsid w:val="009F04E2"/>
    <w:rsid w:val="009F0F77"/>
    <w:rsid w:val="009F1221"/>
    <w:rsid w:val="009F1D4D"/>
    <w:rsid w:val="009F3A68"/>
    <w:rsid w:val="009F42E3"/>
    <w:rsid w:val="009F43A3"/>
    <w:rsid w:val="009F4FD3"/>
    <w:rsid w:val="009F5E6B"/>
    <w:rsid w:val="009F5EF2"/>
    <w:rsid w:val="009F6167"/>
    <w:rsid w:val="009F639F"/>
    <w:rsid w:val="009F670D"/>
    <w:rsid w:val="009F6934"/>
    <w:rsid w:val="009F6A73"/>
    <w:rsid w:val="009F7338"/>
    <w:rsid w:val="009F7F84"/>
    <w:rsid w:val="00A0025C"/>
    <w:rsid w:val="00A00D97"/>
    <w:rsid w:val="00A0171A"/>
    <w:rsid w:val="00A03CEC"/>
    <w:rsid w:val="00A04AEF"/>
    <w:rsid w:val="00A05F9D"/>
    <w:rsid w:val="00A0641C"/>
    <w:rsid w:val="00A07DAC"/>
    <w:rsid w:val="00A07F77"/>
    <w:rsid w:val="00A10131"/>
    <w:rsid w:val="00A1101B"/>
    <w:rsid w:val="00A11DE2"/>
    <w:rsid w:val="00A13160"/>
    <w:rsid w:val="00A13608"/>
    <w:rsid w:val="00A13DFD"/>
    <w:rsid w:val="00A148BE"/>
    <w:rsid w:val="00A14B99"/>
    <w:rsid w:val="00A1524D"/>
    <w:rsid w:val="00A1550C"/>
    <w:rsid w:val="00A164B1"/>
    <w:rsid w:val="00A16AAA"/>
    <w:rsid w:val="00A17657"/>
    <w:rsid w:val="00A17D28"/>
    <w:rsid w:val="00A17E15"/>
    <w:rsid w:val="00A2035C"/>
    <w:rsid w:val="00A204B8"/>
    <w:rsid w:val="00A21894"/>
    <w:rsid w:val="00A21ED2"/>
    <w:rsid w:val="00A21ED9"/>
    <w:rsid w:val="00A22059"/>
    <w:rsid w:val="00A22540"/>
    <w:rsid w:val="00A22628"/>
    <w:rsid w:val="00A22BDE"/>
    <w:rsid w:val="00A236DB"/>
    <w:rsid w:val="00A24E72"/>
    <w:rsid w:val="00A26943"/>
    <w:rsid w:val="00A276A7"/>
    <w:rsid w:val="00A27780"/>
    <w:rsid w:val="00A30B23"/>
    <w:rsid w:val="00A31026"/>
    <w:rsid w:val="00A3126E"/>
    <w:rsid w:val="00A3190F"/>
    <w:rsid w:val="00A32619"/>
    <w:rsid w:val="00A337B4"/>
    <w:rsid w:val="00A33D23"/>
    <w:rsid w:val="00A33E11"/>
    <w:rsid w:val="00A34872"/>
    <w:rsid w:val="00A349DB"/>
    <w:rsid w:val="00A357A9"/>
    <w:rsid w:val="00A361A2"/>
    <w:rsid w:val="00A362AB"/>
    <w:rsid w:val="00A37D7B"/>
    <w:rsid w:val="00A408C7"/>
    <w:rsid w:val="00A41565"/>
    <w:rsid w:val="00A426C2"/>
    <w:rsid w:val="00A42F14"/>
    <w:rsid w:val="00A4329E"/>
    <w:rsid w:val="00A43CCD"/>
    <w:rsid w:val="00A43F29"/>
    <w:rsid w:val="00A4458A"/>
    <w:rsid w:val="00A44CAA"/>
    <w:rsid w:val="00A45F8C"/>
    <w:rsid w:val="00A46BEE"/>
    <w:rsid w:val="00A46E91"/>
    <w:rsid w:val="00A46FD5"/>
    <w:rsid w:val="00A50724"/>
    <w:rsid w:val="00A507D4"/>
    <w:rsid w:val="00A50BDF"/>
    <w:rsid w:val="00A5202D"/>
    <w:rsid w:val="00A52E99"/>
    <w:rsid w:val="00A53741"/>
    <w:rsid w:val="00A5380C"/>
    <w:rsid w:val="00A544C7"/>
    <w:rsid w:val="00A549D8"/>
    <w:rsid w:val="00A55A08"/>
    <w:rsid w:val="00A5636B"/>
    <w:rsid w:val="00A57779"/>
    <w:rsid w:val="00A600C2"/>
    <w:rsid w:val="00A6046A"/>
    <w:rsid w:val="00A609E9"/>
    <w:rsid w:val="00A60B86"/>
    <w:rsid w:val="00A61602"/>
    <w:rsid w:val="00A61E67"/>
    <w:rsid w:val="00A62186"/>
    <w:rsid w:val="00A62C8D"/>
    <w:rsid w:val="00A631B9"/>
    <w:rsid w:val="00A63342"/>
    <w:rsid w:val="00A633EC"/>
    <w:rsid w:val="00A63BF2"/>
    <w:rsid w:val="00A63BFD"/>
    <w:rsid w:val="00A64270"/>
    <w:rsid w:val="00A64A29"/>
    <w:rsid w:val="00A64DEC"/>
    <w:rsid w:val="00A64F00"/>
    <w:rsid w:val="00A650FF"/>
    <w:rsid w:val="00A65BC1"/>
    <w:rsid w:val="00A66035"/>
    <w:rsid w:val="00A666CA"/>
    <w:rsid w:val="00A66CB9"/>
    <w:rsid w:val="00A670A0"/>
    <w:rsid w:val="00A675E6"/>
    <w:rsid w:val="00A712A4"/>
    <w:rsid w:val="00A71714"/>
    <w:rsid w:val="00A725E2"/>
    <w:rsid w:val="00A735E0"/>
    <w:rsid w:val="00A73ED5"/>
    <w:rsid w:val="00A74559"/>
    <w:rsid w:val="00A7478C"/>
    <w:rsid w:val="00A759AC"/>
    <w:rsid w:val="00A76534"/>
    <w:rsid w:val="00A77A89"/>
    <w:rsid w:val="00A81313"/>
    <w:rsid w:val="00A8268E"/>
    <w:rsid w:val="00A828DD"/>
    <w:rsid w:val="00A82EE9"/>
    <w:rsid w:val="00A83489"/>
    <w:rsid w:val="00A83861"/>
    <w:rsid w:val="00A83F24"/>
    <w:rsid w:val="00A846D3"/>
    <w:rsid w:val="00A84F49"/>
    <w:rsid w:val="00A85832"/>
    <w:rsid w:val="00A85B8F"/>
    <w:rsid w:val="00A85DBF"/>
    <w:rsid w:val="00A86FD3"/>
    <w:rsid w:val="00A87047"/>
    <w:rsid w:val="00A875B7"/>
    <w:rsid w:val="00A8785C"/>
    <w:rsid w:val="00A87B30"/>
    <w:rsid w:val="00A87E9D"/>
    <w:rsid w:val="00A91080"/>
    <w:rsid w:val="00A91304"/>
    <w:rsid w:val="00A92611"/>
    <w:rsid w:val="00A9388C"/>
    <w:rsid w:val="00A94205"/>
    <w:rsid w:val="00A94BD5"/>
    <w:rsid w:val="00A950B0"/>
    <w:rsid w:val="00A96567"/>
    <w:rsid w:val="00A96880"/>
    <w:rsid w:val="00A973EF"/>
    <w:rsid w:val="00AA0455"/>
    <w:rsid w:val="00AA0481"/>
    <w:rsid w:val="00AA079B"/>
    <w:rsid w:val="00AA10DC"/>
    <w:rsid w:val="00AA12F2"/>
    <w:rsid w:val="00AA169C"/>
    <w:rsid w:val="00AA2337"/>
    <w:rsid w:val="00AA3C91"/>
    <w:rsid w:val="00AA3CA7"/>
    <w:rsid w:val="00AA4058"/>
    <w:rsid w:val="00AA4EE5"/>
    <w:rsid w:val="00AA6049"/>
    <w:rsid w:val="00AA6222"/>
    <w:rsid w:val="00AA6DEE"/>
    <w:rsid w:val="00AA77B4"/>
    <w:rsid w:val="00AA7D6C"/>
    <w:rsid w:val="00AB0151"/>
    <w:rsid w:val="00AB0C66"/>
    <w:rsid w:val="00AB3996"/>
    <w:rsid w:val="00AB4C59"/>
    <w:rsid w:val="00AB4DD1"/>
    <w:rsid w:val="00AB50FE"/>
    <w:rsid w:val="00AB5305"/>
    <w:rsid w:val="00AB557E"/>
    <w:rsid w:val="00AB562F"/>
    <w:rsid w:val="00AB5E8E"/>
    <w:rsid w:val="00AB6282"/>
    <w:rsid w:val="00AB7DA5"/>
    <w:rsid w:val="00AC01F2"/>
    <w:rsid w:val="00AC02C4"/>
    <w:rsid w:val="00AC054B"/>
    <w:rsid w:val="00AC244B"/>
    <w:rsid w:val="00AC2A4B"/>
    <w:rsid w:val="00AC2DA1"/>
    <w:rsid w:val="00AC364A"/>
    <w:rsid w:val="00AC39B0"/>
    <w:rsid w:val="00AC4050"/>
    <w:rsid w:val="00AC461C"/>
    <w:rsid w:val="00AC6279"/>
    <w:rsid w:val="00AC6BA2"/>
    <w:rsid w:val="00AC7847"/>
    <w:rsid w:val="00AD120F"/>
    <w:rsid w:val="00AD28C9"/>
    <w:rsid w:val="00AD29EB"/>
    <w:rsid w:val="00AD2B13"/>
    <w:rsid w:val="00AD2BCB"/>
    <w:rsid w:val="00AD2E71"/>
    <w:rsid w:val="00AD327F"/>
    <w:rsid w:val="00AD3ECD"/>
    <w:rsid w:val="00AD41DE"/>
    <w:rsid w:val="00AD4932"/>
    <w:rsid w:val="00AD6742"/>
    <w:rsid w:val="00AD68AE"/>
    <w:rsid w:val="00AE0E72"/>
    <w:rsid w:val="00AE1C7D"/>
    <w:rsid w:val="00AE2370"/>
    <w:rsid w:val="00AE2414"/>
    <w:rsid w:val="00AE3E5B"/>
    <w:rsid w:val="00AE4696"/>
    <w:rsid w:val="00AE49EE"/>
    <w:rsid w:val="00AE5415"/>
    <w:rsid w:val="00AE730A"/>
    <w:rsid w:val="00AE7495"/>
    <w:rsid w:val="00AE75EC"/>
    <w:rsid w:val="00AE7EEB"/>
    <w:rsid w:val="00AF0DB9"/>
    <w:rsid w:val="00AF1286"/>
    <w:rsid w:val="00AF1B82"/>
    <w:rsid w:val="00AF1FB1"/>
    <w:rsid w:val="00AF220D"/>
    <w:rsid w:val="00AF2438"/>
    <w:rsid w:val="00AF2DE1"/>
    <w:rsid w:val="00AF339C"/>
    <w:rsid w:val="00AF3837"/>
    <w:rsid w:val="00AF392A"/>
    <w:rsid w:val="00AF39CD"/>
    <w:rsid w:val="00AF49AD"/>
    <w:rsid w:val="00AF4C20"/>
    <w:rsid w:val="00AF611B"/>
    <w:rsid w:val="00AF676B"/>
    <w:rsid w:val="00AF6782"/>
    <w:rsid w:val="00AF696A"/>
    <w:rsid w:val="00AF7943"/>
    <w:rsid w:val="00AF7EA6"/>
    <w:rsid w:val="00B0023F"/>
    <w:rsid w:val="00B018D1"/>
    <w:rsid w:val="00B01A72"/>
    <w:rsid w:val="00B01BBB"/>
    <w:rsid w:val="00B01E7B"/>
    <w:rsid w:val="00B02818"/>
    <w:rsid w:val="00B043EB"/>
    <w:rsid w:val="00B04566"/>
    <w:rsid w:val="00B04865"/>
    <w:rsid w:val="00B05281"/>
    <w:rsid w:val="00B05BD5"/>
    <w:rsid w:val="00B06BB6"/>
    <w:rsid w:val="00B06D28"/>
    <w:rsid w:val="00B07726"/>
    <w:rsid w:val="00B103FC"/>
    <w:rsid w:val="00B113E7"/>
    <w:rsid w:val="00B130D5"/>
    <w:rsid w:val="00B13750"/>
    <w:rsid w:val="00B14F29"/>
    <w:rsid w:val="00B1529A"/>
    <w:rsid w:val="00B162EA"/>
    <w:rsid w:val="00B2011F"/>
    <w:rsid w:val="00B20674"/>
    <w:rsid w:val="00B20FEE"/>
    <w:rsid w:val="00B210ED"/>
    <w:rsid w:val="00B21240"/>
    <w:rsid w:val="00B2182C"/>
    <w:rsid w:val="00B22185"/>
    <w:rsid w:val="00B22CC0"/>
    <w:rsid w:val="00B236AD"/>
    <w:rsid w:val="00B24439"/>
    <w:rsid w:val="00B24E54"/>
    <w:rsid w:val="00B25688"/>
    <w:rsid w:val="00B25790"/>
    <w:rsid w:val="00B25FEE"/>
    <w:rsid w:val="00B26B45"/>
    <w:rsid w:val="00B308FA"/>
    <w:rsid w:val="00B309B6"/>
    <w:rsid w:val="00B32EA9"/>
    <w:rsid w:val="00B358BB"/>
    <w:rsid w:val="00B3656B"/>
    <w:rsid w:val="00B372DA"/>
    <w:rsid w:val="00B37DE9"/>
    <w:rsid w:val="00B416AC"/>
    <w:rsid w:val="00B41A26"/>
    <w:rsid w:val="00B41AF8"/>
    <w:rsid w:val="00B41EFE"/>
    <w:rsid w:val="00B4211A"/>
    <w:rsid w:val="00B42CAB"/>
    <w:rsid w:val="00B432B7"/>
    <w:rsid w:val="00B43603"/>
    <w:rsid w:val="00B4486A"/>
    <w:rsid w:val="00B448A0"/>
    <w:rsid w:val="00B46AA6"/>
    <w:rsid w:val="00B472CC"/>
    <w:rsid w:val="00B50ADD"/>
    <w:rsid w:val="00B51086"/>
    <w:rsid w:val="00B52347"/>
    <w:rsid w:val="00B523EB"/>
    <w:rsid w:val="00B525DC"/>
    <w:rsid w:val="00B525ED"/>
    <w:rsid w:val="00B53B33"/>
    <w:rsid w:val="00B53BCB"/>
    <w:rsid w:val="00B54D05"/>
    <w:rsid w:val="00B55364"/>
    <w:rsid w:val="00B56029"/>
    <w:rsid w:val="00B5652B"/>
    <w:rsid w:val="00B5696E"/>
    <w:rsid w:val="00B56ECE"/>
    <w:rsid w:val="00B60948"/>
    <w:rsid w:val="00B61401"/>
    <w:rsid w:val="00B62669"/>
    <w:rsid w:val="00B62976"/>
    <w:rsid w:val="00B6338A"/>
    <w:rsid w:val="00B6398E"/>
    <w:rsid w:val="00B63DC0"/>
    <w:rsid w:val="00B650C6"/>
    <w:rsid w:val="00B650F8"/>
    <w:rsid w:val="00B65336"/>
    <w:rsid w:val="00B65688"/>
    <w:rsid w:val="00B65947"/>
    <w:rsid w:val="00B666E7"/>
    <w:rsid w:val="00B7030A"/>
    <w:rsid w:val="00B70E59"/>
    <w:rsid w:val="00B7166F"/>
    <w:rsid w:val="00B71996"/>
    <w:rsid w:val="00B71C4D"/>
    <w:rsid w:val="00B72694"/>
    <w:rsid w:val="00B72887"/>
    <w:rsid w:val="00B7329F"/>
    <w:rsid w:val="00B73768"/>
    <w:rsid w:val="00B73BBD"/>
    <w:rsid w:val="00B744BA"/>
    <w:rsid w:val="00B74771"/>
    <w:rsid w:val="00B74D46"/>
    <w:rsid w:val="00B7554A"/>
    <w:rsid w:val="00B75B63"/>
    <w:rsid w:val="00B75FA0"/>
    <w:rsid w:val="00B76BE8"/>
    <w:rsid w:val="00B7777B"/>
    <w:rsid w:val="00B80108"/>
    <w:rsid w:val="00B804E4"/>
    <w:rsid w:val="00B8062C"/>
    <w:rsid w:val="00B80689"/>
    <w:rsid w:val="00B8117A"/>
    <w:rsid w:val="00B813B8"/>
    <w:rsid w:val="00B82322"/>
    <w:rsid w:val="00B8335C"/>
    <w:rsid w:val="00B83EFF"/>
    <w:rsid w:val="00B84059"/>
    <w:rsid w:val="00B844A4"/>
    <w:rsid w:val="00B857C3"/>
    <w:rsid w:val="00B85818"/>
    <w:rsid w:val="00B86649"/>
    <w:rsid w:val="00B867E9"/>
    <w:rsid w:val="00B87572"/>
    <w:rsid w:val="00B87EAB"/>
    <w:rsid w:val="00B906C2"/>
    <w:rsid w:val="00B9073D"/>
    <w:rsid w:val="00B90751"/>
    <w:rsid w:val="00B90E0C"/>
    <w:rsid w:val="00B9215C"/>
    <w:rsid w:val="00B924CE"/>
    <w:rsid w:val="00B928D5"/>
    <w:rsid w:val="00B9302A"/>
    <w:rsid w:val="00B936ED"/>
    <w:rsid w:val="00B94087"/>
    <w:rsid w:val="00B95873"/>
    <w:rsid w:val="00B9621B"/>
    <w:rsid w:val="00B96D05"/>
    <w:rsid w:val="00B96D91"/>
    <w:rsid w:val="00B96E9D"/>
    <w:rsid w:val="00BA0192"/>
    <w:rsid w:val="00BA165D"/>
    <w:rsid w:val="00BA1F79"/>
    <w:rsid w:val="00BA2119"/>
    <w:rsid w:val="00BA241C"/>
    <w:rsid w:val="00BA28F2"/>
    <w:rsid w:val="00BA2AC8"/>
    <w:rsid w:val="00BA48CE"/>
    <w:rsid w:val="00BA4CF5"/>
    <w:rsid w:val="00BA4FE6"/>
    <w:rsid w:val="00BA5B88"/>
    <w:rsid w:val="00BA7F61"/>
    <w:rsid w:val="00BB0631"/>
    <w:rsid w:val="00BB0B4C"/>
    <w:rsid w:val="00BB1856"/>
    <w:rsid w:val="00BB20EB"/>
    <w:rsid w:val="00BB3030"/>
    <w:rsid w:val="00BB3362"/>
    <w:rsid w:val="00BB376F"/>
    <w:rsid w:val="00BB3AE2"/>
    <w:rsid w:val="00BB3C5D"/>
    <w:rsid w:val="00BB491F"/>
    <w:rsid w:val="00BB506A"/>
    <w:rsid w:val="00BB5888"/>
    <w:rsid w:val="00BB6FDF"/>
    <w:rsid w:val="00BB72FD"/>
    <w:rsid w:val="00BB77E3"/>
    <w:rsid w:val="00BB7A5B"/>
    <w:rsid w:val="00BB7D49"/>
    <w:rsid w:val="00BC006A"/>
    <w:rsid w:val="00BC067D"/>
    <w:rsid w:val="00BC1B80"/>
    <w:rsid w:val="00BC2F3B"/>
    <w:rsid w:val="00BC30CA"/>
    <w:rsid w:val="00BC334A"/>
    <w:rsid w:val="00BC35F0"/>
    <w:rsid w:val="00BC3BCF"/>
    <w:rsid w:val="00BC4AA8"/>
    <w:rsid w:val="00BC59CA"/>
    <w:rsid w:val="00BC5DD7"/>
    <w:rsid w:val="00BC614D"/>
    <w:rsid w:val="00BC63DE"/>
    <w:rsid w:val="00BC6A50"/>
    <w:rsid w:val="00BC6B98"/>
    <w:rsid w:val="00BC7344"/>
    <w:rsid w:val="00BC788D"/>
    <w:rsid w:val="00BD1B97"/>
    <w:rsid w:val="00BD1C69"/>
    <w:rsid w:val="00BD1FCD"/>
    <w:rsid w:val="00BD2BD1"/>
    <w:rsid w:val="00BD3A51"/>
    <w:rsid w:val="00BD4D5D"/>
    <w:rsid w:val="00BD5A35"/>
    <w:rsid w:val="00BD6033"/>
    <w:rsid w:val="00BD77DD"/>
    <w:rsid w:val="00BD7885"/>
    <w:rsid w:val="00BD78C2"/>
    <w:rsid w:val="00BD7E9F"/>
    <w:rsid w:val="00BE09D1"/>
    <w:rsid w:val="00BE1067"/>
    <w:rsid w:val="00BE1F0D"/>
    <w:rsid w:val="00BE322F"/>
    <w:rsid w:val="00BE3473"/>
    <w:rsid w:val="00BE3B09"/>
    <w:rsid w:val="00BE3E8F"/>
    <w:rsid w:val="00BE42AD"/>
    <w:rsid w:val="00BE4E16"/>
    <w:rsid w:val="00BE5370"/>
    <w:rsid w:val="00BE6093"/>
    <w:rsid w:val="00BE619F"/>
    <w:rsid w:val="00BE61F7"/>
    <w:rsid w:val="00BE67C1"/>
    <w:rsid w:val="00BE6E83"/>
    <w:rsid w:val="00BE7602"/>
    <w:rsid w:val="00BE77EC"/>
    <w:rsid w:val="00BE791E"/>
    <w:rsid w:val="00BF033A"/>
    <w:rsid w:val="00BF09CA"/>
    <w:rsid w:val="00BF146C"/>
    <w:rsid w:val="00BF3BE9"/>
    <w:rsid w:val="00BF3DF9"/>
    <w:rsid w:val="00BF3FE2"/>
    <w:rsid w:val="00BF54FE"/>
    <w:rsid w:val="00BF5A95"/>
    <w:rsid w:val="00BF6208"/>
    <w:rsid w:val="00BF69D4"/>
    <w:rsid w:val="00BF6E3A"/>
    <w:rsid w:val="00BF7394"/>
    <w:rsid w:val="00BF7584"/>
    <w:rsid w:val="00BF7D15"/>
    <w:rsid w:val="00C0298A"/>
    <w:rsid w:val="00C02CF5"/>
    <w:rsid w:val="00C02E8A"/>
    <w:rsid w:val="00C03088"/>
    <w:rsid w:val="00C03173"/>
    <w:rsid w:val="00C036B1"/>
    <w:rsid w:val="00C03A0F"/>
    <w:rsid w:val="00C041AA"/>
    <w:rsid w:val="00C0543B"/>
    <w:rsid w:val="00C0552D"/>
    <w:rsid w:val="00C07089"/>
    <w:rsid w:val="00C07154"/>
    <w:rsid w:val="00C07A47"/>
    <w:rsid w:val="00C102E3"/>
    <w:rsid w:val="00C10962"/>
    <w:rsid w:val="00C10AA1"/>
    <w:rsid w:val="00C10ADA"/>
    <w:rsid w:val="00C11999"/>
    <w:rsid w:val="00C11A26"/>
    <w:rsid w:val="00C11D35"/>
    <w:rsid w:val="00C12533"/>
    <w:rsid w:val="00C12F26"/>
    <w:rsid w:val="00C13961"/>
    <w:rsid w:val="00C13EE1"/>
    <w:rsid w:val="00C14C56"/>
    <w:rsid w:val="00C15937"/>
    <w:rsid w:val="00C16CF4"/>
    <w:rsid w:val="00C17143"/>
    <w:rsid w:val="00C17203"/>
    <w:rsid w:val="00C17940"/>
    <w:rsid w:val="00C17A41"/>
    <w:rsid w:val="00C17B9A"/>
    <w:rsid w:val="00C202B0"/>
    <w:rsid w:val="00C2042B"/>
    <w:rsid w:val="00C2050E"/>
    <w:rsid w:val="00C20EA7"/>
    <w:rsid w:val="00C2299B"/>
    <w:rsid w:val="00C23DBC"/>
    <w:rsid w:val="00C23F02"/>
    <w:rsid w:val="00C241FD"/>
    <w:rsid w:val="00C2462A"/>
    <w:rsid w:val="00C24C5C"/>
    <w:rsid w:val="00C25138"/>
    <w:rsid w:val="00C25730"/>
    <w:rsid w:val="00C25E6E"/>
    <w:rsid w:val="00C25E7A"/>
    <w:rsid w:val="00C27CF2"/>
    <w:rsid w:val="00C308AF"/>
    <w:rsid w:val="00C30DE5"/>
    <w:rsid w:val="00C30E6B"/>
    <w:rsid w:val="00C3167E"/>
    <w:rsid w:val="00C329CB"/>
    <w:rsid w:val="00C32B5C"/>
    <w:rsid w:val="00C32D45"/>
    <w:rsid w:val="00C3314B"/>
    <w:rsid w:val="00C33C2F"/>
    <w:rsid w:val="00C35409"/>
    <w:rsid w:val="00C355DD"/>
    <w:rsid w:val="00C35818"/>
    <w:rsid w:val="00C358CF"/>
    <w:rsid w:val="00C35ED6"/>
    <w:rsid w:val="00C36910"/>
    <w:rsid w:val="00C374BC"/>
    <w:rsid w:val="00C3782E"/>
    <w:rsid w:val="00C37906"/>
    <w:rsid w:val="00C41452"/>
    <w:rsid w:val="00C414FC"/>
    <w:rsid w:val="00C41501"/>
    <w:rsid w:val="00C41AF8"/>
    <w:rsid w:val="00C41F48"/>
    <w:rsid w:val="00C4252E"/>
    <w:rsid w:val="00C427BD"/>
    <w:rsid w:val="00C42B5B"/>
    <w:rsid w:val="00C42DA5"/>
    <w:rsid w:val="00C4354F"/>
    <w:rsid w:val="00C44238"/>
    <w:rsid w:val="00C44407"/>
    <w:rsid w:val="00C456F9"/>
    <w:rsid w:val="00C458D7"/>
    <w:rsid w:val="00C46A4F"/>
    <w:rsid w:val="00C46DD7"/>
    <w:rsid w:val="00C47D97"/>
    <w:rsid w:val="00C51938"/>
    <w:rsid w:val="00C52B04"/>
    <w:rsid w:val="00C53504"/>
    <w:rsid w:val="00C53C5B"/>
    <w:rsid w:val="00C53CAF"/>
    <w:rsid w:val="00C540C1"/>
    <w:rsid w:val="00C54EDE"/>
    <w:rsid w:val="00C55111"/>
    <w:rsid w:val="00C55365"/>
    <w:rsid w:val="00C563D3"/>
    <w:rsid w:val="00C563EA"/>
    <w:rsid w:val="00C567D3"/>
    <w:rsid w:val="00C56AA3"/>
    <w:rsid w:val="00C6105D"/>
    <w:rsid w:val="00C6135A"/>
    <w:rsid w:val="00C6153F"/>
    <w:rsid w:val="00C615A4"/>
    <w:rsid w:val="00C61C54"/>
    <w:rsid w:val="00C61EAF"/>
    <w:rsid w:val="00C63208"/>
    <w:rsid w:val="00C63543"/>
    <w:rsid w:val="00C63E0F"/>
    <w:rsid w:val="00C655A8"/>
    <w:rsid w:val="00C66595"/>
    <w:rsid w:val="00C67460"/>
    <w:rsid w:val="00C67A5C"/>
    <w:rsid w:val="00C67DC7"/>
    <w:rsid w:val="00C70151"/>
    <w:rsid w:val="00C7026B"/>
    <w:rsid w:val="00C70B97"/>
    <w:rsid w:val="00C7110B"/>
    <w:rsid w:val="00C72048"/>
    <w:rsid w:val="00C726C9"/>
    <w:rsid w:val="00C7380B"/>
    <w:rsid w:val="00C74805"/>
    <w:rsid w:val="00C74E5C"/>
    <w:rsid w:val="00C76BF7"/>
    <w:rsid w:val="00C81BF8"/>
    <w:rsid w:val="00C8360E"/>
    <w:rsid w:val="00C84346"/>
    <w:rsid w:val="00C85B27"/>
    <w:rsid w:val="00C85C70"/>
    <w:rsid w:val="00C86451"/>
    <w:rsid w:val="00C8742F"/>
    <w:rsid w:val="00C876D3"/>
    <w:rsid w:val="00C878EB"/>
    <w:rsid w:val="00C87BE5"/>
    <w:rsid w:val="00C903D4"/>
    <w:rsid w:val="00C90A03"/>
    <w:rsid w:val="00C91F42"/>
    <w:rsid w:val="00C91F96"/>
    <w:rsid w:val="00C943A4"/>
    <w:rsid w:val="00C95A67"/>
    <w:rsid w:val="00C96006"/>
    <w:rsid w:val="00C9664A"/>
    <w:rsid w:val="00C97500"/>
    <w:rsid w:val="00CA07DC"/>
    <w:rsid w:val="00CA08A2"/>
    <w:rsid w:val="00CA0E30"/>
    <w:rsid w:val="00CA140D"/>
    <w:rsid w:val="00CA2316"/>
    <w:rsid w:val="00CA2C90"/>
    <w:rsid w:val="00CA32C5"/>
    <w:rsid w:val="00CA3C8C"/>
    <w:rsid w:val="00CA5788"/>
    <w:rsid w:val="00CA5930"/>
    <w:rsid w:val="00CA6383"/>
    <w:rsid w:val="00CA69A0"/>
    <w:rsid w:val="00CA72C3"/>
    <w:rsid w:val="00CA7D66"/>
    <w:rsid w:val="00CB0F50"/>
    <w:rsid w:val="00CB1568"/>
    <w:rsid w:val="00CB1903"/>
    <w:rsid w:val="00CB2622"/>
    <w:rsid w:val="00CB2FEB"/>
    <w:rsid w:val="00CB3CA2"/>
    <w:rsid w:val="00CB4332"/>
    <w:rsid w:val="00CB4804"/>
    <w:rsid w:val="00CB4890"/>
    <w:rsid w:val="00CB5650"/>
    <w:rsid w:val="00CB6B20"/>
    <w:rsid w:val="00CB7128"/>
    <w:rsid w:val="00CB750B"/>
    <w:rsid w:val="00CB7772"/>
    <w:rsid w:val="00CC01E8"/>
    <w:rsid w:val="00CC189F"/>
    <w:rsid w:val="00CC2150"/>
    <w:rsid w:val="00CC2795"/>
    <w:rsid w:val="00CC3C67"/>
    <w:rsid w:val="00CC41DF"/>
    <w:rsid w:val="00CC43EC"/>
    <w:rsid w:val="00CC4BF4"/>
    <w:rsid w:val="00CC55C5"/>
    <w:rsid w:val="00CC6D4A"/>
    <w:rsid w:val="00CC7F72"/>
    <w:rsid w:val="00CD0015"/>
    <w:rsid w:val="00CD10A8"/>
    <w:rsid w:val="00CD1BA5"/>
    <w:rsid w:val="00CD1DA5"/>
    <w:rsid w:val="00CD231F"/>
    <w:rsid w:val="00CD3521"/>
    <w:rsid w:val="00CD35E1"/>
    <w:rsid w:val="00CD3B10"/>
    <w:rsid w:val="00CD5343"/>
    <w:rsid w:val="00CD5A97"/>
    <w:rsid w:val="00CD5DA4"/>
    <w:rsid w:val="00CD611A"/>
    <w:rsid w:val="00CD6A65"/>
    <w:rsid w:val="00CE03FF"/>
    <w:rsid w:val="00CE0639"/>
    <w:rsid w:val="00CE11E6"/>
    <w:rsid w:val="00CE2473"/>
    <w:rsid w:val="00CE2A9B"/>
    <w:rsid w:val="00CE344F"/>
    <w:rsid w:val="00CE408C"/>
    <w:rsid w:val="00CE4619"/>
    <w:rsid w:val="00CE4712"/>
    <w:rsid w:val="00CE4C3F"/>
    <w:rsid w:val="00CE4E37"/>
    <w:rsid w:val="00CE54C3"/>
    <w:rsid w:val="00CE6A70"/>
    <w:rsid w:val="00CE7E42"/>
    <w:rsid w:val="00CF04D9"/>
    <w:rsid w:val="00CF066D"/>
    <w:rsid w:val="00CF0C96"/>
    <w:rsid w:val="00CF0E4A"/>
    <w:rsid w:val="00CF1673"/>
    <w:rsid w:val="00CF2ACC"/>
    <w:rsid w:val="00CF303A"/>
    <w:rsid w:val="00CF33C1"/>
    <w:rsid w:val="00CF3D6C"/>
    <w:rsid w:val="00CF3F30"/>
    <w:rsid w:val="00CF4D87"/>
    <w:rsid w:val="00CF51AA"/>
    <w:rsid w:val="00CF51DE"/>
    <w:rsid w:val="00CF5A1C"/>
    <w:rsid w:val="00CF60EC"/>
    <w:rsid w:val="00CF744A"/>
    <w:rsid w:val="00D00A35"/>
    <w:rsid w:val="00D00AC5"/>
    <w:rsid w:val="00D00ADC"/>
    <w:rsid w:val="00D013F0"/>
    <w:rsid w:val="00D016AC"/>
    <w:rsid w:val="00D0225E"/>
    <w:rsid w:val="00D03DD6"/>
    <w:rsid w:val="00D04062"/>
    <w:rsid w:val="00D0432A"/>
    <w:rsid w:val="00D04E45"/>
    <w:rsid w:val="00D0504B"/>
    <w:rsid w:val="00D052EC"/>
    <w:rsid w:val="00D057FD"/>
    <w:rsid w:val="00D0639A"/>
    <w:rsid w:val="00D0689E"/>
    <w:rsid w:val="00D06D13"/>
    <w:rsid w:val="00D079AB"/>
    <w:rsid w:val="00D10147"/>
    <w:rsid w:val="00D10791"/>
    <w:rsid w:val="00D108B4"/>
    <w:rsid w:val="00D10F3E"/>
    <w:rsid w:val="00D11B8D"/>
    <w:rsid w:val="00D14A93"/>
    <w:rsid w:val="00D15346"/>
    <w:rsid w:val="00D15C05"/>
    <w:rsid w:val="00D16397"/>
    <w:rsid w:val="00D169E9"/>
    <w:rsid w:val="00D16ABC"/>
    <w:rsid w:val="00D16CB4"/>
    <w:rsid w:val="00D17534"/>
    <w:rsid w:val="00D20230"/>
    <w:rsid w:val="00D203DC"/>
    <w:rsid w:val="00D209F9"/>
    <w:rsid w:val="00D2132F"/>
    <w:rsid w:val="00D2313E"/>
    <w:rsid w:val="00D23F05"/>
    <w:rsid w:val="00D245FA"/>
    <w:rsid w:val="00D25043"/>
    <w:rsid w:val="00D25556"/>
    <w:rsid w:val="00D25FA3"/>
    <w:rsid w:val="00D27306"/>
    <w:rsid w:val="00D27938"/>
    <w:rsid w:val="00D27B1B"/>
    <w:rsid w:val="00D30913"/>
    <w:rsid w:val="00D30C6E"/>
    <w:rsid w:val="00D3111C"/>
    <w:rsid w:val="00D3180C"/>
    <w:rsid w:val="00D3196B"/>
    <w:rsid w:val="00D31AC0"/>
    <w:rsid w:val="00D323AF"/>
    <w:rsid w:val="00D32530"/>
    <w:rsid w:val="00D3288E"/>
    <w:rsid w:val="00D32CED"/>
    <w:rsid w:val="00D3302F"/>
    <w:rsid w:val="00D341A3"/>
    <w:rsid w:val="00D3522E"/>
    <w:rsid w:val="00D3667E"/>
    <w:rsid w:val="00D37211"/>
    <w:rsid w:val="00D40498"/>
    <w:rsid w:val="00D404A6"/>
    <w:rsid w:val="00D41267"/>
    <w:rsid w:val="00D414BB"/>
    <w:rsid w:val="00D41797"/>
    <w:rsid w:val="00D41926"/>
    <w:rsid w:val="00D42CB9"/>
    <w:rsid w:val="00D42FC8"/>
    <w:rsid w:val="00D4310F"/>
    <w:rsid w:val="00D434FF"/>
    <w:rsid w:val="00D43737"/>
    <w:rsid w:val="00D437CB"/>
    <w:rsid w:val="00D437CC"/>
    <w:rsid w:val="00D44F08"/>
    <w:rsid w:val="00D45755"/>
    <w:rsid w:val="00D457E9"/>
    <w:rsid w:val="00D459B5"/>
    <w:rsid w:val="00D4742F"/>
    <w:rsid w:val="00D509B7"/>
    <w:rsid w:val="00D512CF"/>
    <w:rsid w:val="00D51501"/>
    <w:rsid w:val="00D51CF5"/>
    <w:rsid w:val="00D520D4"/>
    <w:rsid w:val="00D52740"/>
    <w:rsid w:val="00D53035"/>
    <w:rsid w:val="00D539FA"/>
    <w:rsid w:val="00D545B4"/>
    <w:rsid w:val="00D5472E"/>
    <w:rsid w:val="00D556CC"/>
    <w:rsid w:val="00D56286"/>
    <w:rsid w:val="00D56737"/>
    <w:rsid w:val="00D60086"/>
    <w:rsid w:val="00D617CB"/>
    <w:rsid w:val="00D622FA"/>
    <w:rsid w:val="00D626C4"/>
    <w:rsid w:val="00D63285"/>
    <w:rsid w:val="00D63438"/>
    <w:rsid w:val="00D63B08"/>
    <w:rsid w:val="00D6440E"/>
    <w:rsid w:val="00D648E6"/>
    <w:rsid w:val="00D65523"/>
    <w:rsid w:val="00D66BE8"/>
    <w:rsid w:val="00D66E71"/>
    <w:rsid w:val="00D67249"/>
    <w:rsid w:val="00D673F6"/>
    <w:rsid w:val="00D703A6"/>
    <w:rsid w:val="00D70844"/>
    <w:rsid w:val="00D7098A"/>
    <w:rsid w:val="00D70FD3"/>
    <w:rsid w:val="00D71EB6"/>
    <w:rsid w:val="00D73076"/>
    <w:rsid w:val="00D73BA9"/>
    <w:rsid w:val="00D73F0E"/>
    <w:rsid w:val="00D74ACB"/>
    <w:rsid w:val="00D75337"/>
    <w:rsid w:val="00D7563F"/>
    <w:rsid w:val="00D7569B"/>
    <w:rsid w:val="00D80CF5"/>
    <w:rsid w:val="00D8319E"/>
    <w:rsid w:val="00D83D62"/>
    <w:rsid w:val="00D83DB3"/>
    <w:rsid w:val="00D84078"/>
    <w:rsid w:val="00D8407A"/>
    <w:rsid w:val="00D842B1"/>
    <w:rsid w:val="00D84CFF"/>
    <w:rsid w:val="00D8746D"/>
    <w:rsid w:val="00D8790A"/>
    <w:rsid w:val="00D901A7"/>
    <w:rsid w:val="00D925AC"/>
    <w:rsid w:val="00D92A03"/>
    <w:rsid w:val="00D93002"/>
    <w:rsid w:val="00D930DC"/>
    <w:rsid w:val="00D93F83"/>
    <w:rsid w:val="00D9402A"/>
    <w:rsid w:val="00D9464E"/>
    <w:rsid w:val="00D95AFD"/>
    <w:rsid w:val="00D96917"/>
    <w:rsid w:val="00D97922"/>
    <w:rsid w:val="00D9793E"/>
    <w:rsid w:val="00DA0F28"/>
    <w:rsid w:val="00DA1974"/>
    <w:rsid w:val="00DA1C44"/>
    <w:rsid w:val="00DA23A5"/>
    <w:rsid w:val="00DA31CB"/>
    <w:rsid w:val="00DA3E6D"/>
    <w:rsid w:val="00DA5946"/>
    <w:rsid w:val="00DA6E25"/>
    <w:rsid w:val="00DA75D1"/>
    <w:rsid w:val="00DB0439"/>
    <w:rsid w:val="00DB0688"/>
    <w:rsid w:val="00DB39B7"/>
    <w:rsid w:val="00DB41D1"/>
    <w:rsid w:val="00DB4D49"/>
    <w:rsid w:val="00DB6718"/>
    <w:rsid w:val="00DB6A6F"/>
    <w:rsid w:val="00DB6A72"/>
    <w:rsid w:val="00DB6AA2"/>
    <w:rsid w:val="00DB7B86"/>
    <w:rsid w:val="00DC00DC"/>
    <w:rsid w:val="00DC12E7"/>
    <w:rsid w:val="00DC1750"/>
    <w:rsid w:val="00DC2010"/>
    <w:rsid w:val="00DC22F7"/>
    <w:rsid w:val="00DC2AFA"/>
    <w:rsid w:val="00DC3196"/>
    <w:rsid w:val="00DC51EB"/>
    <w:rsid w:val="00DC52D8"/>
    <w:rsid w:val="00DC53F4"/>
    <w:rsid w:val="00DC58CB"/>
    <w:rsid w:val="00DC64A7"/>
    <w:rsid w:val="00DC65BC"/>
    <w:rsid w:val="00DC67B9"/>
    <w:rsid w:val="00DC6BEC"/>
    <w:rsid w:val="00DC6C92"/>
    <w:rsid w:val="00DC6DFD"/>
    <w:rsid w:val="00DC7506"/>
    <w:rsid w:val="00DD0238"/>
    <w:rsid w:val="00DD122A"/>
    <w:rsid w:val="00DD1CF9"/>
    <w:rsid w:val="00DD2377"/>
    <w:rsid w:val="00DD33E7"/>
    <w:rsid w:val="00DD3529"/>
    <w:rsid w:val="00DD359E"/>
    <w:rsid w:val="00DD3AA5"/>
    <w:rsid w:val="00DD43FF"/>
    <w:rsid w:val="00DD4435"/>
    <w:rsid w:val="00DD4722"/>
    <w:rsid w:val="00DD56E2"/>
    <w:rsid w:val="00DD630E"/>
    <w:rsid w:val="00DD7799"/>
    <w:rsid w:val="00DE00DD"/>
    <w:rsid w:val="00DE1004"/>
    <w:rsid w:val="00DE1C1D"/>
    <w:rsid w:val="00DE1F78"/>
    <w:rsid w:val="00DE39D0"/>
    <w:rsid w:val="00DE549E"/>
    <w:rsid w:val="00DE61BE"/>
    <w:rsid w:val="00DE71CB"/>
    <w:rsid w:val="00DE7A47"/>
    <w:rsid w:val="00DE7A88"/>
    <w:rsid w:val="00DF0F8B"/>
    <w:rsid w:val="00DF1267"/>
    <w:rsid w:val="00DF21D5"/>
    <w:rsid w:val="00DF2A36"/>
    <w:rsid w:val="00DF2AAE"/>
    <w:rsid w:val="00DF2CE1"/>
    <w:rsid w:val="00DF2ED6"/>
    <w:rsid w:val="00DF327A"/>
    <w:rsid w:val="00DF3C8E"/>
    <w:rsid w:val="00DF5EE0"/>
    <w:rsid w:val="00DF6A9A"/>
    <w:rsid w:val="00DF6C52"/>
    <w:rsid w:val="00DF6E75"/>
    <w:rsid w:val="00DF71D1"/>
    <w:rsid w:val="00E0006B"/>
    <w:rsid w:val="00E00AE2"/>
    <w:rsid w:val="00E01147"/>
    <w:rsid w:val="00E011CB"/>
    <w:rsid w:val="00E0128B"/>
    <w:rsid w:val="00E019E9"/>
    <w:rsid w:val="00E0327B"/>
    <w:rsid w:val="00E03A84"/>
    <w:rsid w:val="00E03DB3"/>
    <w:rsid w:val="00E043F6"/>
    <w:rsid w:val="00E0517B"/>
    <w:rsid w:val="00E10E9F"/>
    <w:rsid w:val="00E11114"/>
    <w:rsid w:val="00E1130B"/>
    <w:rsid w:val="00E11BAC"/>
    <w:rsid w:val="00E11C11"/>
    <w:rsid w:val="00E1379A"/>
    <w:rsid w:val="00E13859"/>
    <w:rsid w:val="00E13BDC"/>
    <w:rsid w:val="00E14FEF"/>
    <w:rsid w:val="00E15951"/>
    <w:rsid w:val="00E159D9"/>
    <w:rsid w:val="00E20981"/>
    <w:rsid w:val="00E20E77"/>
    <w:rsid w:val="00E2133F"/>
    <w:rsid w:val="00E21A4F"/>
    <w:rsid w:val="00E22182"/>
    <w:rsid w:val="00E22446"/>
    <w:rsid w:val="00E23DC6"/>
    <w:rsid w:val="00E244A9"/>
    <w:rsid w:val="00E25EFD"/>
    <w:rsid w:val="00E27E11"/>
    <w:rsid w:val="00E303ED"/>
    <w:rsid w:val="00E304FC"/>
    <w:rsid w:val="00E307EE"/>
    <w:rsid w:val="00E30BAD"/>
    <w:rsid w:val="00E3135E"/>
    <w:rsid w:val="00E31A4C"/>
    <w:rsid w:val="00E31ADB"/>
    <w:rsid w:val="00E320B7"/>
    <w:rsid w:val="00E322C8"/>
    <w:rsid w:val="00E32B8B"/>
    <w:rsid w:val="00E34FD6"/>
    <w:rsid w:val="00E357EB"/>
    <w:rsid w:val="00E36456"/>
    <w:rsid w:val="00E366D2"/>
    <w:rsid w:val="00E36FDC"/>
    <w:rsid w:val="00E37120"/>
    <w:rsid w:val="00E37DEB"/>
    <w:rsid w:val="00E40B6B"/>
    <w:rsid w:val="00E4116B"/>
    <w:rsid w:val="00E41A18"/>
    <w:rsid w:val="00E41FEB"/>
    <w:rsid w:val="00E44B44"/>
    <w:rsid w:val="00E46A72"/>
    <w:rsid w:val="00E47A11"/>
    <w:rsid w:val="00E5006C"/>
    <w:rsid w:val="00E504A1"/>
    <w:rsid w:val="00E504ED"/>
    <w:rsid w:val="00E51D60"/>
    <w:rsid w:val="00E520C5"/>
    <w:rsid w:val="00E520DE"/>
    <w:rsid w:val="00E52425"/>
    <w:rsid w:val="00E53FAC"/>
    <w:rsid w:val="00E549B1"/>
    <w:rsid w:val="00E549FF"/>
    <w:rsid w:val="00E54CD7"/>
    <w:rsid w:val="00E559E2"/>
    <w:rsid w:val="00E55B4B"/>
    <w:rsid w:val="00E55EF2"/>
    <w:rsid w:val="00E56C5A"/>
    <w:rsid w:val="00E57764"/>
    <w:rsid w:val="00E57DB2"/>
    <w:rsid w:val="00E6114E"/>
    <w:rsid w:val="00E617BE"/>
    <w:rsid w:val="00E61A0F"/>
    <w:rsid w:val="00E622E6"/>
    <w:rsid w:val="00E625BF"/>
    <w:rsid w:val="00E63303"/>
    <w:rsid w:val="00E63DE9"/>
    <w:rsid w:val="00E64637"/>
    <w:rsid w:val="00E64A64"/>
    <w:rsid w:val="00E66863"/>
    <w:rsid w:val="00E67235"/>
    <w:rsid w:val="00E67938"/>
    <w:rsid w:val="00E7168A"/>
    <w:rsid w:val="00E7192D"/>
    <w:rsid w:val="00E7200E"/>
    <w:rsid w:val="00E72D78"/>
    <w:rsid w:val="00E75557"/>
    <w:rsid w:val="00E778BA"/>
    <w:rsid w:val="00E77D15"/>
    <w:rsid w:val="00E80E7C"/>
    <w:rsid w:val="00E8231B"/>
    <w:rsid w:val="00E8237C"/>
    <w:rsid w:val="00E82833"/>
    <w:rsid w:val="00E83DD3"/>
    <w:rsid w:val="00E845E2"/>
    <w:rsid w:val="00E85D4F"/>
    <w:rsid w:val="00E85E90"/>
    <w:rsid w:val="00E86706"/>
    <w:rsid w:val="00E90762"/>
    <w:rsid w:val="00E916DB"/>
    <w:rsid w:val="00E91E06"/>
    <w:rsid w:val="00E933B6"/>
    <w:rsid w:val="00E93F2A"/>
    <w:rsid w:val="00E94779"/>
    <w:rsid w:val="00E95497"/>
    <w:rsid w:val="00E96501"/>
    <w:rsid w:val="00E9676D"/>
    <w:rsid w:val="00EA0E2E"/>
    <w:rsid w:val="00EA0E3B"/>
    <w:rsid w:val="00EA106C"/>
    <w:rsid w:val="00EA127F"/>
    <w:rsid w:val="00EA20A2"/>
    <w:rsid w:val="00EA236D"/>
    <w:rsid w:val="00EA30DA"/>
    <w:rsid w:val="00EA30EF"/>
    <w:rsid w:val="00EA3EDD"/>
    <w:rsid w:val="00EA4F7F"/>
    <w:rsid w:val="00EA5104"/>
    <w:rsid w:val="00EA6192"/>
    <w:rsid w:val="00EA6818"/>
    <w:rsid w:val="00EA6A77"/>
    <w:rsid w:val="00EA6F20"/>
    <w:rsid w:val="00EA7395"/>
    <w:rsid w:val="00EA751E"/>
    <w:rsid w:val="00EB0994"/>
    <w:rsid w:val="00EB0C62"/>
    <w:rsid w:val="00EB1D96"/>
    <w:rsid w:val="00EB22DA"/>
    <w:rsid w:val="00EB24CB"/>
    <w:rsid w:val="00EB3013"/>
    <w:rsid w:val="00EB347C"/>
    <w:rsid w:val="00EB391C"/>
    <w:rsid w:val="00EB3DC6"/>
    <w:rsid w:val="00EB3FD2"/>
    <w:rsid w:val="00EB41EE"/>
    <w:rsid w:val="00EB545E"/>
    <w:rsid w:val="00EB57FC"/>
    <w:rsid w:val="00EB5B93"/>
    <w:rsid w:val="00EB6C05"/>
    <w:rsid w:val="00EB7D0F"/>
    <w:rsid w:val="00EC0130"/>
    <w:rsid w:val="00EC0340"/>
    <w:rsid w:val="00EC111D"/>
    <w:rsid w:val="00EC11B0"/>
    <w:rsid w:val="00EC11C8"/>
    <w:rsid w:val="00EC12CD"/>
    <w:rsid w:val="00EC136B"/>
    <w:rsid w:val="00EC1860"/>
    <w:rsid w:val="00EC19F2"/>
    <w:rsid w:val="00EC2C76"/>
    <w:rsid w:val="00EC5130"/>
    <w:rsid w:val="00EC56F2"/>
    <w:rsid w:val="00EC612E"/>
    <w:rsid w:val="00EC6356"/>
    <w:rsid w:val="00EC7167"/>
    <w:rsid w:val="00EC735E"/>
    <w:rsid w:val="00EC7DF6"/>
    <w:rsid w:val="00ED0282"/>
    <w:rsid w:val="00ED0604"/>
    <w:rsid w:val="00ED0625"/>
    <w:rsid w:val="00ED06C3"/>
    <w:rsid w:val="00ED1104"/>
    <w:rsid w:val="00ED22F1"/>
    <w:rsid w:val="00ED281B"/>
    <w:rsid w:val="00ED2B01"/>
    <w:rsid w:val="00ED3339"/>
    <w:rsid w:val="00ED3BFC"/>
    <w:rsid w:val="00ED3E7E"/>
    <w:rsid w:val="00ED4230"/>
    <w:rsid w:val="00ED4B61"/>
    <w:rsid w:val="00ED4BB7"/>
    <w:rsid w:val="00ED6D0A"/>
    <w:rsid w:val="00ED6FE7"/>
    <w:rsid w:val="00ED7826"/>
    <w:rsid w:val="00ED7C74"/>
    <w:rsid w:val="00ED7E69"/>
    <w:rsid w:val="00EE02B1"/>
    <w:rsid w:val="00EE0487"/>
    <w:rsid w:val="00EE170D"/>
    <w:rsid w:val="00EE18CB"/>
    <w:rsid w:val="00EE2C94"/>
    <w:rsid w:val="00EE3A5E"/>
    <w:rsid w:val="00EE48BE"/>
    <w:rsid w:val="00EE4A0C"/>
    <w:rsid w:val="00EE52CC"/>
    <w:rsid w:val="00EE5369"/>
    <w:rsid w:val="00EE607E"/>
    <w:rsid w:val="00EE60FD"/>
    <w:rsid w:val="00EE728D"/>
    <w:rsid w:val="00EE7593"/>
    <w:rsid w:val="00EE7761"/>
    <w:rsid w:val="00EF03EB"/>
    <w:rsid w:val="00EF16E5"/>
    <w:rsid w:val="00EF306D"/>
    <w:rsid w:val="00EF4910"/>
    <w:rsid w:val="00EF51EF"/>
    <w:rsid w:val="00EF54B5"/>
    <w:rsid w:val="00EF5C16"/>
    <w:rsid w:val="00EF614D"/>
    <w:rsid w:val="00EF62A6"/>
    <w:rsid w:val="00EF62C9"/>
    <w:rsid w:val="00EF7150"/>
    <w:rsid w:val="00F002F5"/>
    <w:rsid w:val="00F00F99"/>
    <w:rsid w:val="00F0109B"/>
    <w:rsid w:val="00F01422"/>
    <w:rsid w:val="00F01F10"/>
    <w:rsid w:val="00F01F33"/>
    <w:rsid w:val="00F029C0"/>
    <w:rsid w:val="00F02FD6"/>
    <w:rsid w:val="00F03CE4"/>
    <w:rsid w:val="00F04B5C"/>
    <w:rsid w:val="00F04BE8"/>
    <w:rsid w:val="00F050C6"/>
    <w:rsid w:val="00F056EC"/>
    <w:rsid w:val="00F062E2"/>
    <w:rsid w:val="00F06F38"/>
    <w:rsid w:val="00F078FD"/>
    <w:rsid w:val="00F102FA"/>
    <w:rsid w:val="00F1034C"/>
    <w:rsid w:val="00F10F12"/>
    <w:rsid w:val="00F113AD"/>
    <w:rsid w:val="00F118CB"/>
    <w:rsid w:val="00F12614"/>
    <w:rsid w:val="00F13038"/>
    <w:rsid w:val="00F13772"/>
    <w:rsid w:val="00F139E2"/>
    <w:rsid w:val="00F1433F"/>
    <w:rsid w:val="00F14CFB"/>
    <w:rsid w:val="00F15CC5"/>
    <w:rsid w:val="00F15D39"/>
    <w:rsid w:val="00F15F81"/>
    <w:rsid w:val="00F160DF"/>
    <w:rsid w:val="00F164B4"/>
    <w:rsid w:val="00F165CF"/>
    <w:rsid w:val="00F17283"/>
    <w:rsid w:val="00F17D2D"/>
    <w:rsid w:val="00F17E41"/>
    <w:rsid w:val="00F2180B"/>
    <w:rsid w:val="00F21A6A"/>
    <w:rsid w:val="00F22730"/>
    <w:rsid w:val="00F22A8B"/>
    <w:rsid w:val="00F22D40"/>
    <w:rsid w:val="00F233FB"/>
    <w:rsid w:val="00F240D5"/>
    <w:rsid w:val="00F24128"/>
    <w:rsid w:val="00F24EA9"/>
    <w:rsid w:val="00F25636"/>
    <w:rsid w:val="00F26EF3"/>
    <w:rsid w:val="00F2780D"/>
    <w:rsid w:val="00F302ED"/>
    <w:rsid w:val="00F30860"/>
    <w:rsid w:val="00F30D78"/>
    <w:rsid w:val="00F30F25"/>
    <w:rsid w:val="00F310E2"/>
    <w:rsid w:val="00F32C89"/>
    <w:rsid w:val="00F32D99"/>
    <w:rsid w:val="00F33308"/>
    <w:rsid w:val="00F3365B"/>
    <w:rsid w:val="00F34E79"/>
    <w:rsid w:val="00F351E2"/>
    <w:rsid w:val="00F35525"/>
    <w:rsid w:val="00F356E5"/>
    <w:rsid w:val="00F35C57"/>
    <w:rsid w:val="00F364F8"/>
    <w:rsid w:val="00F378C2"/>
    <w:rsid w:val="00F403A6"/>
    <w:rsid w:val="00F41063"/>
    <w:rsid w:val="00F41A9E"/>
    <w:rsid w:val="00F42C1C"/>
    <w:rsid w:val="00F440C4"/>
    <w:rsid w:val="00F45247"/>
    <w:rsid w:val="00F453EE"/>
    <w:rsid w:val="00F45553"/>
    <w:rsid w:val="00F45DDB"/>
    <w:rsid w:val="00F471F7"/>
    <w:rsid w:val="00F47CD5"/>
    <w:rsid w:val="00F503AC"/>
    <w:rsid w:val="00F50717"/>
    <w:rsid w:val="00F51E6A"/>
    <w:rsid w:val="00F51FD1"/>
    <w:rsid w:val="00F53930"/>
    <w:rsid w:val="00F53ED3"/>
    <w:rsid w:val="00F54F7F"/>
    <w:rsid w:val="00F55707"/>
    <w:rsid w:val="00F55B4F"/>
    <w:rsid w:val="00F56465"/>
    <w:rsid w:val="00F56F86"/>
    <w:rsid w:val="00F572D7"/>
    <w:rsid w:val="00F60113"/>
    <w:rsid w:val="00F60A49"/>
    <w:rsid w:val="00F61160"/>
    <w:rsid w:val="00F612C3"/>
    <w:rsid w:val="00F61468"/>
    <w:rsid w:val="00F619AF"/>
    <w:rsid w:val="00F620FD"/>
    <w:rsid w:val="00F6252C"/>
    <w:rsid w:val="00F62CF9"/>
    <w:rsid w:val="00F63856"/>
    <w:rsid w:val="00F63AB4"/>
    <w:rsid w:val="00F640F7"/>
    <w:rsid w:val="00F647E5"/>
    <w:rsid w:val="00F65FC5"/>
    <w:rsid w:val="00F669AB"/>
    <w:rsid w:val="00F66EF8"/>
    <w:rsid w:val="00F6702D"/>
    <w:rsid w:val="00F7011F"/>
    <w:rsid w:val="00F70153"/>
    <w:rsid w:val="00F706EA"/>
    <w:rsid w:val="00F70BE6"/>
    <w:rsid w:val="00F70CED"/>
    <w:rsid w:val="00F71018"/>
    <w:rsid w:val="00F73716"/>
    <w:rsid w:val="00F73BB1"/>
    <w:rsid w:val="00F73EB6"/>
    <w:rsid w:val="00F73F99"/>
    <w:rsid w:val="00F7443F"/>
    <w:rsid w:val="00F751DB"/>
    <w:rsid w:val="00F7546C"/>
    <w:rsid w:val="00F754A3"/>
    <w:rsid w:val="00F75689"/>
    <w:rsid w:val="00F76637"/>
    <w:rsid w:val="00F7676F"/>
    <w:rsid w:val="00F7685F"/>
    <w:rsid w:val="00F76A3D"/>
    <w:rsid w:val="00F77AF8"/>
    <w:rsid w:val="00F77F77"/>
    <w:rsid w:val="00F80E0C"/>
    <w:rsid w:val="00F80E85"/>
    <w:rsid w:val="00F829ED"/>
    <w:rsid w:val="00F831EA"/>
    <w:rsid w:val="00F83D73"/>
    <w:rsid w:val="00F84CC8"/>
    <w:rsid w:val="00F85636"/>
    <w:rsid w:val="00F85D86"/>
    <w:rsid w:val="00F8601B"/>
    <w:rsid w:val="00F8742B"/>
    <w:rsid w:val="00F874AF"/>
    <w:rsid w:val="00F902BC"/>
    <w:rsid w:val="00F90ADF"/>
    <w:rsid w:val="00F91368"/>
    <w:rsid w:val="00F9152C"/>
    <w:rsid w:val="00F93026"/>
    <w:rsid w:val="00F93786"/>
    <w:rsid w:val="00F95325"/>
    <w:rsid w:val="00F95914"/>
    <w:rsid w:val="00F95BFA"/>
    <w:rsid w:val="00F95E37"/>
    <w:rsid w:val="00F96AEE"/>
    <w:rsid w:val="00F97F28"/>
    <w:rsid w:val="00FA0A5F"/>
    <w:rsid w:val="00FA121E"/>
    <w:rsid w:val="00FA1D36"/>
    <w:rsid w:val="00FA23E0"/>
    <w:rsid w:val="00FA3191"/>
    <w:rsid w:val="00FA3784"/>
    <w:rsid w:val="00FA3E6D"/>
    <w:rsid w:val="00FA553E"/>
    <w:rsid w:val="00FA633D"/>
    <w:rsid w:val="00FA6AFF"/>
    <w:rsid w:val="00FA6B2F"/>
    <w:rsid w:val="00FA6ED9"/>
    <w:rsid w:val="00FA7B96"/>
    <w:rsid w:val="00FB00F9"/>
    <w:rsid w:val="00FB05E6"/>
    <w:rsid w:val="00FB0B7E"/>
    <w:rsid w:val="00FB0BC3"/>
    <w:rsid w:val="00FB14BB"/>
    <w:rsid w:val="00FB1787"/>
    <w:rsid w:val="00FB26B0"/>
    <w:rsid w:val="00FB291B"/>
    <w:rsid w:val="00FB2993"/>
    <w:rsid w:val="00FB417F"/>
    <w:rsid w:val="00FB457B"/>
    <w:rsid w:val="00FB4DC8"/>
    <w:rsid w:val="00FB51C1"/>
    <w:rsid w:val="00FB57D5"/>
    <w:rsid w:val="00FB58B5"/>
    <w:rsid w:val="00FB6780"/>
    <w:rsid w:val="00FB69B5"/>
    <w:rsid w:val="00FB6BB4"/>
    <w:rsid w:val="00FC00FB"/>
    <w:rsid w:val="00FC0B08"/>
    <w:rsid w:val="00FC0B13"/>
    <w:rsid w:val="00FC0EE4"/>
    <w:rsid w:val="00FC113D"/>
    <w:rsid w:val="00FC1DF9"/>
    <w:rsid w:val="00FC1E79"/>
    <w:rsid w:val="00FC217A"/>
    <w:rsid w:val="00FC298B"/>
    <w:rsid w:val="00FC36AA"/>
    <w:rsid w:val="00FC3AAC"/>
    <w:rsid w:val="00FC3BDE"/>
    <w:rsid w:val="00FC3DCA"/>
    <w:rsid w:val="00FC4DE0"/>
    <w:rsid w:val="00FC5627"/>
    <w:rsid w:val="00FC66A3"/>
    <w:rsid w:val="00FC6A18"/>
    <w:rsid w:val="00FC6B6B"/>
    <w:rsid w:val="00FC76AA"/>
    <w:rsid w:val="00FC7B33"/>
    <w:rsid w:val="00FD1374"/>
    <w:rsid w:val="00FD16A5"/>
    <w:rsid w:val="00FD2953"/>
    <w:rsid w:val="00FD3EDD"/>
    <w:rsid w:val="00FD4459"/>
    <w:rsid w:val="00FD47D3"/>
    <w:rsid w:val="00FD48C9"/>
    <w:rsid w:val="00FD53C5"/>
    <w:rsid w:val="00FD59BE"/>
    <w:rsid w:val="00FD691D"/>
    <w:rsid w:val="00FD6A02"/>
    <w:rsid w:val="00FE0483"/>
    <w:rsid w:val="00FE0C4E"/>
    <w:rsid w:val="00FE10BD"/>
    <w:rsid w:val="00FE1249"/>
    <w:rsid w:val="00FE2A85"/>
    <w:rsid w:val="00FE2E83"/>
    <w:rsid w:val="00FE308D"/>
    <w:rsid w:val="00FE38B2"/>
    <w:rsid w:val="00FE3F6F"/>
    <w:rsid w:val="00FE4E27"/>
    <w:rsid w:val="00FE53FA"/>
    <w:rsid w:val="00FE565A"/>
    <w:rsid w:val="00FE57F0"/>
    <w:rsid w:val="00FE71FC"/>
    <w:rsid w:val="00FF2031"/>
    <w:rsid w:val="00FF3854"/>
    <w:rsid w:val="00FF387F"/>
    <w:rsid w:val="00FF38E1"/>
    <w:rsid w:val="00FF40C7"/>
    <w:rsid w:val="00FF479A"/>
    <w:rsid w:val="00FF6E5E"/>
    <w:rsid w:val="00FF6E70"/>
    <w:rsid w:val="00FF6F2C"/>
    <w:rsid w:val="00FF7018"/>
    <w:rsid w:val="00FF716A"/>
    <w:rsid w:val="00FF75F4"/>
    <w:rsid w:val="00FF79F5"/>
    <w:rsid w:val="00FF7C9D"/>
    <w:rsid w:val="0D70C6EB"/>
    <w:rsid w:val="34DEC6CA"/>
    <w:rsid w:val="3EA2C7F1"/>
    <w:rsid w:val="4D4F7DAC"/>
    <w:rsid w:val="688B7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9185"/>
    <o:shapelayout v:ext="edit">
      <o:idmap v:ext="edit" data="1"/>
    </o:shapelayout>
  </w:shapeDefaults>
  <w:decimalSymbol w:val="."/>
  <w:listSeparator w:val=","/>
  <w14:docId w14:val="59BFF0FE"/>
  <w15:docId w15:val="{6A8538AD-6BC6-4D1B-8124-39662A20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57B"/>
    <w:pPr>
      <w:spacing w:after="0" w:line="240" w:lineRule="auto"/>
    </w:pPr>
    <w:rPr>
      <w:rFonts w:ascii="Calibri" w:eastAsia="Times New Roman" w:hAnsi="Calibri" w:cs="Times New Roman"/>
      <w:szCs w:val="20"/>
    </w:rPr>
  </w:style>
  <w:style w:type="paragraph" w:styleId="Heading1">
    <w:name w:val="heading 1"/>
    <w:basedOn w:val="Normal"/>
    <w:next w:val="Normal"/>
    <w:link w:val="Heading1Char"/>
    <w:qFormat/>
    <w:rsid w:val="00616AFB"/>
    <w:pPr>
      <w:keepNext/>
      <w:numPr>
        <w:numId w:val="22"/>
      </w:numPr>
      <w:spacing w:before="160" w:after="120"/>
      <w:outlineLvl w:val="0"/>
    </w:pPr>
    <w:rPr>
      <w:b/>
      <w:color w:val="1F497D" w:themeColor="text2"/>
      <w:sz w:val="28"/>
    </w:rPr>
  </w:style>
  <w:style w:type="paragraph" w:styleId="Heading2">
    <w:name w:val="heading 2"/>
    <w:basedOn w:val="Normal"/>
    <w:next w:val="Normal"/>
    <w:link w:val="Heading2Char"/>
    <w:uiPriority w:val="9"/>
    <w:unhideWhenUsed/>
    <w:qFormat/>
    <w:rsid w:val="003C5FDC"/>
    <w:pPr>
      <w:keepNext/>
      <w:keepLines/>
      <w:numPr>
        <w:ilvl w:val="1"/>
        <w:numId w:val="22"/>
      </w:numPr>
      <w:spacing w:before="120" w:after="120"/>
      <w:outlineLvl w:val="1"/>
    </w:pPr>
    <w:rPr>
      <w:rFonts w:asciiTheme="minorHAnsi" w:eastAsiaTheme="majorEastAsia" w:hAnsiTheme="minorHAnsi" w:cstheme="majorBidi"/>
      <w:b/>
      <w:bCs/>
      <w:color w:val="7C2529"/>
      <w:sz w:val="28"/>
      <w:szCs w:val="24"/>
    </w:rPr>
  </w:style>
  <w:style w:type="paragraph" w:styleId="Heading3">
    <w:name w:val="heading 3"/>
    <w:basedOn w:val="Normal"/>
    <w:next w:val="Normal"/>
    <w:link w:val="Heading3Char"/>
    <w:uiPriority w:val="9"/>
    <w:unhideWhenUsed/>
    <w:qFormat/>
    <w:rsid w:val="00434458"/>
    <w:pPr>
      <w:numPr>
        <w:ilvl w:val="2"/>
        <w:numId w:val="22"/>
      </w:numPr>
      <w:autoSpaceDE w:val="0"/>
      <w:autoSpaceDN w:val="0"/>
      <w:adjustRightInd w:val="0"/>
      <w:spacing w:before="120" w:after="120"/>
      <w:ind w:left="567"/>
      <w:outlineLvl w:val="2"/>
    </w:pPr>
    <w:rPr>
      <w:rFonts w:asciiTheme="minorHAnsi" w:eastAsiaTheme="minorHAnsi" w:hAnsiTheme="minorHAnsi"/>
      <w:b/>
      <w:color w:val="7C2529"/>
      <w:sz w:val="24"/>
    </w:rPr>
  </w:style>
  <w:style w:type="paragraph" w:styleId="Heading4">
    <w:name w:val="heading 4"/>
    <w:basedOn w:val="Normal"/>
    <w:next w:val="Normal"/>
    <w:link w:val="Heading4Char"/>
    <w:uiPriority w:val="9"/>
    <w:unhideWhenUsed/>
    <w:qFormat/>
    <w:rsid w:val="00616AFB"/>
    <w:pPr>
      <w:keepNext/>
      <w:keepLines/>
      <w:numPr>
        <w:ilvl w:val="3"/>
        <w:numId w:val="22"/>
      </w:numPr>
      <w:spacing w:before="20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AFB"/>
    <w:rPr>
      <w:rFonts w:ascii="Calibri" w:eastAsia="Times New Roman" w:hAnsi="Calibri" w:cs="Times New Roman"/>
      <w:b/>
      <w:color w:val="1F497D" w:themeColor="text2"/>
      <w:sz w:val="28"/>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basedOn w:val="DefaultParagraphFont"/>
    <w:link w:val="Footer"/>
    <w:uiPriority w:val="99"/>
    <w:rsid w:val="00996DF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3C5FDC"/>
    <w:rPr>
      <w:rFonts w:eastAsiaTheme="majorEastAsia" w:cstheme="majorBidi"/>
      <w:b/>
      <w:bCs/>
      <w:color w:val="7C2529"/>
      <w:sz w:val="28"/>
      <w:szCs w:val="24"/>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nhideWhenUsed/>
    <w:rsid w:val="00DD0238"/>
    <w:rPr>
      <w:rFonts w:ascii="Tahoma" w:hAnsi="Tahoma" w:cs="Tahoma"/>
      <w:sz w:val="16"/>
      <w:szCs w:val="16"/>
    </w:rPr>
  </w:style>
  <w:style w:type="character" w:customStyle="1" w:styleId="BalloonTextChar">
    <w:name w:val="Balloon Text Char"/>
    <w:basedOn w:val="DefaultParagraphFont"/>
    <w:link w:val="BalloonText"/>
    <w:rsid w:val="00DD0238"/>
    <w:rPr>
      <w:rFonts w:ascii="Tahoma" w:eastAsia="Times New Roman" w:hAnsi="Tahoma" w:cs="Tahoma"/>
      <w:sz w:val="16"/>
      <w:szCs w:val="16"/>
    </w:rPr>
  </w:style>
  <w:style w:type="character" w:customStyle="1" w:styleId="Heading3Char">
    <w:name w:val="Heading 3 Char"/>
    <w:basedOn w:val="DefaultParagraphFont"/>
    <w:link w:val="Heading3"/>
    <w:uiPriority w:val="9"/>
    <w:rsid w:val="00434458"/>
    <w:rPr>
      <w:rFonts w:cs="Times New Roman"/>
      <w:b/>
      <w:color w:val="7C2529"/>
      <w:sz w:val="24"/>
      <w:szCs w:val="20"/>
    </w:rPr>
  </w:style>
  <w:style w:type="table" w:styleId="TableGrid">
    <w:name w:val="Table Grid"/>
    <w:basedOn w:val="TableNormal"/>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070A44"/>
    <w:pPr>
      <w:tabs>
        <w:tab w:val="left" w:pos="440"/>
        <w:tab w:val="right" w:pos="10206"/>
      </w:tabs>
      <w:spacing w:before="60" w:after="60"/>
      <w:ind w:left="567" w:hanging="567"/>
    </w:pPr>
    <w:rPr>
      <w:b/>
      <w:sz w:val="24"/>
    </w:rPr>
  </w:style>
  <w:style w:type="paragraph" w:styleId="TOC2">
    <w:name w:val="toc 2"/>
    <w:basedOn w:val="Normal"/>
    <w:next w:val="Normal"/>
    <w:autoRedefine/>
    <w:uiPriority w:val="39"/>
    <w:unhideWhenUsed/>
    <w:rsid w:val="00070A44"/>
    <w:pPr>
      <w:tabs>
        <w:tab w:val="left" w:pos="567"/>
        <w:tab w:val="right" w:leader="dot" w:pos="10206"/>
      </w:tabs>
      <w:spacing w:before="60" w:after="60"/>
      <w:ind w:left="567" w:hanging="567"/>
    </w:pPr>
    <w:rPr>
      <w:b/>
    </w:rPr>
  </w:style>
  <w:style w:type="paragraph" w:styleId="TOC3">
    <w:name w:val="toc 3"/>
    <w:basedOn w:val="Normal"/>
    <w:next w:val="Normal"/>
    <w:autoRedefine/>
    <w:uiPriority w:val="39"/>
    <w:unhideWhenUsed/>
    <w:rsid w:val="00617E0D"/>
    <w:pPr>
      <w:tabs>
        <w:tab w:val="left" w:pos="567"/>
        <w:tab w:val="right" w:leader="dot" w:pos="10206"/>
      </w:tabs>
      <w:ind w:left="567" w:hanging="567"/>
    </w:pPr>
    <w:rPr>
      <w:sz w:val="20"/>
    </w:r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1F7881"/>
  </w:style>
  <w:style w:type="character" w:customStyle="1" w:styleId="Style1Char">
    <w:name w:val="Style1 Char"/>
    <w:basedOn w:val="Heading1Char"/>
    <w:link w:val="Style1"/>
    <w:rsid w:val="00FE38B2"/>
    <w:rPr>
      <w:rFonts w:ascii="Calibri" w:eastAsia="Times New Roman" w:hAnsi="Calibri" w:cs="Times New Roman"/>
      <w:b/>
      <w:color w:val="1F497D" w:themeColor="text2"/>
      <w:sz w:val="28"/>
      <w:szCs w:val="20"/>
    </w:rPr>
  </w:style>
  <w:style w:type="paragraph" w:customStyle="1" w:styleId="Style3">
    <w:name w:val="Style3"/>
    <w:basedOn w:val="Heading3"/>
    <w:link w:val="Style3Char"/>
    <w:qFormat/>
    <w:rsid w:val="00E61A0F"/>
  </w:style>
  <w:style w:type="character" w:customStyle="1" w:styleId="Style2Char">
    <w:name w:val="Style2 Char"/>
    <w:basedOn w:val="Heading2Char"/>
    <w:link w:val="Style2"/>
    <w:rsid w:val="001F7881"/>
    <w:rPr>
      <w:rFonts w:eastAsiaTheme="majorEastAsia" w:cstheme="majorBidi"/>
      <w:b/>
      <w:bCs/>
      <w:color w:val="1F497D" w:themeColor="text2"/>
      <w:sz w:val="28"/>
      <w:szCs w:val="24"/>
    </w:rPr>
  </w:style>
  <w:style w:type="character" w:customStyle="1" w:styleId="Style3Char">
    <w:name w:val="Style3 Char"/>
    <w:basedOn w:val="Heading3Char"/>
    <w:link w:val="Style3"/>
    <w:rsid w:val="00E61A0F"/>
    <w:rPr>
      <w:rFonts w:cs="Times New Roman"/>
      <w:b/>
      <w:color w:val="1F497D" w:themeColor="text2"/>
      <w:sz w:val="24"/>
      <w:szCs w:val="20"/>
    </w:rPr>
  </w:style>
  <w:style w:type="paragraph" w:styleId="BodyTextIndent">
    <w:name w:val="Body Text Indent"/>
    <w:basedOn w:val="Normal"/>
    <w:link w:val="BodyTextIndentChar"/>
    <w:unhideWhenUsed/>
    <w:rsid w:val="00AE5415"/>
    <w:pPr>
      <w:spacing w:after="120"/>
      <w:ind w:left="283"/>
    </w:pPr>
  </w:style>
  <w:style w:type="character" w:customStyle="1" w:styleId="BodyTextIndentChar">
    <w:name w:val="Body Text Indent Char"/>
    <w:basedOn w:val="DefaultParagraphFont"/>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basedOn w:val="DefaultParagraphFont"/>
    <w:link w:val="Heading4"/>
    <w:uiPriority w:val="9"/>
    <w:rsid w:val="00616AFB"/>
    <w:rPr>
      <w:rFonts w:ascii="Calibri" w:eastAsiaTheme="majorEastAsia" w:hAnsi="Calibri" w:cstheme="majorBidi"/>
      <w:b/>
      <w:bCs/>
      <w:i/>
      <w:iCs/>
      <w:szCs w:val="20"/>
    </w:rPr>
  </w:style>
  <w:style w:type="character" w:customStyle="1" w:styleId="Heading5Char">
    <w:name w:val="Heading 5 Char"/>
    <w:basedOn w:val="DefaultParagraphFont"/>
    <w:link w:val="Heading5"/>
    <w:uiPriority w:val="9"/>
    <w:semiHidden/>
    <w:rsid w:val="002E04C3"/>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semiHidden/>
    <w:rsid w:val="002E04C3"/>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04C3"/>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2E04C3"/>
    <w:pPr>
      <w:spacing w:after="120"/>
    </w:pPr>
    <w:rPr>
      <w:sz w:val="16"/>
      <w:szCs w:val="16"/>
    </w:rPr>
  </w:style>
  <w:style w:type="character" w:customStyle="1" w:styleId="BodyText3Char">
    <w:name w:val="Body Text 3 Char"/>
    <w:basedOn w:val="DefaultParagraphFont"/>
    <w:link w:val="BodyText3"/>
    <w:rsid w:val="002E04C3"/>
    <w:rPr>
      <w:rFonts w:ascii="Gill Sans MT" w:eastAsia="Times New Roman" w:hAnsi="Gill Sans MT" w:cs="Times New Roman"/>
      <w:sz w:val="16"/>
      <w:szCs w:val="16"/>
    </w:rPr>
  </w:style>
  <w:style w:type="paragraph" w:styleId="BodyTextIndent2">
    <w:name w:val="Body Text Indent 2"/>
    <w:basedOn w:val="Normal"/>
    <w:link w:val="BodyTextIndent2Char"/>
    <w:rsid w:val="001D6459"/>
    <w:pPr>
      <w:ind w:left="720"/>
    </w:pPr>
    <w:rPr>
      <w:rFonts w:ascii="Times New Roman" w:hAnsi="Times New Roman"/>
      <w:sz w:val="24"/>
    </w:rPr>
  </w:style>
  <w:style w:type="character" w:customStyle="1" w:styleId="BodyTextIndent2Char">
    <w:name w:val="Body Text Indent 2 Char"/>
    <w:basedOn w:val="DefaultParagraphFont"/>
    <w:link w:val="BodyTextIndent2"/>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rsid w:val="001D6459"/>
    <w:rPr>
      <w:color w:val="800080"/>
      <w:u w:val="single"/>
    </w:rPr>
  </w:style>
  <w:style w:type="paragraph" w:customStyle="1" w:styleId="Default">
    <w:name w:val="Default"/>
    <w:rsid w:val="001D645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basedOn w:val="DefaultParagraphFont"/>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themeColor="text1"/>
      <w:u w:val="single"/>
    </w:rPr>
  </w:style>
  <w:style w:type="character" w:customStyle="1" w:styleId="SubtitleChar">
    <w:name w:val="Subtitle Char"/>
    <w:basedOn w:val="DefaultParagraphFont"/>
    <w:link w:val="Subtitle"/>
    <w:rsid w:val="001D6459"/>
    <w:rPr>
      <w:rFonts w:ascii="Gill Sans MT" w:eastAsiaTheme="majorEastAsia" w:hAnsi="Gill Sans MT" w:cstheme="majorBidi"/>
      <w:b/>
      <w:bCs/>
      <w:color w:val="000000" w:themeColor="text1"/>
      <w:u w:val="single"/>
    </w:rPr>
  </w:style>
  <w:style w:type="character" w:styleId="Strong">
    <w:name w:val="Strong"/>
    <w:basedOn w:val="DefaultParagraphFont"/>
    <w:uiPriority w:val="22"/>
    <w:qFormat/>
    <w:rsid w:val="001D6459"/>
    <w:rPr>
      <w:b/>
      <w:bCs/>
    </w:rPr>
  </w:style>
  <w:style w:type="character" w:styleId="Emphasis">
    <w:name w:val="Emphasis"/>
    <w:basedOn w:val="DefaultParagraphFont"/>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616AFB"/>
    <w:pPr>
      <w:numPr>
        <w:numId w:val="50"/>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paragraph" w:styleId="TOC4">
    <w:name w:val="toc 4"/>
    <w:basedOn w:val="Normal"/>
    <w:next w:val="Normal"/>
    <w:autoRedefine/>
    <w:uiPriority w:val="39"/>
    <w:unhideWhenUsed/>
    <w:rsid w:val="009F670D"/>
    <w:pPr>
      <w:tabs>
        <w:tab w:val="right" w:leader="dot" w:pos="10206"/>
      </w:tabs>
      <w:ind w:left="567"/>
    </w:pPr>
    <w:rPr>
      <w:i/>
      <w:sz w:val="18"/>
    </w:rPr>
  </w:style>
  <w:style w:type="character" w:customStyle="1" w:styleId="UnresolvedMention1">
    <w:name w:val="Unresolved Mention1"/>
    <w:basedOn w:val="DefaultParagraphFont"/>
    <w:uiPriority w:val="99"/>
    <w:semiHidden/>
    <w:unhideWhenUsed/>
    <w:rsid w:val="007719CD"/>
    <w:rPr>
      <w:color w:val="605E5C"/>
      <w:shd w:val="clear" w:color="auto" w:fill="E1DFDD"/>
    </w:rPr>
  </w:style>
  <w:style w:type="character" w:customStyle="1" w:styleId="UnresolvedMention2">
    <w:name w:val="Unresolved Mention2"/>
    <w:basedOn w:val="DefaultParagraphFont"/>
    <w:uiPriority w:val="99"/>
    <w:semiHidden/>
    <w:unhideWhenUsed/>
    <w:rsid w:val="00BF69D4"/>
    <w:rPr>
      <w:color w:val="605E5C"/>
      <w:shd w:val="clear" w:color="auto" w:fill="E1DFDD"/>
    </w:rPr>
  </w:style>
  <w:style w:type="character" w:customStyle="1" w:styleId="UnresolvedMention3">
    <w:name w:val="Unresolved Mention3"/>
    <w:basedOn w:val="DefaultParagraphFont"/>
    <w:uiPriority w:val="99"/>
    <w:semiHidden/>
    <w:unhideWhenUsed/>
    <w:rsid w:val="00A14B99"/>
    <w:rPr>
      <w:color w:val="605E5C"/>
      <w:shd w:val="clear" w:color="auto" w:fill="E1DFDD"/>
    </w:rPr>
  </w:style>
  <w:style w:type="character" w:styleId="HTMLCite">
    <w:name w:val="HTML Cite"/>
    <w:basedOn w:val="DefaultParagraphFont"/>
    <w:uiPriority w:val="99"/>
    <w:semiHidden/>
    <w:unhideWhenUsed/>
    <w:rsid w:val="00FC36AA"/>
    <w:rPr>
      <w:i/>
      <w:iCs/>
    </w:rPr>
  </w:style>
  <w:style w:type="character" w:customStyle="1" w:styleId="UnresolvedMention4">
    <w:name w:val="Unresolved Mention4"/>
    <w:basedOn w:val="DefaultParagraphFont"/>
    <w:uiPriority w:val="99"/>
    <w:semiHidden/>
    <w:unhideWhenUsed/>
    <w:rsid w:val="00211341"/>
    <w:rPr>
      <w:color w:val="605E5C"/>
      <w:shd w:val="clear" w:color="auto" w:fill="E1DFDD"/>
    </w:rPr>
  </w:style>
  <w:style w:type="character" w:customStyle="1" w:styleId="UnresolvedMention5">
    <w:name w:val="Unresolved Mention5"/>
    <w:basedOn w:val="DefaultParagraphFont"/>
    <w:uiPriority w:val="99"/>
    <w:semiHidden/>
    <w:unhideWhenUsed/>
    <w:rsid w:val="007D34C2"/>
    <w:rPr>
      <w:color w:val="605E5C"/>
      <w:shd w:val="clear" w:color="auto" w:fill="E1DFDD"/>
    </w:rPr>
  </w:style>
  <w:style w:type="character" w:customStyle="1" w:styleId="UnresolvedMention6">
    <w:name w:val="Unresolved Mention6"/>
    <w:basedOn w:val="DefaultParagraphFont"/>
    <w:uiPriority w:val="99"/>
    <w:semiHidden/>
    <w:unhideWhenUsed/>
    <w:rsid w:val="00FE53FA"/>
    <w:rPr>
      <w:color w:val="605E5C"/>
      <w:shd w:val="clear" w:color="auto" w:fill="E1DFDD"/>
    </w:rPr>
  </w:style>
  <w:style w:type="character" w:customStyle="1" w:styleId="UnresolvedMention7">
    <w:name w:val="Unresolved Mention7"/>
    <w:basedOn w:val="DefaultParagraphFont"/>
    <w:uiPriority w:val="99"/>
    <w:semiHidden/>
    <w:unhideWhenUsed/>
    <w:rsid w:val="008B5E4D"/>
    <w:rPr>
      <w:color w:val="605E5C"/>
      <w:shd w:val="clear" w:color="auto" w:fill="E1DFDD"/>
    </w:rPr>
  </w:style>
  <w:style w:type="paragraph" w:styleId="TOC5">
    <w:name w:val="toc 5"/>
    <w:basedOn w:val="Normal"/>
    <w:next w:val="Normal"/>
    <w:autoRedefine/>
    <w:uiPriority w:val="39"/>
    <w:unhideWhenUsed/>
    <w:rsid w:val="00875A24"/>
    <w:pPr>
      <w:spacing w:after="100" w:line="278" w:lineRule="auto"/>
      <w:ind w:left="960"/>
    </w:pPr>
    <w:rPr>
      <w:rFonts w:asciiTheme="minorHAnsi" w:eastAsiaTheme="minorEastAsia" w:hAnsiTheme="minorHAnsi" w:cstheme="minorBidi"/>
      <w:kern w:val="2"/>
      <w:sz w:val="24"/>
      <w:szCs w:val="24"/>
      <w:lang w:eastAsia="en-GB"/>
    </w:rPr>
  </w:style>
  <w:style w:type="paragraph" w:styleId="TOC6">
    <w:name w:val="toc 6"/>
    <w:basedOn w:val="Normal"/>
    <w:next w:val="Normal"/>
    <w:autoRedefine/>
    <w:uiPriority w:val="39"/>
    <w:unhideWhenUsed/>
    <w:rsid w:val="00875A24"/>
    <w:pPr>
      <w:spacing w:after="100" w:line="278" w:lineRule="auto"/>
      <w:ind w:left="1200"/>
    </w:pPr>
    <w:rPr>
      <w:rFonts w:asciiTheme="minorHAnsi" w:eastAsiaTheme="minorEastAsia" w:hAnsiTheme="minorHAnsi" w:cstheme="minorBidi"/>
      <w:kern w:val="2"/>
      <w:sz w:val="24"/>
      <w:szCs w:val="24"/>
      <w:lang w:eastAsia="en-GB"/>
    </w:rPr>
  </w:style>
  <w:style w:type="paragraph" w:styleId="TOC7">
    <w:name w:val="toc 7"/>
    <w:basedOn w:val="Normal"/>
    <w:next w:val="Normal"/>
    <w:autoRedefine/>
    <w:uiPriority w:val="39"/>
    <w:unhideWhenUsed/>
    <w:rsid w:val="00875A24"/>
    <w:pPr>
      <w:spacing w:after="100" w:line="278" w:lineRule="auto"/>
      <w:ind w:left="1440"/>
    </w:pPr>
    <w:rPr>
      <w:rFonts w:asciiTheme="minorHAnsi" w:eastAsiaTheme="minorEastAsia" w:hAnsiTheme="minorHAnsi" w:cstheme="minorBidi"/>
      <w:kern w:val="2"/>
      <w:sz w:val="24"/>
      <w:szCs w:val="24"/>
      <w:lang w:eastAsia="en-GB"/>
    </w:rPr>
  </w:style>
  <w:style w:type="paragraph" w:styleId="TOC8">
    <w:name w:val="toc 8"/>
    <w:basedOn w:val="Normal"/>
    <w:next w:val="Normal"/>
    <w:autoRedefine/>
    <w:uiPriority w:val="39"/>
    <w:unhideWhenUsed/>
    <w:rsid w:val="00875A24"/>
    <w:pPr>
      <w:spacing w:after="100" w:line="278" w:lineRule="auto"/>
      <w:ind w:left="1680"/>
    </w:pPr>
    <w:rPr>
      <w:rFonts w:asciiTheme="minorHAnsi" w:eastAsiaTheme="minorEastAsia" w:hAnsiTheme="minorHAnsi" w:cstheme="minorBidi"/>
      <w:kern w:val="2"/>
      <w:sz w:val="24"/>
      <w:szCs w:val="24"/>
      <w:lang w:eastAsia="en-GB"/>
    </w:rPr>
  </w:style>
  <w:style w:type="paragraph" w:styleId="TOC9">
    <w:name w:val="toc 9"/>
    <w:basedOn w:val="Normal"/>
    <w:next w:val="Normal"/>
    <w:autoRedefine/>
    <w:uiPriority w:val="39"/>
    <w:unhideWhenUsed/>
    <w:rsid w:val="00875A24"/>
    <w:pPr>
      <w:spacing w:after="100" w:line="278" w:lineRule="auto"/>
      <w:ind w:left="1920"/>
    </w:pPr>
    <w:rPr>
      <w:rFonts w:asciiTheme="minorHAnsi" w:eastAsiaTheme="minorEastAsia" w:hAnsiTheme="minorHAnsi" w:cstheme="minorBidi"/>
      <w:kern w:val="2"/>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1575">
      <w:bodyDiv w:val="1"/>
      <w:marLeft w:val="0"/>
      <w:marRight w:val="0"/>
      <w:marTop w:val="0"/>
      <w:marBottom w:val="0"/>
      <w:divBdr>
        <w:top w:val="none" w:sz="0" w:space="0" w:color="auto"/>
        <w:left w:val="none" w:sz="0" w:space="0" w:color="auto"/>
        <w:bottom w:val="none" w:sz="0" w:space="0" w:color="auto"/>
        <w:right w:val="none" w:sz="0" w:space="0" w:color="auto"/>
      </w:divBdr>
      <w:divsChild>
        <w:div w:id="1270357107">
          <w:marLeft w:val="0"/>
          <w:marRight w:val="0"/>
          <w:marTop w:val="0"/>
          <w:marBottom w:val="0"/>
          <w:divBdr>
            <w:top w:val="none" w:sz="0" w:space="0" w:color="auto"/>
            <w:left w:val="none" w:sz="0" w:space="0" w:color="auto"/>
            <w:bottom w:val="none" w:sz="0" w:space="0" w:color="auto"/>
            <w:right w:val="none" w:sz="0" w:space="0" w:color="auto"/>
          </w:divBdr>
        </w:div>
      </w:divsChild>
    </w:div>
    <w:div w:id="237249268">
      <w:bodyDiv w:val="1"/>
      <w:marLeft w:val="0"/>
      <w:marRight w:val="0"/>
      <w:marTop w:val="0"/>
      <w:marBottom w:val="0"/>
      <w:divBdr>
        <w:top w:val="none" w:sz="0" w:space="0" w:color="auto"/>
        <w:left w:val="none" w:sz="0" w:space="0" w:color="auto"/>
        <w:bottom w:val="none" w:sz="0" w:space="0" w:color="auto"/>
        <w:right w:val="none" w:sz="0" w:space="0" w:color="auto"/>
      </w:divBdr>
    </w:div>
    <w:div w:id="267735385">
      <w:bodyDiv w:val="1"/>
      <w:marLeft w:val="0"/>
      <w:marRight w:val="0"/>
      <w:marTop w:val="0"/>
      <w:marBottom w:val="0"/>
      <w:divBdr>
        <w:top w:val="none" w:sz="0" w:space="0" w:color="auto"/>
        <w:left w:val="none" w:sz="0" w:space="0" w:color="auto"/>
        <w:bottom w:val="none" w:sz="0" w:space="0" w:color="auto"/>
        <w:right w:val="none" w:sz="0" w:space="0" w:color="auto"/>
      </w:divBdr>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450368561">
      <w:bodyDiv w:val="1"/>
      <w:marLeft w:val="0"/>
      <w:marRight w:val="0"/>
      <w:marTop w:val="0"/>
      <w:marBottom w:val="0"/>
      <w:divBdr>
        <w:top w:val="none" w:sz="0" w:space="0" w:color="auto"/>
        <w:left w:val="none" w:sz="0" w:space="0" w:color="auto"/>
        <w:bottom w:val="none" w:sz="0" w:space="0" w:color="auto"/>
        <w:right w:val="none" w:sz="0" w:space="0" w:color="auto"/>
      </w:divBdr>
    </w:div>
    <w:div w:id="469204593">
      <w:bodyDiv w:val="1"/>
      <w:marLeft w:val="0"/>
      <w:marRight w:val="0"/>
      <w:marTop w:val="0"/>
      <w:marBottom w:val="0"/>
      <w:divBdr>
        <w:top w:val="none" w:sz="0" w:space="0" w:color="auto"/>
        <w:left w:val="none" w:sz="0" w:space="0" w:color="auto"/>
        <w:bottom w:val="none" w:sz="0" w:space="0" w:color="auto"/>
        <w:right w:val="none" w:sz="0" w:space="0" w:color="auto"/>
      </w:divBdr>
      <w:divsChild>
        <w:div w:id="764765372">
          <w:marLeft w:val="0"/>
          <w:marRight w:val="0"/>
          <w:marTop w:val="0"/>
          <w:marBottom w:val="0"/>
          <w:divBdr>
            <w:top w:val="none" w:sz="0" w:space="0" w:color="auto"/>
            <w:left w:val="none" w:sz="0" w:space="0" w:color="auto"/>
            <w:bottom w:val="none" w:sz="0" w:space="0" w:color="auto"/>
            <w:right w:val="none" w:sz="0" w:space="0" w:color="auto"/>
          </w:divBdr>
        </w:div>
      </w:divsChild>
    </w:div>
    <w:div w:id="692614584">
      <w:bodyDiv w:val="1"/>
      <w:marLeft w:val="0"/>
      <w:marRight w:val="0"/>
      <w:marTop w:val="0"/>
      <w:marBottom w:val="0"/>
      <w:divBdr>
        <w:top w:val="none" w:sz="0" w:space="0" w:color="auto"/>
        <w:left w:val="none" w:sz="0" w:space="0" w:color="auto"/>
        <w:bottom w:val="none" w:sz="0" w:space="0" w:color="auto"/>
        <w:right w:val="none" w:sz="0" w:space="0" w:color="auto"/>
      </w:divBdr>
    </w:div>
    <w:div w:id="736710925">
      <w:bodyDiv w:val="1"/>
      <w:marLeft w:val="0"/>
      <w:marRight w:val="0"/>
      <w:marTop w:val="0"/>
      <w:marBottom w:val="0"/>
      <w:divBdr>
        <w:top w:val="none" w:sz="0" w:space="0" w:color="auto"/>
        <w:left w:val="none" w:sz="0" w:space="0" w:color="auto"/>
        <w:bottom w:val="none" w:sz="0" w:space="0" w:color="auto"/>
        <w:right w:val="none" w:sz="0" w:space="0" w:color="auto"/>
      </w:divBdr>
    </w:div>
    <w:div w:id="740637748">
      <w:bodyDiv w:val="1"/>
      <w:marLeft w:val="0"/>
      <w:marRight w:val="0"/>
      <w:marTop w:val="0"/>
      <w:marBottom w:val="0"/>
      <w:divBdr>
        <w:top w:val="none" w:sz="0" w:space="0" w:color="auto"/>
        <w:left w:val="none" w:sz="0" w:space="0" w:color="auto"/>
        <w:bottom w:val="none" w:sz="0" w:space="0" w:color="auto"/>
        <w:right w:val="none" w:sz="0" w:space="0" w:color="auto"/>
      </w:divBdr>
    </w:div>
    <w:div w:id="781848828">
      <w:bodyDiv w:val="1"/>
      <w:marLeft w:val="0"/>
      <w:marRight w:val="0"/>
      <w:marTop w:val="0"/>
      <w:marBottom w:val="0"/>
      <w:divBdr>
        <w:top w:val="none" w:sz="0" w:space="0" w:color="auto"/>
        <w:left w:val="none" w:sz="0" w:space="0" w:color="auto"/>
        <w:bottom w:val="none" w:sz="0" w:space="0" w:color="auto"/>
        <w:right w:val="none" w:sz="0" w:space="0" w:color="auto"/>
      </w:divBdr>
      <w:divsChild>
        <w:div w:id="1323972049">
          <w:marLeft w:val="0"/>
          <w:marRight w:val="0"/>
          <w:marTop w:val="0"/>
          <w:marBottom w:val="0"/>
          <w:divBdr>
            <w:top w:val="none" w:sz="0" w:space="0" w:color="auto"/>
            <w:left w:val="none" w:sz="0" w:space="0" w:color="auto"/>
            <w:bottom w:val="none" w:sz="0" w:space="0" w:color="auto"/>
            <w:right w:val="none" w:sz="0" w:space="0" w:color="auto"/>
          </w:divBdr>
          <w:divsChild>
            <w:div w:id="1130590842">
              <w:marLeft w:val="0"/>
              <w:marRight w:val="0"/>
              <w:marTop w:val="0"/>
              <w:marBottom w:val="0"/>
              <w:divBdr>
                <w:top w:val="none" w:sz="0" w:space="0" w:color="auto"/>
                <w:left w:val="none" w:sz="0" w:space="0" w:color="auto"/>
                <w:bottom w:val="none" w:sz="0" w:space="0" w:color="auto"/>
                <w:right w:val="none" w:sz="0" w:space="0" w:color="auto"/>
              </w:divBdr>
              <w:divsChild>
                <w:div w:id="498276502">
                  <w:marLeft w:val="0"/>
                  <w:marRight w:val="0"/>
                  <w:marTop w:val="225"/>
                  <w:marBottom w:val="225"/>
                  <w:divBdr>
                    <w:top w:val="none" w:sz="0" w:space="0" w:color="auto"/>
                    <w:left w:val="none" w:sz="0" w:space="0" w:color="auto"/>
                    <w:bottom w:val="none" w:sz="0" w:space="0" w:color="auto"/>
                    <w:right w:val="none" w:sz="0" w:space="0" w:color="auto"/>
                  </w:divBdr>
                  <w:divsChild>
                    <w:div w:id="1365324344">
                      <w:marLeft w:val="75"/>
                      <w:marRight w:val="0"/>
                      <w:marTop w:val="0"/>
                      <w:marBottom w:val="0"/>
                      <w:divBdr>
                        <w:top w:val="none" w:sz="0" w:space="0" w:color="auto"/>
                        <w:left w:val="none" w:sz="0" w:space="0" w:color="auto"/>
                        <w:bottom w:val="none" w:sz="0" w:space="0" w:color="auto"/>
                        <w:right w:val="none" w:sz="0" w:space="0" w:color="auto"/>
                      </w:divBdr>
                      <w:divsChild>
                        <w:div w:id="509951858">
                          <w:marLeft w:val="0"/>
                          <w:marRight w:val="0"/>
                          <w:marTop w:val="0"/>
                          <w:marBottom w:val="0"/>
                          <w:divBdr>
                            <w:top w:val="none" w:sz="0" w:space="0" w:color="auto"/>
                            <w:left w:val="none" w:sz="0" w:space="0" w:color="auto"/>
                            <w:bottom w:val="none" w:sz="0" w:space="0" w:color="auto"/>
                            <w:right w:val="none" w:sz="0" w:space="0" w:color="auto"/>
                          </w:divBdr>
                        </w:div>
                        <w:div w:id="584263218">
                          <w:marLeft w:val="0"/>
                          <w:marRight w:val="0"/>
                          <w:marTop w:val="0"/>
                          <w:marBottom w:val="0"/>
                          <w:divBdr>
                            <w:top w:val="none" w:sz="0" w:space="0" w:color="auto"/>
                            <w:left w:val="none" w:sz="0" w:space="0" w:color="auto"/>
                            <w:bottom w:val="none" w:sz="0" w:space="0" w:color="auto"/>
                            <w:right w:val="none" w:sz="0" w:space="0" w:color="auto"/>
                          </w:divBdr>
                        </w:div>
                        <w:div w:id="8215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05491">
      <w:bodyDiv w:val="1"/>
      <w:marLeft w:val="0"/>
      <w:marRight w:val="0"/>
      <w:marTop w:val="0"/>
      <w:marBottom w:val="0"/>
      <w:divBdr>
        <w:top w:val="none" w:sz="0" w:space="0" w:color="auto"/>
        <w:left w:val="none" w:sz="0" w:space="0" w:color="auto"/>
        <w:bottom w:val="none" w:sz="0" w:space="0" w:color="auto"/>
        <w:right w:val="none" w:sz="0" w:space="0" w:color="auto"/>
      </w:divBdr>
    </w:div>
    <w:div w:id="1201087102">
      <w:bodyDiv w:val="1"/>
      <w:marLeft w:val="0"/>
      <w:marRight w:val="0"/>
      <w:marTop w:val="0"/>
      <w:marBottom w:val="0"/>
      <w:divBdr>
        <w:top w:val="none" w:sz="0" w:space="0" w:color="auto"/>
        <w:left w:val="none" w:sz="0" w:space="0" w:color="auto"/>
        <w:bottom w:val="none" w:sz="0" w:space="0" w:color="auto"/>
        <w:right w:val="none" w:sz="0" w:space="0" w:color="auto"/>
      </w:divBdr>
    </w:div>
    <w:div w:id="1213350196">
      <w:bodyDiv w:val="1"/>
      <w:marLeft w:val="0"/>
      <w:marRight w:val="0"/>
      <w:marTop w:val="0"/>
      <w:marBottom w:val="0"/>
      <w:divBdr>
        <w:top w:val="none" w:sz="0" w:space="0" w:color="auto"/>
        <w:left w:val="none" w:sz="0" w:space="0" w:color="auto"/>
        <w:bottom w:val="none" w:sz="0" w:space="0" w:color="auto"/>
        <w:right w:val="none" w:sz="0" w:space="0" w:color="auto"/>
      </w:divBdr>
    </w:div>
    <w:div w:id="1365670348">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642">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81162590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keeping-children-safe-in-education--2" TargetMode="External"/><Relationship Id="rId21" Type="http://schemas.openxmlformats.org/officeDocument/2006/relationships/customXml" Target="ink/ink7.xml"/><Relationship Id="rId42" Type="http://schemas.openxmlformats.org/officeDocument/2006/relationships/hyperlink" Target="https://www.gov.uk/government/publications/keeping-children-safe-in-education--2" TargetMode="External"/><Relationship Id="rId63" Type="http://schemas.openxmlformats.org/officeDocument/2006/relationships/hyperlink" Target="https://www.gov.uk/government/publications/what-to-do-if-youre-worried-a-child-is-being-abused--2" TargetMode="External"/><Relationship Id="rId84" Type="http://schemas.openxmlformats.org/officeDocument/2006/relationships/hyperlink" Target="https://assets.publishing.service.gov.uk/government/uploads/system/uploads/attachment_data/file/1020249/Promoting_children_and_young_people_s_mental_health_and_wellbeing.pdf" TargetMode="External"/><Relationship Id="rId138" Type="http://schemas.openxmlformats.org/officeDocument/2006/relationships/hyperlink" Target="https://www.gov.uk/guidance/meeting-digital-and-technology-standards-in-schools-and-colleges/filtering-and-monitoring-standards-for-schools-and-colleges" TargetMode="External"/><Relationship Id="rId159" Type="http://schemas.openxmlformats.org/officeDocument/2006/relationships/hyperlink" Target="https://cumberlandsafeguardingchildren.co.uk/domestic-abuse" TargetMode="External"/><Relationship Id="rId170"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191" Type="http://schemas.openxmlformats.org/officeDocument/2006/relationships/hyperlink" Target="https://www.gov.uk/government/publications/criminal-exploitation-of-children-and-vulnerable-adults-county-lines" TargetMode="External"/><Relationship Id="rId205" Type="http://schemas.openxmlformats.org/officeDocument/2006/relationships/hyperlink" Target="https://www.gov.uk/government/publications/promoting-children-and-young-peoples-emotional-health-and-wellbeing" TargetMode="External"/><Relationship Id="rId107" Type="http://schemas.openxmlformats.org/officeDocument/2006/relationships/hyperlink" Target="https://assets.publishing.service.gov.uk/government/uploads/system/uploads/attachment_data/file/1161275/Keeping_children_safe_in_education_2023_part_one.pdf" TargetMode="External"/><Relationship Id="rId11" Type="http://schemas.openxmlformats.org/officeDocument/2006/relationships/customXml" Target="ink/ink2.xml"/><Relationship Id="rId32" Type="http://schemas.openxmlformats.org/officeDocument/2006/relationships/hyperlink" Target="https://www.gov.uk/government/publications/keeping-children-safe-in-education--2" TargetMode="External"/><Relationship Id="rId37" Type="http://schemas.openxmlformats.org/officeDocument/2006/relationships/footer" Target="footer4.xml"/><Relationship Id="rId53" Type="http://schemas.openxmlformats.org/officeDocument/2006/relationships/hyperlink" Target="https://www.npcc.police.uk/SysSiteAssets/media/downloads/publications/publications-log/2020/when-to-call-the-police--guidance-for-schools-and-colleges.pdf" TargetMode="External"/><Relationship Id="rId58" Type="http://schemas.openxmlformats.org/officeDocument/2006/relationships/hyperlink" Target="https://www.gov.uk/government/publications/keeping-children-safe-in-education--2" TargetMode="External"/><Relationship Id="rId74" Type="http://schemas.openxmlformats.org/officeDocument/2006/relationships/hyperlink" Target="https://www.gov.uk/government/publications/keeping-children-safe-in-education--2" TargetMode="External"/><Relationship Id="rId79" Type="http://schemas.openxmlformats.org/officeDocument/2006/relationships/hyperlink" Target="https://www.gov.uk/government/publications/criminal-exploitation-of-children-and-vulnerable-adults-county-lines" TargetMode="External"/><Relationship Id="rId102" Type="http://schemas.openxmlformats.org/officeDocument/2006/relationships/hyperlink" Target="mailto:hub@cumberland.gov.uk" TargetMode="External"/><Relationship Id="rId123" Type="http://schemas.openxmlformats.org/officeDocument/2006/relationships/image" Target="media/image9.png"/><Relationship Id="rId128" Type="http://schemas.openxmlformats.org/officeDocument/2006/relationships/hyperlink" Target="https://www.gov.uk/government/publications/school-exclusion" TargetMode="External"/><Relationship Id="rId144" Type="http://schemas.openxmlformats.org/officeDocument/2006/relationships/hyperlink" Target="https://www.gov.uk/government/publications/early-years-foundation-stage-framework--2" TargetMode="External"/><Relationship Id="rId149" Type="http://schemas.openxmlformats.org/officeDocument/2006/relationships/hyperlink" Target="https://www.gov.uk/guidance/safeguarding-duties-for-charity-trustees" TargetMode="External"/><Relationship Id="rId5" Type="http://schemas.openxmlformats.org/officeDocument/2006/relationships/webSettings" Target="webSettings.xml"/><Relationship Id="rId90" Type="http://schemas.openxmlformats.org/officeDocument/2006/relationships/hyperlink" Target="https://www.gov.uk/government/publications/protecting-children-from-radicalisation-the-prevent-duty" TargetMode="External"/><Relationship Id="rId95" Type="http://schemas.openxmlformats.org/officeDocument/2006/relationships/hyperlink" Target="https://cumbriascp.trixonline.co.uk/chapter/procedure-for-schools-children-who-go-missing-throughout-the-school-day" TargetMode="External"/><Relationship Id="rId160" Type="http://schemas.openxmlformats.org/officeDocument/2006/relationships/hyperlink" Target="https://www.gov.uk/government/publications/keeping-children-safe-in-education--2" TargetMode="External"/><Relationship Id="rId165" Type="http://schemas.openxmlformats.org/officeDocument/2006/relationships/hyperlink" Target="https://www.gov.uk/government/publications/behaviour-and-discipline-in-schools-guidance-for-governing-bodies" TargetMode="External"/><Relationship Id="rId181" Type="http://schemas.openxmlformats.org/officeDocument/2006/relationships/hyperlink" Target="https://www.gov.uk/government/publications/designated-teacher-for-looked-after-children" TargetMode="External"/><Relationship Id="rId186" Type="http://schemas.openxmlformats.org/officeDocument/2006/relationships/hyperlink" Target="https://www.gov.uk/government/publications/virtual-school-head-role-extension-to-children-with-a-social-worker" TargetMode="External"/><Relationship Id="rId211" Type="http://schemas.openxmlformats.org/officeDocument/2006/relationships/theme" Target="theme/theme1.xml"/><Relationship Id="rId22" Type="http://schemas.openxmlformats.org/officeDocument/2006/relationships/image" Target="media/image8.png"/><Relationship Id="rId27" Type="http://schemas.openxmlformats.org/officeDocument/2006/relationships/header" Target="header4.xml"/><Relationship Id="rId43" Type="http://schemas.openxmlformats.org/officeDocument/2006/relationships/hyperlink" Target="https://www.gov.uk/government/publications/keeping-children-safe-in-education--2" TargetMode="External"/><Relationship Id="rId48" Type="http://schemas.openxmlformats.org/officeDocument/2006/relationships/hyperlink" Target="https://www.gov.uk/government/publications/keeping-children-safe-in-education--2" TargetMode="External"/><Relationship Id="rId64" Type="http://schemas.openxmlformats.org/officeDocument/2006/relationships/hyperlink" Target="https://www.gov.uk/government/publications/keeping-children-safe-in-education--2" TargetMode="External"/><Relationship Id="rId69" Type="http://schemas.openxmlformats.org/officeDocument/2006/relationships/hyperlink" Target="https://www.gov.uk/government/publications/mental-health-and-behaviour-in-schools--2" TargetMode="External"/><Relationship Id="rId113" Type="http://schemas.openxmlformats.org/officeDocument/2006/relationships/hyperlink" Target="https://cumberlandsafeguardingchildren.co.uk/sites/default/files/13850690/2025-07/Cumberland%20LADO%20Position%20of%20Trust%20Referral%20Form_0.docx" TargetMode="External"/><Relationship Id="rId118" Type="http://schemas.openxmlformats.org/officeDocument/2006/relationships/hyperlink" Target="https://cumbriascp.trixonline.co.uk/chapter/whistleblowing-or-raising-concerns-at-work?search=whistleblowing" TargetMode="External"/><Relationship Id="rId134" Type="http://schemas.openxmlformats.org/officeDocument/2006/relationships/hyperlink" Target="https://learning.nspcc.org.uk/child-protection-system/gillick-competence-fraser-guidelines" TargetMode="External"/><Relationship Id="rId139" Type="http://schemas.openxmlformats.org/officeDocument/2006/relationships/hyperlink" Target="https://360safe.org.uk/overview/template-online-risk-assessment/" TargetMode="External"/><Relationship Id="rId80" Type="http://schemas.openxmlformats.org/officeDocument/2006/relationships/hyperlink" Target="https://assets.publishing.service.gov.uk/government/uploads/system/uploads/attachment_data/file/947546/Sharing_nudes_and_semi_nudes_how_to_respond_to_an_incident_Summary_V2.pdf" TargetMode="External"/><Relationship Id="rId85" Type="http://schemas.openxmlformats.org/officeDocument/2006/relationships/hyperlink" Target="https://www.gov.uk/government/publications/controlling-or-coercive-behaviour-statutory-guidance-framework" TargetMode="External"/><Relationship Id="rId150" Type="http://schemas.openxmlformats.org/officeDocument/2006/relationships/hyperlink" Target="https://cumberlandsafeguardingchildren.co.uk" TargetMode="External"/><Relationship Id="rId155" Type="http://schemas.openxmlformats.org/officeDocument/2006/relationships/hyperlink" Target="https://cumbriascp.trixonline.co.uk/chapter/procedure-for-schools-children-who-go-missing-throughout-the-school-day" TargetMode="External"/><Relationship Id="rId171" Type="http://schemas.openxmlformats.org/officeDocument/2006/relationships/hyperlink" Target="https://www.gov.uk/government/publications/the-prevent-duty-safeguarding-learners-vulnerable-to-radicalisation/understanding-and-identifying-radicalisation-risk-in-your-education-setting" TargetMode="External"/><Relationship Id="rId176" Type="http://schemas.openxmlformats.org/officeDocument/2006/relationships/hyperlink" Target="https://www.gov.uk/government/publications/teachers-standards" TargetMode="External"/><Relationship Id="rId192" Type="http://schemas.openxmlformats.org/officeDocument/2006/relationships/hyperlink" Target="https://www.gov.uk/government/publications/domestic-abuse-act-2021" TargetMode="External"/><Relationship Id="rId197" Type="http://schemas.openxmlformats.org/officeDocument/2006/relationships/hyperlink" Target="https://www.nice.org.uk/guidance/ng205" TargetMode="External"/><Relationship Id="rId206" Type="http://schemas.openxmlformats.org/officeDocument/2006/relationships/hyperlink" Target="https://www.gov.uk/government/publications/online-safety-in-schools-and-colleges-questions-from-the-governing-board" TargetMode="External"/><Relationship Id="rId201" Type="http://schemas.openxmlformats.org/officeDocument/2006/relationships/hyperlink" Target="https://learning.nspcc.org.uk/safeguarding-child-protection/deaf-and-disabled-children" TargetMode="External"/><Relationship Id="rId12" Type="http://schemas.openxmlformats.org/officeDocument/2006/relationships/image" Target="media/image3.png"/><Relationship Id="rId17" Type="http://schemas.openxmlformats.org/officeDocument/2006/relationships/customXml" Target="ink/ink5.xm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www.gov.uk/government/publications/keeping-children-safe-in-education--2" TargetMode="External"/><Relationship Id="rId59" Type="http://schemas.openxmlformats.org/officeDocument/2006/relationships/hyperlink" Target="https://www.gov.uk/government/publications/designated-teacher-for-looked-after-children" TargetMode="External"/><Relationship Id="rId103" Type="http://schemas.openxmlformats.org/officeDocument/2006/relationships/hyperlink" Target="https://kymallanhub.co.uk/download/document/6371/" TargetMode="External"/><Relationship Id="rId108" Type="http://schemas.openxmlformats.org/officeDocument/2006/relationships/hyperlink" Target="https://www.gov.uk/government/publications/what-to-do-if-youre-worried-a-child-is-being-abused--2" TargetMode="External"/><Relationship Id="rId124" Type="http://schemas.openxmlformats.org/officeDocument/2006/relationships/hyperlink" Target="https://www.contextualsafeguarding.org.uk/resources/toolkit-overview/beyond-referrals-harmful-sexual-behaviour/" TargetMode="External"/><Relationship Id="rId129" Type="http://schemas.openxmlformats.org/officeDocument/2006/relationships/hyperlink" Target="mailto:help@nspcc.org.uk" TargetMode="External"/><Relationship Id="rId54" Type="http://schemas.openxmlformats.org/officeDocument/2006/relationships/hyperlink" Target="https://contactus.digital.cumberland.gov.uk/w/webpage/1153GBJVN1?id=10944535&amp;auth=ZjIyZDA0MWE4MzI2&amp;webpage_token=f2f3716fff26ac17b2f3d50455bf5c9b9e3150b5a585a290abc435fc5ae33dc9" TargetMode="External"/><Relationship Id="rId70" Type="http://schemas.openxmlformats.org/officeDocument/2006/relationships/hyperlink" Target="https://www.nice.org.uk/guidance/NG225" TargetMode="External"/><Relationship Id="rId75" Type="http://schemas.openxmlformats.org/officeDocument/2006/relationships/hyperlink" Target="https://www.gov.uk/government/publications/child-sexual-exploitation-definition-and-guide-for-practitioners" TargetMode="External"/><Relationship Id="rId91" Type="http://schemas.openxmlformats.org/officeDocument/2006/relationships/hyperlink" Target="https://www.gov.uk/government/publications/the-prevent-duty-safeguarding-learners-vulnerable-to-radicalisation/managing-risk-of-radicalisation-in-your-education-setting" TargetMode="External"/><Relationship Id="rId96" Type="http://schemas.openxmlformats.org/officeDocument/2006/relationships/hyperlink" Target="https://www.gov.uk/government/publications/children-missing-education" TargetMode="External"/><Relationship Id="rId140" Type="http://schemas.openxmlformats.org/officeDocument/2006/relationships/hyperlink" Target="https://www.gov.uk/guidance/meeting-digital-and-technology-standards-in-schools-and-colleges/cyber-security-standards-for-schools-and-colleges" TargetMode="External"/><Relationship Id="rId145" Type="http://schemas.openxmlformats.org/officeDocument/2006/relationships/hyperlink" Target="https://dera.ioe.ac.uk/6363/1/DfES-0504-2002.pdf" TargetMode="External"/><Relationship Id="rId161" Type="http://schemas.openxmlformats.org/officeDocument/2006/relationships/hyperlink" Target="https://www.gov.uk/government/publications/what-to-do-if-youre-worried-a-child-is-being-abused--2" TargetMode="External"/><Relationship Id="rId166" Type="http://schemas.openxmlformats.org/officeDocument/2006/relationships/hyperlink" Target="https://www.gov.uk/government/publications/behaviour-in-schools--2" TargetMode="External"/><Relationship Id="rId182" Type="http://schemas.openxmlformats.org/officeDocument/2006/relationships/hyperlink" Target="https://www.gov.uk/government/publications/children-who-run-away-or-go-missing-from-home-or-care" TargetMode="External"/><Relationship Id="rId187" Type="http://schemas.openxmlformats.org/officeDocument/2006/relationships/hyperlink" Target="https://assets.publishing.service.gov.uk/government/uploads/system/uploads/attachment_data/file/1100188/Promoting_the_health_and_well-being_of_looked-after_children_August_2022_update.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xml"/><Relationship Id="rId28" Type="http://schemas.openxmlformats.org/officeDocument/2006/relationships/footer" Target="footer2.xml"/><Relationship Id="rId49" Type="http://schemas.openxmlformats.org/officeDocument/2006/relationships/hyperlink" Target="https://cumberlandsafeguardingchildren.co.uk/" TargetMode="External"/><Relationship Id="rId114" Type="http://schemas.openxmlformats.org/officeDocument/2006/relationships/hyperlink" Target="http://www.cumbria.gov.uk/eLibrary/Content/Internet/537/6683/6687/6755/4308814197.pdf" TargetMode="External"/><Relationship Id="rId119" Type="http://schemas.openxmlformats.org/officeDocument/2006/relationships/hyperlink" Target="https://www.gov.uk/government/publications/keeping-children-safe-in-education--2" TargetMode="External"/><Relationship Id="rId44" Type="http://schemas.openxmlformats.org/officeDocument/2006/relationships/hyperlink" Target="https://www.gov.uk/government/publications/teachers-standards" TargetMode="External"/><Relationship Id="rId60" Type="http://schemas.openxmlformats.org/officeDocument/2006/relationships/hyperlink" Target="https://www.gov.uk/government/publications/virtual-school-head-role-extension-to-children-with-a-social-worker" TargetMode="External"/><Relationship Id="rId65" Type="http://schemas.openxmlformats.org/officeDocument/2006/relationships/hyperlink" Target="https://www.gov.uk/government/publications/working-together-to-safeguard-children--2" TargetMode="External"/><Relationship Id="rId81"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https://www.gov.uk/government/publications/domestic-abuse-act-2021" TargetMode="External"/><Relationship Id="rId130" Type="http://schemas.openxmlformats.org/officeDocument/2006/relationships/hyperlink" Target="https://cumberlandsafeguardingchildren.co.uk/early-help-assessments-eha" TargetMode="External"/><Relationship Id="rId135" Type="http://schemas.openxmlformats.org/officeDocument/2006/relationships/hyperlink" Target="https://www.gov.uk/government/publications/use-of-reasonable-force-in-schools" TargetMode="External"/><Relationship Id="rId151" Type="http://schemas.openxmlformats.org/officeDocument/2006/relationships/hyperlink" Target="https://cumberlandsafeguardingchildren.co.uk/sites/default/files/13850690/2025-05/CSCP%20Threshold%20Document%202025%20-%20Final.pdf" TargetMode="External"/><Relationship Id="rId156" Type="http://schemas.openxmlformats.org/officeDocument/2006/relationships/hyperlink" Target="https://cumbriascp.trixonline.co.uk/chapter/child-with-a-disability-or-complex-health-needs" TargetMode="External"/><Relationship Id="rId177" Type="http://schemas.openxmlformats.org/officeDocument/2006/relationships/hyperlink" Target="https://www.gov.uk/government/publications/teaching-online-safety-in-schools" TargetMode="External"/><Relationship Id="rId198" Type="http://schemas.openxmlformats.org/officeDocument/2006/relationships/hyperlink" Target="https://www.npcc.police.uk/SysSiteAssets/media/downloads/publications/publications-log/2020/when-to-call-the-police--guidance-for-schools-and-colleges.pdf" TargetMode="External"/><Relationship Id="rId172" Type="http://schemas.openxmlformats.org/officeDocument/2006/relationships/hyperlink" Target="https://www.gov.uk/government/publications/the-prevent-duty-safeguarding-learners-vulnerable-to-radicalisation/managing-risk-of-radicalisation-in-your-education-setting" TargetMode="External"/><Relationship Id="rId193" Type="http://schemas.openxmlformats.org/officeDocument/2006/relationships/hyperlink" Target="https://www.gov.uk/guidance/domestic-abuse-how-to-get-help" TargetMode="External"/><Relationship Id="rId202" Type="http://schemas.openxmlformats.org/officeDocument/2006/relationships/hyperlink" Target="https://www.gov.uk/government/publications/school-inspection-handbook-eif/school-inspection-handbook-for-september-2023" TargetMode="External"/><Relationship Id="rId207" Type="http://schemas.openxmlformats.org/officeDocument/2006/relationships/hyperlink" Target="https://www.gov.uk/government/publications/sharing-nudes-and-semi-nudes-advice-for-education-settings-working-with-children-and-young-people" TargetMode="External"/><Relationship Id="rId13" Type="http://schemas.openxmlformats.org/officeDocument/2006/relationships/customXml" Target="ink/ink3.xml"/><Relationship Id="rId18" Type="http://schemas.openxmlformats.org/officeDocument/2006/relationships/image" Target="media/image6.png"/><Relationship Id="rId39" Type="http://schemas.openxmlformats.org/officeDocument/2006/relationships/hyperlink" Target="https://www.equalityhumanrights.com/en/human-rights/what-are-human-rights" TargetMode="External"/><Relationship Id="rId109" Type="http://schemas.openxmlformats.org/officeDocument/2006/relationships/hyperlink" Target="https://cumberlandsafeguardingchildren.co.uk/sites/default/files/13850690/2025-07/LADO%20Summary%20of%20Allegations%20Management%20Procedures.pdf" TargetMode="External"/><Relationship Id="rId34" Type="http://schemas.openxmlformats.org/officeDocument/2006/relationships/hyperlink" Target="https://www.nice.org.uk/guidance/ng205/resources/lookedafter-children-and-young-people-pdf-66143716414405" TargetMode="External"/><Relationship Id="rId50" Type="http://schemas.openxmlformats.org/officeDocument/2006/relationships/hyperlink" Target="https://360safe.org.uk/overview/template-online-risk-assessment/" TargetMode="External"/><Relationship Id="rId55" Type="http://schemas.openxmlformats.org/officeDocument/2006/relationships/hyperlink" Target="https://assets.publishing.service.gov.uk/government/uploads/system/uploads/attachment_data/file/1161275/Keeping_children_safe_in_education_2023_part_one.pdf" TargetMode="External"/><Relationship Id="rId76" Type="http://schemas.openxmlformats.org/officeDocument/2006/relationships/hyperlink" Target="https://cumberlandsafeguardingchildren.co.uk/child-exploitation-ce" TargetMode="External"/><Relationship Id="rId97" Type="http://schemas.openxmlformats.org/officeDocument/2006/relationships/hyperlink" Target="https://www.gov.uk/government/publications/working-together-to-improve-school-attendance" TargetMode="External"/><Relationship Id="rId104" Type="http://schemas.openxmlformats.org/officeDocument/2006/relationships/hyperlink" Target="https://www.gov.uk/government/publications/working-together-to-safeguard-children--2" TargetMode="External"/><Relationship Id="rId120" Type="http://schemas.openxmlformats.org/officeDocument/2006/relationships/hyperlink" Target="https://www.gov.uk/government/publications/keeping-children-safe-in-education--2" TargetMode="External"/><Relationship Id="rId125"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141" Type="http://schemas.openxmlformats.org/officeDocument/2006/relationships/hyperlink" Target="https://www.gov.uk/government/publications/keeping-children-safe-in-education--2" TargetMode="External"/><Relationship Id="rId146" Type="http://schemas.openxmlformats.org/officeDocument/2006/relationships/hyperlink" Target="https://www.gov.uk/government/publications/controlling-access-to-school-premises/controlling-access-to-school-premises" TargetMode="External"/><Relationship Id="rId167" Type="http://schemas.openxmlformats.org/officeDocument/2006/relationships/hyperlink" Target="https://www.gov.uk/government/publications/child-sexual-exploitation-definition-and-guide-for-practitioners" TargetMode="External"/><Relationship Id="rId188" Type="http://schemas.openxmlformats.org/officeDocument/2006/relationships/hyperlink" Target="https://www.farrer.co.uk/globalassets/clients-and-sectors/safeguarding/addressing-child-on-child-abuse.pdf" TargetMode="External"/><Relationship Id="rId7" Type="http://schemas.openxmlformats.org/officeDocument/2006/relationships/endnotes" Target="endnotes.xml"/><Relationship Id="rId71" Type="http://schemas.openxmlformats.org/officeDocument/2006/relationships/hyperlink" Target="https://www.papyrus-uk.org/disclosure-of-suicidal-thoughts/" TargetMode="External"/><Relationship Id="rId92" Type="http://schemas.openxmlformats.org/officeDocument/2006/relationships/hyperlink" Target="mailto:prevent@cumbria.police.uk" TargetMode="External"/><Relationship Id="rId162" Type="http://schemas.openxmlformats.org/officeDocument/2006/relationships/hyperlink" Target="https://www.gov.uk/guidance/governance-in-maintained-schools" TargetMode="External"/><Relationship Id="rId183" Type="http://schemas.openxmlformats.org/officeDocument/2006/relationships/hyperlink" Target="https://www.gov.uk/government/publications/supporting-pupils-at-school-with-medical-conditions--3" TargetMode="External"/><Relationship Id="rId2" Type="http://schemas.openxmlformats.org/officeDocument/2006/relationships/numbering" Target="numbering.xml"/><Relationship Id="rId29" Type="http://schemas.openxmlformats.org/officeDocument/2006/relationships/footer" Target="footer3.xml"/><Relationship Id="rId24" Type="http://schemas.openxmlformats.org/officeDocument/2006/relationships/header" Target="header2.xml"/><Relationship Id="rId40" Type="http://schemas.openxmlformats.org/officeDocument/2006/relationships/hyperlink" Target="https://www.gov.uk/government/publications/working-together-to-safeguard-children--2" TargetMode="External"/><Relationship Id="rId45" Type="http://schemas.openxmlformats.org/officeDocument/2006/relationships/hyperlink" Target="https://cumberlandsafeguardingchildren.co.uk/" TargetMode="External"/><Relationship Id="rId66" Type="http://schemas.openxmlformats.org/officeDocument/2006/relationships/hyperlink" Target="mailto:early.help@cumberland.gov.uk" TargetMode="External"/><Relationship Id="rId87" Type="http://schemas.openxmlformats.org/officeDocument/2006/relationships/hyperlink" Target="https://cumberlandsafeguardingchildren.co.uk/domestic-abuse" TargetMode="External"/><Relationship Id="rId110" Type="http://schemas.openxmlformats.org/officeDocument/2006/relationships/hyperlink" Target="https://cumberlandsafeguardingchildren.co.uk/training" TargetMode="External"/><Relationship Id="rId115" Type="http://schemas.openxmlformats.org/officeDocument/2006/relationships/hyperlink" Target="https://cumberlandsafeguardingchildren.co.uk/allegations-against-staff-lado" TargetMode="External"/><Relationship Id="rId131" Type="http://schemas.openxmlformats.org/officeDocument/2006/relationships/hyperlink" Target="https://assets.publishing.service.gov.uk/government/uploads/system/uploads/attachment_data/file/747620/Data_Protection_Toolkit_for_Schools_OpenBeta.pdf" TargetMode="External"/><Relationship Id="rId136" Type="http://schemas.openxmlformats.org/officeDocument/2006/relationships/hyperlink" Target="https://assets.publishing.service.gov.uk/government/uploads/system/uploads/attachment_data/file/812435/reducing-the-need-for-restraint-and-restrictive-intervention.pdf" TargetMode="External"/><Relationship Id="rId157" Type="http://schemas.openxmlformats.org/officeDocument/2006/relationships/hyperlink" Target="https://cumberlandsafeguardingchildren.co.uk/child-exploitation-ce" TargetMode="External"/><Relationship Id="rId178" Type="http://schemas.openxmlformats.org/officeDocument/2006/relationships/hyperlink" Target="https://www.gov.uk/guidance/safeguarding-and-remote-education-during-coronavirus-covid-19" TargetMode="External"/><Relationship Id="rId61" Type="http://schemas.openxmlformats.org/officeDocument/2006/relationships/hyperlink" Target="https://www.gov.uk/government/publications/teachers-standards" TargetMode="External"/><Relationship Id="rId82" Type="http://schemas.openxmlformats.org/officeDocument/2006/relationships/hyperlink" Target="https://assets.publishing.service.gov.uk/government/uploads/system/uploads/attachment_data/file/418131/Preventing_youth_violence_and_gang_involvement_v3_March2015.pdf" TargetMode="External"/><Relationship Id="rId152" Type="http://schemas.openxmlformats.org/officeDocument/2006/relationships/hyperlink" Target="https://cumberlandsafeguardingchildren.co.uk/allegations-against-staff-lado" TargetMode="External"/><Relationship Id="rId173" Type="http://schemas.openxmlformats.org/officeDocument/2006/relationships/hyperlink" Target="https://www.gov.uk/government/publications/mandatory-reporting-of-female-genital-mutilation-procedural-information" TargetMode="External"/><Relationship Id="rId194" Type="http://schemas.openxmlformats.org/officeDocument/2006/relationships/hyperlink" Target="https://www.gov.uk/government/publications/prevent-duty-guidance/revised-prevent-duty-guidance-for-england-and-wales" TargetMode="External"/><Relationship Id="rId199" Type="http://schemas.openxmlformats.org/officeDocument/2006/relationships/hyperlink" Target="https://www.nice.org.uk/guidance/NG225" TargetMode="External"/><Relationship Id="rId203" Type="http://schemas.openxmlformats.org/officeDocument/2006/relationships/hyperlink" Target="https://www.papyrus-uk.org/schools-guide/" TargetMode="External"/><Relationship Id="rId208" Type="http://schemas.openxmlformats.org/officeDocument/2006/relationships/header" Target="header5.xml"/><Relationship Id="rId19" Type="http://schemas.openxmlformats.org/officeDocument/2006/relationships/customXml" Target="ink/ink6.xml"/><Relationship Id="rId14" Type="http://schemas.openxmlformats.org/officeDocument/2006/relationships/image" Target="media/image4.png"/><Relationship Id="rId30" Type="http://schemas.openxmlformats.org/officeDocument/2006/relationships/hyperlink" Target="https://www.gov.uk/government/publications/keeping-children-safe-in-education--2" TargetMode="External"/><Relationship Id="rId35" Type="http://schemas.openxmlformats.org/officeDocument/2006/relationships/hyperlink" Target="https://www.gov.uk/government/publications/early-years-foundation-stage-framework--2" TargetMode="External"/><Relationship Id="rId56" Type="http://schemas.openxmlformats.org/officeDocument/2006/relationships/hyperlink" Target="https://www.gov.uk/government/publications/what-to-do-if-youre-worried-a-child-is-being-abused--2" TargetMode="External"/><Relationship Id="rId77" Type="http://schemas.openxmlformats.org/officeDocument/2006/relationships/hyperlink" Target="https://www.gov.uk/government/publications/criminal-exploitation-of-children-and-vulnerable-adults-county-lines" TargetMode="External"/><Relationship Id="rId100" Type="http://schemas.openxmlformats.org/officeDocument/2006/relationships/hyperlink" Target="https://kymallanhub.co.uk/download/document/6371/" TargetMode="External"/><Relationship Id="rId105" Type="http://schemas.openxmlformats.org/officeDocument/2006/relationships/hyperlink" Target="https://dera.ioe.ac.uk/id/eprint/19522/1/Listening_to_and_involving_chidren_and_young_people.pdf" TargetMode="External"/><Relationship Id="rId126" Type="http://schemas.openxmlformats.org/officeDocument/2006/relationships/hyperlink" Target="https://learning.nspcc.org.uk/research-resources/harmful-sexual-behaviour-hsb-framework-audit" TargetMode="External"/><Relationship Id="rId147" Type="http://schemas.openxmlformats.org/officeDocument/2006/relationships/hyperlink" Target="https://cumberlandsafeguardingchildren.co.uk/cumberland-multi-agency-threshold-guidance" TargetMode="External"/><Relationship Id="rId168" Type="http://schemas.openxmlformats.org/officeDocument/2006/relationships/hyperlink" Target="https://www.gov.uk/government/publications/use-of-reasonable-force-in-schools" TargetMode="External"/><Relationship Id="rId8" Type="http://schemas.openxmlformats.org/officeDocument/2006/relationships/image" Target="media/image1.png"/><Relationship Id="rId51" Type="http://schemas.openxmlformats.org/officeDocument/2006/relationships/hyperlink" Target="https://www.gov.uk/government/publications/keeping-children-safe-in-education--2" TargetMode="External"/><Relationship Id="rId72" Type="http://schemas.openxmlformats.org/officeDocument/2006/relationships/hyperlink" Target="https://www.gov.uk/government/publications/elective-home-education" TargetMode="External"/><Relationship Id="rId93" Type="http://schemas.openxmlformats.org/officeDocument/2006/relationships/hyperlink" Target="https://www.cumbria.police.uk/report-it/counter-terrorism/prevent-1" TargetMode="External"/><Relationship Id="rId98" Type="http://schemas.openxmlformats.org/officeDocument/2006/relationships/hyperlink" Target="https://www.gov.uk/government/publications/keeping-children-safe-in-education--2" TargetMode="External"/><Relationship Id="rId121" Type="http://schemas.openxmlformats.org/officeDocument/2006/relationships/hyperlink" Target="https://www.gov.uk/government/publications/keeping-children-safe-in-education--2" TargetMode="External"/><Relationship Id="rId142" Type="http://schemas.openxmlformats.org/officeDocument/2006/relationships/hyperlink" Target="https://www.gov.uk/government/publications/disqualification-under-the-childcare-act-2006/disqualification-under-the-childcare-act-2006" TargetMode="External"/><Relationship Id="rId163" Type="http://schemas.openxmlformats.org/officeDocument/2006/relationships/hyperlink" Target="https://www.gov.uk/government/publications/early-years-foundation-stage-framework--2" TargetMode="External"/><Relationship Id="rId184" Type="http://schemas.openxmlformats.org/officeDocument/2006/relationships/hyperlink" Target="https://www.gov.uk/government/publications/controlling-access-to-school-premises" TargetMode="External"/><Relationship Id="rId189" Type="http://schemas.openxmlformats.org/officeDocument/2006/relationships/hyperlink" Target="https://www.gov.uk/government/publications/advice-to-schools-and-colleges-on-gangs-and-youth-violence" TargetMode="External"/><Relationship Id="rId3" Type="http://schemas.openxmlformats.org/officeDocument/2006/relationships/styles" Target="styles.xml"/><Relationship Id="rId25" Type="http://schemas.openxmlformats.org/officeDocument/2006/relationships/header" Target="header3.xml"/><Relationship Id="rId46" Type="http://schemas.openxmlformats.org/officeDocument/2006/relationships/hyperlink" Target="https://www.gov.uk/guidance/meeting-digital-and-technology-standards-in-schools-and-colleges/filtering-and-monitoring-standards-for-schools-and-colleges" TargetMode="External"/><Relationship Id="rId67" Type="http://schemas.openxmlformats.org/officeDocument/2006/relationships/hyperlink" Target="https://www.gov.uk/government/publications/working-together-to-safeguard-children--2" TargetMode="External"/><Relationship Id="rId116" Type="http://schemas.openxmlformats.org/officeDocument/2006/relationships/hyperlink" Target="https://www.gov.uk/government/publications/keeping-children-safe-in-education--2" TargetMode="External"/><Relationship Id="rId137" Type="http://schemas.openxmlformats.org/officeDocument/2006/relationships/hyperlink" Target="https://www.gov.uk/government/publications/teaching-online-safety-in-schools" TargetMode="External"/><Relationship Id="rId158" Type="http://schemas.openxmlformats.org/officeDocument/2006/relationships/hyperlink" Target="https://cumbriascp.trixonline.co.uk/chapter/children-from-abroad-including-victims-of-modern-slavery-trafficking-and-exploitation" TargetMode="External"/><Relationship Id="rId20" Type="http://schemas.openxmlformats.org/officeDocument/2006/relationships/image" Target="media/image7.png"/><Relationship Id="rId41" Type="http://schemas.openxmlformats.org/officeDocument/2006/relationships/hyperlink" Target="https://www.gov.uk/government/publications/safeguarding-practitioners-information-sharing-advice" TargetMode="External"/><Relationship Id="rId62" Type="http://schemas.openxmlformats.org/officeDocument/2006/relationships/hyperlink" Target="https://www.gov.uk/government/publications/keeping-children-safe-in-education--2" TargetMode="External"/><Relationship Id="rId83" Type="http://schemas.openxmlformats.org/officeDocument/2006/relationships/hyperlink" Target="https://www.gov.uk/government/publications/mental-health-and-behaviour-in-schools--2" TargetMode="External"/><Relationship Id="rId88" Type="http://schemas.openxmlformats.org/officeDocument/2006/relationships/hyperlink" Target="https://www.operationencompass.org/" TargetMode="External"/><Relationship Id="rId111" Type="http://schemas.openxmlformats.org/officeDocument/2006/relationships/hyperlink" Target="https://www.gov.uk/government/publications/keeping-children-safe-in-education--2" TargetMode="External"/><Relationship Id="rId132" Type="http://schemas.openxmlformats.org/officeDocument/2006/relationships/hyperlink" Target="https://www.gov.uk/guidance/data-protection-in-schools/sharing-personal-data" TargetMode="External"/><Relationship Id="rId153" Type="http://schemas.openxmlformats.org/officeDocument/2006/relationships/hyperlink" Target="https://cumbriascp.trixonline.co.uk/chapter/fabricated-or-induced-illness-perplexing-presentations" TargetMode="External"/><Relationship Id="rId174" Type="http://schemas.openxmlformats.org/officeDocument/2006/relationships/hyperlink" Target="https://www.gov.uk/government/publications/promoting-fundamental-british-values-through-smsc" TargetMode="External"/><Relationship Id="rId179" Type="http://schemas.openxmlformats.org/officeDocument/2006/relationships/hyperlink" Target="https://www.gov.uk/government/publications/safeguarding-children-who-may-have-been-trafficked-practice-guidance" TargetMode="External"/><Relationship Id="rId195" Type="http://schemas.openxmlformats.org/officeDocument/2006/relationships/hyperlink" Target="https://www.gov.uk/government/publications/multi-agency-statutory-guidance-on-female-genital-mutilation" TargetMode="External"/><Relationship Id="rId209" Type="http://schemas.openxmlformats.org/officeDocument/2006/relationships/footer" Target="footer5.xml"/><Relationship Id="rId190" Type="http://schemas.openxmlformats.org/officeDocument/2006/relationships/hyperlink" Target="https://www.gov.uk/government/publications/controlling-or-coercive-behaviour-statutory-guidance-framework" TargetMode="External"/><Relationship Id="rId204" Type="http://schemas.openxmlformats.org/officeDocument/2006/relationships/hyperlink" Target="https://www.saferrecruitmentconsortium.org/_files/ugd/f576a8_0d079cbe69ea458e9e99fe462e447084.pdf" TargetMode="External"/><Relationship Id="rId15" Type="http://schemas.openxmlformats.org/officeDocument/2006/relationships/customXml" Target="ink/ink4.xml"/><Relationship Id="rId36" Type="http://schemas.openxmlformats.org/officeDocument/2006/relationships/hyperlink" Target="https://www.gov.uk/government/publications/equality-act-2010-advice-for-schools" TargetMode="External"/><Relationship Id="rId57" Type="http://schemas.openxmlformats.org/officeDocument/2006/relationships/hyperlink" Target="https://cumberlandsafeguardingchildren.co.uk/sites/default/files/13850690/2025-07/LADO%20Summary%20of%20Allegations%20Management%20Procedures.pdf" TargetMode="External"/><Relationship Id="rId106" Type="http://schemas.openxmlformats.org/officeDocument/2006/relationships/hyperlink" Target="https://cumberlandsafeguardingchildren.co.uk/training" TargetMode="External"/><Relationship Id="rId127" Type="http://schemas.openxmlformats.org/officeDocument/2006/relationships/hyperlink" Target="https://www.farrer.co.uk/globalassets/clients-and-sectors/safeguarding/addressing-child-on-child-abuse.pdf" TargetMode="External"/><Relationship Id="rId10" Type="http://schemas.openxmlformats.org/officeDocument/2006/relationships/image" Target="media/image2.png"/><Relationship Id="rId31" Type="http://schemas.openxmlformats.org/officeDocument/2006/relationships/hyperlink" Target="https://www.gov.uk/government/publications/keeping-children-safe-in-education--2" TargetMode="External"/><Relationship Id="rId52" Type="http://schemas.openxmlformats.org/officeDocument/2006/relationships/hyperlink" Target="https://www.gov.uk/government/publications/working-together-to-safeguard-children--2" TargetMode="External"/><Relationship Id="rId73" Type="http://schemas.openxmlformats.org/officeDocument/2006/relationships/hyperlink" Target="https://www.cumberland.gov.uk/schools-and-education/educating-your-child-home/booklet" TargetMode="External"/><Relationship Id="rId78" Type="http://schemas.openxmlformats.org/officeDocument/2006/relationships/hyperlink" Target="https://www.gov.uk/government/publications/human-trafficking-victims-referral-and-assessment-forms" TargetMode="External"/><Relationship Id="rId94" Type="http://schemas.openxmlformats.org/officeDocument/2006/relationships/hyperlink" Target="https://www.cumberland.gov.uk/schools-and-education/school-attendance-and-exclusion/access-and-inclusion-education/report-child-who-not-getting-education" TargetMode="External"/><Relationship Id="rId99" Type="http://schemas.openxmlformats.org/officeDocument/2006/relationships/hyperlink" Target="mailto:help@nspcc.org.uk" TargetMode="External"/><Relationship Id="rId101" Type="http://schemas.openxmlformats.org/officeDocument/2006/relationships/hyperlink" Target="https://www.gov.uk/government/publications/keeping-children-safe-in-education--2" TargetMode="External"/><Relationship Id="rId122" Type="http://schemas.openxmlformats.org/officeDocument/2006/relationships/hyperlink" Target="https://learning.nspcc.org.uk/child-abuse-and-neglect/harmful-sexual-behaviour/understanding" TargetMode="External"/><Relationship Id="rId143" Type="http://schemas.openxmlformats.org/officeDocument/2006/relationships/hyperlink" Target="https://cumberlandsafeguardingchildren.co.uk/allegations-against-staff-lado" TargetMode="External"/><Relationship Id="rId148" Type="http://schemas.openxmlformats.org/officeDocument/2006/relationships/hyperlink" Target="https://www.gov.uk/government/publications/working-together-to-safeguard-children--2" TargetMode="External"/><Relationship Id="rId164" Type="http://schemas.openxmlformats.org/officeDocument/2006/relationships/hyperlink" Target="https://www.gov.uk/government/publications/children-who-run-away-or-go-missing-from-home-or-care" TargetMode="External"/><Relationship Id="rId169" Type="http://schemas.openxmlformats.org/officeDocument/2006/relationships/hyperlink" Target="https://www.gov.uk/government/publications/preventing-and-tackling-bullying" TargetMode="External"/><Relationship Id="rId185" Type="http://schemas.openxmlformats.org/officeDocument/2006/relationships/hyperlink" Target="https://www.gov.uk/government/publications/safeguarding-practitioners-information-sharing-advice" TargetMode="External"/><Relationship Id="rId4" Type="http://schemas.openxmlformats.org/officeDocument/2006/relationships/settings" Target="settings.xml"/><Relationship Id="rId9" Type="http://schemas.openxmlformats.org/officeDocument/2006/relationships/customXml" Target="ink/ink1.xml"/><Relationship Id="rId180" Type="http://schemas.openxmlformats.org/officeDocument/2006/relationships/hyperlink" Target="https://www.gov.uk/government/publications/mental-health-and-behaviour-in-schools--2" TargetMode="External"/><Relationship Id="rId210" Type="http://schemas.openxmlformats.org/officeDocument/2006/relationships/fontTable" Target="fontTable.xml"/><Relationship Id="rId26" Type="http://schemas.openxmlformats.org/officeDocument/2006/relationships/footer" Target="footer1.xml"/><Relationship Id="rId47" Type="http://schemas.openxmlformats.org/officeDocument/2006/relationships/hyperlink" Target="https://assets.publishing.service.gov.uk/government/uploads/system/uploads/attachment_data/file/896327/Governors_Guidance_-English_languge._.pdf" TargetMode="External"/><Relationship Id="rId68" Type="http://schemas.openxmlformats.org/officeDocument/2006/relationships/hyperlink" Target="https://cumberlandsafeguardingchildren.co.uk/early-help-consultancy-advice-and-guidance" TargetMode="External"/><Relationship Id="rId89" Type="http://schemas.openxmlformats.org/officeDocument/2006/relationships/hyperlink" Target="https://www.gov.uk/government/publications/multi-agency-statutory-guidance-on-female-genital-mutilation" TargetMode="External"/><Relationship Id="rId112" Type="http://schemas.openxmlformats.org/officeDocument/2006/relationships/hyperlink" Target="https://cumberlandsafeguardingchildren.co.uk/sites/default/files/13850690/2025-07/LADO%20Summary%20of%20Allegations%20Management%20Procedures.pdf" TargetMode="External"/><Relationship Id="rId133" Type="http://schemas.openxmlformats.org/officeDocument/2006/relationships/hyperlink" Target="https://www.gov.uk/government/publications/safeguarding-practitioners-information-sharing-advice" TargetMode="External"/><Relationship Id="rId154" Type="http://schemas.openxmlformats.org/officeDocument/2006/relationships/hyperlink" Target="https://cumbriascp.trixonline.co.uk/chapter/children-who-go-missing-from-home-or-care?search=children%20who%20go%20missing" TargetMode="External"/><Relationship Id="rId175" Type="http://schemas.openxmlformats.org/officeDocument/2006/relationships/hyperlink" Target="https://www.gov.uk/government/publications/counselling-in-schools" TargetMode="External"/><Relationship Id="rId196"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200" Type="http://schemas.openxmlformats.org/officeDocument/2006/relationships/hyperlink" Target="https://learning.nspcc.org.uk/safeguarding-child-protection-schools/safeguarding-children-with-special-educational-needs-and-disabilities-send" TargetMode="External"/><Relationship Id="rId16"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5T13:09:26.369"/>
    </inkml:context>
    <inkml:brush xml:id="br0">
      <inkml:brushProperty name="width" value="0.035" units="cm"/>
      <inkml:brushProperty name="height" value="0.035" units="cm"/>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5T14:06:51.800"/>
    </inkml:context>
    <inkml:brush xml:id="br0">
      <inkml:brushProperty name="width" value="0.025" units="cm"/>
      <inkml:brushProperty name="height" value="0.025" units="cm"/>
    </inkml:brush>
  </inkml:definitions>
  <inkml:trace contextRef="#ctx0" brushRef="#br0">1 1 24575,'7'0'0,"0"0"0,1 0 0,-1 1 0,0 0 0,0 0 0,0 0 0,0 1 0,0 0 0,0 1 0,0-1 0,0 1 0,-1 0 0,0 1 0,1 0 0,6 5 0,-11-7 20,1 0 0,-1-1 0,1 1 1,0-1-1,0 0 0,0 0 0,-1 0 0,1 0 0,0 0 0,1-1 0,-1 1 0,0-1 0,0 0 0,0 0 0,0 0 0,5-1 1,-6 1-87,0-1 0,0 1 1,0-1-1,0 1 0,0-1 1,0 0-1,0 0 0,-1 0 1,1 0-1,0 0 1,0 0-1,-1 0 0,1-1 1,-1 1-1,1-1 0,-1 1 1,0-1-1,0 1 0,1-1 1,-1 0-1,0 0 1,-1 0-1,1 1 0,0-1 1,0-3-1,1-5-6760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5T14:06:47.152"/>
    </inkml:context>
    <inkml:brush xml:id="br0">
      <inkml:brushProperty name="width" value="0.025" units="cm"/>
      <inkml:brushProperty name="height" value="0.025" units="cm"/>
    </inkml:brush>
  </inkml:definitions>
  <inkml:trace contextRef="#ctx0" brushRef="#br0">1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5T14:06:42.258"/>
    </inkml:context>
    <inkml:brush xml:id="br0">
      <inkml:brushProperty name="width" value="0.025" units="cm"/>
      <inkml:brushProperty name="height" value="0.025" units="cm"/>
    </inkml:brush>
  </inkml:definitions>
  <inkml:trace contextRef="#ctx0" brushRef="#br0">354 247 24575,'-34'-1'0,"22"0"0,1 1 0,-1-1 0,0 2 0,1 0 0,-1 0 0,-19 6 0,29-6 0,1 0 0,-1 1 0,0-1 0,1 0 0,0 1 0,-1-1 0,1 1 0,0-1 0,0 1 0,0 0 0,0-1 0,0 1 0,0 0 0,0 0 0,0-1 0,1 1 0,-1 0 0,1 0 0,0 0 0,-1 0 0,1 0 0,0 0 0,0 2 0,0 3 0,0-1 0,0 0 0,0 0 0,1 0 0,0 0 0,2 9 0,-2-14 0,0 0 0,0 1 0,0-1 0,0 0 0,0 1 0,0-1 0,0 0 0,0 0 0,1 0 0,-1 0 0,0 0 0,1 0 0,-1 0 0,0 0 0,1-1 0,-1 1 0,1-1 0,-1 1 0,1-1 0,0 1 0,-1-1 0,1 0 0,-1 0 0,4 0 0,46-1 0,-34-1 0,-1 2 0,-11 0 0,-1 0 0,1 0 0,-1 0 0,0 0 0,1-1 0,4-1 0,-8 1 0,1 1 0,-1-1 0,0 0 0,0 1 0,0-1 0,0 0 0,0 0 0,0 0 0,0 0 0,0 0 0,0 0 0,0 0 0,0 0 0,-1 0 0,1 0 0,0 0 0,-1-1 0,1 1 0,-1 0 0,1 0 0,-1-1 0,0 1 0,1 0 0,-1-3 0,1-8 0,-1-1 0,-1-21 0,1 183 0,-1-65 0,1-67 0,-3 78 0,1-81 0,0-1 0,-1 0 0,0 0 0,-1 0 0,-6 14 0,0-1 0,10-23 0,-1 0 0,1 0 0,-1 0 0,0 0 0,0-1 0,0 1 0,0 0 0,-1-1 0,1 1 0,-1-1 0,1 1 0,-1-1 0,0 0 0,0 0 0,0 0 0,0 0 0,-1 0 0,1 0 0,0 0 0,-1-1 0,1 1 0,-1-1 0,0 0 0,-3 2 0,-5-1 0,0 1 0,-1-2 0,1 0 0,-1 0 0,-12-1 0,16 0 0,1-1 0,-1 1 0,1-1 0,-1-1 0,1 0 0,0 0 0,0 0 0,-12-7 0,16 7 0,0 0 0,0-1 0,1 1 0,-1-1 0,1 0 0,0 0 0,0 0 0,0 0 0,0 0 0,1-1 0,-1 1 0,1 0 0,-2-7 0,0 0 0,1 0 0,0 0 0,-1-17 0,2 15 0,1 1 0,-1 1 0,3-22 0,-2 30 0,0-1 0,1 1 0,0-1 0,-1 1 0,1 0 0,0-1 0,0 1 0,0 0 0,0 0 0,0-1 0,1 1 0,-1 0 0,1 0 0,0 0 0,-1 1 0,1-1 0,4-3 0,78-51 0,-76 50 0,2 2 0,-1-1 0,0 1 0,15-4 0,-12 4 0,-1 0 0,21-12 0,112-84 0,-140 96 0,-1 0 0,1 0 0,-1 0 0,0 0 0,0-1 0,0 0 0,0 1 0,-1-1 0,0 0 0,2-7 0,15-53 0,-18 62 0,-1-1 0,1 1 0,0 0 0,1-1 0,-1 1 0,0 0 0,1 0 0,0 0 0,0 0 0,0 0 0,0 0 0,0 0 0,3-2 0,-2 3 0,0 1 0,0-1 0,0 1 0,0-1 0,0 1 0,0 0 0,0 0 0,0 0 0,0 1 0,1-1 0,-1 1 0,0 0 0,0 0 0,4 0 0,107 1 0,-154-1 0,-69 1 0,106-1 0,0 0 0,-1 1 0,1-1 0,0 1 0,0 0 0,0 0 0,1 0 0,-1 0 0,0 1 0,0-1 0,1 1 0,-1-1 0,1 1 0,-1 0 0,1 0 0,0 0 0,-1 1 0,1-1 0,-2 4 0,2-2 0,-1 0 0,1 0 0,1 1 0,-1-1 0,1 1 0,-1-1 0,1 1 0,1-1 0,-1 1 0,1 0 0,0 8 0,1 94 0,0-103 0,0 0 0,0-1 0,1 1 0,-1 0 0,1 0 0,0-1 0,0 1 0,0-1 0,0 0 0,0 0 0,1 1 0,0-1 0,3 2 0,0 1 0,0 0 0,0-1 0,1 0 0,0-1 0,10 6 0,-8-7 0,0-1 0,0 0 0,0-1 0,0 1 0,1-2 0,-1 1 0,0-1 0,17-3 0,8 1 0,-32 2 0,1 0 0,-1 0 0,1-1 0,-1 1 0,1-1 0,-1 1 0,1-1 0,-1 0 0,0 0 0,0 0 0,1-1 0,-1 1 0,0 0 0,0-1 0,0 1 0,0-1 0,-1 0 0,1 0 0,0 0 0,-1 0 0,1 0 0,-1 0 0,0 0 0,0 0 0,1 0 0,-1-1 0,-1 1 0,1 0 0,0-1 0,-1 1 0,1-1 0,-1-2 0,3-11 0,-2 0 0,0-1 0,-2-31 0,0 23 0,1 19 0,0 0 0,-1-1 0,0 1 0,0 0 0,0 0 0,-1 0 0,0 0 0,0 0 0,0 1 0,-1-1 0,0 1 0,-4-7 0,7 11 0,0 1 0,0 0 0,0-1 0,-1 1 0,1-1 0,0 1 0,0 0 0,-1-1 0,1 1 0,0 0 0,0-1 0,-1 1 0,1 0 0,0-1 0,-1 1 0,1 0 0,0 0 0,-1-1 0,1 1 0,-1 0 0,1 0 0,0 0 0,-1 0 0,1-1 0,-1 1 0,1 0 0,0 0 0,-1 0 0,1 0 0,-1 0 0,1 0 0,-1 0 0,1 0 0,0 0 0,-1 0 0,1 1 0,-1-1 0,1 0 0,-1 0 0,0 1 0,0 1 0,0-1 0,1 0 0,-1 1 0,0-1 0,1 0 0,-1 1 0,1-1 0,0 1 0,-1-1 0,1 3 0,-3 41 0,3-21 0,-1-17 0,1-1 0,0 1 0,0-1 0,0 0 0,1 1 0,0-1 0,0 1 0,0-1 0,1 0 0,0 0 0,0 0 0,1 0 0,5 9 0,5 5 0,-11-16 0,0-1 0,0 0 0,0 0 0,0 0 0,0 0 0,1 0 0,-1-1 0,1 1 0,0-1 0,0 1 0,0-1 0,0 0 0,0 0 0,6 2 0,3-1 0,1 0 0,-1-1 0,1-1 0,-1 0 0,1-1 0,0 0 0,23-4 0,-34 4 0,-1 0 0,0-1 0,1 1 0,-1-1 0,0 1 0,0-1 0,1 0 0,-1 1 0,0-1 0,0 0 0,0 0 0,0 0 0,0 0 0,0 0 0,0 0 0,0 0 0,0 0 0,0 0 0,-1 0 0,1-1 0,0 1 0,-1 0 0,1-1 0,-1 1 0,1 0 0,-1-1 0,0 1 0,0 0 0,0-1 0,1-2 0,-1-6 0,1-1 0,-2 0 0,0-12 0,-1 5 0,2-47 0,0 39 0,0 24 0,0 10 0,0 217 0,11-300 0,-11-28 0,1-24 0,0 123 0,0 0 0,0 0 0,0 0 0,1 1 0,-1-1 0,1 0 0,0 1 0,0-1 0,1 1 0,-1-1 0,1 1 0,-1 0 0,1 0 0,0 0 0,0 1 0,1-1 0,-1 1 0,7-4 0,-6 3 0,-1 1 0,1 0 0,0 0 0,0 1 0,0-1 0,0 1 0,0 0 0,1 0 0,-1 0 0,0 0 0,1 1 0,-1 0 0,0 0 0,0 0 0,1 0 0,-1 1 0,8 1 0,-9 0 0,-1-1 0,1 0 0,-1 0 0,0 1 0,0 0 0,0-1 0,0 1 0,0 0 0,0 0 0,0 0 0,0 0 0,-1 0 0,1 1 0,-1-1 0,2 3 0,14 42 0,-7-14 0,-7-24 0,-1-1 0,0 0 0,0 1 0,-1-1 0,-1 1 0,1-1 0,-2 17 0,1-13 0,0-1 0,0 1 0,3 15 0,9 49-1365,-9-67-5461</inkml:trace>
  <inkml:trace contextRef="#ctx0" brushRef="#br0" timeOffset="2962.54">1 1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5T14:06:28.562"/>
    </inkml:context>
    <inkml:brush xml:id="br0">
      <inkml:brushProperty name="width" value="0.025" units="cm"/>
      <inkml:brushProperty name="height" value="0.025" units="cm"/>
    </inkml:brush>
  </inkml:definitions>
  <inkml:trace contextRef="#ctx0" brushRef="#br0">3 216 24575,'-1'50'0,"0"-12"0,5 53 0,-3-81 0,1 1 0,0-1 0,0 1 0,1-1 0,1 0 0,-1 0 0,2-1 0,-1 1 0,12 15 0,-15-22 0,1-1 0,0 0 0,1 0 0,-1 0 0,0 0 0,0 0 0,1 0 0,-1-1 0,1 1 0,0-1 0,-1 0 0,1 0 0,0 0 0,0 0 0,0 0 0,0-1 0,0 1 0,0-1 0,-1 0 0,1 0 0,0 0 0,0 0 0,0 0 0,0-1 0,0 1 0,0-1 0,3-1 0,2 0 0,-1-1 0,0 0 0,0 0 0,0-1 0,0 0 0,-1 0 0,1 0 0,-1-1 0,7-7 0,1-5 0,0-1 0,-1 0 0,-1-1 0,-1-1 0,12-26 0,-7 13 0,-2 4 0,-2 0 0,-1 0 0,-1-2 0,6-35 0,4-29 0,-19 94 0,-1 0 0,1-1 0,-1 1 0,0 0 0,0 0 0,1 0 0,-1 0 0,0-1 0,0 1 0,0 0 0,-1 0 0,1 0 0,0 0 0,0-1 0,0 1 0,-1 0 0,1 0 0,-1 0 0,1 0 0,-1 0 0,1 0 0,-1 0 0,0 0 0,1 0 0,-1 0 0,0 0 0,0 0 0,0 1 0,0-1 0,0 0 0,0 0 0,0 1 0,0-1 0,0 1 0,0-1 0,0 1 0,0-1 0,0 1 0,0 0 0,0 0 0,0-1 0,-2 1 0,-6-1 0,1 1 0,-1 0 0,1 0 0,-16 2 0,19-1 0,3-1 0,0 1 0,0-1 0,0 1 0,0 0 0,0-1 0,0 1 0,1 0 0,-1 0 0,0 0 0,1 0 0,-1 0 0,0 1 0,1-1 0,0 0 0,-1 1 0,1-1 0,0 1 0,0 0 0,0-1 0,0 1 0,0 0 0,0 0 0,0-1 0,0 1 0,1 0 0,-1 0 0,1 0 0,-1 0 0,1 4 0,-1 7 0,0 0 0,1 0 0,2 21 0,-1-8 0,-2 89 0,3 82 0,-2-194 0,0 0 0,1 0 0,-1-1 0,1 1 0,0 0 0,0 0 0,0-1 0,0 1 0,1-1 0,-1 1 0,0-1 0,1 1 0,0-1 0,0 0 0,0 0 0,0 0 0,0 0 0,0 0 0,0 0 0,0-1 0,1 1 0,-1-1 0,1 1 0,-1-1 0,1 0 0,0 0 0,-1 0 0,1 0 0,5 0 0,7 1 0,1 0 0,-1-1 0,1-1 0,21-2 0,-6 1 0,-26 1 0,-1-1 0,0 1 0,0-1 0,0 0 0,0 0 0,0-1 0,0 1 0,0-1 0,0 0 0,-1 0 0,1 0 0,-1 0 0,1-1 0,-1 1 0,0-1 0,0 0 0,0 0 0,0 0 0,0 0 0,-1-1 0,1 1 0,-1-1 0,0 0 0,0 1 0,1-6 0,5-10 0,-2 0 0,0-1 0,6-37 0,-9 45 0,6-34 0,12-73 0,-19 100 0,0 1 0,-1-1 0,-2 0 0,-2-22 0,3 41 0,0-1 0,0 1 0,0 0 0,0 0 0,0 0 0,0-1 0,0 1 0,0 0 0,0 0 0,0 0 0,0 0 0,0-1 0,0 1 0,-1 0 0,1 0 0,0 0 0,0 0 0,0 0 0,0-1 0,0 1 0,0 0 0,-1 0 0,1 0 0,0 0 0,0 0 0,0 0 0,0 0 0,0-1 0,-1 1 0,1 0 0,0 0 0,0 0 0,0 0 0,-1 0 0,1 0 0,0 0 0,0 0 0,0 0 0,0 0 0,-1 0 0,1 0 0,0 0 0,0 0 0,0 0 0,-1 0 0,1 1 0,-12 6 0,-6 13 0,18-19 0,-16 16 0,13-14 0,0-1 0,0 1 0,1 0 0,0 0 0,-1-1 0,1 1 0,0 1 0,1-1 0,-1 0 0,0 0 0,1 1 0,0-1 0,0 1 0,0-1 0,0 1 0,0-1 0,1 1 0,-1 5 0,3 244 0,-2-248 0,1-1 0,-1 1 0,1-1 0,0 1 0,0-1 0,0 0 0,1 1 0,0-1 0,0 0 0,0 0 0,0 0 0,0 0 0,1 0 0,0 0 0,0-1 0,0 1 0,0-1 0,7 5 0,-5-4 0,0-1 0,0 1 0,0-1 0,1 0 0,-1-1 0,1 1 0,0-1 0,0 0 0,0-1 0,0 1 0,0-1 0,0-1 0,9 1 0,10 0 0,-15 0 0,1-1 0,0 0 0,-1-1 0,1 0 0,13-3 0,-21 3 0,-1 0 0,0 0 0,0 1 0,0-1 0,1-1 0,-1 1 0,0 0 0,-1 0 0,1-1 0,0 1 0,0-1 0,0 0 0,-1 1 0,1-1 0,-1 0 0,0 0 0,1 0 0,-1 0 0,0 0 0,0 0 0,0 0 0,0-1 0,-1 1 0,1 0 0,-1 0 0,1-1 0,-1 1 0,0 0 0,0-4 0,-1-115 296,0 40-1957,1 71-5165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5T14:06:19.685"/>
    </inkml:context>
    <inkml:brush xml:id="br0">
      <inkml:brushProperty name="width" value="0.025" units="cm"/>
      <inkml:brushProperty name="height" value="0.025" units="cm"/>
    </inkml:brush>
  </inkml:definitions>
  <inkml:trace contextRef="#ctx0" brushRef="#br0">2 239 24575,'-1'-63'0,"2"-70"0,-1 132 0,0 0 0,0 0 0,0 0 0,0 0 0,0 0 0,1 0 0,-1 0 0,0 0 0,0 0 0,1 0 0,-1 0 0,1 0 0,-1 1 0,1-1 0,-1 0 0,1 0 0,-1 0 0,1 0 0,1-1 0,-1 2 0,0 0 0,-1 0 0,1 0 0,0 0 0,-1-1 0,1 1 0,0 0 0,0 0 0,-1 0 0,1 1 0,0-1 0,0 0 0,-1 0 0,1 0 0,0 0 0,-1 1 0,1-1 0,0 0 0,-1 1 0,2 0 0,5 4 0,0 0 0,0 1 0,10 12 0,-4-6 0,-7-6 0,0 1 0,0-1 0,-1 1 0,0 1 0,0-1 0,-1 1 0,0 0 0,0 0 0,3 9 0,0 3 0,-2 0 0,7 37 0,-4 16 0,-2 102 0,-2-147 0,-4-28 0,0 0 0,0 0 0,0 0 0,0 0 0,0 0 0,0 0 0,0 1 0,0-1 0,0 0 0,1 0 0,-1 0 0,0 0 0,0 0 0,0 0 0,0 0 0,0 0 0,0 1 0,0-1 0,0 0 0,0 0 0,0 0 0,0 0 0,0 0 0,0 0 0,0 0 0,0 0 0,1 0 0,-1 0 0,0 0 0,0 0 0,0 0 0,0 0 0,0 1 0,0-1 0,0 0 0,0 0 0,1 0 0,-1 0 0,0 0 0,0 0 0,0 0 0,0 0 0,0 0 0,0 0 0,0 0 0,0 0 0,1 0 0,-1-1 0,0 1 0,0 0 0,0 0 0,0 0 0,0 0 0,0 0 0,0 0 0,0 0 0,3-16 0,-1-254 0,-3 137 0,0 107 0,0 15 0,1 0 0,0-1 0,2-11 0,-1 21 0,-1 1 0,1-1 0,0 1 0,0-1 0,0 1 0,0-1 0,0 1 0,0 0 0,0-1 0,0 1 0,0 0 0,1 0 0,-1 0 0,0 0 0,1 0 0,-1 0 0,1 0 0,-1 1 0,1-1 0,-1 1 0,1-1 0,0 1 0,-1-1 0,1 1 0,0 0 0,-1 0 0,1-1 0,0 1 0,1 1 0,-1-1 0,0-1 0,-1 1 0,1 0 0,0 1 0,-1-1 0,1 0 0,0 0 0,-1 1 0,1-1 0,0 1 0,-1-1 0,1 1 0,-1 0 0,1 0 0,-1 0 0,1-1 0,-1 1 0,0 1 0,0-1 0,1 0 0,-1 0 0,0 0 0,0 1 0,0-1 0,0 0 0,0 1 0,0-1 0,-1 1 0,2 2 0,-1 7 0,0 0 0,0 0 0,-2 21 0,0-23 0,0-1 0,1 1 0,0-1 0,1 1 0,0-1 0,0 1 0,1-1 0,3 11 0,31 65 0,-32-75 0,0 1 0,-1-1 0,0 1 0,-1 0 0,0 0 0,1 15 0,0 63 0,-4-73 0,1 7 92,-1-11-254,1-1 0,0 1 1,0-1-1,1 1 0,1 0 0,-1-1 0,2 0 0,4 15 0,-3-18-6664</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5T14:06:06.363"/>
    </inkml:context>
    <inkml:brush xml:id="br0">
      <inkml:brushProperty name="width" value="0.025" units="cm"/>
      <inkml:brushProperty name="height" value="0.025" units="cm"/>
    </inkml:brush>
  </inkml:definitions>
  <inkml:trace contextRef="#ctx0" brushRef="#br0">0 409 24575,'12'-1'0,"0"0"0,-1-1 0,13-3 0,7-2 0,-22 5 0,1 0 0,-1-1 0,0 0 0,0 0 0,0-1 0,0 0 0,13-10 0,1-2 0,27-25 0,2-2 0,-6 15 0,3-1 0,-40 23 0,0 0 0,18-7 0,-19 10 0,0-1 0,-1 0 0,1 0 0,-1-1 0,12-10 0,-17 13 0,0 0 0,0 0 0,-1 0 0,1-1 0,-1 1 0,0 0 0,0-1 0,0 1 0,0-1 0,0 1 0,0-1 0,0 0 0,-1 1 0,0-1 0,1 0 0,-1 1 0,0-1 0,0 0 0,0 1 0,-1-1 0,1 0 0,-1 1 0,0-4 0,-1 2 0,0 0 0,0 1 0,0-1 0,0 1 0,0 0 0,-1 0 0,1 0 0,-1 0 0,0 0 0,0 0 0,0 1 0,0-1 0,-1 1 0,1 0 0,-1 0 0,1 0 0,-1 0 0,-6-1 0,-2-2 0,-1 1 0,0 0 0,0 1 0,-20-2 0,26 5 0,-4-2 0,1 2 0,0-1 0,-1 1 0,1 1 0,-14 1 0,22-1 0,0-1 0,0 1 0,0 0 0,-1-1 0,1 1 0,0 0 0,0 0 0,0 1 0,1-1 0,-1 0 0,0 0 0,0 1 0,1-1 0,-1 1 0,1 0 0,-1-1 0,1 1 0,0 0 0,0 0 0,-1 0 0,1 0 0,1 0 0,-1 0 0,0 0 0,0 0 0,1 1 0,-1-1 0,1 0 0,0 0 0,0 3 0,-2 52 0,2-34 0,-5 42 0,0-31 0,2 1 0,2-1 0,4 57 0,-3-89 0,0 0 0,1 0 0,0-1 0,-1 1 0,1 0 0,0 0 0,0 0 0,0-1 0,0 1 0,0-1 0,0 1 0,0-1 0,1 1 0,-1-1 0,1 1 0,-1-1 0,1 0 0,-1 0 0,1 0 0,0 0 0,-1 0 0,1 0 0,0 0 0,0-1 0,0 1 0,0-1 0,0 1 0,-1-1 0,1 0 0,3 0 0,9 2 0,0-2 0,1 0 0,17-2 0,-10 1 0,14 1 0,-26 1 0,0 0 0,1-1 0,-1-1 0,0 0 0,0 0 0,13-4 0,-19 4 0,1-1 0,-1 0 0,0 0 0,0 0 0,0-1 0,0 0 0,-1 1 0,1-1 0,-1 0 0,1-1 0,-1 1 0,0-1 0,0 1 0,4-8 0,-4 5 0,-1 0 0,0 0 0,1-1 0,-2 1 0,1 0 0,-1-1 0,0 1 0,0-1 0,-1-10 0,0-10 0,-1 20 0,1 21 0,-1 369 0,2-378 0,-1 1 0,0-1 0,-1 1 0,1-1 0,-1 1 0,0-1 0,-1 0 0,1 1 0,-1-1 0,0 0 0,0 0 0,-1 0 0,1-1 0,-1 1 0,0 0 0,0-1 0,-1 0 0,1 0 0,-1 0 0,0 0 0,0 0 0,-7 4 0,1-2 0,1-1 0,-1 0 0,0-1 0,0 0 0,0 0 0,0-1 0,-1 0 0,1-1 0,-1-1 0,0 1 0,1-1 0,-1-1 0,0 0 0,-20-3 0,28 2 0,0 1 0,-1-1 0,1 0 0,0 0 0,0 0 0,0 0 0,0-1 0,0 0 0,0 1 0,0-1 0,1 0 0,-1 0 0,1 0 0,-1 0 0,1-1 0,0 1 0,-1-1 0,1 0 0,1 1 0,-1-1 0,0 0 0,1 0 0,-1 0 0,1 0 0,0 0 0,0 0 0,0-1 0,0-4 0,-2-9 0,1-1 0,1 1 0,0-1 0,3-19 0,-2 16 0,0-1 0,-1 14 0,1 0 0,0 0 0,1 0 0,2-14 0,-3 21 0,0-1 0,1 0 0,0 1 0,-1-1 0,1 1 0,0-1 0,0 1 0,0-1 0,0 1 0,0-1 0,0 1 0,0 0 0,0-1 0,0 1 0,1 0 0,-1 0 0,1 0 0,-1 0 0,1 0 0,-1 0 0,1 1 0,-1-1 0,1 0 0,0 1 0,-1-1 0,3 1 0,15-5 0,0 0 0,-1-1 0,31-16 0,26-8 0,-61 25 0,-1 0 0,1-1 0,-1-1 0,0-1 0,-1 0 0,1 0 0,-2-1 0,1 0 0,13-15 0,2-1 0,-22 22 0,0-1 0,-1 0 0,1 0 0,-1 0 0,0 0 0,0-1 0,0 1 0,-1-1 0,0 0 0,0-1 0,0 1 0,0 0 0,-1-1 0,3-8 0,2-22 0,-1 0 0,2-66 0,-9 484-1365,1-366-5461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6A3F9-C03E-4374-8240-456DF11A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35458</Words>
  <Characters>202116</Characters>
  <Application>Microsoft Office Word</Application>
  <DocSecurity>0</DocSecurity>
  <Lines>1684</Lines>
  <Paragraphs>474</Paragraphs>
  <ScaleCrop>false</ScaleCrop>
  <Company>KAHSC</Company>
  <LinksUpToDate>false</LinksUpToDate>
  <CharactersWithSpaces>237100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kym@kymallanhsc.co.uk;KAHSC@kymallanhsc.co.uk</dc:creator>
  <cp:lastModifiedBy>Candice Regan</cp:lastModifiedBy>
  <cp:revision>3</cp:revision>
  <cp:lastPrinted>2023-12-19T16:53:00Z</cp:lastPrinted>
  <dcterms:created xsi:type="dcterms:W3CDTF">2026-01-16T09:04:00Z</dcterms:created>
  <dcterms:modified xsi:type="dcterms:W3CDTF">2026-01-16T09:04:00Z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cc7ebe-3455-450c-a5d2-14ba1adb1286_Enabled">
    <vt:lpwstr>true</vt:lpwstr>
  </property>
  <property fmtid="{D5CDD505-2E9C-101B-9397-08002B2CF9AE}" pid="3" name="MSIP_Label_19cc7ebe-3455-450c-a5d2-14ba1adb1286_SetDate">
    <vt:lpwstr>2026-01-15T11:48:57Z</vt:lpwstr>
  </property>
  <property fmtid="{D5CDD505-2E9C-101B-9397-08002B2CF9AE}" pid="4" name="MSIP_Label_19cc7ebe-3455-450c-a5d2-14ba1adb1286_Method">
    <vt:lpwstr>Privileged</vt:lpwstr>
  </property>
  <property fmtid="{D5CDD505-2E9C-101B-9397-08002B2CF9AE}" pid="5" name="MSIP_Label_19cc7ebe-3455-450c-a5d2-14ba1adb1286_Name">
    <vt:lpwstr>OFFICIAL-Marking</vt:lpwstr>
  </property>
  <property fmtid="{D5CDD505-2E9C-101B-9397-08002B2CF9AE}" pid="6" name="MSIP_Label_19cc7ebe-3455-450c-a5d2-14ba1adb1286_SiteId">
    <vt:lpwstr>1929b5b6-230e-4b2e-837a-b96f0a9b1b56</vt:lpwstr>
  </property>
  <property fmtid="{D5CDD505-2E9C-101B-9397-08002B2CF9AE}" pid="7" name="MSIP_Label_19cc7ebe-3455-450c-a5d2-14ba1adb1286_ActionId">
    <vt:lpwstr>0a97d12d-9488-4ebc-ac44-42fbb9d543a8</vt:lpwstr>
  </property>
  <property fmtid="{D5CDD505-2E9C-101B-9397-08002B2CF9AE}" pid="8" name="MSIP_Label_19cc7ebe-3455-450c-a5d2-14ba1adb1286_ContentBits">
    <vt:lpwstr>1</vt:lpwstr>
  </property>
  <property fmtid="{D5CDD505-2E9C-101B-9397-08002B2CF9AE}" pid="9" name="MSIP_Label_19cc7ebe-3455-450c-a5d2-14ba1adb1286_Tag">
    <vt:lpwstr>10, 0, 1, 1</vt:lpwstr>
  </property>
</Properties>
</file>