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D5" w:rsidRDefault="00DE79EA" w:rsidP="005C08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2317B22" wp14:editId="4F4DAD41">
                <wp:simplePos x="0" y="0"/>
                <wp:positionH relativeFrom="page">
                  <wp:posOffset>5782945</wp:posOffset>
                </wp:positionH>
                <wp:positionV relativeFrom="page">
                  <wp:posOffset>520065</wp:posOffset>
                </wp:positionV>
                <wp:extent cx="4503420" cy="6536690"/>
                <wp:effectExtent l="38100" t="38100" r="30480" b="35560"/>
                <wp:wrapNone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79EA" w:rsidRDefault="00DE79EA" w:rsidP="00DE79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CA8F08" wp14:editId="04DE03F2">
                                  <wp:extent cx="1152525" cy="85813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6342" cy="860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4A0CD1" wp14:editId="37DA86B7">
                                  <wp:extent cx="4152900" cy="511810"/>
                                  <wp:effectExtent l="0" t="0" r="0" b="254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52900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E79EA" w:rsidRPr="00183D15" w:rsidRDefault="00DE79EA" w:rsidP="00DE79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 xml:space="preserve">Key Skills for Year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DE79EA" w:rsidRPr="00183D15" w:rsidRDefault="00DE79EA" w:rsidP="00DE79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Reading, Writing and Maths</w:t>
                            </w:r>
                          </w:p>
                          <w:p w:rsidR="006879A3" w:rsidRPr="00620805" w:rsidRDefault="006879A3" w:rsidP="006879A3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 following areas of learning are known as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color w:val="C00000"/>
                                <w:szCs w:val="24"/>
                              </w:rPr>
                              <w:t>Key Skills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.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They have a specific role in helping children meet the year group expectations. </w:t>
                            </w:r>
                          </w:p>
                          <w:p w:rsidR="006879A3" w:rsidRPr="00620805" w:rsidRDefault="006879A3" w:rsidP="006879A3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color w:val="C00000"/>
                                <w:szCs w:val="24"/>
                              </w:rPr>
                              <w:t xml:space="preserve">Key Skills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are designed to identify the essential components that children need to become confident with i.e. be able to demonstrate in independent tasks and be able to apply in other contexts.</w:t>
                            </w:r>
                          </w:p>
                          <w:p w:rsidR="006879A3" w:rsidRPr="00620805" w:rsidRDefault="006879A3" w:rsidP="006879A3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By the end of this academic year, most children will be able to do the following:</w:t>
                            </w:r>
                          </w:p>
                          <w:p w:rsidR="00DE79EA" w:rsidRPr="00CC73D7" w:rsidRDefault="00DE79EA" w:rsidP="00DE79EA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E79EA" w:rsidRPr="0044231E" w:rsidRDefault="00DE79EA" w:rsidP="00DE79EA">
                            <w:pPr>
                              <w:spacing w:after="0" w:line="360" w:lineRule="auto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56EFDAF" wp14:editId="1E070F4C">
                                  <wp:extent cx="1007110" cy="904068"/>
                                  <wp:effectExtent l="0" t="0" r="2540" b="0"/>
                                  <wp:docPr id="10" name="Picture 10" descr="C:\Users\Mitrofaniuk.A\AppData\Local\Microsoft\Windows\INetCache\Content.MSO\665BF4C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Mitrofaniuk.A\AppData\Local\Microsoft\Windows\INetCache\Content.MSO\665BF4C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9870" cy="9334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FE29F98" wp14:editId="04113A8D">
                                  <wp:extent cx="871855" cy="951833"/>
                                  <wp:effectExtent l="0" t="0" r="4445" b="1270"/>
                                  <wp:docPr id="11" name="Picture 11" descr="C:\Users\Mitrofaniuk.A\AppData\Local\Microsoft\Windows\INetCache\Content.MSO\39BE3ABF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Mitrofaniuk.A\AppData\Local\Microsoft\Windows\INetCache\Content.MSO\39BE3ABF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0539" cy="961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17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5.35pt;margin-top:40.95pt;width:354.6pt;height:514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" o:allowincell="f" filled="f" strokecolor="#622423" strokeweight="6pt">
                <v:stroke linestyle="thickThin"/>
                <v:textbox inset="10.8pt,7.2pt,10.8pt,7.2pt">
                  <w:txbxContent>
                    <w:p w:rsidR="00DE79EA" w:rsidRDefault="00DE79EA" w:rsidP="00DE79EA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CA8F08" wp14:editId="04DE03F2">
                            <wp:extent cx="1152525" cy="85813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6342" cy="860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4A0CD1" wp14:editId="37DA86B7">
                            <wp:extent cx="4152900" cy="511810"/>
                            <wp:effectExtent l="0" t="0" r="0" b="254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52900" cy="511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E79EA" w:rsidRPr="00183D15" w:rsidRDefault="00DE79EA" w:rsidP="00DE79EA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 xml:space="preserve">Key Skills for Year </w:t>
                      </w:r>
                      <w:r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DE79EA" w:rsidRPr="00183D15" w:rsidRDefault="00DE79EA" w:rsidP="00DE79EA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Reading, Writing and Maths</w:t>
                      </w:r>
                    </w:p>
                    <w:p w:rsidR="006879A3" w:rsidRPr="00620805" w:rsidRDefault="006879A3" w:rsidP="006879A3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 following areas of learning are known as </w:t>
                      </w:r>
                      <w:r w:rsidRPr="00620805">
                        <w:rPr>
                          <w:rFonts w:ascii="Comic Sans MS" w:hAnsi="Comic Sans MS"/>
                          <w:b/>
                          <w:color w:val="C00000"/>
                          <w:szCs w:val="24"/>
                        </w:rPr>
                        <w:t>Key Skills</w:t>
                      </w:r>
                      <w:r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. </w:t>
                      </w: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They have a specific role in helping children meet the year group expectations. </w:t>
                      </w:r>
                    </w:p>
                    <w:p w:rsidR="006879A3" w:rsidRPr="00620805" w:rsidRDefault="006879A3" w:rsidP="006879A3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 </w:t>
                      </w:r>
                      <w:r w:rsidRPr="00620805">
                        <w:rPr>
                          <w:rFonts w:ascii="Comic Sans MS" w:hAnsi="Comic Sans MS"/>
                          <w:b/>
                          <w:color w:val="C00000"/>
                          <w:szCs w:val="24"/>
                        </w:rPr>
                        <w:t xml:space="preserve">Key Skills </w:t>
                      </w: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>are designed to identify the essential components that children need to become confident with i.e. be able to demonstrate in independent tasks and be able to apply in other contexts.</w:t>
                      </w:r>
                    </w:p>
                    <w:p w:rsidR="006879A3" w:rsidRPr="00620805" w:rsidRDefault="006879A3" w:rsidP="006879A3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>By the end of this academic year, most children will be able to do the following:</w:t>
                      </w:r>
                    </w:p>
                    <w:p w:rsidR="00DE79EA" w:rsidRPr="00CC73D7" w:rsidRDefault="00DE79EA" w:rsidP="00DE79EA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:rsidR="00DE79EA" w:rsidRPr="0044231E" w:rsidRDefault="00DE79EA" w:rsidP="00DE79EA">
                      <w:pPr>
                        <w:spacing w:after="0" w:line="360" w:lineRule="auto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56EFDAF" wp14:editId="1E070F4C">
                            <wp:extent cx="1007110" cy="904068"/>
                            <wp:effectExtent l="0" t="0" r="2540" b="0"/>
                            <wp:docPr id="10" name="Picture 10" descr="C:\Users\Mitrofaniuk.A\AppData\Local\Microsoft\Windows\INetCache\Content.MSO\665BF4C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Mitrofaniuk.A\AppData\Local\Microsoft\Windows\INetCache\Content.MSO\665BF4C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9870" cy="9334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t xml:space="preserve">                  </w:t>
                      </w: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FE29F98" wp14:editId="04113A8D">
                            <wp:extent cx="871855" cy="951833"/>
                            <wp:effectExtent l="0" t="0" r="4445" b="1270"/>
                            <wp:docPr id="11" name="Picture 11" descr="C:\Users\Mitrofaniuk.A\AppData\Local\Microsoft\Windows\INetCache\Content.MSO\39BE3ABF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Mitrofaniuk.A\AppData\Local\Microsoft\Windows\INetCache\Content.MSO\39BE3ABF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0539" cy="961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3B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477520</wp:posOffset>
                </wp:positionH>
                <wp:positionV relativeFrom="page">
                  <wp:posOffset>532130</wp:posOffset>
                </wp:positionV>
                <wp:extent cx="4544695" cy="6523355"/>
                <wp:effectExtent l="38100" t="38100" r="46355" b="298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695" cy="652335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48D5" w:rsidRPr="00DE79EA" w:rsidRDefault="00DE79EA" w:rsidP="00DE79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DE79EA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5048D5" w:rsidRPr="00DE79EA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Maths</w:t>
                            </w:r>
                          </w:p>
                          <w:p w:rsidR="005048D5" w:rsidRPr="00D324F3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• Compare and order numbers up to 10,000,000.</w:t>
                            </w:r>
                          </w:p>
                          <w:p w:rsidR="005048D5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• Identify common factors, common multiples and prime </w:t>
                            </w:r>
                          </w:p>
                          <w:p w:rsidR="005048D5" w:rsidRPr="00D324F3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numbers</w:t>
                            </w:r>
                            <w:proofErr w:type="gramEnd"/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048D5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• Round any whole number and decimal number to a </w:t>
                            </w:r>
                          </w:p>
                          <w:p w:rsidR="005048D5" w:rsidRPr="00D324F3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required</w:t>
                            </w:r>
                            <w:proofErr w:type="gramEnd"/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degree of accuracy. </w:t>
                            </w:r>
                          </w:p>
                          <w:p w:rsidR="005048D5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• To read, write and compare numbers with up to 3 </w:t>
                            </w:r>
                          </w:p>
                          <w:p w:rsidR="005048D5" w:rsidRPr="00D324F3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decimal</w:t>
                            </w:r>
                            <w:proofErr w:type="gramEnd"/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places. </w:t>
                            </w:r>
                          </w:p>
                          <w:p w:rsidR="005048D5" w:rsidRPr="00D324F3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• Multiply:</w:t>
                            </w:r>
                          </w:p>
                          <w:p w:rsidR="005048D5" w:rsidRPr="00D324F3" w:rsidRDefault="00ED5C3A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048D5"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- 4-digits by 1-digit/ 2-digit</w:t>
                            </w:r>
                          </w:p>
                          <w:p w:rsidR="005048D5" w:rsidRDefault="005048D5" w:rsidP="00F06DB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• Divide </w:t>
                            </w:r>
                          </w:p>
                          <w:p w:rsidR="005048D5" w:rsidRPr="00B30330" w:rsidRDefault="00ED5C3A" w:rsidP="00B3033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048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="005048D5" w:rsidRPr="00B3033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4-</w:t>
                            </w:r>
                            <w:r w:rsidR="005048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digits by 2-</w:t>
                            </w:r>
                            <w:r w:rsidR="005048D5" w:rsidRPr="00B3033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digits</w:t>
                            </w:r>
                          </w:p>
                          <w:p w:rsidR="005048D5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• To use BODMAS to calculate (Brackets, Order, Divide, </w:t>
                            </w:r>
                          </w:p>
                          <w:p w:rsidR="005048D5" w:rsidRPr="00D324F3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Multiply, Add, Subtract).</w:t>
                            </w:r>
                          </w:p>
                          <w:p w:rsidR="005048D5" w:rsidRPr="00D324F3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• To cube numbers</w:t>
                            </w:r>
                          </w:p>
                          <w:p w:rsidR="005048D5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• Add and subtract fractions with different denominators </w:t>
                            </w:r>
                          </w:p>
                          <w:p w:rsidR="005048D5" w:rsidRPr="00D324F3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and</w:t>
                            </w:r>
                            <w:proofErr w:type="gramEnd"/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mixed numbers. </w:t>
                            </w:r>
                          </w:p>
                          <w:p w:rsidR="005048D5" w:rsidRPr="00D324F3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• To write fractions in their simplest form.</w:t>
                            </w:r>
                          </w:p>
                          <w:p w:rsidR="005048D5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• Multiply simple pairs of proper fractions, writing the </w:t>
                            </w:r>
                          </w:p>
                          <w:p w:rsidR="005048D5" w:rsidRPr="00D324F3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answer</w:t>
                            </w:r>
                            <w:proofErr w:type="gramEnd"/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the simplest form.</w:t>
                            </w:r>
                          </w:p>
                          <w:p w:rsidR="005048D5" w:rsidRPr="00D324F3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• Divide proper fractions by whole numbers. </w:t>
                            </w:r>
                          </w:p>
                          <w:p w:rsidR="005048D5" w:rsidRPr="00D324F3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• Calculate percentage of a whole number. </w:t>
                            </w:r>
                          </w:p>
                          <w:p w:rsidR="005048D5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• To convert between fractions, decimals and </w:t>
                            </w:r>
                          </w:p>
                          <w:p w:rsidR="005048D5" w:rsidRPr="00D324F3" w:rsidRDefault="005048D5" w:rsidP="00D324F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percentages</w:t>
                            </w:r>
                            <w:proofErr w:type="gramEnd"/>
                            <w:r w:rsidRPr="00D324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048D5" w:rsidRDefault="005048D5" w:rsidP="000E2D0E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048D5" w:rsidRDefault="005048D5" w:rsidP="00D324F3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5048D5" w:rsidRPr="00F911CE" w:rsidRDefault="005048D5" w:rsidP="000E2D0E">
                            <w:pPr>
                              <w:spacing w:after="0" w:line="360" w:lineRule="auto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.6pt;margin-top:41.9pt;width:357.85pt;height:513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" o:allowincell="f" filled="f" strokecolor="#622423" strokeweight="6pt">
                <v:stroke linestyle="thickThin"/>
                <v:textbox inset="10.8pt,7.2pt,10.8pt,7.2pt">
                  <w:txbxContent>
                    <w:p w:rsidR="005048D5" w:rsidRPr="00DE79EA" w:rsidRDefault="00DE79EA" w:rsidP="00DE79EA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DE79EA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5048D5" w:rsidRPr="00DE79EA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Maths</w:t>
                      </w:r>
                    </w:p>
                    <w:p w:rsidR="005048D5" w:rsidRPr="00D324F3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>• Compare and order numbers up to 10,000,000.</w:t>
                      </w:r>
                    </w:p>
                    <w:p w:rsidR="005048D5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• Identify common factors, common multiples and prime </w:t>
                      </w:r>
                    </w:p>
                    <w:p w:rsidR="005048D5" w:rsidRPr="00D324F3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>numbers</w:t>
                      </w:r>
                      <w:proofErr w:type="gramEnd"/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:rsidR="005048D5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• Round any whole number and decimal number to a </w:t>
                      </w:r>
                    </w:p>
                    <w:p w:rsidR="005048D5" w:rsidRPr="00D324F3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>required</w:t>
                      </w:r>
                      <w:proofErr w:type="gramEnd"/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degree of accuracy. </w:t>
                      </w:r>
                    </w:p>
                    <w:p w:rsidR="005048D5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• To read, write and compare numbers with up to 3 </w:t>
                      </w:r>
                    </w:p>
                    <w:p w:rsidR="005048D5" w:rsidRPr="00D324F3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>decimal</w:t>
                      </w:r>
                      <w:proofErr w:type="gramEnd"/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places. </w:t>
                      </w:r>
                    </w:p>
                    <w:p w:rsidR="005048D5" w:rsidRPr="00D324F3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>• Multiply:</w:t>
                      </w:r>
                    </w:p>
                    <w:p w:rsidR="005048D5" w:rsidRPr="00D324F3" w:rsidRDefault="00ED5C3A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="005048D5"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>- 4-digits by 1-digit/ 2-digit</w:t>
                      </w:r>
                    </w:p>
                    <w:p w:rsidR="005048D5" w:rsidRDefault="005048D5" w:rsidP="00F06DB7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• Divide </w:t>
                      </w:r>
                    </w:p>
                    <w:p w:rsidR="005048D5" w:rsidRPr="00B30330" w:rsidRDefault="00ED5C3A" w:rsidP="00B3033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="005048D5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="005048D5" w:rsidRPr="00B3033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4-</w:t>
                      </w:r>
                      <w:r w:rsidR="005048D5">
                        <w:rPr>
                          <w:rFonts w:ascii="Comic Sans MS" w:hAnsi="Comic Sans MS"/>
                          <w:sz w:val="24"/>
                          <w:szCs w:val="24"/>
                        </w:rPr>
                        <w:t>digits by 2-</w:t>
                      </w:r>
                      <w:r w:rsidR="005048D5" w:rsidRPr="00B30330">
                        <w:rPr>
                          <w:rFonts w:ascii="Comic Sans MS" w:hAnsi="Comic Sans MS"/>
                          <w:sz w:val="24"/>
                          <w:szCs w:val="24"/>
                        </w:rPr>
                        <w:t>digits</w:t>
                      </w:r>
                    </w:p>
                    <w:p w:rsidR="005048D5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• To use BODMAS to calculate (Brackets, Order, Divide, </w:t>
                      </w:r>
                    </w:p>
                    <w:p w:rsidR="005048D5" w:rsidRPr="00D324F3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>Multiply, Add, Subtract).</w:t>
                      </w:r>
                    </w:p>
                    <w:p w:rsidR="005048D5" w:rsidRPr="00D324F3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>• To cube numbers</w:t>
                      </w:r>
                    </w:p>
                    <w:p w:rsidR="005048D5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• Add and subtract fractions with different denominators </w:t>
                      </w:r>
                    </w:p>
                    <w:p w:rsidR="005048D5" w:rsidRPr="00D324F3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>and</w:t>
                      </w:r>
                      <w:proofErr w:type="gramEnd"/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mixed numbers. </w:t>
                      </w:r>
                    </w:p>
                    <w:p w:rsidR="005048D5" w:rsidRPr="00D324F3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>• To write fractions in their simplest form.</w:t>
                      </w:r>
                    </w:p>
                    <w:p w:rsidR="005048D5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• Multiply simple pairs of proper fractions, writing the </w:t>
                      </w:r>
                    </w:p>
                    <w:p w:rsidR="005048D5" w:rsidRPr="00D324F3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>answer</w:t>
                      </w:r>
                      <w:proofErr w:type="gramEnd"/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the simplest form.</w:t>
                      </w:r>
                    </w:p>
                    <w:p w:rsidR="005048D5" w:rsidRPr="00D324F3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• Divide proper fractions by whole numbers. </w:t>
                      </w:r>
                    </w:p>
                    <w:p w:rsidR="005048D5" w:rsidRPr="00D324F3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• Calculate percentage of a whole number. </w:t>
                      </w:r>
                    </w:p>
                    <w:p w:rsidR="005048D5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• To convert between fractions, decimals and </w:t>
                      </w:r>
                    </w:p>
                    <w:p w:rsidR="005048D5" w:rsidRPr="00D324F3" w:rsidRDefault="005048D5" w:rsidP="00D324F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>percentages</w:t>
                      </w:r>
                      <w:proofErr w:type="gramEnd"/>
                      <w:r w:rsidRPr="00D324F3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:rsidR="005048D5" w:rsidRDefault="005048D5" w:rsidP="000E2D0E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5048D5" w:rsidRDefault="005048D5" w:rsidP="00D324F3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5048D5" w:rsidRPr="00F911CE" w:rsidRDefault="005048D5" w:rsidP="000E2D0E">
                      <w:pPr>
                        <w:spacing w:after="0" w:line="360" w:lineRule="auto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048D5" w:rsidRDefault="005048D5"/>
    <w:p w:rsidR="005048D5" w:rsidRDefault="005048D5"/>
    <w:p w:rsidR="005048D5" w:rsidRDefault="005048D5"/>
    <w:p w:rsidR="005048D5" w:rsidRDefault="005048D5"/>
    <w:p w:rsidR="005048D5" w:rsidRDefault="005048D5"/>
    <w:p w:rsidR="005048D5" w:rsidRDefault="005048D5"/>
    <w:p w:rsidR="005048D5" w:rsidRDefault="005048D5"/>
    <w:p w:rsidR="005048D5" w:rsidRDefault="005048D5"/>
    <w:p w:rsidR="005048D5" w:rsidRDefault="005048D5"/>
    <w:p w:rsidR="005048D5" w:rsidRDefault="005048D5"/>
    <w:p w:rsidR="005048D5" w:rsidRDefault="005048D5"/>
    <w:p w:rsidR="005048D5" w:rsidRDefault="005048D5"/>
    <w:p w:rsidR="005048D5" w:rsidRDefault="005048D5"/>
    <w:p w:rsidR="005048D5" w:rsidRDefault="005048D5"/>
    <w:p w:rsidR="005048D5" w:rsidRDefault="00E23B11"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3769360</wp:posOffset>
            </wp:positionH>
            <wp:positionV relativeFrom="paragraph">
              <wp:posOffset>269875</wp:posOffset>
            </wp:positionV>
            <wp:extent cx="723265" cy="723265"/>
            <wp:effectExtent l="0" t="0" r="635" b="635"/>
            <wp:wrapSquare wrapText="bothSides"/>
            <wp:docPr id="1" name="irc_mi" descr="http://www.enthuseeducation.net/siteimages/maths%20second%20butto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nthuseeducation.net/siteimages/maths%20second%20button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932180</wp:posOffset>
            </wp:positionH>
            <wp:positionV relativeFrom="paragraph">
              <wp:posOffset>254635</wp:posOffset>
            </wp:positionV>
            <wp:extent cx="777875" cy="740410"/>
            <wp:effectExtent l="0" t="0" r="3175" b="2540"/>
            <wp:wrapSquare wrapText="bothSides"/>
            <wp:docPr id="5" name="Picture 5" descr="Image result for english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english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254635</wp:posOffset>
            </wp:positionV>
            <wp:extent cx="805180" cy="777875"/>
            <wp:effectExtent l="0" t="0" r="0" b="3175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8D5" w:rsidRDefault="005048D5"/>
    <w:p w:rsidR="005048D5" w:rsidRDefault="00E23B1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5733415</wp:posOffset>
                </wp:positionH>
                <wp:positionV relativeFrom="page">
                  <wp:posOffset>560705</wp:posOffset>
                </wp:positionV>
                <wp:extent cx="4503420" cy="6536690"/>
                <wp:effectExtent l="38100" t="38100" r="30480" b="355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48D5" w:rsidRPr="00DE79EA" w:rsidRDefault="00DE79EA" w:rsidP="008C379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5048D5" w:rsidRPr="00DE79EA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Writing</w:t>
                            </w:r>
                          </w:p>
                          <w:p w:rsidR="005048D5" w:rsidRPr="006569F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</w:rPr>
                              <w:t>Maintain a positive attitude and stamina for writing across a range of text types.</w:t>
                            </w:r>
                          </w:p>
                          <w:p w:rsidR="005048D5" w:rsidRPr="006569F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Use subordinate clauses to write complex sentences. </w:t>
                            </w:r>
                          </w:p>
                          <w:p w:rsidR="005048D5" w:rsidRPr="006569F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Use passive voice where appropriate. </w:t>
                            </w:r>
                          </w:p>
                          <w:p w:rsidR="005048D5" w:rsidRPr="006569F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Use expanded noun phrases to convey complicated information concisely (e.g. </w:t>
                            </w:r>
                            <w:proofErr w:type="gramStart"/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>The</w:t>
                            </w:r>
                            <w:proofErr w:type="gramEnd"/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fact that it was raining meant the end of sports day).</w:t>
                            </w:r>
                          </w:p>
                          <w:p w:rsidR="005048D5" w:rsidRPr="006569F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>Use a range of sentence structures.</w:t>
                            </w:r>
                          </w:p>
                          <w:p w:rsidR="005048D5" w:rsidRPr="006569F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Use a sentence structure and layout matched to requirements of text type. </w:t>
                            </w:r>
                          </w:p>
                          <w:p w:rsidR="005048D5" w:rsidRPr="006569F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Use semi-colon, colon or dash to mark the boundary between independent clauses. </w:t>
                            </w:r>
                          </w:p>
                          <w:p w:rsidR="005048D5" w:rsidRPr="006569F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>Use colon to introduce a list and semi colon within a list.</w:t>
                            </w:r>
                          </w:p>
                          <w:p w:rsidR="005048D5" w:rsidRPr="006569F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>Use correct punctuation of bullet points.</w:t>
                            </w:r>
                          </w:p>
                          <w:p w:rsidR="005048D5" w:rsidRPr="006569F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>Use hyphens to avoid ambiguity.</w:t>
                            </w:r>
                          </w:p>
                          <w:p w:rsidR="005048D5" w:rsidRPr="006569F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>Use full range of punctuation matched to requirements of text type.</w:t>
                            </w:r>
                          </w:p>
                          <w:p w:rsidR="005048D5" w:rsidRPr="006569F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Use wide range of devices to build cohesion within and across paragraphs. </w:t>
                            </w:r>
                          </w:p>
                          <w:p w:rsidR="005048D5" w:rsidRPr="006569F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>Use a wide range of figurative language to add detail to creative writing.</w:t>
                            </w:r>
                          </w:p>
                          <w:p w:rsidR="005048D5" w:rsidRPr="006569F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Use paragraphs to signal change in time, scene, action, mood or person. </w:t>
                            </w:r>
                          </w:p>
                          <w:p w:rsidR="005048D5" w:rsidRPr="006569F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Write legibly, fluently and with increasing speed. </w:t>
                            </w:r>
                          </w:p>
                          <w:p w:rsidR="005048D5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</w:rPr>
                              <w:t>Identify audience and purpose of a piece of writing, selecting appropriate form and using other similar writing as models for their own.</w:t>
                            </w:r>
                          </w:p>
                          <w:p w:rsidR="005048D5" w:rsidRPr="00126330" w:rsidRDefault="005048D5" w:rsidP="006569F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26330">
                              <w:rPr>
                                <w:rFonts w:ascii="Comic Sans MS" w:hAnsi="Comic Sans MS"/>
                              </w:rPr>
                              <w:t>In narratives, successfully integrate dialogue to convey character and action.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1.45pt;margin-top:44.15pt;width:354.6pt;height:514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" o:allowincell="f" filled="f" strokecolor="#622423" strokeweight="6pt">
                <v:stroke linestyle="thickThin"/>
                <v:textbox inset="10.8pt,7.2pt,10.8pt,7.2pt">
                  <w:txbxContent>
                    <w:p w:rsidR="005048D5" w:rsidRPr="00DE79EA" w:rsidRDefault="00DE79EA" w:rsidP="008C3797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5048D5" w:rsidRPr="00DE79EA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Writing</w:t>
                      </w:r>
                    </w:p>
                    <w:p w:rsidR="005048D5" w:rsidRPr="006569F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</w:rPr>
                        <w:t>Maintain a positive attitude and stamina for writing across a range of text types.</w:t>
                      </w:r>
                    </w:p>
                    <w:p w:rsidR="005048D5" w:rsidRPr="006569F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 xml:space="preserve">Use subordinate clauses to write complex sentences. </w:t>
                      </w:r>
                    </w:p>
                    <w:p w:rsidR="005048D5" w:rsidRPr="006569F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 xml:space="preserve">Use passive voice where appropriate. </w:t>
                      </w:r>
                    </w:p>
                    <w:p w:rsidR="005048D5" w:rsidRPr="006569F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 xml:space="preserve">Use expanded noun phrases to convey complicated information concisely (e.g. </w:t>
                      </w:r>
                      <w:proofErr w:type="gramStart"/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>The</w:t>
                      </w:r>
                      <w:proofErr w:type="gramEnd"/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 xml:space="preserve"> fact that it was raining meant the end of sports day).</w:t>
                      </w:r>
                    </w:p>
                    <w:p w:rsidR="005048D5" w:rsidRPr="006569F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>Use a range of sentence structures.</w:t>
                      </w:r>
                    </w:p>
                    <w:p w:rsidR="005048D5" w:rsidRPr="006569F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 xml:space="preserve">Use a sentence structure and layout matched to requirements of text type. </w:t>
                      </w:r>
                    </w:p>
                    <w:p w:rsidR="005048D5" w:rsidRPr="006569F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 xml:space="preserve">Use semi-colon, colon or dash to mark the boundary between independent clauses. </w:t>
                      </w:r>
                    </w:p>
                    <w:p w:rsidR="005048D5" w:rsidRPr="006569F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>Use colon to introduce a list and semi colon within a list.</w:t>
                      </w:r>
                    </w:p>
                    <w:p w:rsidR="005048D5" w:rsidRPr="006569F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>Use correct punctuation of bullet points.</w:t>
                      </w:r>
                    </w:p>
                    <w:p w:rsidR="005048D5" w:rsidRPr="006569F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>Use hyphens to avoid ambiguity.</w:t>
                      </w:r>
                    </w:p>
                    <w:p w:rsidR="005048D5" w:rsidRPr="006569F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>Use full range of punctuation matched to requirements of text type.</w:t>
                      </w:r>
                    </w:p>
                    <w:p w:rsidR="005048D5" w:rsidRPr="006569F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 xml:space="preserve">Use wide range of devices to build cohesion within and across paragraphs. </w:t>
                      </w:r>
                    </w:p>
                    <w:p w:rsidR="005048D5" w:rsidRPr="006569F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>Use a wide range of figurative language to add detail to creative writing.</w:t>
                      </w:r>
                    </w:p>
                    <w:p w:rsidR="005048D5" w:rsidRPr="006569F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 xml:space="preserve">Use paragraphs to signal change in time, scene, action, mood or person. </w:t>
                      </w:r>
                    </w:p>
                    <w:p w:rsidR="005048D5" w:rsidRPr="006569F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  <w:lang w:val="en-US"/>
                        </w:rPr>
                        <w:t xml:space="preserve">Write legibly, fluently and with increasing speed. </w:t>
                      </w:r>
                    </w:p>
                    <w:p w:rsidR="005048D5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6569F0">
                        <w:rPr>
                          <w:rFonts w:ascii="Comic Sans MS" w:hAnsi="Comic Sans MS"/>
                        </w:rPr>
                        <w:t>Identify audience and purpose of a piece of writing, selecting appropriate form and using other similar writing as models for their own.</w:t>
                      </w:r>
                    </w:p>
                    <w:p w:rsidR="005048D5" w:rsidRPr="00126330" w:rsidRDefault="005048D5" w:rsidP="006569F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126330">
                        <w:rPr>
                          <w:rFonts w:ascii="Comic Sans MS" w:hAnsi="Comic Sans MS"/>
                        </w:rPr>
                        <w:t>In narratives, successfully integrate dialogue to convey character and action.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E64550" wp14:editId="20FDFE02">
                <wp:simplePos x="0" y="0"/>
                <wp:positionH relativeFrom="page">
                  <wp:posOffset>521970</wp:posOffset>
                </wp:positionH>
                <wp:positionV relativeFrom="page">
                  <wp:posOffset>589915</wp:posOffset>
                </wp:positionV>
                <wp:extent cx="4503420" cy="6536690"/>
                <wp:effectExtent l="38100" t="38100" r="30480" b="355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48D5" w:rsidRPr="00DE79EA" w:rsidRDefault="00DE79EA" w:rsidP="0012633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DE79EA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5048D5" w:rsidRPr="00DE79EA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Reading</w:t>
                            </w:r>
                          </w:p>
                          <w:p w:rsidR="005048D5" w:rsidRPr="006569F0" w:rsidRDefault="005048D5" w:rsidP="001263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Maintain a positive attitude to reading.</w:t>
                            </w:r>
                          </w:p>
                          <w:p w:rsidR="005048D5" w:rsidRPr="006569F0" w:rsidRDefault="005048D5" w:rsidP="001263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Recognise and discuss how layout and other presentational devices aid structure and comprehension of a text.</w:t>
                            </w:r>
                          </w:p>
                          <w:p w:rsidR="005048D5" w:rsidRPr="006569F0" w:rsidRDefault="005048D5" w:rsidP="0012633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Refer to text to support opinions and predictions. </w:t>
                            </w:r>
                          </w:p>
                          <w:p w:rsidR="005048D5" w:rsidRPr="006569F0" w:rsidRDefault="005048D5" w:rsidP="0012633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Give a view about choice of vocabulary, structure, etc.</w:t>
                            </w:r>
                          </w:p>
                          <w:p w:rsidR="005048D5" w:rsidRPr="006569F0" w:rsidRDefault="005048D5" w:rsidP="0012633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Distinguish between fact and opinion. </w:t>
                            </w:r>
                          </w:p>
                          <w:p w:rsidR="005048D5" w:rsidRPr="006569F0" w:rsidRDefault="005048D5" w:rsidP="0012633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Appreciate how a set of sentences has been arranged to create maximum effect.</w:t>
                            </w:r>
                          </w:p>
                          <w:p w:rsidR="005048D5" w:rsidRPr="006569F0" w:rsidRDefault="005048D5" w:rsidP="0012633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Recognise:</w:t>
                            </w:r>
                          </w:p>
                          <w:p w:rsidR="005E3C4D" w:rsidRDefault="005E3C4D" w:rsidP="005E3C4D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E3C4D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5048D5" w:rsidRPr="006569F0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complex</w:t>
                            </w:r>
                            <w:proofErr w:type="gramEnd"/>
                            <w:r w:rsidR="005048D5" w:rsidRPr="006569F0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sentences with more than one subordinate clause</w:t>
                            </w:r>
                          </w:p>
                          <w:p w:rsidR="005048D5" w:rsidRPr="006569F0" w:rsidRDefault="005E3C4D" w:rsidP="005E3C4D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gramStart"/>
                            <w:r w:rsidR="005048D5" w:rsidRPr="006569F0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phrases</w:t>
                            </w:r>
                            <w:proofErr w:type="gramEnd"/>
                            <w:r w:rsidR="005048D5" w:rsidRPr="006569F0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which add detail to sentences</w:t>
                            </w:r>
                          </w:p>
                          <w:p w:rsidR="005048D5" w:rsidRPr="006569F0" w:rsidRDefault="005048D5" w:rsidP="0012633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Explain how a writer has used sentences to create particular effects.</w:t>
                            </w:r>
                          </w:p>
                          <w:p w:rsidR="00533C69" w:rsidRPr="00533C69" w:rsidRDefault="005048D5" w:rsidP="00533C6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69F0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Skim and scan to aide note-taking. </w:t>
                            </w:r>
                          </w:p>
                          <w:p w:rsidR="00533C69" w:rsidRDefault="00533C69" w:rsidP="00533C6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33C69" w:rsidRDefault="00533C69" w:rsidP="00533C6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33C69" w:rsidRDefault="00533C69" w:rsidP="00533C6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33C69" w:rsidRDefault="00533C69" w:rsidP="00533C6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33C69" w:rsidRDefault="00533C69" w:rsidP="00533C6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33C69" w:rsidRDefault="00533C69" w:rsidP="00533C6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33C69" w:rsidRDefault="00533C69" w:rsidP="00533C6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33C69" w:rsidRPr="006569F0" w:rsidRDefault="00533C69" w:rsidP="00533C6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048D5" w:rsidRPr="00F911CE" w:rsidRDefault="005048D5" w:rsidP="005C082A"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4550" id="_x0000_s1029" type="#_x0000_t202" style="position:absolute;margin-left:41.1pt;margin-top:46.45pt;width:354.6pt;height:514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" o:allowincell="f" filled="f" strokecolor="#622423" strokeweight="6pt">
                <v:stroke linestyle="thickThin"/>
                <v:textbox inset="10.8pt,7.2pt,10.8pt,7.2pt">
                  <w:txbxContent>
                    <w:p w:rsidR="005048D5" w:rsidRPr="00DE79EA" w:rsidRDefault="00DE79EA" w:rsidP="00126330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DE79EA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5048D5" w:rsidRPr="00DE79EA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Reading</w:t>
                      </w:r>
                    </w:p>
                    <w:p w:rsidR="005048D5" w:rsidRPr="006569F0" w:rsidRDefault="005048D5" w:rsidP="001263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69F0">
                        <w:rPr>
                          <w:rFonts w:ascii="Comic Sans MS" w:hAnsi="Comic Sans MS"/>
                          <w:sz w:val="24"/>
                          <w:szCs w:val="24"/>
                        </w:rPr>
                        <w:t>Maintain a positive attitude to reading.</w:t>
                      </w:r>
                    </w:p>
                    <w:p w:rsidR="005048D5" w:rsidRPr="006569F0" w:rsidRDefault="005048D5" w:rsidP="001263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69F0">
                        <w:rPr>
                          <w:rFonts w:ascii="Comic Sans MS" w:hAnsi="Comic Sans MS"/>
                          <w:sz w:val="24"/>
                          <w:szCs w:val="24"/>
                        </w:rPr>
                        <w:t>Recognise and discuss how layout and other presentational devices aid structure and comprehension of a text.</w:t>
                      </w:r>
                    </w:p>
                    <w:p w:rsidR="005048D5" w:rsidRPr="006569F0" w:rsidRDefault="005048D5" w:rsidP="0012633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69F0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Refer to text to support opinions and predictions. </w:t>
                      </w:r>
                    </w:p>
                    <w:p w:rsidR="005048D5" w:rsidRPr="006569F0" w:rsidRDefault="005048D5" w:rsidP="0012633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69F0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Give a view about choice of vocabulary, structure, etc.</w:t>
                      </w:r>
                    </w:p>
                    <w:p w:rsidR="005048D5" w:rsidRPr="006569F0" w:rsidRDefault="005048D5" w:rsidP="0012633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69F0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Distinguish between fact and opinion. </w:t>
                      </w:r>
                    </w:p>
                    <w:p w:rsidR="005048D5" w:rsidRPr="006569F0" w:rsidRDefault="005048D5" w:rsidP="0012633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69F0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Appreciate how a set of sentences has been arranged to create maximum effect.</w:t>
                      </w:r>
                    </w:p>
                    <w:p w:rsidR="005048D5" w:rsidRPr="006569F0" w:rsidRDefault="005048D5" w:rsidP="0012633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69F0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Recognise:</w:t>
                      </w:r>
                    </w:p>
                    <w:p w:rsidR="005E3C4D" w:rsidRDefault="005E3C4D" w:rsidP="005E3C4D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E3C4D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="005048D5" w:rsidRPr="006569F0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complex</w:t>
                      </w:r>
                      <w:proofErr w:type="gramEnd"/>
                      <w:r w:rsidR="005048D5" w:rsidRPr="006569F0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sentences with more than one subordinate clause</w:t>
                      </w:r>
                    </w:p>
                    <w:p w:rsidR="005048D5" w:rsidRPr="006569F0" w:rsidRDefault="005E3C4D" w:rsidP="005E3C4D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="005048D5" w:rsidRPr="006569F0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phrases</w:t>
                      </w:r>
                      <w:proofErr w:type="gramEnd"/>
                      <w:r w:rsidR="005048D5" w:rsidRPr="006569F0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which add detail to sentences</w:t>
                      </w:r>
                    </w:p>
                    <w:p w:rsidR="005048D5" w:rsidRPr="006569F0" w:rsidRDefault="005048D5" w:rsidP="0012633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69F0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Explain how a writer has used sentences to create particular effects.</w:t>
                      </w:r>
                    </w:p>
                    <w:p w:rsidR="00533C69" w:rsidRPr="00533C69" w:rsidRDefault="005048D5" w:rsidP="00533C6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69F0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Skim and scan to aide note-taking. </w:t>
                      </w:r>
                    </w:p>
                    <w:p w:rsidR="00533C69" w:rsidRDefault="00533C69" w:rsidP="00533C69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533C69" w:rsidRDefault="00533C69" w:rsidP="00533C69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533C69" w:rsidRDefault="00533C69" w:rsidP="00533C69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533C69" w:rsidRDefault="00533C69" w:rsidP="00533C69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533C69" w:rsidRDefault="00533C69" w:rsidP="00533C69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533C69" w:rsidRDefault="00533C69" w:rsidP="00533C69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533C69" w:rsidRDefault="00533C69" w:rsidP="00533C69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:rsidR="00533C69" w:rsidRPr="006569F0" w:rsidRDefault="00533C69" w:rsidP="00533C69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048D5" w:rsidRPr="00F911CE" w:rsidRDefault="005048D5" w:rsidP="005C082A">
                      <w:pPr>
                        <w:spacing w:after="0"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048D5" w:rsidRDefault="005048D5"/>
    <w:p w:rsidR="005048D5" w:rsidRDefault="005048D5"/>
    <w:sectPr w:rsidR="005048D5" w:rsidSect="005C08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740"/>
    <w:multiLevelType w:val="hybridMultilevel"/>
    <w:tmpl w:val="E13A0492"/>
    <w:lvl w:ilvl="0" w:tplc="19B6B63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62F4"/>
    <w:multiLevelType w:val="hybridMultilevel"/>
    <w:tmpl w:val="95F07C26"/>
    <w:lvl w:ilvl="0" w:tplc="1AB29F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22FE"/>
    <w:multiLevelType w:val="hybridMultilevel"/>
    <w:tmpl w:val="D9E25BA8"/>
    <w:lvl w:ilvl="0" w:tplc="B8ECABA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342CE"/>
    <w:multiLevelType w:val="hybridMultilevel"/>
    <w:tmpl w:val="61427CCA"/>
    <w:lvl w:ilvl="0" w:tplc="6E5C1CB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E0CA3"/>
    <w:multiLevelType w:val="hybridMultilevel"/>
    <w:tmpl w:val="D1A2B324"/>
    <w:lvl w:ilvl="0" w:tplc="57E2DE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790196A">
      <w:start w:val="179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70DC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58DF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A6B5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A688D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1983C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C664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C447C8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454648E3"/>
    <w:multiLevelType w:val="hybridMultilevel"/>
    <w:tmpl w:val="C540D2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C91158"/>
    <w:multiLevelType w:val="hybridMultilevel"/>
    <w:tmpl w:val="42589024"/>
    <w:lvl w:ilvl="0" w:tplc="57E2DE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90F60"/>
    <w:multiLevelType w:val="hybridMultilevel"/>
    <w:tmpl w:val="DFD47BFC"/>
    <w:lvl w:ilvl="0" w:tplc="B434D4F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04FFD"/>
    <w:multiLevelType w:val="hybridMultilevel"/>
    <w:tmpl w:val="36F001EA"/>
    <w:lvl w:ilvl="0" w:tplc="04B4B4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808059A">
      <w:start w:val="1178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A0EB3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D4E84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E46AE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BE2E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0A87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52207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1264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2A"/>
    <w:rsid w:val="000179EC"/>
    <w:rsid w:val="000E2D0E"/>
    <w:rsid w:val="00126330"/>
    <w:rsid w:val="00262ECD"/>
    <w:rsid w:val="002A5D24"/>
    <w:rsid w:val="00476345"/>
    <w:rsid w:val="005048D5"/>
    <w:rsid w:val="00532D68"/>
    <w:rsid w:val="00533C69"/>
    <w:rsid w:val="00587236"/>
    <w:rsid w:val="005C082A"/>
    <w:rsid w:val="005E3C4D"/>
    <w:rsid w:val="006569F0"/>
    <w:rsid w:val="006879A3"/>
    <w:rsid w:val="006E3411"/>
    <w:rsid w:val="00717046"/>
    <w:rsid w:val="00773A01"/>
    <w:rsid w:val="007F5674"/>
    <w:rsid w:val="0084592F"/>
    <w:rsid w:val="00846800"/>
    <w:rsid w:val="008C3797"/>
    <w:rsid w:val="009436D5"/>
    <w:rsid w:val="00994F23"/>
    <w:rsid w:val="00B30330"/>
    <w:rsid w:val="00B322E5"/>
    <w:rsid w:val="00BA2CA5"/>
    <w:rsid w:val="00BC2434"/>
    <w:rsid w:val="00C80E42"/>
    <w:rsid w:val="00CA76B1"/>
    <w:rsid w:val="00CC73D7"/>
    <w:rsid w:val="00D324F3"/>
    <w:rsid w:val="00D96BC0"/>
    <w:rsid w:val="00DE79EA"/>
    <w:rsid w:val="00E23B11"/>
    <w:rsid w:val="00ED5C3A"/>
    <w:rsid w:val="00F06DB7"/>
    <w:rsid w:val="00F13B27"/>
    <w:rsid w:val="00F911CE"/>
    <w:rsid w:val="00F9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D34BA45-1FA2-4633-AE34-5C2FE41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6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082A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C73D7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CC73D7"/>
    <w:pPr>
      <w:ind w:left="720"/>
      <w:contextualSpacing/>
    </w:pPr>
  </w:style>
  <w:style w:type="paragraph" w:customStyle="1" w:styleId="Default">
    <w:name w:val="Default"/>
    <w:uiPriority w:val="99"/>
    <w:rsid w:val="008C379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56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69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google.com/imgres?imgurl=http://www.gotmesh.org/wp-content/uploads/2013/08/bigstock_Education_Books_-_English_3526037.jpg&amp;imgrefurl=http://www.gotmesh.org/tools-to-help/is-it-better-to-study-english-alone-or-in-a-group/&amp;h=855&amp;w=900&amp;tbnid=afafzfkzAwoNAM:&amp;zoom=1&amp;docid=roRiPBNoJiX49M&amp;ei=JkGVVdfTLoy27gbBs5KQAw&amp;tbm=isch&amp;ved=0CGAQMyg2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maths&amp;source=images&amp;cd=&amp;cad=rja&amp;uact=8&amp;ved=0CAcQjRw&amp;url=http://www.enthuseeducation.net/Pages/MathsandEnglishTuition.aspx&amp;ei=J6pxVZb2GsT-UOmLg_AH&amp;bvm=bv.95039771,d.d24&amp;psig=AFQjCNHFUU_jE7fx8MnHhJl6hXocWHpYqA&amp;ust=143359886652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Birkenshaw First School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Green</dc:creator>
  <cp:lastModifiedBy>A Mitro SNK</cp:lastModifiedBy>
  <cp:revision>8</cp:revision>
  <cp:lastPrinted>2015-09-01T07:34:00Z</cp:lastPrinted>
  <dcterms:created xsi:type="dcterms:W3CDTF">2015-09-01T07:36:00Z</dcterms:created>
  <dcterms:modified xsi:type="dcterms:W3CDTF">2020-03-27T15:35:00Z</dcterms:modified>
</cp:coreProperties>
</file>