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5A262" w14:textId="47BA5D35" w:rsidR="007560F0" w:rsidRPr="003F1130" w:rsidRDefault="00ED420E" w:rsidP="003F1130">
      <w:pPr>
        <w:pStyle w:val="Header"/>
        <w:jc w:val="center"/>
        <w:rPr>
          <w:rFonts w:ascii="Century Gothic" w:hAnsi="Century Gothic" w:cstheme="majorHAnsi"/>
          <w:bCs/>
          <w:u w:val="single"/>
        </w:rPr>
      </w:pPr>
      <w:r>
        <w:rPr>
          <w:noProof/>
        </w:rPr>
        <w:drawing>
          <wp:anchor distT="0" distB="0" distL="114300" distR="114300" simplePos="0" relativeHeight="251660288" behindDoc="0" locked="0" layoutInCell="1" allowOverlap="1" wp14:anchorId="5CD0DA19" wp14:editId="55F6B320">
            <wp:simplePos x="0" y="0"/>
            <wp:positionH relativeFrom="margin">
              <wp:posOffset>8256789</wp:posOffset>
            </wp:positionH>
            <wp:positionV relativeFrom="paragraph">
              <wp:posOffset>-111125</wp:posOffset>
            </wp:positionV>
            <wp:extent cx="1292008" cy="256309"/>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2008" cy="2563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B90">
        <w:rPr>
          <w:rFonts w:ascii="SassoonPrimaryInfant" w:hAnsi="SassoonPrimaryInfant" w:cstheme="majorHAnsi"/>
          <w:bCs/>
          <w:noProof/>
          <w:sz w:val="24"/>
          <w:szCs w:val="24"/>
          <w:u w:val="single"/>
        </w:rPr>
        <w:drawing>
          <wp:anchor distT="0" distB="0" distL="114300" distR="114300" simplePos="0" relativeHeight="251658240" behindDoc="0" locked="0" layoutInCell="1" allowOverlap="1" wp14:anchorId="61356DD1" wp14:editId="695328B1">
            <wp:simplePos x="0" y="0"/>
            <wp:positionH relativeFrom="margin">
              <wp:posOffset>-650644</wp:posOffset>
            </wp:positionH>
            <wp:positionV relativeFrom="paragraph">
              <wp:posOffset>-152227</wp:posOffset>
            </wp:positionV>
            <wp:extent cx="1305665" cy="338917"/>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05665" cy="338917"/>
                    </a:xfrm>
                    <a:prstGeom prst="rect">
                      <a:avLst/>
                    </a:prstGeom>
                  </pic:spPr>
                </pic:pic>
              </a:graphicData>
            </a:graphic>
            <wp14:sizeRelH relativeFrom="margin">
              <wp14:pctWidth>0</wp14:pctWidth>
            </wp14:sizeRelH>
            <wp14:sizeRelV relativeFrom="margin">
              <wp14:pctHeight>0</wp14:pctHeight>
            </wp14:sizeRelV>
          </wp:anchor>
        </w:drawing>
      </w:r>
      <w:r w:rsidR="00BB18E7" w:rsidRPr="00ED7B90">
        <w:rPr>
          <w:rFonts w:ascii="Century Gothic" w:hAnsi="Century Gothic" w:cstheme="majorHAnsi"/>
          <w:bCs/>
          <w:u w:val="single"/>
        </w:rPr>
        <w:t>R</w:t>
      </w:r>
      <w:r w:rsidR="00ED7B90">
        <w:rPr>
          <w:rFonts w:ascii="Century Gothic" w:hAnsi="Century Gothic" w:cstheme="majorHAnsi"/>
          <w:bCs/>
          <w:u w:val="single"/>
        </w:rPr>
        <w:t xml:space="preserve">eligious </w:t>
      </w:r>
      <w:r w:rsidR="00A37DD1" w:rsidRPr="00ED7B90">
        <w:rPr>
          <w:rFonts w:ascii="Century Gothic" w:hAnsi="Century Gothic" w:cstheme="majorHAnsi"/>
          <w:bCs/>
          <w:u w:val="single"/>
        </w:rPr>
        <w:t>E</w:t>
      </w:r>
      <w:r w:rsidR="00ED7B90">
        <w:rPr>
          <w:rFonts w:ascii="Century Gothic" w:hAnsi="Century Gothic" w:cstheme="majorHAnsi"/>
          <w:bCs/>
          <w:u w:val="single"/>
        </w:rPr>
        <w:t>ducation</w:t>
      </w:r>
      <w:r w:rsidR="00666DF7" w:rsidRPr="00ED7B90">
        <w:rPr>
          <w:rFonts w:ascii="Century Gothic" w:hAnsi="Century Gothic" w:cstheme="majorHAnsi"/>
          <w:bCs/>
          <w:u w:val="single"/>
        </w:rPr>
        <w:t xml:space="preserve"> LTP </w:t>
      </w:r>
      <w:r w:rsidR="00765F24" w:rsidRPr="00ED7B90">
        <w:rPr>
          <w:rFonts w:ascii="Century Gothic" w:hAnsi="Century Gothic" w:cstheme="majorHAnsi"/>
          <w:bCs/>
          <w:u w:val="single"/>
        </w:rPr>
        <w:t>2026</w:t>
      </w:r>
      <w:r w:rsidR="00055666" w:rsidRPr="00ED7B90">
        <w:rPr>
          <w:rFonts w:ascii="Century Gothic" w:hAnsi="Century Gothic" w:cstheme="majorHAnsi"/>
          <w:bCs/>
          <w:u w:val="single"/>
        </w:rPr>
        <w:t>-2027</w:t>
      </w:r>
    </w:p>
    <w:p w14:paraId="3FFDEFAF" w14:textId="2276F0B6" w:rsidR="007560F0" w:rsidRDefault="005C2C79" w:rsidP="00A75196">
      <w:pPr>
        <w:pStyle w:val="Body"/>
        <w:jc w:val="center"/>
        <w:rPr>
          <w:rFonts w:ascii="Century Gothic" w:hAnsi="Century Gothic"/>
          <w:color w:val="C00000"/>
        </w:rPr>
      </w:pPr>
      <w:r w:rsidRPr="00175770">
        <w:rPr>
          <w:rFonts w:ascii="Century Gothic" w:hAnsi="Century Gothic" w:cstheme="majorHAnsi"/>
          <w:bCs/>
          <w:color w:val="C00000"/>
        </w:rPr>
        <w:t xml:space="preserve">As St Nic’s </w:t>
      </w:r>
      <w:r w:rsidR="008F7DEB">
        <w:rPr>
          <w:rFonts w:ascii="Century Gothic" w:hAnsi="Century Gothic" w:cstheme="majorHAnsi"/>
          <w:bCs/>
          <w:color w:val="C00000"/>
        </w:rPr>
        <w:t>philosophers and theo</w:t>
      </w:r>
      <w:r w:rsidR="00547B96">
        <w:rPr>
          <w:rFonts w:ascii="Century Gothic" w:hAnsi="Century Gothic" w:cstheme="majorHAnsi"/>
          <w:bCs/>
          <w:color w:val="C00000"/>
        </w:rPr>
        <w:t>lo</w:t>
      </w:r>
      <w:r w:rsidR="008F7DEB">
        <w:rPr>
          <w:rFonts w:ascii="Century Gothic" w:hAnsi="Century Gothic" w:cstheme="majorHAnsi"/>
          <w:bCs/>
          <w:color w:val="C00000"/>
        </w:rPr>
        <w:t>gians</w:t>
      </w:r>
      <w:r w:rsidRPr="00175770">
        <w:rPr>
          <w:rFonts w:ascii="Century Gothic" w:hAnsi="Century Gothic" w:cstheme="majorHAnsi"/>
          <w:bCs/>
          <w:color w:val="C00000"/>
        </w:rPr>
        <w:t xml:space="preserve"> </w:t>
      </w:r>
      <w:r w:rsidR="008F7DEB">
        <w:rPr>
          <w:rFonts w:ascii="Century Gothic" w:hAnsi="Century Gothic"/>
          <w:color w:val="C00000"/>
        </w:rPr>
        <w:t>we are</w:t>
      </w:r>
      <w:r w:rsidR="00763ABC">
        <w:rPr>
          <w:rFonts w:ascii="Century Gothic" w:hAnsi="Century Gothic"/>
          <w:color w:val="C00000"/>
        </w:rPr>
        <w:t xml:space="preserve"> curious</w:t>
      </w:r>
      <w:r w:rsidR="00F12530">
        <w:rPr>
          <w:rFonts w:ascii="Century Gothic" w:hAnsi="Century Gothic"/>
          <w:color w:val="C00000"/>
        </w:rPr>
        <w:t xml:space="preserve">, we </w:t>
      </w:r>
      <w:r w:rsidR="000606D2">
        <w:rPr>
          <w:rFonts w:ascii="Century Gothic" w:hAnsi="Century Gothic"/>
          <w:color w:val="C00000"/>
        </w:rPr>
        <w:t>are compassionate and we are inclusive</w:t>
      </w:r>
    </w:p>
    <w:p w14:paraId="5086EC52" w14:textId="77777777" w:rsidR="00704D74" w:rsidRPr="00910F8B" w:rsidRDefault="00704D74" w:rsidP="00A75196">
      <w:pPr>
        <w:pStyle w:val="Body"/>
        <w:jc w:val="center"/>
        <w:rPr>
          <w:rFonts w:ascii="Century Gothic" w:hAnsi="Century Gothic"/>
          <w:color w:val="C00000"/>
          <w:sz w:val="20"/>
          <w:szCs w:val="20"/>
        </w:rPr>
      </w:pPr>
    </w:p>
    <w:tbl>
      <w:tblPr>
        <w:tblStyle w:val="TableGrid"/>
        <w:tblW w:w="16019" w:type="dxa"/>
        <w:tblInd w:w="-998" w:type="dxa"/>
        <w:tblLook w:val="04A0" w:firstRow="1" w:lastRow="0" w:firstColumn="1" w:lastColumn="0" w:noHBand="0" w:noVBand="1"/>
      </w:tblPr>
      <w:tblGrid>
        <w:gridCol w:w="16019"/>
      </w:tblGrid>
      <w:tr w:rsidR="00704D74" w:rsidRPr="00910F8B" w14:paraId="596C6930" w14:textId="77777777" w:rsidTr="005D2DD7">
        <w:tc>
          <w:tcPr>
            <w:tcW w:w="16019" w:type="dxa"/>
          </w:tcPr>
          <w:p w14:paraId="3D935D3B" w14:textId="58355CB1" w:rsidR="0002682D" w:rsidRPr="00910F8B" w:rsidRDefault="00704D74" w:rsidP="0002682D">
            <w:pPr>
              <w:pStyle w:val="NormalWeb"/>
              <w:jc w:val="center"/>
              <w:rPr>
                <w:rFonts w:ascii="SassoonPrimaryType" w:hAnsi="SassoonPrimaryType" w:cs="Segoe UI"/>
                <w:sz w:val="18"/>
                <w:szCs w:val="18"/>
              </w:rPr>
            </w:pPr>
            <w:r w:rsidRPr="000F7BEF">
              <w:rPr>
                <w:rFonts w:ascii="SassoonPrimaryType" w:hAnsi="SassoonPrimaryType" w:cs="Segoe UI"/>
                <w:b/>
                <w:bCs/>
                <w:color w:val="C00000"/>
                <w:sz w:val="20"/>
                <w:szCs w:val="20"/>
              </w:rPr>
              <w:t xml:space="preserve">Intent </w:t>
            </w:r>
            <w:r w:rsidRPr="000F7BEF">
              <w:rPr>
                <w:rFonts w:ascii="SassoonPrimaryType" w:hAnsi="SassoonPrimaryType" w:cs="Segoe UI"/>
                <w:sz w:val="20"/>
                <w:szCs w:val="20"/>
              </w:rPr>
              <w:t>- At St Nicholas, Religious Education develops pupils' understanding of Christianity and a range of religious and non-religious worldviews. Through studying beliefs, practices and lived experiences, children learn how religion and worldview shape individuals, communities and societies.</w:t>
            </w:r>
            <w:r w:rsidR="005D2DD7" w:rsidRPr="000F7BEF">
              <w:rPr>
                <w:rFonts w:ascii="SassoonPrimaryType" w:hAnsi="SassoonPrimaryType" w:cs="Segoe UI"/>
                <w:sz w:val="20"/>
                <w:szCs w:val="20"/>
              </w:rPr>
              <w:t xml:space="preserve"> </w:t>
            </w:r>
            <w:r w:rsidRPr="000F7BEF">
              <w:rPr>
                <w:rFonts w:ascii="SassoonPrimaryType" w:hAnsi="SassoonPrimaryType" w:cs="Segoe UI"/>
                <w:sz w:val="20"/>
                <w:szCs w:val="20"/>
              </w:rPr>
              <w:t>As theologians, philosophers and social scientists, pupils explore life's big questions, think critically, ask meaningful questions and consider different perspectives. They learn to discuss respectfully, evaluate ideas and develop informed viewpoints whilst valuing diversity.</w:t>
            </w:r>
            <w:r w:rsidR="005D2DD7" w:rsidRPr="000F7BEF">
              <w:rPr>
                <w:rFonts w:ascii="SassoonPrimaryType" w:hAnsi="SassoonPrimaryType" w:cs="Segoe UI"/>
                <w:sz w:val="20"/>
                <w:szCs w:val="20"/>
              </w:rPr>
              <w:t xml:space="preserve"> </w:t>
            </w:r>
            <w:r w:rsidRPr="000F7BEF">
              <w:rPr>
                <w:rFonts w:ascii="SassoonPrimaryType" w:hAnsi="SassoonPrimaryType" w:cs="Segoe UI"/>
                <w:sz w:val="20"/>
                <w:szCs w:val="20"/>
              </w:rPr>
              <w:t xml:space="preserve">RE nurtures spiritual growth, awe and wonder, encouraging children to reflect on their own beliefs, values and place in the world. Rooted in our Christian vision to </w:t>
            </w:r>
            <w:r w:rsidRPr="000F7BEF">
              <w:rPr>
                <w:rStyle w:val="Emphasis"/>
                <w:rFonts w:ascii="SassoonPrimaryType" w:hAnsi="SassoonPrimaryType" w:cs="Segoe UI"/>
                <w:sz w:val="20"/>
                <w:szCs w:val="20"/>
              </w:rPr>
              <w:t>Aim High, Be Courageous, Show Love</w:t>
            </w:r>
            <w:r w:rsidRPr="000F7BEF">
              <w:rPr>
                <w:rFonts w:ascii="SassoonPrimaryType" w:hAnsi="SassoonPrimaryType" w:cs="Segoe UI"/>
                <w:sz w:val="20"/>
                <w:szCs w:val="20"/>
              </w:rPr>
              <w:t xml:space="preserve">, the curriculum develops children who are </w:t>
            </w:r>
            <w:r w:rsidRPr="000F7BEF">
              <w:rPr>
                <w:rStyle w:val="Strong"/>
                <w:rFonts w:ascii="SassoonPrimaryType" w:hAnsi="SassoonPrimaryType" w:cs="Segoe UI"/>
                <w:b w:val="0"/>
                <w:bCs w:val="0"/>
                <w:sz w:val="20"/>
                <w:szCs w:val="20"/>
              </w:rPr>
              <w:t>curious, compassionate</w:t>
            </w:r>
            <w:r w:rsidR="005D2DD7" w:rsidRPr="000F7BEF">
              <w:rPr>
                <w:rStyle w:val="Strong"/>
                <w:rFonts w:ascii="SassoonPrimaryType" w:hAnsi="SassoonPrimaryType" w:cs="Segoe UI"/>
                <w:b w:val="0"/>
                <w:bCs w:val="0"/>
                <w:sz w:val="20"/>
                <w:szCs w:val="20"/>
              </w:rPr>
              <w:t xml:space="preserve"> and inclusive</w:t>
            </w:r>
            <w:r w:rsidRPr="000F7BEF">
              <w:rPr>
                <w:rFonts w:ascii="SassoonPrimaryType" w:hAnsi="SassoonPrimaryType" w:cs="Segoe UI"/>
                <w:sz w:val="20"/>
                <w:szCs w:val="20"/>
              </w:rPr>
              <w:t>, preparing them to engage thoughtfully and respectfully in an increasingly diverse society.</w:t>
            </w:r>
          </w:p>
        </w:tc>
      </w:tr>
    </w:tbl>
    <w:p w14:paraId="18D7B2D6" w14:textId="77777777" w:rsidR="00704D74" w:rsidRDefault="00704D74" w:rsidP="005D2DD7">
      <w:pPr>
        <w:pStyle w:val="Body"/>
        <w:rPr>
          <w:rFonts w:ascii="Century Gothic" w:hAnsi="Century Gothic"/>
          <w:color w:val="C00000"/>
          <w:sz w:val="2"/>
          <w:szCs w:val="8"/>
        </w:rPr>
      </w:pPr>
    </w:p>
    <w:p w14:paraId="67ABF885" w14:textId="77777777" w:rsidR="000F7BEF" w:rsidRPr="000F7BEF" w:rsidRDefault="000F7BEF" w:rsidP="005D2DD7">
      <w:pPr>
        <w:pStyle w:val="Body"/>
        <w:rPr>
          <w:rFonts w:ascii="Century Gothic" w:hAnsi="Century Gothic"/>
          <w:color w:val="C00000"/>
          <w:sz w:val="6"/>
          <w:szCs w:val="12"/>
        </w:rPr>
      </w:pPr>
    </w:p>
    <w:tbl>
      <w:tblPr>
        <w:tblStyle w:val="TableGrid"/>
        <w:tblpPr w:leftFromText="180" w:rightFromText="180" w:vertAnchor="text" w:horzAnchor="margin" w:tblpX="-1003" w:tblpY="315"/>
        <w:tblW w:w="16019" w:type="dxa"/>
        <w:tblLook w:val="04A0" w:firstRow="1" w:lastRow="0" w:firstColumn="1" w:lastColumn="0" w:noHBand="0" w:noVBand="1"/>
      </w:tblPr>
      <w:tblGrid>
        <w:gridCol w:w="1015"/>
        <w:gridCol w:w="4792"/>
        <w:gridCol w:w="5387"/>
        <w:gridCol w:w="4825"/>
      </w:tblGrid>
      <w:tr w:rsidR="00A84CC2" w:rsidRPr="00910F8B" w14:paraId="2221EC2E" w14:textId="77777777" w:rsidTr="00816A32">
        <w:tc>
          <w:tcPr>
            <w:tcW w:w="1015" w:type="dxa"/>
            <w:shd w:val="clear" w:color="auto" w:fill="C00000"/>
          </w:tcPr>
          <w:p w14:paraId="2EDD6DE4" w14:textId="77777777" w:rsidR="00A84CC2" w:rsidRPr="00910F8B" w:rsidRDefault="00A84CC2" w:rsidP="00CA4179">
            <w:pPr>
              <w:rPr>
                <w:rFonts w:ascii="SassoonPrimaryInfant" w:hAnsi="SassoonPrimaryInfant" w:cstheme="majorHAnsi"/>
                <w:sz w:val="18"/>
                <w:szCs w:val="18"/>
              </w:rPr>
            </w:pPr>
          </w:p>
        </w:tc>
        <w:tc>
          <w:tcPr>
            <w:tcW w:w="4792" w:type="dxa"/>
            <w:shd w:val="clear" w:color="auto" w:fill="C00000"/>
          </w:tcPr>
          <w:p w14:paraId="7FCD81B7" w14:textId="08D4E02E" w:rsidR="00A84CC2" w:rsidRPr="00910F8B" w:rsidRDefault="00A84CC2" w:rsidP="00CA4179">
            <w:pPr>
              <w:jc w:val="center"/>
              <w:rPr>
                <w:rFonts w:ascii="SassoonPrimaryInfant" w:hAnsi="SassoonPrimaryInfant" w:cstheme="majorHAnsi"/>
                <w:b/>
                <w:sz w:val="18"/>
                <w:szCs w:val="18"/>
              </w:rPr>
            </w:pPr>
            <w:r w:rsidRPr="00910F8B">
              <w:rPr>
                <w:rFonts w:ascii="SassoonPrimaryInfant" w:hAnsi="SassoonPrimaryInfant" w:cstheme="majorHAnsi"/>
                <w:b/>
                <w:sz w:val="18"/>
                <w:szCs w:val="18"/>
              </w:rPr>
              <w:t>AUTUMN</w:t>
            </w:r>
            <w:r w:rsidR="00A75196" w:rsidRPr="00910F8B">
              <w:rPr>
                <w:rFonts w:ascii="SassoonPrimaryInfant" w:hAnsi="SassoonPrimaryInfant" w:cstheme="majorHAnsi"/>
                <w:b/>
                <w:sz w:val="18"/>
                <w:szCs w:val="18"/>
              </w:rPr>
              <w:t xml:space="preserve"> </w:t>
            </w:r>
          </w:p>
        </w:tc>
        <w:tc>
          <w:tcPr>
            <w:tcW w:w="5387" w:type="dxa"/>
            <w:shd w:val="clear" w:color="auto" w:fill="C00000"/>
          </w:tcPr>
          <w:p w14:paraId="09F64B09" w14:textId="69A8F0FE" w:rsidR="00A84CC2" w:rsidRPr="00910F8B" w:rsidRDefault="00A84CC2" w:rsidP="00CA4179">
            <w:pPr>
              <w:jc w:val="center"/>
              <w:rPr>
                <w:rFonts w:ascii="SassoonPrimaryInfant" w:hAnsi="SassoonPrimaryInfant" w:cstheme="majorHAnsi"/>
                <w:b/>
                <w:sz w:val="18"/>
                <w:szCs w:val="18"/>
              </w:rPr>
            </w:pPr>
            <w:r w:rsidRPr="00910F8B">
              <w:rPr>
                <w:rFonts w:ascii="SassoonPrimaryInfant" w:hAnsi="SassoonPrimaryInfant" w:cstheme="majorHAnsi"/>
                <w:b/>
                <w:sz w:val="18"/>
                <w:szCs w:val="18"/>
              </w:rPr>
              <w:t>SPRING</w:t>
            </w:r>
            <w:r w:rsidR="00A75196" w:rsidRPr="00910F8B">
              <w:rPr>
                <w:rFonts w:ascii="SassoonPrimaryInfant" w:hAnsi="SassoonPrimaryInfant" w:cstheme="majorHAnsi"/>
                <w:b/>
                <w:sz w:val="18"/>
                <w:szCs w:val="18"/>
              </w:rPr>
              <w:t xml:space="preserve"> </w:t>
            </w:r>
          </w:p>
        </w:tc>
        <w:tc>
          <w:tcPr>
            <w:tcW w:w="4825" w:type="dxa"/>
            <w:shd w:val="clear" w:color="auto" w:fill="C00000"/>
          </w:tcPr>
          <w:p w14:paraId="48A94DFE" w14:textId="11322787" w:rsidR="00A84CC2" w:rsidRPr="00910F8B" w:rsidRDefault="00A84CC2" w:rsidP="00CA4179">
            <w:pPr>
              <w:jc w:val="center"/>
              <w:rPr>
                <w:rFonts w:ascii="SassoonPrimaryInfant" w:hAnsi="SassoonPrimaryInfant" w:cstheme="majorHAnsi"/>
                <w:b/>
                <w:sz w:val="18"/>
                <w:szCs w:val="18"/>
              </w:rPr>
            </w:pPr>
            <w:r w:rsidRPr="00910F8B">
              <w:rPr>
                <w:rFonts w:ascii="SassoonPrimaryInfant" w:hAnsi="SassoonPrimaryInfant" w:cstheme="majorHAnsi"/>
                <w:b/>
                <w:sz w:val="18"/>
                <w:szCs w:val="18"/>
              </w:rPr>
              <w:t>SUMMER</w:t>
            </w:r>
            <w:r w:rsidR="00A75196" w:rsidRPr="00910F8B">
              <w:rPr>
                <w:rFonts w:ascii="SassoonPrimaryInfant" w:hAnsi="SassoonPrimaryInfant" w:cstheme="majorHAnsi"/>
                <w:b/>
                <w:sz w:val="18"/>
                <w:szCs w:val="18"/>
              </w:rPr>
              <w:t xml:space="preserve"> </w:t>
            </w:r>
          </w:p>
        </w:tc>
      </w:tr>
      <w:tr w:rsidR="0070585D" w:rsidRPr="00910F8B" w14:paraId="1B309088" w14:textId="77777777" w:rsidTr="00816A32">
        <w:tc>
          <w:tcPr>
            <w:tcW w:w="1015" w:type="dxa"/>
            <w:shd w:val="clear" w:color="auto" w:fill="C00000"/>
          </w:tcPr>
          <w:p w14:paraId="16CEEB28" w14:textId="7A9D8A70" w:rsidR="0070585D" w:rsidRPr="00910F8B" w:rsidRDefault="0070585D" w:rsidP="00F72E8B">
            <w:pPr>
              <w:jc w:val="center"/>
              <w:rPr>
                <w:rFonts w:ascii="SassoonPrimaryType" w:hAnsi="SassoonPrimaryType" w:cstheme="majorHAnsi"/>
                <w:b/>
                <w:bCs/>
                <w:sz w:val="18"/>
                <w:szCs w:val="18"/>
              </w:rPr>
            </w:pPr>
            <w:r w:rsidRPr="00910F8B">
              <w:rPr>
                <w:rFonts w:ascii="SassoonPrimaryType" w:hAnsi="SassoonPrimaryType" w:cstheme="majorHAnsi"/>
                <w:b/>
                <w:bCs/>
                <w:sz w:val="18"/>
                <w:szCs w:val="18"/>
              </w:rPr>
              <w:t>Reception</w:t>
            </w:r>
          </w:p>
        </w:tc>
        <w:tc>
          <w:tcPr>
            <w:tcW w:w="4792" w:type="dxa"/>
            <w:shd w:val="clear" w:color="auto" w:fill="F2F2F2" w:themeFill="background1" w:themeFillShade="F2"/>
          </w:tcPr>
          <w:p w14:paraId="64F39C00" w14:textId="77777777" w:rsidR="009160CC" w:rsidRPr="00910F8B" w:rsidRDefault="00A80B13" w:rsidP="00A80B13">
            <w:pPr>
              <w:spacing w:line="231" w:lineRule="atLeast"/>
              <w:rPr>
                <w:rFonts w:ascii="SassoonPrimaryType" w:hAnsi="SassoonPrimaryType"/>
                <w:b/>
                <w:bCs/>
                <w:sz w:val="18"/>
                <w:szCs w:val="18"/>
              </w:rPr>
            </w:pPr>
            <w:r w:rsidRPr="00910F8B">
              <w:rPr>
                <w:rFonts w:ascii="SassoonPrimaryType" w:hAnsi="SassoonPrimaryType"/>
                <w:b/>
                <w:bCs/>
                <w:sz w:val="18"/>
                <w:szCs w:val="18"/>
              </w:rPr>
              <w:t>How can people show they belong together?</w:t>
            </w:r>
          </w:p>
          <w:p w14:paraId="5E17135C" w14:textId="0864AAF1" w:rsidR="002D6AA0" w:rsidRPr="00910F8B" w:rsidRDefault="00E8618E" w:rsidP="00A80B13">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Core Concept</w:t>
            </w:r>
            <w:r w:rsidR="00B95A36" w:rsidRPr="00910F8B">
              <w:rPr>
                <w:rFonts w:ascii="SassoonPrimaryType" w:hAnsi="SassoonPrimaryType" w:cs="Calibri"/>
                <w:b/>
                <w:sz w:val="18"/>
                <w:szCs w:val="18"/>
              </w:rPr>
              <w:t xml:space="preserve"> - </w:t>
            </w:r>
            <w:r w:rsidR="00B95A36" w:rsidRPr="00910F8B">
              <w:rPr>
                <w:rFonts w:ascii="SassoonPrimaryType" w:hAnsi="SassoonPrimaryType" w:cs="Calibri"/>
                <w:bCs/>
                <w:sz w:val="18"/>
                <w:szCs w:val="18"/>
              </w:rPr>
              <w:t>Belonging and Believing</w:t>
            </w:r>
          </w:p>
          <w:p w14:paraId="4BD37F2C" w14:textId="16239375" w:rsidR="00187532" w:rsidRPr="00910F8B" w:rsidRDefault="00187532" w:rsidP="00A80B13">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Lead Discipline</w:t>
            </w:r>
            <w:r w:rsidR="003A02FC" w:rsidRPr="00910F8B">
              <w:rPr>
                <w:rFonts w:ascii="SassoonPrimaryType" w:hAnsi="SassoonPrimaryType" w:cs="Calibri"/>
                <w:b/>
                <w:sz w:val="18"/>
                <w:szCs w:val="18"/>
              </w:rPr>
              <w:t xml:space="preserve"> - </w:t>
            </w:r>
            <w:r w:rsidR="003A02FC" w:rsidRPr="00910F8B">
              <w:rPr>
                <w:rFonts w:ascii="SassoonPrimaryType" w:hAnsi="SassoonPrimaryType" w:cs="Calibri"/>
                <w:bCs/>
                <w:sz w:val="18"/>
                <w:szCs w:val="18"/>
              </w:rPr>
              <w:t>Human and Social Science</w:t>
            </w:r>
          </w:p>
          <w:p w14:paraId="1B202E88" w14:textId="662947CE" w:rsidR="00F34D65" w:rsidRPr="00910F8B" w:rsidRDefault="00F34D65" w:rsidP="00883887">
            <w:pPr>
              <w:rPr>
                <w:rFonts w:ascii="SassoonPrimaryType" w:hAnsi="SassoonPrimaryType" w:cs="Calibri"/>
                <w:b/>
                <w:sz w:val="18"/>
                <w:szCs w:val="18"/>
              </w:rPr>
            </w:pPr>
            <w:r w:rsidRPr="00910F8B">
              <w:rPr>
                <w:rFonts w:ascii="SassoonPrimaryType" w:hAnsi="SassoonPrimaryType" w:cs="Calibri"/>
                <w:b/>
                <w:sz w:val="18"/>
                <w:szCs w:val="18"/>
              </w:rPr>
              <w:t>Additional</w:t>
            </w:r>
            <w:r w:rsidR="00301774" w:rsidRPr="00910F8B">
              <w:rPr>
                <w:rFonts w:ascii="SassoonPrimaryType" w:hAnsi="SassoonPrimaryType" w:cs="Calibri"/>
                <w:b/>
                <w:sz w:val="18"/>
                <w:szCs w:val="18"/>
              </w:rPr>
              <w:t xml:space="preserve"> - </w:t>
            </w:r>
            <w:r w:rsidR="00BC6ABE" w:rsidRPr="00910F8B">
              <w:rPr>
                <w:rFonts w:ascii="SassoonPrimaryType" w:hAnsi="SassoonPrimaryType" w:cs="Calibri"/>
                <w:bCs/>
                <w:sz w:val="18"/>
                <w:szCs w:val="18"/>
              </w:rPr>
              <w:t>Christmas Together with families</w:t>
            </w:r>
          </w:p>
        </w:tc>
        <w:tc>
          <w:tcPr>
            <w:tcW w:w="5387" w:type="dxa"/>
            <w:shd w:val="clear" w:color="auto" w:fill="D9D9D9" w:themeFill="background1" w:themeFillShade="D9"/>
          </w:tcPr>
          <w:p w14:paraId="74B56082" w14:textId="77777777" w:rsidR="00722DAD" w:rsidRPr="00910F8B" w:rsidRDefault="00722DAD" w:rsidP="00883887">
            <w:pPr>
              <w:spacing w:line="231" w:lineRule="atLeast"/>
              <w:rPr>
                <w:rFonts w:ascii="SassoonPrimaryType" w:hAnsi="SassoonPrimaryType"/>
                <w:b/>
                <w:bCs/>
                <w:sz w:val="18"/>
                <w:szCs w:val="18"/>
              </w:rPr>
            </w:pPr>
            <w:r w:rsidRPr="00910F8B">
              <w:rPr>
                <w:rFonts w:ascii="SassoonPrimaryType" w:hAnsi="SassoonPrimaryType"/>
                <w:b/>
                <w:bCs/>
                <w:sz w:val="18"/>
                <w:szCs w:val="18"/>
              </w:rPr>
              <w:t>Who are the people in sacred (special) stories and why might they still be important today?</w:t>
            </w:r>
          </w:p>
          <w:p w14:paraId="2C7B7E16" w14:textId="51A9A2B2"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w:t>
            </w:r>
            <w:r w:rsidR="00BE1EAB" w:rsidRPr="00910F8B">
              <w:rPr>
                <w:rFonts w:ascii="SassoonPrimaryType" w:hAnsi="SassoonPrimaryType" w:cs="Calibri"/>
                <w:b/>
                <w:sz w:val="18"/>
                <w:szCs w:val="18"/>
              </w:rPr>
              <w:t>–</w:t>
            </w:r>
            <w:r w:rsidRPr="00910F8B">
              <w:rPr>
                <w:rFonts w:ascii="SassoonPrimaryType" w:hAnsi="SassoonPrimaryType" w:cs="Calibri"/>
                <w:b/>
                <w:sz w:val="18"/>
                <w:szCs w:val="18"/>
              </w:rPr>
              <w:t xml:space="preserve"> </w:t>
            </w:r>
            <w:r w:rsidR="00BE1EAB" w:rsidRPr="00910F8B">
              <w:rPr>
                <w:rFonts w:ascii="SassoonPrimaryType" w:hAnsi="SassoonPrimaryType" w:cs="Calibri"/>
                <w:bCs/>
                <w:sz w:val="18"/>
                <w:szCs w:val="18"/>
              </w:rPr>
              <w:t>Wisdom and Guidance</w:t>
            </w:r>
          </w:p>
          <w:p w14:paraId="18A0EF95" w14:textId="6E581B00"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BE1EAB" w:rsidRPr="00910F8B">
              <w:rPr>
                <w:rFonts w:ascii="SassoonPrimaryType" w:hAnsi="SassoonPrimaryType" w:cs="Calibri"/>
                <w:bCs/>
                <w:sz w:val="18"/>
                <w:szCs w:val="18"/>
              </w:rPr>
              <w:t>Theology</w:t>
            </w:r>
          </w:p>
          <w:p w14:paraId="3CA5D872" w14:textId="3CD9692B" w:rsidR="000F7BEF" w:rsidRPr="005E5483" w:rsidRDefault="00883887" w:rsidP="00883887">
            <w:pPr>
              <w:rPr>
                <w:rFonts w:ascii="SassoonPrimaryType" w:hAnsi="SassoonPrimaryType" w:cs="Calibri"/>
                <w:bCs/>
                <w:sz w:val="18"/>
                <w:szCs w:val="18"/>
              </w:rPr>
            </w:pPr>
            <w:r w:rsidRPr="00910F8B">
              <w:rPr>
                <w:rFonts w:ascii="SassoonPrimaryType" w:hAnsi="SassoonPrimaryType" w:cs="Calibri"/>
                <w:b/>
                <w:sz w:val="18"/>
                <w:szCs w:val="18"/>
              </w:rPr>
              <w:t xml:space="preserve">Additional </w:t>
            </w:r>
            <w:r w:rsidR="00BE1EAB" w:rsidRPr="00910F8B">
              <w:rPr>
                <w:rFonts w:ascii="SassoonPrimaryType" w:hAnsi="SassoonPrimaryType" w:cs="Calibri"/>
                <w:b/>
                <w:sz w:val="18"/>
                <w:szCs w:val="18"/>
              </w:rPr>
              <w:t>–</w:t>
            </w:r>
            <w:r w:rsidRPr="00910F8B">
              <w:rPr>
                <w:rFonts w:ascii="SassoonPrimaryType" w:hAnsi="SassoonPrimaryType" w:cs="Calibri"/>
                <w:b/>
                <w:sz w:val="18"/>
                <w:szCs w:val="18"/>
              </w:rPr>
              <w:t xml:space="preserve"> </w:t>
            </w:r>
            <w:r w:rsidR="00BE1EAB" w:rsidRPr="00910F8B">
              <w:rPr>
                <w:rFonts w:ascii="SassoonPrimaryType" w:hAnsi="SassoonPrimaryType" w:cs="Calibri"/>
                <w:bCs/>
                <w:sz w:val="18"/>
                <w:szCs w:val="18"/>
              </w:rPr>
              <w:t>Easter Bonnet</w:t>
            </w:r>
            <w:r w:rsidR="003D6590" w:rsidRPr="00910F8B">
              <w:rPr>
                <w:rFonts w:ascii="SassoonPrimaryType" w:hAnsi="SassoonPrimaryType" w:cs="Calibri"/>
                <w:bCs/>
                <w:sz w:val="18"/>
                <w:szCs w:val="18"/>
              </w:rPr>
              <w:t xml:space="preserve"> Parade</w:t>
            </w:r>
          </w:p>
        </w:tc>
        <w:tc>
          <w:tcPr>
            <w:tcW w:w="4825" w:type="dxa"/>
            <w:shd w:val="clear" w:color="auto" w:fill="BFBFBF" w:themeFill="background1" w:themeFillShade="BF"/>
          </w:tcPr>
          <w:p w14:paraId="1D9412BF" w14:textId="77777777" w:rsidR="00BE1EAB" w:rsidRPr="00910F8B" w:rsidRDefault="00BE1EAB" w:rsidP="00883887">
            <w:pPr>
              <w:spacing w:line="231" w:lineRule="atLeast"/>
              <w:rPr>
                <w:rFonts w:ascii="SassoonPrimaryType" w:hAnsi="SassoonPrimaryType"/>
                <w:b/>
                <w:bCs/>
                <w:sz w:val="18"/>
                <w:szCs w:val="18"/>
              </w:rPr>
            </w:pPr>
            <w:r w:rsidRPr="00910F8B">
              <w:rPr>
                <w:rFonts w:ascii="SassoonPrimaryType" w:hAnsi="SassoonPrimaryType"/>
                <w:b/>
                <w:bCs/>
                <w:sz w:val="18"/>
                <w:szCs w:val="18"/>
              </w:rPr>
              <w:t>How do people know how to treat each other?</w:t>
            </w:r>
          </w:p>
          <w:p w14:paraId="59BD21CA" w14:textId="13A962E2"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w:t>
            </w:r>
            <w:r w:rsidR="003D6590" w:rsidRPr="00910F8B">
              <w:rPr>
                <w:rFonts w:ascii="SassoonPrimaryType" w:hAnsi="SassoonPrimaryType" w:cs="Calibri"/>
                <w:b/>
                <w:sz w:val="18"/>
                <w:szCs w:val="18"/>
              </w:rPr>
              <w:t>–</w:t>
            </w:r>
            <w:r w:rsidRPr="00910F8B">
              <w:rPr>
                <w:rFonts w:ascii="SassoonPrimaryType" w:hAnsi="SassoonPrimaryType" w:cs="Calibri"/>
                <w:b/>
                <w:sz w:val="18"/>
                <w:szCs w:val="18"/>
              </w:rPr>
              <w:t xml:space="preserve"> </w:t>
            </w:r>
            <w:r w:rsidR="003D6590" w:rsidRPr="00910F8B">
              <w:rPr>
                <w:rFonts w:ascii="SassoonPrimaryType" w:hAnsi="SassoonPrimaryType" w:cs="Calibri"/>
                <w:bCs/>
                <w:sz w:val="18"/>
                <w:szCs w:val="18"/>
              </w:rPr>
              <w:t>Personal Responsibility</w:t>
            </w:r>
          </w:p>
          <w:p w14:paraId="47C624FD" w14:textId="71F7E986"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3D6590" w:rsidRPr="00910F8B">
              <w:rPr>
                <w:rFonts w:ascii="SassoonPrimaryType" w:hAnsi="SassoonPrimaryType" w:cs="Calibri"/>
                <w:bCs/>
                <w:sz w:val="18"/>
                <w:szCs w:val="18"/>
              </w:rPr>
              <w:t>Philosophy</w:t>
            </w:r>
          </w:p>
          <w:p w14:paraId="416D5A5E" w14:textId="3BEF3845" w:rsidR="00F651CE" w:rsidRPr="00910F8B" w:rsidRDefault="00F651CE" w:rsidP="00883887">
            <w:pPr>
              <w:rPr>
                <w:rFonts w:ascii="SassoonPrimaryType" w:hAnsi="SassoonPrimaryType" w:cstheme="majorHAnsi"/>
                <w:b/>
                <w:sz w:val="18"/>
                <w:szCs w:val="18"/>
              </w:rPr>
            </w:pPr>
          </w:p>
        </w:tc>
      </w:tr>
      <w:tr w:rsidR="00337EBB" w:rsidRPr="00910F8B" w14:paraId="589B55FD" w14:textId="77777777" w:rsidTr="00FD5200">
        <w:trPr>
          <w:trHeight w:val="1021"/>
        </w:trPr>
        <w:tc>
          <w:tcPr>
            <w:tcW w:w="16019" w:type="dxa"/>
            <w:gridSpan w:val="4"/>
            <w:shd w:val="clear" w:color="auto" w:fill="C00000"/>
          </w:tcPr>
          <w:p w14:paraId="2014CA23" w14:textId="4DC431DA" w:rsidR="00FD5200" w:rsidRPr="00910F8B" w:rsidRDefault="005C6B22" w:rsidP="00FD5200">
            <w:pPr>
              <w:spacing w:line="300" w:lineRule="atLeast"/>
              <w:jc w:val="center"/>
              <w:rPr>
                <w:rFonts w:ascii="SassoonPrimaryType" w:eastAsia="Times New Roman" w:hAnsi="SassoonPrimaryType" w:cs="Segoe UI"/>
                <w:i/>
                <w:iCs/>
                <w:sz w:val="18"/>
                <w:szCs w:val="18"/>
                <w:lang w:eastAsia="en-GB"/>
              </w:rPr>
            </w:pPr>
            <w:r w:rsidRPr="005C6B22">
              <w:rPr>
                <w:rFonts w:ascii="SassoonPrimaryType" w:eastAsia="Times New Roman" w:hAnsi="SassoonPrimaryType" w:cs="Segoe UI"/>
                <w:i/>
                <w:iCs/>
                <w:sz w:val="18"/>
                <w:szCs w:val="18"/>
                <w:lang w:eastAsia="en-GB"/>
              </w:rPr>
              <w:t>Reception RE is</w:t>
            </w:r>
            <w:r w:rsidR="00D975FD" w:rsidRPr="00910F8B">
              <w:rPr>
                <w:rFonts w:ascii="SassoonPrimaryType" w:eastAsia="Times New Roman" w:hAnsi="SassoonPrimaryType" w:cs="Segoe UI"/>
                <w:i/>
                <w:iCs/>
                <w:sz w:val="18"/>
                <w:szCs w:val="18"/>
                <w:lang w:eastAsia="en-GB"/>
              </w:rPr>
              <w:t xml:space="preserve"> also</w:t>
            </w:r>
            <w:r w:rsidRPr="005C6B22">
              <w:rPr>
                <w:rFonts w:ascii="SassoonPrimaryType" w:eastAsia="Times New Roman" w:hAnsi="SassoonPrimaryType" w:cs="Segoe UI"/>
                <w:i/>
                <w:iCs/>
                <w:sz w:val="18"/>
                <w:szCs w:val="18"/>
                <w:lang w:eastAsia="en-GB"/>
              </w:rPr>
              <w:t xml:space="preserve"> delivered through our bespoke Discovery curriculum and through in-the-moment learning opportunities within our provision and the wider environment. It supports and develops the EYFS Understanding the World educational programme, helping children explore their own experiences, special people, celebrations, beliefs and communities. Through stories, discussion, play and reflection, children begin to understand similarities and differences between people, cultures and traditions, building the foundations for the knowledge and understanding of Christianity and other world faiths taught in Key Stage 1.</w:t>
            </w:r>
          </w:p>
        </w:tc>
      </w:tr>
      <w:tr w:rsidR="000A043E" w:rsidRPr="00910F8B" w14:paraId="293BE1D8" w14:textId="77777777" w:rsidTr="00816A32">
        <w:tc>
          <w:tcPr>
            <w:tcW w:w="1015" w:type="dxa"/>
            <w:shd w:val="clear" w:color="auto" w:fill="C00000"/>
          </w:tcPr>
          <w:p w14:paraId="508998D7" w14:textId="77777777" w:rsidR="000A043E" w:rsidRPr="00910F8B" w:rsidRDefault="000A043E" w:rsidP="00F72E8B">
            <w:pPr>
              <w:jc w:val="center"/>
              <w:rPr>
                <w:rFonts w:ascii="SassoonPrimaryType" w:hAnsi="SassoonPrimaryType" w:cstheme="majorHAnsi"/>
                <w:b/>
                <w:sz w:val="18"/>
                <w:szCs w:val="18"/>
              </w:rPr>
            </w:pPr>
            <w:r w:rsidRPr="00910F8B">
              <w:rPr>
                <w:rFonts w:ascii="SassoonPrimaryType" w:hAnsi="SassoonPrimaryType" w:cstheme="majorHAnsi"/>
                <w:b/>
                <w:sz w:val="18"/>
                <w:szCs w:val="18"/>
              </w:rPr>
              <w:t>Year 1</w:t>
            </w:r>
          </w:p>
        </w:tc>
        <w:tc>
          <w:tcPr>
            <w:tcW w:w="4792" w:type="dxa"/>
            <w:shd w:val="clear" w:color="auto" w:fill="F2F2F2" w:themeFill="background1" w:themeFillShade="F2"/>
          </w:tcPr>
          <w:p w14:paraId="5CE0F593" w14:textId="24B190DE" w:rsidR="00883887" w:rsidRPr="00910F8B" w:rsidRDefault="00E11AC8" w:rsidP="00883887">
            <w:pPr>
              <w:spacing w:line="231" w:lineRule="atLeast"/>
              <w:rPr>
                <w:rFonts w:ascii="SassoonPrimaryType" w:hAnsi="SassoonPrimaryType"/>
                <w:b/>
                <w:bCs/>
                <w:sz w:val="18"/>
                <w:szCs w:val="18"/>
              </w:rPr>
            </w:pPr>
            <w:r w:rsidRPr="00910F8B">
              <w:rPr>
                <w:rFonts w:ascii="SassoonPrimaryType" w:hAnsi="SassoonPrimaryType"/>
                <w:b/>
                <w:bCs/>
                <w:sz w:val="18"/>
                <w:szCs w:val="18"/>
              </w:rPr>
              <w:t>How might your religion or worldview be seen in the choices you make</w:t>
            </w:r>
            <w:r w:rsidR="00883887" w:rsidRPr="00910F8B">
              <w:rPr>
                <w:rFonts w:ascii="SassoonPrimaryType" w:hAnsi="SassoonPrimaryType"/>
                <w:b/>
                <w:bCs/>
                <w:sz w:val="18"/>
                <w:szCs w:val="18"/>
              </w:rPr>
              <w:t>?</w:t>
            </w:r>
          </w:p>
          <w:p w14:paraId="3D39FD5E" w14:textId="77777777"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Pr="00910F8B">
              <w:rPr>
                <w:rFonts w:ascii="SassoonPrimaryType" w:hAnsi="SassoonPrimaryType" w:cs="Calibri"/>
                <w:bCs/>
                <w:sz w:val="18"/>
                <w:szCs w:val="18"/>
              </w:rPr>
              <w:t>Belonging and Believing</w:t>
            </w:r>
          </w:p>
          <w:p w14:paraId="74B9C760" w14:textId="77777777"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Pr="00910F8B">
              <w:rPr>
                <w:rFonts w:ascii="SassoonPrimaryType" w:hAnsi="SassoonPrimaryType" w:cs="Calibri"/>
                <w:bCs/>
                <w:sz w:val="18"/>
                <w:szCs w:val="18"/>
              </w:rPr>
              <w:t>Human and Social Science</w:t>
            </w:r>
          </w:p>
          <w:p w14:paraId="446C2F3F" w14:textId="77777777" w:rsidR="000A043E" w:rsidRDefault="00883887" w:rsidP="00F37AD2">
            <w:pPr>
              <w:rPr>
                <w:rFonts w:ascii="SassoonPrimaryType" w:hAnsi="SassoonPrimaryType" w:cs="Calibri"/>
                <w:bCs/>
                <w:sz w:val="18"/>
                <w:szCs w:val="18"/>
              </w:rPr>
            </w:pPr>
            <w:r w:rsidRPr="00910F8B">
              <w:rPr>
                <w:rFonts w:ascii="SassoonPrimaryType" w:hAnsi="SassoonPrimaryType" w:cs="Calibri"/>
                <w:b/>
                <w:sz w:val="18"/>
                <w:szCs w:val="18"/>
              </w:rPr>
              <w:t xml:space="preserve">Additional - </w:t>
            </w:r>
            <w:r w:rsidRPr="00910F8B">
              <w:rPr>
                <w:rFonts w:ascii="SassoonPrimaryType" w:hAnsi="SassoonPrimaryType" w:cs="Calibri"/>
                <w:bCs/>
                <w:sz w:val="18"/>
                <w:szCs w:val="18"/>
              </w:rPr>
              <w:t>Christmas Performance</w:t>
            </w:r>
          </w:p>
          <w:p w14:paraId="49B95D5A" w14:textId="790809C8" w:rsidR="000F7BEF" w:rsidRPr="00910F8B" w:rsidRDefault="000F7BEF" w:rsidP="00F37AD2">
            <w:pPr>
              <w:rPr>
                <w:rFonts w:ascii="SassoonPrimaryType" w:hAnsi="SassoonPrimaryType" w:cstheme="majorHAnsi"/>
                <w:b/>
                <w:bCs/>
                <w:sz w:val="18"/>
                <w:szCs w:val="18"/>
              </w:rPr>
            </w:pPr>
          </w:p>
        </w:tc>
        <w:tc>
          <w:tcPr>
            <w:tcW w:w="5387" w:type="dxa"/>
            <w:shd w:val="clear" w:color="auto" w:fill="D9D9D9" w:themeFill="background1" w:themeFillShade="D9"/>
          </w:tcPr>
          <w:p w14:paraId="7AA86022" w14:textId="77777777" w:rsidR="00F37AD2" w:rsidRPr="00910F8B" w:rsidRDefault="00F37AD2" w:rsidP="00EF241F">
            <w:pPr>
              <w:spacing w:line="231" w:lineRule="atLeast"/>
              <w:rPr>
                <w:rFonts w:ascii="SassoonPrimaryType" w:hAnsi="SassoonPrimaryType"/>
                <w:b/>
                <w:bCs/>
                <w:sz w:val="18"/>
                <w:szCs w:val="18"/>
              </w:rPr>
            </w:pPr>
            <w:r w:rsidRPr="00910F8B">
              <w:rPr>
                <w:rFonts w:ascii="SassoonPrimaryType" w:hAnsi="SassoonPrimaryType"/>
                <w:b/>
                <w:bCs/>
                <w:sz w:val="18"/>
                <w:szCs w:val="18"/>
              </w:rPr>
              <w:t>Where do people turn for guidance in life?</w:t>
            </w:r>
          </w:p>
          <w:p w14:paraId="19126F1A" w14:textId="621708B3"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w:t>
            </w:r>
            <w:r w:rsidR="00F37AD2" w:rsidRPr="00910F8B">
              <w:rPr>
                <w:rFonts w:ascii="SassoonPrimaryType" w:hAnsi="SassoonPrimaryType" w:cs="Calibri"/>
                <w:b/>
                <w:sz w:val="18"/>
                <w:szCs w:val="18"/>
              </w:rPr>
              <w:t>–</w:t>
            </w:r>
            <w:r w:rsidRPr="00910F8B">
              <w:rPr>
                <w:rFonts w:ascii="SassoonPrimaryType" w:hAnsi="SassoonPrimaryType" w:cs="Calibri"/>
                <w:b/>
                <w:sz w:val="18"/>
                <w:szCs w:val="18"/>
              </w:rPr>
              <w:t xml:space="preserve"> </w:t>
            </w:r>
            <w:r w:rsidR="00F37AD2" w:rsidRPr="00910F8B">
              <w:rPr>
                <w:rFonts w:ascii="SassoonPrimaryType" w:hAnsi="SassoonPrimaryType" w:cs="Calibri"/>
                <w:bCs/>
                <w:sz w:val="18"/>
                <w:szCs w:val="18"/>
              </w:rPr>
              <w:t>Wisdom and Guidance</w:t>
            </w:r>
          </w:p>
          <w:p w14:paraId="733D0492" w14:textId="3B4FC99D"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F37AD2" w:rsidRPr="00910F8B">
              <w:rPr>
                <w:rFonts w:ascii="SassoonPrimaryType" w:hAnsi="SassoonPrimaryType" w:cs="Calibri"/>
                <w:bCs/>
                <w:sz w:val="18"/>
                <w:szCs w:val="18"/>
              </w:rPr>
              <w:t>Theology</w:t>
            </w:r>
          </w:p>
          <w:p w14:paraId="673F1917" w14:textId="43D051B9" w:rsidR="00153CA9" w:rsidRPr="00910F8B" w:rsidRDefault="00EF241F" w:rsidP="00F37AD2">
            <w:pPr>
              <w:rPr>
                <w:rFonts w:ascii="SassoonPrimaryType" w:hAnsi="SassoonPrimaryType" w:cstheme="majorHAnsi"/>
                <w:bCs/>
                <w:sz w:val="18"/>
                <w:szCs w:val="18"/>
              </w:rPr>
            </w:pPr>
            <w:r w:rsidRPr="00910F8B">
              <w:rPr>
                <w:rFonts w:ascii="SassoonPrimaryType" w:hAnsi="SassoonPrimaryType" w:cs="Calibri"/>
                <w:b/>
                <w:sz w:val="18"/>
                <w:szCs w:val="18"/>
              </w:rPr>
              <w:t xml:space="preserve">Additional - </w:t>
            </w:r>
            <w:r w:rsidR="002D3CF7" w:rsidRPr="00910F8B">
              <w:rPr>
                <w:rFonts w:ascii="SassoonPrimaryType" w:hAnsi="SassoonPrimaryType" w:cs="Calibri"/>
                <w:b/>
                <w:sz w:val="18"/>
                <w:szCs w:val="18"/>
              </w:rPr>
              <w:t>Easter Bonnet</w:t>
            </w:r>
            <w:r w:rsidR="00632326" w:rsidRPr="00910F8B">
              <w:rPr>
                <w:rFonts w:ascii="SassoonPrimaryType" w:hAnsi="SassoonPrimaryType" w:cs="Calibri"/>
                <w:b/>
                <w:sz w:val="18"/>
                <w:szCs w:val="18"/>
              </w:rPr>
              <w:t xml:space="preserve"> Parade</w:t>
            </w:r>
          </w:p>
        </w:tc>
        <w:tc>
          <w:tcPr>
            <w:tcW w:w="4825" w:type="dxa"/>
            <w:shd w:val="clear" w:color="auto" w:fill="BFBFBF" w:themeFill="background1" w:themeFillShade="BF"/>
          </w:tcPr>
          <w:p w14:paraId="46B52168" w14:textId="0303EC37" w:rsidR="00EF241F" w:rsidRPr="00910F8B" w:rsidRDefault="00EF241F" w:rsidP="00EF241F">
            <w:pPr>
              <w:spacing w:line="231" w:lineRule="atLeast"/>
              <w:rPr>
                <w:rFonts w:ascii="SassoonPrimaryType" w:hAnsi="SassoonPrimaryType"/>
                <w:b/>
                <w:bCs/>
                <w:sz w:val="18"/>
                <w:szCs w:val="18"/>
              </w:rPr>
            </w:pPr>
            <w:r w:rsidRPr="00910F8B">
              <w:rPr>
                <w:rFonts w:ascii="SassoonPrimaryType" w:hAnsi="SassoonPrimaryType"/>
                <w:b/>
                <w:bCs/>
                <w:sz w:val="18"/>
                <w:szCs w:val="18"/>
              </w:rPr>
              <w:t xml:space="preserve">How </w:t>
            </w:r>
            <w:r w:rsidR="00F37AD2" w:rsidRPr="00910F8B">
              <w:rPr>
                <w:rFonts w:ascii="SassoonPrimaryType" w:hAnsi="SassoonPrimaryType"/>
                <w:b/>
                <w:bCs/>
                <w:sz w:val="18"/>
                <w:szCs w:val="18"/>
              </w:rPr>
              <w:t>do people with similar religion and worldviews share and celebrate their beliefs</w:t>
            </w:r>
            <w:r w:rsidRPr="00910F8B">
              <w:rPr>
                <w:rFonts w:ascii="SassoonPrimaryType" w:hAnsi="SassoonPrimaryType"/>
                <w:b/>
                <w:bCs/>
                <w:sz w:val="18"/>
                <w:szCs w:val="18"/>
              </w:rPr>
              <w:t>?</w:t>
            </w:r>
          </w:p>
          <w:p w14:paraId="2DCF710B" w14:textId="443BD483"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w:t>
            </w:r>
            <w:r w:rsidR="00C43906" w:rsidRPr="00910F8B">
              <w:rPr>
                <w:rFonts w:ascii="SassoonPrimaryType" w:hAnsi="SassoonPrimaryType" w:cs="Calibri"/>
                <w:b/>
                <w:sz w:val="18"/>
                <w:szCs w:val="18"/>
              </w:rPr>
              <w:t>–</w:t>
            </w:r>
            <w:r w:rsidRPr="00910F8B">
              <w:rPr>
                <w:rFonts w:ascii="SassoonPrimaryType" w:hAnsi="SassoonPrimaryType" w:cs="Calibri"/>
                <w:b/>
                <w:sz w:val="18"/>
                <w:szCs w:val="18"/>
              </w:rPr>
              <w:t xml:space="preserve"> </w:t>
            </w:r>
            <w:r w:rsidR="00C43906" w:rsidRPr="00910F8B">
              <w:rPr>
                <w:rFonts w:ascii="SassoonPrimaryType" w:hAnsi="SassoonPrimaryType" w:cs="Calibri"/>
                <w:bCs/>
                <w:sz w:val="18"/>
                <w:szCs w:val="18"/>
              </w:rPr>
              <w:t>Personal Responsibility</w:t>
            </w:r>
          </w:p>
          <w:p w14:paraId="7AB2678F" w14:textId="40B1E7FF" w:rsidR="005B1D9F" w:rsidRPr="00910F8B" w:rsidRDefault="00EF241F" w:rsidP="009F5A6E">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Pr="00910F8B">
              <w:rPr>
                <w:rFonts w:ascii="SassoonPrimaryType" w:hAnsi="SassoonPrimaryType" w:cs="Calibri"/>
                <w:bCs/>
                <w:sz w:val="18"/>
                <w:szCs w:val="18"/>
              </w:rPr>
              <w:t>Human and Social Science</w:t>
            </w:r>
          </w:p>
        </w:tc>
      </w:tr>
      <w:tr w:rsidR="000A043E" w:rsidRPr="00910F8B" w14:paraId="2E429E69" w14:textId="77777777" w:rsidTr="00816A32">
        <w:tc>
          <w:tcPr>
            <w:tcW w:w="1015" w:type="dxa"/>
            <w:shd w:val="clear" w:color="auto" w:fill="C00000"/>
          </w:tcPr>
          <w:p w14:paraId="7953EFE9" w14:textId="77777777" w:rsidR="000A043E" w:rsidRPr="00910F8B" w:rsidRDefault="000A043E" w:rsidP="00F72E8B">
            <w:pPr>
              <w:jc w:val="center"/>
              <w:rPr>
                <w:rFonts w:ascii="SassoonPrimaryType" w:hAnsi="SassoonPrimaryType" w:cstheme="majorHAnsi"/>
                <w:b/>
                <w:sz w:val="18"/>
                <w:szCs w:val="18"/>
              </w:rPr>
            </w:pPr>
            <w:r w:rsidRPr="00910F8B">
              <w:rPr>
                <w:rFonts w:ascii="SassoonPrimaryType" w:hAnsi="SassoonPrimaryType" w:cstheme="majorHAnsi"/>
                <w:b/>
                <w:sz w:val="18"/>
                <w:szCs w:val="18"/>
              </w:rPr>
              <w:t>Year 2</w:t>
            </w:r>
          </w:p>
        </w:tc>
        <w:tc>
          <w:tcPr>
            <w:tcW w:w="4792" w:type="dxa"/>
            <w:shd w:val="clear" w:color="auto" w:fill="F2F2F2" w:themeFill="background1" w:themeFillShade="F2"/>
          </w:tcPr>
          <w:p w14:paraId="060D1809" w14:textId="311E5891" w:rsidR="00883887" w:rsidRPr="00910F8B" w:rsidRDefault="0001424F" w:rsidP="00883887">
            <w:pPr>
              <w:spacing w:line="231" w:lineRule="atLeast"/>
              <w:rPr>
                <w:rFonts w:ascii="SassoonPrimaryType" w:hAnsi="SassoonPrimaryType"/>
                <w:b/>
                <w:bCs/>
                <w:sz w:val="18"/>
                <w:szCs w:val="18"/>
              </w:rPr>
            </w:pPr>
            <w:r w:rsidRPr="00910F8B">
              <w:rPr>
                <w:rFonts w:ascii="SassoonPrimaryType" w:hAnsi="SassoonPrimaryType"/>
                <w:b/>
                <w:bCs/>
                <w:sz w:val="18"/>
                <w:szCs w:val="18"/>
              </w:rPr>
              <w:t>Who is Jesus?</w:t>
            </w:r>
          </w:p>
          <w:p w14:paraId="3F5FD754" w14:textId="20F97EB9"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01424F" w:rsidRPr="00910F8B">
              <w:rPr>
                <w:rFonts w:ascii="SassoonPrimaryType" w:hAnsi="SassoonPrimaryType" w:cs="Calibri"/>
                <w:bCs/>
                <w:sz w:val="18"/>
                <w:szCs w:val="18"/>
              </w:rPr>
              <w:t>Living Well</w:t>
            </w:r>
          </w:p>
          <w:p w14:paraId="5AD484FC" w14:textId="7A7D6B4E"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01424F" w:rsidRPr="00910F8B">
              <w:rPr>
                <w:rFonts w:ascii="SassoonPrimaryType" w:hAnsi="SassoonPrimaryType" w:cs="Calibri"/>
                <w:bCs/>
                <w:sz w:val="18"/>
                <w:szCs w:val="18"/>
              </w:rPr>
              <w:t>Theology</w:t>
            </w:r>
          </w:p>
          <w:p w14:paraId="2427B2AF" w14:textId="5D192739" w:rsidR="001B5395" w:rsidRPr="00910F8B" w:rsidRDefault="00883887" w:rsidP="0001424F">
            <w:pPr>
              <w:rPr>
                <w:rFonts w:ascii="SassoonPrimaryType" w:hAnsi="SassoonPrimaryType" w:cstheme="majorHAnsi"/>
                <w:sz w:val="18"/>
                <w:szCs w:val="18"/>
              </w:rPr>
            </w:pPr>
            <w:r w:rsidRPr="00910F8B">
              <w:rPr>
                <w:rFonts w:ascii="SassoonPrimaryType" w:hAnsi="SassoonPrimaryType" w:cs="Calibri"/>
                <w:b/>
                <w:sz w:val="18"/>
                <w:szCs w:val="18"/>
              </w:rPr>
              <w:t xml:space="preserve">Additional - </w:t>
            </w:r>
            <w:r w:rsidR="00303EA4" w:rsidRPr="00910F8B">
              <w:rPr>
                <w:rFonts w:ascii="SassoonPrimaryType" w:hAnsi="SassoonPrimaryType" w:cs="Calibri"/>
                <w:bCs/>
                <w:sz w:val="18"/>
                <w:szCs w:val="18"/>
              </w:rPr>
              <w:t>Christmas Service</w:t>
            </w:r>
          </w:p>
        </w:tc>
        <w:tc>
          <w:tcPr>
            <w:tcW w:w="5387" w:type="dxa"/>
            <w:shd w:val="clear" w:color="auto" w:fill="D9D9D9" w:themeFill="background1" w:themeFillShade="D9"/>
          </w:tcPr>
          <w:p w14:paraId="6894C4A7" w14:textId="724BA4D9" w:rsidR="00EF241F" w:rsidRPr="00910F8B" w:rsidRDefault="0001424F" w:rsidP="00EF241F">
            <w:pPr>
              <w:spacing w:line="231" w:lineRule="atLeast"/>
              <w:rPr>
                <w:rFonts w:ascii="SassoonPrimaryType" w:hAnsi="SassoonPrimaryType"/>
                <w:b/>
                <w:bCs/>
                <w:sz w:val="18"/>
                <w:szCs w:val="18"/>
              </w:rPr>
            </w:pPr>
            <w:r w:rsidRPr="00910F8B">
              <w:rPr>
                <w:rFonts w:ascii="SassoonPrimaryType" w:hAnsi="SassoonPrimaryType"/>
                <w:b/>
                <w:bCs/>
                <w:sz w:val="18"/>
                <w:szCs w:val="18"/>
              </w:rPr>
              <w:t>What is most important for different people?</w:t>
            </w:r>
          </w:p>
          <w:p w14:paraId="2E492CEF" w14:textId="0FE01F4A"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01424F" w:rsidRPr="00910F8B">
              <w:rPr>
                <w:rFonts w:ascii="SassoonPrimaryType" w:hAnsi="SassoonPrimaryType" w:cs="Calibri"/>
                <w:bCs/>
                <w:sz w:val="18"/>
                <w:szCs w:val="18"/>
              </w:rPr>
              <w:t>Authority and Power</w:t>
            </w:r>
          </w:p>
          <w:p w14:paraId="484DA6BD" w14:textId="16DB538C"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01424F" w:rsidRPr="00910F8B">
              <w:rPr>
                <w:rFonts w:ascii="SassoonPrimaryType" w:hAnsi="SassoonPrimaryType" w:cs="Calibri"/>
                <w:bCs/>
                <w:sz w:val="18"/>
                <w:szCs w:val="18"/>
              </w:rPr>
              <w:t>Philosophy</w:t>
            </w:r>
          </w:p>
          <w:p w14:paraId="21FEB2ED" w14:textId="7720DD80" w:rsidR="000A043E" w:rsidRPr="00910F8B" w:rsidRDefault="000A043E" w:rsidP="00EF241F">
            <w:pPr>
              <w:rPr>
                <w:rFonts w:ascii="SassoonPrimaryType" w:hAnsi="SassoonPrimaryType" w:cstheme="majorHAnsi"/>
                <w:sz w:val="18"/>
                <w:szCs w:val="18"/>
              </w:rPr>
            </w:pPr>
          </w:p>
        </w:tc>
        <w:tc>
          <w:tcPr>
            <w:tcW w:w="4825" w:type="dxa"/>
            <w:shd w:val="clear" w:color="auto" w:fill="BFBFBF" w:themeFill="background1" w:themeFillShade="BF"/>
          </w:tcPr>
          <w:p w14:paraId="17066D3E" w14:textId="5956F4DD" w:rsidR="00EF241F" w:rsidRPr="00910F8B" w:rsidRDefault="006978A2" w:rsidP="00EF241F">
            <w:pPr>
              <w:spacing w:line="231" w:lineRule="atLeast"/>
              <w:rPr>
                <w:rFonts w:ascii="SassoonPrimaryType" w:hAnsi="SassoonPrimaryType"/>
                <w:b/>
                <w:bCs/>
                <w:sz w:val="18"/>
                <w:szCs w:val="18"/>
              </w:rPr>
            </w:pPr>
            <w:r w:rsidRPr="00910F8B">
              <w:rPr>
                <w:rFonts w:ascii="SassoonPrimaryType" w:hAnsi="SassoonPrimaryType"/>
                <w:b/>
                <w:bCs/>
                <w:sz w:val="18"/>
                <w:szCs w:val="18"/>
              </w:rPr>
              <w:t>Why has the Coventry Blitz shaped Christian worldviews locally and globally?</w:t>
            </w:r>
          </w:p>
          <w:p w14:paraId="6C999174" w14:textId="30E2E88E"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6978A2" w:rsidRPr="00910F8B">
              <w:rPr>
                <w:rFonts w:ascii="SassoonPrimaryType" w:hAnsi="SassoonPrimaryType" w:cs="Calibri"/>
                <w:bCs/>
                <w:sz w:val="18"/>
                <w:szCs w:val="18"/>
              </w:rPr>
              <w:t>Changes</w:t>
            </w:r>
          </w:p>
          <w:p w14:paraId="1363DC53" w14:textId="77777777" w:rsidR="009B6B0E" w:rsidRDefault="00EF241F" w:rsidP="00303EA4">
            <w:pPr>
              <w:spacing w:line="231" w:lineRule="atLeast"/>
              <w:rPr>
                <w:rFonts w:ascii="SassoonPrimaryType" w:hAnsi="SassoonPrimaryType" w:cs="Calibri"/>
                <w:bCs/>
                <w:sz w:val="18"/>
                <w:szCs w:val="18"/>
              </w:rPr>
            </w:pPr>
            <w:r w:rsidRPr="00910F8B">
              <w:rPr>
                <w:rFonts w:ascii="SassoonPrimaryType" w:hAnsi="SassoonPrimaryType" w:cs="Calibri"/>
                <w:b/>
                <w:sz w:val="18"/>
                <w:szCs w:val="18"/>
              </w:rPr>
              <w:t xml:space="preserve">Lead Discipline - </w:t>
            </w:r>
            <w:r w:rsidR="006978A2" w:rsidRPr="00910F8B">
              <w:rPr>
                <w:rFonts w:ascii="SassoonPrimaryType" w:hAnsi="SassoonPrimaryType" w:cs="Calibri"/>
                <w:bCs/>
                <w:sz w:val="18"/>
                <w:szCs w:val="18"/>
              </w:rPr>
              <w:t>History</w:t>
            </w:r>
          </w:p>
          <w:p w14:paraId="4322EF49" w14:textId="766ECAB8" w:rsidR="000F7BEF" w:rsidRPr="00910F8B" w:rsidRDefault="000F7BEF" w:rsidP="00303EA4">
            <w:pPr>
              <w:spacing w:line="231" w:lineRule="atLeast"/>
              <w:rPr>
                <w:rFonts w:ascii="SassoonPrimaryType" w:hAnsi="SassoonPrimaryType" w:cs="Calibri"/>
                <w:b/>
                <w:sz w:val="18"/>
                <w:szCs w:val="18"/>
              </w:rPr>
            </w:pPr>
          </w:p>
        </w:tc>
      </w:tr>
      <w:tr w:rsidR="000A043E" w:rsidRPr="00910F8B" w14:paraId="1C208844" w14:textId="77777777" w:rsidTr="00816A32">
        <w:tc>
          <w:tcPr>
            <w:tcW w:w="1015" w:type="dxa"/>
            <w:shd w:val="clear" w:color="auto" w:fill="C00000"/>
          </w:tcPr>
          <w:p w14:paraId="4CC3E248" w14:textId="77777777" w:rsidR="000A043E" w:rsidRPr="00910F8B" w:rsidRDefault="000A043E" w:rsidP="00F72E8B">
            <w:pPr>
              <w:jc w:val="center"/>
              <w:rPr>
                <w:rFonts w:ascii="SassoonPrimaryType" w:hAnsi="SassoonPrimaryType" w:cstheme="majorHAnsi"/>
                <w:b/>
                <w:sz w:val="18"/>
                <w:szCs w:val="18"/>
              </w:rPr>
            </w:pPr>
            <w:r w:rsidRPr="00910F8B">
              <w:rPr>
                <w:rFonts w:ascii="SassoonPrimaryType" w:hAnsi="SassoonPrimaryType" w:cstheme="majorHAnsi"/>
                <w:b/>
                <w:sz w:val="18"/>
                <w:szCs w:val="18"/>
              </w:rPr>
              <w:t>Year 3</w:t>
            </w:r>
          </w:p>
          <w:p w14:paraId="11CCD095" w14:textId="77777777" w:rsidR="000A043E" w:rsidRPr="00910F8B" w:rsidRDefault="000A043E" w:rsidP="00F72E8B">
            <w:pPr>
              <w:jc w:val="center"/>
              <w:rPr>
                <w:rFonts w:ascii="SassoonPrimaryType" w:hAnsi="SassoonPrimaryType" w:cstheme="majorHAnsi"/>
                <w:sz w:val="18"/>
                <w:szCs w:val="18"/>
              </w:rPr>
            </w:pPr>
          </w:p>
        </w:tc>
        <w:tc>
          <w:tcPr>
            <w:tcW w:w="4792" w:type="dxa"/>
            <w:shd w:val="clear" w:color="auto" w:fill="F2F2F2" w:themeFill="background1" w:themeFillShade="F2"/>
          </w:tcPr>
          <w:p w14:paraId="6CCD2EC9" w14:textId="3381C8E0" w:rsidR="00883887" w:rsidRPr="00910F8B" w:rsidRDefault="00303EA4" w:rsidP="00883887">
            <w:pPr>
              <w:spacing w:line="231" w:lineRule="atLeast"/>
              <w:rPr>
                <w:rFonts w:ascii="SassoonPrimaryType" w:hAnsi="SassoonPrimaryType"/>
                <w:b/>
                <w:bCs/>
                <w:sz w:val="18"/>
                <w:szCs w:val="18"/>
              </w:rPr>
            </w:pPr>
            <w:r w:rsidRPr="00910F8B">
              <w:rPr>
                <w:rFonts w:ascii="SassoonPrimaryType" w:hAnsi="SassoonPrimaryType"/>
                <w:b/>
                <w:bCs/>
                <w:sz w:val="18"/>
                <w:szCs w:val="18"/>
              </w:rPr>
              <w:t>Why are nature and the seasons significant for religion and worldviews?</w:t>
            </w:r>
          </w:p>
          <w:p w14:paraId="1688C14B" w14:textId="45CFD01C"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303EA4" w:rsidRPr="00910F8B">
              <w:rPr>
                <w:rFonts w:ascii="SassoonPrimaryType" w:hAnsi="SassoonPrimaryType" w:cs="Calibri"/>
                <w:bCs/>
                <w:sz w:val="18"/>
                <w:szCs w:val="18"/>
              </w:rPr>
              <w:t>Changes</w:t>
            </w:r>
          </w:p>
          <w:p w14:paraId="176C1FDB" w14:textId="77777777"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Pr="00910F8B">
              <w:rPr>
                <w:rFonts w:ascii="SassoonPrimaryType" w:hAnsi="SassoonPrimaryType" w:cs="Calibri"/>
                <w:bCs/>
                <w:sz w:val="18"/>
                <w:szCs w:val="18"/>
              </w:rPr>
              <w:t>Human and Social Science</w:t>
            </w:r>
          </w:p>
          <w:p w14:paraId="796A913C" w14:textId="506F97AA" w:rsidR="00282D21" w:rsidRPr="00910F8B" w:rsidRDefault="00282D21" w:rsidP="00883887">
            <w:pPr>
              <w:rPr>
                <w:rFonts w:ascii="SassoonPrimaryType" w:hAnsi="SassoonPrimaryType" w:cstheme="majorHAnsi"/>
                <w:sz w:val="18"/>
                <w:szCs w:val="18"/>
              </w:rPr>
            </w:pPr>
          </w:p>
        </w:tc>
        <w:tc>
          <w:tcPr>
            <w:tcW w:w="5387" w:type="dxa"/>
            <w:shd w:val="clear" w:color="auto" w:fill="D9D9D9" w:themeFill="background1" w:themeFillShade="D9"/>
          </w:tcPr>
          <w:p w14:paraId="7F294297" w14:textId="37D212D5" w:rsidR="00EF241F" w:rsidRPr="00910F8B" w:rsidRDefault="00EF241F" w:rsidP="00EF241F">
            <w:pPr>
              <w:spacing w:line="231" w:lineRule="atLeast"/>
              <w:rPr>
                <w:rFonts w:ascii="SassoonPrimaryType" w:hAnsi="SassoonPrimaryType"/>
                <w:b/>
                <w:bCs/>
                <w:sz w:val="18"/>
                <w:szCs w:val="18"/>
              </w:rPr>
            </w:pPr>
            <w:r w:rsidRPr="00910F8B">
              <w:rPr>
                <w:rFonts w:ascii="SassoonPrimaryType" w:hAnsi="SassoonPrimaryType"/>
                <w:b/>
                <w:bCs/>
                <w:sz w:val="18"/>
                <w:szCs w:val="18"/>
              </w:rPr>
              <w:t xml:space="preserve">How </w:t>
            </w:r>
            <w:r w:rsidR="00303EA4" w:rsidRPr="00910F8B">
              <w:rPr>
                <w:rFonts w:ascii="SassoonPrimaryType" w:hAnsi="SassoonPrimaryType"/>
                <w:b/>
                <w:bCs/>
                <w:sz w:val="18"/>
                <w:szCs w:val="18"/>
              </w:rPr>
              <w:t>are religion and worldviews shaped and expressed through art and architecture?</w:t>
            </w:r>
          </w:p>
          <w:p w14:paraId="6CEC9B94" w14:textId="2125E407"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303EA4" w:rsidRPr="00910F8B">
              <w:rPr>
                <w:rFonts w:ascii="SassoonPrimaryType" w:hAnsi="SassoonPrimaryType" w:cs="Calibri"/>
                <w:bCs/>
                <w:sz w:val="18"/>
                <w:szCs w:val="18"/>
              </w:rPr>
              <w:t>Wisdom and Guidance</w:t>
            </w:r>
          </w:p>
          <w:p w14:paraId="4C197F5D" w14:textId="20AE036D"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303EA4" w:rsidRPr="00910F8B">
              <w:rPr>
                <w:rFonts w:ascii="SassoonPrimaryType" w:hAnsi="SassoonPrimaryType" w:cs="Calibri"/>
                <w:bCs/>
                <w:sz w:val="18"/>
                <w:szCs w:val="18"/>
              </w:rPr>
              <w:t>Theology</w:t>
            </w:r>
          </w:p>
          <w:p w14:paraId="085291FA" w14:textId="0A4A9DA7" w:rsidR="000A043E" w:rsidRPr="00910F8B" w:rsidRDefault="00EF241F" w:rsidP="00EF241F">
            <w:pPr>
              <w:rPr>
                <w:rFonts w:ascii="SassoonPrimaryType" w:hAnsi="SassoonPrimaryType" w:cstheme="majorHAnsi"/>
                <w:sz w:val="18"/>
                <w:szCs w:val="18"/>
              </w:rPr>
            </w:pPr>
            <w:r w:rsidRPr="00910F8B">
              <w:rPr>
                <w:rFonts w:ascii="SassoonPrimaryType" w:hAnsi="SassoonPrimaryType" w:cs="Calibri"/>
                <w:b/>
                <w:sz w:val="18"/>
                <w:szCs w:val="18"/>
              </w:rPr>
              <w:t xml:space="preserve">Additional - </w:t>
            </w:r>
            <w:r w:rsidR="00303EA4" w:rsidRPr="00910F8B">
              <w:rPr>
                <w:rFonts w:ascii="SassoonPrimaryType" w:hAnsi="SassoonPrimaryType" w:cs="Calibri"/>
                <w:bCs/>
                <w:sz w:val="18"/>
                <w:szCs w:val="18"/>
              </w:rPr>
              <w:t>Easter</w:t>
            </w:r>
            <w:r w:rsidRPr="00910F8B">
              <w:rPr>
                <w:rFonts w:ascii="SassoonPrimaryType" w:hAnsi="SassoonPrimaryType" w:cs="Calibri"/>
                <w:bCs/>
                <w:sz w:val="18"/>
                <w:szCs w:val="18"/>
              </w:rPr>
              <w:t xml:space="preserve"> </w:t>
            </w:r>
            <w:r w:rsidR="00303EA4" w:rsidRPr="00910F8B">
              <w:rPr>
                <w:rFonts w:ascii="SassoonPrimaryType" w:hAnsi="SassoonPrimaryType" w:cs="Calibri"/>
                <w:bCs/>
                <w:sz w:val="18"/>
                <w:szCs w:val="18"/>
              </w:rPr>
              <w:t>Service</w:t>
            </w:r>
          </w:p>
        </w:tc>
        <w:tc>
          <w:tcPr>
            <w:tcW w:w="4825" w:type="dxa"/>
            <w:shd w:val="clear" w:color="auto" w:fill="BFBFBF" w:themeFill="background1" w:themeFillShade="BF"/>
          </w:tcPr>
          <w:p w14:paraId="6BAD05F1" w14:textId="5328AA46" w:rsidR="00EF241F" w:rsidRPr="00910F8B" w:rsidRDefault="00303EA4" w:rsidP="00EF241F">
            <w:pPr>
              <w:spacing w:line="231" w:lineRule="atLeast"/>
              <w:rPr>
                <w:rFonts w:ascii="SassoonPrimaryType" w:hAnsi="SassoonPrimaryType"/>
                <w:b/>
                <w:bCs/>
                <w:sz w:val="18"/>
                <w:szCs w:val="18"/>
              </w:rPr>
            </w:pPr>
            <w:r w:rsidRPr="00910F8B">
              <w:rPr>
                <w:rFonts w:ascii="SassoonPrimaryType" w:hAnsi="SassoonPrimaryType"/>
                <w:b/>
                <w:bCs/>
                <w:sz w:val="18"/>
                <w:szCs w:val="18"/>
              </w:rPr>
              <w:t>What can religion and worldviews tell us about conflict, peace, forgiveness and reconciliation and is that important?</w:t>
            </w:r>
          </w:p>
          <w:p w14:paraId="67C9D0EE" w14:textId="693686B2"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303EA4" w:rsidRPr="00910F8B">
              <w:rPr>
                <w:rFonts w:ascii="SassoonPrimaryType" w:hAnsi="SassoonPrimaryType" w:cs="Calibri"/>
                <w:bCs/>
                <w:sz w:val="18"/>
                <w:szCs w:val="18"/>
              </w:rPr>
              <w:t>Living Well</w:t>
            </w:r>
          </w:p>
          <w:p w14:paraId="231BA3FC" w14:textId="77777777" w:rsidR="000A043E" w:rsidRDefault="00EF241F" w:rsidP="00303EA4">
            <w:pPr>
              <w:spacing w:line="231" w:lineRule="atLeast"/>
              <w:rPr>
                <w:rFonts w:ascii="SassoonPrimaryType" w:hAnsi="SassoonPrimaryType" w:cs="Calibri"/>
                <w:bCs/>
                <w:sz w:val="18"/>
                <w:szCs w:val="18"/>
              </w:rPr>
            </w:pPr>
            <w:r w:rsidRPr="00910F8B">
              <w:rPr>
                <w:rFonts w:ascii="SassoonPrimaryType" w:hAnsi="SassoonPrimaryType" w:cs="Calibri"/>
                <w:b/>
                <w:sz w:val="18"/>
                <w:szCs w:val="18"/>
              </w:rPr>
              <w:t xml:space="preserve">Lead Discipline - </w:t>
            </w:r>
            <w:r w:rsidR="00303EA4" w:rsidRPr="00910F8B">
              <w:rPr>
                <w:rFonts w:ascii="SassoonPrimaryType" w:hAnsi="SassoonPrimaryType" w:cs="Calibri"/>
                <w:bCs/>
                <w:sz w:val="18"/>
                <w:szCs w:val="18"/>
              </w:rPr>
              <w:t>Philosophy</w:t>
            </w:r>
          </w:p>
          <w:p w14:paraId="62B6DBF1" w14:textId="64E793BD" w:rsidR="000F7BEF" w:rsidRPr="00910F8B" w:rsidRDefault="000F7BEF" w:rsidP="00303EA4">
            <w:pPr>
              <w:spacing w:line="231" w:lineRule="atLeast"/>
              <w:rPr>
                <w:rFonts w:ascii="SassoonPrimaryType" w:hAnsi="SassoonPrimaryType" w:cs="Calibri"/>
                <w:b/>
                <w:sz w:val="18"/>
                <w:szCs w:val="18"/>
              </w:rPr>
            </w:pPr>
          </w:p>
        </w:tc>
      </w:tr>
      <w:tr w:rsidR="000A043E" w:rsidRPr="00910F8B" w14:paraId="1821381E" w14:textId="77777777" w:rsidTr="00816A32">
        <w:tc>
          <w:tcPr>
            <w:tcW w:w="1015" w:type="dxa"/>
            <w:shd w:val="clear" w:color="auto" w:fill="C00000"/>
          </w:tcPr>
          <w:p w14:paraId="271858C5" w14:textId="77777777" w:rsidR="000A043E" w:rsidRPr="00910F8B" w:rsidRDefault="000A043E" w:rsidP="00F72E8B">
            <w:pPr>
              <w:jc w:val="center"/>
              <w:rPr>
                <w:rFonts w:ascii="SassoonPrimaryType" w:hAnsi="SassoonPrimaryType" w:cstheme="majorHAnsi"/>
                <w:b/>
                <w:sz w:val="18"/>
                <w:szCs w:val="18"/>
              </w:rPr>
            </w:pPr>
            <w:r w:rsidRPr="00910F8B">
              <w:rPr>
                <w:rFonts w:ascii="SassoonPrimaryType" w:hAnsi="SassoonPrimaryType" w:cstheme="majorHAnsi"/>
                <w:b/>
                <w:sz w:val="18"/>
                <w:szCs w:val="18"/>
              </w:rPr>
              <w:t>Year 4</w:t>
            </w:r>
          </w:p>
        </w:tc>
        <w:tc>
          <w:tcPr>
            <w:tcW w:w="4792" w:type="dxa"/>
            <w:shd w:val="clear" w:color="auto" w:fill="F2F2F2" w:themeFill="background1" w:themeFillShade="F2"/>
          </w:tcPr>
          <w:p w14:paraId="7C51D352" w14:textId="77777777" w:rsidR="00380448" w:rsidRPr="00910F8B" w:rsidRDefault="00380448" w:rsidP="00883887">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How might your worldview lead you to do hard things for good reasons?</w:t>
            </w:r>
          </w:p>
          <w:p w14:paraId="572F991E" w14:textId="1CE7F766"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027EAC" w:rsidRPr="00910F8B">
              <w:rPr>
                <w:rFonts w:ascii="SassoonPrimaryType" w:hAnsi="SassoonPrimaryType" w:cs="Calibri"/>
                <w:bCs/>
                <w:sz w:val="18"/>
                <w:szCs w:val="18"/>
              </w:rPr>
              <w:t>Personal Respon</w:t>
            </w:r>
            <w:r w:rsidR="00C50981" w:rsidRPr="00910F8B">
              <w:rPr>
                <w:rFonts w:ascii="SassoonPrimaryType" w:hAnsi="SassoonPrimaryType" w:cs="Calibri"/>
                <w:bCs/>
                <w:sz w:val="18"/>
                <w:szCs w:val="18"/>
              </w:rPr>
              <w:t>si</w:t>
            </w:r>
            <w:r w:rsidR="00027EAC" w:rsidRPr="00910F8B">
              <w:rPr>
                <w:rFonts w:ascii="SassoonPrimaryType" w:hAnsi="SassoonPrimaryType" w:cs="Calibri"/>
                <w:bCs/>
                <w:sz w:val="18"/>
                <w:szCs w:val="18"/>
              </w:rPr>
              <w:t>bi</w:t>
            </w:r>
            <w:r w:rsidR="004638AB" w:rsidRPr="00910F8B">
              <w:rPr>
                <w:rFonts w:ascii="SassoonPrimaryType" w:hAnsi="SassoonPrimaryType" w:cs="Calibri"/>
                <w:bCs/>
                <w:sz w:val="18"/>
                <w:szCs w:val="18"/>
              </w:rPr>
              <w:t>li</w:t>
            </w:r>
            <w:r w:rsidR="00027EAC" w:rsidRPr="00910F8B">
              <w:rPr>
                <w:rFonts w:ascii="SassoonPrimaryType" w:hAnsi="SassoonPrimaryType" w:cs="Calibri"/>
                <w:bCs/>
                <w:sz w:val="18"/>
                <w:szCs w:val="18"/>
              </w:rPr>
              <w:t>ty</w:t>
            </w:r>
          </w:p>
          <w:p w14:paraId="5811F381" w14:textId="11E09EB4"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Pr="00910F8B">
              <w:rPr>
                <w:rFonts w:ascii="SassoonPrimaryType" w:hAnsi="SassoonPrimaryType" w:cs="Calibri"/>
                <w:bCs/>
                <w:sz w:val="18"/>
                <w:szCs w:val="18"/>
              </w:rPr>
              <w:t>Human and Social Science</w:t>
            </w:r>
          </w:p>
          <w:p w14:paraId="6A1986D2" w14:textId="61342AA6" w:rsidR="002C2CEA" w:rsidRPr="00910F8B" w:rsidRDefault="00883887" w:rsidP="00883887">
            <w:pPr>
              <w:rPr>
                <w:rFonts w:ascii="SassoonPrimaryType" w:hAnsi="SassoonPrimaryType" w:cs="Calibri"/>
                <w:bCs/>
                <w:sz w:val="18"/>
                <w:szCs w:val="18"/>
              </w:rPr>
            </w:pPr>
            <w:r w:rsidRPr="00910F8B">
              <w:rPr>
                <w:rFonts w:ascii="SassoonPrimaryType" w:hAnsi="SassoonPrimaryType" w:cs="Calibri"/>
                <w:b/>
                <w:sz w:val="18"/>
                <w:szCs w:val="18"/>
              </w:rPr>
              <w:t>Addition</w:t>
            </w:r>
            <w:r w:rsidR="002E1598" w:rsidRPr="00910F8B">
              <w:rPr>
                <w:rFonts w:ascii="SassoonPrimaryType" w:hAnsi="SassoonPrimaryType" w:cs="Calibri"/>
                <w:b/>
                <w:sz w:val="18"/>
                <w:szCs w:val="18"/>
              </w:rPr>
              <w:t xml:space="preserve">al - </w:t>
            </w:r>
            <w:r w:rsidR="002E1598" w:rsidRPr="00910F8B">
              <w:rPr>
                <w:rFonts w:ascii="SassoonPrimaryType" w:hAnsi="SassoonPrimaryType" w:cs="Calibri"/>
                <w:bCs/>
                <w:sz w:val="18"/>
                <w:szCs w:val="18"/>
              </w:rPr>
              <w:t>Harvest Service</w:t>
            </w:r>
          </w:p>
          <w:p w14:paraId="63AC337E" w14:textId="77777777" w:rsidR="00027EAC" w:rsidRPr="00910F8B" w:rsidRDefault="00027EAC" w:rsidP="002C2CEA">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What or who is ‘God’ and how is the divine understood in theistic worldviews?</w:t>
            </w:r>
          </w:p>
          <w:p w14:paraId="20CD96B8" w14:textId="151D097C" w:rsidR="002C2CEA" w:rsidRPr="00910F8B" w:rsidRDefault="002C2CEA" w:rsidP="002C2CEA">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027EAC" w:rsidRPr="00910F8B">
              <w:rPr>
                <w:rFonts w:ascii="SassoonPrimaryType" w:hAnsi="SassoonPrimaryType" w:cs="Calibri"/>
                <w:bCs/>
                <w:sz w:val="18"/>
                <w:szCs w:val="18"/>
              </w:rPr>
              <w:t>Authority and Power</w:t>
            </w:r>
          </w:p>
          <w:p w14:paraId="02BD0564" w14:textId="571EB036" w:rsidR="000F7BEF" w:rsidRDefault="002C2CEA" w:rsidP="00027EAC">
            <w:pPr>
              <w:spacing w:line="231" w:lineRule="atLeast"/>
              <w:rPr>
                <w:rFonts w:ascii="SassoonPrimaryType" w:hAnsi="SassoonPrimaryType" w:cs="Calibri"/>
                <w:bCs/>
                <w:sz w:val="18"/>
                <w:szCs w:val="18"/>
              </w:rPr>
            </w:pPr>
            <w:r w:rsidRPr="00910F8B">
              <w:rPr>
                <w:rFonts w:ascii="SassoonPrimaryType" w:hAnsi="SassoonPrimaryType" w:cs="Calibri"/>
                <w:b/>
                <w:sz w:val="18"/>
                <w:szCs w:val="18"/>
              </w:rPr>
              <w:t xml:space="preserve">Lead Discipline - </w:t>
            </w:r>
            <w:r w:rsidR="00027EAC" w:rsidRPr="00910F8B">
              <w:rPr>
                <w:rFonts w:ascii="SassoonPrimaryType" w:hAnsi="SassoonPrimaryType" w:cs="Calibri"/>
                <w:bCs/>
                <w:sz w:val="18"/>
                <w:szCs w:val="18"/>
              </w:rPr>
              <w:t>Theology</w:t>
            </w:r>
          </w:p>
          <w:p w14:paraId="251161F5" w14:textId="77777777" w:rsidR="000F7BEF" w:rsidRDefault="000F7BEF" w:rsidP="00027EAC">
            <w:pPr>
              <w:spacing w:line="231" w:lineRule="atLeast"/>
              <w:rPr>
                <w:rFonts w:ascii="SassoonPrimaryType" w:hAnsi="SassoonPrimaryType" w:cs="Calibri"/>
                <w:b/>
                <w:sz w:val="18"/>
                <w:szCs w:val="18"/>
              </w:rPr>
            </w:pPr>
          </w:p>
          <w:p w14:paraId="6C123CA7" w14:textId="4B94C333" w:rsidR="005E5483" w:rsidRPr="00910F8B" w:rsidRDefault="005E5483" w:rsidP="00027EAC">
            <w:pPr>
              <w:spacing w:line="231" w:lineRule="atLeast"/>
              <w:rPr>
                <w:rFonts w:ascii="SassoonPrimaryType" w:hAnsi="SassoonPrimaryType" w:cs="Calibri"/>
                <w:b/>
                <w:sz w:val="18"/>
                <w:szCs w:val="18"/>
              </w:rPr>
            </w:pPr>
          </w:p>
        </w:tc>
        <w:tc>
          <w:tcPr>
            <w:tcW w:w="5387" w:type="dxa"/>
            <w:shd w:val="clear" w:color="auto" w:fill="D9D9D9" w:themeFill="background1" w:themeFillShade="D9"/>
          </w:tcPr>
          <w:p w14:paraId="09B6DFC9" w14:textId="77777777" w:rsidR="00C50981" w:rsidRPr="00910F8B" w:rsidRDefault="00C50981" w:rsidP="00EF241F">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Do you have to be part of a faith community to express an organised worldview?</w:t>
            </w:r>
          </w:p>
          <w:p w14:paraId="022D676E" w14:textId="31439BA5"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Pr="00910F8B">
              <w:rPr>
                <w:rFonts w:ascii="SassoonPrimaryType" w:hAnsi="SassoonPrimaryType" w:cs="Calibri"/>
                <w:bCs/>
                <w:sz w:val="18"/>
                <w:szCs w:val="18"/>
              </w:rPr>
              <w:t>Belonging and Believing</w:t>
            </w:r>
          </w:p>
          <w:p w14:paraId="12ADD0A0" w14:textId="2F98DEAC" w:rsidR="00044E0C" w:rsidRPr="00910F8B" w:rsidRDefault="00EF241F" w:rsidP="00027EAC">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Pr="00910F8B">
              <w:rPr>
                <w:rFonts w:ascii="SassoonPrimaryType" w:hAnsi="SassoonPrimaryType" w:cs="Calibri"/>
                <w:bCs/>
                <w:sz w:val="18"/>
                <w:szCs w:val="18"/>
              </w:rPr>
              <w:t>Human and Social Science</w:t>
            </w:r>
          </w:p>
        </w:tc>
        <w:tc>
          <w:tcPr>
            <w:tcW w:w="4825" w:type="dxa"/>
            <w:shd w:val="clear" w:color="auto" w:fill="BFBFBF" w:themeFill="background1" w:themeFillShade="BF"/>
          </w:tcPr>
          <w:p w14:paraId="4668CF3D" w14:textId="77777777" w:rsidR="00E27ADA" w:rsidRPr="00910F8B" w:rsidRDefault="00E27ADA" w:rsidP="00EF241F">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How have religion and history entwined in this area?</w:t>
            </w:r>
          </w:p>
          <w:p w14:paraId="3722CC20" w14:textId="6FB32394"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4638AB" w:rsidRPr="00910F8B">
              <w:rPr>
                <w:rFonts w:ascii="SassoonPrimaryType" w:hAnsi="SassoonPrimaryType" w:cs="Calibri"/>
                <w:bCs/>
                <w:sz w:val="18"/>
                <w:szCs w:val="18"/>
              </w:rPr>
              <w:t>Grand Narratives</w:t>
            </w:r>
          </w:p>
          <w:p w14:paraId="4CFDAC42" w14:textId="3B54A51D"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4638AB" w:rsidRPr="00910F8B">
              <w:rPr>
                <w:rFonts w:ascii="SassoonPrimaryType" w:hAnsi="SassoonPrimaryType" w:cs="Calibri"/>
                <w:bCs/>
                <w:sz w:val="18"/>
                <w:szCs w:val="18"/>
              </w:rPr>
              <w:t>History</w:t>
            </w:r>
          </w:p>
          <w:p w14:paraId="31294AA4" w14:textId="0A0ACDB6" w:rsidR="004D2B91" w:rsidRPr="00910F8B" w:rsidRDefault="004D2B91" w:rsidP="00EF241F">
            <w:pPr>
              <w:rPr>
                <w:rFonts w:ascii="SassoonPrimaryType" w:hAnsi="SassoonPrimaryType" w:cstheme="majorHAnsi"/>
                <w:sz w:val="18"/>
                <w:szCs w:val="18"/>
              </w:rPr>
            </w:pPr>
          </w:p>
        </w:tc>
      </w:tr>
      <w:tr w:rsidR="000A043E" w:rsidRPr="00910F8B" w14:paraId="5C03C729" w14:textId="77777777" w:rsidTr="00816A32">
        <w:tc>
          <w:tcPr>
            <w:tcW w:w="1015" w:type="dxa"/>
            <w:shd w:val="clear" w:color="auto" w:fill="C00000"/>
          </w:tcPr>
          <w:p w14:paraId="4D7295C3" w14:textId="0A89C68C" w:rsidR="000F7BEF" w:rsidRPr="00910F8B" w:rsidRDefault="000A043E" w:rsidP="000F7BEF">
            <w:pPr>
              <w:jc w:val="center"/>
              <w:rPr>
                <w:rFonts w:ascii="SassoonPrimaryType" w:hAnsi="SassoonPrimaryType" w:cstheme="majorHAnsi"/>
                <w:b/>
                <w:sz w:val="18"/>
                <w:szCs w:val="18"/>
              </w:rPr>
            </w:pPr>
            <w:r w:rsidRPr="00910F8B">
              <w:rPr>
                <w:rFonts w:ascii="SassoonPrimaryType" w:hAnsi="SassoonPrimaryType" w:cstheme="majorHAnsi"/>
                <w:b/>
                <w:sz w:val="18"/>
                <w:szCs w:val="18"/>
              </w:rPr>
              <w:lastRenderedPageBreak/>
              <w:t>Year 5</w:t>
            </w:r>
          </w:p>
        </w:tc>
        <w:tc>
          <w:tcPr>
            <w:tcW w:w="4792" w:type="dxa"/>
            <w:shd w:val="clear" w:color="auto" w:fill="F2F2F2" w:themeFill="background1" w:themeFillShade="F2"/>
          </w:tcPr>
          <w:p w14:paraId="1BD9F74B" w14:textId="77777777" w:rsidR="009832ED" w:rsidRPr="00910F8B" w:rsidRDefault="009832ED" w:rsidP="00883887">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 xml:space="preserve">Who is Jesus? </w:t>
            </w:r>
          </w:p>
          <w:p w14:paraId="7E36F50C" w14:textId="68082756"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Pr="00910F8B">
              <w:rPr>
                <w:rFonts w:ascii="SassoonPrimaryType" w:hAnsi="SassoonPrimaryType" w:cs="Calibri"/>
                <w:bCs/>
                <w:sz w:val="18"/>
                <w:szCs w:val="18"/>
              </w:rPr>
              <w:t>Belonging and Believing</w:t>
            </w:r>
          </w:p>
          <w:p w14:paraId="479BEDB5" w14:textId="09121A44" w:rsidR="004464CF" w:rsidRPr="00910F8B" w:rsidRDefault="00883887" w:rsidP="009F7D2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9832ED" w:rsidRPr="00910F8B">
              <w:rPr>
                <w:rFonts w:ascii="SassoonPrimaryType" w:hAnsi="SassoonPrimaryType" w:cs="Calibri"/>
                <w:bCs/>
                <w:sz w:val="18"/>
                <w:szCs w:val="18"/>
              </w:rPr>
              <w:t>Theology</w:t>
            </w:r>
          </w:p>
          <w:p w14:paraId="0036C22D" w14:textId="77777777" w:rsidR="009F5A6E" w:rsidRPr="00910F8B" w:rsidRDefault="009F6418" w:rsidP="004464CF">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 xml:space="preserve">Why might ancient stories still be so important for religion and </w:t>
            </w:r>
          </w:p>
          <w:p w14:paraId="017E44FB" w14:textId="759F6D73" w:rsidR="009F6418" w:rsidRPr="00910F8B" w:rsidRDefault="009F6418" w:rsidP="004464CF">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worldviews today?</w:t>
            </w:r>
          </w:p>
          <w:p w14:paraId="73F06321" w14:textId="57764F39" w:rsidR="004464CF" w:rsidRPr="00910F8B" w:rsidRDefault="004464CF" w:rsidP="004464C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9F6418" w:rsidRPr="00910F8B">
              <w:rPr>
                <w:rFonts w:ascii="SassoonPrimaryType" w:hAnsi="SassoonPrimaryType" w:cs="Calibri"/>
                <w:bCs/>
                <w:sz w:val="18"/>
                <w:szCs w:val="18"/>
              </w:rPr>
              <w:t>Wisdom and Guidance</w:t>
            </w:r>
          </w:p>
          <w:p w14:paraId="6817DA21" w14:textId="77777777" w:rsidR="004464CF" w:rsidRPr="00910F8B" w:rsidRDefault="004464CF" w:rsidP="004464C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Pr="00910F8B">
              <w:rPr>
                <w:rFonts w:ascii="SassoonPrimaryType" w:hAnsi="SassoonPrimaryType" w:cs="Calibri"/>
                <w:bCs/>
                <w:sz w:val="18"/>
                <w:szCs w:val="18"/>
              </w:rPr>
              <w:t>Theology</w:t>
            </w:r>
          </w:p>
          <w:p w14:paraId="3FE842E4" w14:textId="40C473A1" w:rsidR="000F7BEF" w:rsidRPr="00910F8B" w:rsidRDefault="004464CF" w:rsidP="00D06A54">
            <w:pPr>
              <w:rPr>
                <w:rFonts w:ascii="SassoonPrimaryType" w:hAnsi="SassoonPrimaryType" w:cs="Calibri"/>
                <w:bCs/>
                <w:sz w:val="18"/>
                <w:szCs w:val="18"/>
              </w:rPr>
            </w:pPr>
            <w:r w:rsidRPr="00910F8B">
              <w:rPr>
                <w:rFonts w:ascii="SassoonPrimaryType" w:hAnsi="SassoonPrimaryType" w:cs="Calibri"/>
                <w:b/>
                <w:sz w:val="18"/>
                <w:szCs w:val="18"/>
              </w:rPr>
              <w:t xml:space="preserve">Additional - </w:t>
            </w:r>
            <w:r w:rsidRPr="00910F8B">
              <w:rPr>
                <w:rFonts w:ascii="SassoonPrimaryType" w:hAnsi="SassoonPrimaryType" w:cs="Calibri"/>
                <w:bCs/>
                <w:sz w:val="18"/>
                <w:szCs w:val="18"/>
              </w:rPr>
              <w:t>Christmas Performance</w:t>
            </w:r>
          </w:p>
        </w:tc>
        <w:tc>
          <w:tcPr>
            <w:tcW w:w="5387" w:type="dxa"/>
            <w:shd w:val="clear" w:color="auto" w:fill="D9D9D9" w:themeFill="background1" w:themeFillShade="D9"/>
          </w:tcPr>
          <w:p w14:paraId="2B7C1A36" w14:textId="77777777" w:rsidR="00C62679" w:rsidRPr="00910F8B" w:rsidRDefault="00C62679" w:rsidP="00EF241F">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Do religions change or do they stay the same?</w:t>
            </w:r>
          </w:p>
          <w:p w14:paraId="5EDA3661" w14:textId="7690C8B5"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C62679" w:rsidRPr="00910F8B">
              <w:rPr>
                <w:rFonts w:ascii="SassoonPrimaryType" w:hAnsi="SassoonPrimaryType" w:cs="Calibri"/>
                <w:bCs/>
                <w:sz w:val="18"/>
                <w:szCs w:val="18"/>
              </w:rPr>
              <w:t>Living Well</w:t>
            </w:r>
          </w:p>
          <w:p w14:paraId="74651DFF" w14:textId="77777777"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Pr="00910F8B">
              <w:rPr>
                <w:rFonts w:ascii="SassoonPrimaryType" w:hAnsi="SassoonPrimaryType" w:cs="Calibri"/>
                <w:bCs/>
                <w:sz w:val="18"/>
                <w:szCs w:val="18"/>
              </w:rPr>
              <w:t>Human and Social Science</w:t>
            </w:r>
          </w:p>
          <w:p w14:paraId="4C5AF1A1" w14:textId="2B70B9B9" w:rsidR="008F674C" w:rsidRPr="00910F8B" w:rsidRDefault="008F674C" w:rsidP="00EF241F">
            <w:pPr>
              <w:rPr>
                <w:rFonts w:ascii="SassoonPrimaryType" w:hAnsi="SassoonPrimaryType" w:cstheme="majorHAnsi"/>
                <w:sz w:val="18"/>
                <w:szCs w:val="18"/>
              </w:rPr>
            </w:pPr>
          </w:p>
        </w:tc>
        <w:tc>
          <w:tcPr>
            <w:tcW w:w="4825" w:type="dxa"/>
            <w:shd w:val="clear" w:color="auto" w:fill="BFBFBF" w:themeFill="background1" w:themeFillShade="BF"/>
          </w:tcPr>
          <w:p w14:paraId="56B1EAAF" w14:textId="77777777" w:rsidR="00D06A54" w:rsidRPr="00910F8B" w:rsidRDefault="00D06A54" w:rsidP="00EF241F">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What might it mean to ‘live well’?</w:t>
            </w:r>
          </w:p>
          <w:p w14:paraId="26EB97FB" w14:textId="47D771E3"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C62679" w:rsidRPr="00910F8B">
              <w:rPr>
                <w:rFonts w:ascii="SassoonPrimaryType" w:hAnsi="SassoonPrimaryType" w:cs="Calibri"/>
                <w:bCs/>
                <w:sz w:val="18"/>
                <w:szCs w:val="18"/>
              </w:rPr>
              <w:t xml:space="preserve">Personal </w:t>
            </w:r>
            <w:r w:rsidR="00D06A54" w:rsidRPr="00910F8B">
              <w:rPr>
                <w:rFonts w:ascii="SassoonPrimaryType" w:hAnsi="SassoonPrimaryType" w:cs="Calibri"/>
                <w:bCs/>
                <w:sz w:val="18"/>
                <w:szCs w:val="18"/>
              </w:rPr>
              <w:t>Responsibility</w:t>
            </w:r>
          </w:p>
          <w:p w14:paraId="373230AE" w14:textId="72CA9281"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C62679" w:rsidRPr="00910F8B">
              <w:rPr>
                <w:rFonts w:ascii="SassoonPrimaryType" w:hAnsi="SassoonPrimaryType" w:cs="Calibri"/>
                <w:bCs/>
                <w:sz w:val="18"/>
                <w:szCs w:val="18"/>
              </w:rPr>
              <w:t>Philosophy</w:t>
            </w:r>
          </w:p>
          <w:p w14:paraId="57F48E4B" w14:textId="1E91AC53" w:rsidR="000A043E" w:rsidRPr="00910F8B" w:rsidRDefault="000A043E" w:rsidP="00C62679">
            <w:pPr>
              <w:rPr>
                <w:rFonts w:ascii="SassoonPrimaryType" w:hAnsi="SassoonPrimaryType" w:cstheme="majorHAnsi"/>
                <w:sz w:val="18"/>
                <w:szCs w:val="18"/>
              </w:rPr>
            </w:pPr>
          </w:p>
        </w:tc>
      </w:tr>
      <w:tr w:rsidR="000A043E" w:rsidRPr="00910F8B" w14:paraId="65D64DD0" w14:textId="77777777" w:rsidTr="00816A32">
        <w:tc>
          <w:tcPr>
            <w:tcW w:w="1015" w:type="dxa"/>
            <w:shd w:val="clear" w:color="auto" w:fill="C00000"/>
          </w:tcPr>
          <w:p w14:paraId="17FC49A9" w14:textId="5BAF666C" w:rsidR="000A043E" w:rsidRPr="00910F8B" w:rsidRDefault="000A043E" w:rsidP="00F72E8B">
            <w:pPr>
              <w:jc w:val="center"/>
              <w:rPr>
                <w:rFonts w:ascii="SassoonPrimaryType" w:hAnsi="SassoonPrimaryType" w:cstheme="majorHAnsi"/>
                <w:b/>
                <w:sz w:val="18"/>
                <w:szCs w:val="18"/>
              </w:rPr>
            </w:pPr>
            <w:r w:rsidRPr="00910F8B">
              <w:rPr>
                <w:rFonts w:ascii="SassoonPrimaryType" w:hAnsi="SassoonPrimaryType" w:cstheme="majorHAnsi"/>
                <w:b/>
                <w:sz w:val="18"/>
                <w:szCs w:val="18"/>
              </w:rPr>
              <w:t>Year 6</w:t>
            </w:r>
          </w:p>
        </w:tc>
        <w:tc>
          <w:tcPr>
            <w:tcW w:w="4792" w:type="dxa"/>
            <w:shd w:val="clear" w:color="auto" w:fill="F2F2F2" w:themeFill="background1" w:themeFillShade="F2"/>
          </w:tcPr>
          <w:p w14:paraId="47215FAC" w14:textId="77777777" w:rsidR="003F7445" w:rsidRPr="00910F8B" w:rsidRDefault="003F7445" w:rsidP="00883887">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How do beliefs and ideas about land shape the way human beings live?</w:t>
            </w:r>
          </w:p>
          <w:p w14:paraId="19725D36" w14:textId="2A4C75A3"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3F7445" w:rsidRPr="00910F8B">
              <w:rPr>
                <w:rFonts w:ascii="SassoonPrimaryType" w:hAnsi="SassoonPrimaryType" w:cs="Calibri"/>
                <w:bCs/>
                <w:sz w:val="18"/>
                <w:szCs w:val="18"/>
              </w:rPr>
              <w:t>Grand Narratives</w:t>
            </w:r>
          </w:p>
          <w:p w14:paraId="536EAE2B" w14:textId="77777777" w:rsidR="00883887" w:rsidRPr="00910F8B" w:rsidRDefault="00883887" w:rsidP="00883887">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Pr="00910F8B">
              <w:rPr>
                <w:rFonts w:ascii="SassoonPrimaryType" w:hAnsi="SassoonPrimaryType" w:cs="Calibri"/>
                <w:bCs/>
                <w:sz w:val="18"/>
                <w:szCs w:val="18"/>
              </w:rPr>
              <w:t>Human and Social Science</w:t>
            </w:r>
          </w:p>
          <w:p w14:paraId="44A2A319" w14:textId="26E595FB" w:rsidR="000F7BEF" w:rsidRPr="005E5483" w:rsidRDefault="00883887" w:rsidP="00883887">
            <w:pPr>
              <w:rPr>
                <w:rFonts w:ascii="SassoonPrimaryType" w:hAnsi="SassoonPrimaryType" w:cs="Calibri"/>
                <w:bCs/>
                <w:sz w:val="18"/>
                <w:szCs w:val="18"/>
              </w:rPr>
            </w:pPr>
            <w:r w:rsidRPr="00910F8B">
              <w:rPr>
                <w:rFonts w:ascii="SassoonPrimaryType" w:hAnsi="SassoonPrimaryType" w:cs="Calibri"/>
                <w:b/>
                <w:sz w:val="18"/>
                <w:szCs w:val="18"/>
              </w:rPr>
              <w:t xml:space="preserve">Additional - </w:t>
            </w:r>
            <w:r w:rsidR="007B120F" w:rsidRPr="00910F8B">
              <w:rPr>
                <w:rFonts w:ascii="SassoonPrimaryType" w:hAnsi="SassoonPrimaryType" w:cs="Calibri"/>
                <w:bCs/>
                <w:sz w:val="18"/>
                <w:szCs w:val="18"/>
              </w:rPr>
              <w:t>Armistice Day</w:t>
            </w:r>
          </w:p>
        </w:tc>
        <w:tc>
          <w:tcPr>
            <w:tcW w:w="5387" w:type="dxa"/>
            <w:shd w:val="clear" w:color="auto" w:fill="D9D9D9" w:themeFill="background1" w:themeFillShade="D9"/>
          </w:tcPr>
          <w:p w14:paraId="45A3E6A9" w14:textId="77777777" w:rsidR="00940DFE" w:rsidRPr="00910F8B" w:rsidRDefault="00940DFE" w:rsidP="00EF241F">
            <w:pPr>
              <w:spacing w:line="231" w:lineRule="atLeast"/>
              <w:rPr>
                <w:rFonts w:ascii="SassoonPrimaryType" w:eastAsia="SassoonPrimaryInfant" w:hAnsi="SassoonPrimaryType" w:cs="SassoonPrimaryInfant"/>
                <w:b/>
                <w:bCs/>
                <w:sz w:val="18"/>
                <w:szCs w:val="18"/>
              </w:rPr>
            </w:pPr>
            <w:r w:rsidRPr="00910F8B">
              <w:rPr>
                <w:rFonts w:ascii="SassoonPrimaryType" w:eastAsia="SassoonPrimaryInfant" w:hAnsi="SassoonPrimaryType" w:cs="SassoonPrimaryInfant"/>
                <w:b/>
                <w:bCs/>
                <w:sz w:val="18"/>
                <w:szCs w:val="18"/>
              </w:rPr>
              <w:t>How might your worldview impact on the way you understand death and beyond?</w:t>
            </w:r>
          </w:p>
          <w:p w14:paraId="30E89B13" w14:textId="3E2251AB"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5D76FE" w:rsidRPr="00910F8B">
              <w:rPr>
                <w:rFonts w:ascii="SassoonPrimaryType" w:hAnsi="SassoonPrimaryType" w:cs="Calibri"/>
                <w:bCs/>
                <w:sz w:val="18"/>
                <w:szCs w:val="18"/>
              </w:rPr>
              <w:t>Personal Responsibility</w:t>
            </w:r>
          </w:p>
          <w:p w14:paraId="2E57D398" w14:textId="2B383566" w:rsidR="000A043E" w:rsidRPr="00910F8B" w:rsidRDefault="00EF241F" w:rsidP="003F1130">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Lead Discipline - </w:t>
            </w:r>
            <w:r w:rsidR="007B120F" w:rsidRPr="00910F8B">
              <w:rPr>
                <w:rFonts w:ascii="SassoonPrimaryType" w:hAnsi="SassoonPrimaryType" w:cs="Calibri"/>
                <w:bCs/>
                <w:sz w:val="18"/>
                <w:szCs w:val="18"/>
              </w:rPr>
              <w:t>Philos</w:t>
            </w:r>
            <w:r w:rsidR="005D76FE" w:rsidRPr="00910F8B">
              <w:rPr>
                <w:rFonts w:ascii="SassoonPrimaryType" w:hAnsi="SassoonPrimaryType" w:cs="Calibri"/>
                <w:bCs/>
                <w:sz w:val="18"/>
                <w:szCs w:val="18"/>
              </w:rPr>
              <w:t>ophy</w:t>
            </w:r>
          </w:p>
        </w:tc>
        <w:tc>
          <w:tcPr>
            <w:tcW w:w="4825" w:type="dxa"/>
            <w:shd w:val="clear" w:color="auto" w:fill="BFBFBF" w:themeFill="background1" w:themeFillShade="BF"/>
          </w:tcPr>
          <w:p w14:paraId="06B16A6C" w14:textId="3F07A71E" w:rsidR="00EF241F" w:rsidRPr="00910F8B" w:rsidRDefault="00940DFE" w:rsidP="00EF241F">
            <w:pPr>
              <w:spacing w:line="231" w:lineRule="atLeast"/>
              <w:rPr>
                <w:rFonts w:ascii="SassoonPrimaryType" w:hAnsi="SassoonPrimaryType"/>
                <w:b/>
                <w:bCs/>
                <w:sz w:val="18"/>
                <w:szCs w:val="18"/>
              </w:rPr>
            </w:pPr>
            <w:r w:rsidRPr="00910F8B">
              <w:rPr>
                <w:rFonts w:ascii="SassoonPrimaryType" w:hAnsi="SassoonPrimaryType"/>
                <w:b/>
                <w:bCs/>
                <w:sz w:val="18"/>
                <w:szCs w:val="18"/>
              </w:rPr>
              <w:t>What is truth and where might it be found</w:t>
            </w:r>
            <w:r w:rsidR="00EF241F" w:rsidRPr="00910F8B">
              <w:rPr>
                <w:rFonts w:ascii="SassoonPrimaryType" w:hAnsi="SassoonPrimaryType"/>
                <w:b/>
                <w:bCs/>
                <w:sz w:val="18"/>
                <w:szCs w:val="18"/>
              </w:rPr>
              <w:t>?</w:t>
            </w:r>
          </w:p>
          <w:p w14:paraId="5F4C5F9D" w14:textId="4841905A" w:rsidR="00EF241F" w:rsidRPr="00910F8B" w:rsidRDefault="00EF241F" w:rsidP="00EF241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 xml:space="preserve">Core Concept - </w:t>
            </w:r>
            <w:r w:rsidR="00940DFE" w:rsidRPr="00910F8B">
              <w:rPr>
                <w:rFonts w:ascii="SassoonPrimaryType" w:hAnsi="SassoonPrimaryType" w:cs="Calibri"/>
                <w:bCs/>
                <w:sz w:val="18"/>
                <w:szCs w:val="18"/>
              </w:rPr>
              <w:t>Authority and Power</w:t>
            </w:r>
          </w:p>
          <w:p w14:paraId="7A5D3C11" w14:textId="164BBAB1" w:rsidR="000A043E" w:rsidRPr="00910F8B" w:rsidRDefault="00EF241F" w:rsidP="007B120F">
            <w:pPr>
              <w:spacing w:line="231" w:lineRule="atLeast"/>
              <w:rPr>
                <w:rFonts w:ascii="SassoonPrimaryType" w:hAnsi="SassoonPrimaryType" w:cs="Calibri"/>
                <w:b/>
                <w:sz w:val="18"/>
                <w:szCs w:val="18"/>
              </w:rPr>
            </w:pPr>
            <w:r w:rsidRPr="00910F8B">
              <w:rPr>
                <w:rFonts w:ascii="SassoonPrimaryType" w:hAnsi="SassoonPrimaryType" w:cs="Calibri"/>
                <w:b/>
                <w:sz w:val="18"/>
                <w:szCs w:val="18"/>
              </w:rPr>
              <w:t>Lead Discipline -</w:t>
            </w:r>
            <w:r w:rsidR="00940DFE" w:rsidRPr="00910F8B">
              <w:rPr>
                <w:rFonts w:ascii="SassoonPrimaryType" w:hAnsi="SassoonPrimaryType" w:cs="Calibri"/>
                <w:bCs/>
                <w:sz w:val="18"/>
                <w:szCs w:val="18"/>
              </w:rPr>
              <w:t xml:space="preserve"> Philosophy</w:t>
            </w:r>
          </w:p>
        </w:tc>
      </w:tr>
    </w:tbl>
    <w:p w14:paraId="6D7C6C2E" w14:textId="77777777" w:rsidR="000F7BEF" w:rsidRPr="00910F8B" w:rsidRDefault="000F7BEF" w:rsidP="00666DF7">
      <w:pPr>
        <w:pStyle w:val="Header"/>
        <w:rPr>
          <w:rFonts w:ascii="SassoonPrimaryType" w:hAnsi="SassoonPrimaryType" w:cstheme="majorHAnsi"/>
          <w:b/>
          <w:sz w:val="18"/>
          <w:szCs w:val="18"/>
          <w:u w:val="single"/>
        </w:rPr>
      </w:pPr>
    </w:p>
    <w:sectPr w:rsidR="000F7BEF" w:rsidRPr="00910F8B" w:rsidSect="00175770">
      <w:pgSz w:w="16838" w:h="11906" w:orient="landscape"/>
      <w:pgMar w:top="426"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9A1CD" w14:textId="77777777" w:rsidR="00AF40FA" w:rsidRDefault="00AF40FA" w:rsidP="00F77066">
      <w:pPr>
        <w:spacing w:after="0" w:line="240" w:lineRule="auto"/>
      </w:pPr>
      <w:r>
        <w:separator/>
      </w:r>
    </w:p>
  </w:endnote>
  <w:endnote w:type="continuationSeparator" w:id="0">
    <w:p w14:paraId="21CB3D8B" w14:textId="77777777" w:rsidR="00AF40FA" w:rsidRDefault="00AF40FA" w:rsidP="00F7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assoonPrimaryInfant">
    <w:panose1 w:val="00000400000000000000"/>
    <w:charset w:val="00"/>
    <w:family w:val="auto"/>
    <w:pitch w:val="variable"/>
    <w:sig w:usb0="00000083" w:usb1="00000000" w:usb2="00000000" w:usb3="00000000" w:csb0="00000009" w:csb1="00000000"/>
  </w:font>
  <w:font w:name="SassoonPrimaryType">
    <w:panose1 w:val="000004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B0E59" w14:textId="77777777" w:rsidR="00AF40FA" w:rsidRDefault="00AF40FA" w:rsidP="00F77066">
      <w:pPr>
        <w:spacing w:after="0" w:line="240" w:lineRule="auto"/>
      </w:pPr>
      <w:r>
        <w:separator/>
      </w:r>
    </w:p>
  </w:footnote>
  <w:footnote w:type="continuationSeparator" w:id="0">
    <w:p w14:paraId="2F4E384F" w14:textId="77777777" w:rsidR="00AF40FA" w:rsidRDefault="00AF40FA" w:rsidP="00F77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20B20"/>
    <w:multiLevelType w:val="hybridMultilevel"/>
    <w:tmpl w:val="EDDCBF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FE80550"/>
    <w:multiLevelType w:val="hybridMultilevel"/>
    <w:tmpl w:val="6DCEDC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430049D"/>
    <w:multiLevelType w:val="hybridMultilevel"/>
    <w:tmpl w:val="67B62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8E5300B"/>
    <w:multiLevelType w:val="hybridMultilevel"/>
    <w:tmpl w:val="07443A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A1D"/>
    <w:rsid w:val="00000126"/>
    <w:rsid w:val="0001060E"/>
    <w:rsid w:val="00011474"/>
    <w:rsid w:val="00012554"/>
    <w:rsid w:val="0001424F"/>
    <w:rsid w:val="000227F7"/>
    <w:rsid w:val="0002682D"/>
    <w:rsid w:val="00027EAC"/>
    <w:rsid w:val="0003367F"/>
    <w:rsid w:val="00044E0C"/>
    <w:rsid w:val="00052D4E"/>
    <w:rsid w:val="00053454"/>
    <w:rsid w:val="00055666"/>
    <w:rsid w:val="000562DA"/>
    <w:rsid w:val="000606D2"/>
    <w:rsid w:val="000830F9"/>
    <w:rsid w:val="00084FA3"/>
    <w:rsid w:val="00090315"/>
    <w:rsid w:val="00090F87"/>
    <w:rsid w:val="000A043E"/>
    <w:rsid w:val="000A576A"/>
    <w:rsid w:val="000B03EB"/>
    <w:rsid w:val="000B57A6"/>
    <w:rsid w:val="000E0EBE"/>
    <w:rsid w:val="000F0C39"/>
    <w:rsid w:val="000F3222"/>
    <w:rsid w:val="000F7BEF"/>
    <w:rsid w:val="001039E9"/>
    <w:rsid w:val="001227FC"/>
    <w:rsid w:val="001239D2"/>
    <w:rsid w:val="00123A8B"/>
    <w:rsid w:val="001269D6"/>
    <w:rsid w:val="00131AFC"/>
    <w:rsid w:val="001458E6"/>
    <w:rsid w:val="00151572"/>
    <w:rsid w:val="00153CA9"/>
    <w:rsid w:val="001613DD"/>
    <w:rsid w:val="0016374B"/>
    <w:rsid w:val="00167BA0"/>
    <w:rsid w:val="00175770"/>
    <w:rsid w:val="00184C8F"/>
    <w:rsid w:val="00187532"/>
    <w:rsid w:val="00190291"/>
    <w:rsid w:val="00195649"/>
    <w:rsid w:val="001B4EE7"/>
    <w:rsid w:val="001B5395"/>
    <w:rsid w:val="001E4E1E"/>
    <w:rsid w:val="002165E5"/>
    <w:rsid w:val="00224AF8"/>
    <w:rsid w:val="00237541"/>
    <w:rsid w:val="002411DB"/>
    <w:rsid w:val="0024347B"/>
    <w:rsid w:val="00245784"/>
    <w:rsid w:val="002477BE"/>
    <w:rsid w:val="00263643"/>
    <w:rsid w:val="00273AF2"/>
    <w:rsid w:val="00282D21"/>
    <w:rsid w:val="002964B6"/>
    <w:rsid w:val="002A2A1A"/>
    <w:rsid w:val="002C1468"/>
    <w:rsid w:val="002C2372"/>
    <w:rsid w:val="002C2CEA"/>
    <w:rsid w:val="002D3CF7"/>
    <w:rsid w:val="002D4E63"/>
    <w:rsid w:val="002D6AA0"/>
    <w:rsid w:val="002E1598"/>
    <w:rsid w:val="00301774"/>
    <w:rsid w:val="00303EA4"/>
    <w:rsid w:val="00305E32"/>
    <w:rsid w:val="00313CFA"/>
    <w:rsid w:val="00335EC1"/>
    <w:rsid w:val="00337EBB"/>
    <w:rsid w:val="003547D5"/>
    <w:rsid w:val="00362E5B"/>
    <w:rsid w:val="0036364A"/>
    <w:rsid w:val="00371C2F"/>
    <w:rsid w:val="0037316C"/>
    <w:rsid w:val="00374172"/>
    <w:rsid w:val="00380448"/>
    <w:rsid w:val="00385DA5"/>
    <w:rsid w:val="003A02FC"/>
    <w:rsid w:val="003A68DE"/>
    <w:rsid w:val="003B5C0C"/>
    <w:rsid w:val="003B7DB7"/>
    <w:rsid w:val="003C1E15"/>
    <w:rsid w:val="003D6590"/>
    <w:rsid w:val="003D76D1"/>
    <w:rsid w:val="003E54A8"/>
    <w:rsid w:val="003E5FC4"/>
    <w:rsid w:val="003F1130"/>
    <w:rsid w:val="003F3A44"/>
    <w:rsid w:val="003F599A"/>
    <w:rsid w:val="003F7445"/>
    <w:rsid w:val="0040305B"/>
    <w:rsid w:val="00413972"/>
    <w:rsid w:val="00425C21"/>
    <w:rsid w:val="00442B9C"/>
    <w:rsid w:val="00443095"/>
    <w:rsid w:val="004464CF"/>
    <w:rsid w:val="004638AB"/>
    <w:rsid w:val="00476312"/>
    <w:rsid w:val="004815EE"/>
    <w:rsid w:val="00490970"/>
    <w:rsid w:val="0049428E"/>
    <w:rsid w:val="004A5A31"/>
    <w:rsid w:val="004B299C"/>
    <w:rsid w:val="004D2B91"/>
    <w:rsid w:val="004D3225"/>
    <w:rsid w:val="004E1269"/>
    <w:rsid w:val="004F7EC2"/>
    <w:rsid w:val="005062C3"/>
    <w:rsid w:val="0051585C"/>
    <w:rsid w:val="00517013"/>
    <w:rsid w:val="00517B38"/>
    <w:rsid w:val="00542109"/>
    <w:rsid w:val="00547B96"/>
    <w:rsid w:val="00566D60"/>
    <w:rsid w:val="00574413"/>
    <w:rsid w:val="005765E4"/>
    <w:rsid w:val="00586958"/>
    <w:rsid w:val="00590C4D"/>
    <w:rsid w:val="00597DA0"/>
    <w:rsid w:val="005A4BB0"/>
    <w:rsid w:val="005B1D9F"/>
    <w:rsid w:val="005B6701"/>
    <w:rsid w:val="005C2C79"/>
    <w:rsid w:val="005C6B22"/>
    <w:rsid w:val="005D1425"/>
    <w:rsid w:val="005D2DD7"/>
    <w:rsid w:val="005D76FE"/>
    <w:rsid w:val="005E5483"/>
    <w:rsid w:val="005F7C46"/>
    <w:rsid w:val="0060538B"/>
    <w:rsid w:val="00612CA0"/>
    <w:rsid w:val="00632326"/>
    <w:rsid w:val="006336B5"/>
    <w:rsid w:val="00666DF7"/>
    <w:rsid w:val="006751F6"/>
    <w:rsid w:val="006758D0"/>
    <w:rsid w:val="00692E2D"/>
    <w:rsid w:val="0069438E"/>
    <w:rsid w:val="006978A2"/>
    <w:rsid w:val="006A0869"/>
    <w:rsid w:val="006A1ED2"/>
    <w:rsid w:val="006C0C19"/>
    <w:rsid w:val="006D26D2"/>
    <w:rsid w:val="006D667D"/>
    <w:rsid w:val="006D7C9F"/>
    <w:rsid w:val="006E536B"/>
    <w:rsid w:val="00704D74"/>
    <w:rsid w:val="0070585D"/>
    <w:rsid w:val="00715083"/>
    <w:rsid w:val="00722DAD"/>
    <w:rsid w:val="007256B4"/>
    <w:rsid w:val="00734FF4"/>
    <w:rsid w:val="00753F16"/>
    <w:rsid w:val="007560F0"/>
    <w:rsid w:val="0075754F"/>
    <w:rsid w:val="00760B66"/>
    <w:rsid w:val="00763ABC"/>
    <w:rsid w:val="00765F24"/>
    <w:rsid w:val="0077133B"/>
    <w:rsid w:val="00775994"/>
    <w:rsid w:val="00781BC8"/>
    <w:rsid w:val="00794546"/>
    <w:rsid w:val="007A7E42"/>
    <w:rsid w:val="007B120F"/>
    <w:rsid w:val="007B2C34"/>
    <w:rsid w:val="007C164B"/>
    <w:rsid w:val="007C1D01"/>
    <w:rsid w:val="007C48BE"/>
    <w:rsid w:val="007D0009"/>
    <w:rsid w:val="007E41DC"/>
    <w:rsid w:val="007F13F0"/>
    <w:rsid w:val="008076EC"/>
    <w:rsid w:val="008162AF"/>
    <w:rsid w:val="00816A32"/>
    <w:rsid w:val="00822519"/>
    <w:rsid w:val="008274B7"/>
    <w:rsid w:val="00830E91"/>
    <w:rsid w:val="008461B5"/>
    <w:rsid w:val="00873F2B"/>
    <w:rsid w:val="00883887"/>
    <w:rsid w:val="008A765D"/>
    <w:rsid w:val="008A7661"/>
    <w:rsid w:val="008C0091"/>
    <w:rsid w:val="008C55F1"/>
    <w:rsid w:val="008E239A"/>
    <w:rsid w:val="008E2B7C"/>
    <w:rsid w:val="008F19BB"/>
    <w:rsid w:val="008F674C"/>
    <w:rsid w:val="008F6A6D"/>
    <w:rsid w:val="008F7DEB"/>
    <w:rsid w:val="0090410F"/>
    <w:rsid w:val="00910F8B"/>
    <w:rsid w:val="009160CC"/>
    <w:rsid w:val="009307B2"/>
    <w:rsid w:val="00937005"/>
    <w:rsid w:val="00940DFE"/>
    <w:rsid w:val="00946EF1"/>
    <w:rsid w:val="00950F8A"/>
    <w:rsid w:val="009616EA"/>
    <w:rsid w:val="009721FC"/>
    <w:rsid w:val="009832ED"/>
    <w:rsid w:val="00992892"/>
    <w:rsid w:val="00994E86"/>
    <w:rsid w:val="009A0552"/>
    <w:rsid w:val="009A2E5B"/>
    <w:rsid w:val="009A3262"/>
    <w:rsid w:val="009A6D93"/>
    <w:rsid w:val="009B6B0E"/>
    <w:rsid w:val="009F0F29"/>
    <w:rsid w:val="009F5A6E"/>
    <w:rsid w:val="009F6418"/>
    <w:rsid w:val="009F7D27"/>
    <w:rsid w:val="00A1111E"/>
    <w:rsid w:val="00A2636D"/>
    <w:rsid w:val="00A3564B"/>
    <w:rsid w:val="00A35FBA"/>
    <w:rsid w:val="00A37DD1"/>
    <w:rsid w:val="00A551B9"/>
    <w:rsid w:val="00A56311"/>
    <w:rsid w:val="00A616CF"/>
    <w:rsid w:val="00A72404"/>
    <w:rsid w:val="00A75196"/>
    <w:rsid w:val="00A75B6F"/>
    <w:rsid w:val="00A76B8F"/>
    <w:rsid w:val="00A80B13"/>
    <w:rsid w:val="00A84CC2"/>
    <w:rsid w:val="00A958A4"/>
    <w:rsid w:val="00AD08F5"/>
    <w:rsid w:val="00AE5F53"/>
    <w:rsid w:val="00AF40FA"/>
    <w:rsid w:val="00AF4E6A"/>
    <w:rsid w:val="00AF584B"/>
    <w:rsid w:val="00B07C89"/>
    <w:rsid w:val="00B14D4E"/>
    <w:rsid w:val="00B15F1F"/>
    <w:rsid w:val="00B310E5"/>
    <w:rsid w:val="00B33B4D"/>
    <w:rsid w:val="00B33EAB"/>
    <w:rsid w:val="00B35212"/>
    <w:rsid w:val="00B356D3"/>
    <w:rsid w:val="00B4786C"/>
    <w:rsid w:val="00B62574"/>
    <w:rsid w:val="00B67EB5"/>
    <w:rsid w:val="00B83AAA"/>
    <w:rsid w:val="00B90753"/>
    <w:rsid w:val="00B92EE4"/>
    <w:rsid w:val="00B95A36"/>
    <w:rsid w:val="00BA0394"/>
    <w:rsid w:val="00BA60CA"/>
    <w:rsid w:val="00BB01B0"/>
    <w:rsid w:val="00BB18E7"/>
    <w:rsid w:val="00BB3E4E"/>
    <w:rsid w:val="00BB7A0D"/>
    <w:rsid w:val="00BC605E"/>
    <w:rsid w:val="00BC6ABE"/>
    <w:rsid w:val="00BE012D"/>
    <w:rsid w:val="00BE1EAB"/>
    <w:rsid w:val="00BE411E"/>
    <w:rsid w:val="00BE70F5"/>
    <w:rsid w:val="00BF716F"/>
    <w:rsid w:val="00BF7705"/>
    <w:rsid w:val="00C02839"/>
    <w:rsid w:val="00C06878"/>
    <w:rsid w:val="00C34FDE"/>
    <w:rsid w:val="00C364CA"/>
    <w:rsid w:val="00C40DFA"/>
    <w:rsid w:val="00C43906"/>
    <w:rsid w:val="00C43BC4"/>
    <w:rsid w:val="00C50981"/>
    <w:rsid w:val="00C535B2"/>
    <w:rsid w:val="00C62679"/>
    <w:rsid w:val="00C64F2F"/>
    <w:rsid w:val="00C773F3"/>
    <w:rsid w:val="00C82F36"/>
    <w:rsid w:val="00C83BF0"/>
    <w:rsid w:val="00CA4179"/>
    <w:rsid w:val="00CA535E"/>
    <w:rsid w:val="00CA570E"/>
    <w:rsid w:val="00CA7A7E"/>
    <w:rsid w:val="00CC3BAB"/>
    <w:rsid w:val="00CD7A6A"/>
    <w:rsid w:val="00CE1993"/>
    <w:rsid w:val="00CF1003"/>
    <w:rsid w:val="00CF4F87"/>
    <w:rsid w:val="00D018E0"/>
    <w:rsid w:val="00D0433B"/>
    <w:rsid w:val="00D06A54"/>
    <w:rsid w:val="00D233B0"/>
    <w:rsid w:val="00D33EFC"/>
    <w:rsid w:val="00D35F17"/>
    <w:rsid w:val="00D452E6"/>
    <w:rsid w:val="00D50735"/>
    <w:rsid w:val="00D70550"/>
    <w:rsid w:val="00D75351"/>
    <w:rsid w:val="00D90468"/>
    <w:rsid w:val="00D91122"/>
    <w:rsid w:val="00D971A1"/>
    <w:rsid w:val="00D975FD"/>
    <w:rsid w:val="00DA0837"/>
    <w:rsid w:val="00DA7A72"/>
    <w:rsid w:val="00DB705F"/>
    <w:rsid w:val="00DC3BBE"/>
    <w:rsid w:val="00DC3DBA"/>
    <w:rsid w:val="00DC7877"/>
    <w:rsid w:val="00DD7201"/>
    <w:rsid w:val="00DD7389"/>
    <w:rsid w:val="00DE3A05"/>
    <w:rsid w:val="00DE6877"/>
    <w:rsid w:val="00DF1090"/>
    <w:rsid w:val="00DF352A"/>
    <w:rsid w:val="00DF75F7"/>
    <w:rsid w:val="00E0448E"/>
    <w:rsid w:val="00E07F2E"/>
    <w:rsid w:val="00E11AC8"/>
    <w:rsid w:val="00E15B24"/>
    <w:rsid w:val="00E21DDD"/>
    <w:rsid w:val="00E25759"/>
    <w:rsid w:val="00E26F4B"/>
    <w:rsid w:val="00E27A92"/>
    <w:rsid w:val="00E27ADA"/>
    <w:rsid w:val="00E3021A"/>
    <w:rsid w:val="00E3068F"/>
    <w:rsid w:val="00E37E13"/>
    <w:rsid w:val="00E37FBE"/>
    <w:rsid w:val="00E42B19"/>
    <w:rsid w:val="00E508F3"/>
    <w:rsid w:val="00E8618E"/>
    <w:rsid w:val="00EA7FC1"/>
    <w:rsid w:val="00EC18BB"/>
    <w:rsid w:val="00ED420E"/>
    <w:rsid w:val="00ED5A67"/>
    <w:rsid w:val="00ED7B90"/>
    <w:rsid w:val="00EE2656"/>
    <w:rsid w:val="00EE2AD4"/>
    <w:rsid w:val="00EF241F"/>
    <w:rsid w:val="00EF5992"/>
    <w:rsid w:val="00F050B3"/>
    <w:rsid w:val="00F1122D"/>
    <w:rsid w:val="00F12530"/>
    <w:rsid w:val="00F23177"/>
    <w:rsid w:val="00F302D2"/>
    <w:rsid w:val="00F34D65"/>
    <w:rsid w:val="00F37AD2"/>
    <w:rsid w:val="00F42A1D"/>
    <w:rsid w:val="00F60E63"/>
    <w:rsid w:val="00F651CE"/>
    <w:rsid w:val="00F72E8B"/>
    <w:rsid w:val="00F72E8E"/>
    <w:rsid w:val="00F73A67"/>
    <w:rsid w:val="00F76A0E"/>
    <w:rsid w:val="00F77066"/>
    <w:rsid w:val="00F85B81"/>
    <w:rsid w:val="00FA190D"/>
    <w:rsid w:val="00FA7E87"/>
    <w:rsid w:val="00FB2759"/>
    <w:rsid w:val="00FC4392"/>
    <w:rsid w:val="00FD4CD6"/>
    <w:rsid w:val="00FD5200"/>
    <w:rsid w:val="00FF3C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9698"/>
  <w15:chartTrackingRefBased/>
  <w15:docId w15:val="{7B475B0C-7516-4F20-81C0-CF3A1214D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4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F2F"/>
    <w:rPr>
      <w:rFonts w:ascii="Segoe UI" w:hAnsi="Segoe UI" w:cs="Segoe UI"/>
      <w:sz w:val="18"/>
      <w:szCs w:val="18"/>
    </w:rPr>
  </w:style>
  <w:style w:type="paragraph" w:styleId="Header">
    <w:name w:val="header"/>
    <w:basedOn w:val="Normal"/>
    <w:link w:val="HeaderChar"/>
    <w:uiPriority w:val="99"/>
    <w:unhideWhenUsed/>
    <w:rsid w:val="00F770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066"/>
  </w:style>
  <w:style w:type="paragraph" w:styleId="Footer">
    <w:name w:val="footer"/>
    <w:basedOn w:val="Normal"/>
    <w:link w:val="FooterChar"/>
    <w:uiPriority w:val="99"/>
    <w:unhideWhenUsed/>
    <w:rsid w:val="00F770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066"/>
  </w:style>
  <w:style w:type="paragraph" w:customStyle="1" w:styleId="Body">
    <w:name w:val="Body"/>
    <w:rsid w:val="00AE5F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paragraph" w:styleId="ListParagraph">
    <w:name w:val="List Paragraph"/>
    <w:basedOn w:val="Normal"/>
    <w:uiPriority w:val="34"/>
    <w:qFormat/>
    <w:rsid w:val="00D971A1"/>
    <w:pPr>
      <w:ind w:left="720"/>
      <w:contextualSpacing/>
    </w:pPr>
  </w:style>
  <w:style w:type="paragraph" w:styleId="NormalWeb">
    <w:name w:val="Normal (Web)"/>
    <w:basedOn w:val="Normal"/>
    <w:uiPriority w:val="99"/>
    <w:unhideWhenUsed/>
    <w:rsid w:val="00704D7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04D74"/>
    <w:rPr>
      <w:i/>
      <w:iCs/>
    </w:rPr>
  </w:style>
  <w:style w:type="character" w:styleId="Strong">
    <w:name w:val="Strong"/>
    <w:basedOn w:val="DefaultParagraphFont"/>
    <w:uiPriority w:val="22"/>
    <w:qFormat/>
    <w:rsid w:val="00704D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22374">
      <w:bodyDiv w:val="1"/>
      <w:marLeft w:val="0"/>
      <w:marRight w:val="0"/>
      <w:marTop w:val="0"/>
      <w:marBottom w:val="0"/>
      <w:divBdr>
        <w:top w:val="none" w:sz="0" w:space="0" w:color="auto"/>
        <w:left w:val="none" w:sz="0" w:space="0" w:color="auto"/>
        <w:bottom w:val="none" w:sz="0" w:space="0" w:color="auto"/>
        <w:right w:val="none" w:sz="0" w:space="0" w:color="auto"/>
      </w:divBdr>
      <w:divsChild>
        <w:div w:id="307055905">
          <w:marLeft w:val="0"/>
          <w:marRight w:val="0"/>
          <w:marTop w:val="0"/>
          <w:marBottom w:val="0"/>
          <w:divBdr>
            <w:top w:val="none" w:sz="0" w:space="0" w:color="auto"/>
            <w:left w:val="none" w:sz="0" w:space="0" w:color="auto"/>
            <w:bottom w:val="none" w:sz="0" w:space="0" w:color="auto"/>
            <w:right w:val="none" w:sz="0" w:space="0" w:color="auto"/>
          </w:divBdr>
        </w:div>
      </w:divsChild>
    </w:div>
    <w:div w:id="924072618">
      <w:bodyDiv w:val="1"/>
      <w:marLeft w:val="0"/>
      <w:marRight w:val="0"/>
      <w:marTop w:val="0"/>
      <w:marBottom w:val="0"/>
      <w:divBdr>
        <w:top w:val="none" w:sz="0" w:space="0" w:color="auto"/>
        <w:left w:val="none" w:sz="0" w:space="0" w:color="auto"/>
        <w:bottom w:val="none" w:sz="0" w:space="0" w:color="auto"/>
        <w:right w:val="none" w:sz="0" w:space="0" w:color="auto"/>
      </w:divBdr>
      <w:divsChild>
        <w:div w:id="19552900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E6F9ABD4F71040BDD8AD3DB374B073" ma:contentTypeVersion="13" ma:contentTypeDescription="Create a new document." ma:contentTypeScope="" ma:versionID="801c246d7077c94ece21ce9b9cdf26d5">
  <xsd:schema xmlns:xsd="http://www.w3.org/2001/XMLSchema" xmlns:xs="http://www.w3.org/2001/XMLSchema" xmlns:p="http://schemas.microsoft.com/office/2006/metadata/properties" xmlns:ns2="4ec8f7f0-c10a-4871-9a43-10d5c23aa78c" xmlns:ns3="57805f6e-34cf-4a75-a5cb-c5574dc43baf" targetNamespace="http://schemas.microsoft.com/office/2006/metadata/properties" ma:root="true" ma:fieldsID="75d09b1ce7fbb857843cac18136a1a64" ns2:_="" ns3:_="">
    <xsd:import namespace="4ec8f7f0-c10a-4871-9a43-10d5c23aa78c"/>
    <xsd:import namespace="57805f6e-34cf-4a75-a5cb-c5574dc43b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8f7f0-c10a-4871-9a43-10d5c23aa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52029-6d2b-4c75-93a9-4e576541db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805f6e-34cf-4a75-a5cb-c5574dc43ba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3f05772-3311-4075-b2bd-94b6acb17f76}" ma:internalName="TaxCatchAll" ma:showField="CatchAllData" ma:web="57805f6e-34cf-4a75-a5cb-c5574dc43b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805f6e-34cf-4a75-a5cb-c5574dc43baf" xsi:nil="true"/>
    <lcf76f155ced4ddcb4097134ff3c332f xmlns="4ec8f7f0-c10a-4871-9a43-10d5c23aa7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83315A-072F-4434-B70D-501CD2337644}">
  <ds:schemaRefs>
    <ds:schemaRef ds:uri="http://schemas.microsoft.com/sharepoint/v3/contenttype/forms"/>
  </ds:schemaRefs>
</ds:datastoreItem>
</file>

<file path=customXml/itemProps2.xml><?xml version="1.0" encoding="utf-8"?>
<ds:datastoreItem xmlns:ds="http://schemas.openxmlformats.org/officeDocument/2006/customXml" ds:itemID="{E6685139-31D4-451F-945A-87FAEA37E2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8f7f0-c10a-4871-9a43-10d5c23aa78c"/>
    <ds:schemaRef ds:uri="57805f6e-34cf-4a75-a5cb-c5574dc43b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7F91C5-45C2-4120-8072-D7DA485FCD34}">
  <ds:schemaRefs>
    <ds:schemaRef ds:uri="http://schemas.microsoft.com/office/2006/metadata/properties"/>
    <ds:schemaRef ds:uri="http://schemas.microsoft.com/office/infopath/2007/PartnerControls"/>
    <ds:schemaRef ds:uri="57805f6e-34cf-4a75-a5cb-c5574dc43baf"/>
    <ds:schemaRef ds:uri="4ec8f7f0-c10a-4871-9a43-10d5c23aa78c"/>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Rayson SNK</dc:creator>
  <cp:keywords/>
  <dc:description/>
  <cp:lastModifiedBy>E Slack SNK</cp:lastModifiedBy>
  <cp:revision>29</cp:revision>
  <cp:lastPrinted>2024-06-11T17:26:00Z</cp:lastPrinted>
  <dcterms:created xsi:type="dcterms:W3CDTF">2026-11-01T13:23:00Z</dcterms:created>
  <dcterms:modified xsi:type="dcterms:W3CDTF">2026-11-03T11:10:00Z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0x01010027E6F9ABD4F71040BDD8AD3DB374B073</vt:lpwstr>
  </property>
</Properties>
</file>