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F047" w14:textId="418D79BC" w:rsidR="002A76CD" w:rsidRDefault="00304312" w:rsidP="0040521C">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2631"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34FA05B8" w14:textId="331495C4" w:rsidR="002A76CD" w:rsidRDefault="002A76CD" w:rsidP="0040521C">
      <w:pPr>
        <w:jc w:val="center"/>
        <w:rPr>
          <w:rFonts w:cstheme="minorHAnsi"/>
          <w:b/>
          <w:bCs/>
          <w:noProof/>
          <w:sz w:val="32"/>
          <w:szCs w:val="32"/>
          <w:lang w:eastAsia="en-GB"/>
        </w:rPr>
      </w:pPr>
    </w:p>
    <w:p w14:paraId="4BE0784A" w14:textId="4F87CBA6" w:rsidR="0040521C" w:rsidRPr="0040521C" w:rsidRDefault="00304312" w:rsidP="0040521C">
      <w:pPr>
        <w:jc w:val="center"/>
        <w:rPr>
          <w:rFonts w:cstheme="minorHAnsi"/>
          <w:b/>
          <w:bCs/>
          <w:noProof/>
          <w:sz w:val="32"/>
          <w:szCs w:val="32"/>
          <w:lang w:eastAsia="en-GB"/>
        </w:rPr>
      </w:pPr>
      <w:r>
        <w:rPr>
          <w:rFonts w:cstheme="minorHAnsi"/>
          <w:b/>
          <w:bCs/>
          <w:noProof/>
          <w:sz w:val="32"/>
          <w:szCs w:val="32"/>
          <w:lang w:eastAsia="en-GB"/>
        </w:rPr>
        <w:t xml:space="preserve">History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11F50882" w:rsidR="002A76CD" w:rsidRDefault="002A76CD" w:rsidP="002A76CD">
      <w:pPr>
        <w:rPr>
          <w:b/>
        </w:rPr>
      </w:pPr>
      <w:r w:rsidRPr="00560C43">
        <w:rPr>
          <w:b/>
        </w:rPr>
        <w:t>Intent</w:t>
      </w:r>
    </w:p>
    <w:p w14:paraId="3747EE6C" w14:textId="77777777" w:rsidR="00304312" w:rsidRPr="00304312" w:rsidRDefault="00304312" w:rsidP="00304312">
      <w:pPr>
        <w:spacing w:after="200" w:line="276" w:lineRule="auto"/>
      </w:pPr>
      <w:r w:rsidRPr="00304312">
        <w:t>We believe, that the study of history should inspire children’s curiosity, involve engaging pupils in investigating questions about people and events in the past, in order to enable them to better understand their lives today and for a future as more informed and enlightened citizens.  Working as historians, pupils also develop a wide range of critical thinking skills, which enable them to distinguish between ‘fact’ and subjectivity when it comes to reaching conclusions and making judgements about the past whilst gaining a sense of their own identity within a social, political and cultural background.  With this in mind, we have established a school curriculum plan for history as an entitlement for all pupils that is:</w:t>
      </w:r>
    </w:p>
    <w:p w14:paraId="5D9279AE" w14:textId="77777777" w:rsidR="00304312" w:rsidRPr="00304312" w:rsidRDefault="00304312" w:rsidP="00304312">
      <w:pPr>
        <w:spacing w:after="200" w:line="276" w:lineRule="auto"/>
      </w:pPr>
    </w:p>
    <w:p w14:paraId="5752E545" w14:textId="77777777" w:rsidR="00304312" w:rsidRPr="00304312" w:rsidRDefault="00304312" w:rsidP="00304312">
      <w:pPr>
        <w:numPr>
          <w:ilvl w:val="0"/>
          <w:numId w:val="4"/>
        </w:numPr>
        <w:spacing w:after="200" w:line="276" w:lineRule="auto"/>
        <w:contextualSpacing/>
      </w:pPr>
      <w:r w:rsidRPr="00304312">
        <w:t xml:space="preserve">Aspirational - in terms of instilling in our pupils, a desire to achieve the highest levels of success through providing them with the opportunities to excel in terms of their acquisition of </w:t>
      </w:r>
      <w:proofErr w:type="gramStart"/>
      <w:r w:rsidRPr="00304312">
        <w:t>long lasting</w:t>
      </w:r>
      <w:proofErr w:type="gramEnd"/>
      <w:r w:rsidRPr="00304312">
        <w:t xml:space="preserve"> knowledge and understanding and mastery of core historical skills.  Our schemes of work schemes of work define clearly what the pupils will know, understand and be able to do;</w:t>
      </w:r>
    </w:p>
    <w:p w14:paraId="223278D6" w14:textId="77777777" w:rsidR="00304312" w:rsidRPr="00304312" w:rsidRDefault="00304312" w:rsidP="00304312">
      <w:pPr>
        <w:numPr>
          <w:ilvl w:val="0"/>
          <w:numId w:val="4"/>
        </w:numPr>
        <w:spacing w:after="200" w:line="276" w:lineRule="auto"/>
        <w:contextualSpacing/>
      </w:pPr>
      <w:r w:rsidRPr="00304312">
        <w:t xml:space="preserve">Logical, and broad and balanced - in terms of the areas of subject content we have selected, which reflect the guidance and the demands of the National Curriculum.  For </w:t>
      </w:r>
      <w:proofErr w:type="gramStart"/>
      <w:r w:rsidRPr="00304312">
        <w:t>example</w:t>
      </w:r>
      <w:proofErr w:type="gramEnd"/>
      <w:r w:rsidRPr="00304312">
        <w:t xml:space="preserve"> we have ensured that content includes representative investigations of British history spanning the period from the Stone Age to the Norman invasion of 1066 as well as enquiries focusing on the achievements of ancient civilizations such as the Maya, the Egyptians and Ancient Greece;</w:t>
      </w:r>
    </w:p>
    <w:p w14:paraId="05526B62" w14:textId="77777777" w:rsidR="00304312" w:rsidRPr="00304312" w:rsidRDefault="00304312" w:rsidP="00304312">
      <w:pPr>
        <w:numPr>
          <w:ilvl w:val="0"/>
          <w:numId w:val="4"/>
        </w:numPr>
        <w:spacing w:after="200" w:line="276" w:lineRule="auto"/>
        <w:contextualSpacing/>
      </w:pPr>
      <w:r w:rsidRPr="00304312">
        <w:t>Chronologically sequenced as pupils progress through the school, which allows them opportunities to evaluate both change and progress from one historical period to another and to build on previous knowledge and understanding as they tackle more complex and demanding enquiries;</w:t>
      </w:r>
    </w:p>
    <w:p w14:paraId="45EE4693" w14:textId="77777777" w:rsidR="00304312" w:rsidRPr="00304312" w:rsidRDefault="00304312" w:rsidP="00304312">
      <w:pPr>
        <w:numPr>
          <w:ilvl w:val="0"/>
          <w:numId w:val="4"/>
        </w:numPr>
        <w:spacing w:after="200" w:line="276" w:lineRule="auto"/>
        <w:contextualSpacing/>
      </w:pPr>
      <w:r w:rsidRPr="00304312">
        <w:t>Relevant - in terms of the careful consideration that has been given to the selection of historical enquiries that extend the knowledge and understanding of pupils beyond 1066 e.g. evaluating the significance of the Battle of Britain;</w:t>
      </w:r>
    </w:p>
    <w:p w14:paraId="6116432D" w14:textId="77777777" w:rsidR="00304312" w:rsidRPr="00304312" w:rsidRDefault="00304312" w:rsidP="00304312">
      <w:pPr>
        <w:numPr>
          <w:ilvl w:val="0"/>
          <w:numId w:val="4"/>
        </w:numPr>
        <w:spacing w:after="200" w:line="276" w:lineRule="auto"/>
        <w:contextualSpacing/>
      </w:pPr>
      <w:r w:rsidRPr="00304312">
        <w:t xml:space="preserve">Progressively more challenging from Year 1 to Year 6, both in terms of the complexity of the subject knowledge we want our pupils to acquire and also the critical thinking skills we support them to utilise, to ensure they understand the significance of that knowledge; </w:t>
      </w:r>
    </w:p>
    <w:p w14:paraId="2E1C0405" w14:textId="0B5D0EE0" w:rsidR="00304312" w:rsidRPr="00304312" w:rsidRDefault="00304312" w:rsidP="00304312">
      <w:pPr>
        <w:numPr>
          <w:ilvl w:val="0"/>
          <w:numId w:val="4"/>
        </w:numPr>
        <w:spacing w:after="200" w:line="276" w:lineRule="auto"/>
        <w:contextualSpacing/>
      </w:pPr>
      <w:r w:rsidRPr="00304312">
        <w:t>Built upon and has continuity with the provision for history established in the Early Years Foundation Stage and in particular that which addresses the knowledge and skills expectations of the Past and Present Early Learning Goal</w:t>
      </w:r>
      <w:r>
        <w:t>.</w:t>
      </w:r>
      <w:bookmarkStart w:id="0" w:name="_GoBack"/>
      <w:bookmarkEnd w:id="0"/>
      <w:r w:rsidRPr="00304312">
        <w:t xml:space="preserve"> </w:t>
      </w:r>
    </w:p>
    <w:p w14:paraId="00542624" w14:textId="77777777" w:rsidR="00304312" w:rsidRPr="00560C43" w:rsidRDefault="00304312" w:rsidP="002A76CD">
      <w:pPr>
        <w:rPr>
          <w:b/>
        </w:rPr>
      </w:pPr>
    </w:p>
    <w:sectPr w:rsidR="00304312" w:rsidRPr="00560C4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A0C54"/>
    <w:multiLevelType w:val="hybridMultilevel"/>
    <w:tmpl w:val="479A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2D650A"/>
    <w:rsid w:val="00304312"/>
    <w:rsid w:val="003B71F6"/>
    <w:rsid w:val="0040521C"/>
    <w:rsid w:val="00476F2A"/>
    <w:rsid w:val="00560C43"/>
    <w:rsid w:val="005D0709"/>
    <w:rsid w:val="005D76EA"/>
    <w:rsid w:val="006E10D0"/>
    <w:rsid w:val="009F48EA"/>
    <w:rsid w:val="00AB2D2A"/>
    <w:rsid w:val="00AE779E"/>
    <w:rsid w:val="00C15308"/>
    <w:rsid w:val="00C90D2C"/>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fb04282-9341-4c30-9046-705ce684f41f"/>
    <ds:schemaRef ds:uri="http://www.w3.org/XML/1998/namespace"/>
    <ds:schemaRef ds:uri="3c9d7a64-d163-4b65-b840-95be55474cb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3</cp:revision>
  <cp:lastPrinted>2022-09-21T15:15:00Z</cp:lastPrinted>
  <dcterms:created xsi:type="dcterms:W3CDTF">2023-02-05T20:03:00Z</dcterms:created>
  <dcterms:modified xsi:type="dcterms:W3CDTF">2023-02-05T20:04:00Z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