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0E76F5DB" w:rsidR="00586580" w:rsidRDefault="00D02B12" w:rsidP="00623ED1">
      <w:pPr>
        <w:jc w:val="center"/>
        <w:rPr>
          <w:b/>
          <w:sz w:val="28"/>
          <w:u w:val="single"/>
        </w:rPr>
      </w:pPr>
      <w:r>
        <w:rPr>
          <w:b/>
          <w:sz w:val="28"/>
          <w:u w:val="single"/>
        </w:rPr>
        <w:t>OWLS</w:t>
      </w:r>
      <w:r w:rsidR="003F0590">
        <w:rPr>
          <w:b/>
          <w:sz w:val="28"/>
          <w:u w:val="single"/>
        </w:rPr>
        <w:t>’</w:t>
      </w:r>
      <w:r w:rsidR="00AF6F8A" w:rsidRPr="00AF6F8A">
        <w:rPr>
          <w:b/>
          <w:sz w:val="28"/>
          <w:u w:val="single"/>
        </w:rPr>
        <w:t xml:space="preserve"> </w:t>
      </w:r>
      <w:r w:rsidR="00BB02EC" w:rsidRPr="00BB02EC">
        <w:rPr>
          <w:b/>
          <w:sz w:val="28"/>
          <w:u w:val="single"/>
        </w:rPr>
        <w:t xml:space="preserve">WEEKLY SUGGESTED </w:t>
      </w:r>
      <w:r w:rsidR="00BB02EC">
        <w:rPr>
          <w:b/>
          <w:sz w:val="28"/>
          <w:u w:val="single"/>
        </w:rPr>
        <w:t>HOME LEARNING</w:t>
      </w:r>
      <w:r w:rsidR="001F02C2">
        <w:rPr>
          <w:b/>
          <w:sz w:val="28"/>
          <w:u w:val="single"/>
        </w:rPr>
        <w:t xml:space="preserve"> – WB 18</w:t>
      </w:r>
      <w:r w:rsidR="002760CC">
        <w:rPr>
          <w:b/>
          <w:sz w:val="28"/>
          <w:u w:val="single"/>
        </w:rPr>
        <w:t>.05</w:t>
      </w:r>
      <w:r w:rsidR="00BB02EC" w:rsidRPr="00BB02EC">
        <w:rPr>
          <w:b/>
          <w:sz w:val="28"/>
          <w:u w:val="single"/>
        </w:rPr>
        <w:t>.20</w:t>
      </w:r>
    </w:p>
    <w:p w14:paraId="7A70CF0D" w14:textId="4274DCD7" w:rsidR="0006003B" w:rsidRPr="00155C17" w:rsidRDefault="0006003B" w:rsidP="004F5ADA">
      <w:pPr>
        <w:ind w:left="-142"/>
        <w:jc w:val="both"/>
        <w:rPr>
          <w:rFonts w:ascii="Century Gothic" w:hAnsi="Century Gothic"/>
          <w:b/>
          <w:sz w:val="24"/>
        </w:rPr>
      </w:pPr>
      <w:r w:rsidRPr="00155C17">
        <w:rPr>
          <w:rFonts w:ascii="Century Gothic" w:hAnsi="Century Gothic"/>
          <w:b/>
          <w:sz w:val="24"/>
        </w:rPr>
        <w:t>Hello</w:t>
      </w:r>
      <w:r w:rsidR="004F5ADA" w:rsidRPr="00155C17">
        <w:rPr>
          <w:rFonts w:ascii="Century Gothic" w:hAnsi="Century Gothic"/>
          <w:b/>
          <w:sz w:val="24"/>
        </w:rPr>
        <w:t xml:space="preserve"> Owls</w:t>
      </w:r>
      <w:r w:rsidR="00B52598" w:rsidRPr="00155C17">
        <w:rPr>
          <w:rFonts w:ascii="Century Gothic" w:hAnsi="Century Gothic"/>
          <w:b/>
          <w:sz w:val="24"/>
        </w:rPr>
        <w:t>!</w:t>
      </w:r>
      <w:r w:rsidR="00AF6F8A" w:rsidRPr="00155C17">
        <w:rPr>
          <w:rFonts w:ascii="Century Gothic" w:hAnsi="Century Gothic"/>
          <w:b/>
          <w:sz w:val="24"/>
        </w:rPr>
        <w:t xml:space="preserve"> </w:t>
      </w:r>
      <w:r w:rsidR="001F02C2">
        <w:rPr>
          <w:rFonts w:ascii="Century Gothic" w:hAnsi="Century Gothic"/>
          <w:b/>
          <w:sz w:val="24"/>
        </w:rPr>
        <w:t xml:space="preserve">I hope you are all okay. I feel like I know what so many have you have been up to through your emails and Tweets. You definitely all seem to have a good balance of work, fun and exercise which sounds great to me. If you’ve still not managed to email or send me a Tweet, please try to this week. Remember, you don’t have to send your work, just a quick hello would be great.  </w:t>
      </w:r>
      <w:r w:rsidRPr="00155C17">
        <w:rPr>
          <w:rFonts w:ascii="Century Gothic" w:hAnsi="Century Gothic"/>
          <w:b/>
          <w:sz w:val="24"/>
        </w:rPr>
        <w:t xml:space="preserve"> </w:t>
      </w:r>
    </w:p>
    <w:p w14:paraId="230909CB" w14:textId="237FDEAD" w:rsidR="001F02C2" w:rsidRDefault="00662D97" w:rsidP="00155C17">
      <w:pPr>
        <w:ind w:left="-142"/>
        <w:jc w:val="both"/>
        <w:rPr>
          <w:rFonts w:ascii="Century Gothic" w:hAnsi="Century Gothic"/>
          <w:b/>
          <w:sz w:val="24"/>
        </w:rPr>
      </w:pPr>
      <w:r w:rsidRPr="00155C17">
        <w:rPr>
          <w:rFonts w:ascii="Century Gothic" w:hAnsi="Century Gothic"/>
          <w:b/>
          <w:sz w:val="24"/>
        </w:rPr>
        <w:t>If I’m working at home, I’ll reply the same day, but if I’m in school, it might take a little longer</w:t>
      </w:r>
      <w:r w:rsidR="00384BF6">
        <w:rPr>
          <w:rFonts w:ascii="Century Gothic" w:hAnsi="Century Gothic"/>
          <w:b/>
          <w:sz w:val="24"/>
        </w:rPr>
        <w:t>.</w:t>
      </w:r>
      <w:r w:rsidR="0006003B" w:rsidRPr="00155C17">
        <w:rPr>
          <w:rFonts w:ascii="Century Gothic" w:hAnsi="Century Gothic"/>
          <w:b/>
          <w:sz w:val="24"/>
        </w:rPr>
        <w:t xml:space="preserve"> </w:t>
      </w:r>
      <w:proofErr w:type="gramStart"/>
      <w:r w:rsidR="00384BF6">
        <w:rPr>
          <w:rFonts w:ascii="Century Gothic" w:hAnsi="Century Gothic"/>
          <w:b/>
          <w:sz w:val="24"/>
        </w:rPr>
        <w:t>It’s</w:t>
      </w:r>
      <w:proofErr w:type="gramEnd"/>
      <w:r w:rsidR="0006003B" w:rsidRPr="00155C17">
        <w:rPr>
          <w:rFonts w:ascii="Century Gothic" w:hAnsi="Century Gothic"/>
          <w:b/>
          <w:sz w:val="24"/>
        </w:rPr>
        <w:t xml:space="preserve"> </w:t>
      </w:r>
      <w:hyperlink r:id="rId11" w:history="1">
        <w:r w:rsidR="006179D1" w:rsidRPr="00155C17">
          <w:rPr>
            <w:rStyle w:val="Hyperlink"/>
            <w:rFonts w:ascii="Century Gothic" w:hAnsi="Century Gothic"/>
            <w:b/>
            <w:sz w:val="24"/>
          </w:rPr>
          <w:t>enquiries@saintoswalds.wigan.sch.uk</w:t>
        </w:r>
      </w:hyperlink>
      <w:r w:rsidR="006179D1" w:rsidRPr="00155C17">
        <w:rPr>
          <w:rFonts w:ascii="Century Gothic" w:hAnsi="Century Gothic"/>
          <w:b/>
          <w:sz w:val="24"/>
        </w:rPr>
        <w:t xml:space="preserve"> FAO Mrs </w:t>
      </w:r>
      <w:proofErr w:type="spellStart"/>
      <w:r w:rsidR="006179D1" w:rsidRPr="00155C17">
        <w:rPr>
          <w:rFonts w:ascii="Century Gothic" w:hAnsi="Century Gothic"/>
          <w:b/>
          <w:sz w:val="24"/>
        </w:rPr>
        <w:t>Higgens</w:t>
      </w:r>
      <w:proofErr w:type="spellEnd"/>
      <w:r w:rsidR="006179D1" w:rsidRPr="00155C17">
        <w:rPr>
          <w:rFonts w:ascii="Century Gothic" w:hAnsi="Century Gothic"/>
          <w:b/>
          <w:sz w:val="24"/>
        </w:rPr>
        <w:t xml:space="preserve"> </w:t>
      </w:r>
      <w:r w:rsidR="00E46A21" w:rsidRPr="00155C17">
        <w:rPr>
          <w:rFonts w:ascii="Century Gothic" w:hAnsi="Century Gothic"/>
          <w:b/>
          <w:sz w:val="24"/>
        </w:rPr>
        <w:t xml:space="preserve">if you are Y5, </w:t>
      </w:r>
      <w:r w:rsidR="006179D1" w:rsidRPr="00155C17">
        <w:rPr>
          <w:rFonts w:ascii="Century Gothic" w:hAnsi="Century Gothic"/>
          <w:b/>
          <w:sz w:val="24"/>
        </w:rPr>
        <w:t>or you can Tweet @</w:t>
      </w:r>
      <w:proofErr w:type="spellStart"/>
      <w:r w:rsidR="006179D1" w:rsidRPr="00155C17">
        <w:rPr>
          <w:rFonts w:ascii="Century Gothic" w:hAnsi="Century Gothic"/>
          <w:b/>
          <w:sz w:val="24"/>
        </w:rPr>
        <w:t>saintoswalds</w:t>
      </w:r>
      <w:proofErr w:type="spellEnd"/>
      <w:r w:rsidR="004F5ADA" w:rsidRPr="00155C17">
        <w:rPr>
          <w:rFonts w:ascii="Century Gothic" w:hAnsi="Century Gothic"/>
          <w:b/>
          <w:sz w:val="24"/>
        </w:rPr>
        <w:t xml:space="preserve"> or @</w:t>
      </w:r>
      <w:proofErr w:type="spellStart"/>
      <w:r w:rsidR="004F5ADA" w:rsidRPr="00155C17">
        <w:rPr>
          <w:rFonts w:ascii="Century Gothic" w:hAnsi="Century Gothic"/>
          <w:b/>
          <w:sz w:val="24"/>
        </w:rPr>
        <w:t>Mrs_higgens</w:t>
      </w:r>
      <w:proofErr w:type="spellEnd"/>
      <w:r w:rsidR="006179D1" w:rsidRPr="00155C17">
        <w:rPr>
          <w:rFonts w:ascii="Century Gothic" w:hAnsi="Century Gothic"/>
          <w:b/>
          <w:sz w:val="24"/>
        </w:rPr>
        <w:t>.</w:t>
      </w:r>
    </w:p>
    <w:p w14:paraId="1AD287B6" w14:textId="0D30C52D" w:rsidR="00155C17" w:rsidRPr="00155C17" w:rsidRDefault="00E46A21" w:rsidP="00155C17">
      <w:pPr>
        <w:ind w:left="-142"/>
        <w:jc w:val="both"/>
        <w:rPr>
          <w:rFonts w:ascii="Century Gothic" w:hAnsi="Century Gothic"/>
          <w:b/>
          <w:sz w:val="24"/>
        </w:rPr>
      </w:pPr>
      <w:r w:rsidRPr="00155C17">
        <w:rPr>
          <w:rFonts w:ascii="Century Gothic" w:hAnsi="Century Gothic"/>
          <w:b/>
          <w:sz w:val="24"/>
        </w:rPr>
        <w:t xml:space="preserve"> </w:t>
      </w:r>
      <w:r w:rsidR="0006003B" w:rsidRPr="00155C17">
        <w:rPr>
          <w:rFonts w:ascii="Century Gothic" w:hAnsi="Century Gothic"/>
          <w:b/>
          <w:sz w:val="24"/>
        </w:rPr>
        <w:t xml:space="preserve">Enjoy this week’s work and </w:t>
      </w:r>
      <w:r w:rsidR="00384BF6">
        <w:rPr>
          <w:rFonts w:ascii="Century Gothic" w:hAnsi="Century Gothic"/>
          <w:b/>
          <w:sz w:val="24"/>
        </w:rPr>
        <w:t>I’ll speak to</w:t>
      </w:r>
      <w:r w:rsidR="0006003B" w:rsidRPr="00155C17">
        <w:rPr>
          <w:rFonts w:ascii="Century Gothic" w:hAnsi="Century Gothic"/>
          <w:b/>
          <w:sz w:val="24"/>
        </w:rPr>
        <w:t xml:space="preserve"> you soon! </w:t>
      </w:r>
    </w:p>
    <w:p w14:paraId="4A6833F9" w14:textId="66530ACF" w:rsidR="00AF6F8A" w:rsidRPr="00155C17" w:rsidRDefault="00AF6F8A" w:rsidP="00155C17">
      <w:pPr>
        <w:ind w:left="-142"/>
        <w:jc w:val="both"/>
        <w:rPr>
          <w:rFonts w:ascii="Century Gothic" w:hAnsi="Century Gothic"/>
          <w:b/>
          <w:sz w:val="24"/>
        </w:rPr>
      </w:pPr>
      <w:r w:rsidRPr="00155C17">
        <w:rPr>
          <w:rFonts w:ascii="Century Gothic" w:hAnsi="Century Gothic"/>
          <w:b/>
          <w:sz w:val="24"/>
        </w:rPr>
        <w:t xml:space="preserve">Mrs </w:t>
      </w:r>
      <w:proofErr w:type="spellStart"/>
      <w:r w:rsidRPr="00155C17">
        <w:rPr>
          <w:rFonts w:ascii="Century Gothic" w:hAnsi="Century Gothic"/>
          <w:b/>
          <w:sz w:val="24"/>
        </w:rPr>
        <w:t>Higgens</w:t>
      </w:r>
      <w:proofErr w:type="spellEnd"/>
      <w:r w:rsidR="00C80BB9" w:rsidRPr="00155C17">
        <w:rPr>
          <w:rFonts w:ascii="Century Gothic" w:hAnsi="Century Gothic"/>
          <w:b/>
          <w:sz w:val="24"/>
        </w:rPr>
        <w:t xml:space="preserve"> and Mrs Smith</w:t>
      </w:r>
      <w:r w:rsidRPr="00155C17">
        <w:rPr>
          <w:rFonts w:ascii="Century Gothic" w:hAnsi="Century Gothic"/>
          <w:b/>
          <w:sz w:val="24"/>
        </w:rPr>
        <w:t xml:space="preserve"> xx </w:t>
      </w:r>
    </w:p>
    <w:p w14:paraId="25694003" w14:textId="41B88C1A" w:rsidR="00C80BB9" w:rsidRDefault="00C80BB9" w:rsidP="00B65BDC">
      <w:pPr>
        <w:ind w:left="-142"/>
        <w:jc w:val="center"/>
        <w:rPr>
          <w:rFonts w:ascii="Century Gothic" w:hAnsi="Century Gothic"/>
          <w:b/>
          <w:sz w:val="24"/>
        </w:rPr>
      </w:pPr>
      <w:r>
        <w:rPr>
          <w:b/>
          <w:bCs/>
          <w:noProof/>
          <w:sz w:val="28"/>
          <w:szCs w:val="28"/>
          <w:lang w:eastAsia="en-GB"/>
        </w:rPr>
        <w:drawing>
          <wp:anchor distT="0" distB="0" distL="114300" distR="114300" simplePos="0" relativeHeight="251660288" behindDoc="0" locked="0" layoutInCell="1" allowOverlap="1" wp14:anchorId="3C67BD2B" wp14:editId="6A349FCC">
            <wp:simplePos x="0" y="0"/>
            <wp:positionH relativeFrom="column">
              <wp:posOffset>95094</wp:posOffset>
            </wp:positionH>
            <wp:positionV relativeFrom="paragraph">
              <wp:posOffset>13096</wp:posOffset>
            </wp:positionV>
            <wp:extent cx="1460665" cy="2596861"/>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0665" cy="2596861"/>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24"/>
          <w:lang w:eastAsia="en-GB"/>
        </w:rPr>
        <w:drawing>
          <wp:anchor distT="0" distB="0" distL="114300" distR="114300" simplePos="0" relativeHeight="251662336" behindDoc="0" locked="0" layoutInCell="1" allowOverlap="1" wp14:anchorId="49070D58" wp14:editId="3D4F33AF">
            <wp:simplePos x="0" y="0"/>
            <wp:positionH relativeFrom="column">
              <wp:posOffset>4108861</wp:posOffset>
            </wp:positionH>
            <wp:positionV relativeFrom="paragraph">
              <wp:posOffset>13170</wp:posOffset>
            </wp:positionV>
            <wp:extent cx="1959429" cy="2585508"/>
            <wp:effectExtent l="0" t="0" r="317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4301" cy="2591937"/>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24"/>
          <w:lang w:eastAsia="en-GB"/>
        </w:rPr>
        <w:drawing>
          <wp:anchor distT="0" distB="0" distL="114300" distR="114300" simplePos="0" relativeHeight="251661312" behindDoc="0" locked="0" layoutInCell="1" allowOverlap="1" wp14:anchorId="1F03F581" wp14:editId="3D759BD3">
            <wp:simplePos x="0" y="0"/>
            <wp:positionH relativeFrom="margin">
              <wp:align>center</wp:align>
            </wp:positionH>
            <wp:positionV relativeFrom="paragraph">
              <wp:posOffset>12700</wp:posOffset>
            </wp:positionV>
            <wp:extent cx="2010444" cy="2647925"/>
            <wp:effectExtent l="0" t="0" r="889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0444" cy="2647925"/>
                    </a:xfrm>
                    <a:prstGeom prst="rect">
                      <a:avLst/>
                    </a:prstGeom>
                  </pic:spPr>
                </pic:pic>
              </a:graphicData>
            </a:graphic>
            <wp14:sizeRelH relativeFrom="margin">
              <wp14:pctWidth>0</wp14:pctWidth>
            </wp14:sizeRelH>
            <wp14:sizeRelV relativeFrom="margin">
              <wp14:pctHeight>0</wp14:pctHeight>
            </wp14:sizeRelV>
          </wp:anchor>
        </w:drawing>
      </w:r>
    </w:p>
    <w:p w14:paraId="38988185" w14:textId="4C734211" w:rsidR="00C80BB9" w:rsidRDefault="00C80BB9" w:rsidP="00B65BDC">
      <w:pPr>
        <w:ind w:left="-142"/>
        <w:jc w:val="center"/>
        <w:rPr>
          <w:rFonts w:ascii="Century Gothic" w:hAnsi="Century Gothic"/>
          <w:b/>
          <w:sz w:val="24"/>
        </w:rPr>
      </w:pPr>
    </w:p>
    <w:p w14:paraId="15FCAB5E" w14:textId="5E6B1C32" w:rsidR="00C80BB9" w:rsidRDefault="00C80BB9" w:rsidP="00B65BDC">
      <w:pPr>
        <w:ind w:left="-142"/>
        <w:jc w:val="center"/>
        <w:rPr>
          <w:rFonts w:ascii="Century Gothic" w:hAnsi="Century Gothic"/>
          <w:b/>
          <w:sz w:val="24"/>
        </w:rPr>
      </w:pPr>
    </w:p>
    <w:p w14:paraId="50629347" w14:textId="05FD7618" w:rsidR="00C80BB9" w:rsidRDefault="00C80BB9" w:rsidP="00B65BDC">
      <w:pPr>
        <w:ind w:left="-142"/>
        <w:jc w:val="center"/>
        <w:rPr>
          <w:rFonts w:ascii="Century Gothic" w:hAnsi="Century Gothic"/>
          <w:b/>
          <w:sz w:val="24"/>
        </w:rPr>
      </w:pPr>
    </w:p>
    <w:p w14:paraId="035E078A" w14:textId="761E7466" w:rsidR="00C80BB9" w:rsidRDefault="00C80BB9" w:rsidP="00B65BDC">
      <w:pPr>
        <w:ind w:left="-142"/>
        <w:jc w:val="center"/>
        <w:rPr>
          <w:rFonts w:ascii="Century Gothic" w:hAnsi="Century Gothic"/>
          <w:b/>
          <w:sz w:val="24"/>
        </w:rPr>
      </w:pPr>
    </w:p>
    <w:p w14:paraId="352FDCC2" w14:textId="2C45B3F8" w:rsidR="00C80BB9" w:rsidRDefault="00C80BB9" w:rsidP="00B65BDC">
      <w:pPr>
        <w:ind w:left="-142"/>
        <w:jc w:val="center"/>
        <w:rPr>
          <w:rFonts w:ascii="Century Gothic" w:hAnsi="Century Gothic"/>
          <w:b/>
          <w:sz w:val="24"/>
        </w:rPr>
      </w:pPr>
    </w:p>
    <w:p w14:paraId="6AC95639" w14:textId="768415A9" w:rsidR="00C80BB9" w:rsidRDefault="00C80BB9" w:rsidP="00B65BDC">
      <w:pPr>
        <w:ind w:left="-142"/>
        <w:jc w:val="center"/>
        <w:rPr>
          <w:rFonts w:ascii="Century Gothic" w:hAnsi="Century Gothic"/>
          <w:b/>
          <w:sz w:val="24"/>
        </w:rPr>
      </w:pPr>
    </w:p>
    <w:p w14:paraId="462C1CC7" w14:textId="2558D85C" w:rsidR="00C80BB9" w:rsidRDefault="00C80BB9" w:rsidP="00B65BDC">
      <w:pPr>
        <w:ind w:left="-142"/>
        <w:jc w:val="center"/>
        <w:rPr>
          <w:rFonts w:ascii="Century Gothic" w:hAnsi="Century Gothic"/>
          <w:b/>
          <w:sz w:val="24"/>
        </w:rPr>
      </w:pPr>
    </w:p>
    <w:p w14:paraId="5C7101A2" w14:textId="77777777" w:rsidR="00C80BB9" w:rsidRPr="00C80BB9" w:rsidRDefault="00C80BB9" w:rsidP="00B65BDC">
      <w:pPr>
        <w:ind w:left="-142"/>
        <w:jc w:val="center"/>
        <w:rPr>
          <w:rFonts w:ascii="Century Gothic" w:hAnsi="Century Gothic"/>
          <w:b/>
          <w:sz w:val="24"/>
        </w:rPr>
      </w:pPr>
    </w:p>
    <w:tbl>
      <w:tblPr>
        <w:tblStyle w:val="TableGrid"/>
        <w:tblW w:w="9782" w:type="dxa"/>
        <w:tblInd w:w="-289" w:type="dxa"/>
        <w:tblLayout w:type="fixed"/>
        <w:tblLook w:val="04A0" w:firstRow="1" w:lastRow="0" w:firstColumn="1" w:lastColumn="0" w:noHBand="0" w:noVBand="1"/>
      </w:tblPr>
      <w:tblGrid>
        <w:gridCol w:w="4679"/>
        <w:gridCol w:w="5103"/>
      </w:tblGrid>
      <w:tr w:rsidR="00BC7F6F" w:rsidRPr="00BB02EC" w14:paraId="21E77F9B" w14:textId="77777777" w:rsidTr="00C07F9F">
        <w:tc>
          <w:tcPr>
            <w:tcW w:w="4679" w:type="dxa"/>
            <w:shd w:val="clear" w:color="auto" w:fill="FFFF00"/>
          </w:tcPr>
          <w:p w14:paraId="7D2B4DCC" w14:textId="0C4BE500" w:rsidR="00BB02EC" w:rsidRPr="00B26B43" w:rsidRDefault="00BB02EC" w:rsidP="00BB02EC">
            <w:pPr>
              <w:jc w:val="center"/>
              <w:rPr>
                <w:b/>
                <w:sz w:val="28"/>
                <w:highlight w:val="yellow"/>
              </w:rPr>
            </w:pPr>
            <w:r w:rsidRPr="00B26B43">
              <w:rPr>
                <w:b/>
                <w:sz w:val="28"/>
                <w:highlight w:val="yellow"/>
              </w:rPr>
              <w:t>ENGLISH</w:t>
            </w:r>
          </w:p>
        </w:tc>
        <w:tc>
          <w:tcPr>
            <w:tcW w:w="5103"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C7F6F" w:rsidRPr="00BB02EC" w14:paraId="319BCB1B" w14:textId="77777777" w:rsidTr="00C07F9F">
        <w:tc>
          <w:tcPr>
            <w:tcW w:w="4679" w:type="dxa"/>
          </w:tcPr>
          <w:p w14:paraId="6CB5DA2F" w14:textId="2927DDF4" w:rsidR="00BC7F6F" w:rsidRDefault="00BC7F6F" w:rsidP="00AF6F8A">
            <w:pPr>
              <w:rPr>
                <w:rFonts w:cstheme="minorHAnsi"/>
                <w:b/>
                <w:sz w:val="24"/>
                <w:szCs w:val="24"/>
                <w:u w:val="single"/>
              </w:rPr>
            </w:pPr>
            <w:r w:rsidRPr="00D02B12">
              <w:rPr>
                <w:rFonts w:cstheme="minorHAnsi"/>
                <w:b/>
                <w:sz w:val="24"/>
                <w:szCs w:val="24"/>
                <w:u w:val="single"/>
              </w:rPr>
              <w:t xml:space="preserve">Comprehension </w:t>
            </w:r>
          </w:p>
          <w:p w14:paraId="797AA3F7" w14:textId="6332584B" w:rsidR="00155C17" w:rsidRPr="00F33FC9" w:rsidRDefault="00F33FC9" w:rsidP="00AF6F8A">
            <w:pPr>
              <w:rPr>
                <w:rFonts w:cstheme="minorHAnsi"/>
                <w:b/>
                <w:sz w:val="24"/>
                <w:szCs w:val="24"/>
              </w:rPr>
            </w:pPr>
            <w:r w:rsidRPr="00F33FC9">
              <w:rPr>
                <w:rFonts w:cstheme="minorHAnsi"/>
                <w:b/>
                <w:sz w:val="24"/>
                <w:szCs w:val="24"/>
              </w:rPr>
              <w:t>Keep up your reading for pleasure</w:t>
            </w:r>
            <w:r>
              <w:rPr>
                <w:rFonts w:cstheme="minorHAnsi"/>
                <w:b/>
                <w:sz w:val="24"/>
                <w:szCs w:val="24"/>
              </w:rPr>
              <w:t xml:space="preserve"> every day. </w:t>
            </w:r>
            <w:r w:rsidRPr="00F33FC9">
              <w:rPr>
                <w:rFonts w:cstheme="minorHAnsi"/>
                <w:b/>
                <w:sz w:val="24"/>
                <w:szCs w:val="24"/>
              </w:rPr>
              <w:t xml:space="preserve"> </w:t>
            </w:r>
            <w:r w:rsidR="00686E4D">
              <w:rPr>
                <w:rFonts w:cstheme="minorHAnsi"/>
                <w:b/>
                <w:sz w:val="24"/>
                <w:szCs w:val="24"/>
              </w:rPr>
              <w:t xml:space="preserve">Let me know what you are currently reading. </w:t>
            </w:r>
          </w:p>
          <w:p w14:paraId="5DDE8591" w14:textId="77777777" w:rsidR="001F02C2" w:rsidRDefault="001F02C2" w:rsidP="000C4C2A"/>
          <w:p w14:paraId="332B2781" w14:textId="18C6CBD8" w:rsidR="00155C17" w:rsidRDefault="00BA5DB4" w:rsidP="000C4C2A">
            <w:r w:rsidRPr="00155C17">
              <w:rPr>
                <w:b/>
              </w:rPr>
              <w:t>Task 1</w:t>
            </w:r>
            <w:r w:rsidR="001F02C2">
              <w:t xml:space="preserve">: Keeper by Mal </w:t>
            </w:r>
            <w:proofErr w:type="spellStart"/>
            <w:r w:rsidR="00862558">
              <w:t>Peet</w:t>
            </w:r>
            <w:proofErr w:type="spellEnd"/>
            <w:r w:rsidR="00862558">
              <w:t xml:space="preserve"> </w:t>
            </w:r>
            <w:hyperlink r:id="rId15" w:anchor="tab1" w:history="1">
              <w:r w:rsidR="001F02C2">
                <w:rPr>
                  <w:rStyle w:val="Hyperlink"/>
                </w:rPr>
                <w:t>https://central.espresso.co.uk/espresso/modules/e2_comprehension_uks2/books/book_keeper.html#tab1</w:t>
              </w:r>
            </w:hyperlink>
          </w:p>
          <w:p w14:paraId="62F6411E" w14:textId="77777777" w:rsidR="001F02C2" w:rsidRDefault="001F02C2" w:rsidP="000C4C2A">
            <w:pPr>
              <w:rPr>
                <w:rFonts w:cstheme="minorHAnsi"/>
                <w:sz w:val="24"/>
                <w:szCs w:val="24"/>
              </w:rPr>
            </w:pPr>
          </w:p>
          <w:p w14:paraId="7F0A5A61" w14:textId="4F96A695" w:rsidR="00155C17" w:rsidRDefault="001F02C2" w:rsidP="00862558">
            <w:pPr>
              <w:rPr>
                <w:rFonts w:cstheme="minorHAnsi"/>
              </w:rPr>
            </w:pPr>
            <w:r>
              <w:rPr>
                <w:rFonts w:cstheme="minorHAnsi"/>
                <w:b/>
              </w:rPr>
              <w:t>Task 2</w:t>
            </w:r>
            <w:r w:rsidR="00BA5DB4" w:rsidRPr="00985D2C">
              <w:rPr>
                <w:rFonts w:cstheme="minorHAnsi"/>
              </w:rPr>
              <w:t xml:space="preserve">: </w:t>
            </w:r>
            <w:r w:rsidR="00862558">
              <w:rPr>
                <w:rFonts w:cstheme="minorHAnsi"/>
              </w:rPr>
              <w:t xml:space="preserve">On </w:t>
            </w:r>
            <w:r w:rsidR="00686E4D">
              <w:rPr>
                <w:rFonts w:cstheme="minorHAnsi"/>
              </w:rPr>
              <w:t>Classroom secrets- The circulatory System</w:t>
            </w:r>
          </w:p>
          <w:p w14:paraId="61819238" w14:textId="18007F10" w:rsidR="00686E4D" w:rsidRDefault="00564CAF" w:rsidP="00862558">
            <w:hyperlink r:id="rId16" w:history="1">
              <w:r w:rsidR="00686E4D">
                <w:rPr>
                  <w:rStyle w:val="Hyperlink"/>
                </w:rPr>
                <w:t>https://kids.classroomsecrets.co.uk/resource/year-5-non-fiction-reading-c</w:t>
              </w:r>
              <w:bookmarkStart w:id="0" w:name="_GoBack"/>
              <w:bookmarkEnd w:id="0"/>
              <w:r w:rsidR="00686E4D">
                <w:rPr>
                  <w:rStyle w:val="Hyperlink"/>
                </w:rPr>
                <w:t>omprehension-the-circulatory-system/</w:t>
              </w:r>
            </w:hyperlink>
          </w:p>
          <w:p w14:paraId="2C9D8A9C" w14:textId="66175516" w:rsidR="00BE2E71" w:rsidRPr="00985D2C" w:rsidRDefault="00BE2E71" w:rsidP="000F10FB">
            <w:pPr>
              <w:rPr>
                <w:rFonts w:cstheme="minorHAnsi"/>
              </w:rPr>
            </w:pPr>
          </w:p>
          <w:p w14:paraId="37DF4A09" w14:textId="233A2D7F" w:rsidR="00BC7F6F" w:rsidRDefault="00BC7F6F" w:rsidP="00BC7F6F">
            <w:pPr>
              <w:rPr>
                <w:rFonts w:cstheme="minorHAnsi"/>
                <w:b/>
                <w:sz w:val="24"/>
                <w:szCs w:val="24"/>
                <w:u w:val="single"/>
              </w:rPr>
            </w:pPr>
            <w:r w:rsidRPr="00D02B12">
              <w:rPr>
                <w:rFonts w:cstheme="minorHAnsi"/>
                <w:b/>
                <w:sz w:val="24"/>
                <w:szCs w:val="24"/>
                <w:u w:val="single"/>
              </w:rPr>
              <w:t xml:space="preserve">Spelling </w:t>
            </w:r>
          </w:p>
          <w:p w14:paraId="2A217C33" w14:textId="0532E848" w:rsidR="00BA5DB4" w:rsidRDefault="00686E4D" w:rsidP="00BC7F6F">
            <w:pPr>
              <w:rPr>
                <w:rFonts w:cstheme="minorHAnsi"/>
                <w:b/>
                <w:szCs w:val="24"/>
                <w:u w:val="single"/>
              </w:rPr>
            </w:pPr>
            <w:r>
              <w:rPr>
                <w:rFonts w:cstheme="minorHAnsi"/>
                <w:szCs w:val="24"/>
              </w:rPr>
              <w:t xml:space="preserve">Please continue with last week’s spelling menu tasks. </w:t>
            </w:r>
          </w:p>
          <w:p w14:paraId="31564B35" w14:textId="7D4AB8E6" w:rsidR="00686E4D" w:rsidRPr="00662D97" w:rsidRDefault="00686E4D" w:rsidP="00BC7F6F">
            <w:pPr>
              <w:rPr>
                <w:rFonts w:cstheme="minorHAnsi"/>
                <w:b/>
                <w:szCs w:val="24"/>
                <w:u w:val="single"/>
              </w:rPr>
            </w:pPr>
          </w:p>
          <w:p w14:paraId="722CE33C" w14:textId="5801C1DA" w:rsidR="000F10FB" w:rsidRDefault="009800B9" w:rsidP="000F10FB">
            <w:pPr>
              <w:rPr>
                <w:rFonts w:cstheme="minorHAnsi"/>
                <w:b/>
                <w:sz w:val="24"/>
                <w:szCs w:val="24"/>
                <w:u w:val="single"/>
              </w:rPr>
            </w:pPr>
            <w:r w:rsidRPr="00D02B12">
              <w:rPr>
                <w:rFonts w:cstheme="minorHAnsi"/>
                <w:b/>
                <w:sz w:val="24"/>
                <w:szCs w:val="24"/>
                <w:u w:val="single"/>
              </w:rPr>
              <w:lastRenderedPageBreak/>
              <w:t xml:space="preserve">Writing </w:t>
            </w:r>
          </w:p>
          <w:p w14:paraId="5566FB7E" w14:textId="225E705D" w:rsidR="00B52598" w:rsidRDefault="00862558" w:rsidP="00B52598">
            <w:r>
              <w:t xml:space="preserve">Y5 Lesson, 3, 4 and 5 over 3 days- Setting description </w:t>
            </w:r>
            <w:hyperlink r:id="rId17" w:anchor="subjects" w:history="1">
              <w:r>
                <w:rPr>
                  <w:rStyle w:val="Hyperlink"/>
                </w:rPr>
                <w:t>https://www.thenational.academy/online-classroom/year-5/english#subjects</w:t>
              </w:r>
            </w:hyperlink>
          </w:p>
          <w:p w14:paraId="0851DB49" w14:textId="77777777" w:rsidR="00862558" w:rsidRDefault="00862558" w:rsidP="00B52598"/>
          <w:p w14:paraId="1D117CC7" w14:textId="682A1CD8" w:rsidR="00862558" w:rsidRPr="00384BF6" w:rsidRDefault="00862558" w:rsidP="00B52598">
            <w:r>
              <w:t xml:space="preserve">Y6 lesson 3, 4 and 5 over 3 days- Newspapers </w:t>
            </w:r>
            <w:hyperlink r:id="rId18" w:anchor="subjects" w:history="1">
              <w:r>
                <w:rPr>
                  <w:rStyle w:val="Hyperlink"/>
                </w:rPr>
                <w:t>https://www.thenational.academy/online-classroom/year-6/english#subjects</w:t>
              </w:r>
            </w:hyperlink>
          </w:p>
        </w:tc>
        <w:tc>
          <w:tcPr>
            <w:tcW w:w="5103" w:type="dxa"/>
          </w:tcPr>
          <w:p w14:paraId="23DBA126" w14:textId="18490451" w:rsidR="009800B9" w:rsidRPr="00477FD2" w:rsidRDefault="009800B9" w:rsidP="00161EBE">
            <w:pPr>
              <w:jc w:val="both"/>
              <w:rPr>
                <w:rFonts w:cstheme="minorHAnsi"/>
                <w:b/>
                <w:sz w:val="24"/>
                <w:szCs w:val="24"/>
              </w:rPr>
            </w:pPr>
            <w:r w:rsidRPr="00477FD2">
              <w:rPr>
                <w:rFonts w:cstheme="minorHAnsi"/>
                <w:b/>
                <w:sz w:val="24"/>
                <w:szCs w:val="24"/>
              </w:rPr>
              <w:lastRenderedPageBreak/>
              <w:t xml:space="preserve">Please click on the </w:t>
            </w:r>
            <w:r w:rsidR="00161EBE" w:rsidRPr="00477FD2">
              <w:rPr>
                <w:rFonts w:cstheme="minorHAnsi"/>
                <w:b/>
                <w:sz w:val="24"/>
                <w:szCs w:val="24"/>
              </w:rPr>
              <w:t xml:space="preserve">links to take you to videos for home </w:t>
            </w:r>
            <w:r w:rsidRPr="00477FD2">
              <w:rPr>
                <w:rFonts w:cstheme="minorHAnsi"/>
                <w:b/>
                <w:sz w:val="24"/>
                <w:szCs w:val="24"/>
              </w:rPr>
              <w:t>learning f</w:t>
            </w:r>
            <w:r w:rsidR="00BA7338" w:rsidRPr="00477FD2">
              <w:rPr>
                <w:rFonts w:cstheme="minorHAnsi"/>
                <w:b/>
                <w:sz w:val="24"/>
                <w:szCs w:val="24"/>
              </w:rPr>
              <w:t>or Y5</w:t>
            </w:r>
            <w:r w:rsidR="00155C17" w:rsidRPr="00477FD2">
              <w:rPr>
                <w:rFonts w:cstheme="minorHAnsi"/>
                <w:b/>
                <w:sz w:val="24"/>
                <w:szCs w:val="24"/>
              </w:rPr>
              <w:t xml:space="preserve"> and Y6 Summer Term week</w:t>
            </w:r>
            <w:r w:rsidR="00686E4D" w:rsidRPr="00477FD2">
              <w:rPr>
                <w:rFonts w:cstheme="minorHAnsi"/>
                <w:b/>
                <w:sz w:val="24"/>
                <w:szCs w:val="24"/>
              </w:rPr>
              <w:t xml:space="preserve"> 2 – 11</w:t>
            </w:r>
            <w:r w:rsidR="005471AD" w:rsidRPr="00477FD2">
              <w:rPr>
                <w:rFonts w:cstheme="minorHAnsi"/>
                <w:b/>
                <w:sz w:val="24"/>
                <w:szCs w:val="24"/>
              </w:rPr>
              <w:t>.5</w:t>
            </w:r>
            <w:r w:rsidR="00D02B12" w:rsidRPr="00477FD2">
              <w:rPr>
                <w:rFonts w:cstheme="minorHAnsi"/>
                <w:b/>
                <w:sz w:val="24"/>
                <w:szCs w:val="24"/>
              </w:rPr>
              <w:t>.20</w:t>
            </w:r>
            <w:r w:rsidR="00BA7338" w:rsidRPr="00477FD2">
              <w:rPr>
                <w:rFonts w:cstheme="minorHAnsi"/>
                <w:b/>
                <w:sz w:val="24"/>
                <w:szCs w:val="24"/>
              </w:rPr>
              <w:t xml:space="preserve"> (we are</w:t>
            </w:r>
            <w:r w:rsidR="00E46A21" w:rsidRPr="00477FD2">
              <w:rPr>
                <w:rFonts w:cstheme="minorHAnsi"/>
                <w:b/>
                <w:sz w:val="24"/>
                <w:szCs w:val="24"/>
              </w:rPr>
              <w:t xml:space="preserve"> </w:t>
            </w:r>
            <w:r w:rsidR="00161EBE" w:rsidRPr="00477FD2">
              <w:rPr>
                <w:rFonts w:cstheme="minorHAnsi"/>
                <w:b/>
                <w:sz w:val="24"/>
                <w:szCs w:val="24"/>
              </w:rPr>
              <w:t>a week behind</w:t>
            </w:r>
            <w:r w:rsidR="00BA7338" w:rsidRPr="00477FD2">
              <w:rPr>
                <w:rFonts w:cstheme="minorHAnsi"/>
                <w:b/>
                <w:sz w:val="24"/>
                <w:szCs w:val="24"/>
              </w:rPr>
              <w:t>)</w:t>
            </w:r>
            <w:r w:rsidRPr="00477FD2">
              <w:rPr>
                <w:rFonts w:cstheme="minorHAnsi"/>
                <w:b/>
                <w:sz w:val="24"/>
                <w:szCs w:val="24"/>
              </w:rPr>
              <w:t>.</w:t>
            </w:r>
          </w:p>
          <w:p w14:paraId="1E90F4F5" w14:textId="0CBCF833" w:rsidR="00161EBE" w:rsidRPr="00477FD2" w:rsidRDefault="00161EBE" w:rsidP="00161EBE">
            <w:pPr>
              <w:jc w:val="both"/>
              <w:rPr>
                <w:rFonts w:cstheme="minorHAnsi"/>
                <w:sz w:val="24"/>
                <w:szCs w:val="24"/>
              </w:rPr>
            </w:pPr>
            <w:r w:rsidRPr="00477FD2">
              <w:rPr>
                <w:rFonts w:cstheme="minorHAnsi"/>
                <w:sz w:val="24"/>
                <w:szCs w:val="24"/>
                <w:u w:val="single"/>
              </w:rPr>
              <w:t>Unfortunately we do not have access to the work sheets now, so instead, please choose corresponding worksheets from Corbett Maths by scrolling down the list in the link below.</w:t>
            </w:r>
            <w:r w:rsidRPr="00477FD2">
              <w:rPr>
                <w:rFonts w:cstheme="minorHAnsi"/>
                <w:sz w:val="24"/>
                <w:szCs w:val="24"/>
              </w:rPr>
              <w:t xml:space="preserve"> If you prefer, just go straight to Corbett Maths and choose the areas you feel</w:t>
            </w:r>
            <w:r w:rsidR="00477FD2">
              <w:rPr>
                <w:rFonts w:cstheme="minorHAnsi"/>
                <w:sz w:val="24"/>
                <w:szCs w:val="24"/>
              </w:rPr>
              <w:t xml:space="preserve"> you</w:t>
            </w:r>
            <w:r w:rsidRPr="00477FD2">
              <w:rPr>
                <w:rFonts w:cstheme="minorHAnsi"/>
                <w:sz w:val="24"/>
                <w:szCs w:val="24"/>
              </w:rPr>
              <w:t xml:space="preserve"> need to practise or haven’t covered yet. </w:t>
            </w:r>
          </w:p>
          <w:p w14:paraId="1AE4355F" w14:textId="77777777" w:rsidR="009800B9" w:rsidRPr="00985D2C" w:rsidRDefault="009800B9" w:rsidP="00BC7F6F">
            <w:pPr>
              <w:rPr>
                <w:rFonts w:cstheme="minorHAnsi"/>
                <w:sz w:val="24"/>
                <w:szCs w:val="24"/>
              </w:rPr>
            </w:pPr>
          </w:p>
          <w:p w14:paraId="1136C976" w14:textId="21B9D353" w:rsidR="00155C17" w:rsidRPr="00985D2C" w:rsidRDefault="009800B9" w:rsidP="009800B9">
            <w:pPr>
              <w:rPr>
                <w:rFonts w:cstheme="minorHAnsi"/>
                <w:sz w:val="24"/>
                <w:szCs w:val="24"/>
              </w:rPr>
            </w:pPr>
            <w:r w:rsidRPr="00155C17">
              <w:rPr>
                <w:rFonts w:cstheme="minorHAnsi"/>
                <w:b/>
                <w:sz w:val="24"/>
                <w:szCs w:val="24"/>
              </w:rPr>
              <w:t>Year 5</w:t>
            </w:r>
            <w:r w:rsidR="00161EBE">
              <w:rPr>
                <w:rFonts w:cstheme="minorHAnsi"/>
                <w:sz w:val="24"/>
                <w:szCs w:val="24"/>
              </w:rPr>
              <w:t>:</w:t>
            </w:r>
          </w:p>
          <w:p w14:paraId="386F0359" w14:textId="1885411E" w:rsidR="009800B9" w:rsidRPr="00985D2C" w:rsidRDefault="00564CAF" w:rsidP="00BC7F6F">
            <w:pPr>
              <w:rPr>
                <w:rFonts w:cstheme="minorHAnsi"/>
                <w:sz w:val="24"/>
                <w:szCs w:val="24"/>
              </w:rPr>
            </w:pPr>
            <w:hyperlink r:id="rId19" w:history="1">
              <w:r w:rsidR="00BA7338" w:rsidRPr="00985D2C">
                <w:rPr>
                  <w:rStyle w:val="Hyperlink"/>
                </w:rPr>
                <w:t>https://whiterosemaths.com/homelearning/year-5/</w:t>
              </w:r>
            </w:hyperlink>
          </w:p>
          <w:p w14:paraId="1257F110" w14:textId="6EAC20E0" w:rsidR="00D02B12" w:rsidRPr="00985D2C" w:rsidRDefault="00161EBE" w:rsidP="00BC7F6F">
            <w:pPr>
              <w:rPr>
                <w:rStyle w:val="Hyperlink"/>
                <w:rFonts w:cstheme="minorHAnsi"/>
                <w:sz w:val="24"/>
                <w:szCs w:val="24"/>
              </w:rPr>
            </w:pPr>
            <w:r>
              <w:rPr>
                <w:rFonts w:cstheme="minorHAnsi"/>
                <w:b/>
                <w:sz w:val="24"/>
                <w:szCs w:val="24"/>
              </w:rPr>
              <w:t xml:space="preserve">Year 6: </w:t>
            </w:r>
            <w:hyperlink r:id="rId20" w:history="1">
              <w:r w:rsidR="00BA7338" w:rsidRPr="00985D2C">
                <w:rPr>
                  <w:rStyle w:val="Hyperlink"/>
                </w:rPr>
                <w:t>https://whiterosemaths.com/homelearning/year-6/</w:t>
              </w:r>
            </w:hyperlink>
          </w:p>
          <w:p w14:paraId="079037B4" w14:textId="49D774A3" w:rsidR="00155C17" w:rsidRDefault="00155C17" w:rsidP="00BC7F6F">
            <w:pPr>
              <w:rPr>
                <w:rStyle w:val="Hyperlink"/>
                <w:b/>
                <w:color w:val="auto"/>
                <w:sz w:val="24"/>
                <w:szCs w:val="24"/>
                <w:u w:val="none"/>
              </w:rPr>
            </w:pPr>
          </w:p>
          <w:p w14:paraId="16AF8D55" w14:textId="77777777" w:rsidR="00161EBE" w:rsidRPr="00161EBE" w:rsidRDefault="00161EBE" w:rsidP="00BC7F6F">
            <w:pPr>
              <w:rPr>
                <w:b/>
              </w:rPr>
            </w:pPr>
            <w:r w:rsidRPr="00161EBE">
              <w:rPr>
                <w:b/>
              </w:rPr>
              <w:t>Corbett Maths link:</w:t>
            </w:r>
          </w:p>
          <w:p w14:paraId="69A27BB0" w14:textId="7D148141" w:rsidR="00384BF6" w:rsidRDefault="00564CAF" w:rsidP="00BC7F6F">
            <w:pPr>
              <w:rPr>
                <w:rStyle w:val="Hyperlink"/>
                <w:b/>
                <w:color w:val="auto"/>
                <w:sz w:val="24"/>
                <w:szCs w:val="24"/>
                <w:u w:val="none"/>
              </w:rPr>
            </w:pPr>
            <w:hyperlink r:id="rId21" w:history="1">
              <w:r w:rsidR="00161EBE">
                <w:rPr>
                  <w:rStyle w:val="Hyperlink"/>
                </w:rPr>
                <w:t>https://corbettmathsprimary.com/content/</w:t>
              </w:r>
            </w:hyperlink>
          </w:p>
          <w:p w14:paraId="45B75C64" w14:textId="6125206A" w:rsidR="00E46A21" w:rsidRPr="00384BF6" w:rsidRDefault="00E46A21" w:rsidP="00E46A21">
            <w:pPr>
              <w:rPr>
                <w:b/>
                <w:sz w:val="24"/>
              </w:rPr>
            </w:pPr>
            <w:r w:rsidRPr="00384BF6">
              <w:rPr>
                <w:b/>
                <w:sz w:val="24"/>
              </w:rPr>
              <w:lastRenderedPageBreak/>
              <w:t>Remember, if this is a bit tricky, you can have a look at the work in Y4 or Y5 or you can continue working through your SATs books if you are Y6.</w:t>
            </w:r>
          </w:p>
          <w:p w14:paraId="6457DD27" w14:textId="5EA50F59" w:rsidR="00161EBE" w:rsidRDefault="00161EBE" w:rsidP="00E46A21">
            <w:pPr>
              <w:rPr>
                <w:rStyle w:val="Hyperlink"/>
              </w:rPr>
            </w:pPr>
          </w:p>
          <w:p w14:paraId="19CC11B7" w14:textId="77777777" w:rsidR="00161EBE" w:rsidRPr="00985D2C" w:rsidRDefault="00161EBE" w:rsidP="00161EBE">
            <w:pPr>
              <w:rPr>
                <w:rFonts w:cstheme="minorHAnsi"/>
                <w:sz w:val="24"/>
                <w:szCs w:val="24"/>
              </w:rPr>
            </w:pPr>
            <w:r w:rsidRPr="00985D2C">
              <w:rPr>
                <w:rFonts w:cstheme="minorHAnsi"/>
                <w:b/>
                <w:sz w:val="24"/>
                <w:szCs w:val="24"/>
              </w:rPr>
              <w:t xml:space="preserve">Times Table </w:t>
            </w:r>
            <w:proofErr w:type="spellStart"/>
            <w:r w:rsidRPr="00985D2C">
              <w:rPr>
                <w:rFonts w:cstheme="minorHAnsi"/>
                <w:b/>
                <w:sz w:val="24"/>
                <w:szCs w:val="24"/>
              </w:rPr>
              <w:t>Rockstars</w:t>
            </w:r>
            <w:proofErr w:type="spellEnd"/>
            <w:r w:rsidRPr="00985D2C">
              <w:rPr>
                <w:rFonts w:cstheme="minorHAnsi"/>
                <w:sz w:val="24"/>
                <w:szCs w:val="24"/>
              </w:rPr>
              <w:t>- try for 15 minutes a day</w:t>
            </w:r>
          </w:p>
          <w:p w14:paraId="44D04636" w14:textId="77777777" w:rsidR="00161EBE" w:rsidRDefault="00564CAF" w:rsidP="00161EBE">
            <w:pPr>
              <w:rPr>
                <w:rStyle w:val="Hyperlink"/>
                <w:sz w:val="24"/>
                <w:szCs w:val="24"/>
              </w:rPr>
            </w:pPr>
            <w:hyperlink r:id="rId22" w:history="1">
              <w:r w:rsidR="00161EBE" w:rsidRPr="00985D2C">
                <w:rPr>
                  <w:rStyle w:val="Hyperlink"/>
                  <w:sz w:val="24"/>
                  <w:szCs w:val="24"/>
                </w:rPr>
                <w:t>https://ttrockstars.com/</w:t>
              </w:r>
            </w:hyperlink>
            <w:r w:rsidR="00161EBE">
              <w:rPr>
                <w:rStyle w:val="Hyperlink"/>
                <w:sz w:val="24"/>
                <w:szCs w:val="24"/>
              </w:rPr>
              <w:t xml:space="preserve">. </w:t>
            </w:r>
          </w:p>
          <w:p w14:paraId="05227052" w14:textId="77777777" w:rsidR="00161EBE" w:rsidRPr="00686E4D" w:rsidRDefault="00161EBE" w:rsidP="00161EBE">
            <w:pPr>
              <w:rPr>
                <w:sz w:val="24"/>
                <w:szCs w:val="24"/>
              </w:rPr>
            </w:pPr>
            <w:r w:rsidRPr="00686E4D">
              <w:rPr>
                <w:rStyle w:val="Hyperlink"/>
                <w:color w:val="auto"/>
                <w:sz w:val="24"/>
                <w:szCs w:val="24"/>
                <w:u w:val="none"/>
              </w:rPr>
              <w:t>Twitter has its eye on who’s been accessing the site- keep a look out for your name in the hall of fame!</w:t>
            </w:r>
          </w:p>
          <w:p w14:paraId="0ABA8C0F" w14:textId="5775FC2B" w:rsidR="00161EBE" w:rsidRPr="00D02B12" w:rsidRDefault="00161EBE" w:rsidP="00E46A21">
            <w:pPr>
              <w:rPr>
                <w:rFonts w:cstheme="minorHAnsi"/>
                <w:b/>
                <w:color w:val="0000FF"/>
                <w:sz w:val="24"/>
                <w:szCs w:val="24"/>
                <w:u w:val="single"/>
              </w:rPr>
            </w:pPr>
          </w:p>
        </w:tc>
      </w:tr>
      <w:tr w:rsidR="00BC7F6F" w:rsidRPr="00BB02EC" w14:paraId="090473E4" w14:textId="77777777" w:rsidTr="00C07F9F">
        <w:tc>
          <w:tcPr>
            <w:tcW w:w="4679" w:type="dxa"/>
            <w:shd w:val="clear" w:color="auto" w:fill="FFFF00"/>
          </w:tcPr>
          <w:p w14:paraId="40CB925E" w14:textId="77777777" w:rsidR="00BB02EC" w:rsidRPr="00D02B12" w:rsidRDefault="00BB02EC" w:rsidP="00BB02EC">
            <w:pPr>
              <w:jc w:val="center"/>
              <w:rPr>
                <w:rFonts w:cstheme="minorHAnsi"/>
                <w:b/>
                <w:sz w:val="24"/>
                <w:szCs w:val="24"/>
              </w:rPr>
            </w:pPr>
            <w:r w:rsidRPr="00D02B12">
              <w:rPr>
                <w:rFonts w:cstheme="minorHAnsi"/>
                <w:b/>
                <w:sz w:val="24"/>
                <w:szCs w:val="24"/>
              </w:rPr>
              <w:lastRenderedPageBreak/>
              <w:t>R.E.</w:t>
            </w:r>
          </w:p>
        </w:tc>
        <w:tc>
          <w:tcPr>
            <w:tcW w:w="5103" w:type="dxa"/>
            <w:shd w:val="clear" w:color="auto" w:fill="FFFF00"/>
          </w:tcPr>
          <w:p w14:paraId="5CBAE588" w14:textId="77777777" w:rsidR="00BB02EC" w:rsidRPr="00D02B12" w:rsidRDefault="00BB02EC" w:rsidP="00BB02EC">
            <w:pPr>
              <w:jc w:val="center"/>
              <w:rPr>
                <w:rFonts w:cstheme="minorHAnsi"/>
                <w:b/>
                <w:sz w:val="24"/>
                <w:szCs w:val="24"/>
              </w:rPr>
            </w:pPr>
            <w:r w:rsidRPr="00D02B12">
              <w:rPr>
                <w:rFonts w:cstheme="minorHAnsi"/>
                <w:b/>
                <w:sz w:val="24"/>
                <w:szCs w:val="24"/>
              </w:rPr>
              <w:t>OTHER</w:t>
            </w:r>
          </w:p>
        </w:tc>
      </w:tr>
      <w:tr w:rsidR="00BC7F6F" w:rsidRPr="00BB02EC" w14:paraId="20373A1A" w14:textId="77777777" w:rsidTr="00C07F9F">
        <w:tc>
          <w:tcPr>
            <w:tcW w:w="4679" w:type="dxa"/>
          </w:tcPr>
          <w:p w14:paraId="43DD07C8" w14:textId="1ADCD84C" w:rsidR="00BC7F6F" w:rsidRDefault="00BC7F6F" w:rsidP="00BC7F6F">
            <w:pPr>
              <w:jc w:val="both"/>
              <w:rPr>
                <w:rFonts w:cstheme="minorHAnsi"/>
                <w:b/>
                <w:sz w:val="24"/>
                <w:szCs w:val="24"/>
              </w:rPr>
            </w:pPr>
            <w:r w:rsidRPr="00D02B12">
              <w:rPr>
                <w:rFonts w:cstheme="minorHAnsi"/>
                <w:b/>
                <w:sz w:val="24"/>
                <w:szCs w:val="24"/>
              </w:rPr>
              <w:t xml:space="preserve">The theme </w:t>
            </w:r>
            <w:r w:rsidR="00BA7338">
              <w:rPr>
                <w:rFonts w:cstheme="minorHAnsi"/>
                <w:b/>
                <w:sz w:val="24"/>
                <w:szCs w:val="24"/>
              </w:rPr>
              <w:t xml:space="preserve">continues to be </w:t>
            </w:r>
            <w:r w:rsidRPr="00D02B12">
              <w:rPr>
                <w:rFonts w:cstheme="minorHAnsi"/>
                <w:b/>
                <w:sz w:val="24"/>
                <w:szCs w:val="24"/>
              </w:rPr>
              <w:t>Transformation which is linked to Pentecost.</w:t>
            </w:r>
          </w:p>
          <w:p w14:paraId="2562A27E" w14:textId="77777777" w:rsidR="002F0476" w:rsidRPr="00D02B12" w:rsidRDefault="002F0476" w:rsidP="00BC7F6F">
            <w:pPr>
              <w:jc w:val="both"/>
              <w:rPr>
                <w:rFonts w:cstheme="minorHAnsi"/>
                <w:b/>
                <w:sz w:val="24"/>
                <w:szCs w:val="24"/>
              </w:rPr>
            </w:pPr>
          </w:p>
          <w:p w14:paraId="48C94C05" w14:textId="1C312D67" w:rsidR="00605EEF" w:rsidRDefault="00605EEF" w:rsidP="001214DD">
            <w:pPr>
              <w:jc w:val="both"/>
              <w:rPr>
                <w:rFonts w:cstheme="minorHAnsi"/>
                <w:sz w:val="24"/>
                <w:szCs w:val="24"/>
              </w:rPr>
            </w:pPr>
            <w:r>
              <w:rPr>
                <w:rFonts w:cstheme="minorHAnsi"/>
                <w:sz w:val="24"/>
                <w:szCs w:val="24"/>
              </w:rPr>
              <w:t xml:space="preserve">As you know, May is the month of Mary. I’d like you to create a simple poster about Mary – it can be on the computer or hand drawn and as big or as small as you want it to be. Please include some information about Mary and perhaps the rosary, and other information which you have found out through research. I would like you to also think about some </w:t>
            </w:r>
            <w:r w:rsidRPr="00605EEF">
              <w:rPr>
                <w:rFonts w:cstheme="minorHAnsi"/>
                <w:b/>
                <w:sz w:val="24"/>
                <w:szCs w:val="24"/>
                <w:u w:val="single"/>
              </w:rPr>
              <w:t>art</w:t>
            </w:r>
            <w:r>
              <w:rPr>
                <w:rFonts w:cstheme="minorHAnsi"/>
                <w:sz w:val="24"/>
                <w:szCs w:val="24"/>
              </w:rPr>
              <w:t xml:space="preserve"> </w:t>
            </w:r>
            <w:r w:rsidRPr="00FA6DCC">
              <w:rPr>
                <w:rFonts w:cstheme="minorHAnsi"/>
                <w:b/>
                <w:sz w:val="24"/>
                <w:szCs w:val="24"/>
                <w:u w:val="single"/>
              </w:rPr>
              <w:t>work</w:t>
            </w:r>
            <w:r>
              <w:rPr>
                <w:rFonts w:cstheme="minorHAnsi"/>
                <w:sz w:val="24"/>
                <w:szCs w:val="24"/>
              </w:rPr>
              <w:t xml:space="preserve"> </w:t>
            </w:r>
            <w:r w:rsidR="00FA6DCC">
              <w:rPr>
                <w:rFonts w:cstheme="minorHAnsi"/>
                <w:sz w:val="24"/>
                <w:szCs w:val="24"/>
              </w:rPr>
              <w:t xml:space="preserve">which </w:t>
            </w:r>
            <w:r>
              <w:rPr>
                <w:rFonts w:cstheme="minorHAnsi"/>
                <w:sz w:val="24"/>
                <w:szCs w:val="24"/>
              </w:rPr>
              <w:t xml:space="preserve">you could include in your poster. </w:t>
            </w:r>
          </w:p>
          <w:p w14:paraId="25A78A95" w14:textId="277C3884" w:rsidR="00FA6DCC" w:rsidRDefault="00FA6DCC" w:rsidP="001214DD">
            <w:pPr>
              <w:jc w:val="both"/>
              <w:rPr>
                <w:rFonts w:cstheme="minorHAnsi"/>
                <w:sz w:val="24"/>
                <w:szCs w:val="24"/>
              </w:rPr>
            </w:pPr>
          </w:p>
          <w:p w14:paraId="6390F73E" w14:textId="106107F5" w:rsidR="00FA6DCC" w:rsidRDefault="00FA6DCC" w:rsidP="001214DD">
            <w:pPr>
              <w:jc w:val="both"/>
              <w:rPr>
                <w:rFonts w:cstheme="minorHAnsi"/>
                <w:sz w:val="24"/>
                <w:szCs w:val="24"/>
              </w:rPr>
            </w:pPr>
            <w:r>
              <w:rPr>
                <w:noProof/>
                <w:lang w:eastAsia="en-GB"/>
              </w:rPr>
              <w:drawing>
                <wp:inline distT="0" distB="0" distL="0" distR="0" wp14:anchorId="5883FFD6" wp14:editId="0EA99501">
                  <wp:extent cx="906780" cy="1133475"/>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6780" cy="1133475"/>
                          </a:xfrm>
                          <a:prstGeom prst="rect">
                            <a:avLst/>
                          </a:prstGeom>
                        </pic:spPr>
                      </pic:pic>
                    </a:graphicData>
                  </a:graphic>
                </wp:inline>
              </w:drawing>
            </w:r>
            <w:r>
              <w:rPr>
                <w:rFonts w:cstheme="minorHAnsi"/>
                <w:sz w:val="24"/>
                <w:szCs w:val="24"/>
              </w:rPr>
              <w:t xml:space="preserve">   </w:t>
            </w:r>
            <w:r w:rsidR="00B30202">
              <w:rPr>
                <w:noProof/>
                <w:lang w:eastAsia="en-GB"/>
              </w:rPr>
              <w:drawing>
                <wp:inline distT="0" distB="0" distL="0" distR="0" wp14:anchorId="7ADF7F63" wp14:editId="25DF1E8E">
                  <wp:extent cx="942975" cy="111722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0912" cy="1138471"/>
                          </a:xfrm>
                          <a:prstGeom prst="rect">
                            <a:avLst/>
                          </a:prstGeom>
                        </pic:spPr>
                      </pic:pic>
                    </a:graphicData>
                  </a:graphic>
                </wp:inline>
              </w:drawing>
            </w:r>
            <w:r w:rsidR="00B30202">
              <w:rPr>
                <w:rFonts w:cstheme="minorHAnsi"/>
                <w:sz w:val="24"/>
                <w:szCs w:val="24"/>
              </w:rPr>
              <w:t xml:space="preserve"> </w:t>
            </w:r>
            <w:r w:rsidR="00B30202">
              <w:rPr>
                <w:noProof/>
                <w:lang w:eastAsia="en-GB"/>
              </w:rPr>
              <w:drawing>
                <wp:inline distT="0" distB="0" distL="0" distR="0" wp14:anchorId="757AFD92" wp14:editId="07E7D8F9">
                  <wp:extent cx="838200" cy="113495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44684" cy="1143734"/>
                          </a:xfrm>
                          <a:prstGeom prst="rect">
                            <a:avLst/>
                          </a:prstGeom>
                        </pic:spPr>
                      </pic:pic>
                    </a:graphicData>
                  </a:graphic>
                </wp:inline>
              </w:drawing>
            </w:r>
          </w:p>
          <w:p w14:paraId="694AD08F" w14:textId="3AFEDEDA" w:rsidR="00E46A21" w:rsidRDefault="00E46A21" w:rsidP="001214DD">
            <w:pPr>
              <w:jc w:val="both"/>
              <w:rPr>
                <w:rFonts w:cstheme="minorHAnsi"/>
                <w:sz w:val="24"/>
                <w:szCs w:val="24"/>
              </w:rPr>
            </w:pPr>
          </w:p>
          <w:p w14:paraId="5EB82171" w14:textId="4FDFA3D4" w:rsidR="00605EEF" w:rsidRDefault="00605EEF" w:rsidP="001214DD">
            <w:pPr>
              <w:jc w:val="both"/>
              <w:rPr>
                <w:rFonts w:cstheme="minorHAnsi"/>
                <w:sz w:val="24"/>
                <w:szCs w:val="24"/>
              </w:rPr>
            </w:pPr>
            <w:r>
              <w:rPr>
                <w:rFonts w:cstheme="minorHAnsi"/>
                <w:sz w:val="24"/>
                <w:szCs w:val="24"/>
              </w:rPr>
              <w:t xml:space="preserve">Here is a simple PowerPoint reminding you of the Hail Mary. </w:t>
            </w:r>
          </w:p>
          <w:p w14:paraId="51B609EF" w14:textId="1F685ABF" w:rsidR="00605EEF" w:rsidRDefault="00564CAF" w:rsidP="001214DD">
            <w:pPr>
              <w:jc w:val="both"/>
              <w:rPr>
                <w:rFonts w:cstheme="minorHAnsi"/>
                <w:sz w:val="24"/>
                <w:szCs w:val="24"/>
              </w:rPr>
            </w:pPr>
            <w:hyperlink r:id="rId26" w:history="1">
              <w:r w:rsidR="00605EEF">
                <w:rPr>
                  <w:rStyle w:val="Hyperlink"/>
                </w:rPr>
                <w:t>https://www.stoswaldswigan.co.uk/classes/fun-learning-games/religious-education</w:t>
              </w:r>
            </w:hyperlink>
          </w:p>
          <w:p w14:paraId="17BD9A61" w14:textId="1BF550D5" w:rsidR="00C22465" w:rsidRDefault="00C22465" w:rsidP="001214DD">
            <w:pPr>
              <w:jc w:val="both"/>
              <w:rPr>
                <w:rFonts w:cstheme="minorHAnsi"/>
                <w:sz w:val="24"/>
                <w:szCs w:val="24"/>
              </w:rPr>
            </w:pPr>
          </w:p>
          <w:p w14:paraId="44A1A5F5" w14:textId="00014B8D" w:rsidR="00291080" w:rsidRDefault="00291080" w:rsidP="001214DD">
            <w:pPr>
              <w:jc w:val="both"/>
              <w:rPr>
                <w:rFonts w:cstheme="minorHAnsi"/>
                <w:sz w:val="24"/>
                <w:szCs w:val="24"/>
              </w:rPr>
            </w:pPr>
          </w:p>
          <w:p w14:paraId="0413A357" w14:textId="77777777" w:rsidR="007E1BF1" w:rsidRDefault="00C07F9F" w:rsidP="00C07F9F">
            <w:pPr>
              <w:rPr>
                <w:rFonts w:cstheme="minorHAnsi"/>
                <w:sz w:val="24"/>
                <w:szCs w:val="24"/>
              </w:rPr>
            </w:pPr>
            <w:r>
              <w:rPr>
                <w:rFonts w:cstheme="minorHAnsi"/>
                <w:sz w:val="24"/>
                <w:szCs w:val="24"/>
              </w:rPr>
              <w:t>Please read this week’s Wednesday Word together</w:t>
            </w:r>
            <w:r w:rsidR="007E1BF1">
              <w:rPr>
                <w:rFonts w:cstheme="minorHAnsi"/>
                <w:sz w:val="24"/>
                <w:szCs w:val="24"/>
              </w:rPr>
              <w:t xml:space="preserve"> with your family, using the link below.</w:t>
            </w:r>
          </w:p>
          <w:p w14:paraId="74298583" w14:textId="43CBFF72" w:rsidR="00291080" w:rsidRPr="002F0476" w:rsidRDefault="007E1BF1" w:rsidP="00C07F9F">
            <w:pPr>
              <w:rPr>
                <w:rFonts w:cstheme="minorHAnsi"/>
                <w:sz w:val="24"/>
                <w:szCs w:val="24"/>
              </w:rPr>
            </w:pPr>
            <w:r w:rsidRPr="007E1BF1">
              <w:rPr>
                <w:rFonts w:cstheme="minorHAnsi"/>
                <w:sz w:val="24"/>
                <w:szCs w:val="24"/>
              </w:rPr>
              <w:t>http://www.wednesdayword.org/</w:t>
            </w:r>
          </w:p>
        </w:tc>
        <w:tc>
          <w:tcPr>
            <w:tcW w:w="5103" w:type="dxa"/>
          </w:tcPr>
          <w:p w14:paraId="50456AE7" w14:textId="41B23530" w:rsidR="00623ED1" w:rsidRDefault="00B30202" w:rsidP="00BC7F6F">
            <w:pPr>
              <w:rPr>
                <w:rFonts w:cstheme="minorHAnsi"/>
                <w:b/>
                <w:sz w:val="24"/>
                <w:szCs w:val="24"/>
                <w:u w:val="single"/>
              </w:rPr>
            </w:pPr>
            <w:r>
              <w:rPr>
                <w:rFonts w:cstheme="minorHAnsi"/>
                <w:b/>
                <w:sz w:val="24"/>
                <w:szCs w:val="24"/>
                <w:u w:val="single"/>
              </w:rPr>
              <w:t>Art and DT</w:t>
            </w:r>
          </w:p>
          <w:p w14:paraId="6CAF45AE" w14:textId="0766E3A8" w:rsidR="00B30202" w:rsidRPr="00BE0540" w:rsidRDefault="00BE0540" w:rsidP="00BC7F6F">
            <w:pPr>
              <w:rPr>
                <w:rFonts w:cstheme="minorHAnsi"/>
                <w:sz w:val="24"/>
                <w:szCs w:val="24"/>
              </w:rPr>
            </w:pPr>
            <w:r w:rsidRPr="00BE0540">
              <w:rPr>
                <w:rFonts w:cstheme="minorHAnsi"/>
                <w:sz w:val="24"/>
                <w:szCs w:val="24"/>
              </w:rPr>
              <w:t xml:space="preserve">This week we are looking at the artist, William Morris. Please see below for information and your task. </w:t>
            </w:r>
          </w:p>
          <w:p w14:paraId="7A8C7563" w14:textId="11384F6B" w:rsidR="00B30202" w:rsidRDefault="00B30202" w:rsidP="00BC7F6F">
            <w:pPr>
              <w:rPr>
                <w:rFonts w:cstheme="minorHAnsi"/>
                <w:b/>
                <w:sz w:val="24"/>
                <w:szCs w:val="24"/>
                <w:u w:val="single"/>
              </w:rPr>
            </w:pPr>
          </w:p>
          <w:p w14:paraId="384B75DE" w14:textId="468A9C37" w:rsidR="00BE0540" w:rsidRDefault="00BE0540" w:rsidP="00BE0540">
            <w:pPr>
              <w:jc w:val="center"/>
              <w:rPr>
                <w:rFonts w:cstheme="minorHAnsi"/>
                <w:b/>
                <w:sz w:val="24"/>
                <w:szCs w:val="24"/>
                <w:u w:val="single"/>
              </w:rPr>
            </w:pPr>
            <w:r>
              <w:rPr>
                <w:noProof/>
                <w:lang w:eastAsia="en-GB"/>
              </w:rPr>
              <w:drawing>
                <wp:inline distT="0" distB="0" distL="0" distR="0" wp14:anchorId="4E97B73B" wp14:editId="00EC3030">
                  <wp:extent cx="1294765" cy="126652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10551" cy="1281963"/>
                          </a:xfrm>
                          <a:prstGeom prst="rect">
                            <a:avLst/>
                          </a:prstGeom>
                        </pic:spPr>
                      </pic:pic>
                    </a:graphicData>
                  </a:graphic>
                </wp:inline>
              </w:drawing>
            </w:r>
          </w:p>
          <w:p w14:paraId="52221D8E" w14:textId="77777777" w:rsidR="003F1A3C" w:rsidRPr="001214DD" w:rsidRDefault="003F1A3C" w:rsidP="003F1A3C">
            <w:pPr>
              <w:pStyle w:val="ListParagraph"/>
            </w:pPr>
          </w:p>
          <w:p w14:paraId="3FEC9C71" w14:textId="24712D92" w:rsidR="0036048E" w:rsidRPr="00477FD2" w:rsidRDefault="0036048E" w:rsidP="00B30202">
            <w:pPr>
              <w:rPr>
                <w:rFonts w:cstheme="minorHAnsi"/>
                <w:b/>
                <w:sz w:val="24"/>
                <w:szCs w:val="24"/>
                <w:u w:val="single"/>
              </w:rPr>
            </w:pPr>
            <w:r>
              <w:rPr>
                <w:rFonts w:cstheme="minorHAnsi"/>
                <w:b/>
                <w:sz w:val="24"/>
                <w:szCs w:val="24"/>
                <w:u w:val="single"/>
              </w:rPr>
              <w:t>Geography</w:t>
            </w:r>
            <w:r w:rsidR="00477FD2">
              <w:rPr>
                <w:rFonts w:cstheme="minorHAnsi"/>
                <w:b/>
                <w:sz w:val="24"/>
                <w:szCs w:val="24"/>
                <w:u w:val="single"/>
              </w:rPr>
              <w:t xml:space="preserve">: </w:t>
            </w:r>
            <w:r w:rsidRPr="00477FD2">
              <w:rPr>
                <w:rFonts w:cstheme="minorHAnsi"/>
                <w:sz w:val="24"/>
                <w:szCs w:val="24"/>
              </w:rPr>
              <w:t xml:space="preserve">Make your World Bigger Quiz </w:t>
            </w:r>
            <w:hyperlink r:id="rId28" w:history="1">
              <w:r w:rsidRPr="0036048E">
                <w:rPr>
                  <w:color w:val="0000FF"/>
                  <w:u w:val="single"/>
                </w:rPr>
                <w:t>https://www.discoveryeducation.co.uk/make-your-world-bigger</w:t>
              </w:r>
            </w:hyperlink>
          </w:p>
          <w:p w14:paraId="754EDE15" w14:textId="63FCBF52" w:rsidR="0036048E" w:rsidRDefault="0036048E" w:rsidP="0036048E">
            <w:pPr>
              <w:jc w:val="both"/>
            </w:pPr>
            <w:r>
              <w:t>This is basically a fun video quiz based on the world in which we live. There is a short video to watch and then a quiz after each one, and you can do a few a day or all in one go and it can be done as a family or on your own. Enjoy!</w:t>
            </w:r>
          </w:p>
          <w:p w14:paraId="478B82BD" w14:textId="52F75398" w:rsidR="0036048E" w:rsidRDefault="0036048E" w:rsidP="0036048E">
            <w:pPr>
              <w:jc w:val="both"/>
              <w:rPr>
                <w:rFonts w:cstheme="minorHAnsi"/>
                <w:sz w:val="24"/>
                <w:szCs w:val="24"/>
              </w:rPr>
            </w:pPr>
            <w:r>
              <w:t xml:space="preserve">Visit the page and scroll down to see how to play. </w:t>
            </w:r>
          </w:p>
          <w:p w14:paraId="2D3B2523" w14:textId="767664D0" w:rsidR="005F27D4" w:rsidRDefault="005F27D4" w:rsidP="005F27D4">
            <w:pPr>
              <w:jc w:val="both"/>
              <w:rPr>
                <w:rFonts w:cstheme="minorHAnsi"/>
                <w:sz w:val="24"/>
                <w:szCs w:val="24"/>
              </w:rPr>
            </w:pPr>
          </w:p>
          <w:p w14:paraId="28C2376F" w14:textId="1107E390" w:rsidR="00C75E3F" w:rsidRDefault="00C75E3F" w:rsidP="00384BF6">
            <w:pPr>
              <w:jc w:val="center"/>
              <w:rPr>
                <w:rFonts w:cstheme="minorHAnsi"/>
                <w:sz w:val="24"/>
                <w:szCs w:val="24"/>
              </w:rPr>
            </w:pPr>
          </w:p>
          <w:p w14:paraId="3536B7D0" w14:textId="77777777" w:rsidR="00F33FC9" w:rsidRDefault="00C75E3F" w:rsidP="00F33FC9">
            <w:pPr>
              <w:jc w:val="both"/>
              <w:rPr>
                <w:rFonts w:cstheme="minorHAnsi"/>
                <w:b/>
                <w:sz w:val="24"/>
                <w:szCs w:val="24"/>
              </w:rPr>
            </w:pPr>
            <w:r>
              <w:rPr>
                <w:rFonts w:cstheme="minorHAnsi"/>
                <w:sz w:val="24"/>
                <w:szCs w:val="24"/>
              </w:rPr>
              <w:t xml:space="preserve"> </w:t>
            </w:r>
            <w:r w:rsidR="00F33FC9" w:rsidRPr="00291080">
              <w:rPr>
                <w:rFonts w:cstheme="minorHAnsi"/>
                <w:b/>
                <w:sz w:val="24"/>
                <w:szCs w:val="24"/>
                <w:u w:val="single"/>
              </w:rPr>
              <w:t xml:space="preserve">PE </w:t>
            </w:r>
            <w:r w:rsidR="00F33FC9" w:rsidRPr="00D02B12">
              <w:rPr>
                <w:rFonts w:cstheme="minorHAnsi"/>
                <w:b/>
                <w:sz w:val="24"/>
                <w:szCs w:val="24"/>
              </w:rPr>
              <w:t xml:space="preserve">– </w:t>
            </w:r>
            <w:r w:rsidR="00F33FC9">
              <w:rPr>
                <w:rFonts w:cstheme="minorHAnsi"/>
                <w:sz w:val="24"/>
                <w:szCs w:val="24"/>
              </w:rPr>
              <w:t xml:space="preserve">Please </w:t>
            </w:r>
            <w:r w:rsidR="00F33FC9" w:rsidRPr="001214DD">
              <w:rPr>
                <w:rFonts w:cstheme="minorHAnsi"/>
                <w:sz w:val="24"/>
                <w:szCs w:val="24"/>
              </w:rPr>
              <w:t xml:space="preserve">keep </w:t>
            </w:r>
            <w:r w:rsidR="00F33FC9">
              <w:rPr>
                <w:rFonts w:cstheme="minorHAnsi"/>
                <w:sz w:val="24"/>
                <w:szCs w:val="24"/>
              </w:rPr>
              <w:t>up with your walking / running / cycling and log your miles with school so that we can see how far as a school we can get! Good luck.</w:t>
            </w:r>
          </w:p>
          <w:p w14:paraId="608317DC" w14:textId="32D4CCD1" w:rsidR="00C75E3F" w:rsidRPr="00C75E3F" w:rsidRDefault="00C75E3F" w:rsidP="00C75E3F">
            <w:pPr>
              <w:rPr>
                <w:rFonts w:cstheme="minorHAnsi"/>
                <w:b/>
                <w:sz w:val="24"/>
                <w:szCs w:val="24"/>
                <w:u w:val="single"/>
              </w:rPr>
            </w:pPr>
          </w:p>
        </w:tc>
      </w:tr>
    </w:tbl>
    <w:p w14:paraId="01BCAF7F" w14:textId="209A1CC3" w:rsidR="00BB02EC" w:rsidRDefault="00BB02EC" w:rsidP="00BB02EC">
      <w:pPr>
        <w:jc w:val="center"/>
        <w:rPr>
          <w:b/>
        </w:rPr>
      </w:pPr>
    </w:p>
    <w:p w14:paraId="534E1E02" w14:textId="4B1DCCAB" w:rsidR="000D6045" w:rsidRDefault="000D6045" w:rsidP="00BB02EC">
      <w:pPr>
        <w:jc w:val="center"/>
        <w:rPr>
          <w:b/>
        </w:rPr>
      </w:pPr>
    </w:p>
    <w:p w14:paraId="6EFDCFAE" w14:textId="2748224F" w:rsidR="00C22465" w:rsidRPr="00B30202" w:rsidRDefault="00C22465" w:rsidP="00C22465">
      <w:pPr>
        <w:rPr>
          <w:b/>
          <w:lang w:val="en-US"/>
        </w:rPr>
      </w:pPr>
      <w:r w:rsidRPr="00C22465">
        <w:rPr>
          <w:b/>
          <w:lang w:val="en-US"/>
        </w:rPr>
        <w:br w:type="page"/>
      </w:r>
    </w:p>
    <w:p w14:paraId="7301D0B0" w14:textId="1A25694B" w:rsidR="00092B32" w:rsidRDefault="00092B32" w:rsidP="00306AC2">
      <w:pPr>
        <w:rPr>
          <w:b/>
        </w:rPr>
      </w:pPr>
    </w:p>
    <w:p w14:paraId="28452A67" w14:textId="6967DF37" w:rsidR="003A7253" w:rsidRDefault="003A7253" w:rsidP="003A7253">
      <w:pPr>
        <w:jc w:val="center"/>
        <w:rPr>
          <w:b/>
        </w:rPr>
      </w:pPr>
      <w:r>
        <w:rPr>
          <w:noProof/>
          <w:lang w:eastAsia="en-GB"/>
        </w:rPr>
        <w:drawing>
          <wp:inline distT="0" distB="0" distL="0" distR="0" wp14:anchorId="372AE734" wp14:editId="6C863BEB">
            <wp:extent cx="3724275" cy="27958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5014" cy="2826472"/>
                    </a:xfrm>
                    <a:prstGeom prst="rect">
                      <a:avLst/>
                    </a:prstGeom>
                  </pic:spPr>
                </pic:pic>
              </a:graphicData>
            </a:graphic>
          </wp:inline>
        </w:drawing>
      </w:r>
    </w:p>
    <w:p w14:paraId="2B0D59F4" w14:textId="761ABA49" w:rsidR="003A7253" w:rsidRDefault="003A7253" w:rsidP="003A7253">
      <w:pPr>
        <w:jc w:val="center"/>
        <w:rPr>
          <w:b/>
        </w:rPr>
      </w:pPr>
      <w:r>
        <w:rPr>
          <w:noProof/>
          <w:lang w:eastAsia="en-GB"/>
        </w:rPr>
        <w:drawing>
          <wp:inline distT="0" distB="0" distL="0" distR="0" wp14:anchorId="1B0F60C5" wp14:editId="5FFC7E7D">
            <wp:extent cx="3867150" cy="29172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84997" cy="2930749"/>
                    </a:xfrm>
                    <a:prstGeom prst="rect">
                      <a:avLst/>
                    </a:prstGeom>
                  </pic:spPr>
                </pic:pic>
              </a:graphicData>
            </a:graphic>
          </wp:inline>
        </w:drawing>
      </w:r>
    </w:p>
    <w:p w14:paraId="6B327517" w14:textId="089D3BC0" w:rsidR="00092B32" w:rsidRDefault="003A7253" w:rsidP="00BE0540">
      <w:pPr>
        <w:jc w:val="center"/>
        <w:rPr>
          <w:b/>
        </w:rPr>
      </w:pPr>
      <w:r>
        <w:rPr>
          <w:noProof/>
          <w:lang w:eastAsia="en-GB"/>
        </w:rPr>
        <w:drawing>
          <wp:inline distT="0" distB="0" distL="0" distR="0" wp14:anchorId="3F250D9D" wp14:editId="395DBC8D">
            <wp:extent cx="3829050" cy="28826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48282" cy="2897085"/>
                    </a:xfrm>
                    <a:prstGeom prst="rect">
                      <a:avLst/>
                    </a:prstGeom>
                  </pic:spPr>
                </pic:pic>
              </a:graphicData>
            </a:graphic>
          </wp:inline>
        </w:drawing>
      </w:r>
    </w:p>
    <w:p w14:paraId="02D84D98" w14:textId="660487AD" w:rsidR="00B30202" w:rsidRDefault="00B30202" w:rsidP="00306AC2">
      <w:pPr>
        <w:rPr>
          <w:b/>
        </w:rPr>
        <w:sectPr w:rsidR="00B30202" w:rsidSect="00623ED1">
          <w:headerReference w:type="default" r:id="rId32"/>
          <w:pgSz w:w="11906" w:h="16838"/>
          <w:pgMar w:top="142" w:right="1440" w:bottom="1440" w:left="1440" w:header="426" w:footer="708" w:gutter="0"/>
          <w:cols w:space="708"/>
          <w:docGrid w:linePitch="360"/>
        </w:sectPr>
      </w:pPr>
    </w:p>
    <w:p w14:paraId="727633F1" w14:textId="32197D41" w:rsidR="000D6045" w:rsidRDefault="003A7253" w:rsidP="00306AC2">
      <w:pPr>
        <w:rPr>
          <w:b/>
        </w:rPr>
      </w:pPr>
      <w:r>
        <w:rPr>
          <w:noProof/>
          <w:lang w:eastAsia="en-GB"/>
        </w:rPr>
        <w:lastRenderedPageBreak/>
        <w:drawing>
          <wp:inline distT="0" distB="0" distL="0" distR="0" wp14:anchorId="79E57106" wp14:editId="3CC0235D">
            <wp:extent cx="9410700" cy="66438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29678" cy="6657198"/>
                    </a:xfrm>
                    <a:prstGeom prst="rect">
                      <a:avLst/>
                    </a:prstGeom>
                  </pic:spPr>
                </pic:pic>
              </a:graphicData>
            </a:graphic>
          </wp:inline>
        </w:drawing>
      </w:r>
    </w:p>
    <w:p w14:paraId="16E6F19F" w14:textId="1CC3BD33" w:rsidR="003A7253" w:rsidRPr="00BB02EC" w:rsidRDefault="00BE0540" w:rsidP="00306AC2">
      <w:pPr>
        <w:rPr>
          <w:b/>
        </w:rPr>
      </w:pPr>
      <w:r>
        <w:rPr>
          <w:noProof/>
          <w:lang w:eastAsia="en-GB"/>
        </w:rPr>
        <w:lastRenderedPageBreak/>
        <w:drawing>
          <wp:inline distT="0" distB="0" distL="0" distR="0" wp14:anchorId="1C3E0AF9" wp14:editId="786DADC2">
            <wp:extent cx="9144000" cy="639846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155166" cy="6406274"/>
                    </a:xfrm>
                    <a:prstGeom prst="rect">
                      <a:avLst/>
                    </a:prstGeom>
                  </pic:spPr>
                </pic:pic>
              </a:graphicData>
            </a:graphic>
          </wp:inline>
        </w:drawing>
      </w:r>
    </w:p>
    <w:sectPr w:rsidR="003A7253" w:rsidRPr="00BB02EC" w:rsidSect="00E46A21">
      <w:pgSz w:w="16838" w:h="11906" w:orient="landscape"/>
      <w:pgMar w:top="1440" w:right="244" w:bottom="1440" w:left="144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0EBA7" w14:textId="77777777" w:rsidR="004058B9" w:rsidRDefault="004058B9" w:rsidP="00623ED1">
      <w:pPr>
        <w:spacing w:after="0" w:line="240" w:lineRule="auto"/>
      </w:pPr>
      <w:r>
        <w:separator/>
      </w:r>
    </w:p>
  </w:endnote>
  <w:endnote w:type="continuationSeparator" w:id="0">
    <w:p w14:paraId="3D91F7DC" w14:textId="77777777" w:rsidR="004058B9" w:rsidRDefault="004058B9" w:rsidP="0062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6801A" w14:textId="77777777" w:rsidR="004058B9" w:rsidRDefault="004058B9" w:rsidP="00623ED1">
      <w:pPr>
        <w:spacing w:after="0" w:line="240" w:lineRule="auto"/>
      </w:pPr>
      <w:r>
        <w:separator/>
      </w:r>
    </w:p>
  </w:footnote>
  <w:footnote w:type="continuationSeparator" w:id="0">
    <w:p w14:paraId="135B26EF" w14:textId="77777777" w:rsidR="004058B9" w:rsidRDefault="004058B9" w:rsidP="00623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A9F1E" w14:textId="2F177191" w:rsidR="00623ED1" w:rsidRDefault="00623ED1" w:rsidP="00623ED1">
    <w:pPr>
      <w:pStyle w:val="Header"/>
      <w:tabs>
        <w:tab w:val="clear" w:pos="4513"/>
        <w:tab w:val="clear" w:pos="9026"/>
        <w:tab w:val="left" w:pos="1020"/>
      </w:tabs>
    </w:pPr>
    <w: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21F7B"/>
    <w:multiLevelType w:val="hybridMultilevel"/>
    <w:tmpl w:val="EC24E912"/>
    <w:lvl w:ilvl="0" w:tplc="04090001">
      <w:start w:val="1"/>
      <w:numFmt w:val="bullet"/>
      <w:lvlText w:val=""/>
      <w:lvlJc w:val="left"/>
      <w:pPr>
        <w:ind w:left="1440" w:hanging="360"/>
      </w:pPr>
      <w:rPr>
        <w:rFonts w:ascii="Symbol" w:hAnsi="Symbol" w:hint="default"/>
        <w:b/>
        <w:i w:val="0"/>
        <w:color w:val="5E74D4"/>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6CF069C"/>
    <w:multiLevelType w:val="hybridMultilevel"/>
    <w:tmpl w:val="64D82E9A"/>
    <w:lvl w:ilvl="0" w:tplc="04090001">
      <w:start w:val="1"/>
      <w:numFmt w:val="bullet"/>
      <w:lvlText w:val=""/>
      <w:lvlJc w:val="left"/>
      <w:pPr>
        <w:ind w:left="774" w:hanging="360"/>
      </w:pPr>
      <w:rPr>
        <w:rFonts w:ascii="Symbol" w:hAnsi="Symbol" w:hint="default"/>
        <w:b/>
        <w:i w:val="0"/>
        <w:color w:val="5E74D4"/>
        <w:sz w:val="28"/>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 w15:restartNumberingAfterBreak="0">
    <w:nsid w:val="513825EB"/>
    <w:multiLevelType w:val="hybridMultilevel"/>
    <w:tmpl w:val="9EAA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4917F8"/>
    <w:multiLevelType w:val="hybridMultilevel"/>
    <w:tmpl w:val="717C3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511AC"/>
    <w:rsid w:val="0006003B"/>
    <w:rsid w:val="00092B32"/>
    <w:rsid w:val="000B5C15"/>
    <w:rsid w:val="000C4C2A"/>
    <w:rsid w:val="000D6045"/>
    <w:rsid w:val="000F10FB"/>
    <w:rsid w:val="001214DD"/>
    <w:rsid w:val="00155C17"/>
    <w:rsid w:val="00161EBE"/>
    <w:rsid w:val="0019351B"/>
    <w:rsid w:val="001A3843"/>
    <w:rsid w:val="001E20BF"/>
    <w:rsid w:val="001F02C2"/>
    <w:rsid w:val="002760CC"/>
    <w:rsid w:val="00291080"/>
    <w:rsid w:val="002F0476"/>
    <w:rsid w:val="00306AC2"/>
    <w:rsid w:val="0036048E"/>
    <w:rsid w:val="00384BF6"/>
    <w:rsid w:val="003A7253"/>
    <w:rsid w:val="003F0590"/>
    <w:rsid w:val="003F1A3C"/>
    <w:rsid w:val="003F7E08"/>
    <w:rsid w:val="004058B9"/>
    <w:rsid w:val="004236E0"/>
    <w:rsid w:val="00473B9D"/>
    <w:rsid w:val="00477FD2"/>
    <w:rsid w:val="004F5ADA"/>
    <w:rsid w:val="00540209"/>
    <w:rsid w:val="005471AD"/>
    <w:rsid w:val="00564CAF"/>
    <w:rsid w:val="00586580"/>
    <w:rsid w:val="005F27D4"/>
    <w:rsid w:val="00605EEF"/>
    <w:rsid w:val="006171CF"/>
    <w:rsid w:val="006179D1"/>
    <w:rsid w:val="00623ED1"/>
    <w:rsid w:val="00662D97"/>
    <w:rsid w:val="00686E4D"/>
    <w:rsid w:val="006E7FB3"/>
    <w:rsid w:val="007B7117"/>
    <w:rsid w:val="007E1BF1"/>
    <w:rsid w:val="00862558"/>
    <w:rsid w:val="00893B43"/>
    <w:rsid w:val="00911997"/>
    <w:rsid w:val="009800B9"/>
    <w:rsid w:val="00985D2C"/>
    <w:rsid w:val="00A45231"/>
    <w:rsid w:val="00AF6F8A"/>
    <w:rsid w:val="00B26B43"/>
    <w:rsid w:val="00B30202"/>
    <w:rsid w:val="00B52598"/>
    <w:rsid w:val="00B65BDC"/>
    <w:rsid w:val="00B664AF"/>
    <w:rsid w:val="00BA5DB4"/>
    <w:rsid w:val="00BA7338"/>
    <w:rsid w:val="00BB02EC"/>
    <w:rsid w:val="00BC66E5"/>
    <w:rsid w:val="00BC7F6F"/>
    <w:rsid w:val="00BE0540"/>
    <w:rsid w:val="00BE2E71"/>
    <w:rsid w:val="00C07F9F"/>
    <w:rsid w:val="00C22465"/>
    <w:rsid w:val="00C47BAC"/>
    <w:rsid w:val="00C61BED"/>
    <w:rsid w:val="00C75E3F"/>
    <w:rsid w:val="00C80BB9"/>
    <w:rsid w:val="00C90AD8"/>
    <w:rsid w:val="00D02B12"/>
    <w:rsid w:val="00DD3294"/>
    <w:rsid w:val="00E46A21"/>
    <w:rsid w:val="00EC0079"/>
    <w:rsid w:val="00F33FC9"/>
    <w:rsid w:val="00FA6DCC"/>
    <w:rsid w:val="1F084DA4"/>
    <w:rsid w:val="477CD6F7"/>
    <w:rsid w:val="700B68ED"/>
    <w:rsid w:val="76043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6F8A"/>
    <w:rPr>
      <w:color w:val="0000FF"/>
      <w:u w:val="single"/>
    </w:rPr>
  </w:style>
  <w:style w:type="paragraph" w:styleId="Header">
    <w:name w:val="header"/>
    <w:basedOn w:val="Normal"/>
    <w:link w:val="HeaderChar"/>
    <w:uiPriority w:val="99"/>
    <w:unhideWhenUsed/>
    <w:rsid w:val="00623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ED1"/>
  </w:style>
  <w:style w:type="paragraph" w:styleId="Footer">
    <w:name w:val="footer"/>
    <w:basedOn w:val="Normal"/>
    <w:link w:val="FooterChar"/>
    <w:uiPriority w:val="99"/>
    <w:unhideWhenUsed/>
    <w:rsid w:val="00623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ED1"/>
  </w:style>
  <w:style w:type="paragraph" w:styleId="Revision">
    <w:name w:val="Revision"/>
    <w:hidden/>
    <w:uiPriority w:val="99"/>
    <w:semiHidden/>
    <w:rsid w:val="00623ED1"/>
    <w:pPr>
      <w:spacing w:after="0" w:line="240" w:lineRule="auto"/>
    </w:pPr>
  </w:style>
  <w:style w:type="paragraph" w:styleId="ListParagraph">
    <w:name w:val="List Paragraph"/>
    <w:basedOn w:val="Normal"/>
    <w:uiPriority w:val="34"/>
    <w:qFormat/>
    <w:rsid w:val="001214DD"/>
    <w:pPr>
      <w:ind w:left="720"/>
      <w:contextualSpacing/>
    </w:pPr>
  </w:style>
  <w:style w:type="table" w:customStyle="1" w:styleId="TableGrid1">
    <w:name w:val="Table Grid1"/>
    <w:basedOn w:val="TableNormal"/>
    <w:next w:val="TableGrid"/>
    <w:uiPriority w:val="39"/>
    <w:rsid w:val="00E4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71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21364">
      <w:bodyDiv w:val="1"/>
      <w:marLeft w:val="0"/>
      <w:marRight w:val="0"/>
      <w:marTop w:val="0"/>
      <w:marBottom w:val="0"/>
      <w:divBdr>
        <w:top w:val="none" w:sz="0" w:space="0" w:color="auto"/>
        <w:left w:val="none" w:sz="0" w:space="0" w:color="auto"/>
        <w:bottom w:val="none" w:sz="0" w:space="0" w:color="auto"/>
        <w:right w:val="none" w:sz="0" w:space="0" w:color="auto"/>
      </w:divBdr>
    </w:div>
    <w:div w:id="263196056">
      <w:bodyDiv w:val="1"/>
      <w:marLeft w:val="0"/>
      <w:marRight w:val="0"/>
      <w:marTop w:val="0"/>
      <w:marBottom w:val="0"/>
      <w:divBdr>
        <w:top w:val="none" w:sz="0" w:space="0" w:color="auto"/>
        <w:left w:val="none" w:sz="0" w:space="0" w:color="auto"/>
        <w:bottom w:val="none" w:sz="0" w:space="0" w:color="auto"/>
        <w:right w:val="none" w:sz="0" w:space="0" w:color="auto"/>
      </w:divBdr>
    </w:div>
    <w:div w:id="369577115">
      <w:bodyDiv w:val="1"/>
      <w:marLeft w:val="0"/>
      <w:marRight w:val="0"/>
      <w:marTop w:val="0"/>
      <w:marBottom w:val="0"/>
      <w:divBdr>
        <w:top w:val="none" w:sz="0" w:space="0" w:color="auto"/>
        <w:left w:val="none" w:sz="0" w:space="0" w:color="auto"/>
        <w:bottom w:val="none" w:sz="0" w:space="0" w:color="auto"/>
        <w:right w:val="none" w:sz="0" w:space="0" w:color="auto"/>
      </w:divBdr>
    </w:div>
    <w:div w:id="934484340">
      <w:bodyDiv w:val="1"/>
      <w:marLeft w:val="0"/>
      <w:marRight w:val="0"/>
      <w:marTop w:val="0"/>
      <w:marBottom w:val="0"/>
      <w:divBdr>
        <w:top w:val="none" w:sz="0" w:space="0" w:color="auto"/>
        <w:left w:val="none" w:sz="0" w:space="0" w:color="auto"/>
        <w:bottom w:val="none" w:sz="0" w:space="0" w:color="auto"/>
        <w:right w:val="none" w:sz="0" w:space="0" w:color="auto"/>
      </w:divBdr>
    </w:div>
    <w:div w:id="1045908568">
      <w:bodyDiv w:val="1"/>
      <w:marLeft w:val="0"/>
      <w:marRight w:val="0"/>
      <w:marTop w:val="0"/>
      <w:marBottom w:val="0"/>
      <w:divBdr>
        <w:top w:val="none" w:sz="0" w:space="0" w:color="auto"/>
        <w:left w:val="none" w:sz="0" w:space="0" w:color="auto"/>
        <w:bottom w:val="none" w:sz="0" w:space="0" w:color="auto"/>
        <w:right w:val="none" w:sz="0" w:space="0" w:color="auto"/>
      </w:divBdr>
    </w:div>
    <w:div w:id="1418208859">
      <w:bodyDiv w:val="1"/>
      <w:marLeft w:val="0"/>
      <w:marRight w:val="0"/>
      <w:marTop w:val="0"/>
      <w:marBottom w:val="0"/>
      <w:divBdr>
        <w:top w:val="none" w:sz="0" w:space="0" w:color="auto"/>
        <w:left w:val="none" w:sz="0" w:space="0" w:color="auto"/>
        <w:bottom w:val="none" w:sz="0" w:space="0" w:color="auto"/>
        <w:right w:val="none" w:sz="0" w:space="0" w:color="auto"/>
      </w:divBdr>
    </w:div>
    <w:div w:id="1668631966">
      <w:bodyDiv w:val="1"/>
      <w:marLeft w:val="0"/>
      <w:marRight w:val="0"/>
      <w:marTop w:val="0"/>
      <w:marBottom w:val="0"/>
      <w:divBdr>
        <w:top w:val="none" w:sz="0" w:space="0" w:color="auto"/>
        <w:left w:val="none" w:sz="0" w:space="0" w:color="auto"/>
        <w:bottom w:val="none" w:sz="0" w:space="0" w:color="auto"/>
        <w:right w:val="none" w:sz="0" w:space="0" w:color="auto"/>
      </w:divBdr>
    </w:div>
    <w:div w:id="1869249417">
      <w:bodyDiv w:val="1"/>
      <w:marLeft w:val="0"/>
      <w:marRight w:val="0"/>
      <w:marTop w:val="0"/>
      <w:marBottom w:val="0"/>
      <w:divBdr>
        <w:top w:val="none" w:sz="0" w:space="0" w:color="auto"/>
        <w:left w:val="none" w:sz="0" w:space="0" w:color="auto"/>
        <w:bottom w:val="none" w:sz="0" w:space="0" w:color="auto"/>
        <w:right w:val="none" w:sz="0" w:space="0" w:color="auto"/>
      </w:divBdr>
    </w:div>
    <w:div w:id="1874535490">
      <w:bodyDiv w:val="1"/>
      <w:marLeft w:val="0"/>
      <w:marRight w:val="0"/>
      <w:marTop w:val="0"/>
      <w:marBottom w:val="0"/>
      <w:divBdr>
        <w:top w:val="none" w:sz="0" w:space="0" w:color="auto"/>
        <w:left w:val="none" w:sz="0" w:space="0" w:color="auto"/>
        <w:bottom w:val="none" w:sz="0" w:space="0" w:color="auto"/>
        <w:right w:val="none" w:sz="0" w:space="0" w:color="auto"/>
      </w:divBdr>
    </w:div>
    <w:div w:id="1878589661">
      <w:bodyDiv w:val="1"/>
      <w:marLeft w:val="0"/>
      <w:marRight w:val="0"/>
      <w:marTop w:val="0"/>
      <w:marBottom w:val="0"/>
      <w:divBdr>
        <w:top w:val="none" w:sz="0" w:space="0" w:color="auto"/>
        <w:left w:val="none" w:sz="0" w:space="0" w:color="auto"/>
        <w:bottom w:val="none" w:sz="0" w:space="0" w:color="auto"/>
        <w:right w:val="none" w:sz="0" w:space="0" w:color="auto"/>
      </w:divBdr>
    </w:div>
    <w:div w:id="209617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thenational.academy/online-classroom/year-6/english" TargetMode="External"/><Relationship Id="rId26" Type="http://schemas.openxmlformats.org/officeDocument/2006/relationships/hyperlink" Target="https://www.stoswaldswigan.co.uk/classes/fun-learning-games/religious-education" TargetMode="External"/><Relationship Id="rId3" Type="http://schemas.openxmlformats.org/officeDocument/2006/relationships/customXml" Target="../customXml/item3.xml"/><Relationship Id="rId21" Type="http://schemas.openxmlformats.org/officeDocument/2006/relationships/hyperlink" Target="https://corbettmathsprimary.com/content/"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thenational.academy/online-classroom/year-5/english" TargetMode="External"/><Relationship Id="rId25" Type="http://schemas.openxmlformats.org/officeDocument/2006/relationships/image" Target="media/image6.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kids.classroomsecrets.co.uk/resource/year-5-non-fiction-reading-comprehension-the-circulatory-system/" TargetMode="External"/><Relationship Id="rId20" Type="http://schemas.openxmlformats.org/officeDocument/2006/relationships/hyperlink" Target="https://whiterosemaths.com/homelearning/year-6/"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saintoswalds.wigan.sch.uk" TargetMode="External"/><Relationship Id="rId24" Type="http://schemas.openxmlformats.org/officeDocument/2006/relationships/image" Target="media/image5.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entral.espresso.co.uk/espresso/modules/e2_comprehension_uks2/books/book_keeper.html" TargetMode="External"/><Relationship Id="rId23" Type="http://schemas.openxmlformats.org/officeDocument/2006/relationships/image" Target="media/image4.png"/><Relationship Id="rId28" Type="http://schemas.openxmlformats.org/officeDocument/2006/relationships/hyperlink" Target="https://www.discoveryeducation.co.uk/make-your-world-bigger"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hiterosemaths.com/homelearning/year-5/"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ttrockstars.com/"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3"/>
    <ds:schemaRef ds:uri="d2d8cf2e-1d02-42af-87e9-b4b275379e39"/>
    <ds:schemaRef ds:uri="http://purl.org/dc/elements/1.1/"/>
    <ds:schemaRef ds:uri="http://schemas.openxmlformats.org/package/2006/metadata/core-properties"/>
    <ds:schemaRef ds:uri="6089fc23-7a71-45db-b257-65b8c9be3b20"/>
    <ds:schemaRef ds:uri="http://www.w3.org/XML/1998/namespace"/>
  </ds:schemaRefs>
</ds:datastoreItem>
</file>

<file path=customXml/itemProps3.xml><?xml version="1.0" encoding="utf-8"?>
<ds:datastoreItem xmlns:ds="http://schemas.openxmlformats.org/officeDocument/2006/customXml" ds:itemID="{33F62F33-E74C-4BFF-B033-10B0CFADB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A724F9-DEA8-4344-AA89-4B69EBDBB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2020-05-17T19:36:00Z</dcterms:created>
  <dcterms:modified xsi:type="dcterms:W3CDTF">2020-05-17T19:36:00Z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