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3A392372" w:rsidR="00586580" w:rsidRDefault="00CE2CCA" w:rsidP="00BB02EC">
      <w:pPr>
        <w:jc w:val="center"/>
        <w:rPr>
          <w:b/>
          <w:sz w:val="28"/>
          <w:u w:val="single"/>
        </w:rPr>
      </w:pPr>
      <w:bookmarkStart w:id="0" w:name="_GoBack"/>
      <w:bookmarkEnd w:id="0"/>
      <w:r>
        <w:rPr>
          <w:b/>
          <w:sz w:val="28"/>
          <w:u w:val="single"/>
        </w:rPr>
        <w:t>SEAGULLS</w:t>
      </w:r>
      <w:r w:rsidR="00BB02EC" w:rsidRPr="00BB02EC">
        <w:rPr>
          <w:b/>
          <w:sz w:val="28"/>
          <w:u w:val="single"/>
        </w:rPr>
        <w:t xml:space="preserve">’ WEEKLY SUGGESTED </w:t>
      </w:r>
      <w:r w:rsidR="00BB02EC">
        <w:rPr>
          <w:b/>
          <w:sz w:val="28"/>
          <w:u w:val="single"/>
        </w:rPr>
        <w:t>HOME LEARNING</w:t>
      </w:r>
      <w:r w:rsidR="006100BF">
        <w:rPr>
          <w:b/>
          <w:sz w:val="28"/>
          <w:u w:val="single"/>
        </w:rPr>
        <w:t xml:space="preserve"> – WB 8</w:t>
      </w:r>
      <w:r w:rsidR="003B699F">
        <w:rPr>
          <w:b/>
          <w:sz w:val="28"/>
          <w:u w:val="single"/>
        </w:rPr>
        <w:t>.6.</w:t>
      </w:r>
      <w:r w:rsidR="00BB02EC" w:rsidRPr="00BB02EC">
        <w:rPr>
          <w:b/>
          <w:sz w:val="28"/>
          <w:u w:val="single"/>
        </w:rPr>
        <w:t>20</w:t>
      </w:r>
    </w:p>
    <w:p w14:paraId="53375BE6" w14:textId="0CBA51C8" w:rsidR="00246049" w:rsidRDefault="00A14685" w:rsidP="00246049">
      <w:pPr>
        <w:jc w:val="center"/>
        <w:rPr>
          <w:b/>
          <w:sz w:val="28"/>
        </w:rPr>
      </w:pPr>
      <w:r>
        <w:rPr>
          <w:b/>
          <w:sz w:val="28"/>
        </w:rPr>
        <w:t>Hello Seagulls!</w:t>
      </w:r>
    </w:p>
    <w:p w14:paraId="62E00A98" w14:textId="395B8DC0" w:rsidR="00246049" w:rsidRDefault="00246049" w:rsidP="00FA7393">
      <w:pPr>
        <w:jc w:val="center"/>
        <w:rPr>
          <w:b/>
          <w:sz w:val="28"/>
        </w:rPr>
      </w:pPr>
      <w:r>
        <w:rPr>
          <w:b/>
          <w:sz w:val="28"/>
        </w:rPr>
        <w:t xml:space="preserve">We are still receiving some lovely emails, sharing the work you have been doing, but we’d love to hear from more of you. If you haven’t yet messaged via the school email address or Twitter account, </w:t>
      </w:r>
      <w:r w:rsidR="006A7457">
        <w:rPr>
          <w:b/>
          <w:sz w:val="28"/>
        </w:rPr>
        <w:t>get in touch and show us what you’ve been up to</w:t>
      </w:r>
      <w:r>
        <w:rPr>
          <w:b/>
          <w:sz w:val="28"/>
        </w:rPr>
        <w:t>!</w:t>
      </w:r>
    </w:p>
    <w:p w14:paraId="36B00A30" w14:textId="14AE405B" w:rsidR="006A7457" w:rsidRDefault="006A7457" w:rsidP="00FA7393">
      <w:pPr>
        <w:jc w:val="center"/>
        <w:rPr>
          <w:b/>
          <w:sz w:val="28"/>
        </w:rPr>
      </w:pPr>
      <w:r>
        <w:rPr>
          <w:b/>
          <w:sz w:val="28"/>
        </w:rPr>
        <w:t>With this in mind, we are very thankful for all of the things the digital world is helping us with at the moment. Our televisions, phones and computers are</w:t>
      </w:r>
      <w:r w:rsidR="00FA7393">
        <w:rPr>
          <w:b/>
          <w:sz w:val="28"/>
        </w:rPr>
        <w:t xml:space="preserve"> </w:t>
      </w:r>
      <w:r>
        <w:rPr>
          <w:b/>
          <w:sz w:val="28"/>
        </w:rPr>
        <w:t xml:space="preserve">helping us to stay connected while we are apart; giving us news and updates on how to stay safe; entertaining us with programmes, websites, videos and apps; helping us to learn via websites. </w:t>
      </w:r>
      <w:r w:rsidR="00FA7393">
        <w:rPr>
          <w:b/>
          <w:sz w:val="28"/>
        </w:rPr>
        <w:t>Imagine what life is like at the moment, for those who don’t have access to the internet or a digital device!</w:t>
      </w:r>
    </w:p>
    <w:p w14:paraId="1890F958" w14:textId="3121050D" w:rsidR="00246049" w:rsidRDefault="006A7457" w:rsidP="00FA7393">
      <w:pPr>
        <w:jc w:val="center"/>
        <w:rPr>
          <w:b/>
          <w:sz w:val="28"/>
        </w:rPr>
      </w:pPr>
      <w:r>
        <w:rPr>
          <w:b/>
          <w:sz w:val="28"/>
        </w:rPr>
        <w:t>But if we’re not careful, we might get carried away with all of this amazing digital content and end up spending far too much time looking at screens</w:t>
      </w:r>
      <w:r w:rsidR="00FA7393">
        <w:rPr>
          <w:b/>
          <w:sz w:val="28"/>
        </w:rPr>
        <w:t>, so let us know what you are doing to balance your screen-time with activities in the real world. We’ve been gardening and walking outside this week, and it’s made us feel energised and refreshed. Take care and stay safe!</w:t>
      </w:r>
    </w:p>
    <w:p w14:paraId="694B26A0" w14:textId="449D8420" w:rsidR="00816A16" w:rsidRPr="00BB02EC" w:rsidRDefault="00816A16" w:rsidP="00FA7393">
      <w:pPr>
        <w:jc w:val="center"/>
        <w:rPr>
          <w:b/>
          <w:sz w:val="28"/>
        </w:rPr>
      </w:pPr>
      <w:r>
        <w:rPr>
          <w:b/>
          <w:sz w:val="28"/>
        </w:rPr>
        <w:t xml:space="preserve">Mr Goulding, </w:t>
      </w:r>
      <w:r w:rsidR="00543AC6">
        <w:rPr>
          <w:b/>
          <w:sz w:val="28"/>
        </w:rPr>
        <w:t>Mrs Barton</w:t>
      </w:r>
      <w:r>
        <w:rPr>
          <w:b/>
          <w:sz w:val="28"/>
        </w:rPr>
        <w:t xml:space="preserve">, Mrs </w:t>
      </w:r>
      <w:proofErr w:type="spellStart"/>
      <w:r>
        <w:rPr>
          <w:b/>
          <w:sz w:val="28"/>
        </w:rPr>
        <w:t>Brearton</w:t>
      </w:r>
      <w:proofErr w:type="spellEnd"/>
      <w:r>
        <w:rPr>
          <w:b/>
          <w:sz w:val="28"/>
        </w:rPr>
        <w:t xml:space="preserve"> and Mr Little</w:t>
      </w:r>
    </w:p>
    <w:tbl>
      <w:tblPr>
        <w:tblStyle w:val="TableGrid"/>
        <w:tblW w:w="0" w:type="auto"/>
        <w:tblLayout w:type="fixed"/>
        <w:tblLook w:val="04A0" w:firstRow="1" w:lastRow="0" w:firstColumn="1" w:lastColumn="0" w:noHBand="0" w:noVBand="1"/>
      </w:tblPr>
      <w:tblGrid>
        <w:gridCol w:w="5098"/>
        <w:gridCol w:w="3918"/>
      </w:tblGrid>
      <w:tr w:rsidR="00BB02EC" w:rsidRPr="00BB02EC" w14:paraId="21E77F9B" w14:textId="77777777" w:rsidTr="00AE0A5D">
        <w:tc>
          <w:tcPr>
            <w:tcW w:w="509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3918"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AE0A5D">
        <w:tc>
          <w:tcPr>
            <w:tcW w:w="5098" w:type="dxa"/>
          </w:tcPr>
          <w:p w14:paraId="49171368" w14:textId="45BCB76F" w:rsidR="00BB02EC" w:rsidRDefault="00C90AD8" w:rsidP="00987FDD">
            <w:pPr>
              <w:rPr>
                <w:b/>
                <w:sz w:val="24"/>
                <w:szCs w:val="24"/>
              </w:rPr>
            </w:pPr>
            <w:r w:rsidRPr="00C55684">
              <w:rPr>
                <w:b/>
                <w:sz w:val="24"/>
                <w:szCs w:val="24"/>
              </w:rPr>
              <w:t>Reading – Read every day for pleasure for 30 minutes.</w:t>
            </w:r>
            <w:r w:rsidR="0023786A" w:rsidRPr="00C55684">
              <w:rPr>
                <w:b/>
                <w:sz w:val="24"/>
                <w:szCs w:val="24"/>
              </w:rPr>
              <w:t xml:space="preserve"> </w:t>
            </w:r>
          </w:p>
          <w:p w14:paraId="73D5EA59" w14:textId="77777777" w:rsidR="000E6BE9" w:rsidRPr="00C55684" w:rsidRDefault="000E6BE9" w:rsidP="00987FDD">
            <w:pPr>
              <w:rPr>
                <w:b/>
                <w:sz w:val="24"/>
                <w:szCs w:val="24"/>
              </w:rPr>
            </w:pPr>
          </w:p>
          <w:p w14:paraId="65250AB0" w14:textId="5505A961" w:rsidR="005A488D" w:rsidRDefault="00C90AD8" w:rsidP="008751A9">
            <w:pPr>
              <w:rPr>
                <w:b/>
                <w:sz w:val="24"/>
                <w:szCs w:val="24"/>
              </w:rPr>
            </w:pPr>
            <w:r w:rsidRPr="00C55684">
              <w:rPr>
                <w:b/>
                <w:sz w:val="24"/>
                <w:szCs w:val="24"/>
              </w:rPr>
              <w:t>Comprehension</w:t>
            </w:r>
            <w:r w:rsidR="00431E29">
              <w:rPr>
                <w:b/>
                <w:sz w:val="24"/>
                <w:szCs w:val="24"/>
              </w:rPr>
              <w:t xml:space="preserve"> and Writing</w:t>
            </w:r>
            <w:r w:rsidRPr="00C55684">
              <w:rPr>
                <w:b/>
                <w:sz w:val="24"/>
                <w:szCs w:val="24"/>
              </w:rPr>
              <w:t xml:space="preserve"> tasks</w:t>
            </w:r>
            <w:r w:rsidR="00B2461D">
              <w:rPr>
                <w:b/>
                <w:sz w:val="24"/>
                <w:szCs w:val="24"/>
              </w:rPr>
              <w:t>- Persuasive Letter</w:t>
            </w:r>
            <w:r w:rsidR="005A488D">
              <w:rPr>
                <w:b/>
                <w:sz w:val="24"/>
                <w:szCs w:val="24"/>
              </w:rPr>
              <w:t>- Lessons 1-5</w:t>
            </w:r>
            <w:r w:rsidR="00B2461D">
              <w:rPr>
                <w:b/>
                <w:sz w:val="24"/>
                <w:szCs w:val="24"/>
              </w:rPr>
              <w:t xml:space="preserve"> (Scroll to the middle of the page)</w:t>
            </w:r>
          </w:p>
          <w:p w14:paraId="1AFA773B" w14:textId="7010126E" w:rsidR="005A488D" w:rsidRDefault="003F2E6E" w:rsidP="008751A9">
            <w:pPr>
              <w:rPr>
                <w:b/>
                <w:sz w:val="24"/>
                <w:szCs w:val="24"/>
              </w:rPr>
            </w:pPr>
            <w:hyperlink r:id="rId8" w:anchor="subjects" w:history="1">
              <w:r w:rsidR="005A488D" w:rsidRPr="005A488D">
                <w:rPr>
                  <w:color w:val="0000FF"/>
                  <w:u w:val="single"/>
                </w:rPr>
                <w:t>https://www.thenational.academy/online-classroom/year-5/english#subjects</w:t>
              </w:r>
            </w:hyperlink>
          </w:p>
          <w:p w14:paraId="532D3BAC" w14:textId="01EC6681" w:rsidR="00104EE0" w:rsidRPr="00C55684" w:rsidRDefault="008751A9" w:rsidP="008751A9">
            <w:pPr>
              <w:rPr>
                <w:b/>
                <w:bCs/>
                <w:sz w:val="24"/>
                <w:szCs w:val="24"/>
              </w:rPr>
            </w:pPr>
            <w:r>
              <w:rPr>
                <w:b/>
                <w:sz w:val="24"/>
                <w:szCs w:val="24"/>
              </w:rPr>
              <w:t xml:space="preserve"> </w:t>
            </w:r>
          </w:p>
          <w:p w14:paraId="4BBD0685" w14:textId="49EA8282" w:rsidR="00FA6161" w:rsidRDefault="005A488D" w:rsidP="00987FDD">
            <w:pPr>
              <w:rPr>
                <w:rFonts w:cstheme="minorHAnsi"/>
                <w:b/>
                <w:sz w:val="24"/>
                <w:szCs w:val="24"/>
              </w:rPr>
            </w:pPr>
            <w:r>
              <w:rPr>
                <w:rFonts w:cstheme="minorHAnsi"/>
                <w:b/>
                <w:sz w:val="24"/>
                <w:szCs w:val="24"/>
              </w:rPr>
              <w:t xml:space="preserve">Spellings- </w:t>
            </w:r>
            <w:r w:rsidR="00C57A50">
              <w:rPr>
                <w:rFonts w:cstheme="minorHAnsi"/>
                <w:b/>
                <w:sz w:val="24"/>
                <w:szCs w:val="24"/>
              </w:rPr>
              <w:t>See crossword below</w:t>
            </w:r>
            <w:r w:rsidR="006A7457">
              <w:rPr>
                <w:rFonts w:cstheme="minorHAnsi"/>
                <w:b/>
                <w:sz w:val="24"/>
                <w:szCs w:val="24"/>
              </w:rPr>
              <w:t xml:space="preserve"> for when you’ve practised the words.</w:t>
            </w:r>
          </w:p>
          <w:p w14:paraId="203D64F2" w14:textId="683F4A5C" w:rsidR="00C57A50" w:rsidRDefault="006A7457" w:rsidP="00987FDD">
            <w:pPr>
              <w:rPr>
                <w:rFonts w:cstheme="minorHAnsi"/>
                <w:b/>
                <w:sz w:val="24"/>
                <w:szCs w:val="24"/>
              </w:rPr>
            </w:pPr>
            <w:r>
              <w:rPr>
                <w:rFonts w:cstheme="minorHAnsi"/>
                <w:b/>
                <w:sz w:val="24"/>
                <w:szCs w:val="24"/>
              </w:rPr>
              <w:t>Appreciate, accommodate, immediately, occur,</w:t>
            </w:r>
          </w:p>
          <w:p w14:paraId="5F148B67" w14:textId="43282BCE" w:rsidR="006A7457" w:rsidRDefault="006A7457" w:rsidP="00987FDD">
            <w:pPr>
              <w:rPr>
                <w:rFonts w:cstheme="minorHAnsi"/>
                <w:b/>
                <w:sz w:val="24"/>
                <w:szCs w:val="24"/>
              </w:rPr>
            </w:pPr>
            <w:r>
              <w:rPr>
                <w:rFonts w:cstheme="minorHAnsi"/>
                <w:b/>
                <w:sz w:val="24"/>
                <w:szCs w:val="24"/>
              </w:rPr>
              <w:t xml:space="preserve">Accompany, apparent, attached, occupy, aggressive, according, opportunity, </w:t>
            </w:r>
          </w:p>
          <w:p w14:paraId="1D117CC7" w14:textId="449CBAF4" w:rsidR="00C55684" w:rsidRPr="00C55684" w:rsidRDefault="00C55684" w:rsidP="00987FDD">
            <w:pPr>
              <w:rPr>
                <w:b/>
                <w:color w:val="FF0000"/>
                <w:sz w:val="24"/>
                <w:szCs w:val="24"/>
              </w:rPr>
            </w:pPr>
            <w:r>
              <w:rPr>
                <w:rFonts w:cstheme="minorHAnsi"/>
                <w:b/>
                <w:sz w:val="24"/>
                <w:szCs w:val="24"/>
              </w:rPr>
              <w:t xml:space="preserve">Extra – a good game to practise spellings online </w:t>
            </w:r>
            <w:hyperlink r:id="rId9" w:history="1">
              <w:r>
                <w:rPr>
                  <w:rStyle w:val="Hyperlink"/>
                </w:rPr>
                <w:t>http://www.ictgames.com/mobilePage/spookySpellings/index.html</w:t>
              </w:r>
            </w:hyperlink>
          </w:p>
        </w:tc>
        <w:tc>
          <w:tcPr>
            <w:tcW w:w="3918" w:type="dxa"/>
          </w:tcPr>
          <w:p w14:paraId="42EC9FC8" w14:textId="44FFC299" w:rsidR="00BB02EC" w:rsidRPr="006171CF" w:rsidRDefault="00B2461D" w:rsidP="00987FDD">
            <w:pPr>
              <w:rPr>
                <w:b/>
                <w:sz w:val="24"/>
              </w:rPr>
            </w:pPr>
            <w:r>
              <w:rPr>
                <w:b/>
                <w:sz w:val="24"/>
              </w:rPr>
              <w:t>12</w:t>
            </w:r>
            <w:r w:rsidR="00C067B7">
              <w:rPr>
                <w:b/>
                <w:sz w:val="24"/>
              </w:rPr>
              <w:t xml:space="preserve"> </w:t>
            </w:r>
            <w:r w:rsidR="00893B43" w:rsidRPr="006171CF">
              <w:rPr>
                <w:b/>
                <w:sz w:val="24"/>
              </w:rPr>
              <w:t>times table – Instant recall</w:t>
            </w:r>
            <w:r w:rsidR="00377D30">
              <w:rPr>
                <w:b/>
                <w:sz w:val="24"/>
              </w:rPr>
              <w:t xml:space="preserve"> – use this website if available </w:t>
            </w:r>
            <w:hyperlink r:id="rId10" w:history="1">
              <w:r w:rsidR="00377D30">
                <w:rPr>
                  <w:rStyle w:val="Hyperlink"/>
                </w:rPr>
                <w:t>https://www.topmarks.co.uk/maths-games/hit-the-button</w:t>
              </w:r>
            </w:hyperlink>
            <w:r w:rsidR="00377D30">
              <w:t xml:space="preserve"> </w:t>
            </w:r>
            <w:r w:rsidR="00893B43" w:rsidRPr="006171CF">
              <w:rPr>
                <w:b/>
                <w:sz w:val="24"/>
              </w:rPr>
              <w:t>;</w:t>
            </w:r>
            <w:r w:rsidR="00614304">
              <w:rPr>
                <w:b/>
                <w:sz w:val="24"/>
              </w:rPr>
              <w:t xml:space="preserve"> Don’t forget about TT </w:t>
            </w:r>
            <w:proofErr w:type="spellStart"/>
            <w:r w:rsidR="00614304">
              <w:rPr>
                <w:b/>
                <w:sz w:val="24"/>
              </w:rPr>
              <w:t>Rockstars</w:t>
            </w:r>
            <w:proofErr w:type="spellEnd"/>
            <w:r w:rsidR="00535A48">
              <w:rPr>
                <w:b/>
                <w:sz w:val="24"/>
              </w:rPr>
              <w:t>!</w:t>
            </w:r>
          </w:p>
          <w:p w14:paraId="22C7690D" w14:textId="45B8D845" w:rsidR="00644644" w:rsidRDefault="00644644" w:rsidP="00C067B7">
            <w:pPr>
              <w:rPr>
                <w:b/>
                <w:sz w:val="24"/>
              </w:rPr>
            </w:pPr>
          </w:p>
          <w:p w14:paraId="5F4DBA83" w14:textId="74377CC6" w:rsidR="00535A48" w:rsidRDefault="001B4836" w:rsidP="00C067B7">
            <w:pPr>
              <w:rPr>
                <w:b/>
                <w:sz w:val="24"/>
              </w:rPr>
            </w:pPr>
            <w:r>
              <w:rPr>
                <w:b/>
                <w:sz w:val="24"/>
              </w:rPr>
              <w:t>Translation and Reflection- Lessons 6-10</w:t>
            </w:r>
          </w:p>
          <w:p w14:paraId="2B470B25" w14:textId="79499693" w:rsidR="00535A48" w:rsidRDefault="003F2E6E" w:rsidP="00C067B7">
            <w:pPr>
              <w:rPr>
                <w:b/>
                <w:sz w:val="24"/>
              </w:rPr>
            </w:pPr>
            <w:hyperlink r:id="rId11" w:anchor="subjects" w:history="1">
              <w:r w:rsidR="00535A48" w:rsidRPr="00535A48">
                <w:rPr>
                  <w:color w:val="0000FF"/>
                  <w:u w:val="single"/>
                </w:rPr>
                <w:t>https://www.thenational.academy/online-classroom/year-5/maths#subjects</w:t>
              </w:r>
            </w:hyperlink>
          </w:p>
          <w:p w14:paraId="00DD0C58" w14:textId="77777777" w:rsidR="00FA6161" w:rsidRDefault="00FA6161" w:rsidP="00C067B7">
            <w:pPr>
              <w:rPr>
                <w:color w:val="0000FF"/>
                <w:u w:val="single"/>
              </w:rPr>
            </w:pPr>
          </w:p>
          <w:p w14:paraId="003C4B6A" w14:textId="77777777" w:rsidR="00FA6161" w:rsidRDefault="003F2E6E" w:rsidP="00C067B7">
            <w:hyperlink r:id="rId12" w:history="1">
              <w:r w:rsidR="00FA6161">
                <w:rPr>
                  <w:rStyle w:val="Hyperlink"/>
                </w:rPr>
                <w:t>https://corbettmaths.com/primary/</w:t>
              </w:r>
            </w:hyperlink>
          </w:p>
          <w:p w14:paraId="5BD2C8EC" w14:textId="77777777" w:rsidR="00FA6161" w:rsidRPr="00FA6161" w:rsidRDefault="00FA6161" w:rsidP="00C067B7">
            <w:pPr>
              <w:rPr>
                <w:b/>
              </w:rPr>
            </w:pPr>
          </w:p>
          <w:p w14:paraId="0ABA8C0F" w14:textId="4ECCA950" w:rsidR="00FA6161" w:rsidRPr="006171CF" w:rsidRDefault="00FA6161" w:rsidP="00FA6161">
            <w:pPr>
              <w:rPr>
                <w:b/>
                <w:sz w:val="24"/>
              </w:rPr>
            </w:pPr>
            <w:r w:rsidRPr="00FA6161">
              <w:rPr>
                <w:b/>
              </w:rPr>
              <w:t>This website is also really useful in case you need extra help and support or if</w:t>
            </w:r>
            <w:r>
              <w:rPr>
                <w:b/>
              </w:rPr>
              <w:t xml:space="preserve"> you would like to do some more maths</w:t>
            </w:r>
            <w:r w:rsidRPr="00FA6161">
              <w:rPr>
                <w:b/>
              </w:rPr>
              <w:t xml:space="preserve"> </w:t>
            </w:r>
            <w:r w:rsidRPr="00FA6161">
              <w:rPr>
                <w:b/>
              </w:rPr>
              <w:sym w:font="Wingdings" w:char="F04A"/>
            </w:r>
            <w:r>
              <w:t xml:space="preserve"> </w:t>
            </w:r>
          </w:p>
        </w:tc>
      </w:tr>
      <w:tr w:rsidR="00BB02EC" w:rsidRPr="00BB02EC" w14:paraId="090473E4" w14:textId="77777777" w:rsidTr="00AE0A5D">
        <w:tc>
          <w:tcPr>
            <w:tcW w:w="5098" w:type="dxa"/>
            <w:shd w:val="clear" w:color="auto" w:fill="FFFF00"/>
          </w:tcPr>
          <w:p w14:paraId="40CB925E" w14:textId="77777777" w:rsidR="00BB02EC" w:rsidRPr="006171CF" w:rsidRDefault="00BB02EC" w:rsidP="00987FDD">
            <w:pPr>
              <w:jc w:val="center"/>
              <w:rPr>
                <w:b/>
                <w:sz w:val="24"/>
              </w:rPr>
            </w:pPr>
            <w:r w:rsidRPr="006171CF">
              <w:rPr>
                <w:b/>
                <w:sz w:val="24"/>
              </w:rPr>
              <w:t>R.E.</w:t>
            </w:r>
          </w:p>
        </w:tc>
        <w:tc>
          <w:tcPr>
            <w:tcW w:w="3918" w:type="dxa"/>
            <w:shd w:val="clear" w:color="auto" w:fill="FFFF00"/>
          </w:tcPr>
          <w:p w14:paraId="5CBAE588" w14:textId="77777777" w:rsidR="00BB02EC" w:rsidRPr="006171CF" w:rsidRDefault="00BB02EC" w:rsidP="00987FDD">
            <w:pPr>
              <w:jc w:val="center"/>
              <w:rPr>
                <w:b/>
                <w:sz w:val="24"/>
              </w:rPr>
            </w:pPr>
            <w:r w:rsidRPr="006171CF">
              <w:rPr>
                <w:b/>
                <w:sz w:val="24"/>
              </w:rPr>
              <w:t>OTHER</w:t>
            </w:r>
          </w:p>
        </w:tc>
      </w:tr>
      <w:tr w:rsidR="00BB02EC" w:rsidRPr="00BB02EC" w14:paraId="20373A1A" w14:textId="77777777" w:rsidTr="00AE0A5D">
        <w:tc>
          <w:tcPr>
            <w:tcW w:w="5098" w:type="dxa"/>
          </w:tcPr>
          <w:p w14:paraId="67548F9B" w14:textId="716521EC" w:rsidR="00394CA6" w:rsidRDefault="00394CA6" w:rsidP="00394CA6">
            <w:pPr>
              <w:tabs>
                <w:tab w:val="left" w:pos="1037"/>
              </w:tabs>
              <w:rPr>
                <w:b/>
                <w:sz w:val="24"/>
              </w:rPr>
            </w:pPr>
            <w:r>
              <w:rPr>
                <w:b/>
                <w:sz w:val="24"/>
              </w:rPr>
              <w:t>Reconciliation- F</w:t>
            </w:r>
            <w:r w:rsidR="00087AFB">
              <w:rPr>
                <w:b/>
                <w:sz w:val="24"/>
              </w:rPr>
              <w:t>reedom and Responsibility- The Ten Commandments</w:t>
            </w:r>
            <w:r>
              <w:rPr>
                <w:b/>
                <w:sz w:val="24"/>
              </w:rPr>
              <w:t>.</w:t>
            </w:r>
          </w:p>
          <w:p w14:paraId="7C1A4713" w14:textId="77777777" w:rsidR="00394CA6" w:rsidRDefault="00394CA6" w:rsidP="00394CA6">
            <w:pPr>
              <w:tabs>
                <w:tab w:val="left" w:pos="1037"/>
              </w:tabs>
              <w:rPr>
                <w:b/>
                <w:sz w:val="24"/>
              </w:rPr>
            </w:pPr>
          </w:p>
          <w:p w14:paraId="63CEE536" w14:textId="69AA57A6" w:rsidR="00087AFB" w:rsidRPr="00A16C3D" w:rsidRDefault="00394CA6" w:rsidP="00087AFB">
            <w:r>
              <w:rPr>
                <w:b/>
                <w:sz w:val="24"/>
              </w:rPr>
              <w:t xml:space="preserve">Task: </w:t>
            </w:r>
            <w:r w:rsidR="00087AFB" w:rsidRPr="00087AFB">
              <w:rPr>
                <w:b/>
              </w:rPr>
              <w:t>Based on Exodus 20 1-17</w:t>
            </w:r>
            <w:r w:rsidR="00087AFB">
              <w:rPr>
                <w:b/>
              </w:rPr>
              <w:t xml:space="preserve">, create a scrapbook (or another creative way of </w:t>
            </w:r>
            <w:r w:rsidR="00DA6051">
              <w:rPr>
                <w:b/>
              </w:rPr>
              <w:t>recording your ideas) and for each Commandment</w:t>
            </w:r>
            <w:r w:rsidR="00B2461D">
              <w:rPr>
                <w:b/>
              </w:rPr>
              <w:t xml:space="preserve">, list how we are able to keep this commandment through our own actions. </w:t>
            </w:r>
          </w:p>
          <w:p w14:paraId="74298583" w14:textId="4D8A3E21" w:rsidR="00C61BED" w:rsidRPr="006171CF" w:rsidRDefault="00C61BED" w:rsidP="00087AFB">
            <w:pPr>
              <w:tabs>
                <w:tab w:val="left" w:pos="1037"/>
              </w:tabs>
              <w:rPr>
                <w:b/>
                <w:sz w:val="24"/>
              </w:rPr>
            </w:pPr>
          </w:p>
        </w:tc>
        <w:tc>
          <w:tcPr>
            <w:tcW w:w="3918" w:type="dxa"/>
          </w:tcPr>
          <w:p w14:paraId="7FEEF99A" w14:textId="004FC045" w:rsidR="003155F7" w:rsidRDefault="00C61BED" w:rsidP="00AE0A5D">
            <w:pPr>
              <w:rPr>
                <w:b/>
                <w:sz w:val="24"/>
              </w:rPr>
            </w:pPr>
            <w:r w:rsidRPr="00561BB5">
              <w:rPr>
                <w:b/>
                <w:sz w:val="24"/>
              </w:rPr>
              <w:lastRenderedPageBreak/>
              <w:t>Science –</w:t>
            </w:r>
            <w:r w:rsidR="00C13869">
              <w:rPr>
                <w:b/>
                <w:sz w:val="24"/>
              </w:rPr>
              <w:t xml:space="preserve"> </w:t>
            </w:r>
            <w:r w:rsidR="00246049">
              <w:rPr>
                <w:b/>
                <w:sz w:val="24"/>
              </w:rPr>
              <w:t>The Rock Cycle</w:t>
            </w:r>
            <w:r w:rsidR="00521B1F">
              <w:rPr>
                <w:b/>
                <w:sz w:val="24"/>
              </w:rPr>
              <w:t xml:space="preserve"> Lesson 1-6</w:t>
            </w:r>
          </w:p>
          <w:p w14:paraId="3F89EF3F" w14:textId="2F7AA3B3" w:rsidR="00246049" w:rsidRPr="00246049" w:rsidRDefault="003F2E6E" w:rsidP="00AE0A5D">
            <w:hyperlink r:id="rId13" w:history="1">
              <w:r w:rsidR="00246049">
                <w:rPr>
                  <w:rStyle w:val="Hyperlink"/>
                </w:rPr>
                <w:t>https://classroom.thenational.academy/subjects-by-year/year-5/subjects/foundation</w:t>
              </w:r>
            </w:hyperlink>
          </w:p>
          <w:p w14:paraId="63BC5D8E" w14:textId="7A8D99F1" w:rsidR="00AE0A5D" w:rsidRDefault="00521B1F" w:rsidP="00AE0A5D">
            <w:pPr>
              <w:rPr>
                <w:b/>
                <w:sz w:val="24"/>
              </w:rPr>
            </w:pPr>
            <w:r>
              <w:rPr>
                <w:b/>
                <w:sz w:val="24"/>
              </w:rPr>
              <w:t>Creative Arts – Texture and shading</w:t>
            </w:r>
          </w:p>
          <w:p w14:paraId="2557B9E0" w14:textId="117D6325" w:rsidR="00521B1F" w:rsidRDefault="00521B1F" w:rsidP="00AE0A5D">
            <w:pPr>
              <w:rPr>
                <w:b/>
                <w:sz w:val="24"/>
              </w:rPr>
            </w:pPr>
            <w:r>
              <w:rPr>
                <w:b/>
                <w:sz w:val="24"/>
              </w:rPr>
              <w:t xml:space="preserve">Lesson 1-3 </w:t>
            </w:r>
          </w:p>
          <w:p w14:paraId="2F41AC70" w14:textId="77777777" w:rsidR="00521B1F" w:rsidRDefault="003F2E6E" w:rsidP="00521B1F">
            <w:hyperlink r:id="rId14" w:history="1">
              <w:r w:rsidR="00521B1F">
                <w:rPr>
                  <w:rStyle w:val="Hyperlink"/>
                </w:rPr>
                <w:t>https://classroom.thenational.academy/subjects-by-year/year-5/subjects/foundation</w:t>
              </w:r>
            </w:hyperlink>
          </w:p>
          <w:p w14:paraId="12513DDD" w14:textId="77777777" w:rsidR="00521B1F" w:rsidRPr="00C13869" w:rsidRDefault="00521B1F" w:rsidP="00AE0A5D">
            <w:pPr>
              <w:rPr>
                <w:rFonts w:ascii="Arial" w:hAnsi="Arial" w:cs="Arial"/>
                <w:color w:val="262727"/>
                <w:sz w:val="20"/>
                <w:szCs w:val="20"/>
                <w:shd w:val="clear" w:color="auto" w:fill="FFFFFF"/>
              </w:rPr>
            </w:pPr>
          </w:p>
          <w:p w14:paraId="608317DC" w14:textId="7A9E3D2A" w:rsidR="00C13869" w:rsidRPr="006171CF" w:rsidRDefault="00C13869" w:rsidP="00C13869">
            <w:pPr>
              <w:rPr>
                <w:b/>
                <w:sz w:val="24"/>
              </w:rPr>
            </w:pPr>
            <w:r w:rsidRPr="00C13869">
              <w:rPr>
                <w:sz w:val="20"/>
                <w:szCs w:val="20"/>
              </w:rPr>
              <w:br/>
            </w:r>
          </w:p>
        </w:tc>
      </w:tr>
    </w:tbl>
    <w:p w14:paraId="01BCAF7F" w14:textId="5E823F3E" w:rsidR="00BB02EC" w:rsidRDefault="00BB02EC" w:rsidP="00BB02EC">
      <w:pPr>
        <w:jc w:val="center"/>
        <w:rPr>
          <w:b/>
        </w:rPr>
      </w:pPr>
    </w:p>
    <w:p w14:paraId="45C10437" w14:textId="54A89E7C" w:rsidR="00C57A50" w:rsidRDefault="00C57A50" w:rsidP="00BB02EC">
      <w:pPr>
        <w:jc w:val="center"/>
        <w:rPr>
          <w:b/>
        </w:rPr>
      </w:pPr>
      <w:r>
        <w:rPr>
          <w:b/>
          <w:noProof/>
          <w:lang w:eastAsia="en-GB"/>
        </w:rPr>
        <w:lastRenderedPageBreak/>
        <w:drawing>
          <wp:inline distT="0" distB="0" distL="0" distR="0" wp14:anchorId="63D4DFE6" wp14:editId="4D322750">
            <wp:extent cx="5381972" cy="7430770"/>
            <wp:effectExtent l="0" t="0" r="317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07 at 17.37.21.tiff"/>
                    <pic:cNvPicPr/>
                  </pic:nvPicPr>
                  <pic:blipFill>
                    <a:blip r:embed="rId15">
                      <a:extLst>
                        <a:ext uri="{28A0092B-C50C-407E-A947-70E740481C1C}">
                          <a14:useLocalDpi xmlns:a14="http://schemas.microsoft.com/office/drawing/2010/main" val="0"/>
                        </a:ext>
                      </a:extLst>
                    </a:blip>
                    <a:stretch>
                      <a:fillRect/>
                    </a:stretch>
                  </pic:blipFill>
                  <pic:spPr>
                    <a:xfrm>
                      <a:off x="0" y="0"/>
                      <a:ext cx="5388313" cy="7439525"/>
                    </a:xfrm>
                    <a:prstGeom prst="rect">
                      <a:avLst/>
                    </a:prstGeom>
                  </pic:spPr>
                </pic:pic>
              </a:graphicData>
            </a:graphic>
          </wp:inline>
        </w:drawing>
      </w:r>
    </w:p>
    <w:p w14:paraId="431FF710" w14:textId="57EAE2BF" w:rsidR="00614304" w:rsidRDefault="00614304" w:rsidP="00BB02EC">
      <w:pPr>
        <w:jc w:val="center"/>
        <w:rPr>
          <w:b/>
        </w:rPr>
      </w:pPr>
    </w:p>
    <w:p w14:paraId="25FFCC0C" w14:textId="55411419" w:rsidR="00D457EA" w:rsidRDefault="00D457EA" w:rsidP="00D457EA"/>
    <w:p w14:paraId="6143AC2B" w14:textId="3CACF559" w:rsidR="00D457EA" w:rsidRDefault="00D457EA" w:rsidP="00D457EA"/>
    <w:p w14:paraId="7C30D638" w14:textId="77777777" w:rsidR="00D457EA" w:rsidRDefault="00D457EA" w:rsidP="00D457EA"/>
    <w:p w14:paraId="7897120F" w14:textId="6BD80E4F" w:rsidR="00D457EA" w:rsidRDefault="00D457EA" w:rsidP="00D457EA"/>
    <w:p w14:paraId="3AE6A68B" w14:textId="6FC35255" w:rsidR="00174CC6" w:rsidRDefault="00174CC6" w:rsidP="00BB02EC">
      <w:pPr>
        <w:jc w:val="center"/>
        <w:rPr>
          <w:b/>
        </w:rPr>
      </w:pPr>
    </w:p>
    <w:p w14:paraId="2D6235BD" w14:textId="60DE8BC1" w:rsidR="00174CC6" w:rsidRDefault="00174CC6" w:rsidP="00356F39">
      <w:pPr>
        <w:jc w:val="center"/>
        <w:rPr>
          <w:b/>
        </w:rPr>
      </w:pPr>
    </w:p>
    <w:p w14:paraId="5BCC3E7F" w14:textId="25785DEC" w:rsidR="00F63F52" w:rsidRDefault="00F63F52" w:rsidP="00356F39">
      <w:pPr>
        <w:jc w:val="center"/>
        <w:rPr>
          <w:b/>
        </w:rPr>
      </w:pPr>
    </w:p>
    <w:p w14:paraId="5E80267A" w14:textId="68685B2F" w:rsidR="002D0294" w:rsidRDefault="002D0294" w:rsidP="00356F39">
      <w:pPr>
        <w:jc w:val="center"/>
        <w:rPr>
          <w:noProof/>
          <w:lang w:eastAsia="en-GB"/>
        </w:rPr>
      </w:pPr>
    </w:p>
    <w:p w14:paraId="067F1569" w14:textId="6954D9CE" w:rsidR="00A25C4E" w:rsidRDefault="00A25C4E" w:rsidP="00356F39">
      <w:pPr>
        <w:jc w:val="center"/>
        <w:rPr>
          <w:noProof/>
          <w:lang w:eastAsia="en-GB"/>
        </w:rPr>
      </w:pPr>
    </w:p>
    <w:p w14:paraId="7734A4AD" w14:textId="1A9C91D5" w:rsidR="00A25C4E" w:rsidRDefault="00A25C4E" w:rsidP="00356F39">
      <w:pPr>
        <w:jc w:val="center"/>
        <w:rPr>
          <w:b/>
        </w:rPr>
      </w:pPr>
    </w:p>
    <w:p w14:paraId="173F99D3" w14:textId="7DFCDEF5" w:rsidR="006A7286" w:rsidRDefault="006A7286" w:rsidP="00356F39">
      <w:pPr>
        <w:jc w:val="center"/>
        <w:rPr>
          <w:b/>
        </w:rPr>
      </w:pPr>
    </w:p>
    <w:p w14:paraId="17CCEDBE" w14:textId="77777777" w:rsidR="006A7286" w:rsidRDefault="006A7286" w:rsidP="00356F39">
      <w:pPr>
        <w:jc w:val="center"/>
        <w:rPr>
          <w:noProof/>
          <w:lang w:eastAsia="en-GB"/>
        </w:rPr>
      </w:pPr>
    </w:p>
    <w:p w14:paraId="69025CC1" w14:textId="26E64E31" w:rsidR="006A7286" w:rsidRPr="00BB02EC" w:rsidRDefault="006A7286" w:rsidP="00356F39">
      <w:pPr>
        <w:jc w:val="center"/>
        <w:rPr>
          <w:b/>
        </w:rPr>
      </w:pPr>
    </w:p>
    <w:sectPr w:rsidR="006A7286" w:rsidRPr="00BB02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0B0903"/>
    <w:multiLevelType w:val="multilevel"/>
    <w:tmpl w:val="E168D9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87AFB"/>
    <w:rsid w:val="000E6BE9"/>
    <w:rsid w:val="00104EE0"/>
    <w:rsid w:val="001508D1"/>
    <w:rsid w:val="00174CC6"/>
    <w:rsid w:val="00185045"/>
    <w:rsid w:val="001B4836"/>
    <w:rsid w:val="001C22C3"/>
    <w:rsid w:val="001D144A"/>
    <w:rsid w:val="001E20BF"/>
    <w:rsid w:val="0023786A"/>
    <w:rsid w:val="00246049"/>
    <w:rsid w:val="002B2AAD"/>
    <w:rsid w:val="002C2655"/>
    <w:rsid w:val="002D0294"/>
    <w:rsid w:val="003155F7"/>
    <w:rsid w:val="003257A5"/>
    <w:rsid w:val="003345B6"/>
    <w:rsid w:val="003450AE"/>
    <w:rsid w:val="00356F39"/>
    <w:rsid w:val="00377D30"/>
    <w:rsid w:val="00394CA6"/>
    <w:rsid w:val="003B699F"/>
    <w:rsid w:val="003F2E6E"/>
    <w:rsid w:val="00431E29"/>
    <w:rsid w:val="00447C02"/>
    <w:rsid w:val="00512F7E"/>
    <w:rsid w:val="00521154"/>
    <w:rsid w:val="00521B1F"/>
    <w:rsid w:val="00532C54"/>
    <w:rsid w:val="00535A48"/>
    <w:rsid w:val="00543AC6"/>
    <w:rsid w:val="00561BB5"/>
    <w:rsid w:val="005863C2"/>
    <w:rsid w:val="00586580"/>
    <w:rsid w:val="005A488D"/>
    <w:rsid w:val="006100BF"/>
    <w:rsid w:val="00614304"/>
    <w:rsid w:val="006171CF"/>
    <w:rsid w:val="00644644"/>
    <w:rsid w:val="006A7286"/>
    <w:rsid w:val="006A7457"/>
    <w:rsid w:val="006D521E"/>
    <w:rsid w:val="006E7E32"/>
    <w:rsid w:val="00707259"/>
    <w:rsid w:val="00724FDF"/>
    <w:rsid w:val="007D43EF"/>
    <w:rsid w:val="00816A16"/>
    <w:rsid w:val="00832E8C"/>
    <w:rsid w:val="008504BF"/>
    <w:rsid w:val="008751A9"/>
    <w:rsid w:val="00882DA5"/>
    <w:rsid w:val="00886DD1"/>
    <w:rsid w:val="00893B43"/>
    <w:rsid w:val="008D411A"/>
    <w:rsid w:val="00924416"/>
    <w:rsid w:val="009656CA"/>
    <w:rsid w:val="00987FDD"/>
    <w:rsid w:val="009B17C6"/>
    <w:rsid w:val="00A14685"/>
    <w:rsid w:val="00A25C4E"/>
    <w:rsid w:val="00A8451E"/>
    <w:rsid w:val="00AE0A5D"/>
    <w:rsid w:val="00B2461D"/>
    <w:rsid w:val="00B26B43"/>
    <w:rsid w:val="00BB02EC"/>
    <w:rsid w:val="00BB7C54"/>
    <w:rsid w:val="00C067B7"/>
    <w:rsid w:val="00C122D7"/>
    <w:rsid w:val="00C13869"/>
    <w:rsid w:val="00C55684"/>
    <w:rsid w:val="00C57A50"/>
    <w:rsid w:val="00C61BED"/>
    <w:rsid w:val="00C7798C"/>
    <w:rsid w:val="00C90AD8"/>
    <w:rsid w:val="00CE2CCA"/>
    <w:rsid w:val="00D457EA"/>
    <w:rsid w:val="00DA6051"/>
    <w:rsid w:val="00DB3A90"/>
    <w:rsid w:val="00ED7ECF"/>
    <w:rsid w:val="00F2707F"/>
    <w:rsid w:val="00F63F52"/>
    <w:rsid w:val="00F85C14"/>
    <w:rsid w:val="00FA6161"/>
    <w:rsid w:val="00FA7393"/>
    <w:rsid w:val="0AE22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77D30"/>
    <w:rPr>
      <w:color w:val="0000FF"/>
      <w:u w:val="single"/>
    </w:rPr>
  </w:style>
  <w:style w:type="character" w:styleId="FollowedHyperlink">
    <w:name w:val="FollowedHyperlink"/>
    <w:basedOn w:val="DefaultParagraphFont"/>
    <w:uiPriority w:val="99"/>
    <w:semiHidden/>
    <w:unhideWhenUsed/>
    <w:rsid w:val="00886DD1"/>
    <w:rPr>
      <w:color w:val="954F72" w:themeColor="followedHyperlink"/>
      <w:u w:val="single"/>
    </w:rPr>
  </w:style>
  <w:style w:type="character" w:styleId="Emphasis">
    <w:name w:val="Emphasis"/>
    <w:basedOn w:val="DefaultParagraphFont"/>
    <w:uiPriority w:val="20"/>
    <w:qFormat/>
    <w:rsid w:val="00C138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74293">
      <w:bodyDiv w:val="1"/>
      <w:marLeft w:val="0"/>
      <w:marRight w:val="0"/>
      <w:marTop w:val="0"/>
      <w:marBottom w:val="0"/>
      <w:divBdr>
        <w:top w:val="none" w:sz="0" w:space="0" w:color="auto"/>
        <w:left w:val="none" w:sz="0" w:space="0" w:color="auto"/>
        <w:bottom w:val="none" w:sz="0" w:space="0" w:color="auto"/>
        <w:right w:val="none" w:sz="0" w:space="0" w:color="auto"/>
      </w:divBdr>
    </w:div>
    <w:div w:id="265038916">
      <w:bodyDiv w:val="1"/>
      <w:marLeft w:val="0"/>
      <w:marRight w:val="0"/>
      <w:marTop w:val="0"/>
      <w:marBottom w:val="0"/>
      <w:divBdr>
        <w:top w:val="none" w:sz="0" w:space="0" w:color="auto"/>
        <w:left w:val="none" w:sz="0" w:space="0" w:color="auto"/>
        <w:bottom w:val="none" w:sz="0" w:space="0" w:color="auto"/>
        <w:right w:val="none" w:sz="0" w:space="0" w:color="auto"/>
      </w:divBdr>
    </w:div>
    <w:div w:id="1548955007">
      <w:bodyDiv w:val="1"/>
      <w:marLeft w:val="0"/>
      <w:marRight w:val="0"/>
      <w:marTop w:val="0"/>
      <w:marBottom w:val="0"/>
      <w:divBdr>
        <w:top w:val="none" w:sz="0" w:space="0" w:color="auto"/>
        <w:left w:val="none" w:sz="0" w:space="0" w:color="auto"/>
        <w:bottom w:val="none" w:sz="0" w:space="0" w:color="auto"/>
        <w:right w:val="none" w:sz="0" w:space="0" w:color="auto"/>
      </w:divBdr>
    </w:div>
    <w:div w:id="1584799483">
      <w:bodyDiv w:val="1"/>
      <w:marLeft w:val="0"/>
      <w:marRight w:val="0"/>
      <w:marTop w:val="0"/>
      <w:marBottom w:val="0"/>
      <w:divBdr>
        <w:top w:val="none" w:sz="0" w:space="0" w:color="auto"/>
        <w:left w:val="none" w:sz="0" w:space="0" w:color="auto"/>
        <w:bottom w:val="none" w:sz="0" w:space="0" w:color="auto"/>
        <w:right w:val="none" w:sz="0" w:space="0" w:color="auto"/>
      </w:divBdr>
    </w:div>
    <w:div w:id="198261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national.academy/online-classroom/year-5/english" TargetMode="External"/><Relationship Id="rId13" Type="http://schemas.openxmlformats.org/officeDocument/2006/relationships/hyperlink" Target="https://classroom.thenational.academy/subjects-by-year/year-5/subjects/foundation"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rbettmaths.com/primar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national.academy/online-classroom/year-5/maths" TargetMode="External"/><Relationship Id="rId5" Type="http://schemas.openxmlformats.org/officeDocument/2006/relationships/styles" Target="styles.xml"/><Relationship Id="rId15" Type="http://schemas.openxmlformats.org/officeDocument/2006/relationships/image" Target="media/image1.tiff"/><Relationship Id="rId10" Type="http://schemas.openxmlformats.org/officeDocument/2006/relationships/hyperlink" Target="https://www.topmarks.co.uk/maths-games/hit-the-button" TargetMode="External"/><Relationship Id="rId4" Type="http://schemas.openxmlformats.org/officeDocument/2006/relationships/numbering" Target="numbering.xml"/><Relationship Id="rId9" Type="http://schemas.openxmlformats.org/officeDocument/2006/relationships/hyperlink" Target="http://www.ictgames.com/mobilePage/spookySpellings/index.html" TargetMode="External"/><Relationship Id="rId14" Type="http://schemas.openxmlformats.org/officeDocument/2006/relationships/hyperlink" Target="https://classroom.thenational.academy/subjects-by-year/year-5/subjects/foun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150437F3-F191-435A-A34B-CBAFC345DC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2020-06-07T19:47:00Z</dcterms:created>
  <dcterms:modified xsi:type="dcterms:W3CDTF">2020-06-07T19:47:00Z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