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F3955" w14:textId="64D366D4" w:rsidR="005E32C6" w:rsidRDefault="00847265" w:rsidP="00847265">
      <w:pPr>
        <w:jc w:val="center"/>
        <w:rPr>
          <w:rFonts w:ascii="Corbel" w:hAnsi="Corbel"/>
          <w:b/>
          <w:bCs/>
          <w:sz w:val="96"/>
          <w:szCs w:val="96"/>
        </w:rPr>
      </w:pPr>
      <w:bookmarkStart w:id="0" w:name="_Hlk194491120"/>
      <w:bookmarkEnd w:id="0"/>
      <w:r w:rsidRPr="00847265">
        <w:rPr>
          <w:rFonts w:ascii="Century Gothic" w:hAnsi="Century Gothic"/>
          <w:b/>
          <w:bCs/>
          <w:noProof/>
          <w:sz w:val="90"/>
          <w:szCs w:val="90"/>
        </w:rPr>
        <w:drawing>
          <wp:anchor distT="0" distB="0" distL="114300" distR="114300" simplePos="0" relativeHeight="251660288" behindDoc="0" locked="0" layoutInCell="1" allowOverlap="1" wp14:anchorId="1FEEE78B" wp14:editId="5C9C247D">
            <wp:simplePos x="0" y="0"/>
            <wp:positionH relativeFrom="column">
              <wp:posOffset>2136241</wp:posOffset>
            </wp:positionH>
            <wp:positionV relativeFrom="paragraph">
              <wp:posOffset>1660525</wp:posOffset>
            </wp:positionV>
            <wp:extent cx="2369185" cy="2892425"/>
            <wp:effectExtent l="0" t="0" r="0" b="3175"/>
            <wp:wrapThrough wrapText="bothSides">
              <wp:wrapPolygon edited="0">
                <wp:start x="0" y="0"/>
                <wp:lineTo x="0" y="21481"/>
                <wp:lineTo x="21363" y="21481"/>
                <wp:lineTo x="21363" y="0"/>
                <wp:lineTo x="0" y="0"/>
              </wp:wrapPolygon>
            </wp:wrapThrough>
            <wp:docPr id="303857074" name="Picture 1" descr="A blue shield with a crown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57074" name="Picture 1" descr="A blue shield with a crown and a cros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369185" cy="2892425"/>
                    </a:xfrm>
                    <a:prstGeom prst="rect">
                      <a:avLst/>
                    </a:prstGeom>
                  </pic:spPr>
                </pic:pic>
              </a:graphicData>
            </a:graphic>
            <wp14:sizeRelH relativeFrom="margin">
              <wp14:pctWidth>0</wp14:pctWidth>
            </wp14:sizeRelH>
            <wp14:sizeRelV relativeFrom="margin">
              <wp14:pctHeight>0</wp14:pctHeight>
            </wp14:sizeRelV>
          </wp:anchor>
        </w:drawing>
      </w:r>
      <w:r w:rsidRPr="00847265">
        <w:rPr>
          <w:rFonts w:ascii="Corbel" w:hAnsi="Corbel"/>
          <w:b/>
          <w:bCs/>
          <w:sz w:val="96"/>
          <w:szCs w:val="96"/>
        </w:rPr>
        <w:t>St Oswald’s Catholic Primary School</w:t>
      </w:r>
    </w:p>
    <w:p w14:paraId="6B3F2766" w14:textId="0DE4C141" w:rsidR="00847265" w:rsidRDefault="00847265" w:rsidP="00847265">
      <w:pPr>
        <w:jc w:val="center"/>
        <w:rPr>
          <w:rFonts w:ascii="Corbel" w:hAnsi="Corbel"/>
          <w:b/>
          <w:bCs/>
          <w:sz w:val="96"/>
          <w:szCs w:val="96"/>
        </w:rPr>
      </w:pPr>
    </w:p>
    <w:p w14:paraId="5A042FEC" w14:textId="04731DC0" w:rsidR="00B00AF1" w:rsidRDefault="00B00AF1" w:rsidP="00B00AF1">
      <w:pPr>
        <w:tabs>
          <w:tab w:val="left" w:pos="6592"/>
        </w:tabs>
        <w:rPr>
          <w:rFonts w:ascii="Corbel" w:hAnsi="Corbel"/>
          <w:b/>
          <w:bCs/>
          <w:sz w:val="96"/>
          <w:szCs w:val="96"/>
        </w:rPr>
      </w:pPr>
    </w:p>
    <w:p w14:paraId="2B12BAB9" w14:textId="45D7B739" w:rsidR="00B00AF1" w:rsidRDefault="005049ED" w:rsidP="00B00AF1">
      <w:pPr>
        <w:tabs>
          <w:tab w:val="left" w:pos="6592"/>
        </w:tabs>
        <w:rPr>
          <w:rFonts w:ascii="Corbel" w:hAnsi="Corbel"/>
          <w:b/>
          <w:bCs/>
          <w:sz w:val="56"/>
          <w:szCs w:val="56"/>
        </w:rPr>
      </w:pPr>
      <w:r>
        <w:rPr>
          <w:rFonts w:ascii="Corbel" w:hAnsi="Corbel"/>
          <w:b/>
          <w:bCs/>
          <w:noProof/>
          <w:sz w:val="72"/>
          <w:szCs w:val="72"/>
        </w:rPr>
        <w:drawing>
          <wp:anchor distT="0" distB="0" distL="114300" distR="114300" simplePos="0" relativeHeight="251712512" behindDoc="1" locked="0" layoutInCell="1" allowOverlap="1" wp14:anchorId="7F9CE670" wp14:editId="719B5589">
            <wp:simplePos x="0" y="0"/>
            <wp:positionH relativeFrom="column">
              <wp:posOffset>1840832</wp:posOffset>
            </wp:positionH>
            <wp:positionV relativeFrom="paragraph">
              <wp:posOffset>4065838</wp:posOffset>
            </wp:positionV>
            <wp:extent cx="3090478" cy="618186"/>
            <wp:effectExtent l="0" t="0" r="0" b="0"/>
            <wp:wrapThrough wrapText="bothSides">
              <wp:wrapPolygon edited="0">
                <wp:start x="2530" y="0"/>
                <wp:lineTo x="266" y="1998"/>
                <wp:lineTo x="0" y="2664"/>
                <wp:lineTo x="0" y="14652"/>
                <wp:lineTo x="400" y="20645"/>
                <wp:lineTo x="15980" y="20645"/>
                <wp:lineTo x="21440" y="18647"/>
                <wp:lineTo x="21440" y="666"/>
                <wp:lineTo x="3462" y="0"/>
                <wp:lineTo x="2530" y="0"/>
              </wp:wrapPolygon>
            </wp:wrapThrough>
            <wp:docPr id="1078757924" name="Picture 1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757924" name="Picture 16" descr="A black background with blu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0478" cy="618186"/>
                    </a:xfrm>
                    <a:prstGeom prst="rect">
                      <a:avLst/>
                    </a:prstGeom>
                    <a:noFill/>
                  </pic:spPr>
                </pic:pic>
              </a:graphicData>
            </a:graphic>
            <wp14:sizeRelH relativeFrom="margin">
              <wp14:pctWidth>0</wp14:pctWidth>
            </wp14:sizeRelH>
            <wp14:sizeRelV relativeFrom="margin">
              <wp14:pctHeight>0</wp14:pctHeight>
            </wp14:sizeRelV>
          </wp:anchor>
        </w:drawing>
      </w:r>
      <w:r w:rsidR="00B00AF1" w:rsidRPr="00B00AF1">
        <w:rPr>
          <w:rFonts w:ascii="Corbel" w:hAnsi="Corbel"/>
          <w:b/>
          <w:bCs/>
          <w:noProof/>
          <w:sz w:val="56"/>
          <w:szCs w:val="56"/>
        </w:rPr>
        <mc:AlternateContent>
          <mc:Choice Requires="wps">
            <w:drawing>
              <wp:anchor distT="45720" distB="45720" distL="114300" distR="114300" simplePos="0" relativeHeight="251659264" behindDoc="0" locked="0" layoutInCell="1" allowOverlap="1" wp14:anchorId="70828527" wp14:editId="27C2BE28">
                <wp:simplePos x="0" y="0"/>
                <wp:positionH relativeFrom="column">
                  <wp:posOffset>260350</wp:posOffset>
                </wp:positionH>
                <wp:positionV relativeFrom="paragraph">
                  <wp:posOffset>1097280</wp:posOffset>
                </wp:positionV>
                <wp:extent cx="6433185" cy="2663825"/>
                <wp:effectExtent l="19050" t="19050" r="43815" b="41275"/>
                <wp:wrapThrough wrapText="bothSides">
                  <wp:wrapPolygon edited="0">
                    <wp:start x="-64" y="-154"/>
                    <wp:lineTo x="-64" y="21780"/>
                    <wp:lineTo x="21683" y="21780"/>
                    <wp:lineTo x="21683" y="-154"/>
                    <wp:lineTo x="-64" y="-154"/>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2663825"/>
                        </a:xfrm>
                        <a:prstGeom prst="rect">
                          <a:avLst/>
                        </a:prstGeom>
                        <a:solidFill>
                          <a:srgbClr val="FFFFFF"/>
                        </a:solidFill>
                        <a:ln w="57150">
                          <a:solidFill>
                            <a:schemeClr val="tx2">
                              <a:lumMod val="75000"/>
                              <a:lumOff val="25000"/>
                            </a:schemeClr>
                          </a:solidFill>
                          <a:miter lim="800000"/>
                          <a:headEnd/>
                          <a:tailEnd/>
                        </a:ln>
                      </wps:spPr>
                      <wps:txbx>
                        <w:txbxContent>
                          <w:p w14:paraId="5616CD59" w14:textId="4B0B01D4" w:rsidR="00847265" w:rsidRPr="005049ED" w:rsidRDefault="00847265" w:rsidP="00847265">
                            <w:pPr>
                              <w:jc w:val="center"/>
                              <w:rPr>
                                <w:rFonts w:ascii="Corbel Light" w:hAnsi="Corbel Light"/>
                                <w:b/>
                                <w:bCs/>
                                <w:sz w:val="56"/>
                                <w:szCs w:val="56"/>
                              </w:rPr>
                            </w:pPr>
                            <w:r w:rsidRPr="005049ED">
                              <w:rPr>
                                <w:rFonts w:ascii="Corbel Light" w:hAnsi="Corbel Light"/>
                                <w:b/>
                                <w:bCs/>
                                <w:sz w:val="56"/>
                                <w:szCs w:val="56"/>
                              </w:rPr>
                              <w:t>Love Jesus</w:t>
                            </w:r>
                          </w:p>
                          <w:p w14:paraId="6554656D" w14:textId="1248B148" w:rsidR="00847265" w:rsidRPr="005049ED" w:rsidRDefault="00847265" w:rsidP="00847265">
                            <w:pPr>
                              <w:jc w:val="center"/>
                              <w:rPr>
                                <w:rFonts w:ascii="Corbel Light" w:hAnsi="Corbel Light"/>
                                <w:b/>
                                <w:bCs/>
                                <w:sz w:val="56"/>
                                <w:szCs w:val="56"/>
                              </w:rPr>
                            </w:pPr>
                            <w:r w:rsidRPr="005049ED">
                              <w:rPr>
                                <w:rFonts w:ascii="Corbel Light" w:hAnsi="Corbel Light"/>
                                <w:b/>
                                <w:bCs/>
                                <w:sz w:val="56"/>
                                <w:szCs w:val="56"/>
                              </w:rPr>
                              <w:t>Love Learning</w:t>
                            </w:r>
                          </w:p>
                          <w:p w14:paraId="412FCB3A" w14:textId="215D4176" w:rsidR="00847265" w:rsidRPr="005049ED" w:rsidRDefault="00847265" w:rsidP="00847265">
                            <w:pPr>
                              <w:jc w:val="center"/>
                              <w:rPr>
                                <w:rFonts w:ascii="Corbel Light" w:hAnsi="Corbel Light"/>
                                <w:b/>
                                <w:bCs/>
                                <w:sz w:val="56"/>
                                <w:szCs w:val="56"/>
                              </w:rPr>
                            </w:pPr>
                            <w:r w:rsidRPr="005049ED">
                              <w:rPr>
                                <w:rFonts w:ascii="Corbel Light" w:hAnsi="Corbel Light"/>
                                <w:b/>
                                <w:bCs/>
                                <w:sz w:val="56"/>
                                <w:szCs w:val="56"/>
                              </w:rPr>
                              <w:t>Love Each Other</w:t>
                            </w:r>
                          </w:p>
                          <w:p w14:paraId="7C77CB89" w14:textId="77777777" w:rsidR="00847265" w:rsidRPr="00847265" w:rsidRDefault="00847265" w:rsidP="00847265">
                            <w:pPr>
                              <w:widowControl w:val="0"/>
                              <w:spacing w:after="0"/>
                              <w:jc w:val="center"/>
                              <w:rPr>
                                <w:rFonts w:ascii="Corbel" w:hAnsi="Corbel" w:cs="Arial"/>
                                <w:b/>
                                <w:sz w:val="36"/>
                                <w:szCs w:val="36"/>
                              </w:rPr>
                            </w:pPr>
                            <w:r w:rsidRPr="00847265">
                              <w:rPr>
                                <w:rFonts w:ascii="Corbel" w:hAnsi="Corbel" w:cs="Arial"/>
                                <w:b/>
                                <w:sz w:val="36"/>
                                <w:szCs w:val="36"/>
                              </w:rPr>
                              <w:t>“We are a learning community promoting the Gospel values of mutual trust, care and respect”</w:t>
                            </w:r>
                          </w:p>
                          <w:p w14:paraId="21F58720" w14:textId="77777777" w:rsidR="00847265" w:rsidRPr="00847265" w:rsidRDefault="00847265" w:rsidP="00847265">
                            <w:pPr>
                              <w:jc w:val="center"/>
                              <w:rPr>
                                <w:rFonts w:ascii="Corbel Light" w:hAnsi="Corbel Light"/>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28527" id="_x0000_t202" coordsize="21600,21600" o:spt="202" path="m,l,21600r21600,l21600,xe">
                <v:stroke joinstyle="miter"/>
                <v:path gradientshapeok="t" o:connecttype="rect"/>
              </v:shapetype>
              <v:shape id="Text Box 2" o:spid="_x0000_s1026" type="#_x0000_t202" style="position:absolute;margin-left:20.5pt;margin-top:86.4pt;width:506.55pt;height:20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" strokecolor="#215e99 [2431]" strokeweight="4.5pt">
                <v:textbox>
                  <w:txbxContent>
                    <w:p w14:paraId="5616CD59" w14:textId="4B0B01D4" w:rsidR="00847265" w:rsidRPr="005049ED" w:rsidRDefault="00847265" w:rsidP="00847265">
                      <w:pPr>
                        <w:jc w:val="center"/>
                        <w:rPr>
                          <w:rFonts w:ascii="Corbel Light" w:hAnsi="Corbel Light"/>
                          <w:b/>
                          <w:bCs/>
                          <w:sz w:val="56"/>
                          <w:szCs w:val="56"/>
                        </w:rPr>
                      </w:pPr>
                      <w:r w:rsidRPr="005049ED">
                        <w:rPr>
                          <w:rFonts w:ascii="Corbel Light" w:hAnsi="Corbel Light"/>
                          <w:b/>
                          <w:bCs/>
                          <w:sz w:val="56"/>
                          <w:szCs w:val="56"/>
                        </w:rPr>
                        <w:t>Love Jesus</w:t>
                      </w:r>
                    </w:p>
                    <w:p w14:paraId="6554656D" w14:textId="1248B148" w:rsidR="00847265" w:rsidRPr="005049ED" w:rsidRDefault="00847265" w:rsidP="00847265">
                      <w:pPr>
                        <w:jc w:val="center"/>
                        <w:rPr>
                          <w:rFonts w:ascii="Corbel Light" w:hAnsi="Corbel Light"/>
                          <w:b/>
                          <w:bCs/>
                          <w:sz w:val="56"/>
                          <w:szCs w:val="56"/>
                        </w:rPr>
                      </w:pPr>
                      <w:r w:rsidRPr="005049ED">
                        <w:rPr>
                          <w:rFonts w:ascii="Corbel Light" w:hAnsi="Corbel Light"/>
                          <w:b/>
                          <w:bCs/>
                          <w:sz w:val="56"/>
                          <w:szCs w:val="56"/>
                        </w:rPr>
                        <w:t>Love Learning</w:t>
                      </w:r>
                    </w:p>
                    <w:p w14:paraId="412FCB3A" w14:textId="215D4176" w:rsidR="00847265" w:rsidRPr="005049ED" w:rsidRDefault="00847265" w:rsidP="00847265">
                      <w:pPr>
                        <w:jc w:val="center"/>
                        <w:rPr>
                          <w:rFonts w:ascii="Corbel Light" w:hAnsi="Corbel Light"/>
                          <w:b/>
                          <w:bCs/>
                          <w:sz w:val="56"/>
                          <w:szCs w:val="56"/>
                        </w:rPr>
                      </w:pPr>
                      <w:r w:rsidRPr="005049ED">
                        <w:rPr>
                          <w:rFonts w:ascii="Corbel Light" w:hAnsi="Corbel Light"/>
                          <w:b/>
                          <w:bCs/>
                          <w:sz w:val="56"/>
                          <w:szCs w:val="56"/>
                        </w:rPr>
                        <w:t>Love Each Other</w:t>
                      </w:r>
                    </w:p>
                    <w:p w14:paraId="7C77CB89" w14:textId="77777777" w:rsidR="00847265" w:rsidRPr="00847265" w:rsidRDefault="00847265" w:rsidP="00847265">
                      <w:pPr>
                        <w:widowControl w:val="0"/>
                        <w:spacing w:after="0"/>
                        <w:jc w:val="center"/>
                        <w:rPr>
                          <w:rFonts w:ascii="Corbel" w:hAnsi="Corbel" w:cs="Arial"/>
                          <w:b/>
                          <w:sz w:val="36"/>
                          <w:szCs w:val="36"/>
                        </w:rPr>
                      </w:pPr>
                      <w:r w:rsidRPr="00847265">
                        <w:rPr>
                          <w:rFonts w:ascii="Corbel" w:hAnsi="Corbel" w:cs="Arial"/>
                          <w:b/>
                          <w:sz w:val="36"/>
                          <w:szCs w:val="36"/>
                        </w:rPr>
                        <w:t>“We are a learning community promoting the Gospel values of mutual trust, care and respect”</w:t>
                      </w:r>
                    </w:p>
                    <w:p w14:paraId="21F58720" w14:textId="77777777" w:rsidR="00847265" w:rsidRPr="00847265" w:rsidRDefault="00847265" w:rsidP="00847265">
                      <w:pPr>
                        <w:jc w:val="center"/>
                        <w:rPr>
                          <w:rFonts w:ascii="Corbel Light" w:hAnsi="Corbel Light"/>
                          <w:sz w:val="72"/>
                          <w:szCs w:val="72"/>
                        </w:rPr>
                      </w:pPr>
                    </w:p>
                  </w:txbxContent>
                </v:textbox>
                <w10:wrap type="through"/>
              </v:shape>
            </w:pict>
          </mc:Fallback>
        </mc:AlternateContent>
      </w:r>
    </w:p>
    <w:p w14:paraId="45BE2E24" w14:textId="61AE8F07" w:rsidR="00BA3790" w:rsidRDefault="00BA3790" w:rsidP="00B66FD0">
      <w:pPr>
        <w:tabs>
          <w:tab w:val="left" w:pos="6592"/>
        </w:tabs>
        <w:jc w:val="center"/>
        <w:rPr>
          <w:rFonts w:ascii="Corbel" w:hAnsi="Corbel"/>
          <w:b/>
          <w:bCs/>
          <w:sz w:val="96"/>
          <w:szCs w:val="96"/>
        </w:rPr>
      </w:pPr>
      <w:r>
        <w:rPr>
          <w:rFonts w:ascii="Corbel" w:hAnsi="Corbel"/>
          <w:b/>
          <w:bCs/>
          <w:sz w:val="96"/>
          <w:szCs w:val="96"/>
        </w:rPr>
        <w:lastRenderedPageBreak/>
        <w:t xml:space="preserve">Spiritual </w:t>
      </w:r>
      <w:r w:rsidR="00950087">
        <w:rPr>
          <w:rFonts w:ascii="Corbel" w:hAnsi="Corbel"/>
          <w:b/>
          <w:bCs/>
          <w:sz w:val="96"/>
          <w:szCs w:val="96"/>
        </w:rPr>
        <w:t xml:space="preserve">Development </w:t>
      </w:r>
    </w:p>
    <w:p w14:paraId="64357051" w14:textId="33EFC45B" w:rsidR="00B66FD0" w:rsidRPr="00B66FD0" w:rsidRDefault="00B66FD0" w:rsidP="00B66FD0">
      <w:pPr>
        <w:tabs>
          <w:tab w:val="left" w:pos="6592"/>
        </w:tabs>
        <w:jc w:val="center"/>
        <w:rPr>
          <w:rFonts w:ascii="Corbel" w:hAnsi="Corbel"/>
          <w:b/>
          <w:bCs/>
          <w:sz w:val="96"/>
          <w:szCs w:val="96"/>
        </w:rPr>
      </w:pPr>
      <w:r w:rsidRPr="00B66FD0">
        <w:rPr>
          <w:rFonts w:ascii="Corbel" w:hAnsi="Corbel"/>
          <w:b/>
          <w:bCs/>
          <w:sz w:val="96"/>
          <w:szCs w:val="96"/>
        </w:rPr>
        <w:t xml:space="preserve"> Policy 2025</w:t>
      </w:r>
      <w:r w:rsidR="000D6423">
        <w:rPr>
          <w:rFonts w:ascii="Corbel" w:hAnsi="Corbel"/>
          <w:b/>
          <w:bCs/>
          <w:sz w:val="96"/>
          <w:szCs w:val="96"/>
        </w:rPr>
        <w:t xml:space="preserve"> 2026</w:t>
      </w:r>
    </w:p>
    <w:p w14:paraId="554145C7" w14:textId="0FBBCDDA" w:rsidR="00860E1E" w:rsidRDefault="00B00AF1" w:rsidP="00B00AF1">
      <w:pPr>
        <w:tabs>
          <w:tab w:val="left" w:pos="6592"/>
        </w:tabs>
        <w:rPr>
          <w:rFonts w:ascii="Corbel" w:hAnsi="Corbel"/>
          <w:b/>
          <w:bCs/>
          <w:sz w:val="28"/>
          <w:szCs w:val="28"/>
        </w:rPr>
      </w:pPr>
      <w:r w:rsidRPr="00E44776">
        <w:rPr>
          <w:rFonts w:ascii="Arial" w:eastAsia="Times New Roman" w:hAnsi="Arial" w:cs="Arial"/>
          <w:noProof/>
          <w:lang w:eastAsia="en-GB"/>
        </w:rPr>
        <mc:AlternateContent>
          <mc:Choice Requires="wps">
            <w:drawing>
              <wp:anchor distT="45720" distB="45720" distL="114300" distR="114300" simplePos="0" relativeHeight="251662336" behindDoc="0" locked="0" layoutInCell="1" allowOverlap="1" wp14:anchorId="11EA35D1" wp14:editId="49EBEA08">
                <wp:simplePos x="0" y="0"/>
                <wp:positionH relativeFrom="column">
                  <wp:posOffset>32743</wp:posOffset>
                </wp:positionH>
                <wp:positionV relativeFrom="paragraph">
                  <wp:posOffset>19050</wp:posOffset>
                </wp:positionV>
                <wp:extent cx="6477635" cy="1918335"/>
                <wp:effectExtent l="19050" t="19050" r="18415" b="24765"/>
                <wp:wrapSquare wrapText="bothSides"/>
                <wp:docPr id="1608918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1918335"/>
                        </a:xfrm>
                        <a:prstGeom prst="rect">
                          <a:avLst/>
                        </a:prstGeom>
                        <a:solidFill>
                          <a:srgbClr val="FFFFFF"/>
                        </a:solidFill>
                        <a:ln w="28575">
                          <a:solidFill>
                            <a:schemeClr val="tx2">
                              <a:lumMod val="75000"/>
                              <a:lumOff val="25000"/>
                            </a:schemeClr>
                          </a:solidFill>
                          <a:miter lim="800000"/>
                          <a:headEnd/>
                          <a:tailEnd/>
                        </a:ln>
                      </wps:spPr>
                      <wps:txbx>
                        <w:txbxContent>
                          <w:p w14:paraId="26054F65" w14:textId="77777777" w:rsidR="00847265" w:rsidRPr="00847265" w:rsidRDefault="00847265" w:rsidP="00847265">
                            <w:pPr>
                              <w:spacing w:before="100" w:beforeAutospacing="1" w:after="100" w:afterAutospacing="1" w:line="240" w:lineRule="auto"/>
                              <w:jc w:val="center"/>
                              <w:rPr>
                                <w:rFonts w:ascii="Arial" w:eastAsia="Times New Roman" w:hAnsi="Arial" w:cs="Arial"/>
                                <w:b/>
                                <w:bCs/>
                                <w:iCs/>
                                <w:sz w:val="36"/>
                                <w:szCs w:val="36"/>
                                <w:lang w:eastAsia="en-GB"/>
                              </w:rPr>
                            </w:pPr>
                            <w:r w:rsidRPr="00847265">
                              <w:rPr>
                                <w:rFonts w:ascii="Arial" w:eastAsia="Times New Roman" w:hAnsi="Arial" w:cs="Arial"/>
                                <w:b/>
                                <w:bCs/>
                                <w:iCs/>
                                <w:sz w:val="36"/>
                                <w:szCs w:val="36"/>
                                <w:lang w:eastAsia="en-GB"/>
                              </w:rPr>
                              <w:t>“We are a learning community promoting the Gospel values of mutual, trust, care and respect”</w:t>
                            </w:r>
                          </w:p>
                          <w:p w14:paraId="34C3A5D4" w14:textId="77777777" w:rsidR="00847265" w:rsidRDefault="00847265" w:rsidP="00847265">
                            <w:pPr>
                              <w:jc w:val="center"/>
                            </w:pPr>
                            <w:r w:rsidRPr="00E44776">
                              <w:rPr>
                                <w:rFonts w:ascii="Arial" w:eastAsia="Times New Roman" w:hAnsi="Arial" w:cs="Arial"/>
                                <w:lang w:eastAsia="en-GB"/>
                              </w:rPr>
                              <w:t xml:space="preserve">As a school we ensure that all children and staff are treated fairly and equally. All children have equal rights to access all areas of the curriculum, regardless of race, gender and disability. </w:t>
                            </w:r>
                            <w:r>
                              <w:rPr>
                                <w:rFonts w:ascii="Arial" w:eastAsia="Times New Roman" w:hAnsi="Arial" w:cs="Arial"/>
                                <w:lang w:eastAsia="en-GB"/>
                              </w:rPr>
                              <w:t>Within this subject area, the SL</w:t>
                            </w:r>
                            <w:r w:rsidRPr="00E44776">
                              <w:rPr>
                                <w:rFonts w:ascii="Arial" w:eastAsia="Times New Roman" w:hAnsi="Arial" w:cs="Arial"/>
                                <w:lang w:eastAsia="en-GB"/>
                              </w:rPr>
                              <w:t>T and all staff endeavour to provide the appropriate provision for this to occur. This policy follows guidelines and practices that are stated and outlined in St. Oswald’s Equality Scheme.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A35D1" id="_x0000_s1027" type="#_x0000_t202" style="position:absolute;margin-left:2.6pt;margin-top:1.5pt;width:510.05pt;height:151.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" strokecolor="#215e99 [2431]" strokeweight="2.25pt">
                <v:textbox>
                  <w:txbxContent>
                    <w:p w14:paraId="26054F65" w14:textId="77777777" w:rsidR="00847265" w:rsidRPr="00847265" w:rsidRDefault="00847265" w:rsidP="00847265">
                      <w:pPr>
                        <w:spacing w:before="100" w:beforeAutospacing="1" w:after="100" w:afterAutospacing="1" w:line="240" w:lineRule="auto"/>
                        <w:jc w:val="center"/>
                        <w:rPr>
                          <w:rFonts w:ascii="Arial" w:eastAsia="Times New Roman" w:hAnsi="Arial" w:cs="Arial"/>
                          <w:b/>
                          <w:bCs/>
                          <w:iCs/>
                          <w:sz w:val="36"/>
                          <w:szCs w:val="36"/>
                          <w:lang w:eastAsia="en-GB"/>
                        </w:rPr>
                      </w:pPr>
                      <w:r w:rsidRPr="00847265">
                        <w:rPr>
                          <w:rFonts w:ascii="Arial" w:eastAsia="Times New Roman" w:hAnsi="Arial" w:cs="Arial"/>
                          <w:b/>
                          <w:bCs/>
                          <w:iCs/>
                          <w:sz w:val="36"/>
                          <w:szCs w:val="36"/>
                          <w:lang w:eastAsia="en-GB"/>
                        </w:rPr>
                        <w:t>“We are a learning community promoting the Gospel values of mutual, trust, care and respect”</w:t>
                      </w:r>
                    </w:p>
                    <w:p w14:paraId="34C3A5D4" w14:textId="77777777" w:rsidR="00847265" w:rsidRDefault="00847265" w:rsidP="00847265">
                      <w:pPr>
                        <w:jc w:val="center"/>
                      </w:pPr>
                      <w:r w:rsidRPr="00E44776">
                        <w:rPr>
                          <w:rFonts w:ascii="Arial" w:eastAsia="Times New Roman" w:hAnsi="Arial" w:cs="Arial"/>
                          <w:lang w:eastAsia="en-GB"/>
                        </w:rPr>
                        <w:t xml:space="preserve">As a school we ensure that all children and staff are treated fairly and equally. All children have equal rights to access all areas of the curriculum, regardless of race, gender and disability. </w:t>
                      </w:r>
                      <w:r>
                        <w:rPr>
                          <w:rFonts w:ascii="Arial" w:eastAsia="Times New Roman" w:hAnsi="Arial" w:cs="Arial"/>
                          <w:lang w:eastAsia="en-GB"/>
                        </w:rPr>
                        <w:t>Within this subject area, the SL</w:t>
                      </w:r>
                      <w:r w:rsidRPr="00E44776">
                        <w:rPr>
                          <w:rFonts w:ascii="Arial" w:eastAsia="Times New Roman" w:hAnsi="Arial" w:cs="Arial"/>
                          <w:lang w:eastAsia="en-GB"/>
                        </w:rPr>
                        <w:t>T and all staff endeavour to provide the appropriate provision for this to occur. This policy follows guidelines and practices that are stated and outlined in St. Oswald’s Equality Scheme.</w:t>
                      </w:r>
                    </w:p>
                  </w:txbxContent>
                </v:textbox>
                <w10:wrap type="square"/>
              </v:shape>
            </w:pict>
          </mc:Fallback>
        </mc:AlternateContent>
      </w:r>
    </w:p>
    <w:p w14:paraId="1C704A7F" w14:textId="32D4CFBB" w:rsidR="00860E1E" w:rsidRPr="00C66305" w:rsidRDefault="00F96021" w:rsidP="00C66305">
      <w:pPr>
        <w:rPr>
          <w:rFonts w:ascii="Century Gothic" w:hAnsi="Century Gothic"/>
          <w:b/>
          <w:bCs/>
          <w:sz w:val="90"/>
          <w:szCs w:val="90"/>
        </w:rPr>
      </w:pPr>
      <w:r>
        <w:rPr>
          <w:rFonts w:ascii="Century Gothic" w:hAnsi="Century Gothic"/>
          <w:b/>
          <w:bCs/>
          <w:noProof/>
          <w:sz w:val="90"/>
          <w:szCs w:val="90"/>
        </w:rPr>
        <mc:AlternateContent>
          <mc:Choice Requires="wps">
            <w:drawing>
              <wp:anchor distT="0" distB="0" distL="114300" distR="114300" simplePos="0" relativeHeight="251666432" behindDoc="0" locked="0" layoutInCell="1" allowOverlap="1" wp14:anchorId="1B942FD2" wp14:editId="75D0BD20">
                <wp:simplePos x="0" y="0"/>
                <wp:positionH relativeFrom="column">
                  <wp:posOffset>24130</wp:posOffset>
                </wp:positionH>
                <wp:positionV relativeFrom="paragraph">
                  <wp:posOffset>383667</wp:posOffset>
                </wp:positionV>
                <wp:extent cx="6477635" cy="476518"/>
                <wp:effectExtent l="0" t="0" r="18415" b="19050"/>
                <wp:wrapNone/>
                <wp:docPr id="1609128098" name="Text Box 4"/>
                <wp:cNvGraphicFramePr/>
                <a:graphic xmlns:a="http://schemas.openxmlformats.org/drawingml/2006/main">
                  <a:graphicData uri="http://schemas.microsoft.com/office/word/2010/wordprocessingShape">
                    <wps:wsp>
                      <wps:cNvSpPr txBox="1"/>
                      <wps:spPr>
                        <a:xfrm>
                          <a:off x="0" y="0"/>
                          <a:ext cx="6477635" cy="476518"/>
                        </a:xfrm>
                        <a:prstGeom prst="rect">
                          <a:avLst/>
                        </a:prstGeom>
                        <a:solidFill>
                          <a:schemeClr val="tx2">
                            <a:lumMod val="50000"/>
                            <a:lumOff val="50000"/>
                          </a:schemeClr>
                        </a:solidFill>
                        <a:ln w="6350">
                          <a:solidFill>
                            <a:schemeClr val="tx2">
                              <a:lumMod val="50000"/>
                              <a:lumOff val="50000"/>
                            </a:schemeClr>
                          </a:solidFill>
                        </a:ln>
                      </wps:spPr>
                      <wps:txbx>
                        <w:txbxContent>
                          <w:p w14:paraId="525A33C9" w14:textId="2F30BA2E" w:rsidR="00860E1E" w:rsidRPr="00860E1E" w:rsidRDefault="00AD1EE8" w:rsidP="00860E1E">
                            <w:pPr>
                              <w:jc w:val="center"/>
                              <w:rPr>
                                <w:rFonts w:ascii="Corbel" w:hAnsi="Corbel"/>
                                <w:sz w:val="44"/>
                                <w:szCs w:val="44"/>
                              </w:rPr>
                            </w:pPr>
                            <w:r>
                              <w:rPr>
                                <w:rFonts w:ascii="Corbel" w:hAnsi="Corbel"/>
                                <w:sz w:val="44"/>
                                <w:szCs w:val="44"/>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942FD2" id="Text Box 4" o:spid="_x0000_s1028" type="#_x0000_t202" style="position:absolute;margin-left:1.9pt;margin-top:30.2pt;width:510.05pt;height: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" fillcolor="#4e95d9 [1631]" strokecolor="#4e95d9 [1631]" strokeweight=".5pt">
                <v:textbox>
                  <w:txbxContent>
                    <w:p w14:paraId="525A33C9" w14:textId="2F30BA2E" w:rsidR="00860E1E" w:rsidRPr="00860E1E" w:rsidRDefault="00AD1EE8" w:rsidP="00860E1E">
                      <w:pPr>
                        <w:jc w:val="center"/>
                        <w:rPr>
                          <w:rFonts w:ascii="Corbel" w:hAnsi="Corbel"/>
                          <w:sz w:val="44"/>
                          <w:szCs w:val="44"/>
                        </w:rPr>
                      </w:pPr>
                      <w:r>
                        <w:rPr>
                          <w:rFonts w:ascii="Corbel" w:hAnsi="Corbel"/>
                          <w:sz w:val="44"/>
                          <w:szCs w:val="44"/>
                        </w:rPr>
                        <w:t>Introduction</w:t>
                      </w:r>
                    </w:p>
                  </w:txbxContent>
                </v:textbox>
              </v:shape>
            </w:pict>
          </mc:Fallback>
        </mc:AlternateContent>
      </w:r>
    </w:p>
    <w:p w14:paraId="0886F963" w14:textId="77777777" w:rsidR="00566889" w:rsidRDefault="00566889" w:rsidP="00AD1EE8">
      <w:pPr>
        <w:rPr>
          <w:rFonts w:ascii="Corbel" w:hAnsi="Corbel"/>
          <w:sz w:val="28"/>
          <w:szCs w:val="28"/>
        </w:rPr>
      </w:pPr>
    </w:p>
    <w:p w14:paraId="56513BD8" w14:textId="2E8A3E5B" w:rsidR="00AD1EE8" w:rsidRPr="00AD1EE8" w:rsidRDefault="00AD1EE8" w:rsidP="00362C60">
      <w:pPr>
        <w:rPr>
          <w:rFonts w:ascii="Corbel" w:hAnsi="Corbel"/>
          <w:sz w:val="28"/>
          <w:szCs w:val="28"/>
        </w:rPr>
      </w:pPr>
      <w:r w:rsidRPr="00AD1EE8">
        <w:rPr>
          <w:rFonts w:ascii="Corbel" w:hAnsi="Corbel"/>
          <w:sz w:val="28"/>
          <w:szCs w:val="28"/>
        </w:rPr>
        <w:t xml:space="preserve">Spiritual development is concerned with how an individual acquires personal beliefs and values, especially on questions about religion, whether life has purpose, and the basis for personal and social behaviour questions which are ‘at the heart and root of existence.’ </w:t>
      </w:r>
    </w:p>
    <w:p w14:paraId="7309ED48" w14:textId="4B039FEC" w:rsidR="00C104D3" w:rsidRDefault="00AD1EE8" w:rsidP="00362C60">
      <w:pPr>
        <w:rPr>
          <w:rFonts w:ascii="Corbel" w:hAnsi="Corbel"/>
          <w:sz w:val="28"/>
          <w:szCs w:val="28"/>
        </w:rPr>
      </w:pPr>
      <w:r w:rsidRPr="00AD1EE8">
        <w:rPr>
          <w:rFonts w:ascii="Corbel" w:hAnsi="Corbel"/>
          <w:sz w:val="28"/>
          <w:szCs w:val="28"/>
        </w:rPr>
        <w:t xml:space="preserve">At </w:t>
      </w:r>
      <w:r w:rsidR="00F96021">
        <w:rPr>
          <w:rFonts w:ascii="Corbel" w:hAnsi="Corbel"/>
          <w:sz w:val="28"/>
          <w:szCs w:val="28"/>
        </w:rPr>
        <w:t xml:space="preserve">St </w:t>
      </w:r>
      <w:proofErr w:type="gramStart"/>
      <w:r w:rsidR="00F96021">
        <w:rPr>
          <w:rFonts w:ascii="Corbel" w:hAnsi="Corbel"/>
          <w:sz w:val="28"/>
          <w:szCs w:val="28"/>
        </w:rPr>
        <w:t xml:space="preserve">Oswald’s </w:t>
      </w:r>
      <w:r w:rsidRPr="00AD1EE8">
        <w:rPr>
          <w:rFonts w:ascii="Corbel" w:hAnsi="Corbel"/>
          <w:sz w:val="28"/>
          <w:szCs w:val="28"/>
        </w:rPr>
        <w:t xml:space="preserve"> Catholic</w:t>
      </w:r>
      <w:proofErr w:type="gramEnd"/>
      <w:r w:rsidRPr="00AD1EE8">
        <w:rPr>
          <w:rFonts w:ascii="Corbel" w:hAnsi="Corbel"/>
          <w:sz w:val="28"/>
          <w:szCs w:val="28"/>
        </w:rPr>
        <w:t xml:space="preserve"> Primary </w:t>
      </w:r>
      <w:proofErr w:type="gramStart"/>
      <w:r w:rsidRPr="00AD1EE8">
        <w:rPr>
          <w:rFonts w:ascii="Corbel" w:hAnsi="Corbel"/>
          <w:sz w:val="28"/>
          <w:szCs w:val="28"/>
        </w:rPr>
        <w:t>School</w:t>
      </w:r>
      <w:proofErr w:type="gramEnd"/>
      <w:r w:rsidRPr="00AD1EE8">
        <w:rPr>
          <w:rFonts w:ascii="Corbel" w:hAnsi="Corbel"/>
          <w:sz w:val="28"/>
          <w:szCs w:val="28"/>
        </w:rPr>
        <w:t xml:space="preserve"> we aim to provide effective ways of developing pupils’ drive, sense of identity and self-worth, developing their principles, beliefs and values, including those that have a religious basis. We recognise that this is done through the entire curriculum, (especially Religious Education) through </w:t>
      </w:r>
      <w:r w:rsidR="00F96021">
        <w:rPr>
          <w:rFonts w:ascii="Corbel" w:hAnsi="Corbel"/>
          <w:sz w:val="28"/>
          <w:szCs w:val="28"/>
        </w:rPr>
        <w:t>Celebration of the Word</w:t>
      </w:r>
      <w:r w:rsidRPr="00AD1EE8">
        <w:rPr>
          <w:rFonts w:ascii="Corbel" w:hAnsi="Corbel"/>
          <w:sz w:val="28"/>
          <w:szCs w:val="28"/>
        </w:rPr>
        <w:t>, through our ethos and climate in the way that we help individuals to make sense of these questions, and the way we help form pupils’ response to life and to various forms of experience.</w:t>
      </w:r>
    </w:p>
    <w:p w14:paraId="386F69A8" w14:textId="77777777" w:rsidR="00566889" w:rsidRDefault="00566889" w:rsidP="00AD1EE8">
      <w:pPr>
        <w:rPr>
          <w:rFonts w:ascii="Corbel" w:hAnsi="Corbel"/>
          <w:sz w:val="28"/>
          <w:szCs w:val="28"/>
        </w:rPr>
      </w:pPr>
    </w:p>
    <w:p w14:paraId="0373A09A" w14:textId="77777777" w:rsidR="00566889" w:rsidRDefault="00566889" w:rsidP="00AD1EE8">
      <w:pPr>
        <w:rPr>
          <w:rFonts w:ascii="Corbel" w:hAnsi="Corbel"/>
          <w:sz w:val="28"/>
          <w:szCs w:val="28"/>
        </w:rPr>
      </w:pPr>
    </w:p>
    <w:p w14:paraId="39F66740" w14:textId="4D700EFD" w:rsidR="00566889" w:rsidRDefault="00B50762" w:rsidP="00AD1EE8">
      <w:pPr>
        <w:rPr>
          <w:rFonts w:ascii="Corbel" w:hAnsi="Corbel"/>
          <w:sz w:val="28"/>
          <w:szCs w:val="28"/>
        </w:rPr>
      </w:pPr>
      <w:r>
        <w:rPr>
          <w:rFonts w:ascii="Century Gothic" w:hAnsi="Century Gothic"/>
          <w:b/>
          <w:bCs/>
          <w:noProof/>
          <w:sz w:val="90"/>
          <w:szCs w:val="90"/>
        </w:rPr>
        <w:lastRenderedPageBreak/>
        <mc:AlternateContent>
          <mc:Choice Requires="wps">
            <w:drawing>
              <wp:anchor distT="0" distB="0" distL="114300" distR="114300" simplePos="0" relativeHeight="251714560" behindDoc="0" locked="0" layoutInCell="1" allowOverlap="1" wp14:anchorId="5EFBD09B" wp14:editId="7D7EBC32">
                <wp:simplePos x="0" y="0"/>
                <wp:positionH relativeFrom="column">
                  <wp:posOffset>0</wp:posOffset>
                </wp:positionH>
                <wp:positionV relativeFrom="paragraph">
                  <wp:posOffset>-635</wp:posOffset>
                </wp:positionV>
                <wp:extent cx="6477635" cy="476518"/>
                <wp:effectExtent l="0" t="0" r="18415" b="19050"/>
                <wp:wrapNone/>
                <wp:docPr id="1095567004" name="Text Box 4"/>
                <wp:cNvGraphicFramePr/>
                <a:graphic xmlns:a="http://schemas.openxmlformats.org/drawingml/2006/main">
                  <a:graphicData uri="http://schemas.microsoft.com/office/word/2010/wordprocessingShape">
                    <wps:wsp>
                      <wps:cNvSpPr txBox="1"/>
                      <wps:spPr>
                        <a:xfrm>
                          <a:off x="0" y="0"/>
                          <a:ext cx="6477635" cy="476518"/>
                        </a:xfrm>
                        <a:prstGeom prst="rect">
                          <a:avLst/>
                        </a:prstGeom>
                        <a:solidFill>
                          <a:srgbClr val="0E2841">
                            <a:lumMod val="50000"/>
                            <a:lumOff val="50000"/>
                          </a:srgbClr>
                        </a:solidFill>
                        <a:ln w="6350">
                          <a:solidFill>
                            <a:srgbClr val="0E2841">
                              <a:lumMod val="50000"/>
                              <a:lumOff val="50000"/>
                            </a:srgbClr>
                          </a:solidFill>
                        </a:ln>
                      </wps:spPr>
                      <wps:txbx>
                        <w:txbxContent>
                          <w:p w14:paraId="79EE7E4B" w14:textId="4C8C7EE1" w:rsidR="00B50762" w:rsidRPr="00860E1E" w:rsidRDefault="00B50762" w:rsidP="00B50762">
                            <w:pPr>
                              <w:jc w:val="center"/>
                              <w:rPr>
                                <w:rFonts w:ascii="Corbel" w:hAnsi="Corbel"/>
                                <w:sz w:val="44"/>
                                <w:szCs w:val="44"/>
                              </w:rPr>
                            </w:pPr>
                            <w:r>
                              <w:rPr>
                                <w:rFonts w:ascii="Corbel" w:hAnsi="Corbel"/>
                                <w:sz w:val="44"/>
                                <w:szCs w:val="44"/>
                              </w:rPr>
                              <w:t>Aims and Objectives of Spiritual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FBD09B" id="_x0000_s1029" type="#_x0000_t202" style="position:absolute;margin-left:0;margin-top:-.05pt;width:510.05pt;height:3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" fillcolor="#4e95d9" strokecolor="#4e95d9" strokeweight=".5pt">
                <v:textbox>
                  <w:txbxContent>
                    <w:p w14:paraId="79EE7E4B" w14:textId="4C8C7EE1" w:rsidR="00B50762" w:rsidRPr="00860E1E" w:rsidRDefault="00B50762" w:rsidP="00B50762">
                      <w:pPr>
                        <w:jc w:val="center"/>
                        <w:rPr>
                          <w:rFonts w:ascii="Corbel" w:hAnsi="Corbel"/>
                          <w:sz w:val="44"/>
                          <w:szCs w:val="44"/>
                        </w:rPr>
                      </w:pPr>
                      <w:r>
                        <w:rPr>
                          <w:rFonts w:ascii="Corbel" w:hAnsi="Corbel"/>
                          <w:sz w:val="44"/>
                          <w:szCs w:val="44"/>
                        </w:rPr>
                        <w:t>Aims and Objectives of Spiritual Development</w:t>
                      </w:r>
                    </w:p>
                  </w:txbxContent>
                </v:textbox>
              </v:shape>
            </w:pict>
          </mc:Fallback>
        </mc:AlternateContent>
      </w:r>
    </w:p>
    <w:p w14:paraId="5202EC9F" w14:textId="77777777" w:rsidR="00566889" w:rsidRDefault="00566889" w:rsidP="00AD1EE8">
      <w:pPr>
        <w:rPr>
          <w:rFonts w:ascii="Corbel" w:hAnsi="Corbel"/>
          <w:sz w:val="28"/>
          <w:szCs w:val="28"/>
        </w:rPr>
      </w:pPr>
    </w:p>
    <w:p w14:paraId="025D82DF" w14:textId="77777777" w:rsidR="007E0486" w:rsidRDefault="007E0486" w:rsidP="007E0486">
      <w:pPr>
        <w:pStyle w:val="Default"/>
      </w:pPr>
    </w:p>
    <w:p w14:paraId="58724F6C" w14:textId="77777777" w:rsidR="007E0486" w:rsidRPr="00362C60" w:rsidRDefault="007E0486" w:rsidP="00362C60">
      <w:pPr>
        <w:pStyle w:val="Default"/>
        <w:numPr>
          <w:ilvl w:val="0"/>
          <w:numId w:val="11"/>
        </w:numPr>
        <w:spacing w:after="78"/>
        <w:ind w:left="714" w:hanging="357"/>
        <w:rPr>
          <w:rFonts w:ascii="Corbel" w:hAnsi="Corbel"/>
          <w:sz w:val="28"/>
          <w:szCs w:val="28"/>
        </w:rPr>
      </w:pPr>
      <w:r w:rsidRPr="00362C60">
        <w:rPr>
          <w:rFonts w:ascii="Corbel" w:hAnsi="Corbel"/>
          <w:sz w:val="28"/>
          <w:szCs w:val="28"/>
        </w:rPr>
        <w:t xml:space="preserve">To develop the insights, principles, beliefs, attitudes and values which guide and motivate us. For many pupils, these will have a significant religious belief. </w:t>
      </w:r>
    </w:p>
    <w:p w14:paraId="345DB4BC" w14:textId="77777777" w:rsidR="007E0486" w:rsidRPr="00362C60" w:rsidRDefault="007E0486" w:rsidP="00362C60">
      <w:pPr>
        <w:pStyle w:val="Default"/>
        <w:numPr>
          <w:ilvl w:val="0"/>
          <w:numId w:val="11"/>
        </w:numPr>
        <w:spacing w:after="120"/>
        <w:ind w:left="714" w:hanging="357"/>
        <w:rPr>
          <w:rFonts w:ascii="Corbel" w:hAnsi="Corbel"/>
          <w:sz w:val="28"/>
          <w:szCs w:val="28"/>
        </w:rPr>
      </w:pPr>
      <w:r w:rsidRPr="00362C60">
        <w:rPr>
          <w:rFonts w:ascii="Corbel" w:hAnsi="Corbel"/>
          <w:sz w:val="28"/>
          <w:szCs w:val="28"/>
        </w:rPr>
        <w:t xml:space="preserve">To develop an understanding of feelings and emotions which causes us to reflect and to learn. </w:t>
      </w:r>
    </w:p>
    <w:p w14:paraId="09EB5A41" w14:textId="77777777" w:rsidR="007E0486" w:rsidRPr="00362C60" w:rsidRDefault="007E0486" w:rsidP="00362C60">
      <w:pPr>
        <w:pStyle w:val="Default"/>
        <w:numPr>
          <w:ilvl w:val="0"/>
          <w:numId w:val="11"/>
        </w:numPr>
        <w:ind w:left="714" w:hanging="357"/>
        <w:rPr>
          <w:rFonts w:ascii="Corbel" w:hAnsi="Corbel"/>
          <w:sz w:val="28"/>
          <w:szCs w:val="28"/>
        </w:rPr>
      </w:pPr>
      <w:r w:rsidRPr="00362C60">
        <w:rPr>
          <w:rFonts w:ascii="Corbel" w:hAnsi="Corbel"/>
          <w:sz w:val="28"/>
          <w:szCs w:val="28"/>
        </w:rPr>
        <w:t xml:space="preserve">For all pupils, to develop a recognition that their insights, principles, beliefs, attitudes and values influence, inspire or guide them in life. </w:t>
      </w:r>
    </w:p>
    <w:p w14:paraId="6C6A587D" w14:textId="35181029" w:rsidR="00AF674C" w:rsidRDefault="00AF674C" w:rsidP="007E0486">
      <w:pPr>
        <w:pStyle w:val="ListParagraph"/>
        <w:tabs>
          <w:tab w:val="left" w:pos="1027"/>
        </w:tabs>
        <w:jc w:val="both"/>
        <w:rPr>
          <w:rFonts w:ascii="Corbel" w:hAnsi="Corbel" w:cs="Arial"/>
          <w:sz w:val="28"/>
          <w:szCs w:val="28"/>
        </w:rPr>
      </w:pPr>
    </w:p>
    <w:p w14:paraId="21BC82B5" w14:textId="77777777" w:rsidR="007E0486" w:rsidRDefault="007E0486" w:rsidP="007E0486">
      <w:pPr>
        <w:pStyle w:val="ListParagraph"/>
        <w:tabs>
          <w:tab w:val="left" w:pos="1027"/>
        </w:tabs>
        <w:jc w:val="both"/>
        <w:rPr>
          <w:rFonts w:ascii="Corbel" w:hAnsi="Corbel" w:cs="Arial"/>
          <w:sz w:val="28"/>
          <w:szCs w:val="28"/>
        </w:rPr>
      </w:pPr>
    </w:p>
    <w:p w14:paraId="08C74304" w14:textId="07D84145" w:rsidR="007E0486" w:rsidRPr="00B50762" w:rsidRDefault="007E0486" w:rsidP="007E0486">
      <w:pPr>
        <w:pStyle w:val="ListParagraph"/>
        <w:tabs>
          <w:tab w:val="left" w:pos="1027"/>
        </w:tabs>
        <w:jc w:val="both"/>
        <w:rPr>
          <w:rFonts w:ascii="Corbel" w:hAnsi="Corbel" w:cs="Arial"/>
          <w:sz w:val="28"/>
          <w:szCs w:val="28"/>
        </w:rPr>
      </w:pPr>
      <w:r>
        <w:rPr>
          <w:rFonts w:ascii="Century Gothic" w:hAnsi="Century Gothic"/>
          <w:b/>
          <w:bCs/>
          <w:noProof/>
          <w:sz w:val="90"/>
          <w:szCs w:val="90"/>
        </w:rPr>
        <mc:AlternateContent>
          <mc:Choice Requires="wps">
            <w:drawing>
              <wp:anchor distT="0" distB="0" distL="114300" distR="114300" simplePos="0" relativeHeight="251716608" behindDoc="0" locked="0" layoutInCell="1" allowOverlap="1" wp14:anchorId="0E4CADC4" wp14:editId="2EB2E66F">
                <wp:simplePos x="0" y="0"/>
                <wp:positionH relativeFrom="column">
                  <wp:posOffset>0</wp:posOffset>
                </wp:positionH>
                <wp:positionV relativeFrom="paragraph">
                  <wp:posOffset>-635</wp:posOffset>
                </wp:positionV>
                <wp:extent cx="6477635" cy="476518"/>
                <wp:effectExtent l="0" t="0" r="18415" b="19050"/>
                <wp:wrapNone/>
                <wp:docPr id="1297409859" name="Text Box 4"/>
                <wp:cNvGraphicFramePr/>
                <a:graphic xmlns:a="http://schemas.openxmlformats.org/drawingml/2006/main">
                  <a:graphicData uri="http://schemas.microsoft.com/office/word/2010/wordprocessingShape">
                    <wps:wsp>
                      <wps:cNvSpPr txBox="1"/>
                      <wps:spPr>
                        <a:xfrm>
                          <a:off x="0" y="0"/>
                          <a:ext cx="6477635" cy="476518"/>
                        </a:xfrm>
                        <a:prstGeom prst="rect">
                          <a:avLst/>
                        </a:prstGeom>
                        <a:solidFill>
                          <a:srgbClr val="0E2841">
                            <a:lumMod val="50000"/>
                            <a:lumOff val="50000"/>
                          </a:srgbClr>
                        </a:solidFill>
                        <a:ln w="6350">
                          <a:solidFill>
                            <a:srgbClr val="0E2841">
                              <a:lumMod val="50000"/>
                              <a:lumOff val="50000"/>
                            </a:srgbClr>
                          </a:solidFill>
                        </a:ln>
                      </wps:spPr>
                      <wps:txbx>
                        <w:txbxContent>
                          <w:p w14:paraId="5434C78D" w14:textId="1665F5AF" w:rsidR="007E0486" w:rsidRPr="00860E1E" w:rsidRDefault="007E0486" w:rsidP="007E0486">
                            <w:pPr>
                              <w:jc w:val="center"/>
                              <w:rPr>
                                <w:rFonts w:ascii="Corbel" w:hAnsi="Corbel"/>
                                <w:sz w:val="44"/>
                                <w:szCs w:val="44"/>
                              </w:rPr>
                            </w:pPr>
                            <w:r>
                              <w:rPr>
                                <w:rFonts w:ascii="Corbel" w:hAnsi="Corbel"/>
                                <w:sz w:val="44"/>
                                <w:szCs w:val="44"/>
                              </w:rPr>
                              <w:t>Characteristics of Spiritual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4CADC4" id="_x0000_s1030" type="#_x0000_t202" style="position:absolute;left:0;text-align:left;margin-left:0;margin-top:-.05pt;width:510.05pt;height:3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" fillcolor="#4e95d9" strokecolor="#4e95d9" strokeweight=".5pt">
                <v:textbox>
                  <w:txbxContent>
                    <w:p w14:paraId="5434C78D" w14:textId="1665F5AF" w:rsidR="007E0486" w:rsidRPr="00860E1E" w:rsidRDefault="007E0486" w:rsidP="007E0486">
                      <w:pPr>
                        <w:jc w:val="center"/>
                        <w:rPr>
                          <w:rFonts w:ascii="Corbel" w:hAnsi="Corbel"/>
                          <w:sz w:val="44"/>
                          <w:szCs w:val="44"/>
                        </w:rPr>
                      </w:pPr>
                      <w:r>
                        <w:rPr>
                          <w:rFonts w:ascii="Corbel" w:hAnsi="Corbel"/>
                          <w:sz w:val="44"/>
                          <w:szCs w:val="44"/>
                        </w:rPr>
                        <w:t>Characteristics of Spiritual Development</w:t>
                      </w:r>
                    </w:p>
                  </w:txbxContent>
                </v:textbox>
              </v:shape>
            </w:pict>
          </mc:Fallback>
        </mc:AlternateContent>
      </w:r>
    </w:p>
    <w:p w14:paraId="08BFEBE8" w14:textId="14E8E53F" w:rsidR="007D050A" w:rsidRDefault="007D050A" w:rsidP="007D050A">
      <w:pPr>
        <w:tabs>
          <w:tab w:val="left" w:pos="1027"/>
        </w:tabs>
        <w:jc w:val="both"/>
        <w:rPr>
          <w:rFonts w:ascii="Arial" w:hAnsi="Arial" w:cs="Arial"/>
        </w:rPr>
      </w:pPr>
    </w:p>
    <w:p w14:paraId="7B0B2BAF" w14:textId="77777777" w:rsidR="00362C60" w:rsidRDefault="0059630B" w:rsidP="00362C60">
      <w:pPr>
        <w:numPr>
          <w:ilvl w:val="0"/>
          <w:numId w:val="13"/>
        </w:numPr>
        <w:tabs>
          <w:tab w:val="left" w:pos="1027"/>
        </w:tabs>
        <w:spacing w:after="120" w:line="240" w:lineRule="auto"/>
        <w:jc w:val="both"/>
        <w:rPr>
          <w:rFonts w:ascii="Corbel" w:hAnsi="Corbel" w:cs="Arial"/>
          <w:sz w:val="28"/>
          <w:szCs w:val="28"/>
        </w:rPr>
      </w:pPr>
      <w:r w:rsidRPr="0059630B">
        <w:rPr>
          <w:rFonts w:ascii="Corbel" w:hAnsi="Corbel" w:cs="Arial"/>
          <w:sz w:val="28"/>
          <w:szCs w:val="28"/>
        </w:rPr>
        <w:t>Developing a set of values, principles and beliefs which inform their perspective on</w:t>
      </w:r>
    </w:p>
    <w:p w14:paraId="43881441" w14:textId="187A0593" w:rsidR="0059630B" w:rsidRPr="0059630B" w:rsidRDefault="00362C60" w:rsidP="00362C60">
      <w:pPr>
        <w:tabs>
          <w:tab w:val="left" w:pos="1027"/>
        </w:tabs>
        <w:spacing w:after="120" w:line="240" w:lineRule="auto"/>
        <w:jc w:val="both"/>
        <w:rPr>
          <w:rFonts w:ascii="Corbel" w:hAnsi="Corbel" w:cs="Arial"/>
          <w:sz w:val="28"/>
          <w:szCs w:val="28"/>
        </w:rPr>
      </w:pPr>
      <w:r>
        <w:rPr>
          <w:rFonts w:ascii="Corbel" w:hAnsi="Corbel" w:cs="Arial"/>
          <w:sz w:val="28"/>
          <w:szCs w:val="28"/>
        </w:rPr>
        <w:t xml:space="preserve">             </w:t>
      </w:r>
      <w:r w:rsidR="0059630B" w:rsidRPr="0059630B">
        <w:rPr>
          <w:rFonts w:ascii="Corbel" w:hAnsi="Corbel" w:cs="Arial"/>
          <w:sz w:val="28"/>
          <w:szCs w:val="28"/>
        </w:rPr>
        <w:t xml:space="preserve"> </w:t>
      </w:r>
      <w:r>
        <w:rPr>
          <w:rFonts w:ascii="Corbel" w:hAnsi="Corbel" w:cs="Arial"/>
          <w:sz w:val="28"/>
          <w:szCs w:val="28"/>
        </w:rPr>
        <w:t xml:space="preserve">    </w:t>
      </w:r>
      <w:r w:rsidR="0059630B" w:rsidRPr="0059630B">
        <w:rPr>
          <w:rFonts w:ascii="Corbel" w:hAnsi="Corbel" w:cs="Arial"/>
          <w:sz w:val="28"/>
          <w:szCs w:val="28"/>
        </w:rPr>
        <w:t xml:space="preserve">life and their patterns of behaviour. </w:t>
      </w:r>
    </w:p>
    <w:p w14:paraId="567DD263" w14:textId="77777777" w:rsidR="0059630B" w:rsidRPr="0059630B" w:rsidRDefault="0059630B" w:rsidP="00362C60">
      <w:pPr>
        <w:numPr>
          <w:ilvl w:val="0"/>
          <w:numId w:val="13"/>
        </w:numPr>
        <w:tabs>
          <w:tab w:val="left" w:pos="1027"/>
        </w:tabs>
        <w:spacing w:after="120" w:line="240" w:lineRule="auto"/>
        <w:jc w:val="both"/>
        <w:rPr>
          <w:rFonts w:ascii="Corbel" w:hAnsi="Corbel" w:cs="Arial"/>
          <w:sz w:val="28"/>
          <w:szCs w:val="28"/>
        </w:rPr>
      </w:pPr>
      <w:r w:rsidRPr="0059630B">
        <w:rPr>
          <w:rFonts w:ascii="Corbel" w:hAnsi="Corbel" w:cs="Arial"/>
          <w:sz w:val="28"/>
          <w:szCs w:val="28"/>
        </w:rPr>
        <w:t xml:space="preserve">Showing an awareness and understanding of their own and others’ beliefs. </w:t>
      </w:r>
    </w:p>
    <w:p w14:paraId="33FCF276" w14:textId="77777777" w:rsidR="0059630B" w:rsidRPr="0059630B" w:rsidRDefault="0059630B" w:rsidP="00362C60">
      <w:pPr>
        <w:numPr>
          <w:ilvl w:val="0"/>
          <w:numId w:val="13"/>
        </w:numPr>
        <w:tabs>
          <w:tab w:val="left" w:pos="1027"/>
        </w:tabs>
        <w:spacing w:after="120" w:line="240" w:lineRule="auto"/>
        <w:jc w:val="both"/>
        <w:rPr>
          <w:rFonts w:ascii="Corbel" w:hAnsi="Corbel" w:cs="Arial"/>
          <w:sz w:val="28"/>
          <w:szCs w:val="28"/>
        </w:rPr>
      </w:pPr>
      <w:r w:rsidRPr="0059630B">
        <w:rPr>
          <w:rFonts w:ascii="Corbel" w:hAnsi="Corbel" w:cs="Arial"/>
          <w:sz w:val="28"/>
          <w:szCs w:val="28"/>
        </w:rPr>
        <w:t xml:space="preserve">Showing a respect for themselves and others. </w:t>
      </w:r>
    </w:p>
    <w:p w14:paraId="09EE722F" w14:textId="77777777" w:rsidR="0059630B" w:rsidRPr="0059630B" w:rsidRDefault="0059630B" w:rsidP="00362C60">
      <w:pPr>
        <w:numPr>
          <w:ilvl w:val="0"/>
          <w:numId w:val="13"/>
        </w:numPr>
        <w:tabs>
          <w:tab w:val="left" w:pos="1027"/>
        </w:tabs>
        <w:spacing w:after="120" w:line="240" w:lineRule="auto"/>
        <w:jc w:val="both"/>
        <w:rPr>
          <w:rFonts w:ascii="Corbel" w:hAnsi="Corbel" w:cs="Arial"/>
          <w:sz w:val="28"/>
          <w:szCs w:val="28"/>
        </w:rPr>
      </w:pPr>
      <w:r w:rsidRPr="0059630B">
        <w:rPr>
          <w:rFonts w:ascii="Corbel" w:hAnsi="Corbel" w:cs="Arial"/>
          <w:sz w:val="28"/>
          <w:szCs w:val="28"/>
        </w:rPr>
        <w:t xml:space="preserve">Showing a sense of empathy with others, concern and compassion. </w:t>
      </w:r>
    </w:p>
    <w:p w14:paraId="1B9F3C55" w14:textId="77777777" w:rsidR="0059630B" w:rsidRPr="0059630B" w:rsidRDefault="0059630B" w:rsidP="00362C60">
      <w:pPr>
        <w:numPr>
          <w:ilvl w:val="0"/>
          <w:numId w:val="13"/>
        </w:numPr>
        <w:tabs>
          <w:tab w:val="left" w:pos="1027"/>
        </w:tabs>
        <w:spacing w:after="120" w:line="240" w:lineRule="auto"/>
        <w:jc w:val="both"/>
        <w:rPr>
          <w:rFonts w:ascii="Corbel" w:hAnsi="Corbel" w:cs="Arial"/>
          <w:sz w:val="28"/>
          <w:szCs w:val="28"/>
        </w:rPr>
      </w:pPr>
      <w:r w:rsidRPr="0059630B">
        <w:rPr>
          <w:rFonts w:ascii="Corbel" w:hAnsi="Corbel" w:cs="Arial"/>
          <w:sz w:val="28"/>
          <w:szCs w:val="28"/>
        </w:rPr>
        <w:t xml:space="preserve">Developing an ability to reflect and to learn from this reflection. </w:t>
      </w:r>
    </w:p>
    <w:p w14:paraId="28D2924C" w14:textId="77777777" w:rsidR="00362C60" w:rsidRDefault="0059630B" w:rsidP="00362C60">
      <w:pPr>
        <w:numPr>
          <w:ilvl w:val="0"/>
          <w:numId w:val="13"/>
        </w:numPr>
        <w:tabs>
          <w:tab w:val="left" w:pos="1027"/>
        </w:tabs>
        <w:spacing w:after="120" w:line="240" w:lineRule="auto"/>
        <w:jc w:val="both"/>
        <w:rPr>
          <w:rFonts w:ascii="Corbel" w:hAnsi="Corbel" w:cs="Arial"/>
          <w:sz w:val="28"/>
          <w:szCs w:val="28"/>
        </w:rPr>
      </w:pPr>
      <w:r w:rsidRPr="0059630B">
        <w:rPr>
          <w:rFonts w:ascii="Corbel" w:hAnsi="Corbel" w:cs="Arial"/>
          <w:sz w:val="28"/>
          <w:szCs w:val="28"/>
        </w:rPr>
        <w:t xml:space="preserve">Developing the ability to show courage in defence of their aims, values, principles </w:t>
      </w:r>
    </w:p>
    <w:p w14:paraId="46DA58C1" w14:textId="314338D7" w:rsidR="0059630B" w:rsidRPr="0059630B" w:rsidRDefault="00362C60" w:rsidP="00362C60">
      <w:pPr>
        <w:tabs>
          <w:tab w:val="left" w:pos="1027"/>
        </w:tabs>
        <w:spacing w:after="120" w:line="240" w:lineRule="auto"/>
        <w:jc w:val="both"/>
        <w:rPr>
          <w:rFonts w:ascii="Corbel" w:hAnsi="Corbel" w:cs="Arial"/>
          <w:sz w:val="28"/>
          <w:szCs w:val="28"/>
        </w:rPr>
      </w:pPr>
      <w:r>
        <w:rPr>
          <w:rFonts w:ascii="Corbel" w:hAnsi="Corbel" w:cs="Arial"/>
          <w:sz w:val="28"/>
          <w:szCs w:val="28"/>
        </w:rPr>
        <w:tab/>
      </w:r>
      <w:r w:rsidR="0059630B" w:rsidRPr="0059630B">
        <w:rPr>
          <w:rFonts w:ascii="Corbel" w:hAnsi="Corbel" w:cs="Arial"/>
          <w:sz w:val="28"/>
          <w:szCs w:val="28"/>
        </w:rPr>
        <w:t xml:space="preserve">and beliefs. </w:t>
      </w:r>
    </w:p>
    <w:p w14:paraId="3D91E47D" w14:textId="77777777" w:rsidR="00362C60" w:rsidRDefault="0059630B" w:rsidP="00362C60">
      <w:pPr>
        <w:numPr>
          <w:ilvl w:val="0"/>
          <w:numId w:val="13"/>
        </w:numPr>
        <w:tabs>
          <w:tab w:val="left" w:pos="1027"/>
        </w:tabs>
        <w:spacing w:after="120" w:line="240" w:lineRule="auto"/>
        <w:jc w:val="both"/>
        <w:rPr>
          <w:rFonts w:ascii="Corbel" w:hAnsi="Corbel" w:cs="Arial"/>
          <w:sz w:val="28"/>
          <w:szCs w:val="28"/>
        </w:rPr>
      </w:pPr>
      <w:r w:rsidRPr="0059630B">
        <w:rPr>
          <w:rFonts w:ascii="Corbel" w:hAnsi="Corbel" w:cs="Arial"/>
          <w:sz w:val="28"/>
          <w:szCs w:val="28"/>
        </w:rPr>
        <w:t>Developing an appreciation of the intangible – beauty, truth, love, goodness,</w:t>
      </w:r>
    </w:p>
    <w:p w14:paraId="418BAFB7" w14:textId="20F76175" w:rsidR="0059630B" w:rsidRPr="0059630B" w:rsidRDefault="00362C60" w:rsidP="00362C60">
      <w:pPr>
        <w:tabs>
          <w:tab w:val="left" w:pos="1027"/>
        </w:tabs>
        <w:spacing w:after="120" w:line="240" w:lineRule="auto"/>
        <w:jc w:val="both"/>
        <w:rPr>
          <w:rFonts w:ascii="Corbel" w:hAnsi="Corbel" w:cs="Arial"/>
          <w:sz w:val="28"/>
          <w:szCs w:val="28"/>
        </w:rPr>
      </w:pPr>
      <w:r>
        <w:rPr>
          <w:rFonts w:ascii="Corbel" w:hAnsi="Corbel" w:cs="Arial"/>
          <w:sz w:val="28"/>
          <w:szCs w:val="28"/>
        </w:rPr>
        <w:tab/>
      </w:r>
      <w:r w:rsidR="0059630B" w:rsidRPr="0059630B">
        <w:rPr>
          <w:rFonts w:ascii="Corbel" w:hAnsi="Corbel" w:cs="Arial"/>
          <w:sz w:val="28"/>
          <w:szCs w:val="28"/>
        </w:rPr>
        <w:t xml:space="preserve"> mystery, etc. </w:t>
      </w:r>
    </w:p>
    <w:p w14:paraId="5AEF6B7E" w14:textId="77777777" w:rsidR="00362C60" w:rsidRDefault="0059630B" w:rsidP="00362C60">
      <w:pPr>
        <w:numPr>
          <w:ilvl w:val="0"/>
          <w:numId w:val="13"/>
        </w:numPr>
        <w:tabs>
          <w:tab w:val="left" w:pos="1027"/>
        </w:tabs>
        <w:spacing w:after="120" w:line="240" w:lineRule="auto"/>
        <w:jc w:val="both"/>
        <w:rPr>
          <w:rFonts w:ascii="Corbel" w:hAnsi="Corbel" w:cs="Arial"/>
          <w:sz w:val="28"/>
          <w:szCs w:val="28"/>
        </w:rPr>
      </w:pPr>
      <w:r w:rsidRPr="0059630B">
        <w:rPr>
          <w:rFonts w:ascii="Corbel" w:hAnsi="Corbel" w:cs="Arial"/>
          <w:sz w:val="28"/>
          <w:szCs w:val="28"/>
        </w:rPr>
        <w:t xml:space="preserve">Developing recognition that our insights, principles, beliefs, attitudes and values </w:t>
      </w:r>
    </w:p>
    <w:p w14:paraId="26E0E3E3" w14:textId="2DFBB4C4" w:rsidR="0059630B" w:rsidRPr="0059630B" w:rsidRDefault="00362C60" w:rsidP="00362C60">
      <w:pPr>
        <w:tabs>
          <w:tab w:val="left" w:pos="1027"/>
        </w:tabs>
        <w:spacing w:after="120" w:line="240" w:lineRule="auto"/>
        <w:jc w:val="both"/>
        <w:rPr>
          <w:rFonts w:ascii="Corbel" w:hAnsi="Corbel" w:cs="Arial"/>
          <w:sz w:val="28"/>
          <w:szCs w:val="28"/>
        </w:rPr>
      </w:pPr>
      <w:r>
        <w:rPr>
          <w:rFonts w:ascii="Corbel" w:hAnsi="Corbel" w:cs="Arial"/>
          <w:sz w:val="28"/>
          <w:szCs w:val="28"/>
        </w:rPr>
        <w:tab/>
      </w:r>
      <w:r w:rsidR="0059630B" w:rsidRPr="0059630B">
        <w:rPr>
          <w:rFonts w:ascii="Corbel" w:hAnsi="Corbel" w:cs="Arial"/>
          <w:sz w:val="28"/>
          <w:szCs w:val="28"/>
        </w:rPr>
        <w:t xml:space="preserve">influence, inspire and guide us in life. </w:t>
      </w:r>
    </w:p>
    <w:p w14:paraId="264C9062" w14:textId="77777777" w:rsidR="007E0486" w:rsidRDefault="007E0486" w:rsidP="007D050A">
      <w:pPr>
        <w:tabs>
          <w:tab w:val="left" w:pos="1027"/>
        </w:tabs>
        <w:jc w:val="both"/>
        <w:rPr>
          <w:rFonts w:ascii="Arial" w:hAnsi="Arial" w:cs="Arial"/>
        </w:rPr>
      </w:pPr>
    </w:p>
    <w:p w14:paraId="0E3B8B44" w14:textId="77777777" w:rsidR="007E0486" w:rsidRDefault="007E0486" w:rsidP="007D050A">
      <w:pPr>
        <w:tabs>
          <w:tab w:val="left" w:pos="1027"/>
        </w:tabs>
        <w:jc w:val="both"/>
        <w:rPr>
          <w:rFonts w:ascii="Arial" w:hAnsi="Arial" w:cs="Arial"/>
        </w:rPr>
      </w:pPr>
    </w:p>
    <w:p w14:paraId="32420EDD" w14:textId="77777777" w:rsidR="007E0486" w:rsidRDefault="007E0486" w:rsidP="007D050A">
      <w:pPr>
        <w:tabs>
          <w:tab w:val="left" w:pos="1027"/>
        </w:tabs>
        <w:jc w:val="both"/>
        <w:rPr>
          <w:rFonts w:ascii="Arial" w:hAnsi="Arial" w:cs="Arial"/>
        </w:rPr>
      </w:pPr>
    </w:p>
    <w:p w14:paraId="77B10B59" w14:textId="77777777" w:rsidR="007E0486" w:rsidRDefault="007E0486" w:rsidP="007D050A">
      <w:pPr>
        <w:tabs>
          <w:tab w:val="left" w:pos="1027"/>
        </w:tabs>
        <w:jc w:val="both"/>
        <w:rPr>
          <w:rFonts w:ascii="Arial" w:hAnsi="Arial" w:cs="Arial"/>
        </w:rPr>
      </w:pPr>
    </w:p>
    <w:p w14:paraId="40693C96" w14:textId="77777777" w:rsidR="007E0486" w:rsidRDefault="007E0486" w:rsidP="007D050A">
      <w:pPr>
        <w:tabs>
          <w:tab w:val="left" w:pos="1027"/>
        </w:tabs>
        <w:jc w:val="both"/>
        <w:rPr>
          <w:rFonts w:ascii="Arial" w:hAnsi="Arial" w:cs="Arial"/>
        </w:rPr>
      </w:pPr>
    </w:p>
    <w:p w14:paraId="3CAF55EC" w14:textId="77777777" w:rsidR="007E0486" w:rsidRDefault="007E0486" w:rsidP="007D050A">
      <w:pPr>
        <w:tabs>
          <w:tab w:val="left" w:pos="1027"/>
        </w:tabs>
        <w:jc w:val="both"/>
        <w:rPr>
          <w:rFonts w:ascii="Arial" w:hAnsi="Arial" w:cs="Arial"/>
        </w:rPr>
      </w:pPr>
    </w:p>
    <w:p w14:paraId="6028BA86" w14:textId="4A335F28" w:rsidR="0059133A" w:rsidRDefault="005D5471" w:rsidP="00903AC1">
      <w:pPr>
        <w:tabs>
          <w:tab w:val="left" w:pos="1027"/>
        </w:tabs>
        <w:spacing w:after="120" w:line="240" w:lineRule="auto"/>
        <w:jc w:val="both"/>
        <w:rPr>
          <w:rFonts w:ascii="Arial" w:hAnsi="Arial" w:cs="Arial"/>
        </w:rPr>
      </w:pPr>
      <w:r>
        <w:rPr>
          <w:rFonts w:ascii="Century Gothic" w:hAnsi="Century Gothic"/>
          <w:b/>
          <w:bCs/>
          <w:noProof/>
          <w:sz w:val="90"/>
          <w:szCs w:val="90"/>
        </w:rPr>
        <w:lastRenderedPageBreak/>
        <mc:AlternateContent>
          <mc:Choice Requires="wps">
            <w:drawing>
              <wp:anchor distT="0" distB="0" distL="114300" distR="114300" simplePos="0" relativeHeight="251718656" behindDoc="0" locked="0" layoutInCell="1" allowOverlap="1" wp14:anchorId="70CB1D16" wp14:editId="28390451">
                <wp:simplePos x="0" y="0"/>
                <wp:positionH relativeFrom="column">
                  <wp:posOffset>170434</wp:posOffset>
                </wp:positionH>
                <wp:positionV relativeFrom="paragraph">
                  <wp:posOffset>-64135</wp:posOffset>
                </wp:positionV>
                <wp:extent cx="6477635" cy="476518"/>
                <wp:effectExtent l="0" t="0" r="18415" b="19050"/>
                <wp:wrapNone/>
                <wp:docPr id="805372986" name="Text Box 4"/>
                <wp:cNvGraphicFramePr/>
                <a:graphic xmlns:a="http://schemas.openxmlformats.org/drawingml/2006/main">
                  <a:graphicData uri="http://schemas.microsoft.com/office/word/2010/wordprocessingShape">
                    <wps:wsp>
                      <wps:cNvSpPr txBox="1"/>
                      <wps:spPr>
                        <a:xfrm>
                          <a:off x="0" y="0"/>
                          <a:ext cx="6477635" cy="476518"/>
                        </a:xfrm>
                        <a:prstGeom prst="rect">
                          <a:avLst/>
                        </a:prstGeom>
                        <a:solidFill>
                          <a:srgbClr val="0E2841">
                            <a:lumMod val="50000"/>
                            <a:lumOff val="50000"/>
                          </a:srgbClr>
                        </a:solidFill>
                        <a:ln w="6350">
                          <a:solidFill>
                            <a:srgbClr val="0E2841">
                              <a:lumMod val="50000"/>
                              <a:lumOff val="50000"/>
                            </a:srgbClr>
                          </a:solidFill>
                        </a:ln>
                      </wps:spPr>
                      <wps:txbx>
                        <w:txbxContent>
                          <w:p w14:paraId="6476F452" w14:textId="45530926" w:rsidR="005D5471" w:rsidRPr="00860E1E" w:rsidRDefault="00EE701F" w:rsidP="005D5471">
                            <w:pPr>
                              <w:jc w:val="center"/>
                              <w:rPr>
                                <w:rFonts w:ascii="Corbel" w:hAnsi="Corbel"/>
                                <w:sz w:val="44"/>
                                <w:szCs w:val="44"/>
                              </w:rPr>
                            </w:pPr>
                            <w:r>
                              <w:rPr>
                                <w:rFonts w:ascii="Corbel" w:hAnsi="Corbel"/>
                                <w:sz w:val="44"/>
                                <w:szCs w:val="44"/>
                              </w:rPr>
                              <w:t xml:space="preserve">To encourage spiritual </w:t>
                            </w:r>
                            <w:proofErr w:type="gramStart"/>
                            <w:r>
                              <w:rPr>
                                <w:rFonts w:ascii="Corbel" w:hAnsi="Corbel"/>
                                <w:sz w:val="44"/>
                                <w:szCs w:val="44"/>
                              </w:rPr>
                              <w:t>development</w:t>
                            </w:r>
                            <w:proofErr w:type="gramEnd"/>
                            <w:r>
                              <w:rPr>
                                <w:rFonts w:ascii="Corbel" w:hAnsi="Corbel"/>
                                <w:sz w:val="44"/>
                                <w:szCs w:val="44"/>
                              </w:rPr>
                              <w:t xml:space="preserve"> we will: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CB1D16" id="_x0000_s1031" type="#_x0000_t202" style="position:absolute;left:0;text-align:left;margin-left:13.4pt;margin-top:-5.05pt;width:510.05pt;height:3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" fillcolor="#4e95d9" strokecolor="#4e95d9" strokeweight=".5pt">
                <v:textbox>
                  <w:txbxContent>
                    <w:p w14:paraId="6476F452" w14:textId="45530926" w:rsidR="005D5471" w:rsidRPr="00860E1E" w:rsidRDefault="00EE701F" w:rsidP="005D5471">
                      <w:pPr>
                        <w:jc w:val="center"/>
                        <w:rPr>
                          <w:rFonts w:ascii="Corbel" w:hAnsi="Corbel"/>
                          <w:sz w:val="44"/>
                          <w:szCs w:val="44"/>
                        </w:rPr>
                      </w:pPr>
                      <w:r>
                        <w:rPr>
                          <w:rFonts w:ascii="Corbel" w:hAnsi="Corbel"/>
                          <w:sz w:val="44"/>
                          <w:szCs w:val="44"/>
                        </w:rPr>
                        <w:t xml:space="preserve">To encourage spiritual </w:t>
                      </w:r>
                      <w:proofErr w:type="gramStart"/>
                      <w:r>
                        <w:rPr>
                          <w:rFonts w:ascii="Corbel" w:hAnsi="Corbel"/>
                          <w:sz w:val="44"/>
                          <w:szCs w:val="44"/>
                        </w:rPr>
                        <w:t>development</w:t>
                      </w:r>
                      <w:proofErr w:type="gramEnd"/>
                      <w:r>
                        <w:rPr>
                          <w:rFonts w:ascii="Corbel" w:hAnsi="Corbel"/>
                          <w:sz w:val="44"/>
                          <w:szCs w:val="44"/>
                        </w:rPr>
                        <w:t xml:space="preserve"> we will:</w:t>
                      </w:r>
                    </w:p>
                  </w:txbxContent>
                </v:textbox>
              </v:shape>
            </w:pict>
          </mc:Fallback>
        </mc:AlternateContent>
      </w:r>
    </w:p>
    <w:p w14:paraId="17877948" w14:textId="377E625A" w:rsidR="005D5471" w:rsidRDefault="005D5471" w:rsidP="00903AC1">
      <w:pPr>
        <w:tabs>
          <w:tab w:val="left" w:pos="1027"/>
        </w:tabs>
        <w:spacing w:after="120" w:line="240" w:lineRule="auto"/>
        <w:jc w:val="both"/>
        <w:rPr>
          <w:rFonts w:ascii="Arial" w:hAnsi="Arial" w:cs="Arial"/>
        </w:rPr>
      </w:pPr>
    </w:p>
    <w:p w14:paraId="1FCE278D" w14:textId="69613A6C" w:rsidR="005D5471" w:rsidRPr="0059133A" w:rsidRDefault="005D5471" w:rsidP="00903AC1">
      <w:pPr>
        <w:tabs>
          <w:tab w:val="left" w:pos="1027"/>
        </w:tabs>
        <w:spacing w:after="120" w:line="240" w:lineRule="auto"/>
        <w:jc w:val="both"/>
        <w:rPr>
          <w:rFonts w:ascii="Arial" w:hAnsi="Arial" w:cs="Arial"/>
        </w:rPr>
      </w:pPr>
    </w:p>
    <w:p w14:paraId="688ACA04" w14:textId="42DE6A04" w:rsidR="0059133A" w:rsidRDefault="0059133A" w:rsidP="00F35263">
      <w:pPr>
        <w:numPr>
          <w:ilvl w:val="0"/>
          <w:numId w:val="14"/>
        </w:numPr>
        <w:tabs>
          <w:tab w:val="left" w:pos="284"/>
        </w:tabs>
        <w:spacing w:after="120" w:line="240" w:lineRule="auto"/>
        <w:jc w:val="both"/>
        <w:rPr>
          <w:rFonts w:ascii="Corbel" w:hAnsi="Corbel" w:cs="Arial"/>
          <w:sz w:val="28"/>
          <w:szCs w:val="28"/>
        </w:rPr>
      </w:pPr>
      <w:r w:rsidRPr="0059133A">
        <w:rPr>
          <w:rFonts w:ascii="Corbel" w:hAnsi="Corbel" w:cs="Arial"/>
          <w:sz w:val="28"/>
          <w:szCs w:val="28"/>
        </w:rPr>
        <w:t xml:space="preserve">give pupils the opportunity to explore values and beliefs, including religious beliefs, </w:t>
      </w:r>
      <w:r>
        <w:rPr>
          <w:rFonts w:ascii="Corbel" w:hAnsi="Corbel" w:cs="Arial"/>
          <w:sz w:val="28"/>
          <w:szCs w:val="28"/>
        </w:rPr>
        <w:t xml:space="preserve"> </w:t>
      </w:r>
    </w:p>
    <w:p w14:paraId="15887D60" w14:textId="18E53887" w:rsidR="0059133A" w:rsidRPr="0059133A" w:rsidRDefault="0059133A" w:rsidP="00F35263">
      <w:pPr>
        <w:tabs>
          <w:tab w:val="left" w:pos="284"/>
        </w:tabs>
        <w:spacing w:after="120" w:line="240" w:lineRule="auto"/>
        <w:jc w:val="both"/>
        <w:rPr>
          <w:rFonts w:ascii="Corbel" w:hAnsi="Corbel" w:cs="Arial"/>
          <w:sz w:val="28"/>
          <w:szCs w:val="28"/>
        </w:rPr>
      </w:pPr>
      <w:r>
        <w:rPr>
          <w:rFonts w:ascii="Corbel" w:hAnsi="Corbel" w:cs="Arial"/>
          <w:sz w:val="28"/>
          <w:szCs w:val="28"/>
        </w:rPr>
        <w:tab/>
      </w:r>
      <w:r w:rsidRPr="0059133A">
        <w:rPr>
          <w:rFonts w:ascii="Corbel" w:hAnsi="Corbel" w:cs="Arial"/>
          <w:sz w:val="28"/>
          <w:szCs w:val="28"/>
        </w:rPr>
        <w:t xml:space="preserve">and the way in which they impact on peoples’ lives. </w:t>
      </w:r>
    </w:p>
    <w:p w14:paraId="08CA135C" w14:textId="09DA404F" w:rsidR="0059133A" w:rsidRDefault="0059133A" w:rsidP="00F35263">
      <w:pPr>
        <w:numPr>
          <w:ilvl w:val="0"/>
          <w:numId w:val="14"/>
        </w:numPr>
        <w:tabs>
          <w:tab w:val="left" w:pos="284"/>
        </w:tabs>
        <w:spacing w:after="120" w:line="240" w:lineRule="auto"/>
        <w:jc w:val="both"/>
        <w:rPr>
          <w:rFonts w:ascii="Corbel" w:hAnsi="Corbel" w:cs="Arial"/>
          <w:sz w:val="28"/>
          <w:szCs w:val="28"/>
        </w:rPr>
      </w:pPr>
      <w:r w:rsidRPr="0059133A">
        <w:rPr>
          <w:rFonts w:ascii="Corbel" w:hAnsi="Corbel" w:cs="Arial"/>
          <w:sz w:val="28"/>
          <w:szCs w:val="28"/>
        </w:rPr>
        <w:t xml:space="preserve">help pupils who already have religious beliefs by supporting and developing these </w:t>
      </w:r>
    </w:p>
    <w:p w14:paraId="303E856C" w14:textId="0AEEB158" w:rsidR="0059133A" w:rsidRPr="0059133A" w:rsidRDefault="0059133A" w:rsidP="00F35263">
      <w:pPr>
        <w:tabs>
          <w:tab w:val="left" w:pos="284"/>
        </w:tabs>
        <w:spacing w:after="120" w:line="240" w:lineRule="auto"/>
        <w:jc w:val="both"/>
        <w:rPr>
          <w:rFonts w:ascii="Corbel" w:hAnsi="Corbel" w:cs="Arial"/>
          <w:sz w:val="28"/>
          <w:szCs w:val="28"/>
        </w:rPr>
      </w:pPr>
      <w:r>
        <w:rPr>
          <w:rFonts w:ascii="Corbel" w:hAnsi="Corbel" w:cs="Arial"/>
          <w:sz w:val="28"/>
          <w:szCs w:val="28"/>
        </w:rPr>
        <w:tab/>
      </w:r>
      <w:r w:rsidRPr="0059133A">
        <w:rPr>
          <w:rFonts w:ascii="Corbel" w:hAnsi="Corbel" w:cs="Arial"/>
          <w:sz w:val="28"/>
          <w:szCs w:val="28"/>
        </w:rPr>
        <w:t xml:space="preserve">beliefs in ways which are personal and relevant to them. </w:t>
      </w:r>
    </w:p>
    <w:p w14:paraId="699146E4" w14:textId="5D5856E9" w:rsidR="0059133A" w:rsidRPr="0059133A" w:rsidRDefault="0059133A" w:rsidP="00F35263">
      <w:pPr>
        <w:numPr>
          <w:ilvl w:val="0"/>
          <w:numId w:val="14"/>
        </w:numPr>
        <w:tabs>
          <w:tab w:val="left" w:pos="284"/>
        </w:tabs>
        <w:spacing w:after="120" w:line="240" w:lineRule="auto"/>
        <w:jc w:val="both"/>
        <w:rPr>
          <w:rFonts w:ascii="Corbel" w:hAnsi="Corbel" w:cs="Arial"/>
          <w:sz w:val="28"/>
          <w:szCs w:val="28"/>
        </w:rPr>
      </w:pPr>
      <w:r w:rsidRPr="0059133A">
        <w:rPr>
          <w:rFonts w:ascii="Corbel" w:hAnsi="Corbel" w:cs="Arial"/>
          <w:sz w:val="28"/>
          <w:szCs w:val="28"/>
        </w:rPr>
        <w:t xml:space="preserve">encourage pupils to explore what animates themselves and others. </w:t>
      </w:r>
    </w:p>
    <w:p w14:paraId="49BBA210" w14:textId="2AA92CD7" w:rsidR="0059133A" w:rsidRPr="0059133A" w:rsidRDefault="0059133A" w:rsidP="00F35263">
      <w:pPr>
        <w:numPr>
          <w:ilvl w:val="0"/>
          <w:numId w:val="14"/>
        </w:numPr>
        <w:tabs>
          <w:tab w:val="left" w:pos="284"/>
        </w:tabs>
        <w:spacing w:after="120" w:line="240" w:lineRule="auto"/>
        <w:jc w:val="both"/>
        <w:rPr>
          <w:rFonts w:ascii="Corbel" w:hAnsi="Corbel" w:cs="Arial"/>
          <w:sz w:val="28"/>
          <w:szCs w:val="28"/>
        </w:rPr>
      </w:pPr>
      <w:r w:rsidRPr="0059133A">
        <w:rPr>
          <w:rFonts w:ascii="Corbel" w:hAnsi="Corbel" w:cs="Arial"/>
          <w:sz w:val="28"/>
          <w:szCs w:val="28"/>
        </w:rPr>
        <w:t xml:space="preserve">encourage pupils to reflect and learn from reflection. </w:t>
      </w:r>
    </w:p>
    <w:p w14:paraId="7D48FB4E" w14:textId="509CBF03" w:rsidR="0059133A" w:rsidRPr="0059133A" w:rsidRDefault="0059133A" w:rsidP="00F35263">
      <w:pPr>
        <w:numPr>
          <w:ilvl w:val="0"/>
          <w:numId w:val="15"/>
        </w:numPr>
        <w:tabs>
          <w:tab w:val="left" w:pos="284"/>
        </w:tabs>
        <w:spacing w:after="120" w:line="240" w:lineRule="auto"/>
        <w:jc w:val="both"/>
        <w:rPr>
          <w:rFonts w:ascii="Corbel" w:hAnsi="Corbel" w:cs="Arial"/>
          <w:sz w:val="28"/>
          <w:szCs w:val="28"/>
        </w:rPr>
      </w:pPr>
      <w:r w:rsidRPr="0059133A">
        <w:rPr>
          <w:rFonts w:ascii="Corbel" w:hAnsi="Corbel" w:cs="Arial"/>
          <w:sz w:val="28"/>
          <w:szCs w:val="28"/>
        </w:rPr>
        <w:t xml:space="preserve">give pupils the opportunity to understand human feelings and emotions, the way </w:t>
      </w:r>
    </w:p>
    <w:p w14:paraId="3E451EBF" w14:textId="7D0E321B" w:rsidR="0059133A" w:rsidRDefault="0059133A" w:rsidP="00F35263">
      <w:pPr>
        <w:numPr>
          <w:ilvl w:val="7"/>
          <w:numId w:val="15"/>
        </w:numPr>
        <w:tabs>
          <w:tab w:val="left" w:pos="284"/>
        </w:tabs>
        <w:spacing w:after="120" w:line="240" w:lineRule="auto"/>
        <w:ind w:left="426" w:hanging="426"/>
        <w:jc w:val="both"/>
        <w:rPr>
          <w:rFonts w:ascii="Corbel" w:hAnsi="Corbel" w:cs="Arial"/>
          <w:sz w:val="28"/>
          <w:szCs w:val="28"/>
        </w:rPr>
      </w:pPr>
      <w:r w:rsidRPr="0059133A">
        <w:rPr>
          <w:rFonts w:ascii="Corbel" w:hAnsi="Corbel" w:cs="Arial"/>
          <w:sz w:val="28"/>
          <w:szCs w:val="28"/>
        </w:rPr>
        <w:t xml:space="preserve">they affect people and how an understanding of them can be helpful. </w:t>
      </w:r>
    </w:p>
    <w:p w14:paraId="168DEFF0" w14:textId="040DB8D4" w:rsidR="0078636A" w:rsidRDefault="0078636A" w:rsidP="00F35263">
      <w:pPr>
        <w:numPr>
          <w:ilvl w:val="4"/>
          <w:numId w:val="15"/>
        </w:numPr>
        <w:tabs>
          <w:tab w:val="left" w:pos="284"/>
        </w:tabs>
        <w:spacing w:after="120" w:line="240" w:lineRule="auto"/>
        <w:jc w:val="both"/>
        <w:rPr>
          <w:rFonts w:ascii="Corbel" w:hAnsi="Corbel" w:cs="Arial"/>
          <w:sz w:val="28"/>
          <w:szCs w:val="28"/>
        </w:rPr>
      </w:pPr>
      <w:r w:rsidRPr="0059133A">
        <w:rPr>
          <w:rFonts w:ascii="Corbel" w:hAnsi="Corbel" w:cs="Arial"/>
          <w:sz w:val="28"/>
          <w:szCs w:val="28"/>
        </w:rPr>
        <w:t xml:space="preserve">develop a climate or ethos within which all pupils can grow and flourish, respect </w:t>
      </w:r>
      <w:r>
        <w:rPr>
          <w:rFonts w:ascii="Corbel" w:hAnsi="Corbel" w:cs="Arial"/>
          <w:sz w:val="28"/>
          <w:szCs w:val="28"/>
        </w:rPr>
        <w:t xml:space="preserve"> </w:t>
      </w:r>
    </w:p>
    <w:p w14:paraId="0B29F7CB" w14:textId="02177A9C" w:rsidR="0078636A" w:rsidRPr="0059133A" w:rsidRDefault="00DA4620" w:rsidP="00F35263">
      <w:pPr>
        <w:numPr>
          <w:ilvl w:val="1"/>
          <w:numId w:val="15"/>
        </w:numPr>
        <w:tabs>
          <w:tab w:val="left" w:pos="284"/>
        </w:tabs>
        <w:spacing w:after="120" w:line="240" w:lineRule="auto"/>
        <w:jc w:val="both"/>
        <w:rPr>
          <w:rFonts w:ascii="Corbel" w:hAnsi="Corbel" w:cs="Arial"/>
          <w:sz w:val="28"/>
          <w:szCs w:val="28"/>
        </w:rPr>
      </w:pPr>
      <w:r>
        <w:rPr>
          <w:rFonts w:ascii="Corbel" w:hAnsi="Corbel" w:cs="Arial"/>
          <w:sz w:val="28"/>
          <w:szCs w:val="28"/>
        </w:rPr>
        <w:t xml:space="preserve">     </w:t>
      </w:r>
      <w:r w:rsidR="0078636A" w:rsidRPr="0059133A">
        <w:rPr>
          <w:rFonts w:ascii="Corbel" w:hAnsi="Corbel" w:cs="Arial"/>
          <w:sz w:val="28"/>
          <w:szCs w:val="28"/>
        </w:rPr>
        <w:t xml:space="preserve">others and be respected. </w:t>
      </w:r>
    </w:p>
    <w:p w14:paraId="6F531C8F" w14:textId="77777777" w:rsidR="0059133A" w:rsidRPr="0059133A" w:rsidRDefault="0059133A" w:rsidP="00F35263">
      <w:pPr>
        <w:numPr>
          <w:ilvl w:val="0"/>
          <w:numId w:val="15"/>
        </w:numPr>
        <w:tabs>
          <w:tab w:val="left" w:pos="284"/>
        </w:tabs>
        <w:spacing w:after="120" w:line="240" w:lineRule="auto"/>
        <w:jc w:val="both"/>
        <w:rPr>
          <w:rFonts w:ascii="Corbel" w:hAnsi="Corbel" w:cs="Arial"/>
          <w:sz w:val="28"/>
          <w:szCs w:val="28"/>
        </w:rPr>
      </w:pPr>
      <w:r w:rsidRPr="0059133A">
        <w:rPr>
          <w:rFonts w:ascii="Corbel" w:hAnsi="Corbel" w:cs="Arial"/>
          <w:sz w:val="28"/>
          <w:szCs w:val="28"/>
        </w:rPr>
        <w:t xml:space="preserve">accommodate difference and respect the integrity of individuals. </w:t>
      </w:r>
    </w:p>
    <w:p w14:paraId="627B81B9" w14:textId="77777777" w:rsidR="0059133A" w:rsidRDefault="0059133A" w:rsidP="00F35263">
      <w:pPr>
        <w:numPr>
          <w:ilvl w:val="0"/>
          <w:numId w:val="15"/>
        </w:numPr>
        <w:tabs>
          <w:tab w:val="left" w:pos="284"/>
        </w:tabs>
        <w:spacing w:after="120" w:line="240" w:lineRule="auto"/>
        <w:jc w:val="both"/>
        <w:rPr>
          <w:rFonts w:ascii="Corbel" w:hAnsi="Corbel" w:cs="Arial"/>
          <w:sz w:val="28"/>
          <w:szCs w:val="28"/>
        </w:rPr>
      </w:pPr>
      <w:r w:rsidRPr="0059133A">
        <w:rPr>
          <w:rFonts w:ascii="Corbel" w:hAnsi="Corbel" w:cs="Arial"/>
          <w:sz w:val="28"/>
          <w:szCs w:val="28"/>
        </w:rPr>
        <w:t xml:space="preserve">promote teaching styles which: </w:t>
      </w:r>
    </w:p>
    <w:p w14:paraId="679B6F95" w14:textId="77777777" w:rsidR="00F35263" w:rsidRDefault="00AB4990" w:rsidP="00F35263">
      <w:pPr>
        <w:pStyle w:val="Default"/>
        <w:numPr>
          <w:ilvl w:val="0"/>
          <w:numId w:val="20"/>
        </w:numPr>
        <w:tabs>
          <w:tab w:val="left" w:pos="284"/>
        </w:tabs>
        <w:spacing w:after="120"/>
        <w:ind w:left="142" w:firstLine="141"/>
        <w:rPr>
          <w:rFonts w:ascii="Corbel" w:hAnsi="Corbel"/>
          <w:sz w:val="28"/>
          <w:szCs w:val="28"/>
        </w:rPr>
      </w:pPr>
      <w:r w:rsidRPr="00AB4990">
        <w:rPr>
          <w:rFonts w:ascii="Corbel" w:hAnsi="Corbel"/>
          <w:sz w:val="28"/>
          <w:szCs w:val="28"/>
        </w:rPr>
        <w:t xml:space="preserve">value pupil’s questions and give the opportunity for them to share their own thoughts, </w:t>
      </w:r>
      <w:r w:rsidR="00F35263">
        <w:rPr>
          <w:rFonts w:ascii="Corbel" w:hAnsi="Corbel"/>
          <w:sz w:val="28"/>
          <w:szCs w:val="28"/>
        </w:rPr>
        <w:t xml:space="preserve">  </w:t>
      </w:r>
    </w:p>
    <w:p w14:paraId="3D676373" w14:textId="1D679BF4" w:rsidR="00AB4990" w:rsidRPr="00AB4990" w:rsidRDefault="00F35263" w:rsidP="00F35263">
      <w:pPr>
        <w:pStyle w:val="Default"/>
        <w:tabs>
          <w:tab w:val="left" w:pos="284"/>
        </w:tabs>
        <w:spacing w:after="120"/>
        <w:ind w:left="283"/>
        <w:rPr>
          <w:rFonts w:ascii="Corbel" w:hAnsi="Corbel"/>
          <w:sz w:val="28"/>
          <w:szCs w:val="28"/>
        </w:rPr>
      </w:pPr>
      <w:r>
        <w:rPr>
          <w:rFonts w:ascii="Corbel" w:hAnsi="Corbel"/>
          <w:sz w:val="28"/>
          <w:szCs w:val="28"/>
        </w:rPr>
        <w:tab/>
      </w:r>
      <w:r>
        <w:rPr>
          <w:rFonts w:ascii="Corbel" w:hAnsi="Corbel"/>
          <w:sz w:val="28"/>
          <w:szCs w:val="28"/>
        </w:rPr>
        <w:tab/>
      </w:r>
      <w:r w:rsidR="00AB4990" w:rsidRPr="00AB4990">
        <w:rPr>
          <w:rFonts w:ascii="Corbel" w:hAnsi="Corbel"/>
          <w:sz w:val="28"/>
          <w:szCs w:val="28"/>
        </w:rPr>
        <w:t xml:space="preserve">ideas and concerns </w:t>
      </w:r>
    </w:p>
    <w:p w14:paraId="425F19BB" w14:textId="0477B71E" w:rsidR="00AB4990" w:rsidRPr="00AB4990" w:rsidRDefault="00AB4990" w:rsidP="00F35263">
      <w:pPr>
        <w:pStyle w:val="Default"/>
        <w:numPr>
          <w:ilvl w:val="0"/>
          <w:numId w:val="20"/>
        </w:numPr>
        <w:tabs>
          <w:tab w:val="left" w:pos="284"/>
        </w:tabs>
        <w:spacing w:after="120"/>
        <w:ind w:left="142" w:firstLine="141"/>
        <w:rPr>
          <w:rFonts w:ascii="Corbel" w:hAnsi="Corbel"/>
          <w:sz w:val="28"/>
          <w:szCs w:val="28"/>
        </w:rPr>
      </w:pPr>
      <w:r w:rsidRPr="00AB4990">
        <w:rPr>
          <w:rFonts w:ascii="Corbel" w:hAnsi="Corbel"/>
          <w:sz w:val="28"/>
          <w:szCs w:val="28"/>
        </w:rPr>
        <w:t xml:space="preserve">enable pupils to make connections between aspects of their learning </w:t>
      </w:r>
    </w:p>
    <w:p w14:paraId="556AE470" w14:textId="7FB8B311" w:rsidR="00AB4990" w:rsidRPr="00AB4990" w:rsidRDefault="00AB4990" w:rsidP="00F35263">
      <w:pPr>
        <w:pStyle w:val="Default"/>
        <w:numPr>
          <w:ilvl w:val="0"/>
          <w:numId w:val="20"/>
        </w:numPr>
        <w:tabs>
          <w:tab w:val="left" w:pos="284"/>
        </w:tabs>
        <w:spacing w:after="120"/>
        <w:ind w:left="142" w:firstLine="141"/>
        <w:rPr>
          <w:rFonts w:ascii="Corbel" w:hAnsi="Corbel"/>
          <w:sz w:val="28"/>
          <w:szCs w:val="28"/>
        </w:rPr>
      </w:pPr>
      <w:r w:rsidRPr="00AB4990">
        <w:rPr>
          <w:rFonts w:ascii="Corbel" w:hAnsi="Corbel"/>
          <w:sz w:val="28"/>
          <w:szCs w:val="28"/>
        </w:rPr>
        <w:t xml:space="preserve">encourage pupils to relate their learning to a wider frame of reference – for example, </w:t>
      </w:r>
    </w:p>
    <w:p w14:paraId="00CA7DCC" w14:textId="77777777" w:rsidR="00AB4990" w:rsidRPr="00AB4990" w:rsidRDefault="00AB4990" w:rsidP="00F35263">
      <w:pPr>
        <w:pStyle w:val="Default"/>
        <w:numPr>
          <w:ilvl w:val="0"/>
          <w:numId w:val="20"/>
        </w:numPr>
        <w:tabs>
          <w:tab w:val="left" w:pos="284"/>
        </w:tabs>
        <w:spacing w:after="120"/>
        <w:ind w:left="142" w:firstLine="141"/>
        <w:rPr>
          <w:rFonts w:ascii="Corbel" w:hAnsi="Corbel"/>
          <w:sz w:val="28"/>
          <w:szCs w:val="28"/>
        </w:rPr>
      </w:pPr>
      <w:r w:rsidRPr="00AB4990">
        <w:rPr>
          <w:rFonts w:ascii="Corbel" w:hAnsi="Corbel"/>
          <w:sz w:val="28"/>
          <w:szCs w:val="28"/>
        </w:rPr>
        <w:t xml:space="preserve">Asking ‘why,’ ‘how’ and ‘where’ as well as ‘what’ questions. </w:t>
      </w:r>
    </w:p>
    <w:p w14:paraId="7348BE2B" w14:textId="77777777" w:rsidR="00AB4990" w:rsidRPr="00AB4990" w:rsidRDefault="00AB4990" w:rsidP="00F35263">
      <w:pPr>
        <w:pStyle w:val="Default"/>
        <w:numPr>
          <w:ilvl w:val="0"/>
          <w:numId w:val="19"/>
        </w:numPr>
        <w:tabs>
          <w:tab w:val="left" w:pos="284"/>
        </w:tabs>
        <w:spacing w:after="120"/>
        <w:ind w:left="993" w:hanging="993"/>
        <w:rPr>
          <w:rFonts w:ascii="Corbel" w:hAnsi="Corbel"/>
          <w:sz w:val="28"/>
          <w:szCs w:val="28"/>
        </w:rPr>
      </w:pPr>
      <w:r w:rsidRPr="00AB4990">
        <w:rPr>
          <w:rFonts w:ascii="Corbel" w:hAnsi="Corbel"/>
          <w:sz w:val="28"/>
          <w:szCs w:val="28"/>
        </w:rPr>
        <w:t xml:space="preserve">monitor in simple, pragmatic ways, the success of what is provided. </w:t>
      </w:r>
    </w:p>
    <w:p w14:paraId="462CA78A" w14:textId="77777777" w:rsidR="00AB4990" w:rsidRPr="0059133A" w:rsidRDefault="00AB4990" w:rsidP="00AB4990">
      <w:pPr>
        <w:tabs>
          <w:tab w:val="left" w:pos="1027"/>
        </w:tabs>
        <w:spacing w:after="120" w:line="240" w:lineRule="auto"/>
        <w:jc w:val="both"/>
        <w:rPr>
          <w:rFonts w:ascii="Corbel" w:hAnsi="Corbel" w:cs="Arial"/>
          <w:sz w:val="28"/>
          <w:szCs w:val="28"/>
        </w:rPr>
      </w:pPr>
    </w:p>
    <w:p w14:paraId="1F0988BF" w14:textId="77777777" w:rsidR="007E0486" w:rsidRPr="00AB535D" w:rsidRDefault="007E0486" w:rsidP="007D050A">
      <w:pPr>
        <w:tabs>
          <w:tab w:val="left" w:pos="1027"/>
        </w:tabs>
        <w:jc w:val="both"/>
        <w:rPr>
          <w:rFonts w:ascii="Arial" w:hAnsi="Arial" w:cs="Arial"/>
        </w:rPr>
      </w:pPr>
    </w:p>
    <w:tbl>
      <w:tblPr>
        <w:tblStyle w:val="TableGrid"/>
        <w:tblpPr w:leftFromText="180" w:rightFromText="180" w:vertAnchor="text" w:horzAnchor="margin" w:tblpXSpec="center" w:tblpY="100"/>
        <w:tblW w:w="10461" w:type="dxa"/>
        <w:tblLook w:val="04A0" w:firstRow="1" w:lastRow="0" w:firstColumn="1" w:lastColumn="0" w:noHBand="0" w:noVBand="1"/>
      </w:tblPr>
      <w:tblGrid>
        <w:gridCol w:w="5500"/>
        <w:gridCol w:w="4961"/>
      </w:tblGrid>
      <w:tr w:rsidR="00F35105" w:rsidRPr="00073151" w14:paraId="06CA1A4E" w14:textId="77777777" w:rsidTr="00AF674C">
        <w:tc>
          <w:tcPr>
            <w:tcW w:w="5500" w:type="dxa"/>
            <w:shd w:val="clear" w:color="auto" w:fill="A5C9EB" w:themeFill="text2" w:themeFillTint="40"/>
          </w:tcPr>
          <w:p w14:paraId="113A2106" w14:textId="77777777" w:rsidR="00F35105" w:rsidRPr="00073151" w:rsidRDefault="00F35105" w:rsidP="001D0E9A">
            <w:pPr>
              <w:pStyle w:val="Default"/>
              <w:spacing w:line="276" w:lineRule="auto"/>
              <w:rPr>
                <w:b/>
                <w:sz w:val="22"/>
                <w:szCs w:val="22"/>
              </w:rPr>
            </w:pPr>
            <w:r w:rsidRPr="00073151">
              <w:rPr>
                <w:b/>
                <w:sz w:val="22"/>
                <w:szCs w:val="22"/>
              </w:rPr>
              <w:t>MONITORING AND EVALUATION</w:t>
            </w:r>
          </w:p>
        </w:tc>
        <w:tc>
          <w:tcPr>
            <w:tcW w:w="4961" w:type="dxa"/>
          </w:tcPr>
          <w:p w14:paraId="7E11AA95" w14:textId="77777777" w:rsidR="00F35105" w:rsidRPr="00073151" w:rsidRDefault="00F35105" w:rsidP="001D0E9A">
            <w:pPr>
              <w:pStyle w:val="Default"/>
              <w:spacing w:line="276" w:lineRule="auto"/>
              <w:jc w:val="both"/>
              <w:rPr>
                <w:b/>
                <w:sz w:val="22"/>
                <w:szCs w:val="22"/>
              </w:rPr>
            </w:pPr>
            <w:r w:rsidRPr="00073151">
              <w:rPr>
                <w:b/>
                <w:sz w:val="22"/>
                <w:szCs w:val="22"/>
              </w:rPr>
              <w:t>Ongoing</w:t>
            </w:r>
          </w:p>
        </w:tc>
      </w:tr>
      <w:tr w:rsidR="00F35105" w:rsidRPr="00073151" w14:paraId="0AF60961" w14:textId="77777777" w:rsidTr="00AF674C">
        <w:tc>
          <w:tcPr>
            <w:tcW w:w="5500" w:type="dxa"/>
            <w:shd w:val="clear" w:color="auto" w:fill="A5C9EB" w:themeFill="text2" w:themeFillTint="40"/>
          </w:tcPr>
          <w:p w14:paraId="125FE5B3" w14:textId="77777777" w:rsidR="00F35105" w:rsidRPr="00073151" w:rsidRDefault="00F35105" w:rsidP="001D0E9A">
            <w:pPr>
              <w:pStyle w:val="Default"/>
              <w:spacing w:line="276" w:lineRule="auto"/>
              <w:rPr>
                <w:b/>
                <w:sz w:val="22"/>
                <w:szCs w:val="22"/>
              </w:rPr>
            </w:pPr>
            <w:r w:rsidRPr="00073151">
              <w:rPr>
                <w:b/>
                <w:sz w:val="22"/>
                <w:szCs w:val="22"/>
              </w:rPr>
              <w:t>REVIEW DATE(S)</w:t>
            </w:r>
          </w:p>
        </w:tc>
        <w:tc>
          <w:tcPr>
            <w:tcW w:w="4961" w:type="dxa"/>
          </w:tcPr>
          <w:p w14:paraId="6C6DAE01" w14:textId="77777777" w:rsidR="00F35105" w:rsidRDefault="00F35105" w:rsidP="001D0E9A">
            <w:pPr>
              <w:pStyle w:val="Default"/>
              <w:spacing w:line="276" w:lineRule="auto"/>
              <w:jc w:val="both"/>
              <w:rPr>
                <w:b/>
                <w:sz w:val="22"/>
                <w:szCs w:val="22"/>
              </w:rPr>
            </w:pPr>
            <w:r>
              <w:rPr>
                <w:b/>
                <w:sz w:val="22"/>
                <w:szCs w:val="22"/>
              </w:rPr>
              <w:t>Reviewed 13.12.19</w:t>
            </w:r>
          </w:p>
          <w:p w14:paraId="46B953A6" w14:textId="77777777" w:rsidR="00F35105" w:rsidRDefault="00F35105" w:rsidP="001D0E9A">
            <w:pPr>
              <w:pStyle w:val="Default"/>
              <w:spacing w:line="276" w:lineRule="auto"/>
              <w:jc w:val="both"/>
              <w:rPr>
                <w:b/>
                <w:sz w:val="22"/>
                <w:szCs w:val="22"/>
              </w:rPr>
            </w:pPr>
            <w:r>
              <w:rPr>
                <w:b/>
                <w:sz w:val="22"/>
                <w:szCs w:val="22"/>
              </w:rPr>
              <w:t>Reviewed 21.09.20</w:t>
            </w:r>
          </w:p>
          <w:p w14:paraId="4ECAE7BD" w14:textId="77777777" w:rsidR="00F35105" w:rsidRDefault="00F35105" w:rsidP="001D0E9A">
            <w:pPr>
              <w:pStyle w:val="Default"/>
              <w:spacing w:line="276" w:lineRule="auto"/>
              <w:jc w:val="both"/>
              <w:rPr>
                <w:b/>
                <w:sz w:val="22"/>
                <w:szCs w:val="22"/>
              </w:rPr>
            </w:pPr>
            <w:r>
              <w:rPr>
                <w:b/>
                <w:sz w:val="22"/>
                <w:szCs w:val="22"/>
              </w:rPr>
              <w:t>Reviewed 14.09.21</w:t>
            </w:r>
          </w:p>
          <w:p w14:paraId="59290EBB" w14:textId="77777777" w:rsidR="00F35105" w:rsidRDefault="00F35105" w:rsidP="001D0E9A">
            <w:pPr>
              <w:pStyle w:val="Default"/>
              <w:spacing w:line="276" w:lineRule="auto"/>
              <w:jc w:val="both"/>
              <w:rPr>
                <w:b/>
                <w:sz w:val="22"/>
                <w:szCs w:val="22"/>
              </w:rPr>
            </w:pPr>
            <w:r>
              <w:rPr>
                <w:b/>
                <w:sz w:val="22"/>
                <w:szCs w:val="22"/>
              </w:rPr>
              <w:t>Reviewed 12.09.22</w:t>
            </w:r>
          </w:p>
          <w:p w14:paraId="17270A4E" w14:textId="77777777" w:rsidR="00F35105" w:rsidRDefault="00F35105" w:rsidP="001D0E9A">
            <w:pPr>
              <w:pStyle w:val="Default"/>
              <w:spacing w:line="276" w:lineRule="auto"/>
              <w:jc w:val="both"/>
              <w:rPr>
                <w:b/>
                <w:sz w:val="22"/>
                <w:szCs w:val="22"/>
              </w:rPr>
            </w:pPr>
            <w:r>
              <w:rPr>
                <w:b/>
                <w:sz w:val="22"/>
                <w:szCs w:val="22"/>
              </w:rPr>
              <w:t>Reviewed 15.09.23</w:t>
            </w:r>
          </w:p>
          <w:p w14:paraId="26B47C37" w14:textId="73044B7D" w:rsidR="000D6423" w:rsidRDefault="000D6423" w:rsidP="001D0E9A">
            <w:pPr>
              <w:pStyle w:val="Default"/>
              <w:spacing w:line="276" w:lineRule="auto"/>
              <w:jc w:val="both"/>
              <w:rPr>
                <w:b/>
                <w:sz w:val="22"/>
                <w:szCs w:val="22"/>
              </w:rPr>
            </w:pPr>
            <w:r>
              <w:rPr>
                <w:b/>
                <w:sz w:val="22"/>
                <w:szCs w:val="22"/>
              </w:rPr>
              <w:t>Reviewed 7.7.25</w:t>
            </w:r>
          </w:p>
          <w:p w14:paraId="4FC31B2A" w14:textId="1922331F" w:rsidR="00F35105" w:rsidRPr="00073151" w:rsidRDefault="00F35105" w:rsidP="001D0E9A">
            <w:pPr>
              <w:pStyle w:val="Default"/>
              <w:spacing w:line="276" w:lineRule="auto"/>
              <w:jc w:val="both"/>
              <w:rPr>
                <w:b/>
                <w:sz w:val="22"/>
                <w:szCs w:val="22"/>
              </w:rPr>
            </w:pPr>
            <w:r w:rsidRPr="003F5D0B">
              <w:rPr>
                <w:b/>
                <w:color w:val="FF0000"/>
                <w:sz w:val="22"/>
                <w:szCs w:val="22"/>
              </w:rPr>
              <w:t>D</w:t>
            </w:r>
            <w:r>
              <w:rPr>
                <w:b/>
                <w:color w:val="FF0000"/>
                <w:sz w:val="22"/>
                <w:szCs w:val="22"/>
              </w:rPr>
              <w:t>ue to be reviewed September 202</w:t>
            </w:r>
            <w:r w:rsidR="005049ED">
              <w:rPr>
                <w:b/>
                <w:color w:val="FF0000"/>
                <w:sz w:val="22"/>
                <w:szCs w:val="22"/>
              </w:rPr>
              <w:t xml:space="preserve">6 </w:t>
            </w:r>
          </w:p>
        </w:tc>
      </w:tr>
    </w:tbl>
    <w:p w14:paraId="4F52A0E4" w14:textId="323CA23F" w:rsidR="00C25866" w:rsidRPr="00DE76EC" w:rsidRDefault="00FB2F2A" w:rsidP="00C25866">
      <w:pPr>
        <w:rPr>
          <w:rFonts w:ascii="Corbel" w:hAnsi="Corbel"/>
          <w:sz w:val="28"/>
          <w:szCs w:val="28"/>
        </w:rPr>
      </w:pPr>
      <w:r>
        <w:rPr>
          <w:rFonts w:ascii="Century Gothic" w:hAnsi="Century Gothic"/>
          <w:b/>
          <w:bCs/>
          <w:noProof/>
          <w:sz w:val="90"/>
          <w:szCs w:val="90"/>
        </w:rPr>
        <w:lastRenderedPageBreak/>
        <w:drawing>
          <wp:anchor distT="0" distB="0" distL="114300" distR="114300" simplePos="0" relativeHeight="251663360" behindDoc="0" locked="0" layoutInCell="1" allowOverlap="1" wp14:anchorId="5F7300B6" wp14:editId="6450C956">
            <wp:simplePos x="0" y="0"/>
            <wp:positionH relativeFrom="column">
              <wp:posOffset>253591</wp:posOffset>
            </wp:positionH>
            <wp:positionV relativeFrom="paragraph">
              <wp:posOffset>57685</wp:posOffset>
            </wp:positionV>
            <wp:extent cx="6160135" cy="8855400"/>
            <wp:effectExtent l="57150" t="57150" r="50165" b="60325"/>
            <wp:wrapThrough wrapText="bothSides">
              <wp:wrapPolygon edited="0">
                <wp:start x="-200" y="-139"/>
                <wp:lineTo x="-200" y="21701"/>
                <wp:lineTo x="21709" y="21701"/>
                <wp:lineTo x="21709" y="-139"/>
                <wp:lineTo x="-200" y="-139"/>
              </wp:wrapPolygon>
            </wp:wrapThrough>
            <wp:docPr id="19930253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0135" cy="8855400"/>
                    </a:xfrm>
                    <a:prstGeom prst="rect">
                      <a:avLst/>
                    </a:prstGeom>
                    <a:noFill/>
                    <a:ln w="57150">
                      <a:solidFill>
                        <a:schemeClr val="tx2">
                          <a:lumMod val="75000"/>
                          <a:lumOff val="25000"/>
                        </a:schemeClr>
                      </a:solidFill>
                    </a:ln>
                  </pic:spPr>
                </pic:pic>
              </a:graphicData>
            </a:graphic>
            <wp14:sizeRelH relativeFrom="margin">
              <wp14:pctWidth>0</wp14:pctWidth>
            </wp14:sizeRelH>
            <wp14:sizeRelV relativeFrom="margin">
              <wp14:pctHeight>0</wp14:pctHeight>
            </wp14:sizeRelV>
          </wp:anchor>
        </w:drawing>
      </w:r>
    </w:p>
    <w:sectPr w:rsidR="00C25866" w:rsidRPr="00DE76EC" w:rsidSect="00752A9B">
      <w:headerReference w:type="even" r:id="rId10"/>
      <w:headerReference w:type="default" r:id="rId11"/>
      <w:footerReference w:type="default" r:id="rId12"/>
      <w:headerReference w:type="first" r:id="rId13"/>
      <w:pgSz w:w="12240" w:h="15840"/>
      <w:pgMar w:top="284" w:right="758" w:bottom="568" w:left="851" w:header="720" w:footer="652"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9B64" w14:textId="77777777" w:rsidR="00A7428E" w:rsidRDefault="00A7428E" w:rsidP="0019372B">
      <w:pPr>
        <w:spacing w:after="0" w:line="240" w:lineRule="auto"/>
      </w:pPr>
      <w:r>
        <w:separator/>
      </w:r>
    </w:p>
  </w:endnote>
  <w:endnote w:type="continuationSeparator" w:id="0">
    <w:p w14:paraId="60C22053" w14:textId="77777777" w:rsidR="00A7428E" w:rsidRDefault="00A7428E" w:rsidP="0019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orbel Light">
    <w:panose1 w:val="020B0303020204020204"/>
    <w:charset w:val="00"/>
    <w:family w:val="swiss"/>
    <w:pitch w:val="variable"/>
    <w:sig w:usb0="A00002EF" w:usb1="4000A44B" w:usb2="00000000" w:usb3="00000000" w:csb0="000001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3D1D" w14:textId="58E14533" w:rsidR="00B00AF1" w:rsidRPr="00B00AF1" w:rsidRDefault="00B00AF1" w:rsidP="00B00AF1">
    <w:pPr>
      <w:pStyle w:val="Footer"/>
      <w:jc w:val="center"/>
      <w:rPr>
        <w:rFonts w:ascii="Cavolini" w:hAnsi="Cavolini" w:cs="Cavolini"/>
      </w:rPr>
    </w:pPr>
    <w:r w:rsidRPr="00B00AF1">
      <w:rPr>
        <w:rFonts w:ascii="Cavolini" w:hAnsi="Cavolini" w:cs="Cavolini"/>
      </w:rPr>
      <w:t>Love Jesus</w:t>
    </w:r>
    <w:r>
      <w:rPr>
        <w:rFonts w:ascii="Cavolini" w:hAnsi="Cavolini" w:cs="Cavolini"/>
      </w:rPr>
      <w:t xml:space="preserve">   </w:t>
    </w:r>
    <w:r w:rsidRPr="00B00AF1">
      <w:rPr>
        <w:rFonts w:ascii="Cavolini" w:hAnsi="Cavolini" w:cs="Cavolini"/>
      </w:rPr>
      <w:t xml:space="preserve"> Love Learning</w:t>
    </w:r>
    <w:r>
      <w:rPr>
        <w:rFonts w:ascii="Cavolini" w:hAnsi="Cavolini" w:cs="Cavolini"/>
      </w:rPr>
      <w:t xml:space="preserve">   </w:t>
    </w:r>
    <w:r w:rsidRPr="00B00AF1">
      <w:rPr>
        <w:rFonts w:ascii="Cavolini" w:hAnsi="Cavolini" w:cs="Cavolini"/>
      </w:rPr>
      <w:t xml:space="preserve"> Love Each Other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63C5B" w14:textId="77777777" w:rsidR="00A7428E" w:rsidRDefault="00A7428E" w:rsidP="0019372B">
      <w:pPr>
        <w:spacing w:after="0" w:line="240" w:lineRule="auto"/>
      </w:pPr>
      <w:r>
        <w:separator/>
      </w:r>
    </w:p>
  </w:footnote>
  <w:footnote w:type="continuationSeparator" w:id="0">
    <w:p w14:paraId="7376023D" w14:textId="77777777" w:rsidR="00A7428E" w:rsidRDefault="00A7428E" w:rsidP="00193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2880" w14:textId="0889126F" w:rsidR="00B66FD0" w:rsidRDefault="000D6423">
    <w:pPr>
      <w:pStyle w:val="Header"/>
    </w:pPr>
    <w:r>
      <w:rPr>
        <w:noProof/>
      </w:rPr>
      <w:pict w14:anchorId="0D94D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822094" o:spid="_x0000_s1026" type="#_x0000_t75" style="position:absolute;margin-left:0;margin-top:0;width:467.65pt;height:153.35pt;z-index:-251657216;mso-position-horizontal:center;mso-position-horizontal-relative:margin;mso-position-vertical:center;mso-position-vertical-relative:margin" o:allowincell="f">
          <v:imagedata r:id="rId1" o:title="Schoo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0D38" w14:textId="21BC9FC5" w:rsidR="00B66FD0" w:rsidRDefault="000D6423">
    <w:pPr>
      <w:pStyle w:val="Header"/>
    </w:pPr>
    <w:r>
      <w:rPr>
        <w:noProof/>
      </w:rPr>
      <w:pict w14:anchorId="5C4A0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822095" o:spid="_x0000_s1027" type="#_x0000_t75" style="position:absolute;margin-left:0;margin-top:0;width:467.65pt;height:153.35pt;z-index:-251656192;mso-position-horizontal:center;mso-position-horizontal-relative:margin;mso-position-vertical:center;mso-position-vertical-relative:margin" o:allowincell="f">
          <v:imagedata r:id="rId1" o:title="Schoo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DE27" w14:textId="61251C32" w:rsidR="00B66FD0" w:rsidRDefault="000D6423">
    <w:pPr>
      <w:pStyle w:val="Header"/>
    </w:pPr>
    <w:r>
      <w:rPr>
        <w:noProof/>
      </w:rPr>
      <w:pict w14:anchorId="67B79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822093" o:spid="_x0000_s1025" type="#_x0000_t75" style="position:absolute;margin-left:0;margin-top:0;width:467.65pt;height:153.35pt;z-index:-251658240;mso-position-horizontal:center;mso-position-horizontal-relative:margin;mso-position-vertical:center;mso-position-vertical-relative:margin" o:allowincell="f">
          <v:imagedata r:id="rId1" o:title="Schoo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F9BF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CDAE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0F11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3F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160439"/>
    <w:multiLevelType w:val="hybridMultilevel"/>
    <w:tmpl w:val="4FF8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1527C"/>
    <w:multiLevelType w:val="hybridMultilevel"/>
    <w:tmpl w:val="201AED8A"/>
    <w:lvl w:ilvl="0" w:tplc="F25C550E">
      <w:start w:val="1"/>
      <w:numFmt w:val="bullet"/>
      <w:lvlText w:val="-"/>
      <w:lvlJc w:val="left"/>
      <w:pPr>
        <w:ind w:left="1143" w:hanging="360"/>
      </w:pPr>
      <w:rPr>
        <w:rFonts w:ascii="Corbel" w:eastAsiaTheme="minorHAnsi" w:hAnsi="Corbel" w:cs="Arial" w:hint="default"/>
      </w:rPr>
    </w:lvl>
    <w:lvl w:ilvl="1" w:tplc="FFFFFFFF" w:tentative="1">
      <w:start w:val="1"/>
      <w:numFmt w:val="bullet"/>
      <w:lvlText w:val="o"/>
      <w:lvlJc w:val="left"/>
      <w:pPr>
        <w:ind w:left="1863" w:hanging="360"/>
      </w:pPr>
      <w:rPr>
        <w:rFonts w:ascii="Courier New" w:hAnsi="Courier New" w:cs="Courier New" w:hint="default"/>
      </w:rPr>
    </w:lvl>
    <w:lvl w:ilvl="2" w:tplc="FFFFFFFF" w:tentative="1">
      <w:start w:val="1"/>
      <w:numFmt w:val="bullet"/>
      <w:lvlText w:val=""/>
      <w:lvlJc w:val="left"/>
      <w:pPr>
        <w:ind w:left="2583" w:hanging="360"/>
      </w:pPr>
      <w:rPr>
        <w:rFonts w:ascii="Wingdings" w:hAnsi="Wingdings" w:hint="default"/>
      </w:rPr>
    </w:lvl>
    <w:lvl w:ilvl="3" w:tplc="FFFFFFFF" w:tentative="1">
      <w:start w:val="1"/>
      <w:numFmt w:val="bullet"/>
      <w:lvlText w:val=""/>
      <w:lvlJc w:val="left"/>
      <w:pPr>
        <w:ind w:left="3303" w:hanging="360"/>
      </w:pPr>
      <w:rPr>
        <w:rFonts w:ascii="Symbol" w:hAnsi="Symbol" w:hint="default"/>
      </w:rPr>
    </w:lvl>
    <w:lvl w:ilvl="4" w:tplc="FFFFFFFF" w:tentative="1">
      <w:start w:val="1"/>
      <w:numFmt w:val="bullet"/>
      <w:lvlText w:val="o"/>
      <w:lvlJc w:val="left"/>
      <w:pPr>
        <w:ind w:left="4023" w:hanging="360"/>
      </w:pPr>
      <w:rPr>
        <w:rFonts w:ascii="Courier New" w:hAnsi="Courier New" w:cs="Courier New" w:hint="default"/>
      </w:rPr>
    </w:lvl>
    <w:lvl w:ilvl="5" w:tplc="FFFFFFFF" w:tentative="1">
      <w:start w:val="1"/>
      <w:numFmt w:val="bullet"/>
      <w:lvlText w:val=""/>
      <w:lvlJc w:val="left"/>
      <w:pPr>
        <w:ind w:left="4743" w:hanging="360"/>
      </w:pPr>
      <w:rPr>
        <w:rFonts w:ascii="Wingdings" w:hAnsi="Wingdings" w:hint="default"/>
      </w:rPr>
    </w:lvl>
    <w:lvl w:ilvl="6" w:tplc="FFFFFFFF" w:tentative="1">
      <w:start w:val="1"/>
      <w:numFmt w:val="bullet"/>
      <w:lvlText w:val=""/>
      <w:lvlJc w:val="left"/>
      <w:pPr>
        <w:ind w:left="5463" w:hanging="360"/>
      </w:pPr>
      <w:rPr>
        <w:rFonts w:ascii="Symbol" w:hAnsi="Symbol" w:hint="default"/>
      </w:rPr>
    </w:lvl>
    <w:lvl w:ilvl="7" w:tplc="FFFFFFFF" w:tentative="1">
      <w:start w:val="1"/>
      <w:numFmt w:val="bullet"/>
      <w:lvlText w:val="o"/>
      <w:lvlJc w:val="left"/>
      <w:pPr>
        <w:ind w:left="6183" w:hanging="360"/>
      </w:pPr>
      <w:rPr>
        <w:rFonts w:ascii="Courier New" w:hAnsi="Courier New" w:cs="Courier New" w:hint="default"/>
      </w:rPr>
    </w:lvl>
    <w:lvl w:ilvl="8" w:tplc="FFFFFFFF" w:tentative="1">
      <w:start w:val="1"/>
      <w:numFmt w:val="bullet"/>
      <w:lvlText w:val=""/>
      <w:lvlJc w:val="left"/>
      <w:pPr>
        <w:ind w:left="6903" w:hanging="360"/>
      </w:pPr>
      <w:rPr>
        <w:rFonts w:ascii="Wingdings" w:hAnsi="Wingdings" w:hint="default"/>
      </w:rPr>
    </w:lvl>
  </w:abstractNum>
  <w:abstractNum w:abstractNumId="6" w15:restartNumberingAfterBreak="0">
    <w:nsid w:val="1DD36718"/>
    <w:multiLevelType w:val="hybridMultilevel"/>
    <w:tmpl w:val="7FE4B3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A04AC"/>
    <w:multiLevelType w:val="hybridMultilevel"/>
    <w:tmpl w:val="DDFCC6DE"/>
    <w:lvl w:ilvl="0" w:tplc="5CC678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5C6568"/>
    <w:multiLevelType w:val="hybridMultilevel"/>
    <w:tmpl w:val="29A06878"/>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F1C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33A3DAA"/>
    <w:multiLevelType w:val="hybridMultilevel"/>
    <w:tmpl w:val="EA5A0042"/>
    <w:lvl w:ilvl="0" w:tplc="FFFFFFFF">
      <w:start w:val="1"/>
      <w:numFmt w:val="bullet"/>
      <w:lvlText w:val="•"/>
      <w:lvlJc w:val="left"/>
      <w:pPr>
        <w:ind w:left="1440" w:hanging="360"/>
      </w:p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C23788"/>
    <w:multiLevelType w:val="hybridMultilevel"/>
    <w:tmpl w:val="E41A7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641FEF"/>
    <w:multiLevelType w:val="hybridMultilevel"/>
    <w:tmpl w:val="DCF098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08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08090001">
      <w:start w:val="1"/>
      <w:numFmt w:val="bullet"/>
      <w:lvlText w:val=""/>
      <w:lvlJc w:val="left"/>
      <w:pPr>
        <w:ind w:left="720" w:hanging="360"/>
      </w:pPr>
      <w:rPr>
        <w:rFonts w:ascii="Symbol" w:hAnsi="Symbol" w:hint="default"/>
      </w:rPr>
    </w:lvl>
    <w:lvl w:ilvl="8" w:tplc="FFFFFFFF">
      <w:numFmt w:val="decimal"/>
      <w:lvlText w:val=""/>
      <w:lvlJc w:val="left"/>
    </w:lvl>
  </w:abstractNum>
  <w:abstractNum w:abstractNumId="13" w15:restartNumberingAfterBreak="0">
    <w:nsid w:val="5564B6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CCC4FEB"/>
    <w:multiLevelType w:val="hybridMultilevel"/>
    <w:tmpl w:val="61741B38"/>
    <w:lvl w:ilvl="0" w:tplc="5CC678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369E4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3190AC4"/>
    <w:multiLevelType w:val="hybridMultilevel"/>
    <w:tmpl w:val="457A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4556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B9D0E49"/>
    <w:multiLevelType w:val="hybridMultilevel"/>
    <w:tmpl w:val="4F0AB684"/>
    <w:lvl w:ilvl="0" w:tplc="5CC678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B8643D"/>
    <w:multiLevelType w:val="hybridMultilevel"/>
    <w:tmpl w:val="9E38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719288">
    <w:abstractNumId w:val="19"/>
  </w:num>
  <w:num w:numId="2" w16cid:durableId="853152846">
    <w:abstractNumId w:val="15"/>
  </w:num>
  <w:num w:numId="3" w16cid:durableId="759788078">
    <w:abstractNumId w:val="0"/>
  </w:num>
  <w:num w:numId="4" w16cid:durableId="661278161">
    <w:abstractNumId w:val="1"/>
  </w:num>
  <w:num w:numId="5" w16cid:durableId="1144277747">
    <w:abstractNumId w:val="6"/>
  </w:num>
  <w:num w:numId="6" w16cid:durableId="567813670">
    <w:abstractNumId w:val="18"/>
  </w:num>
  <w:num w:numId="7" w16cid:durableId="65231373">
    <w:abstractNumId w:val="14"/>
  </w:num>
  <w:num w:numId="8" w16cid:durableId="730418935">
    <w:abstractNumId w:val="7"/>
  </w:num>
  <w:num w:numId="9" w16cid:durableId="1611399690">
    <w:abstractNumId w:val="11"/>
  </w:num>
  <w:num w:numId="10" w16cid:durableId="1588535184">
    <w:abstractNumId w:val="16"/>
  </w:num>
  <w:num w:numId="11" w16cid:durableId="714699807">
    <w:abstractNumId w:val="4"/>
  </w:num>
  <w:num w:numId="12" w16cid:durableId="616110441">
    <w:abstractNumId w:val="17"/>
  </w:num>
  <w:num w:numId="13" w16cid:durableId="888301913">
    <w:abstractNumId w:val="13"/>
  </w:num>
  <w:num w:numId="14" w16cid:durableId="680662427">
    <w:abstractNumId w:val="2"/>
  </w:num>
  <w:num w:numId="15" w16cid:durableId="303630992">
    <w:abstractNumId w:val="12"/>
  </w:num>
  <w:num w:numId="16" w16cid:durableId="1504055187">
    <w:abstractNumId w:val="3"/>
  </w:num>
  <w:num w:numId="17" w16cid:durableId="359206720">
    <w:abstractNumId w:val="10"/>
  </w:num>
  <w:num w:numId="18" w16cid:durableId="975379272">
    <w:abstractNumId w:val="9"/>
  </w:num>
  <w:num w:numId="19" w16cid:durableId="605045268">
    <w:abstractNumId w:val="8"/>
  </w:num>
  <w:num w:numId="20" w16cid:durableId="543448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65"/>
    <w:rsid w:val="000071CA"/>
    <w:rsid w:val="00016BEE"/>
    <w:rsid w:val="00022054"/>
    <w:rsid w:val="000244FD"/>
    <w:rsid w:val="000332D7"/>
    <w:rsid w:val="000D6423"/>
    <w:rsid w:val="000E41EB"/>
    <w:rsid w:val="00100107"/>
    <w:rsid w:val="0012301C"/>
    <w:rsid w:val="00123806"/>
    <w:rsid w:val="0014021C"/>
    <w:rsid w:val="0015010B"/>
    <w:rsid w:val="00163171"/>
    <w:rsid w:val="00183E84"/>
    <w:rsid w:val="001851ED"/>
    <w:rsid w:val="0019372B"/>
    <w:rsid w:val="001B1BFA"/>
    <w:rsid w:val="001C6944"/>
    <w:rsid w:val="001D0973"/>
    <w:rsid w:val="001D1A46"/>
    <w:rsid w:val="001E52E2"/>
    <w:rsid w:val="00200A91"/>
    <w:rsid w:val="00203F66"/>
    <w:rsid w:val="0021553E"/>
    <w:rsid w:val="00220152"/>
    <w:rsid w:val="00221BC3"/>
    <w:rsid w:val="002340C2"/>
    <w:rsid w:val="00247821"/>
    <w:rsid w:val="00277FD1"/>
    <w:rsid w:val="0028065F"/>
    <w:rsid w:val="00287042"/>
    <w:rsid w:val="00290FD3"/>
    <w:rsid w:val="00295CD3"/>
    <w:rsid w:val="002C3D2A"/>
    <w:rsid w:val="002C50E0"/>
    <w:rsid w:val="002E4E92"/>
    <w:rsid w:val="002F024C"/>
    <w:rsid w:val="002F0929"/>
    <w:rsid w:val="003048FD"/>
    <w:rsid w:val="00307AA8"/>
    <w:rsid w:val="00323FDE"/>
    <w:rsid w:val="00362C60"/>
    <w:rsid w:val="00375F02"/>
    <w:rsid w:val="003859B0"/>
    <w:rsid w:val="00394921"/>
    <w:rsid w:val="00394A3A"/>
    <w:rsid w:val="003964AB"/>
    <w:rsid w:val="003B0419"/>
    <w:rsid w:val="003C2BF0"/>
    <w:rsid w:val="003C41E1"/>
    <w:rsid w:val="003E03C8"/>
    <w:rsid w:val="0041137D"/>
    <w:rsid w:val="00431D52"/>
    <w:rsid w:val="0046524B"/>
    <w:rsid w:val="004A1661"/>
    <w:rsid w:val="004C6576"/>
    <w:rsid w:val="004F23F6"/>
    <w:rsid w:val="005049ED"/>
    <w:rsid w:val="005465B4"/>
    <w:rsid w:val="00565025"/>
    <w:rsid w:val="00566889"/>
    <w:rsid w:val="0059133A"/>
    <w:rsid w:val="0059630B"/>
    <w:rsid w:val="005B03FD"/>
    <w:rsid w:val="005B0591"/>
    <w:rsid w:val="005D5471"/>
    <w:rsid w:val="005E32C6"/>
    <w:rsid w:val="005E6B30"/>
    <w:rsid w:val="006035DE"/>
    <w:rsid w:val="0060697E"/>
    <w:rsid w:val="00615B0C"/>
    <w:rsid w:val="006232A0"/>
    <w:rsid w:val="0062730E"/>
    <w:rsid w:val="00631556"/>
    <w:rsid w:val="00634164"/>
    <w:rsid w:val="00634260"/>
    <w:rsid w:val="00653868"/>
    <w:rsid w:val="006560BE"/>
    <w:rsid w:val="00662204"/>
    <w:rsid w:val="0067409C"/>
    <w:rsid w:val="00675A26"/>
    <w:rsid w:val="00687406"/>
    <w:rsid w:val="006978AB"/>
    <w:rsid w:val="00697DA2"/>
    <w:rsid w:val="006B4733"/>
    <w:rsid w:val="006D7E41"/>
    <w:rsid w:val="006F322E"/>
    <w:rsid w:val="00703F42"/>
    <w:rsid w:val="00707292"/>
    <w:rsid w:val="00713892"/>
    <w:rsid w:val="007152D9"/>
    <w:rsid w:val="00721DFB"/>
    <w:rsid w:val="00746FE7"/>
    <w:rsid w:val="00752A9B"/>
    <w:rsid w:val="00784C78"/>
    <w:rsid w:val="0078636A"/>
    <w:rsid w:val="007C079C"/>
    <w:rsid w:val="007D050A"/>
    <w:rsid w:val="007D1434"/>
    <w:rsid w:val="007D3882"/>
    <w:rsid w:val="007D3F70"/>
    <w:rsid w:val="007D688A"/>
    <w:rsid w:val="007E0486"/>
    <w:rsid w:val="007E1472"/>
    <w:rsid w:val="007E3D16"/>
    <w:rsid w:val="007E497D"/>
    <w:rsid w:val="007E703A"/>
    <w:rsid w:val="007F4D1A"/>
    <w:rsid w:val="00807DED"/>
    <w:rsid w:val="008150A4"/>
    <w:rsid w:val="00816FCC"/>
    <w:rsid w:val="00835D2A"/>
    <w:rsid w:val="008420D4"/>
    <w:rsid w:val="00847265"/>
    <w:rsid w:val="00852EC0"/>
    <w:rsid w:val="00860E1E"/>
    <w:rsid w:val="008621A5"/>
    <w:rsid w:val="0088579F"/>
    <w:rsid w:val="008B07AA"/>
    <w:rsid w:val="008C4C8B"/>
    <w:rsid w:val="008C75B2"/>
    <w:rsid w:val="008D0429"/>
    <w:rsid w:val="008F6B15"/>
    <w:rsid w:val="00903AC1"/>
    <w:rsid w:val="00903CD2"/>
    <w:rsid w:val="009429C5"/>
    <w:rsid w:val="0094752E"/>
    <w:rsid w:val="00950087"/>
    <w:rsid w:val="009825DC"/>
    <w:rsid w:val="00983B72"/>
    <w:rsid w:val="009A44C5"/>
    <w:rsid w:val="009F7BD4"/>
    <w:rsid w:val="00A36611"/>
    <w:rsid w:val="00A45763"/>
    <w:rsid w:val="00A62221"/>
    <w:rsid w:val="00A73D78"/>
    <w:rsid w:val="00A7428E"/>
    <w:rsid w:val="00A839FE"/>
    <w:rsid w:val="00AA6FA7"/>
    <w:rsid w:val="00AB1F53"/>
    <w:rsid w:val="00AB4990"/>
    <w:rsid w:val="00AD1EE8"/>
    <w:rsid w:val="00AD659F"/>
    <w:rsid w:val="00AE5DDA"/>
    <w:rsid w:val="00AF4374"/>
    <w:rsid w:val="00AF674C"/>
    <w:rsid w:val="00B00AF1"/>
    <w:rsid w:val="00B0160C"/>
    <w:rsid w:val="00B25B75"/>
    <w:rsid w:val="00B3332F"/>
    <w:rsid w:val="00B33751"/>
    <w:rsid w:val="00B36F36"/>
    <w:rsid w:val="00B408E9"/>
    <w:rsid w:val="00B50762"/>
    <w:rsid w:val="00B571BD"/>
    <w:rsid w:val="00B60BE0"/>
    <w:rsid w:val="00B66D7D"/>
    <w:rsid w:val="00B66FD0"/>
    <w:rsid w:val="00B80BC3"/>
    <w:rsid w:val="00B82CD3"/>
    <w:rsid w:val="00B93000"/>
    <w:rsid w:val="00B97A1E"/>
    <w:rsid w:val="00BA1E62"/>
    <w:rsid w:val="00BA3790"/>
    <w:rsid w:val="00BB2F36"/>
    <w:rsid w:val="00BE527F"/>
    <w:rsid w:val="00BE61CC"/>
    <w:rsid w:val="00BF3B38"/>
    <w:rsid w:val="00BF3EC9"/>
    <w:rsid w:val="00BF7876"/>
    <w:rsid w:val="00C077C8"/>
    <w:rsid w:val="00C07C0A"/>
    <w:rsid w:val="00C104D3"/>
    <w:rsid w:val="00C16C72"/>
    <w:rsid w:val="00C25866"/>
    <w:rsid w:val="00C36512"/>
    <w:rsid w:val="00C36D3A"/>
    <w:rsid w:val="00C418EB"/>
    <w:rsid w:val="00C64E82"/>
    <w:rsid w:val="00C66305"/>
    <w:rsid w:val="00C76A0A"/>
    <w:rsid w:val="00C77F3A"/>
    <w:rsid w:val="00C91D2A"/>
    <w:rsid w:val="00C97A60"/>
    <w:rsid w:val="00CB4952"/>
    <w:rsid w:val="00CD783C"/>
    <w:rsid w:val="00CE47DE"/>
    <w:rsid w:val="00CE6AE2"/>
    <w:rsid w:val="00D10E31"/>
    <w:rsid w:val="00D32362"/>
    <w:rsid w:val="00D7282E"/>
    <w:rsid w:val="00D736CE"/>
    <w:rsid w:val="00D929D3"/>
    <w:rsid w:val="00D945B6"/>
    <w:rsid w:val="00DA4620"/>
    <w:rsid w:val="00DA6390"/>
    <w:rsid w:val="00DE76EC"/>
    <w:rsid w:val="00DF0548"/>
    <w:rsid w:val="00DF4511"/>
    <w:rsid w:val="00E0645D"/>
    <w:rsid w:val="00E1228A"/>
    <w:rsid w:val="00E135A7"/>
    <w:rsid w:val="00E15A37"/>
    <w:rsid w:val="00E32C80"/>
    <w:rsid w:val="00E453DE"/>
    <w:rsid w:val="00EB5DF8"/>
    <w:rsid w:val="00ED281A"/>
    <w:rsid w:val="00EE701F"/>
    <w:rsid w:val="00EF6C60"/>
    <w:rsid w:val="00F07584"/>
    <w:rsid w:val="00F21FDC"/>
    <w:rsid w:val="00F35105"/>
    <w:rsid w:val="00F35263"/>
    <w:rsid w:val="00F415FB"/>
    <w:rsid w:val="00F548D0"/>
    <w:rsid w:val="00F64A7A"/>
    <w:rsid w:val="00F96021"/>
    <w:rsid w:val="00FA42EB"/>
    <w:rsid w:val="00FB01B4"/>
    <w:rsid w:val="00FB2F2A"/>
    <w:rsid w:val="00FC4B24"/>
    <w:rsid w:val="00FF2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326D2"/>
  <w15:chartTrackingRefBased/>
  <w15:docId w15:val="{95BDC616-5C67-4E14-A9EE-20BA8328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265"/>
    <w:rPr>
      <w:rFonts w:eastAsiaTheme="majorEastAsia" w:cstheme="majorBidi"/>
      <w:color w:val="272727" w:themeColor="text1" w:themeTint="D8"/>
    </w:rPr>
  </w:style>
  <w:style w:type="paragraph" w:styleId="Title">
    <w:name w:val="Title"/>
    <w:basedOn w:val="Normal"/>
    <w:next w:val="Normal"/>
    <w:link w:val="TitleChar"/>
    <w:uiPriority w:val="10"/>
    <w:qFormat/>
    <w:rsid w:val="00847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265"/>
    <w:pPr>
      <w:spacing w:before="160"/>
      <w:jc w:val="center"/>
    </w:pPr>
    <w:rPr>
      <w:i/>
      <w:iCs/>
      <w:color w:val="404040" w:themeColor="text1" w:themeTint="BF"/>
    </w:rPr>
  </w:style>
  <w:style w:type="character" w:customStyle="1" w:styleId="QuoteChar">
    <w:name w:val="Quote Char"/>
    <w:basedOn w:val="DefaultParagraphFont"/>
    <w:link w:val="Quote"/>
    <w:uiPriority w:val="29"/>
    <w:rsid w:val="00847265"/>
    <w:rPr>
      <w:i/>
      <w:iCs/>
      <w:color w:val="404040" w:themeColor="text1" w:themeTint="BF"/>
    </w:rPr>
  </w:style>
  <w:style w:type="paragraph" w:styleId="ListParagraph">
    <w:name w:val="List Paragraph"/>
    <w:basedOn w:val="Normal"/>
    <w:uiPriority w:val="34"/>
    <w:qFormat/>
    <w:rsid w:val="00847265"/>
    <w:pPr>
      <w:ind w:left="720"/>
      <w:contextualSpacing/>
    </w:pPr>
  </w:style>
  <w:style w:type="character" w:styleId="IntenseEmphasis">
    <w:name w:val="Intense Emphasis"/>
    <w:basedOn w:val="DefaultParagraphFont"/>
    <w:uiPriority w:val="21"/>
    <w:qFormat/>
    <w:rsid w:val="00847265"/>
    <w:rPr>
      <w:i/>
      <w:iCs/>
      <w:color w:val="0F4761" w:themeColor="accent1" w:themeShade="BF"/>
    </w:rPr>
  </w:style>
  <w:style w:type="paragraph" w:styleId="IntenseQuote">
    <w:name w:val="Intense Quote"/>
    <w:basedOn w:val="Normal"/>
    <w:next w:val="Normal"/>
    <w:link w:val="IntenseQuoteChar"/>
    <w:uiPriority w:val="30"/>
    <w:qFormat/>
    <w:rsid w:val="00847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265"/>
    <w:rPr>
      <w:i/>
      <w:iCs/>
      <w:color w:val="0F4761" w:themeColor="accent1" w:themeShade="BF"/>
    </w:rPr>
  </w:style>
  <w:style w:type="character" w:styleId="IntenseReference">
    <w:name w:val="Intense Reference"/>
    <w:basedOn w:val="DefaultParagraphFont"/>
    <w:uiPriority w:val="32"/>
    <w:qFormat/>
    <w:rsid w:val="00847265"/>
    <w:rPr>
      <w:b/>
      <w:bCs/>
      <w:smallCaps/>
      <w:color w:val="0F4761" w:themeColor="accent1" w:themeShade="BF"/>
      <w:spacing w:val="5"/>
    </w:rPr>
  </w:style>
  <w:style w:type="paragraph" w:styleId="NormalWeb">
    <w:name w:val="Normal (Web)"/>
    <w:basedOn w:val="Normal"/>
    <w:uiPriority w:val="99"/>
    <w:unhideWhenUsed/>
    <w:rsid w:val="00C6630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59"/>
    <w:rsid w:val="0002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72B"/>
  </w:style>
  <w:style w:type="paragraph" w:styleId="Footer">
    <w:name w:val="footer"/>
    <w:basedOn w:val="Normal"/>
    <w:link w:val="FooterChar"/>
    <w:uiPriority w:val="99"/>
    <w:unhideWhenUsed/>
    <w:rsid w:val="00193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72B"/>
  </w:style>
  <w:style w:type="paragraph" w:customStyle="1" w:styleId="Default">
    <w:name w:val="Default"/>
    <w:rsid w:val="00F64A7A"/>
    <w:pPr>
      <w:autoSpaceDE w:val="0"/>
      <w:autoSpaceDN w:val="0"/>
      <w:adjustRightInd w:val="0"/>
      <w:spacing w:after="0" w:line="240" w:lineRule="auto"/>
    </w:pPr>
    <w:rPr>
      <w:rFonts w:ascii="Century Gothic" w:hAnsi="Century Gothic" w:cs="Century Gothic"/>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V Lea</dc:creator>
  <cp:keywords/>
  <dc:description/>
  <cp:lastModifiedBy>Craig Goulding</cp:lastModifiedBy>
  <cp:revision>2</cp:revision>
  <dcterms:created xsi:type="dcterms:W3CDTF">2025-07-07T12:41:00Z</dcterms:created>
  <dcterms:modified xsi:type="dcterms:W3CDTF">2025-07-07T12:41:00Z</dcterms:modified>
</cp:coreProperties>
</file>