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85283" w:rsidP="283F7133" w:rsidRDefault="00485283" w14:paraId="53F5971B" w14:textId="6EBFB4B1">
      <w:pPr>
        <w:spacing w:after="0"/>
        <w:jc w:val="center"/>
        <w:rPr>
          <w:b/>
          <w:bCs/>
        </w:rPr>
      </w:pPr>
      <w:r w:rsidRPr="00485283">
        <w:rPr>
          <w:b/>
          <w:bCs/>
          <w:noProof/>
        </w:rPr>
        <mc:AlternateContent>
          <mc:Choice Requires="wps">
            <w:drawing>
              <wp:anchor distT="45720" distB="45720" distL="114300" distR="114300" simplePos="0" relativeHeight="251675648" behindDoc="0" locked="0" layoutInCell="1" allowOverlap="1" wp14:anchorId="5999E600" wp14:editId="1CC59FB0">
                <wp:simplePos x="0" y="0"/>
                <wp:positionH relativeFrom="margin">
                  <wp:align>center</wp:align>
                </wp:positionH>
                <wp:positionV relativeFrom="page">
                  <wp:posOffset>278130</wp:posOffset>
                </wp:positionV>
                <wp:extent cx="6096000" cy="371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71475"/>
                        </a:xfrm>
                        <a:prstGeom prst="rect">
                          <a:avLst/>
                        </a:prstGeom>
                        <a:noFill/>
                        <a:ln w="9525">
                          <a:noFill/>
                          <a:miter lim="800000"/>
                          <a:headEnd/>
                          <a:tailEnd/>
                        </a:ln>
                      </wps:spPr>
                      <wps:txbx>
                        <w:txbxContent>
                          <w:p w:rsidRPr="00485283" w:rsidR="00485283" w:rsidP="00485283" w:rsidRDefault="00485283" w14:paraId="1E50AC4D"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RDefault="00485283" w14:paraId="0FE4F482" w14:textId="302BE0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99E600">
                <v:stroke joinstyle="miter"/>
                <v:path gradientshapeok="t" o:connecttype="rect"/>
              </v:shapetype>
              <v:shape id="Text Box 2" style="position:absolute;left:0;text-align:left;margin-left:0;margin-top:21.9pt;width:480pt;height:29.2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">
                <v:textbox>
                  <w:txbxContent>
                    <w:p w:rsidRPr="00485283" w:rsidR="00485283" w:rsidP="00485283" w:rsidRDefault="00485283" w14:paraId="1E50AC4D"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RDefault="00485283" w14:paraId="0FE4F482" w14:textId="302BE082"/>
                  </w:txbxContent>
                </v:textbox>
                <w10:wrap anchorx="margin" anchory="page"/>
              </v:shape>
            </w:pict>
          </mc:Fallback>
        </mc:AlternateContent>
      </w:r>
    </w:p>
    <w:p w:rsidR="283F7133" w:rsidP="283F7133" w:rsidRDefault="283F7133" w14:paraId="62F82D67" w14:textId="152BF23E">
      <w:pPr>
        <w:spacing w:after="0"/>
        <w:jc w:val="center"/>
        <w:rPr>
          <w:b/>
          <w:bCs/>
        </w:rPr>
      </w:pPr>
    </w:p>
    <w:tbl>
      <w:tblPr>
        <w:tblStyle w:val="TableGrid"/>
        <w:tblpPr w:leftFromText="180" w:rightFromText="180" w:vertAnchor="page" w:horzAnchor="margin" w:tblpY="1591"/>
        <w:tblW w:w="15446" w:type="dxa"/>
        <w:tblLook w:val="04A0" w:firstRow="1" w:lastRow="0" w:firstColumn="1" w:lastColumn="0" w:noHBand="0" w:noVBand="1"/>
      </w:tblPr>
      <w:tblGrid>
        <w:gridCol w:w="2681"/>
        <w:gridCol w:w="1850"/>
        <w:gridCol w:w="1738"/>
        <w:gridCol w:w="9177"/>
      </w:tblGrid>
      <w:tr w:rsidRPr="00A3718E" w:rsidR="00485283" w:rsidTr="5CE6D710" w14:paraId="626CAA67" w14:textId="77777777">
        <w:trPr>
          <w:trHeight w:val="416"/>
        </w:trPr>
        <w:tc>
          <w:tcPr>
            <w:tcW w:w="15446" w:type="dxa"/>
            <w:gridSpan w:val="4"/>
            <w:shd w:val="clear" w:color="auto" w:fill="7484E5"/>
            <w:tcMar/>
            <w:vAlign w:val="center"/>
          </w:tcPr>
          <w:p w:rsidRPr="009C0F2E" w:rsidR="00485283" w:rsidP="5CE6D710" w:rsidRDefault="00485283" w14:paraId="10994159" w14:textId="0E1276BB">
            <w:pPr>
              <w:pStyle w:val="NoSpacing"/>
              <w:jc w:val="center"/>
              <w:rPr>
                <w:rFonts w:ascii="Open Sans" w:hAnsi="Open Sans" w:cs="Open Sans"/>
                <w:b w:val="1"/>
                <w:bCs w:val="1"/>
              </w:rPr>
            </w:pPr>
            <w:r w:rsidRPr="5CE6D710" w:rsidR="00485283">
              <w:rPr>
                <w:rFonts w:ascii="Open Sans" w:hAnsi="Open Sans" w:cs="Open Sans"/>
                <w:b w:val="1"/>
                <w:bCs w:val="1"/>
                <w:color w:val="FFFFFF" w:themeColor="background1" w:themeTint="FF" w:themeShade="FF"/>
                <w:sz w:val="28"/>
                <w:szCs w:val="28"/>
              </w:rPr>
              <w:t xml:space="preserve">EYFS </w:t>
            </w:r>
            <w:r w:rsidRPr="5CE6D710" w:rsidR="0EC6E2BD">
              <w:rPr>
                <w:rFonts w:ascii="Open Sans" w:hAnsi="Open Sans" w:cs="Open Sans"/>
                <w:b w:val="1"/>
                <w:bCs w:val="1"/>
                <w:color w:val="FFFFFF" w:themeColor="background1" w:themeTint="FF" w:themeShade="FF"/>
                <w:sz w:val="28"/>
                <w:szCs w:val="28"/>
              </w:rPr>
              <w:t xml:space="preserve"> </w:t>
            </w:r>
            <w:r w:rsidRPr="5CE6D710" w:rsidR="00485283">
              <w:rPr>
                <w:rFonts w:ascii="Open Sans" w:hAnsi="Open Sans" w:cs="Open Sans"/>
                <w:b w:val="1"/>
                <w:bCs w:val="1"/>
                <w:color w:val="FFFFFF" w:themeColor="background1" w:themeTint="FF" w:themeShade="FF"/>
                <w:sz w:val="28"/>
                <w:szCs w:val="28"/>
              </w:rPr>
              <w:t>History</w:t>
            </w:r>
          </w:p>
        </w:tc>
      </w:tr>
      <w:tr w:rsidRPr="00A3718E" w:rsidR="00485283" w:rsidTr="5CE6D710" w14:paraId="19B10848" w14:textId="77777777">
        <w:trPr>
          <w:trHeight w:val="406"/>
        </w:trPr>
        <w:tc>
          <w:tcPr>
            <w:tcW w:w="2681" w:type="dxa"/>
            <w:tcMar/>
          </w:tcPr>
          <w:p w:rsidRPr="00A3718E" w:rsidR="00485283" w:rsidP="00485283" w:rsidRDefault="00485283" w14:paraId="7DD21EA9" w14:textId="77777777">
            <w:pPr>
              <w:spacing w:after="160" w:line="259" w:lineRule="auto"/>
              <w:rPr>
                <w:rFonts w:cstheme="minorHAnsi"/>
                <w:bCs/>
                <w:sz w:val="20"/>
                <w:szCs w:val="20"/>
              </w:rPr>
            </w:pPr>
            <w:r w:rsidRPr="00A3718E">
              <w:rPr>
                <w:rFonts w:cstheme="minorHAnsi"/>
                <w:bCs/>
                <w:sz w:val="20"/>
                <w:szCs w:val="20"/>
              </w:rPr>
              <w:t>Three and Four-Year-Olds</w:t>
            </w:r>
          </w:p>
        </w:tc>
        <w:tc>
          <w:tcPr>
            <w:tcW w:w="3588" w:type="dxa"/>
            <w:gridSpan w:val="2"/>
            <w:shd w:val="clear" w:color="auto" w:fill="FFFFFF" w:themeFill="background1"/>
            <w:tcMar/>
            <w:vAlign w:val="center"/>
          </w:tcPr>
          <w:p w:rsidRPr="00A3718E" w:rsidR="00485283" w:rsidP="00485283" w:rsidRDefault="00485283" w14:paraId="00EF3328" w14:textId="77777777">
            <w:pPr>
              <w:spacing w:after="160" w:line="259" w:lineRule="auto"/>
              <w:rPr>
                <w:rFonts w:cstheme="minorHAnsi"/>
                <w:bCs/>
                <w:sz w:val="20"/>
                <w:szCs w:val="20"/>
              </w:rPr>
            </w:pPr>
            <w:r w:rsidRPr="00A3718E">
              <w:rPr>
                <w:rFonts w:cstheme="minorHAnsi"/>
                <w:bCs/>
                <w:sz w:val="20"/>
                <w:szCs w:val="20"/>
              </w:rPr>
              <w:t>Understanding the World</w:t>
            </w:r>
          </w:p>
        </w:tc>
        <w:tc>
          <w:tcPr>
            <w:tcW w:w="9177" w:type="dxa"/>
            <w:tcMar/>
          </w:tcPr>
          <w:p w:rsidRPr="00A3718E" w:rsidR="00485283" w:rsidP="00485283" w:rsidRDefault="00485283" w14:paraId="738A3F73" w14:textId="1D86E4D2">
            <w:pPr>
              <w:pStyle w:val="NoSpacing"/>
              <w:numPr>
                <w:ilvl w:val="0"/>
                <w:numId w:val="35"/>
              </w:numPr>
              <w:rPr>
                <w:rFonts w:cstheme="minorHAnsi"/>
                <w:sz w:val="20"/>
                <w:szCs w:val="20"/>
              </w:rPr>
            </w:pPr>
            <w:r w:rsidRPr="00A3718E">
              <w:rPr>
                <w:rFonts w:cstheme="minorHAnsi"/>
                <w:sz w:val="20"/>
                <w:szCs w:val="20"/>
              </w:rPr>
              <w:t>Begin to make sense of their own life-story and family’s history.</w:t>
            </w:r>
          </w:p>
        </w:tc>
      </w:tr>
      <w:tr w:rsidRPr="00A3718E" w:rsidR="00485283" w:rsidTr="5CE6D710" w14:paraId="4E6855B3" w14:textId="77777777">
        <w:trPr>
          <w:trHeight w:val="544"/>
        </w:trPr>
        <w:tc>
          <w:tcPr>
            <w:tcW w:w="2681" w:type="dxa"/>
            <w:tcMar/>
          </w:tcPr>
          <w:p w:rsidRPr="00A3718E" w:rsidR="00485283" w:rsidP="00485283" w:rsidRDefault="00485283" w14:paraId="37976795" w14:textId="77777777">
            <w:pPr>
              <w:spacing w:after="160" w:line="259" w:lineRule="auto"/>
              <w:rPr>
                <w:rFonts w:cstheme="minorHAnsi"/>
                <w:bCs/>
                <w:sz w:val="20"/>
                <w:szCs w:val="20"/>
              </w:rPr>
            </w:pPr>
            <w:r w:rsidRPr="00A3718E">
              <w:rPr>
                <w:rFonts w:cstheme="minorHAnsi"/>
                <w:bCs/>
                <w:sz w:val="20"/>
                <w:szCs w:val="20"/>
              </w:rPr>
              <w:t>Reception</w:t>
            </w:r>
          </w:p>
        </w:tc>
        <w:tc>
          <w:tcPr>
            <w:tcW w:w="3588" w:type="dxa"/>
            <w:gridSpan w:val="2"/>
            <w:shd w:val="clear" w:color="auto" w:fill="FFFFFF" w:themeFill="background1"/>
            <w:tcMar/>
            <w:vAlign w:val="center"/>
          </w:tcPr>
          <w:p w:rsidRPr="00A3718E" w:rsidR="00485283" w:rsidP="00485283" w:rsidRDefault="00485283" w14:paraId="466D8629" w14:textId="77777777">
            <w:pPr>
              <w:spacing w:after="160" w:line="259" w:lineRule="auto"/>
              <w:rPr>
                <w:rFonts w:cstheme="minorHAnsi"/>
                <w:bCs/>
                <w:sz w:val="20"/>
                <w:szCs w:val="20"/>
              </w:rPr>
            </w:pPr>
            <w:r w:rsidRPr="00A3718E">
              <w:rPr>
                <w:rFonts w:cstheme="minorHAnsi"/>
                <w:bCs/>
                <w:sz w:val="20"/>
                <w:szCs w:val="20"/>
              </w:rPr>
              <w:t>Understanding the World</w:t>
            </w:r>
          </w:p>
        </w:tc>
        <w:tc>
          <w:tcPr>
            <w:tcW w:w="9177" w:type="dxa"/>
            <w:tcMar/>
          </w:tcPr>
          <w:p w:rsidRPr="00A3718E" w:rsidR="00485283" w:rsidP="00485283" w:rsidRDefault="00485283" w14:paraId="72C0B439" w14:textId="0758AD5B">
            <w:pPr>
              <w:pStyle w:val="NoSpacing"/>
              <w:numPr>
                <w:ilvl w:val="0"/>
                <w:numId w:val="35"/>
              </w:numPr>
              <w:rPr>
                <w:rFonts w:cstheme="minorHAnsi"/>
                <w:sz w:val="20"/>
                <w:szCs w:val="20"/>
              </w:rPr>
            </w:pPr>
            <w:r w:rsidRPr="00A3718E">
              <w:rPr>
                <w:rFonts w:cstheme="minorHAnsi"/>
                <w:sz w:val="20"/>
                <w:szCs w:val="20"/>
              </w:rPr>
              <w:t>Comment on images of familiar situations in the past.</w:t>
            </w:r>
          </w:p>
          <w:p w:rsidRPr="00A3718E" w:rsidR="00485283" w:rsidP="00485283" w:rsidRDefault="00485283" w14:paraId="65CEED09" w14:textId="77777777">
            <w:pPr>
              <w:pStyle w:val="NoSpacing"/>
              <w:numPr>
                <w:ilvl w:val="0"/>
                <w:numId w:val="35"/>
              </w:numPr>
              <w:rPr>
                <w:rFonts w:cstheme="minorHAnsi"/>
                <w:sz w:val="20"/>
                <w:szCs w:val="20"/>
              </w:rPr>
            </w:pPr>
            <w:r w:rsidRPr="00A3718E">
              <w:rPr>
                <w:rFonts w:cstheme="minorHAnsi"/>
                <w:sz w:val="20"/>
                <w:szCs w:val="20"/>
              </w:rPr>
              <w:t>Compare and contrast characters from stories, including figures from the past.</w:t>
            </w:r>
          </w:p>
        </w:tc>
      </w:tr>
      <w:tr w:rsidRPr="00A3718E" w:rsidR="00485283" w:rsidTr="5CE6D710" w14:paraId="09D185DD" w14:textId="77777777">
        <w:trPr>
          <w:trHeight w:val="1384"/>
        </w:trPr>
        <w:tc>
          <w:tcPr>
            <w:tcW w:w="2681" w:type="dxa"/>
            <w:tcMar/>
          </w:tcPr>
          <w:p w:rsidRPr="00A3718E" w:rsidR="00485283" w:rsidP="00485283" w:rsidRDefault="00485283" w14:paraId="13AC8F4B" w14:textId="77777777">
            <w:pPr>
              <w:spacing w:after="160" w:line="259" w:lineRule="auto"/>
              <w:rPr>
                <w:rFonts w:cstheme="minorHAnsi"/>
                <w:bCs/>
                <w:sz w:val="20"/>
                <w:szCs w:val="20"/>
              </w:rPr>
            </w:pPr>
            <w:r w:rsidRPr="00A3718E">
              <w:rPr>
                <w:rFonts w:cstheme="minorHAnsi"/>
                <w:bCs/>
                <w:sz w:val="20"/>
                <w:szCs w:val="20"/>
              </w:rPr>
              <w:t>ELG</w:t>
            </w:r>
          </w:p>
        </w:tc>
        <w:tc>
          <w:tcPr>
            <w:tcW w:w="1850" w:type="dxa"/>
            <w:shd w:val="clear" w:color="auto" w:fill="FFFFFF" w:themeFill="background1"/>
            <w:tcMar/>
            <w:vAlign w:val="center"/>
          </w:tcPr>
          <w:p w:rsidRPr="00A3718E" w:rsidR="00485283" w:rsidP="00485283" w:rsidRDefault="00485283" w14:paraId="5E01ECDD" w14:textId="77777777">
            <w:pPr>
              <w:spacing w:after="160" w:line="259" w:lineRule="auto"/>
              <w:rPr>
                <w:rFonts w:cstheme="minorHAnsi"/>
                <w:bCs/>
                <w:sz w:val="20"/>
                <w:szCs w:val="20"/>
              </w:rPr>
            </w:pPr>
            <w:r w:rsidRPr="00A3718E">
              <w:rPr>
                <w:rFonts w:cstheme="minorHAnsi"/>
                <w:bCs/>
                <w:sz w:val="20"/>
                <w:szCs w:val="20"/>
              </w:rPr>
              <w:t>Understanding the World</w:t>
            </w:r>
          </w:p>
        </w:tc>
        <w:tc>
          <w:tcPr>
            <w:tcW w:w="1738" w:type="dxa"/>
            <w:shd w:val="clear" w:color="auto" w:fill="FFFFFF" w:themeFill="background1"/>
            <w:tcMar/>
            <w:vAlign w:val="center"/>
          </w:tcPr>
          <w:p w:rsidRPr="00A3718E" w:rsidR="00485283" w:rsidP="00485283" w:rsidRDefault="00485283" w14:paraId="0AE8B21B" w14:textId="77777777">
            <w:pPr>
              <w:spacing w:after="160" w:line="259" w:lineRule="auto"/>
              <w:rPr>
                <w:rFonts w:cstheme="minorHAnsi"/>
                <w:bCs/>
                <w:sz w:val="20"/>
                <w:szCs w:val="20"/>
              </w:rPr>
            </w:pPr>
            <w:r w:rsidRPr="00A3718E">
              <w:rPr>
                <w:rFonts w:cstheme="minorHAnsi"/>
                <w:bCs/>
                <w:sz w:val="20"/>
                <w:szCs w:val="20"/>
              </w:rPr>
              <w:t>Past and Present</w:t>
            </w:r>
          </w:p>
        </w:tc>
        <w:tc>
          <w:tcPr>
            <w:tcW w:w="9177" w:type="dxa"/>
            <w:tcMar/>
          </w:tcPr>
          <w:p w:rsidRPr="00A3718E" w:rsidR="00485283" w:rsidP="00485283" w:rsidRDefault="00485283" w14:paraId="1C0564CB" w14:textId="7581ACA0">
            <w:pPr>
              <w:pStyle w:val="NoSpacing"/>
              <w:numPr>
                <w:ilvl w:val="0"/>
                <w:numId w:val="35"/>
              </w:numPr>
              <w:rPr>
                <w:rFonts w:cstheme="minorHAnsi"/>
                <w:sz w:val="20"/>
                <w:szCs w:val="20"/>
              </w:rPr>
            </w:pPr>
            <w:r w:rsidRPr="00A3718E">
              <w:rPr>
                <w:rFonts w:cstheme="minorHAnsi"/>
                <w:sz w:val="20"/>
                <w:szCs w:val="20"/>
              </w:rPr>
              <w:t>Talk about the lives of people around them and their roles in society.</w:t>
            </w:r>
          </w:p>
          <w:p w:rsidRPr="00A3718E" w:rsidR="00485283" w:rsidP="00485283" w:rsidRDefault="00485283" w14:paraId="15F86EF4" w14:textId="77777777">
            <w:pPr>
              <w:pStyle w:val="NoSpacing"/>
              <w:numPr>
                <w:ilvl w:val="0"/>
                <w:numId w:val="35"/>
              </w:numPr>
              <w:rPr>
                <w:rFonts w:cstheme="minorHAnsi"/>
                <w:sz w:val="20"/>
                <w:szCs w:val="20"/>
              </w:rPr>
            </w:pPr>
            <w:r w:rsidRPr="00A3718E">
              <w:rPr>
                <w:rFonts w:cstheme="minorHAnsi"/>
                <w:sz w:val="20"/>
                <w:szCs w:val="20"/>
              </w:rPr>
              <w:t>Know some similarities and differences between things in the past and now, drawing on their experiences and what has been read in class.</w:t>
            </w:r>
          </w:p>
          <w:p w:rsidRPr="00A3718E" w:rsidR="00485283" w:rsidP="00485283" w:rsidRDefault="00485283" w14:paraId="76C54ABF" w14:textId="77777777">
            <w:pPr>
              <w:pStyle w:val="NoSpacing"/>
              <w:numPr>
                <w:ilvl w:val="0"/>
                <w:numId w:val="35"/>
              </w:numPr>
              <w:rPr>
                <w:rFonts w:cstheme="minorHAnsi"/>
                <w:sz w:val="20"/>
                <w:szCs w:val="20"/>
              </w:rPr>
            </w:pPr>
            <w:r w:rsidRPr="00A3718E">
              <w:rPr>
                <w:rFonts w:cstheme="minorHAnsi"/>
                <w:sz w:val="20"/>
                <w:szCs w:val="20"/>
              </w:rPr>
              <w:t>Understand the past through settings, characters and events encountered in books read in class and storytelling.</w:t>
            </w:r>
          </w:p>
        </w:tc>
      </w:tr>
    </w:tbl>
    <w:p w:rsidR="00DF0E70" w:rsidRDefault="00DF0E70" w14:paraId="2B179062" w14:textId="34142152"/>
    <w:tbl>
      <w:tblPr>
        <w:tblStyle w:val="TableGrid"/>
        <w:tblpPr w:leftFromText="180" w:rightFromText="180" w:tblpY="910"/>
        <w:tblW w:w="0" w:type="auto"/>
        <w:tblLook w:val="04A0" w:firstRow="1" w:lastRow="0" w:firstColumn="1" w:lastColumn="0" w:noHBand="0" w:noVBand="1"/>
      </w:tblPr>
      <w:tblGrid>
        <w:gridCol w:w="5129"/>
        <w:gridCol w:w="5129"/>
        <w:gridCol w:w="5130"/>
      </w:tblGrid>
      <w:tr w:rsidR="00E839F9" w:rsidTr="00485283" w14:paraId="5A46BEEF" w14:textId="77777777">
        <w:trPr>
          <w:trHeight w:val="699"/>
        </w:trPr>
        <w:tc>
          <w:tcPr>
            <w:tcW w:w="15388" w:type="dxa"/>
            <w:gridSpan w:val="3"/>
            <w:shd w:val="clear" w:color="auto" w:fill="7484E5"/>
            <w:vAlign w:val="center"/>
          </w:tcPr>
          <w:p w:rsidRPr="009C0F2E" w:rsidR="006B0C50" w:rsidP="006B0C50" w:rsidRDefault="006B0C50" w14:paraId="17C42186" w14:textId="13737B70">
            <w:pPr>
              <w:jc w:val="center"/>
              <w:rPr>
                <w:rFonts w:ascii="Open Sans" w:hAnsi="Open Sans" w:cs="Open Sans"/>
                <w:b/>
                <w:color w:val="FFFFFF" w:themeColor="background1"/>
                <w:sz w:val="28"/>
                <w:szCs w:val="28"/>
                <w:u w:val="single"/>
              </w:rPr>
            </w:pPr>
            <w:r w:rsidRPr="009C0F2E">
              <w:rPr>
                <w:rFonts w:ascii="Open Sans" w:hAnsi="Open Sans" w:cs="Open Sans"/>
                <w:b/>
                <w:noProof/>
                <w:color w:val="FFFFFF" w:themeColor="background1"/>
                <w:sz w:val="28"/>
                <w:szCs w:val="28"/>
                <w:u w:val="single"/>
              </w:rPr>
              <w:lastRenderedPageBreak/>
              <w:drawing>
                <wp:anchor distT="0" distB="0" distL="114300" distR="114300" simplePos="0" relativeHeight="251670528" behindDoc="0" locked="0" layoutInCell="1" allowOverlap="1" wp14:anchorId="69C81F35" wp14:editId="5D6EF2AA">
                  <wp:simplePos x="0" y="0"/>
                  <wp:positionH relativeFrom="column">
                    <wp:posOffset>9212580</wp:posOffset>
                  </wp:positionH>
                  <wp:positionV relativeFrom="paragraph">
                    <wp:posOffset>9525</wp:posOffset>
                  </wp:positionV>
                  <wp:extent cx="422275" cy="422275"/>
                  <wp:effectExtent l="0" t="0" r="0" b="0"/>
                  <wp:wrapNone/>
                  <wp:docPr id="6" name="Picture 6" descr="C:\Users\Alice.gibsoncrone\AppData\Local\Microsoft\Windows\INetCache\Content.MSO\636AE5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ice.gibsoncrone\AppData\Local\Microsoft\Windows\INetCache\Content.MSO\636AE5C9.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F2E">
              <w:rPr>
                <w:rFonts w:ascii="Open Sans" w:hAnsi="Open Sans" w:cs="Open Sans"/>
                <w:b/>
                <w:noProof/>
                <w:color w:val="FFFFFF" w:themeColor="background1"/>
                <w:sz w:val="28"/>
                <w:szCs w:val="28"/>
                <w:u w:val="single"/>
              </w:rPr>
              <w:drawing>
                <wp:anchor distT="0" distB="0" distL="114300" distR="114300" simplePos="0" relativeHeight="251668480" behindDoc="0" locked="0" layoutInCell="1" allowOverlap="1" wp14:anchorId="2806BD91" wp14:editId="26997B7B">
                  <wp:simplePos x="0" y="0"/>
                  <wp:positionH relativeFrom="column">
                    <wp:posOffset>20320</wp:posOffset>
                  </wp:positionH>
                  <wp:positionV relativeFrom="paragraph">
                    <wp:posOffset>22225</wp:posOffset>
                  </wp:positionV>
                  <wp:extent cx="422275" cy="422275"/>
                  <wp:effectExtent l="0" t="0" r="0" b="0"/>
                  <wp:wrapNone/>
                  <wp:docPr id="5" name="Picture 5" descr="C:\Users\Alice.gibsoncrone\AppData\Local\Microsoft\Windows\INetCache\Content.MSO\636AE5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ice.gibsoncrone\AppData\Local\Microsoft\Windows\INetCache\Content.MSO\636AE5C9.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F2E" w:rsidR="00811343">
              <w:rPr>
                <w:rFonts w:ascii="Open Sans" w:hAnsi="Open Sans" w:cs="Open Sans"/>
                <w:b/>
                <w:color w:val="FFFFFF" w:themeColor="background1"/>
                <w:sz w:val="28"/>
                <w:szCs w:val="28"/>
                <w:u w:val="single"/>
              </w:rPr>
              <w:t>Investigating the Past</w:t>
            </w:r>
          </w:p>
        </w:tc>
      </w:tr>
      <w:tr w:rsidR="00744164" w:rsidTr="00485283" w14:paraId="3C24FF3F" w14:textId="77777777">
        <w:tc>
          <w:tcPr>
            <w:tcW w:w="5129" w:type="dxa"/>
            <w:shd w:val="clear" w:color="auto" w:fill="7484E5"/>
          </w:tcPr>
          <w:p w:rsidRPr="00010E4B" w:rsidR="00744164" w:rsidP="00744164" w:rsidRDefault="00744164" w14:paraId="00EF9A99" w14:textId="1F71B93F">
            <w:pPr>
              <w:jc w:val="center"/>
              <w:rPr>
                <w:color w:val="FFFFFF" w:themeColor="background1"/>
              </w:rPr>
            </w:pPr>
            <w:r w:rsidRPr="00010E4B">
              <w:rPr>
                <w:rFonts w:cstheme="minorHAnsi"/>
                <w:b/>
                <w:color w:val="FFFFFF" w:themeColor="background1"/>
                <w:sz w:val="20"/>
                <w:szCs w:val="20"/>
              </w:rPr>
              <w:t>KS1</w:t>
            </w:r>
          </w:p>
        </w:tc>
        <w:tc>
          <w:tcPr>
            <w:tcW w:w="5129" w:type="dxa"/>
            <w:shd w:val="clear" w:color="auto" w:fill="7484E5"/>
          </w:tcPr>
          <w:p w:rsidRPr="00010E4B" w:rsidR="00744164" w:rsidP="00744164" w:rsidRDefault="00E839F9" w14:paraId="030A9250" w14:textId="66669671">
            <w:pPr>
              <w:jc w:val="center"/>
              <w:rPr>
                <w:color w:val="FFFFFF" w:themeColor="background1"/>
              </w:rPr>
            </w:pPr>
            <w:r w:rsidRPr="00010E4B">
              <w:rPr>
                <w:rFonts w:cstheme="minorHAnsi"/>
                <w:b/>
                <w:color w:val="FFFFFF" w:themeColor="background1"/>
                <w:sz w:val="20"/>
                <w:szCs w:val="20"/>
              </w:rPr>
              <w:t>L</w:t>
            </w:r>
            <w:r w:rsidRPr="00010E4B" w:rsidR="00744164">
              <w:rPr>
                <w:rFonts w:cstheme="minorHAnsi"/>
                <w:b/>
                <w:color w:val="FFFFFF" w:themeColor="background1"/>
                <w:sz w:val="20"/>
                <w:szCs w:val="20"/>
              </w:rPr>
              <w:t>KS</w:t>
            </w:r>
            <w:r w:rsidRPr="00010E4B">
              <w:rPr>
                <w:rFonts w:cstheme="minorHAnsi"/>
                <w:b/>
                <w:color w:val="FFFFFF" w:themeColor="background1"/>
                <w:sz w:val="20"/>
                <w:szCs w:val="20"/>
              </w:rPr>
              <w:t>2</w:t>
            </w:r>
          </w:p>
        </w:tc>
        <w:tc>
          <w:tcPr>
            <w:tcW w:w="5130" w:type="dxa"/>
            <w:shd w:val="clear" w:color="auto" w:fill="7484E5"/>
          </w:tcPr>
          <w:p w:rsidRPr="009C0F2E" w:rsidR="00744164" w:rsidP="00744164" w:rsidRDefault="00E839F9" w14:paraId="479BB96A" w14:textId="337CACD9">
            <w:pPr>
              <w:jc w:val="center"/>
              <w:rPr>
                <w:rFonts w:ascii="Open Sans" w:hAnsi="Open Sans" w:cs="Open Sans"/>
                <w:color w:val="FFFFFF" w:themeColor="background1"/>
              </w:rPr>
            </w:pPr>
            <w:r w:rsidRPr="009C0F2E">
              <w:rPr>
                <w:rFonts w:ascii="Open Sans" w:hAnsi="Open Sans" w:cs="Open Sans"/>
                <w:b/>
                <w:color w:val="FFFFFF" w:themeColor="background1"/>
                <w:sz w:val="20"/>
                <w:szCs w:val="20"/>
              </w:rPr>
              <w:t>U</w:t>
            </w:r>
            <w:r w:rsidRPr="009C0F2E" w:rsidR="00744164">
              <w:rPr>
                <w:rFonts w:ascii="Open Sans" w:hAnsi="Open Sans" w:cs="Open Sans"/>
                <w:b/>
                <w:color w:val="FFFFFF" w:themeColor="background1"/>
                <w:sz w:val="20"/>
                <w:szCs w:val="20"/>
              </w:rPr>
              <w:t>KS</w:t>
            </w:r>
            <w:r w:rsidRPr="009C0F2E">
              <w:rPr>
                <w:rFonts w:ascii="Open Sans" w:hAnsi="Open Sans" w:cs="Open Sans"/>
                <w:b/>
                <w:color w:val="FFFFFF" w:themeColor="background1"/>
                <w:sz w:val="20"/>
                <w:szCs w:val="20"/>
              </w:rPr>
              <w:t>2</w:t>
            </w:r>
          </w:p>
        </w:tc>
      </w:tr>
      <w:tr w:rsidRPr="00F96AB5" w:rsidR="00744164" w:rsidTr="00485283" w14:paraId="15449E16" w14:textId="77777777">
        <w:tc>
          <w:tcPr>
            <w:tcW w:w="15388" w:type="dxa"/>
            <w:gridSpan w:val="3"/>
            <w:shd w:val="clear" w:color="auto" w:fill="7484E5"/>
          </w:tcPr>
          <w:p w:rsidRPr="009C0F2E" w:rsidR="00744164" w:rsidP="00744164" w:rsidRDefault="00744164" w14:paraId="7EEAEAF4" w14:textId="3203B847">
            <w:pPr>
              <w:jc w:val="center"/>
              <w:rPr>
                <w:rFonts w:ascii="Open Sans" w:hAnsi="Open Sans" w:cs="Open Sans"/>
                <w:color w:val="FFFFFF" w:themeColor="background1"/>
              </w:rPr>
            </w:pPr>
            <w:r w:rsidRPr="009C0F2E">
              <w:rPr>
                <w:rFonts w:ascii="Open Sans" w:hAnsi="Open Sans" w:cs="Open Sans"/>
                <w:b/>
                <w:color w:val="FFFFFF" w:themeColor="background1"/>
              </w:rPr>
              <w:t>Historical Interpretations</w:t>
            </w:r>
          </w:p>
        </w:tc>
      </w:tr>
      <w:tr w:rsidR="00744164" w:rsidTr="283F7133" w14:paraId="61E40B5F" w14:textId="77777777">
        <w:tc>
          <w:tcPr>
            <w:tcW w:w="5129" w:type="dxa"/>
          </w:tcPr>
          <w:p w:rsidRPr="005C21D8" w:rsidR="00744164" w:rsidP="00744164" w:rsidRDefault="00744164" w14:paraId="08730893" w14:textId="77777777">
            <w:pPr>
              <w:rPr>
                <w:rFonts w:cstheme="minorHAnsi"/>
                <w:b/>
                <w:sz w:val="20"/>
                <w:szCs w:val="20"/>
              </w:rPr>
            </w:pPr>
            <w:r w:rsidRPr="005C21D8">
              <w:rPr>
                <w:rFonts w:cstheme="minorHAnsi"/>
                <w:b/>
                <w:sz w:val="20"/>
                <w:szCs w:val="20"/>
              </w:rPr>
              <w:t>KS1 History National Curriculum</w:t>
            </w:r>
          </w:p>
          <w:p w:rsidRPr="005C21D8" w:rsidR="00744164" w:rsidP="00744164" w:rsidRDefault="00744164" w14:paraId="401CB1B7" w14:textId="77777777">
            <w:pPr>
              <w:rPr>
                <w:rFonts w:cstheme="minorHAnsi"/>
                <w:sz w:val="20"/>
                <w:szCs w:val="20"/>
              </w:rPr>
            </w:pPr>
            <w:r w:rsidRPr="005C21D8">
              <w:rPr>
                <w:rFonts w:cstheme="minorHAnsi"/>
                <w:sz w:val="20"/>
                <w:szCs w:val="20"/>
              </w:rPr>
              <w:t>Pupils should understand some of the ways in which we find out about the past and identify different ways in which it is represented.</w:t>
            </w:r>
          </w:p>
          <w:p w:rsidRPr="005C21D8" w:rsidR="00744164" w:rsidP="00744164" w:rsidRDefault="00744164" w14:paraId="27DA89CE" w14:textId="77777777">
            <w:pPr>
              <w:rPr>
                <w:rFonts w:cstheme="minorHAnsi"/>
                <w:sz w:val="20"/>
                <w:szCs w:val="20"/>
              </w:rPr>
            </w:pPr>
            <w:r w:rsidRPr="005C21D8">
              <w:rPr>
                <w:rFonts w:cstheme="minorHAnsi"/>
                <w:sz w:val="20"/>
                <w:szCs w:val="20"/>
              </w:rPr>
              <w:t>Children can:</w:t>
            </w:r>
          </w:p>
          <w:p w:rsidRPr="005C21D8" w:rsidR="00744164" w:rsidP="00744164" w:rsidRDefault="00744164" w14:paraId="05E572E4" w14:textId="77777777">
            <w:pPr>
              <w:pStyle w:val="NoSpacing"/>
              <w:numPr>
                <w:ilvl w:val="0"/>
                <w:numId w:val="1"/>
              </w:numPr>
              <w:rPr>
                <w:rFonts w:cstheme="minorHAnsi"/>
                <w:sz w:val="20"/>
                <w:szCs w:val="20"/>
              </w:rPr>
            </w:pPr>
            <w:bookmarkStart w:name="a_start_to_compare_two_versions_of_a_pas" w:id="0"/>
            <w:bookmarkEnd w:id="0"/>
            <w:r w:rsidRPr="005C21D8">
              <w:rPr>
                <w:rFonts w:cstheme="minorHAnsi"/>
                <w:sz w:val="20"/>
                <w:szCs w:val="20"/>
              </w:rPr>
              <w:t>start to compare two versions of past events;</w:t>
            </w:r>
          </w:p>
          <w:p w:rsidRPr="005C21D8" w:rsidR="00744164" w:rsidP="00744164" w:rsidRDefault="00744164" w14:paraId="4E753A24" w14:textId="77777777">
            <w:pPr>
              <w:pStyle w:val="NoSpacing"/>
              <w:numPr>
                <w:ilvl w:val="0"/>
                <w:numId w:val="1"/>
              </w:numPr>
              <w:rPr>
                <w:rFonts w:cstheme="minorHAnsi"/>
                <w:sz w:val="20"/>
                <w:szCs w:val="20"/>
              </w:rPr>
            </w:pPr>
            <w:r w:rsidRPr="005C21D8">
              <w:rPr>
                <w:rFonts w:cstheme="minorHAnsi"/>
                <w:sz w:val="20"/>
                <w:szCs w:val="20"/>
              </w:rPr>
              <w:t>start to understand that there can be different versions of the same event from the past;</w:t>
            </w:r>
          </w:p>
          <w:p w:rsidRPr="005C21D8" w:rsidR="00744164" w:rsidP="00744164" w:rsidRDefault="00744164" w14:paraId="02446274" w14:textId="77777777">
            <w:pPr>
              <w:pStyle w:val="NoSpacing"/>
              <w:numPr>
                <w:ilvl w:val="0"/>
                <w:numId w:val="1"/>
              </w:numPr>
              <w:rPr>
                <w:rFonts w:cstheme="minorHAnsi"/>
                <w:sz w:val="20"/>
                <w:szCs w:val="20"/>
              </w:rPr>
            </w:pPr>
            <w:bookmarkStart w:name="b_observe_and_use_pictures,_photographs_" w:id="1"/>
            <w:bookmarkEnd w:id="1"/>
            <w:r w:rsidRPr="005C21D8">
              <w:rPr>
                <w:rFonts w:cstheme="minorHAnsi"/>
                <w:sz w:val="20"/>
                <w:szCs w:val="20"/>
              </w:rPr>
              <w:t>observe and use pictures, photographs and artefacts to find out about the past;</w:t>
            </w:r>
          </w:p>
          <w:p w:rsidRPr="005C21D8" w:rsidR="00744164" w:rsidP="00744164" w:rsidRDefault="00744164" w14:paraId="1481BAC9" w14:textId="77777777">
            <w:pPr>
              <w:pStyle w:val="NoSpacing"/>
              <w:numPr>
                <w:ilvl w:val="0"/>
                <w:numId w:val="1"/>
              </w:numPr>
              <w:rPr>
                <w:rFonts w:cstheme="minorHAnsi"/>
                <w:sz w:val="20"/>
                <w:szCs w:val="20"/>
              </w:rPr>
            </w:pPr>
            <w:bookmarkStart w:name="c_start_to_use_stories_or_accounts_to_di" w:id="2"/>
            <w:bookmarkEnd w:id="2"/>
            <w:r w:rsidRPr="005C21D8">
              <w:rPr>
                <w:rFonts w:cstheme="minorHAnsi"/>
                <w:sz w:val="20"/>
                <w:szCs w:val="20"/>
              </w:rPr>
              <w:t>start to use stories or accounts to distinguish between fact and fiction;</w:t>
            </w:r>
          </w:p>
          <w:p w:rsidR="00744164" w:rsidP="283F7133" w:rsidRDefault="00744164" w14:paraId="4D456F5C" w14:textId="2DA91E52">
            <w:pPr>
              <w:pStyle w:val="ListParagraph"/>
              <w:numPr>
                <w:ilvl w:val="0"/>
                <w:numId w:val="1"/>
              </w:numPr>
              <w:rPr>
                <w:sz w:val="20"/>
                <w:szCs w:val="20"/>
              </w:rPr>
            </w:pPr>
            <w:bookmarkStart w:name="d_explain_that_there_are_different_types" w:id="3"/>
            <w:bookmarkEnd w:id="3"/>
            <w:r w:rsidRPr="283F7133">
              <w:rPr>
                <w:sz w:val="20"/>
                <w:szCs w:val="20"/>
              </w:rPr>
              <w:t>explain that there are different types of evidence and</w:t>
            </w:r>
            <w:bookmarkStart w:name="Historical_Interpretations" w:id="4"/>
            <w:bookmarkEnd w:id="4"/>
            <w:r w:rsidRPr="283F7133">
              <w:rPr>
                <w:sz w:val="20"/>
                <w:szCs w:val="20"/>
              </w:rPr>
              <w:t xml:space="preserve"> sources, such as photographic and written, that can be used to help represent the past.</w:t>
            </w:r>
          </w:p>
          <w:p w:rsidR="00744164" w:rsidP="283F7133" w:rsidRDefault="427C5AA7" w14:paraId="0BCD6B7E" w14:textId="3337A8A8">
            <w:pPr>
              <w:pStyle w:val="ListParagraph"/>
              <w:numPr>
                <w:ilvl w:val="0"/>
                <w:numId w:val="1"/>
              </w:numPr>
              <w:rPr>
                <w:sz w:val="20"/>
                <w:szCs w:val="20"/>
              </w:rPr>
            </w:pPr>
            <w:r w:rsidRPr="283F7133">
              <w:rPr>
                <w:sz w:val="20"/>
                <w:szCs w:val="20"/>
              </w:rPr>
              <w:t>sort some objects/artefacts into new and old and then and now.</w:t>
            </w:r>
          </w:p>
          <w:p w:rsidR="00744164" w:rsidP="283F7133" w:rsidRDefault="00744164" w14:paraId="33E8F215" w14:textId="6BDCB97C">
            <w:pPr>
              <w:rPr>
                <w:sz w:val="20"/>
                <w:szCs w:val="20"/>
              </w:rPr>
            </w:pPr>
          </w:p>
        </w:tc>
        <w:tc>
          <w:tcPr>
            <w:tcW w:w="5129" w:type="dxa"/>
          </w:tcPr>
          <w:p w:rsidRPr="005C21D8" w:rsidR="00744164" w:rsidP="00744164" w:rsidRDefault="00744164" w14:paraId="7A2CCEA3" w14:textId="77777777">
            <w:pPr>
              <w:rPr>
                <w:rFonts w:cstheme="minorHAnsi"/>
                <w:b/>
                <w:sz w:val="20"/>
                <w:szCs w:val="20"/>
              </w:rPr>
            </w:pPr>
            <w:r w:rsidRPr="005C21D8">
              <w:rPr>
                <w:rFonts w:cstheme="minorHAnsi"/>
                <w:b/>
                <w:sz w:val="20"/>
                <w:szCs w:val="20"/>
              </w:rPr>
              <w:t>KS2 History National Curriculum</w:t>
            </w:r>
          </w:p>
          <w:p w:rsidRPr="005C21D8" w:rsidR="00744164" w:rsidP="00744164" w:rsidRDefault="00744164" w14:paraId="24004032" w14:textId="77777777">
            <w:pPr>
              <w:rPr>
                <w:rFonts w:cstheme="minorHAnsi"/>
                <w:sz w:val="20"/>
                <w:szCs w:val="20"/>
              </w:rPr>
            </w:pPr>
            <w:r w:rsidRPr="005C21D8">
              <w:rPr>
                <w:rFonts w:cstheme="minorHAnsi"/>
                <w:sz w:val="20"/>
                <w:szCs w:val="20"/>
              </w:rPr>
              <w:t>Pupils should understand how our knowledge of the past is constructed from a range of sources.</w:t>
            </w:r>
          </w:p>
          <w:p w:rsidRPr="005C21D8" w:rsidR="00744164" w:rsidP="00744164" w:rsidRDefault="00744164" w14:paraId="38AB971B" w14:textId="77777777">
            <w:pPr>
              <w:rPr>
                <w:rFonts w:cstheme="minorHAnsi"/>
                <w:sz w:val="20"/>
                <w:szCs w:val="20"/>
              </w:rPr>
            </w:pPr>
            <w:r w:rsidRPr="005C21D8">
              <w:rPr>
                <w:rFonts w:cstheme="minorHAnsi"/>
                <w:sz w:val="20"/>
                <w:szCs w:val="20"/>
              </w:rPr>
              <w:t>Children can:</w:t>
            </w:r>
          </w:p>
          <w:p w:rsidRPr="005C21D8" w:rsidR="00744164" w:rsidP="00744164" w:rsidRDefault="00744164" w14:paraId="29D0B197" w14:textId="77777777">
            <w:pPr>
              <w:pStyle w:val="NoSpacing"/>
              <w:numPr>
                <w:ilvl w:val="0"/>
                <w:numId w:val="2"/>
              </w:numPr>
              <w:rPr>
                <w:rFonts w:cstheme="minorHAnsi"/>
                <w:sz w:val="20"/>
                <w:szCs w:val="20"/>
              </w:rPr>
            </w:pPr>
            <w:bookmarkStart w:name="a_look_at_more_than_two_versions_of_the_" w:id="5"/>
            <w:bookmarkEnd w:id="5"/>
            <w:r w:rsidRPr="005C21D8">
              <w:rPr>
                <w:rFonts w:cstheme="minorHAnsi"/>
                <w:sz w:val="20"/>
                <w:szCs w:val="20"/>
              </w:rPr>
              <w:t>look at two versions of the same event or story in history and identify differences;</w:t>
            </w:r>
          </w:p>
          <w:p w:rsidRPr="005C21D8" w:rsidR="00744164" w:rsidP="00744164" w:rsidRDefault="00744164" w14:paraId="4639ABF9" w14:textId="77777777">
            <w:pPr>
              <w:pStyle w:val="NoSpacing"/>
              <w:numPr>
                <w:ilvl w:val="0"/>
                <w:numId w:val="2"/>
              </w:numPr>
              <w:rPr>
                <w:rFonts w:cstheme="minorHAnsi"/>
                <w:sz w:val="20"/>
                <w:szCs w:val="20"/>
              </w:rPr>
            </w:pPr>
            <w:bookmarkStart w:name="b_investigate_different_accounts_of_hist" w:id="6"/>
            <w:bookmarkEnd w:id="6"/>
            <w:r w:rsidRPr="005C21D8">
              <w:rPr>
                <w:rFonts w:cstheme="minorHAnsi"/>
                <w:sz w:val="20"/>
                <w:szCs w:val="20"/>
              </w:rPr>
              <w:t>investigate different accounts of historical events and be able to explain some of the reasons why the accounts may be different.</w:t>
            </w:r>
          </w:p>
          <w:p w:rsidR="00744164" w:rsidP="283F7133" w:rsidRDefault="00744164" w14:paraId="3D079B3A" w14:textId="18ECEBA1">
            <w:pPr>
              <w:pStyle w:val="ListParagraph"/>
              <w:numPr>
                <w:ilvl w:val="0"/>
                <w:numId w:val="2"/>
              </w:numPr>
              <w:rPr>
                <w:sz w:val="20"/>
                <w:szCs w:val="20"/>
              </w:rPr>
            </w:pPr>
            <w:r w:rsidRPr="283F7133">
              <w:rPr>
                <w:sz w:val="20"/>
                <w:szCs w:val="20"/>
              </w:rPr>
              <w:t>begin to understand some of the ways in which historians and others investigate the past.</w:t>
            </w:r>
          </w:p>
          <w:p w:rsidR="00744164" w:rsidP="283F7133" w:rsidRDefault="57E2214E" w14:paraId="33E809BE" w14:textId="6B332496">
            <w:pPr>
              <w:pStyle w:val="ListParagraph"/>
              <w:numPr>
                <w:ilvl w:val="0"/>
                <w:numId w:val="2"/>
              </w:numPr>
              <w:rPr>
                <w:sz w:val="20"/>
                <w:szCs w:val="20"/>
              </w:rPr>
            </w:pPr>
            <w:r w:rsidRPr="283F7133">
              <w:rPr>
                <w:sz w:val="20"/>
                <w:szCs w:val="20"/>
              </w:rPr>
              <w:t>use a range of primary and secondary sources to find out about the past;</w:t>
            </w:r>
          </w:p>
          <w:p w:rsidR="00744164" w:rsidP="283F7133" w:rsidRDefault="57E2214E" w14:paraId="5A82C295" w14:textId="4BEA7AC0">
            <w:pPr>
              <w:pStyle w:val="ListParagraph"/>
              <w:numPr>
                <w:ilvl w:val="0"/>
                <w:numId w:val="2"/>
              </w:numPr>
              <w:rPr>
                <w:sz w:val="20"/>
                <w:szCs w:val="20"/>
              </w:rPr>
            </w:pPr>
            <w:r w:rsidRPr="283F7133">
              <w:rPr>
                <w:sz w:val="20"/>
                <w:szCs w:val="20"/>
              </w:rPr>
              <w:t>regularly address and sometimes devise own questions to find answers about the past;</w:t>
            </w:r>
          </w:p>
          <w:p w:rsidR="00744164" w:rsidP="283F7133" w:rsidRDefault="57E2214E" w14:paraId="5C7A0A7A" w14:textId="7DADDB73">
            <w:pPr>
              <w:pStyle w:val="ListParagraph"/>
              <w:numPr>
                <w:ilvl w:val="0"/>
                <w:numId w:val="2"/>
              </w:numPr>
              <w:rPr>
                <w:sz w:val="20"/>
                <w:szCs w:val="20"/>
              </w:rPr>
            </w:pPr>
            <w:r w:rsidRPr="283F7133">
              <w:rPr>
                <w:sz w:val="20"/>
                <w:szCs w:val="20"/>
              </w:rPr>
              <w:t>begin to undertake their own research.</w:t>
            </w:r>
          </w:p>
          <w:p w:rsidR="00744164" w:rsidP="283F7133" w:rsidRDefault="00744164" w14:paraId="0A9BE739" w14:textId="54F5BDDC">
            <w:pPr>
              <w:rPr>
                <w:sz w:val="20"/>
                <w:szCs w:val="20"/>
              </w:rPr>
            </w:pPr>
          </w:p>
        </w:tc>
        <w:tc>
          <w:tcPr>
            <w:tcW w:w="5130" w:type="dxa"/>
          </w:tcPr>
          <w:p w:rsidRPr="005C21D8" w:rsidR="00744164" w:rsidP="00744164" w:rsidRDefault="00744164" w14:paraId="37A9B616" w14:textId="77777777">
            <w:pPr>
              <w:rPr>
                <w:rFonts w:cstheme="minorHAnsi"/>
                <w:b/>
                <w:sz w:val="20"/>
                <w:szCs w:val="20"/>
              </w:rPr>
            </w:pPr>
            <w:r w:rsidRPr="005C21D8">
              <w:rPr>
                <w:rFonts w:cstheme="minorHAnsi"/>
                <w:b/>
                <w:sz w:val="20"/>
                <w:szCs w:val="20"/>
              </w:rPr>
              <w:t>KS2 History National Curriculum</w:t>
            </w:r>
          </w:p>
          <w:p w:rsidRPr="005C21D8" w:rsidR="00744164" w:rsidP="00744164" w:rsidRDefault="00744164" w14:paraId="04BB470F" w14:textId="77777777">
            <w:pPr>
              <w:rPr>
                <w:rFonts w:cstheme="minorHAnsi"/>
                <w:sz w:val="20"/>
                <w:szCs w:val="20"/>
              </w:rPr>
            </w:pPr>
            <w:r w:rsidRPr="005C21D8">
              <w:rPr>
                <w:rFonts w:cstheme="minorHAnsi"/>
                <w:sz w:val="20"/>
                <w:szCs w:val="20"/>
              </w:rPr>
              <w:t>Pupils should understand how our knowledge of the past is constructed from a range of sources.</w:t>
            </w:r>
          </w:p>
          <w:p w:rsidRPr="005C21D8" w:rsidR="00744164" w:rsidP="00744164" w:rsidRDefault="00744164" w14:paraId="1FA1AE7E" w14:textId="77777777">
            <w:pPr>
              <w:rPr>
                <w:rFonts w:cstheme="minorHAnsi"/>
                <w:sz w:val="20"/>
                <w:szCs w:val="20"/>
              </w:rPr>
            </w:pPr>
            <w:r w:rsidRPr="005C21D8">
              <w:rPr>
                <w:rFonts w:cstheme="minorHAnsi"/>
                <w:sz w:val="20"/>
                <w:szCs w:val="20"/>
              </w:rPr>
              <w:t>Children can:</w:t>
            </w:r>
          </w:p>
          <w:p w:rsidRPr="005C21D8" w:rsidR="00744164" w:rsidP="00744164" w:rsidRDefault="00744164" w14:paraId="18AFD96A" w14:textId="77777777">
            <w:pPr>
              <w:pStyle w:val="NoSpacing"/>
              <w:numPr>
                <w:ilvl w:val="0"/>
                <w:numId w:val="3"/>
              </w:numPr>
              <w:rPr>
                <w:sz w:val="20"/>
                <w:szCs w:val="20"/>
              </w:rPr>
            </w:pPr>
            <w:bookmarkStart w:name="a_find_and_analyse_a_wide_range_of_evide" w:id="7"/>
            <w:bookmarkEnd w:id="7"/>
            <w:r w:rsidRPr="005C21D8">
              <w:rPr>
                <w:sz w:val="20"/>
                <w:szCs w:val="20"/>
              </w:rPr>
              <w:t>find and analyse a wide range of evidence about the past;</w:t>
            </w:r>
          </w:p>
          <w:p w:rsidRPr="005C21D8" w:rsidR="00744164" w:rsidP="00744164" w:rsidRDefault="00744164" w14:paraId="2D346F7B" w14:textId="77777777">
            <w:pPr>
              <w:pStyle w:val="NoSpacing"/>
              <w:numPr>
                <w:ilvl w:val="0"/>
                <w:numId w:val="3"/>
              </w:numPr>
              <w:rPr>
                <w:sz w:val="20"/>
                <w:szCs w:val="20"/>
              </w:rPr>
            </w:pPr>
            <w:bookmarkStart w:name="b_use_a_range_of_evidence_to_offer_some_" w:id="8"/>
            <w:bookmarkEnd w:id="8"/>
            <w:r w:rsidRPr="005C21D8">
              <w:rPr>
                <w:sz w:val="20"/>
                <w:szCs w:val="20"/>
              </w:rPr>
              <w:t>use a range of evidence to offer some clear reasons for different interpretations of events, linking this to factual understanding about the past;</w:t>
            </w:r>
          </w:p>
          <w:p w:rsidRPr="005C21D8" w:rsidR="00744164" w:rsidP="00744164" w:rsidRDefault="00744164" w14:paraId="4FA58F75" w14:textId="77777777">
            <w:pPr>
              <w:pStyle w:val="NoSpacing"/>
              <w:numPr>
                <w:ilvl w:val="0"/>
                <w:numId w:val="3"/>
              </w:numPr>
              <w:rPr>
                <w:sz w:val="20"/>
                <w:szCs w:val="20"/>
              </w:rPr>
            </w:pPr>
            <w:bookmarkStart w:name="c_consider_different_ways_of_checking_th" w:id="9"/>
            <w:bookmarkEnd w:id="9"/>
            <w:r w:rsidRPr="005C21D8">
              <w:rPr>
                <w:sz w:val="20"/>
                <w:szCs w:val="20"/>
              </w:rPr>
              <w:t>consider different ways of checking the accuracy of interpretations of the past;</w:t>
            </w:r>
          </w:p>
          <w:p w:rsidRPr="005C21D8" w:rsidR="00744164" w:rsidP="00744164" w:rsidRDefault="00744164" w14:paraId="1D7D6A2D" w14:textId="77777777">
            <w:pPr>
              <w:pStyle w:val="NoSpacing"/>
              <w:numPr>
                <w:ilvl w:val="0"/>
                <w:numId w:val="3"/>
              </w:numPr>
              <w:rPr>
                <w:sz w:val="20"/>
                <w:szCs w:val="20"/>
              </w:rPr>
            </w:pPr>
            <w:bookmarkStart w:name="d_start_to_understand_the_difference_bet" w:id="10"/>
            <w:bookmarkEnd w:id="10"/>
            <w:r w:rsidRPr="005C21D8">
              <w:rPr>
                <w:sz w:val="20"/>
                <w:szCs w:val="20"/>
              </w:rPr>
              <w:t>start to understand the difference between primary and secondary evidence and start to question its reliability;</w:t>
            </w:r>
          </w:p>
          <w:p w:rsidRPr="005C21D8" w:rsidR="00744164" w:rsidP="00744164" w:rsidRDefault="00744164" w14:paraId="6F5EFEAF" w14:textId="77777777">
            <w:pPr>
              <w:pStyle w:val="NoSpacing"/>
              <w:numPr>
                <w:ilvl w:val="0"/>
                <w:numId w:val="3"/>
              </w:numPr>
              <w:rPr>
                <w:sz w:val="20"/>
                <w:szCs w:val="20"/>
              </w:rPr>
            </w:pPr>
            <w:bookmarkStart w:name="e_show_an_awareness_of_the_concept_of_pr" w:id="11"/>
            <w:bookmarkEnd w:id="11"/>
            <w:r w:rsidRPr="005C21D8">
              <w:rPr>
                <w:sz w:val="20"/>
                <w:szCs w:val="20"/>
              </w:rPr>
              <w:t>show an awareness of the concept of propaganda;</w:t>
            </w:r>
          </w:p>
          <w:p w:rsidRPr="005C21D8" w:rsidR="00744164" w:rsidP="00744164" w:rsidRDefault="00744164" w14:paraId="2A5D8493" w14:textId="77777777">
            <w:pPr>
              <w:pStyle w:val="NoSpacing"/>
              <w:numPr>
                <w:ilvl w:val="0"/>
                <w:numId w:val="3"/>
              </w:numPr>
              <w:rPr>
                <w:sz w:val="20"/>
                <w:szCs w:val="20"/>
              </w:rPr>
            </w:pPr>
            <w:bookmarkStart w:name="f_know_that_people_in_the_past_represent" w:id="12"/>
            <w:bookmarkEnd w:id="12"/>
            <w:r w:rsidRPr="005C21D8">
              <w:rPr>
                <w:sz w:val="20"/>
                <w:szCs w:val="20"/>
              </w:rPr>
              <w:t>know that people in the past represent events or ideas in a way that may be to persuade others;</w:t>
            </w:r>
          </w:p>
          <w:p w:rsidR="00744164" w:rsidP="283F7133" w:rsidRDefault="00744164" w14:paraId="271C7394" w14:textId="0EE20CB8">
            <w:pPr>
              <w:pStyle w:val="ListParagraph"/>
              <w:numPr>
                <w:ilvl w:val="0"/>
                <w:numId w:val="3"/>
              </w:numPr>
              <w:rPr>
                <w:sz w:val="20"/>
                <w:szCs w:val="20"/>
              </w:rPr>
            </w:pPr>
            <w:bookmarkStart w:name="g_begin_to_evaluate_the_usefulness_of_di" w:id="13"/>
            <w:bookmarkEnd w:id="13"/>
            <w:r w:rsidRPr="283F7133">
              <w:rPr>
                <w:sz w:val="20"/>
                <w:szCs w:val="20"/>
              </w:rPr>
              <w:t>continue to develop their understanding of how historians and others investigate the past.</w:t>
            </w:r>
          </w:p>
          <w:p w:rsidR="00744164" w:rsidP="283F7133" w:rsidRDefault="6E7FE7E8" w14:paraId="1120892D" w14:textId="1148B9CE">
            <w:pPr>
              <w:pStyle w:val="ListParagraph"/>
              <w:numPr>
                <w:ilvl w:val="0"/>
                <w:numId w:val="3"/>
              </w:numPr>
              <w:rPr>
                <w:sz w:val="20"/>
                <w:szCs w:val="20"/>
              </w:rPr>
            </w:pPr>
            <w:r w:rsidRPr="283F7133">
              <w:rPr>
                <w:sz w:val="20"/>
                <w:szCs w:val="20"/>
              </w:rPr>
              <w:t>investigate their own lines of enquiry by posing historically valid questions to answer.</w:t>
            </w:r>
          </w:p>
          <w:p w:rsidR="00744164" w:rsidP="283F7133" w:rsidRDefault="00744164" w14:paraId="1A023626" w14:textId="2FE18024">
            <w:pPr>
              <w:rPr>
                <w:sz w:val="20"/>
                <w:szCs w:val="20"/>
              </w:rPr>
            </w:pPr>
          </w:p>
        </w:tc>
      </w:tr>
    </w:tbl>
    <w:p w:rsidR="00485283" w:rsidRDefault="00485283" w14:paraId="46092828" w14:textId="03A75094">
      <w:r w:rsidRPr="00485283">
        <w:rPr>
          <w:b/>
          <w:bCs/>
          <w:noProof/>
        </w:rPr>
        <mc:AlternateContent>
          <mc:Choice Requires="wps">
            <w:drawing>
              <wp:anchor distT="45720" distB="45720" distL="114300" distR="114300" simplePos="0" relativeHeight="251677696" behindDoc="0" locked="0" layoutInCell="1" allowOverlap="1" wp14:anchorId="36A9436F" wp14:editId="40921E0B">
                <wp:simplePos x="0" y="0"/>
                <wp:positionH relativeFrom="margin">
                  <wp:align>center</wp:align>
                </wp:positionH>
                <wp:positionV relativeFrom="page">
                  <wp:posOffset>284480</wp:posOffset>
                </wp:positionV>
                <wp:extent cx="6096000" cy="371475"/>
                <wp:effectExtent l="0" t="0" r="0" b="0"/>
                <wp:wrapNone/>
                <wp:docPr id="821636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71475"/>
                        </a:xfrm>
                        <a:prstGeom prst="rect">
                          <a:avLst/>
                        </a:prstGeom>
                        <a:noFill/>
                        <a:ln w="9525">
                          <a:noFill/>
                          <a:miter lim="800000"/>
                          <a:headEnd/>
                          <a:tailEnd/>
                        </a:ln>
                      </wps:spPr>
                      <wps:txbx>
                        <w:txbxContent>
                          <w:p w:rsidRPr="00485283" w:rsidR="00485283" w:rsidP="00485283" w:rsidRDefault="00485283" w14:paraId="368053E3"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741F046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2.4pt;width:480pt;height:29.2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" w14:anchorId="36A9436F">
                <v:textbox>
                  <w:txbxContent>
                    <w:p w:rsidRPr="00485283" w:rsidR="00485283" w:rsidP="00485283" w:rsidRDefault="00485283" w14:paraId="368053E3"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741F0467" w14:textId="77777777"/>
                  </w:txbxContent>
                </v:textbox>
                <w10:wrap anchorx="margin" anchory="page"/>
              </v:shape>
            </w:pict>
          </mc:Fallback>
        </mc:AlternateContent>
      </w:r>
    </w:p>
    <w:p w:rsidR="00485283" w:rsidRDefault="00485283" w14:paraId="3A3EE856" w14:textId="77777777"/>
    <w:tbl>
      <w:tblPr>
        <w:tblStyle w:val="TableGrid"/>
        <w:tblpPr w:leftFromText="180" w:rightFromText="180" w:tblpY="910"/>
        <w:tblW w:w="0" w:type="auto"/>
        <w:tblLook w:val="04A0" w:firstRow="1" w:lastRow="0" w:firstColumn="1" w:lastColumn="0" w:noHBand="0" w:noVBand="1"/>
      </w:tblPr>
      <w:tblGrid>
        <w:gridCol w:w="5129"/>
        <w:gridCol w:w="5129"/>
        <w:gridCol w:w="5130"/>
      </w:tblGrid>
      <w:tr w:rsidR="00744164" w:rsidTr="0CA4D4BC" w14:paraId="30CC8C45" w14:textId="77777777">
        <w:trPr>
          <w:trHeight w:val="631"/>
        </w:trPr>
        <w:tc>
          <w:tcPr>
            <w:tcW w:w="15388" w:type="dxa"/>
            <w:gridSpan w:val="3"/>
            <w:shd w:val="clear" w:color="auto" w:fill="7484E5"/>
          </w:tcPr>
          <w:p w:rsidRPr="009C0F2E" w:rsidR="00B57F3A" w:rsidP="0CA4D4BC" w:rsidRDefault="006B0C50" w14:paraId="3FC9DE1B" w14:textId="279D8206">
            <w:pPr>
              <w:jc w:val="center"/>
              <w:rPr>
                <w:rFonts w:ascii="Open Sans" w:hAnsi="Open Sans" w:cs="Open Sans"/>
                <w:b/>
                <w:bCs/>
                <w:color w:val="FFFFFF" w:themeColor="background1"/>
                <w:sz w:val="28"/>
                <w:szCs w:val="28"/>
                <w:u w:val="single"/>
              </w:rPr>
            </w:pPr>
            <w:r w:rsidRPr="009C0F2E">
              <w:rPr>
                <w:rFonts w:ascii="Open Sans" w:hAnsi="Open Sans" w:cs="Open Sans"/>
                <w:b/>
                <w:bCs/>
                <w:noProof/>
                <w:color w:val="FFFFFF" w:themeColor="background1"/>
                <w:sz w:val="28"/>
                <w:u w:val="single"/>
              </w:rPr>
              <w:lastRenderedPageBreak/>
              <w:drawing>
                <wp:anchor distT="0" distB="0" distL="114300" distR="114300" simplePos="0" relativeHeight="251662336" behindDoc="0" locked="0" layoutInCell="1" allowOverlap="1" wp14:anchorId="4185C962" wp14:editId="10A2EC3E">
                  <wp:simplePos x="0" y="0"/>
                  <wp:positionH relativeFrom="column">
                    <wp:posOffset>9240100</wp:posOffset>
                  </wp:positionH>
                  <wp:positionV relativeFrom="paragraph">
                    <wp:posOffset>3654</wp:posOffset>
                  </wp:positionV>
                  <wp:extent cx="448573" cy="448573"/>
                  <wp:effectExtent l="0" t="0" r="8890" b="8890"/>
                  <wp:wrapNone/>
                  <wp:docPr id="2" name="Picture 2" descr="C:\Users\Alice.gibsoncrone\AppData\Local\Microsoft\Windows\INetCache\Content.MSO\9BB224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ce.gibsoncrone\AppData\Local\Microsoft\Windows\INetCache\Content.MSO\9BB2242D.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573" cy="4485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F2E">
              <w:rPr>
                <w:rFonts w:ascii="Open Sans" w:hAnsi="Open Sans" w:cs="Open Sans"/>
                <w:b/>
                <w:bCs/>
                <w:noProof/>
                <w:color w:val="FFFFFF" w:themeColor="background1"/>
                <w:sz w:val="28"/>
                <w:u w:val="single"/>
              </w:rPr>
              <w:drawing>
                <wp:anchor distT="0" distB="0" distL="114300" distR="114300" simplePos="0" relativeHeight="251660288" behindDoc="0" locked="0" layoutInCell="1" allowOverlap="1" wp14:anchorId="54C2DC10" wp14:editId="04E89BF6">
                  <wp:simplePos x="0" y="0"/>
                  <wp:positionH relativeFrom="column">
                    <wp:posOffset>-75098</wp:posOffset>
                  </wp:positionH>
                  <wp:positionV relativeFrom="paragraph">
                    <wp:posOffset>-15970</wp:posOffset>
                  </wp:positionV>
                  <wp:extent cx="448573" cy="448573"/>
                  <wp:effectExtent l="0" t="0" r="8890" b="8890"/>
                  <wp:wrapNone/>
                  <wp:docPr id="1" name="Picture 1" descr="C:\Users\Alice.gibsoncrone\AppData\Local\Microsoft\Windows\INetCache\Content.MSO\9BB224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ce.gibsoncrone\AppData\Local\Microsoft\Windows\INetCache\Content.MSO\9BB2242D.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573" cy="448573"/>
                          </a:xfrm>
                          <a:prstGeom prst="rect">
                            <a:avLst/>
                          </a:prstGeom>
                          <a:noFill/>
                          <a:ln>
                            <a:noFill/>
                          </a:ln>
                        </pic:spPr>
                      </pic:pic>
                    </a:graphicData>
                  </a:graphic>
                  <wp14:sizeRelH relativeFrom="page">
                    <wp14:pctWidth>0</wp14:pctWidth>
                  </wp14:sizeRelH>
                  <wp14:sizeRelV relativeFrom="page">
                    <wp14:pctHeight>0</wp14:pctHeight>
                  </wp14:sizeRelV>
                </wp:anchor>
              </w:drawing>
            </w:r>
            <w:r w:rsidRPr="0CA4D4BC" w:rsidR="00811343">
              <w:rPr>
                <w:rFonts w:ascii="Open Sans" w:hAnsi="Open Sans" w:cs="Open Sans"/>
                <w:b/>
                <w:bCs/>
                <w:color w:val="FFFFFF" w:themeColor="background1"/>
                <w:sz w:val="28"/>
                <w:szCs w:val="28"/>
                <w:u w:val="single"/>
              </w:rPr>
              <w:t xml:space="preserve">Chronology </w:t>
            </w:r>
          </w:p>
          <w:p w:rsidRPr="00811343" w:rsidR="00744164" w:rsidP="00744164" w:rsidRDefault="00EC4204" w14:paraId="6BCCF47F" w14:textId="47A88906">
            <w:pPr>
              <w:jc w:val="center"/>
              <w:rPr>
                <w:b/>
                <w:bCs/>
              </w:rPr>
            </w:pPr>
            <w:r w:rsidRPr="009C0F2E">
              <w:rPr>
                <w:rFonts w:ascii="Open Sans" w:hAnsi="Open Sans" w:cs="Open Sans"/>
                <w:b/>
                <w:bCs/>
                <w:color w:val="FFFFFF" w:themeColor="background1"/>
              </w:rPr>
              <w:t>Core</w:t>
            </w:r>
            <w:r w:rsidRPr="009C0F2E" w:rsidR="00B57F3A">
              <w:rPr>
                <w:rFonts w:ascii="Open Sans" w:hAnsi="Open Sans" w:cs="Open Sans"/>
                <w:b/>
                <w:bCs/>
                <w:color w:val="FFFFFF" w:themeColor="background1"/>
              </w:rPr>
              <w:t xml:space="preserve"> Knowledge</w:t>
            </w:r>
          </w:p>
        </w:tc>
      </w:tr>
      <w:tr w:rsidR="00744164" w:rsidTr="0CA4D4BC" w14:paraId="515AC6AE" w14:textId="77777777">
        <w:tc>
          <w:tcPr>
            <w:tcW w:w="5129" w:type="dxa"/>
          </w:tcPr>
          <w:p w:rsidRPr="00F96AB5" w:rsidR="00744164" w:rsidP="00744164" w:rsidRDefault="00744164" w14:paraId="316F4579" w14:textId="70E1DBEF">
            <w:pPr>
              <w:rPr>
                <w:rFonts w:cstheme="minorHAnsi"/>
                <w:b/>
                <w:sz w:val="20"/>
                <w:szCs w:val="20"/>
              </w:rPr>
            </w:pPr>
            <w:r w:rsidRPr="00F96AB5">
              <w:rPr>
                <w:rFonts w:cstheme="minorHAnsi"/>
                <w:b/>
                <w:sz w:val="20"/>
                <w:szCs w:val="20"/>
              </w:rPr>
              <w:t>KS1 History National Curriculum</w:t>
            </w:r>
          </w:p>
          <w:p w:rsidRPr="00F96AB5" w:rsidR="00744164" w:rsidP="00744164" w:rsidRDefault="00744164" w14:paraId="14C8EFF4" w14:textId="77777777">
            <w:pPr>
              <w:rPr>
                <w:rFonts w:cstheme="minorHAnsi"/>
                <w:sz w:val="20"/>
                <w:szCs w:val="20"/>
              </w:rPr>
            </w:pPr>
            <w:r w:rsidRPr="00F96AB5">
              <w:rPr>
                <w:rFonts w:cstheme="minorHAnsi"/>
                <w:sz w:val="20"/>
                <w:szCs w:val="20"/>
              </w:rPr>
              <w:t>Pupils should develop an awareness of the past, using common words and phrases relating to the passing of time. They should know where the people and events they study fit within a chronological framework.</w:t>
            </w:r>
          </w:p>
          <w:p w:rsidRPr="00F96AB5" w:rsidR="00744164" w:rsidP="00744164" w:rsidRDefault="00744164" w14:paraId="7BAA1191" w14:textId="77777777">
            <w:pPr>
              <w:rPr>
                <w:rFonts w:cstheme="minorHAnsi"/>
                <w:sz w:val="20"/>
                <w:szCs w:val="20"/>
              </w:rPr>
            </w:pPr>
            <w:r w:rsidRPr="00F96AB5">
              <w:rPr>
                <w:rFonts w:cstheme="minorHAnsi"/>
                <w:sz w:val="20"/>
                <w:szCs w:val="20"/>
              </w:rPr>
              <w:t>Children can:</w:t>
            </w:r>
          </w:p>
          <w:p w:rsidRPr="00F96AB5" w:rsidR="00744164" w:rsidP="0024690E" w:rsidRDefault="00744164" w14:paraId="4670F524" w14:textId="77777777">
            <w:pPr>
              <w:numPr>
                <w:ilvl w:val="0"/>
                <w:numId w:val="7"/>
              </w:numPr>
              <w:rPr>
                <w:rFonts w:cstheme="minorHAnsi"/>
                <w:sz w:val="20"/>
                <w:szCs w:val="20"/>
              </w:rPr>
            </w:pPr>
            <w:bookmarkStart w:name="a_sequence_artefacts_and_events_that_are" w:id="14"/>
            <w:bookmarkEnd w:id="14"/>
            <w:r w:rsidRPr="00F96AB5">
              <w:rPr>
                <w:rFonts w:cstheme="minorHAnsi"/>
                <w:sz w:val="20"/>
                <w:szCs w:val="20"/>
              </w:rPr>
              <w:t>sequence artefacts and events that are close together in time;</w:t>
            </w:r>
          </w:p>
          <w:p w:rsidRPr="00F96AB5" w:rsidR="00744164" w:rsidP="0024690E" w:rsidRDefault="00744164" w14:paraId="76793D84" w14:textId="77777777">
            <w:pPr>
              <w:numPr>
                <w:ilvl w:val="0"/>
                <w:numId w:val="7"/>
              </w:numPr>
              <w:rPr>
                <w:rFonts w:cstheme="minorHAnsi"/>
                <w:sz w:val="20"/>
                <w:szCs w:val="20"/>
              </w:rPr>
            </w:pPr>
            <w:bookmarkStart w:name="b_order_dates_from_earliest_to_latest_on" w:id="15"/>
            <w:bookmarkEnd w:id="15"/>
            <w:r w:rsidRPr="00F96AB5">
              <w:rPr>
                <w:rFonts w:cstheme="minorHAnsi"/>
                <w:sz w:val="20"/>
                <w:szCs w:val="20"/>
              </w:rPr>
              <w:t>order dates from earliest to latest on simple timelines;</w:t>
            </w:r>
          </w:p>
          <w:p w:rsidRPr="00F96AB5" w:rsidR="00744164" w:rsidP="0024690E" w:rsidRDefault="00744164" w14:paraId="2439F02F" w14:textId="77777777">
            <w:pPr>
              <w:numPr>
                <w:ilvl w:val="0"/>
                <w:numId w:val="7"/>
              </w:numPr>
              <w:rPr>
                <w:rFonts w:cstheme="minorHAnsi"/>
                <w:sz w:val="20"/>
                <w:szCs w:val="20"/>
              </w:rPr>
            </w:pPr>
            <w:bookmarkStart w:name="c_sequence_pictures_from_different_perio" w:id="16"/>
            <w:bookmarkEnd w:id="16"/>
            <w:r w:rsidRPr="00F96AB5">
              <w:rPr>
                <w:rFonts w:cstheme="minorHAnsi"/>
                <w:sz w:val="20"/>
                <w:szCs w:val="20"/>
              </w:rPr>
              <w:t>sequence pictures from different periods;</w:t>
            </w:r>
          </w:p>
          <w:p w:rsidRPr="00F96AB5" w:rsidR="00744164" w:rsidP="0024690E" w:rsidRDefault="00744164" w14:paraId="5DBFFF08" w14:textId="77777777">
            <w:pPr>
              <w:numPr>
                <w:ilvl w:val="0"/>
                <w:numId w:val="7"/>
              </w:numPr>
              <w:rPr>
                <w:rFonts w:cstheme="minorHAnsi"/>
                <w:sz w:val="20"/>
                <w:szCs w:val="20"/>
              </w:rPr>
            </w:pPr>
            <w:bookmarkStart w:name="d_describe_memories_and_changes_that_hav" w:id="17"/>
            <w:bookmarkEnd w:id="17"/>
            <w:r w:rsidRPr="00F96AB5">
              <w:rPr>
                <w:rFonts w:cstheme="minorHAnsi"/>
                <w:sz w:val="20"/>
                <w:szCs w:val="20"/>
              </w:rPr>
              <w:t>describe memories and changes that have happened in their own lives;</w:t>
            </w:r>
          </w:p>
          <w:p w:rsidRPr="00F96AB5" w:rsidR="00744164" w:rsidP="0024690E" w:rsidRDefault="00744164" w14:paraId="2BDACE9A" w14:textId="29A7CC72">
            <w:pPr>
              <w:pStyle w:val="ListParagraph"/>
              <w:numPr>
                <w:ilvl w:val="0"/>
                <w:numId w:val="7"/>
              </w:numPr>
            </w:pPr>
            <w:bookmarkStart w:name="Chronological_Understanding" w:id="18"/>
            <w:bookmarkStart w:name="e_use_words_and_phrases_such_as:_old,_ne" w:id="19"/>
            <w:bookmarkEnd w:id="18"/>
            <w:bookmarkEnd w:id="19"/>
            <w:r w:rsidRPr="00F96AB5">
              <w:rPr>
                <w:rFonts w:cstheme="minorHAnsi"/>
                <w:sz w:val="20"/>
                <w:szCs w:val="20"/>
              </w:rPr>
              <w:t>use words and phrases (such as old, new, earliest, latest, past, present, future, century, new, newest, old, oldest, modern, before and after) to show the passing of time.</w:t>
            </w:r>
          </w:p>
        </w:tc>
        <w:tc>
          <w:tcPr>
            <w:tcW w:w="5129" w:type="dxa"/>
          </w:tcPr>
          <w:p w:rsidRPr="00F96AB5" w:rsidR="00744164" w:rsidP="00744164" w:rsidRDefault="00744164" w14:paraId="255AF287" w14:textId="68CFF387">
            <w:pPr>
              <w:rPr>
                <w:rFonts w:cstheme="minorHAnsi"/>
                <w:b/>
                <w:sz w:val="20"/>
                <w:szCs w:val="20"/>
              </w:rPr>
            </w:pPr>
            <w:r w:rsidRPr="00F96AB5">
              <w:rPr>
                <w:rFonts w:cstheme="minorHAnsi"/>
                <w:b/>
                <w:sz w:val="20"/>
                <w:szCs w:val="20"/>
              </w:rPr>
              <w:t>KS2 History National Curriculum</w:t>
            </w:r>
          </w:p>
          <w:p w:rsidRPr="00F96AB5" w:rsidR="00744164" w:rsidP="00744164" w:rsidRDefault="00744164" w14:paraId="2D16F8F7" w14:textId="77777777">
            <w:pPr>
              <w:rPr>
                <w:rFonts w:cstheme="minorHAnsi"/>
                <w:sz w:val="20"/>
                <w:szCs w:val="20"/>
              </w:rPr>
            </w:pPr>
            <w:r w:rsidRPr="00F96AB5">
              <w:rPr>
                <w:rFonts w:cstheme="minorHAnsi"/>
                <w:sz w:val="20"/>
                <w:szCs w:val="20"/>
              </w:rPr>
              <w:t>Pupils should continue to develop a chronologically secure knowledge and understanding of British, local and world history, establishing clear narratives within and across the periods they study.</w:t>
            </w:r>
          </w:p>
          <w:p w:rsidRPr="00F96AB5" w:rsidR="00744164" w:rsidP="00744164" w:rsidRDefault="00744164" w14:paraId="6559DFFD" w14:textId="77777777">
            <w:pPr>
              <w:rPr>
                <w:rFonts w:cstheme="minorHAnsi"/>
                <w:sz w:val="20"/>
                <w:szCs w:val="20"/>
              </w:rPr>
            </w:pPr>
            <w:r w:rsidRPr="00F96AB5">
              <w:rPr>
                <w:rFonts w:cstheme="minorHAnsi"/>
                <w:sz w:val="20"/>
                <w:szCs w:val="20"/>
              </w:rPr>
              <w:t>Children can:</w:t>
            </w:r>
          </w:p>
          <w:p w:rsidRPr="00F96AB5" w:rsidR="00744164" w:rsidP="0024690E" w:rsidRDefault="00744164" w14:paraId="43F2D8F5" w14:textId="77777777">
            <w:pPr>
              <w:numPr>
                <w:ilvl w:val="0"/>
                <w:numId w:val="8"/>
              </w:numPr>
              <w:rPr>
                <w:rFonts w:cstheme="minorHAnsi"/>
                <w:sz w:val="20"/>
                <w:szCs w:val="20"/>
              </w:rPr>
            </w:pPr>
            <w:bookmarkStart w:name="a_sequence_several_events,_artefacts_or_" w:id="20"/>
            <w:bookmarkEnd w:id="20"/>
            <w:r w:rsidRPr="00F96AB5">
              <w:rPr>
                <w:rFonts w:cstheme="minorHAnsi"/>
                <w:sz w:val="20"/>
                <w:szCs w:val="20"/>
              </w:rPr>
              <w:t>sequence several events, artefacts or historical figures on a timeline using dates, including those that are sometimes further apart, and terms related to the unit being studied and passing of time;</w:t>
            </w:r>
          </w:p>
          <w:p w:rsidRPr="00F96AB5" w:rsidR="00744164" w:rsidP="0024690E" w:rsidRDefault="00744164" w14:paraId="0434B09B" w14:textId="567A05FF">
            <w:pPr>
              <w:pStyle w:val="ListParagraph"/>
              <w:numPr>
                <w:ilvl w:val="0"/>
                <w:numId w:val="8"/>
              </w:numPr>
            </w:pPr>
            <w:bookmarkStart w:name="b_understand_that_a_timeline_can_be_divi" w:id="21"/>
            <w:bookmarkEnd w:id="21"/>
            <w:r w:rsidRPr="00F96AB5">
              <w:rPr>
                <w:rFonts w:cstheme="minorHAnsi"/>
                <w:sz w:val="20"/>
                <w:szCs w:val="20"/>
              </w:rPr>
              <w:t>understand that a timeline can be divided into BC (Before Christ) and AD (Anno Domini).</w:t>
            </w:r>
          </w:p>
        </w:tc>
        <w:tc>
          <w:tcPr>
            <w:tcW w:w="5130" w:type="dxa"/>
          </w:tcPr>
          <w:p w:rsidRPr="00F96AB5" w:rsidR="00744164" w:rsidP="00744164" w:rsidRDefault="00744164" w14:paraId="2244DD0F" w14:textId="77777777">
            <w:pPr>
              <w:rPr>
                <w:rFonts w:cstheme="minorHAnsi"/>
                <w:b/>
                <w:sz w:val="20"/>
                <w:szCs w:val="20"/>
              </w:rPr>
            </w:pPr>
            <w:r w:rsidRPr="00F96AB5">
              <w:rPr>
                <w:rFonts w:cstheme="minorHAnsi"/>
                <w:b/>
                <w:sz w:val="20"/>
                <w:szCs w:val="20"/>
              </w:rPr>
              <w:t>KS2 History National Curriculum</w:t>
            </w:r>
          </w:p>
          <w:p w:rsidRPr="00F96AB5" w:rsidR="00744164" w:rsidP="00744164" w:rsidRDefault="00744164" w14:paraId="46E13E9F" w14:textId="77777777">
            <w:pPr>
              <w:rPr>
                <w:rFonts w:cstheme="minorHAnsi"/>
                <w:sz w:val="20"/>
                <w:szCs w:val="20"/>
              </w:rPr>
            </w:pPr>
            <w:r w:rsidRPr="00F96AB5">
              <w:rPr>
                <w:rFonts w:cstheme="minorHAnsi"/>
                <w:sz w:val="20"/>
                <w:szCs w:val="20"/>
              </w:rPr>
              <w:t>Pupils should continue to develop a chronologically secure knowledge and understanding of British, local and world history, establishing clear narratives within and across the periods they study.</w:t>
            </w:r>
          </w:p>
          <w:p w:rsidRPr="00F96AB5" w:rsidR="00744164" w:rsidP="00744164" w:rsidRDefault="00744164" w14:paraId="4A2C401D" w14:textId="77777777">
            <w:pPr>
              <w:rPr>
                <w:rFonts w:cstheme="minorHAnsi"/>
                <w:sz w:val="20"/>
                <w:szCs w:val="20"/>
              </w:rPr>
            </w:pPr>
            <w:r w:rsidRPr="00F96AB5">
              <w:rPr>
                <w:rFonts w:cstheme="minorHAnsi"/>
                <w:sz w:val="20"/>
                <w:szCs w:val="20"/>
              </w:rPr>
              <w:t>Children can:</w:t>
            </w:r>
          </w:p>
          <w:p w:rsidRPr="00F96AB5" w:rsidR="00744164" w:rsidP="0024690E" w:rsidRDefault="00744164" w14:paraId="1EA47706" w14:textId="77777777">
            <w:pPr>
              <w:numPr>
                <w:ilvl w:val="0"/>
                <w:numId w:val="9"/>
              </w:numPr>
              <w:rPr>
                <w:rFonts w:cstheme="minorHAnsi"/>
                <w:sz w:val="20"/>
                <w:szCs w:val="20"/>
              </w:rPr>
            </w:pPr>
            <w:bookmarkStart w:name="a_order_an_increasing_number_of_signific" w:id="22"/>
            <w:bookmarkEnd w:id="22"/>
            <w:r w:rsidRPr="00F96AB5">
              <w:rPr>
                <w:rFonts w:cstheme="minorHAnsi"/>
                <w:sz w:val="20"/>
                <w:szCs w:val="20"/>
              </w:rPr>
              <w:t>order an increasing number of significant events, movements and dates on a timeline using dates accurately;</w:t>
            </w:r>
          </w:p>
          <w:p w:rsidRPr="00F96AB5" w:rsidR="00744164" w:rsidP="0024690E" w:rsidRDefault="00744164" w14:paraId="2676D688" w14:textId="77777777">
            <w:pPr>
              <w:numPr>
                <w:ilvl w:val="0"/>
                <w:numId w:val="9"/>
              </w:numPr>
              <w:rPr>
                <w:rFonts w:cstheme="minorHAnsi"/>
                <w:sz w:val="20"/>
                <w:szCs w:val="20"/>
              </w:rPr>
            </w:pPr>
            <w:bookmarkStart w:name="b_accurately_use_dates_and_terms_to_desc" w:id="23"/>
            <w:bookmarkEnd w:id="23"/>
            <w:r w:rsidRPr="00F96AB5">
              <w:rPr>
                <w:rFonts w:cstheme="minorHAnsi"/>
                <w:sz w:val="20"/>
                <w:szCs w:val="20"/>
              </w:rPr>
              <w:t>accurately use dates and terms to describe historical events;</w:t>
            </w:r>
          </w:p>
          <w:p w:rsidRPr="00F96AB5" w:rsidR="00744164" w:rsidP="0024690E" w:rsidRDefault="00744164" w14:paraId="7467E8CC" w14:textId="3810DF79">
            <w:pPr>
              <w:pStyle w:val="ListParagraph"/>
              <w:numPr>
                <w:ilvl w:val="0"/>
                <w:numId w:val="9"/>
              </w:numPr>
            </w:pPr>
            <w:bookmarkStart w:name="c_understand_and_describe_in_some_detail" w:id="24"/>
            <w:bookmarkStart w:name="d_understand_how_some_historical_events/" w:id="25"/>
            <w:bookmarkEnd w:id="24"/>
            <w:bookmarkEnd w:id="25"/>
            <w:r w:rsidRPr="00F96AB5">
              <w:rPr>
                <w:rFonts w:cstheme="minorHAnsi"/>
                <w:sz w:val="20"/>
                <w:szCs w:val="20"/>
              </w:rPr>
              <w:t>understand how some historical events/periods occurred concurrently in different locations, e.g. Indus Valley and Ancient Egypt.</w:t>
            </w:r>
          </w:p>
        </w:tc>
      </w:tr>
      <w:tr w:rsidR="007A11CD" w:rsidTr="0CA4D4BC" w14:paraId="59BEA3DF" w14:textId="77777777">
        <w:tc>
          <w:tcPr>
            <w:tcW w:w="15388" w:type="dxa"/>
            <w:gridSpan w:val="3"/>
            <w:shd w:val="clear" w:color="auto" w:fill="7484E5"/>
          </w:tcPr>
          <w:p w:rsidRPr="009C0F2E" w:rsidR="007A11CD" w:rsidP="006E466E" w:rsidRDefault="007A11CD" w14:paraId="430CB669" w14:textId="3BCE5F42">
            <w:pPr>
              <w:jc w:val="center"/>
              <w:rPr>
                <w:rFonts w:ascii="Open Sans" w:hAnsi="Open Sans" w:cs="Open Sans"/>
                <w:b/>
                <w:bCs/>
              </w:rPr>
            </w:pPr>
            <w:r w:rsidRPr="009C0F2E">
              <w:rPr>
                <w:rFonts w:ascii="Open Sans" w:hAnsi="Open Sans" w:cs="Open Sans"/>
                <w:b/>
                <w:bCs/>
                <w:color w:val="FFFFFF" w:themeColor="background1"/>
              </w:rPr>
              <w:t>Knowledge and Understanding of Events and People in the Past</w:t>
            </w:r>
          </w:p>
        </w:tc>
      </w:tr>
      <w:tr w:rsidR="005A081C" w:rsidTr="0CA4D4BC" w14:paraId="204888BB" w14:textId="77777777">
        <w:tc>
          <w:tcPr>
            <w:tcW w:w="5129" w:type="dxa"/>
          </w:tcPr>
          <w:p w:rsidRPr="005C21D8" w:rsidR="005A081C" w:rsidP="005A081C" w:rsidRDefault="005A081C" w14:paraId="35013A04" w14:textId="77777777">
            <w:pPr>
              <w:rPr>
                <w:rFonts w:cstheme="minorHAnsi"/>
                <w:b/>
                <w:sz w:val="20"/>
                <w:szCs w:val="20"/>
              </w:rPr>
            </w:pPr>
            <w:r w:rsidRPr="005C21D8">
              <w:rPr>
                <w:rFonts w:cstheme="minorHAnsi"/>
                <w:b/>
                <w:sz w:val="20"/>
                <w:szCs w:val="20"/>
              </w:rPr>
              <w:t>KS1 History National Curriculum</w:t>
            </w:r>
            <w:bookmarkStart w:name="Children_should_choose_and_use_parts_of_" w:id="26"/>
            <w:bookmarkEnd w:id="26"/>
          </w:p>
          <w:p w:rsidRPr="005C21D8" w:rsidR="005A081C" w:rsidP="005A081C" w:rsidRDefault="005A081C" w14:paraId="0B1B788F" w14:textId="77777777">
            <w:pPr>
              <w:rPr>
                <w:rFonts w:cstheme="minorHAnsi"/>
                <w:b/>
                <w:sz w:val="20"/>
                <w:szCs w:val="20"/>
              </w:rPr>
            </w:pPr>
            <w:r w:rsidRPr="005C21D8">
              <w:rPr>
                <w:rFonts w:cstheme="minorHAnsi"/>
                <w:sz w:val="20"/>
                <w:szCs w:val="20"/>
              </w:rPr>
              <w:t>Pupils should choose and use parts of stories and other sources to show that they know and understand key features of events.</w:t>
            </w:r>
          </w:p>
          <w:p w:rsidRPr="005C21D8" w:rsidR="005A081C" w:rsidP="005A081C" w:rsidRDefault="005A081C" w14:paraId="37ECB5E7" w14:textId="77777777">
            <w:pPr>
              <w:rPr>
                <w:rFonts w:cstheme="minorHAnsi"/>
                <w:sz w:val="20"/>
                <w:szCs w:val="20"/>
              </w:rPr>
            </w:pPr>
            <w:r w:rsidRPr="005C21D8">
              <w:rPr>
                <w:rFonts w:cstheme="minorHAnsi"/>
                <w:sz w:val="20"/>
                <w:szCs w:val="20"/>
              </w:rPr>
              <w:t>Children can:</w:t>
            </w:r>
          </w:p>
          <w:p w:rsidRPr="005C21D8" w:rsidR="005A081C" w:rsidP="0024690E" w:rsidRDefault="005A081C" w14:paraId="0F0B425A" w14:textId="77777777">
            <w:pPr>
              <w:numPr>
                <w:ilvl w:val="0"/>
                <w:numId w:val="10"/>
              </w:numPr>
              <w:rPr>
                <w:rFonts w:cstheme="minorHAnsi"/>
                <w:sz w:val="20"/>
                <w:szCs w:val="20"/>
              </w:rPr>
            </w:pPr>
            <w:bookmarkStart w:name="a_recognise_some_similarities_and_differ" w:id="27"/>
            <w:bookmarkStart w:name="b_identify_similarities_and_differences_" w:id="28"/>
            <w:bookmarkStart w:name="c_know_and_recount_episodes_from_stories" w:id="29"/>
            <w:bookmarkEnd w:id="27"/>
            <w:bookmarkEnd w:id="28"/>
            <w:bookmarkEnd w:id="29"/>
            <w:r w:rsidRPr="005C21D8">
              <w:rPr>
                <w:rFonts w:cstheme="minorHAnsi"/>
                <w:sz w:val="20"/>
                <w:szCs w:val="20"/>
              </w:rPr>
              <w:t>know and recount episodes from stories and significant events in history;</w:t>
            </w:r>
          </w:p>
          <w:p w:rsidRPr="005C21D8" w:rsidR="005A081C" w:rsidP="0024690E" w:rsidRDefault="005A081C" w14:paraId="3DFD2B98" w14:textId="77777777">
            <w:pPr>
              <w:numPr>
                <w:ilvl w:val="0"/>
                <w:numId w:val="10"/>
              </w:numPr>
              <w:rPr>
                <w:rFonts w:cstheme="minorHAnsi"/>
                <w:sz w:val="20"/>
                <w:szCs w:val="20"/>
              </w:rPr>
            </w:pPr>
            <w:bookmarkStart w:name="Knowledge_and_Understanding_of_Events,_P" w:id="30"/>
            <w:bookmarkStart w:name="d_understand_that_there_are_reasons_why_" w:id="31"/>
            <w:bookmarkEnd w:id="30"/>
            <w:bookmarkEnd w:id="31"/>
            <w:r w:rsidRPr="005C21D8">
              <w:rPr>
                <w:rFonts w:cstheme="minorHAnsi"/>
                <w:sz w:val="20"/>
                <w:szCs w:val="20"/>
              </w:rPr>
              <w:t>understand that there are reasons why people in the past acted as they did;</w:t>
            </w:r>
          </w:p>
          <w:p w:rsidR="005A081C" w:rsidP="0024690E" w:rsidRDefault="005A081C" w14:paraId="6717CBEF" w14:textId="347E4933">
            <w:pPr>
              <w:pStyle w:val="ListParagraph"/>
              <w:numPr>
                <w:ilvl w:val="0"/>
                <w:numId w:val="10"/>
              </w:numPr>
            </w:pPr>
            <w:bookmarkStart w:name="e_describe_significant_individuals_from_" w:id="32"/>
            <w:bookmarkEnd w:id="32"/>
            <w:r w:rsidRPr="006E466E">
              <w:rPr>
                <w:rFonts w:cstheme="minorHAnsi"/>
                <w:sz w:val="20"/>
                <w:szCs w:val="20"/>
              </w:rPr>
              <w:t>describe significant individuals from the past.</w:t>
            </w:r>
          </w:p>
        </w:tc>
        <w:tc>
          <w:tcPr>
            <w:tcW w:w="5129" w:type="dxa"/>
          </w:tcPr>
          <w:p w:rsidRPr="005C21D8" w:rsidR="005A081C" w:rsidP="005A081C" w:rsidRDefault="005A081C" w14:paraId="6BCB0157" w14:textId="77777777">
            <w:pPr>
              <w:rPr>
                <w:rFonts w:cstheme="minorHAnsi"/>
                <w:b/>
                <w:sz w:val="20"/>
                <w:szCs w:val="20"/>
              </w:rPr>
            </w:pPr>
            <w:r w:rsidRPr="005C21D8">
              <w:rPr>
                <w:rFonts w:cstheme="minorHAnsi"/>
                <w:b/>
                <w:sz w:val="20"/>
                <w:szCs w:val="20"/>
              </w:rPr>
              <w:t>KS2 History National Curriculum</w:t>
            </w:r>
          </w:p>
          <w:p w:rsidRPr="005C21D8" w:rsidR="005A081C" w:rsidP="005A081C" w:rsidRDefault="005A081C" w14:paraId="65FF624F" w14:textId="77777777">
            <w:pPr>
              <w:rPr>
                <w:rFonts w:cstheme="minorHAnsi"/>
                <w:sz w:val="20"/>
                <w:szCs w:val="20"/>
              </w:rPr>
            </w:pPr>
            <w:r w:rsidRPr="005C21D8">
              <w:rPr>
                <w:rFonts w:cstheme="minorHAnsi"/>
                <w:sz w:val="20"/>
                <w:szCs w:val="20"/>
              </w:rPr>
              <w:t>Pupils should note connections, contrasts and trends over time.</w:t>
            </w:r>
          </w:p>
          <w:p w:rsidRPr="005C21D8" w:rsidR="005A081C" w:rsidP="005A081C" w:rsidRDefault="005A081C" w14:paraId="116B6CB5" w14:textId="77777777">
            <w:pPr>
              <w:rPr>
                <w:rFonts w:cstheme="minorHAnsi"/>
                <w:sz w:val="20"/>
                <w:szCs w:val="20"/>
              </w:rPr>
            </w:pPr>
            <w:r w:rsidRPr="005C21D8">
              <w:rPr>
                <w:rFonts w:cstheme="minorHAnsi"/>
                <w:sz w:val="20"/>
                <w:szCs w:val="20"/>
              </w:rPr>
              <w:t>Children can:</w:t>
            </w:r>
          </w:p>
          <w:p w:rsidRPr="005C21D8" w:rsidR="005A081C" w:rsidP="0024690E" w:rsidRDefault="005A081C" w14:paraId="613626D5" w14:textId="77777777">
            <w:pPr>
              <w:numPr>
                <w:ilvl w:val="0"/>
                <w:numId w:val="11"/>
              </w:numPr>
              <w:rPr>
                <w:rFonts w:cstheme="minorHAnsi"/>
                <w:sz w:val="20"/>
                <w:szCs w:val="20"/>
              </w:rPr>
            </w:pPr>
            <w:bookmarkStart w:name="a_note_key_changes_over_a_period_of_time" w:id="33"/>
            <w:bookmarkStart w:name="b_find_out_about_the_everyday_lives_of_p" w:id="34"/>
            <w:bookmarkEnd w:id="33"/>
            <w:bookmarkEnd w:id="34"/>
            <w:r w:rsidRPr="005C21D8">
              <w:rPr>
                <w:rFonts w:cstheme="minorHAnsi"/>
                <w:sz w:val="20"/>
                <w:szCs w:val="20"/>
              </w:rPr>
              <w:t>find out about the everyday lives of people in time studied compared with our life today;</w:t>
            </w:r>
          </w:p>
          <w:p w:rsidRPr="005C21D8" w:rsidR="005A081C" w:rsidP="0024690E" w:rsidRDefault="005A081C" w14:paraId="757C935D" w14:textId="77777777">
            <w:pPr>
              <w:numPr>
                <w:ilvl w:val="0"/>
                <w:numId w:val="11"/>
              </w:numPr>
              <w:rPr>
                <w:rFonts w:cstheme="minorHAnsi"/>
                <w:sz w:val="20"/>
                <w:szCs w:val="20"/>
              </w:rPr>
            </w:pPr>
            <w:bookmarkStart w:name="c_explain_how_people_and_events_in_the_p" w:id="35"/>
            <w:bookmarkEnd w:id="35"/>
            <w:r w:rsidRPr="005C21D8">
              <w:rPr>
                <w:rFonts w:cstheme="minorHAnsi"/>
                <w:sz w:val="20"/>
                <w:szCs w:val="20"/>
              </w:rPr>
              <w:t>explain how people and events in the past have influenced life today;</w:t>
            </w:r>
          </w:p>
          <w:p w:rsidRPr="005C21D8" w:rsidR="005A081C" w:rsidP="0024690E" w:rsidRDefault="005A081C" w14:paraId="472E5CC2" w14:textId="77777777">
            <w:pPr>
              <w:numPr>
                <w:ilvl w:val="0"/>
                <w:numId w:val="11"/>
              </w:numPr>
              <w:rPr>
                <w:rFonts w:cstheme="minorHAnsi"/>
                <w:sz w:val="20"/>
                <w:szCs w:val="20"/>
              </w:rPr>
            </w:pPr>
            <w:bookmarkStart w:name="d_identify_key_features,_aspects_and_eve" w:id="36"/>
            <w:bookmarkEnd w:id="36"/>
            <w:r w:rsidRPr="005C21D8">
              <w:rPr>
                <w:rFonts w:cstheme="minorHAnsi"/>
                <w:sz w:val="20"/>
                <w:szCs w:val="20"/>
              </w:rPr>
              <w:t>identify key features, aspects and events of the time studied;</w:t>
            </w:r>
          </w:p>
          <w:p w:rsidR="00811343" w:rsidP="00811343" w:rsidRDefault="005A081C" w14:paraId="16F78C5C" w14:textId="29879756">
            <w:pPr>
              <w:pStyle w:val="ListParagraph"/>
              <w:numPr>
                <w:ilvl w:val="0"/>
                <w:numId w:val="11"/>
              </w:numPr>
            </w:pPr>
            <w:bookmarkStart w:name="e_describe_connections_and_contrasts_bet" w:id="37"/>
            <w:bookmarkEnd w:id="37"/>
            <w:r w:rsidRPr="006E466E">
              <w:rPr>
                <w:rFonts w:cstheme="minorHAnsi"/>
                <w:sz w:val="20"/>
                <w:szCs w:val="20"/>
              </w:rPr>
              <w:t>describe connections and contrasts between aspects of history, people, events and artefacts studied.</w:t>
            </w:r>
          </w:p>
        </w:tc>
        <w:tc>
          <w:tcPr>
            <w:tcW w:w="5130" w:type="dxa"/>
          </w:tcPr>
          <w:p w:rsidRPr="005C21D8" w:rsidR="005A081C" w:rsidP="005A081C" w:rsidRDefault="005A081C" w14:paraId="72607C19" w14:textId="77777777">
            <w:pPr>
              <w:rPr>
                <w:rFonts w:cstheme="minorHAnsi"/>
                <w:b/>
                <w:sz w:val="20"/>
                <w:szCs w:val="20"/>
              </w:rPr>
            </w:pPr>
            <w:r w:rsidRPr="005C21D8">
              <w:rPr>
                <w:rFonts w:cstheme="minorHAnsi"/>
                <w:b/>
                <w:sz w:val="20"/>
                <w:szCs w:val="20"/>
              </w:rPr>
              <w:t>KS2 History National Curriculum</w:t>
            </w:r>
          </w:p>
          <w:p w:rsidRPr="005C21D8" w:rsidR="005A081C" w:rsidP="005A081C" w:rsidRDefault="005A081C" w14:paraId="7A85B627" w14:textId="77777777">
            <w:pPr>
              <w:rPr>
                <w:rFonts w:cstheme="minorHAnsi"/>
                <w:sz w:val="20"/>
                <w:szCs w:val="20"/>
              </w:rPr>
            </w:pPr>
            <w:r w:rsidRPr="005C21D8">
              <w:rPr>
                <w:rFonts w:cstheme="minorHAnsi"/>
                <w:sz w:val="20"/>
                <w:szCs w:val="20"/>
              </w:rPr>
              <w:t>Pupils should note connections, contrasts and trends over time.</w:t>
            </w:r>
          </w:p>
          <w:p w:rsidRPr="005C21D8" w:rsidR="005A081C" w:rsidP="005A081C" w:rsidRDefault="005A081C" w14:paraId="76A9E5BC" w14:textId="77777777">
            <w:pPr>
              <w:rPr>
                <w:rFonts w:cstheme="minorHAnsi"/>
                <w:sz w:val="20"/>
                <w:szCs w:val="20"/>
              </w:rPr>
            </w:pPr>
            <w:r w:rsidRPr="005C21D8">
              <w:rPr>
                <w:rFonts w:cstheme="minorHAnsi"/>
                <w:sz w:val="20"/>
                <w:szCs w:val="20"/>
              </w:rPr>
              <w:t>Children can:</w:t>
            </w:r>
          </w:p>
          <w:p w:rsidRPr="005C21D8" w:rsidR="005A081C" w:rsidP="0024690E" w:rsidRDefault="005A081C" w14:paraId="6EDF48F7" w14:textId="77777777">
            <w:pPr>
              <w:numPr>
                <w:ilvl w:val="0"/>
                <w:numId w:val="12"/>
              </w:numPr>
              <w:rPr>
                <w:rFonts w:cstheme="minorHAnsi"/>
                <w:sz w:val="20"/>
                <w:szCs w:val="20"/>
              </w:rPr>
            </w:pPr>
            <w:bookmarkStart w:name="a_identify_and_note_connections,_contras" w:id="38"/>
            <w:bookmarkEnd w:id="38"/>
            <w:r w:rsidRPr="005C21D8">
              <w:rPr>
                <w:rFonts w:cstheme="minorHAnsi"/>
                <w:sz w:val="20"/>
                <w:szCs w:val="20"/>
              </w:rPr>
              <w:t>identify and note connections, contrasts and trends over time in the everyday lives of people;</w:t>
            </w:r>
          </w:p>
          <w:p w:rsidRPr="005C21D8" w:rsidR="005A081C" w:rsidP="0024690E" w:rsidRDefault="005A081C" w14:paraId="06FF2CB0" w14:textId="77777777">
            <w:pPr>
              <w:numPr>
                <w:ilvl w:val="0"/>
                <w:numId w:val="12"/>
              </w:numPr>
              <w:rPr>
                <w:rFonts w:cstheme="minorHAnsi"/>
                <w:sz w:val="20"/>
                <w:szCs w:val="20"/>
              </w:rPr>
            </w:pPr>
            <w:bookmarkStart w:name="b_use_appropriate_historical_terms_such_" w:id="39"/>
            <w:bookmarkEnd w:id="39"/>
            <w:r w:rsidRPr="005C21D8">
              <w:rPr>
                <w:rFonts w:cstheme="minorHAnsi"/>
                <w:sz w:val="20"/>
                <w:szCs w:val="20"/>
              </w:rPr>
              <w:t>use appropriate historical terms, such as culture, religious, social, economic and political when describing the connections, contrasts and trends over time;</w:t>
            </w:r>
          </w:p>
          <w:p w:rsidR="005A081C" w:rsidP="0024690E" w:rsidRDefault="005A081C" w14:paraId="31D0548E" w14:textId="06620048">
            <w:pPr>
              <w:pStyle w:val="ListParagraph"/>
              <w:numPr>
                <w:ilvl w:val="0"/>
                <w:numId w:val="12"/>
              </w:numPr>
            </w:pPr>
            <w:bookmarkStart w:name="c_examine_causes_and_results_of_great_ev" w:id="40"/>
            <w:bookmarkStart w:name="d_describe_the_key_features_of_the_past," w:id="41"/>
            <w:bookmarkEnd w:id="40"/>
            <w:bookmarkEnd w:id="41"/>
            <w:r w:rsidRPr="006E466E">
              <w:rPr>
                <w:rFonts w:cstheme="minorHAnsi"/>
                <w:sz w:val="20"/>
                <w:szCs w:val="20"/>
              </w:rPr>
              <w:t>describe the key features of the past, including attitudes, beliefs and the everyday lives of men, women and children.</w:t>
            </w:r>
          </w:p>
        </w:tc>
      </w:tr>
    </w:tbl>
    <w:p w:rsidR="00485283" w:rsidRDefault="00485283" w14:paraId="40976E74" w14:textId="37DA2BFB">
      <w:r w:rsidRPr="00485283">
        <w:rPr>
          <w:b/>
          <w:bCs/>
          <w:noProof/>
        </w:rPr>
        <mc:AlternateContent>
          <mc:Choice Requires="wps">
            <w:drawing>
              <wp:anchor distT="45720" distB="45720" distL="114300" distR="114300" simplePos="0" relativeHeight="251679744" behindDoc="0" locked="0" layoutInCell="1" allowOverlap="1" wp14:anchorId="47D62010" wp14:editId="38FA0A29">
                <wp:simplePos x="0" y="0"/>
                <wp:positionH relativeFrom="margin">
                  <wp:align>center</wp:align>
                </wp:positionH>
                <wp:positionV relativeFrom="page">
                  <wp:posOffset>284480</wp:posOffset>
                </wp:positionV>
                <wp:extent cx="6096000" cy="371475"/>
                <wp:effectExtent l="0" t="0" r="0" b="0"/>
                <wp:wrapNone/>
                <wp:docPr id="867035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71475"/>
                        </a:xfrm>
                        <a:prstGeom prst="rect">
                          <a:avLst/>
                        </a:prstGeom>
                        <a:noFill/>
                        <a:ln w="9525">
                          <a:noFill/>
                          <a:miter lim="800000"/>
                          <a:headEnd/>
                          <a:tailEnd/>
                        </a:ln>
                      </wps:spPr>
                      <wps:txbx>
                        <w:txbxContent>
                          <w:p w:rsidRPr="00485283" w:rsidR="00485283" w:rsidP="00485283" w:rsidRDefault="00485283" w14:paraId="535B7019"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75E84BD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22.4pt;width:480pt;height:29.25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" w14:anchorId="47D62010">
                <v:textbox>
                  <w:txbxContent>
                    <w:p w:rsidRPr="00485283" w:rsidR="00485283" w:rsidP="00485283" w:rsidRDefault="00485283" w14:paraId="535B7019"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75E84BD7" w14:textId="77777777"/>
                  </w:txbxContent>
                </v:textbox>
                <w10:wrap anchorx="margin" anchory="page"/>
              </v:shape>
            </w:pict>
          </mc:Fallback>
        </mc:AlternateContent>
      </w:r>
    </w:p>
    <w:p w:rsidR="00485283" w:rsidRDefault="00485283" w14:paraId="052E1154" w14:textId="77777777"/>
    <w:tbl>
      <w:tblPr>
        <w:tblStyle w:val="TableGrid"/>
        <w:tblpPr w:leftFromText="180" w:rightFromText="180" w:tblpY="910"/>
        <w:tblW w:w="0" w:type="auto"/>
        <w:tblLook w:val="04A0" w:firstRow="1" w:lastRow="0" w:firstColumn="1" w:lastColumn="0" w:noHBand="0" w:noVBand="1"/>
      </w:tblPr>
      <w:tblGrid>
        <w:gridCol w:w="5129"/>
        <w:gridCol w:w="5129"/>
        <w:gridCol w:w="5130"/>
      </w:tblGrid>
      <w:tr w:rsidR="004F6673" w:rsidTr="00485283" w14:paraId="67B0015C" w14:textId="77777777">
        <w:tc>
          <w:tcPr>
            <w:tcW w:w="15388" w:type="dxa"/>
            <w:gridSpan w:val="3"/>
            <w:shd w:val="clear" w:color="auto" w:fill="7484E5"/>
          </w:tcPr>
          <w:p w:rsidRPr="009C0F2E" w:rsidR="004F6673" w:rsidP="004F6673" w:rsidRDefault="006B0C50" w14:paraId="5B901429" w14:textId="0D7823CC">
            <w:pPr>
              <w:jc w:val="center"/>
              <w:rPr>
                <w:rFonts w:ascii="Open Sans" w:hAnsi="Open Sans" w:cs="Open Sans"/>
                <w:b/>
                <w:bCs/>
                <w:color w:val="FFFFFF" w:themeColor="background1"/>
                <w:sz w:val="28"/>
                <w:u w:val="single"/>
              </w:rPr>
            </w:pPr>
            <w:r w:rsidRPr="009C0F2E">
              <w:rPr>
                <w:rFonts w:ascii="Open Sans" w:hAnsi="Open Sans" w:cs="Open Sans"/>
                <w:b/>
                <w:bCs/>
                <w:noProof/>
                <w:u w:val="single"/>
              </w:rPr>
              <w:lastRenderedPageBreak/>
              <w:drawing>
                <wp:anchor distT="0" distB="0" distL="114300" distR="114300" simplePos="0" relativeHeight="251667456" behindDoc="0" locked="0" layoutInCell="1" allowOverlap="1" wp14:anchorId="3AFCBC67" wp14:editId="3874D458">
                  <wp:simplePos x="0" y="0"/>
                  <wp:positionH relativeFrom="column">
                    <wp:posOffset>9241167</wp:posOffset>
                  </wp:positionH>
                  <wp:positionV relativeFrom="paragraph">
                    <wp:posOffset>-2276</wp:posOffset>
                  </wp:positionV>
                  <wp:extent cx="448310" cy="448310"/>
                  <wp:effectExtent l="0" t="0" r="8890" b="8890"/>
                  <wp:wrapNone/>
                  <wp:docPr id="4" name="Picture 4" descr="C:\Users\Alice.gibsoncrone\AppData\Local\Microsoft\Windows\INetCache\Content.MSO\C28B73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ce.gibsoncrone\AppData\Local\Microsoft\Windows\INetCache\Content.MSO\C28B73C3.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F2E">
              <w:rPr>
                <w:rFonts w:ascii="Open Sans" w:hAnsi="Open Sans" w:cs="Open Sans"/>
                <w:b/>
                <w:bCs/>
                <w:noProof/>
                <w:u w:val="single"/>
              </w:rPr>
              <w:drawing>
                <wp:anchor distT="0" distB="0" distL="114300" distR="114300" simplePos="0" relativeHeight="251665408" behindDoc="0" locked="0" layoutInCell="1" allowOverlap="1" wp14:anchorId="775F3DE2" wp14:editId="4C0EF0D8">
                  <wp:simplePos x="0" y="0"/>
                  <wp:positionH relativeFrom="column">
                    <wp:posOffset>-23603</wp:posOffset>
                  </wp:positionH>
                  <wp:positionV relativeFrom="paragraph">
                    <wp:posOffset>-10903</wp:posOffset>
                  </wp:positionV>
                  <wp:extent cx="448310" cy="448310"/>
                  <wp:effectExtent l="0" t="0" r="8890" b="8890"/>
                  <wp:wrapNone/>
                  <wp:docPr id="3" name="Picture 3" descr="C:\Users\Alice.gibsoncrone\AppData\Local\Microsoft\Windows\INetCache\Content.MSO\C28B73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ce.gibsoncrone\AppData\Local\Microsoft\Windows\INetCache\Content.MSO\C28B73C3.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F2E" w:rsidR="004F6673">
              <w:rPr>
                <w:rFonts w:ascii="Open Sans" w:hAnsi="Open Sans" w:cs="Open Sans"/>
                <w:b/>
                <w:bCs/>
                <w:color w:val="FFFFFF" w:themeColor="background1"/>
                <w:sz w:val="28"/>
                <w:u w:val="single"/>
              </w:rPr>
              <w:t>Communicating</w:t>
            </w:r>
            <w:r w:rsidRPr="009C0F2E" w:rsidR="00811343">
              <w:rPr>
                <w:rFonts w:ascii="Open Sans" w:hAnsi="Open Sans" w:cs="Open Sans"/>
                <w:b/>
                <w:bCs/>
                <w:color w:val="FFFFFF" w:themeColor="background1"/>
                <w:sz w:val="28"/>
                <w:u w:val="single"/>
              </w:rPr>
              <w:t xml:space="preserve"> History </w:t>
            </w:r>
          </w:p>
          <w:p w:rsidRPr="00811343" w:rsidR="006B0C50" w:rsidP="004F6673" w:rsidRDefault="006B0C50" w14:paraId="3E80A112" w14:textId="1910E7B9">
            <w:pPr>
              <w:jc w:val="center"/>
              <w:rPr>
                <w:b/>
                <w:bCs/>
                <w:u w:val="single"/>
              </w:rPr>
            </w:pPr>
          </w:p>
        </w:tc>
      </w:tr>
      <w:tr w:rsidR="00072833" w:rsidTr="283F7133" w14:paraId="4A37F969" w14:textId="77777777">
        <w:tc>
          <w:tcPr>
            <w:tcW w:w="5129" w:type="dxa"/>
          </w:tcPr>
          <w:p w:rsidRPr="005C21D8" w:rsidR="00072833" w:rsidP="00072833" w:rsidRDefault="00072833" w14:paraId="104AAF85" w14:textId="4769D4B9">
            <w:pPr>
              <w:rPr>
                <w:rFonts w:cstheme="minorHAnsi"/>
                <w:sz w:val="20"/>
                <w:szCs w:val="20"/>
              </w:rPr>
            </w:pPr>
            <w:r w:rsidRPr="005C21D8">
              <w:rPr>
                <w:rFonts w:cstheme="minorHAnsi"/>
                <w:sz w:val="20"/>
                <w:szCs w:val="20"/>
              </w:rPr>
              <w:t>Children can:</w:t>
            </w:r>
          </w:p>
          <w:p w:rsidRPr="005C21D8" w:rsidR="00072833" w:rsidP="0024690E" w:rsidRDefault="00072833" w14:paraId="1C3C461A" w14:textId="0683C428">
            <w:pPr>
              <w:numPr>
                <w:ilvl w:val="0"/>
                <w:numId w:val="15"/>
              </w:numPr>
              <w:rPr>
                <w:rFonts w:cstheme="minorHAnsi"/>
                <w:sz w:val="20"/>
                <w:szCs w:val="20"/>
              </w:rPr>
            </w:pPr>
            <w:bookmarkStart w:name="a_show_an_understanding_of_historical_te" w:id="42"/>
            <w:bookmarkEnd w:id="42"/>
            <w:r w:rsidRPr="005C21D8">
              <w:rPr>
                <w:rFonts w:cstheme="minorHAnsi"/>
                <w:sz w:val="20"/>
                <w:szCs w:val="20"/>
              </w:rPr>
              <w:t>talk, write and draw about things from the past;</w:t>
            </w:r>
          </w:p>
          <w:p w:rsidR="00072833" w:rsidP="0024690E" w:rsidRDefault="00072833" w14:paraId="66310DBF" w14:textId="4426D0A6">
            <w:pPr>
              <w:pStyle w:val="ListParagraph"/>
              <w:numPr>
                <w:ilvl w:val="0"/>
                <w:numId w:val="15"/>
              </w:numPr>
            </w:pPr>
            <w:bookmarkStart w:name="b_talk,_write_and_draw_about_things_from" w:id="43"/>
            <w:bookmarkEnd w:id="43"/>
            <w:r w:rsidRPr="004F6673">
              <w:rPr>
                <w:rFonts w:cstheme="minorHAnsi"/>
                <w:sz w:val="20"/>
                <w:szCs w:val="20"/>
              </w:rPr>
              <w:t>use historical vocabulary to retell simple stories about the past.</w:t>
            </w:r>
          </w:p>
        </w:tc>
        <w:tc>
          <w:tcPr>
            <w:tcW w:w="5129" w:type="dxa"/>
          </w:tcPr>
          <w:p w:rsidRPr="005C21D8" w:rsidR="00072833" w:rsidP="00072833" w:rsidRDefault="00072833" w14:paraId="68BB6BAA" w14:textId="77777777">
            <w:pPr>
              <w:rPr>
                <w:rFonts w:cstheme="minorHAnsi"/>
                <w:sz w:val="20"/>
                <w:szCs w:val="20"/>
              </w:rPr>
            </w:pPr>
            <w:r w:rsidRPr="005C21D8">
              <w:rPr>
                <w:rFonts w:cstheme="minorHAnsi"/>
                <w:sz w:val="20"/>
                <w:szCs w:val="20"/>
              </w:rPr>
              <w:t>Children can:</w:t>
            </w:r>
          </w:p>
          <w:p w:rsidRPr="005C21D8" w:rsidR="00072833" w:rsidP="0024690E" w:rsidRDefault="00072833" w14:paraId="791E4879" w14:textId="77777777">
            <w:pPr>
              <w:numPr>
                <w:ilvl w:val="0"/>
                <w:numId w:val="14"/>
              </w:numPr>
              <w:rPr>
                <w:rFonts w:cstheme="minorHAnsi"/>
                <w:sz w:val="20"/>
                <w:szCs w:val="20"/>
              </w:rPr>
            </w:pPr>
            <w:bookmarkStart w:name="a_use_and_understand_appropriate_histori" w:id="44"/>
            <w:bookmarkEnd w:id="44"/>
            <w:r w:rsidRPr="005C21D8">
              <w:rPr>
                <w:rFonts w:cstheme="minorHAnsi"/>
                <w:sz w:val="20"/>
                <w:szCs w:val="20"/>
              </w:rPr>
              <w:t>present, communicate and organise ideas about the past including simple written narratives (stories of an event in the past that could be made up of diaries, speeches or letters. These could also be autobiographies);</w:t>
            </w:r>
          </w:p>
          <w:p w:rsidR="00072833" w:rsidP="0024690E" w:rsidRDefault="00072833" w14:paraId="02E944BD" w14:textId="19CF437E">
            <w:pPr>
              <w:pStyle w:val="ListParagraph"/>
              <w:numPr>
                <w:ilvl w:val="0"/>
                <w:numId w:val="14"/>
              </w:numPr>
            </w:pPr>
            <w:bookmarkStart w:name="c_start_to_present_ideas_based_on_their_" w:id="45"/>
            <w:bookmarkEnd w:id="45"/>
            <w:r w:rsidRPr="004F6673">
              <w:rPr>
                <w:rFonts w:cstheme="minorHAnsi"/>
                <w:sz w:val="20"/>
                <w:szCs w:val="20"/>
              </w:rPr>
              <w:t>start to present ideas based on their own research about a studied period.</w:t>
            </w:r>
          </w:p>
        </w:tc>
        <w:tc>
          <w:tcPr>
            <w:tcW w:w="5130" w:type="dxa"/>
          </w:tcPr>
          <w:p w:rsidRPr="005C21D8" w:rsidR="00072833" w:rsidP="00072833" w:rsidRDefault="00072833" w14:paraId="0BF9A824" w14:textId="77777777">
            <w:pPr>
              <w:rPr>
                <w:rFonts w:cstheme="minorHAnsi"/>
                <w:sz w:val="20"/>
                <w:szCs w:val="20"/>
              </w:rPr>
            </w:pPr>
            <w:bookmarkStart w:name="Children_can:_" w:id="46"/>
            <w:bookmarkEnd w:id="46"/>
            <w:r w:rsidRPr="005C21D8">
              <w:rPr>
                <w:rFonts w:cstheme="minorHAnsi"/>
                <w:sz w:val="20"/>
                <w:szCs w:val="20"/>
              </w:rPr>
              <w:t>Children can:</w:t>
            </w:r>
          </w:p>
          <w:p w:rsidRPr="005C21D8" w:rsidR="00072833" w:rsidP="0024690E" w:rsidRDefault="00072833" w14:paraId="03B419D0" w14:textId="77777777">
            <w:pPr>
              <w:numPr>
                <w:ilvl w:val="0"/>
                <w:numId w:val="13"/>
              </w:numPr>
              <w:rPr>
                <w:rFonts w:cstheme="minorHAnsi"/>
                <w:sz w:val="20"/>
                <w:szCs w:val="20"/>
              </w:rPr>
            </w:pPr>
            <w:bookmarkStart w:name="a_know_and_show_a_good_understanding_of_" w:id="47"/>
            <w:bookmarkStart w:name="b_present,_communicate_and_organise_idea" w:id="48"/>
            <w:bookmarkEnd w:id="47"/>
            <w:bookmarkEnd w:id="48"/>
            <w:r w:rsidRPr="005C21D8">
              <w:rPr>
                <w:rFonts w:cstheme="minorHAnsi"/>
                <w:sz w:val="20"/>
                <w:szCs w:val="20"/>
              </w:rPr>
              <w:t>present, communicate and organise ideas about from the past using detailed discussions, debates and more detailed written narratives;</w:t>
            </w:r>
          </w:p>
          <w:p w:rsidR="00072833" w:rsidP="0024690E" w:rsidRDefault="00072833" w14:paraId="49FEACCC" w14:textId="2F4F04E6">
            <w:pPr>
              <w:pStyle w:val="ListParagraph"/>
              <w:numPr>
                <w:ilvl w:val="0"/>
                <w:numId w:val="13"/>
              </w:numPr>
            </w:pPr>
            <w:bookmarkStart w:name="c_plan_and_present_a_self-directed_proje" w:id="49"/>
            <w:bookmarkEnd w:id="49"/>
            <w:r w:rsidRPr="004F6673">
              <w:rPr>
                <w:rFonts w:cstheme="minorHAnsi"/>
                <w:sz w:val="20"/>
                <w:szCs w:val="20"/>
              </w:rPr>
              <w:t>plan and present a self-directed project or research about the studied period.</w:t>
            </w:r>
          </w:p>
        </w:tc>
      </w:tr>
      <w:tr w:rsidRPr="00F074B3" w:rsidR="00BA105C" w:rsidTr="00485283" w14:paraId="7313A44F" w14:textId="77777777">
        <w:tc>
          <w:tcPr>
            <w:tcW w:w="15388" w:type="dxa"/>
            <w:gridSpan w:val="3"/>
            <w:shd w:val="clear" w:color="auto" w:fill="7484E5"/>
          </w:tcPr>
          <w:p w:rsidRPr="009C0F2E" w:rsidR="00BA105C" w:rsidP="00BA105C" w:rsidRDefault="00BA105C" w14:paraId="46A99706" w14:textId="0E76B3E9">
            <w:pPr>
              <w:jc w:val="center"/>
              <w:rPr>
                <w:rFonts w:ascii="Open Sans" w:hAnsi="Open Sans" w:cs="Open Sans"/>
                <w:b/>
                <w:bCs/>
              </w:rPr>
            </w:pPr>
            <w:r w:rsidRPr="009C0F2E">
              <w:rPr>
                <w:rFonts w:ascii="Open Sans" w:hAnsi="Open Sans" w:cs="Open Sans"/>
                <w:b/>
                <w:bCs/>
                <w:color w:val="FFFFFF" w:themeColor="background1"/>
              </w:rPr>
              <w:t>Substantive Concepts and Historical Vocabulary</w:t>
            </w:r>
          </w:p>
        </w:tc>
      </w:tr>
      <w:tr w:rsidR="00D66491" w:rsidTr="283F7133" w14:paraId="644A0651" w14:textId="77777777">
        <w:tc>
          <w:tcPr>
            <w:tcW w:w="5129" w:type="dxa"/>
          </w:tcPr>
          <w:p w:rsidRPr="005C21D8" w:rsidR="00D66491" w:rsidP="00D66491" w:rsidRDefault="00D66491" w14:paraId="2ADDC343" w14:textId="57CCB43E">
            <w:pPr>
              <w:rPr>
                <w:rFonts w:cstheme="minorHAnsi"/>
                <w:b/>
                <w:sz w:val="20"/>
                <w:szCs w:val="20"/>
              </w:rPr>
            </w:pPr>
            <w:r w:rsidRPr="005C21D8">
              <w:rPr>
                <w:rFonts w:cstheme="minorHAnsi"/>
                <w:b/>
                <w:sz w:val="20"/>
                <w:szCs w:val="20"/>
              </w:rPr>
              <w:t>KS1 History National Curriculum</w:t>
            </w:r>
          </w:p>
          <w:p w:rsidRPr="005C21D8" w:rsidR="00D66491" w:rsidP="219E9F45" w:rsidRDefault="00D66491" w14:paraId="36B0811E" w14:textId="01EEB0E0">
            <w:pPr>
              <w:rPr>
                <w:sz w:val="20"/>
                <w:szCs w:val="20"/>
              </w:rPr>
            </w:pPr>
            <w:r w:rsidRPr="219E9F45">
              <w:rPr>
                <w:sz w:val="20"/>
                <w:szCs w:val="20"/>
              </w:rPr>
              <w:t>Pupils should use a wide vocabulary of everyday historical terms.</w:t>
            </w:r>
            <w:r w:rsidRPr="219E9F45" w:rsidR="00F074B3">
              <w:rPr>
                <w:sz w:val="20"/>
                <w:szCs w:val="20"/>
              </w:rPr>
              <w:t xml:space="preserve"> </w:t>
            </w:r>
            <w:r>
              <w:br/>
            </w:r>
            <w:r w:rsidRPr="219E9F45">
              <w:rPr>
                <w:sz w:val="20"/>
                <w:szCs w:val="20"/>
              </w:rPr>
              <w:t>Children can:</w:t>
            </w:r>
          </w:p>
          <w:p w:rsidRPr="005C21D8" w:rsidR="00D66491" w:rsidP="0024690E" w:rsidRDefault="00D66491" w14:paraId="2C562062" w14:textId="7BCAEEDA">
            <w:pPr>
              <w:numPr>
                <w:ilvl w:val="0"/>
                <w:numId w:val="16"/>
              </w:numPr>
              <w:rPr>
                <w:rFonts w:cstheme="minorHAnsi"/>
                <w:sz w:val="20"/>
                <w:szCs w:val="20"/>
              </w:rPr>
            </w:pPr>
            <w:r w:rsidRPr="005C21D8">
              <w:rPr>
                <w:rFonts w:cstheme="minorHAnsi"/>
                <w:sz w:val="20"/>
                <w:szCs w:val="20"/>
              </w:rPr>
              <w:t>start to show some basic understanding of substantive concepts, such as monarchy, parliament, war, voyage, society;</w:t>
            </w:r>
          </w:p>
          <w:p w:rsidRPr="005C21D8" w:rsidR="00D66491" w:rsidP="0024690E" w:rsidRDefault="00D66491" w14:paraId="7F252A30" w14:textId="729BD6DD">
            <w:pPr>
              <w:numPr>
                <w:ilvl w:val="0"/>
                <w:numId w:val="16"/>
              </w:numPr>
              <w:rPr>
                <w:rFonts w:cstheme="minorHAnsi"/>
                <w:sz w:val="20"/>
                <w:szCs w:val="20"/>
              </w:rPr>
            </w:pPr>
            <w:r w:rsidRPr="005C21D8">
              <w:rPr>
                <w:rFonts w:cstheme="minorHAnsi"/>
                <w:sz w:val="20"/>
                <w:szCs w:val="20"/>
              </w:rPr>
              <w:t>talk and write about things from the past using some historical vocabulary.</w:t>
            </w:r>
          </w:p>
          <w:p w:rsidR="00D66491" w:rsidP="00D66491" w:rsidRDefault="00D66491" w14:paraId="53935073" w14:textId="5E487468"/>
        </w:tc>
        <w:tc>
          <w:tcPr>
            <w:tcW w:w="5129" w:type="dxa"/>
          </w:tcPr>
          <w:p w:rsidRPr="005C21D8" w:rsidR="00D66491" w:rsidP="00D66491" w:rsidRDefault="00D66491" w14:paraId="4FD0646E" w14:textId="77777777">
            <w:pPr>
              <w:rPr>
                <w:rFonts w:cstheme="minorHAnsi"/>
                <w:b/>
                <w:sz w:val="20"/>
                <w:szCs w:val="20"/>
              </w:rPr>
            </w:pPr>
            <w:r w:rsidRPr="005C21D8">
              <w:rPr>
                <w:rFonts w:cstheme="minorHAnsi"/>
                <w:b/>
                <w:sz w:val="20"/>
                <w:szCs w:val="20"/>
              </w:rPr>
              <w:t>KS2 History National Curriculum</w:t>
            </w:r>
          </w:p>
          <w:p w:rsidRPr="005C21D8" w:rsidR="00D66491" w:rsidP="219E9F45" w:rsidRDefault="00D66491" w14:paraId="697A4222" w14:textId="7D9F3B7F">
            <w:pPr>
              <w:rPr>
                <w:sz w:val="20"/>
                <w:szCs w:val="20"/>
              </w:rPr>
            </w:pPr>
            <w:r w:rsidRPr="219E9F45">
              <w:rPr>
                <w:sz w:val="20"/>
                <w:szCs w:val="20"/>
              </w:rPr>
              <w:t>Pupils should develop the appropriate use of historical terms.</w:t>
            </w:r>
            <w:r w:rsidRPr="219E9F45" w:rsidR="00F074B3">
              <w:rPr>
                <w:sz w:val="20"/>
                <w:szCs w:val="20"/>
              </w:rPr>
              <w:t xml:space="preserve"> </w:t>
            </w:r>
          </w:p>
          <w:p w:rsidRPr="005C21D8" w:rsidR="00D66491" w:rsidP="219E9F45" w:rsidRDefault="00D66491" w14:paraId="224004A5" w14:textId="459FE9BF">
            <w:pPr>
              <w:rPr>
                <w:sz w:val="20"/>
                <w:szCs w:val="20"/>
              </w:rPr>
            </w:pPr>
            <w:r w:rsidRPr="219E9F45">
              <w:rPr>
                <w:sz w:val="20"/>
                <w:szCs w:val="20"/>
              </w:rPr>
              <w:t>Children can:</w:t>
            </w:r>
          </w:p>
          <w:p w:rsidRPr="005C21D8" w:rsidR="00D66491" w:rsidP="0024690E" w:rsidRDefault="00D66491" w14:paraId="0CFEEBC3" w14:textId="77777777">
            <w:pPr>
              <w:numPr>
                <w:ilvl w:val="0"/>
                <w:numId w:val="17"/>
              </w:numPr>
              <w:rPr>
                <w:rFonts w:cstheme="minorHAnsi"/>
                <w:sz w:val="20"/>
                <w:szCs w:val="20"/>
              </w:rPr>
            </w:pPr>
            <w:r w:rsidRPr="005C21D8">
              <w:rPr>
                <w:rFonts w:cstheme="minorHAnsi"/>
                <w:sz w:val="20"/>
                <w:szCs w:val="20"/>
              </w:rPr>
              <w:t>build on prior knowledge to start to gain further understanding of substantive concepts;</w:t>
            </w:r>
          </w:p>
          <w:p w:rsidR="00D66491" w:rsidP="0024690E" w:rsidRDefault="00D66491" w14:paraId="55823F64" w14:textId="2AA745B3">
            <w:pPr>
              <w:pStyle w:val="ListParagraph"/>
              <w:numPr>
                <w:ilvl w:val="0"/>
                <w:numId w:val="17"/>
              </w:numPr>
            </w:pPr>
            <w:r w:rsidRPr="00F074B3">
              <w:rPr>
                <w:rFonts w:cstheme="minorHAnsi"/>
                <w:sz w:val="20"/>
                <w:szCs w:val="20"/>
              </w:rPr>
              <w:t>understand an increasing range of appropriate historical vocabulary and use this to talk about the past and communicate information.</w:t>
            </w:r>
          </w:p>
        </w:tc>
        <w:tc>
          <w:tcPr>
            <w:tcW w:w="5130" w:type="dxa"/>
          </w:tcPr>
          <w:p w:rsidRPr="005C21D8" w:rsidR="00D66491" w:rsidP="00D66491" w:rsidRDefault="00D66491" w14:paraId="6E299DCB" w14:textId="77777777">
            <w:pPr>
              <w:rPr>
                <w:rFonts w:cstheme="minorHAnsi"/>
                <w:b/>
                <w:sz w:val="20"/>
                <w:szCs w:val="20"/>
              </w:rPr>
            </w:pPr>
            <w:r w:rsidRPr="005C21D8">
              <w:rPr>
                <w:rFonts w:cstheme="minorHAnsi"/>
                <w:b/>
                <w:sz w:val="20"/>
                <w:szCs w:val="20"/>
              </w:rPr>
              <w:t>KS2 History National Curriculum</w:t>
            </w:r>
          </w:p>
          <w:p w:rsidRPr="005C21D8" w:rsidR="00D66491" w:rsidP="219E9F45" w:rsidRDefault="00D66491" w14:paraId="3F17B6B4" w14:textId="28D3C3AE">
            <w:pPr>
              <w:rPr>
                <w:sz w:val="20"/>
                <w:szCs w:val="20"/>
              </w:rPr>
            </w:pPr>
            <w:r w:rsidRPr="219E9F45">
              <w:rPr>
                <w:sz w:val="20"/>
                <w:szCs w:val="20"/>
              </w:rPr>
              <w:t>Pupils should develop the appropriate use of historical terms.</w:t>
            </w:r>
            <w:r w:rsidRPr="219E9F45" w:rsidR="00F074B3">
              <w:rPr>
                <w:sz w:val="20"/>
                <w:szCs w:val="20"/>
              </w:rPr>
              <w:t xml:space="preserve"> </w:t>
            </w:r>
          </w:p>
          <w:p w:rsidRPr="005C21D8" w:rsidR="00D66491" w:rsidP="219E9F45" w:rsidRDefault="00D66491" w14:paraId="1E3164CB" w14:textId="417349CA">
            <w:pPr>
              <w:rPr>
                <w:sz w:val="20"/>
                <w:szCs w:val="20"/>
              </w:rPr>
            </w:pPr>
            <w:r w:rsidRPr="219E9F45">
              <w:rPr>
                <w:sz w:val="20"/>
                <w:szCs w:val="20"/>
              </w:rPr>
              <w:t>Children can:</w:t>
            </w:r>
          </w:p>
          <w:p w:rsidRPr="005C21D8" w:rsidR="00D66491" w:rsidP="0024690E" w:rsidRDefault="00D66491" w14:paraId="67F4880D" w14:textId="77777777">
            <w:pPr>
              <w:numPr>
                <w:ilvl w:val="0"/>
                <w:numId w:val="18"/>
              </w:numPr>
              <w:rPr>
                <w:rFonts w:cstheme="minorHAnsi"/>
                <w:sz w:val="20"/>
                <w:szCs w:val="20"/>
              </w:rPr>
            </w:pPr>
            <w:r w:rsidRPr="005C21D8">
              <w:rPr>
                <w:rFonts w:cstheme="minorHAnsi"/>
                <w:sz w:val="20"/>
                <w:szCs w:val="20"/>
              </w:rPr>
              <w:t>continue to build on prior knowledge to gain a more detailed understanding of a wider range of substantive concepts;</w:t>
            </w:r>
          </w:p>
          <w:p w:rsidRPr="005C21D8" w:rsidR="00D66491" w:rsidP="0024690E" w:rsidRDefault="00D66491" w14:paraId="2B143F6E" w14:textId="77777777">
            <w:pPr>
              <w:numPr>
                <w:ilvl w:val="0"/>
                <w:numId w:val="18"/>
              </w:numPr>
              <w:rPr>
                <w:rFonts w:cstheme="minorHAnsi"/>
                <w:sz w:val="20"/>
                <w:szCs w:val="20"/>
              </w:rPr>
            </w:pPr>
            <w:r w:rsidRPr="005C21D8">
              <w:rPr>
                <w:rFonts w:cstheme="minorHAnsi"/>
                <w:sz w:val="20"/>
                <w:szCs w:val="20"/>
              </w:rPr>
              <w:t xml:space="preserve">start to recognise that some concepts, such as technology, will be different across different periods of history;  </w:t>
            </w:r>
          </w:p>
          <w:p w:rsidR="00D66491" w:rsidP="0024690E" w:rsidRDefault="00D66491" w14:paraId="00C6C396" w14:textId="42D2173B">
            <w:pPr>
              <w:pStyle w:val="ListParagraph"/>
              <w:numPr>
                <w:ilvl w:val="0"/>
                <w:numId w:val="18"/>
              </w:numPr>
            </w:pPr>
            <w:r w:rsidRPr="00F074B3">
              <w:rPr>
                <w:rFonts w:cstheme="minorHAnsi"/>
                <w:sz w:val="20"/>
                <w:szCs w:val="20"/>
              </w:rPr>
              <w:t xml:space="preserve">continue to build a bank of appropriate historical vocabulary and use this to talk about the past and communicate information. </w:t>
            </w:r>
          </w:p>
        </w:tc>
      </w:tr>
    </w:tbl>
    <w:p w:rsidR="00C215A8" w:rsidP="283F7133" w:rsidRDefault="00485283" w14:paraId="433E5530" w14:textId="0FBDF7C7">
      <w:r w:rsidRPr="00485283">
        <w:rPr>
          <w:b/>
          <w:bCs/>
          <w:noProof/>
        </w:rPr>
        <mc:AlternateContent>
          <mc:Choice Requires="wps">
            <w:drawing>
              <wp:anchor distT="45720" distB="45720" distL="114300" distR="114300" simplePos="0" relativeHeight="251683840" behindDoc="0" locked="0" layoutInCell="1" allowOverlap="1" wp14:anchorId="05D74B43" wp14:editId="14436057">
                <wp:simplePos x="0" y="0"/>
                <wp:positionH relativeFrom="margin">
                  <wp:posOffset>1847850</wp:posOffset>
                </wp:positionH>
                <wp:positionV relativeFrom="page">
                  <wp:posOffset>274955</wp:posOffset>
                </wp:positionV>
                <wp:extent cx="6096000" cy="371475"/>
                <wp:effectExtent l="0" t="0" r="0" b="0"/>
                <wp:wrapNone/>
                <wp:docPr id="1717718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71475"/>
                        </a:xfrm>
                        <a:prstGeom prst="rect">
                          <a:avLst/>
                        </a:prstGeom>
                        <a:noFill/>
                        <a:ln w="9525">
                          <a:noFill/>
                          <a:miter lim="800000"/>
                          <a:headEnd/>
                          <a:tailEnd/>
                        </a:ln>
                      </wps:spPr>
                      <wps:txbx>
                        <w:txbxContent>
                          <w:p w:rsidRPr="00485283" w:rsidR="00485283" w:rsidP="00485283" w:rsidRDefault="00485283" w14:paraId="2A894581"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6F3C22A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45.5pt;margin-top:21.65pt;width:480pt;height:29.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" w14:anchorId="05D74B43">
                <v:textbox>
                  <w:txbxContent>
                    <w:p w:rsidRPr="00485283" w:rsidR="00485283" w:rsidP="00485283" w:rsidRDefault="00485283" w14:paraId="2A894581"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6F3C22A1" w14:textId="77777777"/>
                  </w:txbxContent>
                </v:textbox>
                <w10:wrap anchorx="margin" anchory="page"/>
              </v:shape>
            </w:pict>
          </mc:Fallback>
        </mc:AlternateContent>
      </w:r>
    </w:p>
    <w:p w:rsidR="00485283" w:rsidRDefault="00485283" w14:paraId="6B648CBA" w14:textId="77777777"/>
    <w:p w:rsidR="00485283" w:rsidRDefault="00485283" w14:paraId="07551BC1" w14:textId="77777777"/>
    <w:p w:rsidR="00485283" w:rsidRDefault="00485283" w14:paraId="642CF68D" w14:textId="77777777"/>
    <w:p w:rsidR="00485283" w:rsidRDefault="00485283" w14:paraId="64E7E8BB" w14:textId="77777777"/>
    <w:p w:rsidR="00485283" w:rsidRDefault="00485283" w14:paraId="177F8ECC" w14:textId="77777777"/>
    <w:p w:rsidR="00485283" w:rsidRDefault="00485283" w14:paraId="76EABD1A" w14:textId="77777777"/>
    <w:p w:rsidR="00485283" w:rsidRDefault="00485283" w14:paraId="1ED102A4" w14:textId="77777777"/>
    <w:p w:rsidR="00485283" w:rsidRDefault="00485283" w14:paraId="00DD4F10" w14:textId="405C88E4">
      <w:r w:rsidRPr="00485283">
        <w:rPr>
          <w:b/>
          <w:bCs/>
          <w:noProof/>
        </w:rPr>
        <w:lastRenderedPageBreak/>
        <mc:AlternateContent>
          <mc:Choice Requires="wps">
            <w:drawing>
              <wp:anchor distT="45720" distB="45720" distL="114300" distR="114300" simplePos="0" relativeHeight="251681792" behindDoc="0" locked="0" layoutInCell="1" allowOverlap="1" wp14:anchorId="38FC6912" wp14:editId="45112B4F">
                <wp:simplePos x="0" y="0"/>
                <wp:positionH relativeFrom="margin">
                  <wp:align>center</wp:align>
                </wp:positionH>
                <wp:positionV relativeFrom="page">
                  <wp:posOffset>284480</wp:posOffset>
                </wp:positionV>
                <wp:extent cx="6096000" cy="371475"/>
                <wp:effectExtent l="0" t="0" r="0" b="0"/>
                <wp:wrapNone/>
                <wp:docPr id="1482524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71475"/>
                        </a:xfrm>
                        <a:prstGeom prst="rect">
                          <a:avLst/>
                        </a:prstGeom>
                        <a:noFill/>
                        <a:ln w="9525">
                          <a:noFill/>
                          <a:miter lim="800000"/>
                          <a:headEnd/>
                          <a:tailEnd/>
                        </a:ln>
                      </wps:spPr>
                      <wps:txbx>
                        <w:txbxContent>
                          <w:p w:rsidRPr="00485283" w:rsidR="00485283" w:rsidP="00485283" w:rsidRDefault="00485283" w14:paraId="55118812"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1C9DEE5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22.4pt;width:480pt;height:29.25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" w14:anchorId="38FC6912">
                <v:textbox>
                  <w:txbxContent>
                    <w:p w:rsidRPr="00485283" w:rsidR="00485283" w:rsidP="00485283" w:rsidRDefault="00485283" w14:paraId="55118812"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1C9DEE50" w14:textId="77777777"/>
                  </w:txbxContent>
                </v:textbox>
                <w10:wrap anchorx="margin" anchory="page"/>
              </v:shape>
            </w:pict>
          </mc:Fallback>
        </mc:AlternateContent>
      </w:r>
    </w:p>
    <w:p w:rsidR="00485283" w:rsidRDefault="00485283" w14:paraId="2C55079B" w14:textId="77777777"/>
    <w:tbl>
      <w:tblPr>
        <w:tblStyle w:val="TableGrid"/>
        <w:tblW w:w="0" w:type="auto"/>
        <w:tblLook w:val="04A0" w:firstRow="1" w:lastRow="0" w:firstColumn="1" w:lastColumn="0" w:noHBand="0" w:noVBand="1"/>
      </w:tblPr>
      <w:tblGrid>
        <w:gridCol w:w="5129"/>
        <w:gridCol w:w="5129"/>
        <w:gridCol w:w="5130"/>
      </w:tblGrid>
      <w:tr w:rsidRPr="002E6E21" w:rsidR="00D51F09" w:rsidTr="00485283" w14:paraId="09C59A49" w14:textId="77777777">
        <w:tc>
          <w:tcPr>
            <w:tcW w:w="15388" w:type="dxa"/>
            <w:gridSpan w:val="3"/>
            <w:shd w:val="clear" w:color="auto" w:fill="7484E5"/>
          </w:tcPr>
          <w:p w:rsidRPr="009C0F2E" w:rsidR="00811343" w:rsidP="00811343" w:rsidRDefault="006B0C50" w14:paraId="5682D192" w14:textId="73AF87B4">
            <w:pPr>
              <w:jc w:val="center"/>
              <w:rPr>
                <w:rFonts w:ascii="Open Sans" w:hAnsi="Open Sans" w:cs="Open Sans"/>
                <w:b/>
                <w:bCs/>
                <w:color w:val="FFFFFF" w:themeColor="background1"/>
                <w:sz w:val="28"/>
                <w:u w:val="single"/>
              </w:rPr>
            </w:pPr>
            <w:r w:rsidRPr="009C0F2E">
              <w:rPr>
                <w:rFonts w:ascii="Open Sans" w:hAnsi="Open Sans" w:cs="Open Sans"/>
                <w:noProof/>
              </w:rPr>
              <w:drawing>
                <wp:anchor distT="0" distB="0" distL="114300" distR="114300" simplePos="0" relativeHeight="251673600" behindDoc="0" locked="0" layoutInCell="1" allowOverlap="1" wp14:anchorId="2A861931" wp14:editId="168A0FF6">
                  <wp:simplePos x="0" y="0"/>
                  <wp:positionH relativeFrom="column">
                    <wp:posOffset>9184389</wp:posOffset>
                  </wp:positionH>
                  <wp:positionV relativeFrom="paragraph">
                    <wp:posOffset>563</wp:posOffset>
                  </wp:positionV>
                  <wp:extent cx="483079" cy="483079"/>
                  <wp:effectExtent l="0" t="0" r="0" b="0"/>
                  <wp:wrapNone/>
                  <wp:docPr id="8" name="Picture 8" descr="C:\Users\Alice.gibsoncrone\AppData\Local\Microsoft\Windows\INetCache\Content.MSO\5F3753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ice.gibsoncrone\AppData\Local\Microsoft\Windows\INetCache\Content.MSO\5F3753B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079" cy="4830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F2E">
              <w:rPr>
                <w:rFonts w:ascii="Open Sans" w:hAnsi="Open Sans" w:cs="Open Sans"/>
                <w:noProof/>
              </w:rPr>
              <w:drawing>
                <wp:anchor distT="0" distB="0" distL="114300" distR="114300" simplePos="0" relativeHeight="251671552" behindDoc="0" locked="0" layoutInCell="1" allowOverlap="1" wp14:anchorId="531D0AA6" wp14:editId="2E5FB526">
                  <wp:simplePos x="0" y="0"/>
                  <wp:positionH relativeFrom="column">
                    <wp:posOffset>-29210</wp:posOffset>
                  </wp:positionH>
                  <wp:positionV relativeFrom="paragraph">
                    <wp:posOffset>-26358</wp:posOffset>
                  </wp:positionV>
                  <wp:extent cx="483079" cy="483079"/>
                  <wp:effectExtent l="0" t="0" r="0" b="0"/>
                  <wp:wrapNone/>
                  <wp:docPr id="7" name="Picture 7" descr="C:\Users\Alice.gibsoncrone\AppData\Local\Microsoft\Windows\INetCache\Content.MSO\5F3753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ice.gibsoncrone\AppData\Local\Microsoft\Windows\INetCache\Content.MSO\5F3753B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079" cy="4830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F2E" w:rsidR="00811343">
              <w:rPr>
                <w:rFonts w:ascii="Open Sans" w:hAnsi="Open Sans" w:cs="Open Sans"/>
                <w:b/>
                <w:bCs/>
                <w:color w:val="FFFFFF" w:themeColor="background1"/>
                <w:sz w:val="28"/>
                <w:u w:val="single"/>
              </w:rPr>
              <w:t xml:space="preserve">Thinking Like </w:t>
            </w:r>
            <w:r w:rsidRPr="009C0F2E" w:rsidR="005E4D6D">
              <w:rPr>
                <w:rFonts w:ascii="Open Sans" w:hAnsi="Open Sans" w:cs="Open Sans"/>
                <w:b/>
                <w:bCs/>
                <w:color w:val="FFFFFF" w:themeColor="background1"/>
                <w:sz w:val="28"/>
                <w:u w:val="single"/>
              </w:rPr>
              <w:t xml:space="preserve">a </w:t>
            </w:r>
            <w:r w:rsidRPr="009C0F2E" w:rsidR="00811343">
              <w:rPr>
                <w:rFonts w:ascii="Open Sans" w:hAnsi="Open Sans" w:cs="Open Sans"/>
                <w:b/>
                <w:bCs/>
                <w:color w:val="FFFFFF" w:themeColor="background1"/>
                <w:sz w:val="28"/>
                <w:u w:val="single"/>
              </w:rPr>
              <w:t>Historian</w:t>
            </w:r>
          </w:p>
          <w:p w:rsidRPr="009C0F2E" w:rsidR="00D51F09" w:rsidP="00811343" w:rsidRDefault="00D51F09" w14:paraId="5B593EA8" w14:textId="0768B20A">
            <w:pPr>
              <w:jc w:val="center"/>
              <w:rPr>
                <w:rFonts w:ascii="Open Sans" w:hAnsi="Open Sans" w:cs="Open Sans"/>
                <w:b/>
                <w:bCs/>
                <w:color w:val="FFFFFF" w:themeColor="background1"/>
                <w:sz w:val="28"/>
                <w:u w:val="single"/>
              </w:rPr>
            </w:pPr>
            <w:r w:rsidRPr="009C0F2E">
              <w:rPr>
                <w:rFonts w:ascii="Open Sans" w:hAnsi="Open Sans" w:cs="Open Sans"/>
                <w:b/>
                <w:bCs/>
                <w:color w:val="FFFFFF" w:themeColor="background1"/>
                <w:szCs w:val="32"/>
              </w:rPr>
              <w:t>Disciplinary Concepts</w:t>
            </w:r>
          </w:p>
        </w:tc>
      </w:tr>
      <w:tr w:rsidRPr="002E6E21" w:rsidR="00D51F09" w:rsidTr="00485283" w14:paraId="4C43E9B9" w14:textId="77777777">
        <w:tc>
          <w:tcPr>
            <w:tcW w:w="15388" w:type="dxa"/>
            <w:gridSpan w:val="3"/>
            <w:shd w:val="clear" w:color="auto" w:fill="7484E5"/>
          </w:tcPr>
          <w:p w:rsidRPr="009C0F2E" w:rsidR="00D51F09" w:rsidP="00D51F09" w:rsidRDefault="00D51F09" w14:paraId="435FC636" w14:textId="6F822227">
            <w:pPr>
              <w:jc w:val="center"/>
              <w:rPr>
                <w:rFonts w:ascii="Open Sans" w:hAnsi="Open Sans" w:cs="Open Sans"/>
                <w:b/>
                <w:bCs/>
                <w:color w:val="FFFFFF" w:themeColor="background1"/>
                <w:u w:val="single"/>
              </w:rPr>
            </w:pPr>
            <w:r w:rsidRPr="009C0F2E">
              <w:rPr>
                <w:rFonts w:ascii="Open Sans" w:hAnsi="Open Sans" w:cs="Open Sans"/>
                <w:b/>
                <w:bCs/>
                <w:color w:val="FFFFFF" w:themeColor="background1"/>
                <w:u w:val="single"/>
              </w:rPr>
              <w:t>Continuity and Change</w:t>
            </w:r>
            <w:r w:rsidRPr="009C0F2E" w:rsidR="00B57F3A">
              <w:rPr>
                <w:rFonts w:ascii="Open Sans" w:hAnsi="Open Sans" w:cs="Open Sans"/>
                <w:b/>
                <w:bCs/>
                <w:color w:val="FFFFFF" w:themeColor="background1"/>
                <w:u w:val="single"/>
              </w:rPr>
              <w:t xml:space="preserve"> </w:t>
            </w:r>
          </w:p>
        </w:tc>
      </w:tr>
      <w:tr w:rsidRPr="002E6E21" w:rsidR="00F505C0" w:rsidTr="00010E4B" w14:paraId="5FD911C5" w14:textId="77777777">
        <w:trPr>
          <w:trHeight w:val="4648"/>
        </w:trPr>
        <w:tc>
          <w:tcPr>
            <w:tcW w:w="5129" w:type="dxa"/>
          </w:tcPr>
          <w:p w:rsidRPr="002E6E21" w:rsidR="00F505C0" w:rsidP="00F505C0" w:rsidRDefault="00F505C0" w14:paraId="46BAA727" w14:textId="77777777">
            <w:pPr>
              <w:pStyle w:val="TableParagraph"/>
              <w:spacing w:before="60"/>
              <w:ind w:left="85"/>
              <w:rPr>
                <w:rFonts w:asciiTheme="minorHAnsi" w:hAnsiTheme="minorHAnsi" w:cstheme="minorHAnsi"/>
                <w:b/>
                <w:sz w:val="20"/>
                <w:szCs w:val="20"/>
              </w:rPr>
            </w:pPr>
            <w:r w:rsidRPr="002E6E21">
              <w:rPr>
                <w:rFonts w:asciiTheme="minorHAnsi" w:hAnsiTheme="minorHAnsi" w:cstheme="minorHAnsi"/>
                <w:b/>
                <w:color w:val="1C1C1C"/>
                <w:sz w:val="20"/>
                <w:szCs w:val="20"/>
              </w:rPr>
              <w:t>KS1 History National Curriculum</w:t>
            </w:r>
          </w:p>
          <w:p w:rsidRPr="002E6E21" w:rsidR="00F505C0" w:rsidP="00F505C0" w:rsidRDefault="00F505C0" w14:paraId="01AB5884" w14:textId="77777777">
            <w:pPr>
              <w:ind w:left="84"/>
              <w:rPr>
                <w:rFonts w:cstheme="minorHAnsi"/>
                <w:sz w:val="20"/>
                <w:szCs w:val="20"/>
              </w:rPr>
            </w:pPr>
            <w:r w:rsidRPr="002E6E21">
              <w:rPr>
                <w:rFonts w:cstheme="minorHAnsi"/>
                <w:color w:val="000000"/>
                <w:sz w:val="20"/>
                <w:szCs w:val="20"/>
              </w:rPr>
              <w:t>Pupils should understand historical concepts, such as continuity and change.</w:t>
            </w:r>
          </w:p>
          <w:p w:rsidRPr="002E6E21" w:rsidR="00F505C0" w:rsidP="00F505C0" w:rsidRDefault="00F505C0" w14:paraId="256F6F29" w14:textId="77777777">
            <w:pPr>
              <w:pStyle w:val="TableParagraph"/>
              <w:spacing w:before="120"/>
              <w:ind w:left="84"/>
              <w:rPr>
                <w:rFonts w:asciiTheme="minorHAnsi" w:hAnsiTheme="minorHAnsi" w:cstheme="minorHAnsi"/>
                <w:sz w:val="20"/>
                <w:szCs w:val="20"/>
              </w:rPr>
            </w:pPr>
            <w:r w:rsidRPr="002E6E21">
              <w:rPr>
                <w:rFonts w:asciiTheme="minorHAnsi" w:hAnsiTheme="minorHAnsi" w:cstheme="minorHAnsi"/>
                <w:color w:val="1C1C1C"/>
                <w:sz w:val="20"/>
                <w:szCs w:val="20"/>
              </w:rPr>
              <w:t>Children</w:t>
            </w:r>
            <w:r w:rsidRPr="002E6E21">
              <w:rPr>
                <w:rFonts w:asciiTheme="minorHAnsi" w:hAnsiTheme="minorHAnsi" w:cstheme="minorHAnsi"/>
                <w:color w:val="1C1C1C"/>
                <w:spacing w:val="-7"/>
                <w:sz w:val="20"/>
                <w:szCs w:val="20"/>
              </w:rPr>
              <w:t xml:space="preserve"> </w:t>
            </w:r>
            <w:r w:rsidRPr="002E6E21">
              <w:rPr>
                <w:rFonts w:asciiTheme="minorHAnsi" w:hAnsiTheme="minorHAnsi" w:cstheme="minorHAnsi"/>
                <w:color w:val="1C1C1C"/>
                <w:sz w:val="20"/>
                <w:szCs w:val="20"/>
              </w:rPr>
              <w:t>can:</w:t>
            </w:r>
          </w:p>
          <w:p w:rsidRPr="002E6E21" w:rsidR="00F505C0" w:rsidP="0024690E" w:rsidRDefault="00F505C0" w14:paraId="3F083C02" w14:textId="77777777">
            <w:pPr>
              <w:pStyle w:val="NoSpacing"/>
              <w:numPr>
                <w:ilvl w:val="0"/>
                <w:numId w:val="24"/>
              </w:numPr>
              <w:rPr>
                <w:rFonts w:cstheme="minorHAnsi"/>
                <w:sz w:val="20"/>
                <w:szCs w:val="20"/>
              </w:rPr>
            </w:pPr>
            <w:r w:rsidRPr="002E6E21">
              <w:rPr>
                <w:rFonts w:cstheme="minorHAnsi"/>
                <w:sz w:val="20"/>
                <w:szCs w:val="20"/>
              </w:rPr>
              <w:t>begin to identify old and new things across periods of time through pictures, photographs and objects;</w:t>
            </w:r>
          </w:p>
          <w:p w:rsidRPr="002E6E21" w:rsidR="00F505C0" w:rsidP="0024690E" w:rsidRDefault="00F505C0" w14:paraId="646A2B75" w14:textId="39F2E77A">
            <w:pPr>
              <w:pStyle w:val="NoSpacing"/>
              <w:numPr>
                <w:ilvl w:val="0"/>
                <w:numId w:val="24"/>
              </w:numPr>
              <w:rPr>
                <w:rFonts w:cstheme="minorHAnsi"/>
                <w:sz w:val="20"/>
                <w:szCs w:val="20"/>
              </w:rPr>
            </w:pPr>
            <w:r w:rsidRPr="002E6E21">
              <w:rPr>
                <w:rFonts w:cstheme="minorHAnsi"/>
                <w:sz w:val="20"/>
                <w:szCs w:val="20"/>
              </w:rPr>
              <w:t>begin to understand that some things change and some things stay nearly the same.</w:t>
            </w:r>
          </w:p>
        </w:tc>
        <w:tc>
          <w:tcPr>
            <w:tcW w:w="5129" w:type="dxa"/>
          </w:tcPr>
          <w:p w:rsidRPr="002E6E21" w:rsidR="00F505C0" w:rsidP="00F505C0" w:rsidRDefault="00F505C0" w14:paraId="36A7097D" w14:textId="77777777">
            <w:pPr>
              <w:pStyle w:val="TableParagraph"/>
              <w:spacing w:before="60"/>
              <w:ind w:left="62"/>
              <w:rPr>
                <w:rFonts w:asciiTheme="minorHAnsi" w:hAnsiTheme="minorHAnsi" w:cstheme="minorHAnsi"/>
                <w:b/>
                <w:sz w:val="20"/>
                <w:szCs w:val="20"/>
              </w:rPr>
            </w:pPr>
            <w:r w:rsidRPr="002E6E21">
              <w:rPr>
                <w:rFonts w:asciiTheme="minorHAnsi" w:hAnsiTheme="minorHAnsi" w:cstheme="minorHAnsi"/>
                <w:b/>
                <w:color w:val="1C1C1C"/>
                <w:sz w:val="20"/>
                <w:szCs w:val="20"/>
              </w:rPr>
              <w:t>KS2 History National Curriculum</w:t>
            </w:r>
          </w:p>
          <w:p w:rsidRPr="002E6E21" w:rsidR="00F505C0" w:rsidP="00F505C0" w:rsidRDefault="00F505C0" w14:paraId="4123D5E7" w14:textId="77777777">
            <w:pPr>
              <w:ind w:left="62"/>
              <w:rPr>
                <w:rFonts w:cstheme="minorHAnsi"/>
                <w:sz w:val="20"/>
                <w:szCs w:val="20"/>
              </w:rPr>
            </w:pPr>
            <w:r w:rsidRPr="002E6E21">
              <w:rPr>
                <w:rFonts w:cstheme="minorHAnsi"/>
                <w:color w:val="000000"/>
                <w:sz w:val="20"/>
                <w:szCs w:val="20"/>
              </w:rPr>
              <w:t>Pupils should understand historical concepts, such as continuity and change.</w:t>
            </w:r>
          </w:p>
          <w:p w:rsidRPr="002E6E21" w:rsidR="00F505C0" w:rsidP="00F505C0" w:rsidRDefault="00F505C0" w14:paraId="16D1E26D" w14:textId="77777777">
            <w:pPr>
              <w:pStyle w:val="TableParagraph"/>
              <w:spacing w:before="120"/>
              <w:ind w:left="83"/>
              <w:rPr>
                <w:rFonts w:asciiTheme="minorHAnsi" w:hAnsiTheme="minorHAnsi" w:cstheme="minorHAnsi"/>
                <w:sz w:val="20"/>
                <w:szCs w:val="20"/>
              </w:rPr>
            </w:pPr>
            <w:r w:rsidRPr="002E6E21">
              <w:rPr>
                <w:rFonts w:asciiTheme="minorHAnsi" w:hAnsiTheme="minorHAnsi" w:cstheme="minorHAnsi"/>
                <w:color w:val="1C1C1C"/>
                <w:sz w:val="20"/>
                <w:szCs w:val="20"/>
              </w:rPr>
              <w:t>Children can:</w:t>
            </w:r>
          </w:p>
          <w:p w:rsidRPr="002E6E21" w:rsidR="00F505C0" w:rsidP="0024690E" w:rsidRDefault="00F505C0" w14:paraId="0CE82B78" w14:textId="77777777">
            <w:pPr>
              <w:pStyle w:val="NoSpacing"/>
              <w:numPr>
                <w:ilvl w:val="0"/>
                <w:numId w:val="23"/>
              </w:numPr>
              <w:rPr>
                <w:rFonts w:cstheme="minorHAnsi"/>
                <w:sz w:val="20"/>
                <w:szCs w:val="20"/>
              </w:rPr>
            </w:pPr>
            <w:r w:rsidRPr="002E6E21">
              <w:rPr>
                <w:rFonts w:cstheme="minorHAnsi"/>
                <w:sz w:val="20"/>
                <w:szCs w:val="20"/>
              </w:rPr>
              <w:t>identify key things that stayed the same between periods;</w:t>
            </w:r>
          </w:p>
          <w:p w:rsidRPr="002E6E21" w:rsidR="00F505C0" w:rsidP="0024690E" w:rsidRDefault="00F505C0" w14:paraId="41D85317" w14:textId="77777777">
            <w:pPr>
              <w:pStyle w:val="NoSpacing"/>
              <w:numPr>
                <w:ilvl w:val="0"/>
                <w:numId w:val="23"/>
              </w:numPr>
              <w:rPr>
                <w:rFonts w:cstheme="minorHAnsi"/>
                <w:sz w:val="20"/>
                <w:szCs w:val="20"/>
              </w:rPr>
            </w:pPr>
            <w:r w:rsidRPr="002E6E21">
              <w:rPr>
                <w:rFonts w:cstheme="minorHAnsi"/>
                <w:sz w:val="20"/>
                <w:szCs w:val="20"/>
              </w:rPr>
              <w:t>identify key things that changed between periods;</w:t>
            </w:r>
          </w:p>
          <w:p w:rsidRPr="002E6E21" w:rsidR="00F505C0" w:rsidP="0024690E" w:rsidRDefault="00F505C0" w14:paraId="22F8718C" w14:textId="77777777">
            <w:pPr>
              <w:pStyle w:val="NoSpacing"/>
              <w:numPr>
                <w:ilvl w:val="0"/>
                <w:numId w:val="23"/>
              </w:numPr>
              <w:rPr>
                <w:rFonts w:cstheme="minorHAnsi"/>
                <w:sz w:val="20"/>
                <w:szCs w:val="20"/>
              </w:rPr>
            </w:pPr>
            <w:r w:rsidRPr="002E6E21">
              <w:rPr>
                <w:rFonts w:cstheme="minorHAnsi"/>
                <w:sz w:val="20"/>
                <w:szCs w:val="20"/>
              </w:rPr>
              <w:t>start to explain the impact of some changes that have happened throughout different periods of time;</w:t>
            </w:r>
          </w:p>
          <w:p w:rsidRPr="002E6E21" w:rsidR="00F505C0" w:rsidP="0024690E" w:rsidRDefault="00F505C0" w14:paraId="3028D9AF" w14:textId="77777777">
            <w:pPr>
              <w:pStyle w:val="NoSpacing"/>
              <w:numPr>
                <w:ilvl w:val="0"/>
                <w:numId w:val="23"/>
              </w:numPr>
              <w:rPr>
                <w:rFonts w:cstheme="minorHAnsi"/>
                <w:sz w:val="20"/>
                <w:szCs w:val="20"/>
              </w:rPr>
            </w:pPr>
            <w:r w:rsidRPr="002E6E21">
              <w:rPr>
                <w:rFonts w:cstheme="minorHAnsi"/>
                <w:sz w:val="20"/>
                <w:szCs w:val="20"/>
              </w:rPr>
              <w:t>identify that there are reasons for continuities and changes across periods of time and explain some of these;</w:t>
            </w:r>
          </w:p>
          <w:p w:rsidRPr="002E6E21" w:rsidR="00F505C0" w:rsidP="0024690E" w:rsidRDefault="00F505C0" w14:paraId="58120BC2" w14:textId="2A33CF8A">
            <w:pPr>
              <w:pStyle w:val="NoSpacing"/>
              <w:numPr>
                <w:ilvl w:val="0"/>
                <w:numId w:val="23"/>
              </w:numPr>
              <w:rPr>
                <w:rFonts w:cstheme="minorHAnsi"/>
                <w:sz w:val="20"/>
                <w:szCs w:val="20"/>
              </w:rPr>
            </w:pPr>
            <w:r w:rsidRPr="002E6E21">
              <w:rPr>
                <w:rFonts w:cstheme="minorHAnsi"/>
                <w:sz w:val="20"/>
                <w:szCs w:val="20"/>
              </w:rPr>
              <w:t>start to understand that there are times in history when change happens suddenly.</w:t>
            </w:r>
          </w:p>
        </w:tc>
        <w:tc>
          <w:tcPr>
            <w:tcW w:w="5130" w:type="dxa"/>
          </w:tcPr>
          <w:p w:rsidRPr="002E6E21" w:rsidR="00180EEB" w:rsidP="00180EEB" w:rsidRDefault="00180EEB" w14:paraId="7E58AB0E" w14:textId="77777777">
            <w:pPr>
              <w:pStyle w:val="TableParagraph"/>
              <w:spacing w:before="60"/>
              <w:ind w:left="85"/>
              <w:rPr>
                <w:rFonts w:asciiTheme="minorHAnsi" w:hAnsiTheme="minorHAnsi" w:cstheme="minorHAnsi"/>
                <w:b/>
                <w:sz w:val="20"/>
                <w:szCs w:val="20"/>
              </w:rPr>
            </w:pPr>
            <w:r w:rsidRPr="002E6E21">
              <w:rPr>
                <w:rFonts w:asciiTheme="minorHAnsi" w:hAnsiTheme="minorHAnsi" w:cstheme="minorHAnsi"/>
                <w:b/>
                <w:color w:val="1C1C1C"/>
                <w:sz w:val="20"/>
                <w:szCs w:val="20"/>
              </w:rPr>
              <w:t>KS2 History National Curriculum</w:t>
            </w:r>
          </w:p>
          <w:p w:rsidRPr="002E6E21" w:rsidR="00180EEB" w:rsidP="00180EEB" w:rsidRDefault="00180EEB" w14:paraId="2AA745DA" w14:textId="77777777">
            <w:pPr>
              <w:ind w:left="83"/>
              <w:rPr>
                <w:rFonts w:cstheme="minorHAnsi"/>
                <w:sz w:val="20"/>
                <w:szCs w:val="20"/>
              </w:rPr>
            </w:pPr>
            <w:r w:rsidRPr="002E6E21">
              <w:rPr>
                <w:rFonts w:cstheme="minorHAnsi"/>
                <w:color w:val="000000"/>
                <w:sz w:val="20"/>
                <w:szCs w:val="20"/>
              </w:rPr>
              <w:t>Understand historical concepts, such as continuity and change.</w:t>
            </w:r>
          </w:p>
          <w:p w:rsidRPr="002E6E21" w:rsidR="00180EEB" w:rsidP="00180EEB" w:rsidRDefault="00180EEB" w14:paraId="6E2F8925" w14:textId="77777777">
            <w:pPr>
              <w:pStyle w:val="TableParagraph"/>
              <w:spacing w:before="120"/>
              <w:ind w:left="83"/>
              <w:rPr>
                <w:rFonts w:asciiTheme="minorHAnsi" w:hAnsiTheme="minorHAnsi" w:cstheme="minorHAnsi"/>
                <w:b/>
                <w:bCs/>
                <w:sz w:val="20"/>
                <w:szCs w:val="20"/>
              </w:rPr>
            </w:pPr>
            <w:r w:rsidRPr="002E6E21">
              <w:rPr>
                <w:rFonts w:asciiTheme="minorHAnsi" w:hAnsiTheme="minorHAnsi" w:cstheme="minorHAnsi"/>
                <w:b/>
                <w:bCs/>
                <w:color w:val="1C1C1C"/>
                <w:sz w:val="20"/>
                <w:szCs w:val="20"/>
              </w:rPr>
              <w:t>Children can:</w:t>
            </w:r>
          </w:p>
          <w:p w:rsidRPr="002E6E21" w:rsidR="00180EEB" w:rsidP="0024690E" w:rsidRDefault="00180EEB" w14:paraId="30AD3F30" w14:textId="77777777">
            <w:pPr>
              <w:pStyle w:val="NoSpacing"/>
              <w:numPr>
                <w:ilvl w:val="0"/>
                <w:numId w:val="22"/>
              </w:numPr>
              <w:rPr>
                <w:rFonts w:cstheme="minorHAnsi"/>
                <w:sz w:val="20"/>
                <w:szCs w:val="20"/>
              </w:rPr>
            </w:pPr>
            <w:r w:rsidRPr="002E6E21">
              <w:rPr>
                <w:rFonts w:cstheme="minorHAnsi"/>
                <w:sz w:val="20"/>
                <w:szCs w:val="20"/>
              </w:rPr>
              <w:t>identify why some changes between different periods of time have had more significant consequences than others;</w:t>
            </w:r>
          </w:p>
          <w:p w:rsidRPr="002E6E21" w:rsidR="00180EEB" w:rsidP="0024690E" w:rsidRDefault="00180EEB" w14:paraId="015DD9E6" w14:textId="77777777">
            <w:pPr>
              <w:pStyle w:val="NoSpacing"/>
              <w:numPr>
                <w:ilvl w:val="0"/>
                <w:numId w:val="22"/>
              </w:numPr>
              <w:rPr>
                <w:rFonts w:cstheme="minorHAnsi"/>
                <w:sz w:val="20"/>
                <w:szCs w:val="20"/>
              </w:rPr>
            </w:pPr>
            <w:r w:rsidRPr="002E6E21">
              <w:rPr>
                <w:rFonts w:cstheme="minorHAnsi"/>
                <w:sz w:val="20"/>
                <w:szCs w:val="20"/>
              </w:rPr>
              <w:t>explain why some periods in history may have had more changes (e.g. post-war Britain) and some may have had more continuity;</w:t>
            </w:r>
          </w:p>
          <w:p w:rsidRPr="002E6E21" w:rsidR="00180EEB" w:rsidP="0024690E" w:rsidRDefault="00180EEB" w14:paraId="087D0EA5" w14:textId="77777777">
            <w:pPr>
              <w:pStyle w:val="NoSpacing"/>
              <w:numPr>
                <w:ilvl w:val="0"/>
                <w:numId w:val="22"/>
              </w:numPr>
              <w:rPr>
                <w:rFonts w:cstheme="minorHAnsi"/>
                <w:sz w:val="20"/>
                <w:szCs w:val="20"/>
              </w:rPr>
            </w:pPr>
            <w:r w:rsidRPr="002E6E21">
              <w:rPr>
                <w:rFonts w:cstheme="minorHAnsi"/>
                <w:sz w:val="20"/>
                <w:szCs w:val="20"/>
              </w:rPr>
              <w:t>start to categorise some types of changes into political, economic social and technological;</w:t>
            </w:r>
          </w:p>
          <w:p w:rsidRPr="002E6E21" w:rsidR="00180EEB" w:rsidP="0024690E" w:rsidRDefault="00180EEB" w14:paraId="40A78B5C" w14:textId="77777777">
            <w:pPr>
              <w:pStyle w:val="NoSpacing"/>
              <w:numPr>
                <w:ilvl w:val="0"/>
                <w:numId w:val="22"/>
              </w:numPr>
              <w:rPr>
                <w:rFonts w:cstheme="minorHAnsi"/>
                <w:sz w:val="20"/>
                <w:szCs w:val="20"/>
              </w:rPr>
            </w:pPr>
            <w:r w:rsidRPr="002E6E21">
              <w:rPr>
                <w:rFonts w:cstheme="minorHAnsi"/>
                <w:sz w:val="20"/>
                <w:szCs w:val="20"/>
              </w:rPr>
              <w:t>understand that there are times in history when change happens suddenly and these moments of change can be referred to as ‘turning points’ in history;</w:t>
            </w:r>
          </w:p>
          <w:p w:rsidRPr="002E6E21" w:rsidR="00F505C0" w:rsidP="00F505C0" w:rsidRDefault="00180EEB" w14:paraId="4759ECAA" w14:textId="1E3D180C">
            <w:pPr>
              <w:pStyle w:val="NoSpacing"/>
              <w:numPr>
                <w:ilvl w:val="0"/>
                <w:numId w:val="22"/>
              </w:numPr>
              <w:rPr>
                <w:rFonts w:cstheme="minorHAnsi"/>
                <w:sz w:val="20"/>
                <w:szCs w:val="20"/>
              </w:rPr>
            </w:pPr>
            <w:r w:rsidRPr="002E6E21">
              <w:rPr>
                <w:rFonts w:cstheme="minorHAnsi"/>
                <w:sz w:val="20"/>
                <w:szCs w:val="20"/>
              </w:rPr>
              <w:t>understand and describe in some detail the main changes to an aspect of a period in history.</w:t>
            </w:r>
          </w:p>
        </w:tc>
      </w:tr>
    </w:tbl>
    <w:p w:rsidR="00485283" w:rsidRDefault="00485283" w14:paraId="77D3B129" w14:textId="77777777"/>
    <w:p w:rsidR="00485283" w:rsidRDefault="00485283" w14:paraId="33553E36" w14:textId="77777777"/>
    <w:p w:rsidR="00485283" w:rsidRDefault="00485283" w14:paraId="0A594A85" w14:textId="77777777"/>
    <w:p w:rsidR="00485283" w:rsidRDefault="00485283" w14:paraId="0E02476F" w14:textId="77777777"/>
    <w:p w:rsidR="00485283" w:rsidRDefault="00485283" w14:paraId="756158C1" w14:textId="77777777"/>
    <w:p w:rsidR="00485283" w:rsidRDefault="00485283" w14:paraId="627CA0B1" w14:textId="77777777"/>
    <w:p w:rsidR="00485283" w:rsidRDefault="00485283" w14:paraId="06A2565E" w14:textId="77777777"/>
    <w:p w:rsidR="00485283" w:rsidRDefault="00485283" w14:paraId="24BDCCEA" w14:textId="77777777"/>
    <w:p w:rsidR="00485283" w:rsidRDefault="00485283" w14:paraId="4140CF0D" w14:textId="12E6FA2D">
      <w:r w:rsidRPr="00485283">
        <w:rPr>
          <w:b/>
          <w:bCs/>
          <w:noProof/>
        </w:rPr>
        <mc:AlternateContent>
          <mc:Choice Requires="wps">
            <w:drawing>
              <wp:anchor distT="45720" distB="45720" distL="114300" distR="114300" simplePos="0" relativeHeight="251685888" behindDoc="0" locked="0" layoutInCell="1" allowOverlap="1" wp14:anchorId="42184FAA" wp14:editId="548FCD76">
                <wp:simplePos x="0" y="0"/>
                <wp:positionH relativeFrom="margin">
                  <wp:align>center</wp:align>
                </wp:positionH>
                <wp:positionV relativeFrom="page">
                  <wp:posOffset>284480</wp:posOffset>
                </wp:positionV>
                <wp:extent cx="6096000" cy="371475"/>
                <wp:effectExtent l="0" t="0" r="0" b="0"/>
                <wp:wrapNone/>
                <wp:docPr id="1044493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71475"/>
                        </a:xfrm>
                        <a:prstGeom prst="rect">
                          <a:avLst/>
                        </a:prstGeom>
                        <a:noFill/>
                        <a:ln w="9525">
                          <a:noFill/>
                          <a:miter lim="800000"/>
                          <a:headEnd/>
                          <a:tailEnd/>
                        </a:ln>
                      </wps:spPr>
                      <wps:txbx>
                        <w:txbxContent>
                          <w:p w:rsidRPr="00485283" w:rsidR="00485283" w:rsidP="00485283" w:rsidRDefault="00485283" w14:paraId="658FD4E8"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59E7AE7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0;margin-top:22.4pt;width:480pt;height:29.25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" w14:anchorId="42184FAA">
                <v:textbox>
                  <w:txbxContent>
                    <w:p w:rsidRPr="00485283" w:rsidR="00485283" w:rsidP="00485283" w:rsidRDefault="00485283" w14:paraId="658FD4E8"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59E7AE7B" w14:textId="77777777"/>
                  </w:txbxContent>
                </v:textbox>
                <w10:wrap anchorx="margin" anchory="page"/>
              </v:shape>
            </w:pict>
          </mc:Fallback>
        </mc:AlternateContent>
      </w:r>
    </w:p>
    <w:tbl>
      <w:tblPr>
        <w:tblStyle w:val="TableGrid"/>
        <w:tblW w:w="0" w:type="auto"/>
        <w:tblLook w:val="04A0" w:firstRow="1" w:lastRow="0" w:firstColumn="1" w:lastColumn="0" w:noHBand="0" w:noVBand="1"/>
      </w:tblPr>
      <w:tblGrid>
        <w:gridCol w:w="5129"/>
        <w:gridCol w:w="5129"/>
        <w:gridCol w:w="5130"/>
      </w:tblGrid>
      <w:tr w:rsidRPr="002E6E21" w:rsidR="0044595C" w:rsidTr="00485283" w14:paraId="170E8B28" w14:textId="77777777">
        <w:tc>
          <w:tcPr>
            <w:tcW w:w="15388" w:type="dxa"/>
            <w:gridSpan w:val="3"/>
            <w:shd w:val="clear" w:color="auto" w:fill="7484E5"/>
          </w:tcPr>
          <w:p w:rsidRPr="009C0F2E" w:rsidR="0044595C" w:rsidP="0044595C" w:rsidRDefault="0044595C" w14:paraId="042192EF" w14:textId="373C1434">
            <w:pPr>
              <w:jc w:val="center"/>
              <w:rPr>
                <w:rFonts w:ascii="Open Sans" w:hAnsi="Open Sans" w:cs="Open Sans"/>
                <w:b/>
                <w:bCs/>
                <w:color w:val="FFFFFF" w:themeColor="background1"/>
              </w:rPr>
            </w:pPr>
            <w:r w:rsidRPr="009C0F2E">
              <w:rPr>
                <w:rFonts w:ascii="Open Sans" w:hAnsi="Open Sans" w:cs="Open Sans"/>
                <w:b/>
                <w:bCs/>
                <w:color w:val="FFFFFF" w:themeColor="background1"/>
              </w:rPr>
              <w:t>Cause and Consequence</w:t>
            </w:r>
          </w:p>
        </w:tc>
      </w:tr>
      <w:tr w:rsidRPr="002E6E21" w:rsidR="00082F57" w:rsidTr="004D6F26" w14:paraId="60342110" w14:textId="77777777">
        <w:tc>
          <w:tcPr>
            <w:tcW w:w="5129" w:type="dxa"/>
          </w:tcPr>
          <w:p w:rsidRPr="002E6E21" w:rsidR="00082F57" w:rsidP="00082F57" w:rsidRDefault="00082F57" w14:paraId="46E09340" w14:textId="77777777">
            <w:pPr>
              <w:pStyle w:val="TableParagraph"/>
              <w:spacing w:before="60"/>
              <w:ind w:left="85"/>
              <w:rPr>
                <w:rFonts w:asciiTheme="minorHAnsi" w:hAnsiTheme="minorHAnsi" w:cstheme="minorHAnsi"/>
                <w:b/>
                <w:sz w:val="20"/>
                <w:szCs w:val="20"/>
              </w:rPr>
            </w:pPr>
            <w:r w:rsidRPr="002E6E21">
              <w:rPr>
                <w:rFonts w:asciiTheme="minorHAnsi" w:hAnsiTheme="minorHAnsi" w:cstheme="minorHAnsi"/>
                <w:b/>
                <w:color w:val="1C1C1C"/>
                <w:sz w:val="20"/>
                <w:szCs w:val="20"/>
              </w:rPr>
              <w:t>KS1 History National Curriculum</w:t>
            </w:r>
          </w:p>
          <w:p w:rsidRPr="002E6E21" w:rsidR="00082F57" w:rsidP="00082F57" w:rsidRDefault="00082F57" w14:paraId="307DD877" w14:textId="77777777">
            <w:pPr>
              <w:ind w:left="84"/>
              <w:rPr>
                <w:rFonts w:cstheme="minorHAnsi"/>
                <w:sz w:val="20"/>
                <w:szCs w:val="20"/>
              </w:rPr>
            </w:pPr>
            <w:r w:rsidRPr="002E6E21">
              <w:rPr>
                <w:rFonts w:cstheme="minorHAnsi"/>
                <w:color w:val="000000"/>
                <w:sz w:val="20"/>
                <w:szCs w:val="20"/>
              </w:rPr>
              <w:t>Pupils should understand historical concepts, such as cause and consequence.</w:t>
            </w:r>
          </w:p>
          <w:p w:rsidRPr="002E6E21" w:rsidR="00082F57" w:rsidP="00082F57" w:rsidRDefault="00082F57" w14:paraId="66E61B61" w14:textId="77777777">
            <w:pPr>
              <w:pStyle w:val="TableParagraph"/>
              <w:spacing w:before="120"/>
              <w:ind w:left="84"/>
              <w:rPr>
                <w:rFonts w:asciiTheme="minorHAnsi" w:hAnsiTheme="minorHAnsi" w:cstheme="minorHAnsi"/>
                <w:sz w:val="20"/>
                <w:szCs w:val="20"/>
              </w:rPr>
            </w:pPr>
            <w:r w:rsidRPr="002E6E21">
              <w:rPr>
                <w:rFonts w:asciiTheme="minorHAnsi" w:hAnsiTheme="minorHAnsi" w:cstheme="minorHAnsi"/>
                <w:color w:val="1C1C1C"/>
                <w:sz w:val="20"/>
                <w:szCs w:val="20"/>
              </w:rPr>
              <w:t>Children</w:t>
            </w:r>
            <w:r w:rsidRPr="002E6E21">
              <w:rPr>
                <w:rFonts w:asciiTheme="minorHAnsi" w:hAnsiTheme="minorHAnsi" w:cstheme="minorHAnsi"/>
                <w:color w:val="1C1C1C"/>
                <w:spacing w:val="-7"/>
                <w:sz w:val="20"/>
                <w:szCs w:val="20"/>
              </w:rPr>
              <w:t xml:space="preserve"> </w:t>
            </w:r>
            <w:r w:rsidRPr="002E6E21">
              <w:rPr>
                <w:rFonts w:asciiTheme="minorHAnsi" w:hAnsiTheme="minorHAnsi" w:cstheme="minorHAnsi"/>
                <w:color w:val="1C1C1C"/>
                <w:sz w:val="20"/>
                <w:szCs w:val="20"/>
              </w:rPr>
              <w:t>can:</w:t>
            </w:r>
          </w:p>
          <w:p w:rsidRPr="002E6E21" w:rsidR="00082F57" w:rsidP="0024690E" w:rsidRDefault="00082F57" w14:paraId="24B54363" w14:textId="77777777">
            <w:pPr>
              <w:pStyle w:val="NoSpacing"/>
              <w:numPr>
                <w:ilvl w:val="0"/>
                <w:numId w:val="28"/>
              </w:numPr>
              <w:rPr>
                <w:rFonts w:cstheme="minorHAnsi"/>
                <w:sz w:val="20"/>
                <w:szCs w:val="20"/>
              </w:rPr>
            </w:pPr>
            <w:r w:rsidRPr="002E6E21">
              <w:rPr>
                <w:rFonts w:cstheme="minorHAnsi"/>
                <w:sz w:val="20"/>
                <w:szCs w:val="20"/>
              </w:rPr>
              <w:t>understand that a cause makes something happen and that historical events have causes;</w:t>
            </w:r>
          </w:p>
          <w:p w:rsidRPr="002E6E21" w:rsidR="00082F57" w:rsidP="0024690E" w:rsidRDefault="00082F57" w14:paraId="58E6FD10" w14:textId="77777777">
            <w:pPr>
              <w:pStyle w:val="NoSpacing"/>
              <w:numPr>
                <w:ilvl w:val="0"/>
                <w:numId w:val="28"/>
              </w:numPr>
              <w:rPr>
                <w:rFonts w:cstheme="minorHAnsi"/>
                <w:sz w:val="20"/>
                <w:szCs w:val="20"/>
              </w:rPr>
            </w:pPr>
            <w:r w:rsidRPr="002E6E21">
              <w:rPr>
                <w:rFonts w:cstheme="minorHAnsi"/>
                <w:sz w:val="20"/>
                <w:szCs w:val="20"/>
              </w:rPr>
              <w:t>explain that historical events are caused by things that occurred before them;</w:t>
            </w:r>
          </w:p>
          <w:p w:rsidRPr="002E6E21" w:rsidR="00082F57" w:rsidP="0024690E" w:rsidRDefault="00082F57" w14:paraId="23FD3714" w14:textId="30872F52">
            <w:pPr>
              <w:pStyle w:val="NoSpacing"/>
              <w:numPr>
                <w:ilvl w:val="0"/>
                <w:numId w:val="28"/>
              </w:numPr>
              <w:rPr>
                <w:rFonts w:cstheme="minorHAnsi"/>
              </w:rPr>
            </w:pPr>
            <w:r w:rsidRPr="002E6E21">
              <w:rPr>
                <w:rFonts w:cstheme="minorHAnsi"/>
                <w:sz w:val="20"/>
                <w:szCs w:val="20"/>
              </w:rPr>
              <w:t>understand that a consequence is something that happens as a result of something else.</w:t>
            </w:r>
          </w:p>
        </w:tc>
        <w:tc>
          <w:tcPr>
            <w:tcW w:w="5129" w:type="dxa"/>
          </w:tcPr>
          <w:p w:rsidRPr="002E6E21" w:rsidR="00082F57" w:rsidP="00082F57" w:rsidRDefault="00082F57" w14:paraId="4D2F34D4" w14:textId="77777777">
            <w:pPr>
              <w:pStyle w:val="TableParagraph"/>
              <w:spacing w:before="60"/>
              <w:ind w:left="62"/>
              <w:rPr>
                <w:rFonts w:asciiTheme="minorHAnsi" w:hAnsiTheme="minorHAnsi" w:cstheme="minorHAnsi"/>
                <w:b/>
                <w:sz w:val="20"/>
                <w:szCs w:val="20"/>
              </w:rPr>
            </w:pPr>
            <w:r w:rsidRPr="002E6E21">
              <w:rPr>
                <w:rFonts w:asciiTheme="minorHAnsi" w:hAnsiTheme="minorHAnsi" w:cstheme="minorHAnsi"/>
                <w:b/>
                <w:color w:val="1C1C1C"/>
                <w:sz w:val="20"/>
                <w:szCs w:val="20"/>
              </w:rPr>
              <w:t>KS2 History National Curriculum</w:t>
            </w:r>
          </w:p>
          <w:p w:rsidRPr="002E6E21" w:rsidR="00082F57" w:rsidP="00082F57" w:rsidRDefault="00082F57" w14:paraId="270A9344" w14:textId="77777777">
            <w:pPr>
              <w:ind w:left="62"/>
              <w:rPr>
                <w:rFonts w:cstheme="minorHAnsi"/>
                <w:sz w:val="20"/>
                <w:szCs w:val="20"/>
              </w:rPr>
            </w:pPr>
            <w:r w:rsidRPr="002E6E21">
              <w:rPr>
                <w:rFonts w:cstheme="minorHAnsi"/>
                <w:color w:val="000000"/>
                <w:sz w:val="20"/>
                <w:szCs w:val="20"/>
              </w:rPr>
              <w:t>Pupils should understand historical concepts, such as cause and consequence.</w:t>
            </w:r>
          </w:p>
          <w:p w:rsidRPr="002E6E21" w:rsidR="00082F57" w:rsidP="00082F57" w:rsidRDefault="00082F57" w14:paraId="5BC060E8" w14:textId="77777777">
            <w:pPr>
              <w:pStyle w:val="TableParagraph"/>
              <w:spacing w:before="120"/>
              <w:ind w:left="83"/>
              <w:rPr>
                <w:rFonts w:asciiTheme="minorHAnsi" w:hAnsiTheme="minorHAnsi" w:cstheme="minorHAnsi"/>
                <w:sz w:val="20"/>
                <w:szCs w:val="20"/>
              </w:rPr>
            </w:pPr>
            <w:r w:rsidRPr="002E6E21">
              <w:rPr>
                <w:rFonts w:asciiTheme="minorHAnsi" w:hAnsiTheme="minorHAnsi" w:cstheme="minorHAnsi"/>
                <w:color w:val="1C1C1C"/>
                <w:sz w:val="20"/>
                <w:szCs w:val="20"/>
              </w:rPr>
              <w:t>Children can:</w:t>
            </w:r>
          </w:p>
          <w:p w:rsidRPr="002E6E21" w:rsidR="00082F57" w:rsidP="0024690E" w:rsidRDefault="00082F57" w14:paraId="7E528FE0" w14:textId="77777777">
            <w:pPr>
              <w:pStyle w:val="NoSpacing"/>
              <w:numPr>
                <w:ilvl w:val="0"/>
                <w:numId w:val="27"/>
              </w:numPr>
              <w:rPr>
                <w:rFonts w:cstheme="minorHAnsi"/>
                <w:sz w:val="20"/>
                <w:szCs w:val="20"/>
              </w:rPr>
            </w:pPr>
            <w:r w:rsidRPr="002E6E21">
              <w:rPr>
                <w:rFonts w:cstheme="minorHAnsi"/>
                <w:sz w:val="20"/>
                <w:szCs w:val="20"/>
              </w:rPr>
              <w:t>understand that a cause is something directly linked to an event and not just something that happened before it;</w:t>
            </w:r>
          </w:p>
          <w:p w:rsidRPr="002E6E21" w:rsidR="00082F57" w:rsidP="0024690E" w:rsidRDefault="00082F57" w14:paraId="40667E49" w14:textId="77777777">
            <w:pPr>
              <w:pStyle w:val="NoSpacing"/>
              <w:numPr>
                <w:ilvl w:val="0"/>
                <w:numId w:val="27"/>
              </w:numPr>
              <w:rPr>
                <w:rFonts w:cstheme="minorHAnsi"/>
                <w:sz w:val="20"/>
                <w:szCs w:val="20"/>
              </w:rPr>
            </w:pPr>
            <w:r w:rsidRPr="002E6E21">
              <w:rPr>
                <w:rFonts w:cstheme="minorHAnsi"/>
                <w:sz w:val="20"/>
                <w:szCs w:val="20"/>
              </w:rPr>
              <w:t>start to understand that there are short and long-term causes of events;</w:t>
            </w:r>
          </w:p>
          <w:p w:rsidRPr="002E6E21" w:rsidR="00082F57" w:rsidP="0024690E" w:rsidRDefault="00082F57" w14:paraId="37077E60" w14:textId="77777777">
            <w:pPr>
              <w:pStyle w:val="NoSpacing"/>
              <w:numPr>
                <w:ilvl w:val="0"/>
                <w:numId w:val="27"/>
              </w:numPr>
              <w:rPr>
                <w:rFonts w:cstheme="minorHAnsi"/>
                <w:sz w:val="20"/>
                <w:szCs w:val="20"/>
              </w:rPr>
            </w:pPr>
            <w:r w:rsidRPr="002E6E21">
              <w:rPr>
                <w:rFonts w:cstheme="minorHAnsi"/>
                <w:sz w:val="20"/>
                <w:szCs w:val="20"/>
              </w:rPr>
              <w:t>comment on the importance of the different causes for some key events;</w:t>
            </w:r>
          </w:p>
          <w:p w:rsidRPr="002E6E21" w:rsidR="00082F57" w:rsidP="0024690E" w:rsidRDefault="00082F57" w14:paraId="35880A22" w14:textId="77777777">
            <w:pPr>
              <w:pStyle w:val="NoSpacing"/>
              <w:numPr>
                <w:ilvl w:val="0"/>
                <w:numId w:val="27"/>
              </w:numPr>
              <w:rPr>
                <w:rFonts w:cstheme="minorHAnsi"/>
                <w:sz w:val="20"/>
                <w:szCs w:val="20"/>
              </w:rPr>
            </w:pPr>
            <w:r w:rsidRPr="002E6E21">
              <w:rPr>
                <w:rFonts w:cstheme="minorHAnsi"/>
                <w:sz w:val="20"/>
                <w:szCs w:val="20"/>
              </w:rPr>
              <w:t>explain a series of directly related events that happened in the lead up to a historical event;</w:t>
            </w:r>
          </w:p>
          <w:p w:rsidRPr="002E6E21" w:rsidR="00082F57" w:rsidP="0024690E" w:rsidRDefault="00082F57" w14:paraId="3EF98B59" w14:textId="77777777">
            <w:pPr>
              <w:pStyle w:val="NoSpacing"/>
              <w:numPr>
                <w:ilvl w:val="0"/>
                <w:numId w:val="27"/>
              </w:numPr>
              <w:rPr>
                <w:rFonts w:cstheme="minorHAnsi"/>
                <w:sz w:val="20"/>
                <w:szCs w:val="20"/>
              </w:rPr>
            </w:pPr>
            <w:r w:rsidRPr="002E6E21">
              <w:rPr>
                <w:rFonts w:cstheme="minorHAnsi"/>
                <w:sz w:val="20"/>
                <w:szCs w:val="20"/>
              </w:rPr>
              <w:t>begin to understand that historical events create changes that have consequences;</w:t>
            </w:r>
          </w:p>
          <w:p w:rsidRPr="002E6E21" w:rsidR="00082F57" w:rsidP="0024690E" w:rsidRDefault="00082F57" w14:paraId="0663BCBD" w14:textId="77777777">
            <w:pPr>
              <w:pStyle w:val="NoSpacing"/>
              <w:numPr>
                <w:ilvl w:val="0"/>
                <w:numId w:val="27"/>
              </w:numPr>
              <w:rPr>
                <w:rFonts w:cstheme="minorHAnsi"/>
                <w:sz w:val="20"/>
                <w:szCs w:val="20"/>
              </w:rPr>
            </w:pPr>
            <w:r w:rsidRPr="002E6E21">
              <w:rPr>
                <w:rFonts w:cstheme="minorHAnsi"/>
                <w:sz w:val="20"/>
                <w:szCs w:val="20"/>
              </w:rPr>
              <w:t>understand that a consequence is something that happens as a direct result of something else;</w:t>
            </w:r>
          </w:p>
          <w:p w:rsidRPr="002E6E21" w:rsidR="00082F57" w:rsidP="0024690E" w:rsidRDefault="00082F57" w14:paraId="4436C0EC" w14:textId="3B4C4540">
            <w:pPr>
              <w:pStyle w:val="NoSpacing"/>
              <w:numPr>
                <w:ilvl w:val="0"/>
                <w:numId w:val="27"/>
              </w:numPr>
              <w:rPr>
                <w:rFonts w:cstheme="minorHAnsi"/>
              </w:rPr>
            </w:pPr>
            <w:r w:rsidRPr="002E6E21">
              <w:rPr>
                <w:rFonts w:cstheme="minorHAnsi"/>
                <w:sz w:val="20"/>
                <w:szCs w:val="20"/>
              </w:rPr>
              <w:t>understand that historical events have consequences that sometimes last long after the event is over.</w:t>
            </w:r>
          </w:p>
        </w:tc>
        <w:tc>
          <w:tcPr>
            <w:tcW w:w="5130" w:type="dxa"/>
          </w:tcPr>
          <w:p w:rsidRPr="002E6E21" w:rsidR="00082F57" w:rsidP="00082F57" w:rsidRDefault="00082F57" w14:paraId="780970A1" w14:textId="77777777">
            <w:pPr>
              <w:pStyle w:val="TableParagraph"/>
              <w:spacing w:before="60"/>
              <w:ind w:left="85"/>
              <w:rPr>
                <w:rFonts w:asciiTheme="minorHAnsi" w:hAnsiTheme="minorHAnsi" w:cstheme="minorHAnsi"/>
                <w:b/>
                <w:sz w:val="20"/>
                <w:szCs w:val="20"/>
              </w:rPr>
            </w:pPr>
            <w:r w:rsidRPr="002E6E21">
              <w:rPr>
                <w:rFonts w:asciiTheme="minorHAnsi" w:hAnsiTheme="minorHAnsi" w:cstheme="minorHAnsi"/>
                <w:b/>
                <w:color w:val="1C1C1C"/>
                <w:sz w:val="20"/>
                <w:szCs w:val="20"/>
              </w:rPr>
              <w:t>KS2 History National Curriculum</w:t>
            </w:r>
          </w:p>
          <w:p w:rsidRPr="002E6E21" w:rsidR="00082F57" w:rsidP="00082F57" w:rsidRDefault="00082F57" w14:paraId="1D32BC2A" w14:textId="77777777">
            <w:pPr>
              <w:ind w:left="83"/>
              <w:rPr>
                <w:rFonts w:cstheme="minorHAnsi"/>
                <w:sz w:val="20"/>
                <w:szCs w:val="20"/>
              </w:rPr>
            </w:pPr>
            <w:r w:rsidRPr="002E6E21">
              <w:rPr>
                <w:rFonts w:cstheme="minorHAnsi"/>
                <w:color w:val="000000"/>
                <w:sz w:val="20"/>
                <w:szCs w:val="20"/>
              </w:rPr>
              <w:t>Understand historical concepts, such as cause and consequence.</w:t>
            </w:r>
          </w:p>
          <w:p w:rsidRPr="002E6E21" w:rsidR="00082F57" w:rsidP="00082F57" w:rsidRDefault="00082F57" w14:paraId="3E694B7C" w14:textId="77777777">
            <w:pPr>
              <w:pStyle w:val="TableParagraph"/>
              <w:spacing w:before="120"/>
              <w:ind w:left="83"/>
              <w:rPr>
                <w:rFonts w:asciiTheme="minorHAnsi" w:hAnsiTheme="minorHAnsi" w:cstheme="minorHAnsi"/>
                <w:sz w:val="20"/>
                <w:szCs w:val="20"/>
              </w:rPr>
            </w:pPr>
            <w:r w:rsidRPr="002E6E21">
              <w:rPr>
                <w:rFonts w:asciiTheme="minorHAnsi" w:hAnsiTheme="minorHAnsi" w:cstheme="minorHAnsi"/>
                <w:color w:val="1C1C1C"/>
                <w:sz w:val="20"/>
                <w:szCs w:val="20"/>
              </w:rPr>
              <w:t>Children can:</w:t>
            </w:r>
          </w:p>
          <w:p w:rsidRPr="002E6E21" w:rsidR="00082F57" w:rsidP="0024690E" w:rsidRDefault="00082F57" w14:paraId="68819EAC" w14:textId="77777777">
            <w:pPr>
              <w:pStyle w:val="NoSpacing"/>
              <w:numPr>
                <w:ilvl w:val="0"/>
                <w:numId w:val="26"/>
              </w:numPr>
              <w:rPr>
                <w:rFonts w:cstheme="minorHAnsi"/>
                <w:sz w:val="20"/>
                <w:szCs w:val="20"/>
              </w:rPr>
            </w:pPr>
            <w:r w:rsidRPr="002E6E21">
              <w:rPr>
                <w:rFonts w:cstheme="minorHAnsi"/>
                <w:sz w:val="20"/>
                <w:szCs w:val="20"/>
              </w:rPr>
              <w:t>examine in more detail the short and long-term causes of an event being studied;</w:t>
            </w:r>
          </w:p>
          <w:p w:rsidRPr="002E6E21" w:rsidR="00082F57" w:rsidP="0024690E" w:rsidRDefault="00082F57" w14:paraId="4FB12964" w14:textId="77777777">
            <w:pPr>
              <w:pStyle w:val="NoSpacing"/>
              <w:numPr>
                <w:ilvl w:val="0"/>
                <w:numId w:val="26"/>
              </w:numPr>
              <w:rPr>
                <w:rFonts w:cstheme="minorHAnsi"/>
                <w:sz w:val="20"/>
                <w:szCs w:val="20"/>
              </w:rPr>
            </w:pPr>
            <w:r w:rsidRPr="002E6E21">
              <w:rPr>
                <w:rFonts w:cstheme="minorHAnsi"/>
                <w:sz w:val="20"/>
                <w:szCs w:val="20"/>
              </w:rPr>
              <w:t>understand that some causes may be more significant than others and that some causes are less significant;</w:t>
            </w:r>
          </w:p>
          <w:p w:rsidRPr="002E6E21" w:rsidR="00082F57" w:rsidP="0024690E" w:rsidRDefault="00082F57" w14:paraId="5A8DB34C" w14:textId="77777777">
            <w:pPr>
              <w:pStyle w:val="NoSpacing"/>
              <w:numPr>
                <w:ilvl w:val="0"/>
                <w:numId w:val="26"/>
              </w:numPr>
              <w:rPr>
                <w:rFonts w:cstheme="minorHAnsi"/>
                <w:sz w:val="20"/>
                <w:szCs w:val="20"/>
              </w:rPr>
            </w:pPr>
            <w:r w:rsidRPr="002E6E21">
              <w:rPr>
                <w:rFonts w:cstheme="minorHAnsi"/>
                <w:sz w:val="20"/>
                <w:szCs w:val="20"/>
              </w:rPr>
              <w:t>begin to understand that historians may not agree on the main causes of an event;</w:t>
            </w:r>
          </w:p>
          <w:p w:rsidRPr="002E6E21" w:rsidR="00082F57" w:rsidP="0024690E" w:rsidRDefault="00082F57" w14:paraId="09245FE0" w14:textId="77777777">
            <w:pPr>
              <w:pStyle w:val="NoSpacing"/>
              <w:numPr>
                <w:ilvl w:val="0"/>
                <w:numId w:val="26"/>
              </w:numPr>
              <w:rPr>
                <w:rFonts w:cstheme="minorHAnsi"/>
                <w:sz w:val="20"/>
                <w:szCs w:val="20"/>
              </w:rPr>
            </w:pPr>
            <w:r w:rsidRPr="002E6E21">
              <w:rPr>
                <w:rFonts w:cstheme="minorHAnsi"/>
                <w:sz w:val="20"/>
                <w:szCs w:val="20"/>
              </w:rPr>
              <w:t xml:space="preserve">understand that one event can have multiple consequences that impact on many countries and civilisations; </w:t>
            </w:r>
          </w:p>
          <w:p w:rsidRPr="002E6E21" w:rsidR="00082F57" w:rsidP="0024690E" w:rsidRDefault="00082F57" w14:paraId="537ED21D" w14:textId="77777777">
            <w:pPr>
              <w:pStyle w:val="NoSpacing"/>
              <w:numPr>
                <w:ilvl w:val="0"/>
                <w:numId w:val="26"/>
              </w:numPr>
              <w:rPr>
                <w:rFonts w:cstheme="minorHAnsi"/>
                <w:sz w:val="20"/>
                <w:szCs w:val="20"/>
              </w:rPr>
            </w:pPr>
            <w:r w:rsidRPr="002E6E21">
              <w:rPr>
                <w:rFonts w:cstheme="minorHAnsi"/>
                <w:sz w:val="20"/>
                <w:szCs w:val="20"/>
              </w:rPr>
              <w:t>understand that the consequences of one historical event can sometimes become the causes of another, e.g. the consequences at the end of the First World War being cited as one cause of the Second World War;</w:t>
            </w:r>
          </w:p>
          <w:p w:rsidRPr="002E6E21" w:rsidR="00082F57" w:rsidP="0024690E" w:rsidRDefault="00082F57" w14:paraId="03940298" w14:textId="434F9626">
            <w:pPr>
              <w:pStyle w:val="NoSpacing"/>
              <w:numPr>
                <w:ilvl w:val="0"/>
                <w:numId w:val="26"/>
              </w:numPr>
              <w:rPr>
                <w:rFonts w:cstheme="minorHAnsi"/>
              </w:rPr>
            </w:pPr>
            <w:r w:rsidRPr="002E6E21">
              <w:rPr>
                <w:rFonts w:cstheme="minorHAnsi"/>
                <w:sz w:val="20"/>
                <w:szCs w:val="20"/>
              </w:rPr>
              <w:t xml:space="preserve">address and devise historical questions about cause and consequence. </w:t>
            </w:r>
          </w:p>
        </w:tc>
      </w:tr>
      <w:tr w:rsidRPr="002E6E21" w:rsidR="009F71B1" w:rsidTr="00485283" w14:paraId="691CAEB2" w14:textId="77777777">
        <w:tc>
          <w:tcPr>
            <w:tcW w:w="15388" w:type="dxa"/>
            <w:gridSpan w:val="3"/>
            <w:shd w:val="clear" w:color="auto" w:fill="7484E5"/>
          </w:tcPr>
          <w:p w:rsidRPr="009C0F2E" w:rsidR="009F71B1" w:rsidP="004B2EA5" w:rsidRDefault="009F71B1" w14:paraId="685D94A7" w14:textId="55E757DE">
            <w:pPr>
              <w:jc w:val="center"/>
              <w:rPr>
                <w:rFonts w:ascii="Open Sans" w:hAnsi="Open Sans" w:cs="Open Sans"/>
                <w:b/>
                <w:bCs/>
              </w:rPr>
            </w:pPr>
            <w:r w:rsidRPr="009C0F2E">
              <w:rPr>
                <w:rFonts w:ascii="Open Sans" w:hAnsi="Open Sans" w:cs="Open Sans"/>
                <w:b/>
                <w:bCs/>
                <w:color w:val="FFFFFF" w:themeColor="background1"/>
              </w:rPr>
              <w:t>Similarities</w:t>
            </w:r>
            <w:r w:rsidRPr="009C0F2E" w:rsidR="004B2EA5">
              <w:rPr>
                <w:rFonts w:ascii="Open Sans" w:hAnsi="Open Sans" w:cs="Open Sans"/>
                <w:b/>
                <w:bCs/>
                <w:color w:val="FFFFFF" w:themeColor="background1"/>
              </w:rPr>
              <w:t xml:space="preserve"> and Differences</w:t>
            </w:r>
          </w:p>
        </w:tc>
      </w:tr>
      <w:tr w:rsidRPr="002E6E21" w:rsidR="001B113A" w:rsidTr="006B0C50" w14:paraId="686A8352" w14:textId="77777777">
        <w:tc>
          <w:tcPr>
            <w:tcW w:w="5129" w:type="dxa"/>
          </w:tcPr>
          <w:p w:rsidRPr="002E6E21" w:rsidR="001B113A" w:rsidP="001B113A" w:rsidRDefault="001B113A" w14:paraId="46DDF8A1" w14:textId="77777777">
            <w:pPr>
              <w:pStyle w:val="TableParagraph"/>
              <w:spacing w:before="60"/>
              <w:ind w:left="85"/>
              <w:rPr>
                <w:rFonts w:asciiTheme="minorHAnsi" w:hAnsiTheme="minorHAnsi" w:cstheme="minorHAnsi"/>
                <w:b/>
                <w:sz w:val="20"/>
                <w:szCs w:val="20"/>
              </w:rPr>
            </w:pPr>
            <w:r w:rsidRPr="002E6E21">
              <w:rPr>
                <w:rFonts w:asciiTheme="minorHAnsi" w:hAnsiTheme="minorHAnsi" w:cstheme="minorHAnsi"/>
                <w:b/>
                <w:color w:val="1C1C1C"/>
                <w:sz w:val="20"/>
                <w:szCs w:val="20"/>
              </w:rPr>
              <w:t>KS1 History National Curriculum</w:t>
            </w:r>
          </w:p>
          <w:p w:rsidRPr="002E6E21" w:rsidR="001B113A" w:rsidP="001B113A" w:rsidRDefault="001B113A" w14:paraId="4C981A92" w14:textId="77777777">
            <w:pPr>
              <w:ind w:left="84"/>
              <w:rPr>
                <w:rFonts w:cstheme="minorHAnsi"/>
                <w:color w:val="000000"/>
                <w:sz w:val="20"/>
                <w:szCs w:val="20"/>
              </w:rPr>
            </w:pPr>
            <w:r w:rsidRPr="002E6E21">
              <w:rPr>
                <w:rFonts w:cstheme="minorHAnsi"/>
                <w:color w:val="000000"/>
                <w:sz w:val="20"/>
                <w:szCs w:val="20"/>
              </w:rPr>
              <w:t>Pupils should understand historical concepts, such as similarity and difference.</w:t>
            </w:r>
          </w:p>
          <w:p w:rsidRPr="002E6E21" w:rsidR="001B113A" w:rsidP="001B113A" w:rsidRDefault="001B113A" w14:paraId="024023F7" w14:textId="77777777">
            <w:pPr>
              <w:spacing w:before="100"/>
              <w:ind w:left="84"/>
              <w:rPr>
                <w:rFonts w:cstheme="minorHAnsi"/>
                <w:sz w:val="20"/>
                <w:szCs w:val="20"/>
              </w:rPr>
            </w:pPr>
            <w:r w:rsidRPr="002E6E21">
              <w:rPr>
                <w:rFonts w:cstheme="minorHAnsi"/>
                <w:color w:val="000000"/>
                <w:sz w:val="20"/>
                <w:szCs w:val="20"/>
              </w:rPr>
              <w:t>Pupils should identify similarities and differences between ways of life in different periods.</w:t>
            </w:r>
          </w:p>
          <w:p w:rsidRPr="002E6E21" w:rsidR="001B113A" w:rsidP="001B113A" w:rsidRDefault="001B113A" w14:paraId="71B074CC" w14:textId="77777777">
            <w:pPr>
              <w:pStyle w:val="TableParagraph"/>
              <w:spacing w:before="120"/>
              <w:ind w:left="84"/>
              <w:rPr>
                <w:rFonts w:asciiTheme="minorHAnsi" w:hAnsiTheme="minorHAnsi" w:cstheme="minorHAnsi"/>
                <w:sz w:val="20"/>
                <w:szCs w:val="20"/>
              </w:rPr>
            </w:pPr>
            <w:r w:rsidRPr="002E6E21">
              <w:rPr>
                <w:rFonts w:asciiTheme="minorHAnsi" w:hAnsiTheme="minorHAnsi" w:cstheme="minorHAnsi"/>
                <w:color w:val="1C1C1C"/>
                <w:sz w:val="20"/>
                <w:szCs w:val="20"/>
              </w:rPr>
              <w:t>Children</w:t>
            </w:r>
            <w:r w:rsidRPr="002E6E21">
              <w:rPr>
                <w:rFonts w:asciiTheme="minorHAnsi" w:hAnsiTheme="minorHAnsi" w:cstheme="minorHAnsi"/>
                <w:color w:val="1C1C1C"/>
                <w:spacing w:val="-7"/>
                <w:sz w:val="20"/>
                <w:szCs w:val="20"/>
              </w:rPr>
              <w:t xml:space="preserve"> </w:t>
            </w:r>
            <w:r w:rsidRPr="002E6E21">
              <w:rPr>
                <w:rFonts w:asciiTheme="minorHAnsi" w:hAnsiTheme="minorHAnsi" w:cstheme="minorHAnsi"/>
                <w:color w:val="1C1C1C"/>
                <w:sz w:val="20"/>
                <w:szCs w:val="20"/>
              </w:rPr>
              <w:t>can:</w:t>
            </w:r>
          </w:p>
          <w:p w:rsidRPr="002E6E21" w:rsidR="001B113A" w:rsidP="0024690E" w:rsidRDefault="001B113A" w14:paraId="197DAD8D" w14:textId="77777777">
            <w:pPr>
              <w:pStyle w:val="NoSpacing"/>
              <w:numPr>
                <w:ilvl w:val="0"/>
                <w:numId w:val="29"/>
              </w:numPr>
              <w:rPr>
                <w:rFonts w:cstheme="minorHAnsi"/>
                <w:sz w:val="20"/>
                <w:szCs w:val="20"/>
              </w:rPr>
            </w:pPr>
            <w:r w:rsidRPr="002E6E21">
              <w:rPr>
                <w:rFonts w:cstheme="minorHAnsi"/>
                <w:sz w:val="20"/>
                <w:szCs w:val="20"/>
              </w:rPr>
              <w:t>start to understand that during the same period of time, life was different for people in the past, such as rich and poor, male and female;</w:t>
            </w:r>
          </w:p>
          <w:p w:rsidRPr="002E6E21" w:rsidR="001B113A" w:rsidP="0024690E" w:rsidRDefault="001B113A" w14:paraId="0577B2F3" w14:textId="77777777">
            <w:pPr>
              <w:pStyle w:val="NoSpacing"/>
              <w:numPr>
                <w:ilvl w:val="0"/>
                <w:numId w:val="29"/>
              </w:numPr>
              <w:rPr>
                <w:rFonts w:cstheme="minorHAnsi"/>
                <w:sz w:val="20"/>
                <w:szCs w:val="20"/>
              </w:rPr>
            </w:pPr>
            <w:r w:rsidRPr="002E6E21">
              <w:rPr>
                <w:rFonts w:cstheme="minorHAnsi"/>
                <w:sz w:val="20"/>
                <w:szCs w:val="20"/>
              </w:rPr>
              <w:t>identify that some things within living memory are similar and some things are different;</w:t>
            </w:r>
          </w:p>
          <w:p w:rsidRPr="002E6E21" w:rsidR="001B113A" w:rsidP="0024690E" w:rsidRDefault="001B113A" w14:paraId="55975919" w14:textId="5C18B4A5">
            <w:pPr>
              <w:pStyle w:val="NoSpacing"/>
              <w:numPr>
                <w:ilvl w:val="0"/>
                <w:numId w:val="29"/>
              </w:numPr>
              <w:rPr>
                <w:rFonts w:cstheme="minorHAnsi"/>
              </w:rPr>
            </w:pPr>
            <w:r w:rsidRPr="002E6E21">
              <w:rPr>
                <w:rFonts w:cstheme="minorHAnsi"/>
                <w:sz w:val="20"/>
                <w:szCs w:val="20"/>
              </w:rPr>
              <w:t>recognise some similarities and differences between the past and the present. </w:t>
            </w:r>
          </w:p>
        </w:tc>
        <w:tc>
          <w:tcPr>
            <w:tcW w:w="5129" w:type="dxa"/>
            <w:shd w:val="clear" w:color="auto" w:fill="auto"/>
          </w:tcPr>
          <w:p w:rsidRPr="002E6E21" w:rsidR="001B113A" w:rsidP="001B113A" w:rsidRDefault="001B113A" w14:paraId="3AD709C4" w14:textId="77777777">
            <w:pPr>
              <w:pStyle w:val="TableParagraph"/>
              <w:spacing w:before="60"/>
              <w:ind w:left="62"/>
              <w:rPr>
                <w:rFonts w:asciiTheme="minorHAnsi" w:hAnsiTheme="minorHAnsi" w:cstheme="minorHAnsi"/>
                <w:b/>
                <w:sz w:val="20"/>
                <w:szCs w:val="20"/>
              </w:rPr>
            </w:pPr>
            <w:r w:rsidRPr="002E6E21">
              <w:rPr>
                <w:rFonts w:asciiTheme="minorHAnsi" w:hAnsiTheme="minorHAnsi" w:cstheme="minorHAnsi"/>
                <w:b/>
                <w:color w:val="1C1C1C"/>
                <w:sz w:val="20"/>
                <w:szCs w:val="20"/>
              </w:rPr>
              <w:t>KS2 History National Curriculum</w:t>
            </w:r>
          </w:p>
          <w:p w:rsidRPr="002E6E21" w:rsidR="001B113A" w:rsidP="001B113A" w:rsidRDefault="001B113A" w14:paraId="669E664A" w14:textId="77777777">
            <w:pPr>
              <w:ind w:left="62"/>
              <w:rPr>
                <w:rFonts w:cstheme="minorHAnsi"/>
                <w:sz w:val="20"/>
                <w:szCs w:val="20"/>
              </w:rPr>
            </w:pPr>
            <w:r w:rsidRPr="002E6E21">
              <w:rPr>
                <w:rFonts w:cstheme="minorHAnsi"/>
                <w:color w:val="000000"/>
                <w:sz w:val="20"/>
                <w:szCs w:val="20"/>
              </w:rPr>
              <w:t>Pupils should understand historical concepts, such as similarity and difference.</w:t>
            </w:r>
          </w:p>
          <w:p w:rsidRPr="002E6E21" w:rsidR="001B113A" w:rsidP="001B113A" w:rsidRDefault="001B113A" w14:paraId="65C706AA" w14:textId="77777777">
            <w:pPr>
              <w:pStyle w:val="TableParagraph"/>
              <w:spacing w:before="120"/>
              <w:ind w:left="83"/>
              <w:rPr>
                <w:rFonts w:asciiTheme="minorHAnsi" w:hAnsiTheme="minorHAnsi" w:cstheme="minorHAnsi"/>
                <w:sz w:val="20"/>
                <w:szCs w:val="20"/>
              </w:rPr>
            </w:pPr>
            <w:r w:rsidRPr="002E6E21">
              <w:rPr>
                <w:rFonts w:asciiTheme="minorHAnsi" w:hAnsiTheme="minorHAnsi" w:cstheme="minorHAnsi"/>
                <w:color w:val="1C1C1C"/>
                <w:sz w:val="20"/>
                <w:szCs w:val="20"/>
              </w:rPr>
              <w:t>Children can:</w:t>
            </w:r>
          </w:p>
          <w:p w:rsidRPr="002E6E21" w:rsidR="001B113A" w:rsidP="0024690E" w:rsidRDefault="001B113A" w14:paraId="1F57832C" w14:textId="77777777">
            <w:pPr>
              <w:pStyle w:val="NoSpacing"/>
              <w:numPr>
                <w:ilvl w:val="0"/>
                <w:numId w:val="30"/>
              </w:numPr>
              <w:rPr>
                <w:rFonts w:cstheme="minorHAnsi"/>
                <w:sz w:val="20"/>
                <w:szCs w:val="20"/>
              </w:rPr>
            </w:pPr>
            <w:r w:rsidRPr="002E6E21">
              <w:rPr>
                <w:rFonts w:cstheme="minorHAnsi"/>
                <w:sz w:val="20"/>
                <w:szCs w:val="20"/>
              </w:rPr>
              <w:t xml:space="preserve">identify and give some examples of how life was different for different people in the same and different periods of time, such as different rights, different religious beliefs;  </w:t>
            </w:r>
          </w:p>
          <w:p w:rsidRPr="002E6E21" w:rsidR="001B113A" w:rsidP="0024690E" w:rsidRDefault="001B113A" w14:paraId="2A420261" w14:textId="7B4FF989">
            <w:pPr>
              <w:pStyle w:val="NoSpacing"/>
              <w:numPr>
                <w:ilvl w:val="0"/>
                <w:numId w:val="30"/>
              </w:numPr>
              <w:rPr>
                <w:rFonts w:cstheme="minorHAnsi"/>
              </w:rPr>
            </w:pPr>
            <w:r w:rsidRPr="002E6E21">
              <w:rPr>
                <w:rFonts w:cstheme="minorHAnsi"/>
                <w:sz w:val="20"/>
                <w:szCs w:val="20"/>
              </w:rPr>
              <w:t>identify and give some examples of how life was similar in the past.</w:t>
            </w:r>
          </w:p>
        </w:tc>
        <w:tc>
          <w:tcPr>
            <w:tcW w:w="5130" w:type="dxa"/>
          </w:tcPr>
          <w:p w:rsidRPr="002E6E21" w:rsidR="001B113A" w:rsidP="001B113A" w:rsidRDefault="001B113A" w14:paraId="4624F2B5" w14:textId="77777777">
            <w:pPr>
              <w:pStyle w:val="TableParagraph"/>
              <w:spacing w:before="60"/>
              <w:ind w:left="85"/>
              <w:rPr>
                <w:rFonts w:asciiTheme="minorHAnsi" w:hAnsiTheme="minorHAnsi" w:cstheme="minorHAnsi"/>
                <w:b/>
                <w:sz w:val="20"/>
                <w:szCs w:val="20"/>
              </w:rPr>
            </w:pPr>
            <w:r w:rsidRPr="002E6E21">
              <w:rPr>
                <w:rFonts w:asciiTheme="minorHAnsi" w:hAnsiTheme="minorHAnsi" w:cstheme="minorHAnsi"/>
                <w:b/>
                <w:color w:val="1C1C1C"/>
                <w:sz w:val="20"/>
                <w:szCs w:val="20"/>
              </w:rPr>
              <w:t>KS2 History National Curriculum</w:t>
            </w:r>
          </w:p>
          <w:p w:rsidRPr="002E6E21" w:rsidR="001B113A" w:rsidP="001B113A" w:rsidRDefault="001B113A" w14:paraId="127FE000" w14:textId="77777777">
            <w:pPr>
              <w:ind w:left="83"/>
              <w:rPr>
                <w:rFonts w:cstheme="minorHAnsi"/>
                <w:sz w:val="20"/>
                <w:szCs w:val="20"/>
              </w:rPr>
            </w:pPr>
            <w:r w:rsidRPr="002E6E21">
              <w:rPr>
                <w:rFonts w:cstheme="minorHAnsi"/>
                <w:color w:val="000000"/>
                <w:sz w:val="20"/>
                <w:szCs w:val="20"/>
              </w:rPr>
              <w:t>Understand historical concepts, such as similarity and difference.</w:t>
            </w:r>
          </w:p>
          <w:p w:rsidRPr="002E6E21" w:rsidR="001B113A" w:rsidP="001B113A" w:rsidRDefault="001B113A" w14:paraId="4EC11619" w14:textId="77777777">
            <w:pPr>
              <w:pStyle w:val="TableParagraph"/>
              <w:spacing w:before="120"/>
              <w:ind w:left="83"/>
              <w:rPr>
                <w:rFonts w:asciiTheme="minorHAnsi" w:hAnsiTheme="minorHAnsi" w:cstheme="minorHAnsi"/>
                <w:sz w:val="20"/>
                <w:szCs w:val="20"/>
              </w:rPr>
            </w:pPr>
            <w:r w:rsidRPr="002E6E21">
              <w:rPr>
                <w:rFonts w:asciiTheme="minorHAnsi" w:hAnsiTheme="minorHAnsi" w:cstheme="minorHAnsi"/>
                <w:color w:val="1C1C1C"/>
                <w:sz w:val="20"/>
                <w:szCs w:val="20"/>
              </w:rPr>
              <w:t>Children can:</w:t>
            </w:r>
          </w:p>
          <w:p w:rsidRPr="002E6E21" w:rsidR="001B113A" w:rsidP="0024690E" w:rsidRDefault="001B113A" w14:paraId="60799C77" w14:textId="77777777">
            <w:pPr>
              <w:pStyle w:val="NoSpacing"/>
              <w:numPr>
                <w:ilvl w:val="0"/>
                <w:numId w:val="31"/>
              </w:numPr>
              <w:rPr>
                <w:rFonts w:cstheme="minorHAnsi"/>
                <w:sz w:val="20"/>
                <w:szCs w:val="20"/>
              </w:rPr>
            </w:pPr>
            <w:r w:rsidRPr="002E6E21">
              <w:rPr>
                <w:rFonts w:cstheme="minorHAnsi"/>
                <w:sz w:val="20"/>
                <w:szCs w:val="20"/>
              </w:rPr>
              <w:t>explain and give varied examples of how life was similar and different in the past;</w:t>
            </w:r>
          </w:p>
          <w:p w:rsidRPr="002E6E21" w:rsidR="001B113A" w:rsidP="0024690E" w:rsidRDefault="001B113A" w14:paraId="347463D6" w14:textId="77777777">
            <w:pPr>
              <w:pStyle w:val="NoSpacing"/>
              <w:numPr>
                <w:ilvl w:val="0"/>
                <w:numId w:val="31"/>
              </w:numPr>
              <w:rPr>
                <w:rFonts w:cstheme="minorHAnsi"/>
                <w:sz w:val="20"/>
                <w:szCs w:val="20"/>
              </w:rPr>
            </w:pPr>
            <w:r w:rsidRPr="002E6E21">
              <w:rPr>
                <w:rFonts w:cstheme="minorHAnsi"/>
                <w:sz w:val="20"/>
                <w:szCs w:val="20"/>
              </w:rPr>
              <w:t>explain and give examples to show that things may have been different from place to place at the same time;</w:t>
            </w:r>
          </w:p>
          <w:p w:rsidRPr="002E6E21" w:rsidR="001B113A" w:rsidP="0024690E" w:rsidRDefault="001B113A" w14:paraId="4162051A" w14:textId="7026E414">
            <w:pPr>
              <w:pStyle w:val="NoSpacing"/>
              <w:numPr>
                <w:ilvl w:val="0"/>
                <w:numId w:val="31"/>
              </w:numPr>
              <w:rPr>
                <w:rFonts w:cstheme="minorHAnsi"/>
              </w:rPr>
            </w:pPr>
            <w:r w:rsidRPr="002E6E21">
              <w:rPr>
                <w:rFonts w:cstheme="minorHAnsi"/>
                <w:sz w:val="20"/>
                <w:szCs w:val="20"/>
              </w:rPr>
              <w:t xml:space="preserve">start to give reasons for these similarities and differences. </w:t>
            </w:r>
          </w:p>
        </w:tc>
      </w:tr>
    </w:tbl>
    <w:p w:rsidR="00485283" w:rsidRDefault="00485283" w14:paraId="3EDC25E6" w14:textId="77777777"/>
    <w:p w:rsidR="00485283" w:rsidRDefault="00485283" w14:paraId="5782B5BB" w14:textId="286EB788">
      <w:r w:rsidRPr="00485283">
        <w:rPr>
          <w:b/>
          <w:bCs/>
          <w:noProof/>
        </w:rPr>
        <mc:AlternateContent>
          <mc:Choice Requires="wps">
            <w:drawing>
              <wp:anchor distT="45720" distB="45720" distL="114300" distR="114300" simplePos="0" relativeHeight="251687936" behindDoc="0" locked="0" layoutInCell="1" allowOverlap="1" wp14:anchorId="3A83A670" wp14:editId="1EF9AB50">
                <wp:simplePos x="0" y="0"/>
                <wp:positionH relativeFrom="margin">
                  <wp:posOffset>1857375</wp:posOffset>
                </wp:positionH>
                <wp:positionV relativeFrom="page">
                  <wp:posOffset>294005</wp:posOffset>
                </wp:positionV>
                <wp:extent cx="6096000" cy="371475"/>
                <wp:effectExtent l="0" t="0" r="0" b="0"/>
                <wp:wrapNone/>
                <wp:docPr id="731771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71475"/>
                        </a:xfrm>
                        <a:prstGeom prst="rect">
                          <a:avLst/>
                        </a:prstGeom>
                        <a:noFill/>
                        <a:ln w="9525">
                          <a:noFill/>
                          <a:miter lim="800000"/>
                          <a:headEnd/>
                          <a:tailEnd/>
                        </a:ln>
                      </wps:spPr>
                      <wps:txbx>
                        <w:txbxContent>
                          <w:p w:rsidRPr="00485283" w:rsidR="00485283" w:rsidP="00485283" w:rsidRDefault="00485283" w14:paraId="2BCA11BE"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021772C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146.25pt;margin-top:23.15pt;width:480pt;height:29.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" w14:anchorId="3A83A670">
                <v:textbox>
                  <w:txbxContent>
                    <w:p w:rsidRPr="00485283" w:rsidR="00485283" w:rsidP="00485283" w:rsidRDefault="00485283" w14:paraId="2BCA11BE" w14:textId="77777777">
                      <w:pPr>
                        <w:spacing w:after="0"/>
                        <w:jc w:val="center"/>
                        <w:rPr>
                          <w:rFonts w:ascii="Open Sans" w:hAnsi="Open Sans" w:cs="Open Sans"/>
                          <w:b/>
                          <w:bCs/>
                          <w:color w:val="FFFFFF" w:themeColor="background1"/>
                          <w:sz w:val="32"/>
                          <w:szCs w:val="32"/>
                        </w:rPr>
                      </w:pPr>
                      <w:r w:rsidRPr="00485283">
                        <w:rPr>
                          <w:rFonts w:ascii="Open Sans" w:hAnsi="Open Sans" w:cs="Open Sans"/>
                          <w:b/>
                          <w:bCs/>
                          <w:color w:val="FFFFFF" w:themeColor="background1"/>
                          <w:sz w:val="32"/>
                          <w:szCs w:val="32"/>
                        </w:rPr>
                        <w:t xml:space="preserve">History End Point Progression </w:t>
                      </w:r>
                    </w:p>
                    <w:p w:rsidR="00485283" w:rsidP="00485283" w:rsidRDefault="00485283" w14:paraId="021772C1" w14:textId="77777777"/>
                  </w:txbxContent>
                </v:textbox>
                <w10:wrap anchorx="margin" anchory="page"/>
              </v:shape>
            </w:pict>
          </mc:Fallback>
        </mc:AlternateContent>
      </w:r>
    </w:p>
    <w:tbl>
      <w:tblPr>
        <w:tblStyle w:val="TableGrid"/>
        <w:tblW w:w="0" w:type="auto"/>
        <w:tblLook w:val="04A0" w:firstRow="1" w:lastRow="0" w:firstColumn="1" w:lastColumn="0" w:noHBand="0" w:noVBand="1"/>
      </w:tblPr>
      <w:tblGrid>
        <w:gridCol w:w="5129"/>
        <w:gridCol w:w="5129"/>
        <w:gridCol w:w="5130"/>
      </w:tblGrid>
      <w:tr w:rsidRPr="002E6E21" w:rsidR="00810C80" w:rsidTr="00485283" w14:paraId="4B497C40" w14:textId="77777777">
        <w:tc>
          <w:tcPr>
            <w:tcW w:w="15388" w:type="dxa"/>
            <w:gridSpan w:val="3"/>
            <w:shd w:val="clear" w:color="auto" w:fill="7484E5"/>
          </w:tcPr>
          <w:p w:rsidRPr="009C0F2E" w:rsidR="00810C80" w:rsidP="00810C80" w:rsidRDefault="00810C80" w14:paraId="11AA3F42" w14:textId="3D7680BB">
            <w:pPr>
              <w:jc w:val="center"/>
              <w:rPr>
                <w:rFonts w:ascii="Open Sans" w:hAnsi="Open Sans" w:cs="Open Sans"/>
                <w:b/>
                <w:bCs/>
              </w:rPr>
            </w:pPr>
            <w:r w:rsidRPr="009C0F2E">
              <w:rPr>
                <w:rFonts w:ascii="Open Sans" w:hAnsi="Open Sans" w:cs="Open Sans"/>
                <w:b/>
                <w:bCs/>
                <w:color w:val="FFFFFF" w:themeColor="background1"/>
              </w:rPr>
              <w:t>Historical Significance</w:t>
            </w:r>
          </w:p>
        </w:tc>
      </w:tr>
      <w:tr w:rsidRPr="002E6E21" w:rsidR="009F463C" w:rsidTr="004D6F26" w14:paraId="0C9719A5" w14:textId="77777777">
        <w:tc>
          <w:tcPr>
            <w:tcW w:w="5129" w:type="dxa"/>
          </w:tcPr>
          <w:p w:rsidRPr="002E6E21" w:rsidR="009F463C" w:rsidP="009F463C" w:rsidRDefault="009F463C" w14:paraId="0F6C56B3" w14:textId="77777777">
            <w:pPr>
              <w:pStyle w:val="TableParagraph"/>
              <w:spacing w:before="60"/>
              <w:ind w:left="85"/>
              <w:rPr>
                <w:rFonts w:asciiTheme="minorHAnsi" w:hAnsiTheme="minorHAnsi" w:cstheme="minorHAnsi"/>
                <w:b/>
                <w:sz w:val="20"/>
                <w:szCs w:val="20"/>
              </w:rPr>
            </w:pPr>
            <w:r w:rsidRPr="002E6E21">
              <w:rPr>
                <w:rFonts w:asciiTheme="minorHAnsi" w:hAnsiTheme="minorHAnsi" w:cstheme="minorHAnsi"/>
                <w:b/>
                <w:color w:val="1C1C1C"/>
                <w:sz w:val="20"/>
                <w:szCs w:val="20"/>
              </w:rPr>
              <w:t>KS1 History National Curriculum</w:t>
            </w:r>
          </w:p>
          <w:p w:rsidRPr="002E6E21" w:rsidR="009F463C" w:rsidP="009F463C" w:rsidRDefault="009F463C" w14:paraId="4A46CF25" w14:textId="77777777">
            <w:pPr>
              <w:ind w:left="84"/>
              <w:rPr>
                <w:rFonts w:cstheme="minorHAnsi"/>
                <w:color w:val="000000"/>
                <w:sz w:val="20"/>
                <w:szCs w:val="20"/>
              </w:rPr>
            </w:pPr>
            <w:r w:rsidRPr="002E6E21">
              <w:rPr>
                <w:rFonts w:cstheme="minorHAnsi"/>
                <w:color w:val="000000"/>
                <w:sz w:val="20"/>
                <w:szCs w:val="20"/>
              </w:rPr>
              <w:t>Pupils should understand historical concepts, such as historical significance.</w:t>
            </w:r>
          </w:p>
          <w:p w:rsidRPr="002E6E21" w:rsidR="009F463C" w:rsidP="009F463C" w:rsidRDefault="009F463C" w14:paraId="1985882C" w14:textId="77777777">
            <w:pPr>
              <w:pStyle w:val="TableParagraph"/>
              <w:spacing w:before="120"/>
              <w:ind w:left="84"/>
              <w:rPr>
                <w:rFonts w:asciiTheme="minorHAnsi" w:hAnsiTheme="minorHAnsi" w:cstheme="minorHAnsi"/>
                <w:sz w:val="20"/>
                <w:szCs w:val="20"/>
              </w:rPr>
            </w:pPr>
            <w:r w:rsidRPr="002E6E21">
              <w:rPr>
                <w:rFonts w:asciiTheme="minorHAnsi" w:hAnsiTheme="minorHAnsi" w:cstheme="minorHAnsi"/>
                <w:color w:val="1C1C1C"/>
                <w:sz w:val="20"/>
                <w:szCs w:val="20"/>
              </w:rPr>
              <w:t>Children</w:t>
            </w:r>
            <w:r w:rsidRPr="002E6E21">
              <w:rPr>
                <w:rFonts w:asciiTheme="minorHAnsi" w:hAnsiTheme="minorHAnsi" w:cstheme="minorHAnsi"/>
                <w:color w:val="1C1C1C"/>
                <w:spacing w:val="-7"/>
                <w:sz w:val="20"/>
                <w:szCs w:val="20"/>
              </w:rPr>
              <w:t xml:space="preserve"> </w:t>
            </w:r>
            <w:r w:rsidRPr="002E6E21">
              <w:rPr>
                <w:rFonts w:asciiTheme="minorHAnsi" w:hAnsiTheme="minorHAnsi" w:cstheme="minorHAnsi"/>
                <w:color w:val="1C1C1C"/>
                <w:sz w:val="20"/>
                <w:szCs w:val="20"/>
              </w:rPr>
              <w:t>can:</w:t>
            </w:r>
          </w:p>
          <w:p w:rsidRPr="002E6E21" w:rsidR="009F463C" w:rsidP="0024690E" w:rsidRDefault="009F463C" w14:paraId="32C5CFA2" w14:textId="77777777">
            <w:pPr>
              <w:pStyle w:val="NoSpacing"/>
              <w:numPr>
                <w:ilvl w:val="0"/>
                <w:numId w:val="32"/>
              </w:numPr>
              <w:rPr>
                <w:rFonts w:cstheme="minorHAnsi"/>
                <w:sz w:val="20"/>
                <w:szCs w:val="20"/>
              </w:rPr>
            </w:pPr>
            <w:r w:rsidRPr="002E6E21">
              <w:rPr>
                <w:rFonts w:cstheme="minorHAnsi"/>
                <w:sz w:val="20"/>
                <w:szCs w:val="20"/>
                <w:shd w:val="clear" w:color="auto" w:fill="FFFFFF"/>
              </w:rPr>
              <w:t>explain reasons why someone might be significant;</w:t>
            </w:r>
          </w:p>
          <w:p w:rsidRPr="002E6E21" w:rsidR="009F463C" w:rsidP="0024690E" w:rsidRDefault="009F463C" w14:paraId="69BB56E9" w14:textId="77777777">
            <w:pPr>
              <w:pStyle w:val="NoSpacing"/>
              <w:numPr>
                <w:ilvl w:val="0"/>
                <w:numId w:val="32"/>
              </w:numPr>
              <w:rPr>
                <w:rFonts w:cstheme="minorHAnsi"/>
                <w:color w:val="1C1C1C"/>
                <w:sz w:val="20"/>
                <w:szCs w:val="20"/>
              </w:rPr>
            </w:pPr>
            <w:r w:rsidRPr="002E6E21">
              <w:rPr>
                <w:rFonts w:cstheme="minorHAnsi"/>
                <w:sz w:val="20"/>
                <w:szCs w:val="20"/>
              </w:rPr>
              <w:t>talk about why a person was important;</w:t>
            </w:r>
          </w:p>
          <w:p w:rsidRPr="002E6E21" w:rsidR="009F463C" w:rsidP="0024690E" w:rsidRDefault="009F463C" w14:paraId="53021969" w14:textId="77777777">
            <w:pPr>
              <w:pStyle w:val="NoSpacing"/>
              <w:numPr>
                <w:ilvl w:val="0"/>
                <w:numId w:val="32"/>
              </w:numPr>
              <w:rPr>
                <w:rFonts w:cstheme="minorHAnsi"/>
                <w:color w:val="1C1C1C"/>
                <w:sz w:val="20"/>
                <w:szCs w:val="20"/>
              </w:rPr>
            </w:pPr>
            <w:r w:rsidRPr="002E6E21">
              <w:rPr>
                <w:rFonts w:cstheme="minorHAnsi"/>
                <w:sz w:val="20"/>
                <w:szCs w:val="20"/>
              </w:rPr>
              <w:t xml:space="preserve">talk about why the event was important and what happened. </w:t>
            </w:r>
          </w:p>
          <w:p w:rsidRPr="002E6E21" w:rsidR="009F463C" w:rsidP="009F463C" w:rsidRDefault="009F463C" w14:paraId="6BC74976" w14:textId="77777777">
            <w:pPr>
              <w:rPr>
                <w:rFonts w:cstheme="minorHAnsi"/>
                <w:sz w:val="20"/>
                <w:szCs w:val="20"/>
              </w:rPr>
            </w:pPr>
          </w:p>
        </w:tc>
        <w:tc>
          <w:tcPr>
            <w:tcW w:w="5129" w:type="dxa"/>
          </w:tcPr>
          <w:p w:rsidRPr="002E6E21" w:rsidR="009F463C" w:rsidP="009F463C" w:rsidRDefault="009F463C" w14:paraId="1295B926" w14:textId="77777777">
            <w:pPr>
              <w:pStyle w:val="TableParagraph"/>
              <w:spacing w:before="60"/>
              <w:ind w:left="62"/>
              <w:rPr>
                <w:rFonts w:asciiTheme="minorHAnsi" w:hAnsiTheme="minorHAnsi" w:cstheme="minorHAnsi"/>
                <w:b/>
                <w:sz w:val="20"/>
                <w:szCs w:val="20"/>
              </w:rPr>
            </w:pPr>
            <w:r w:rsidRPr="002E6E21">
              <w:rPr>
                <w:rFonts w:asciiTheme="minorHAnsi" w:hAnsiTheme="minorHAnsi" w:cstheme="minorHAnsi"/>
                <w:b/>
                <w:color w:val="1C1C1C"/>
                <w:sz w:val="20"/>
                <w:szCs w:val="20"/>
              </w:rPr>
              <w:t>KS2 History National Curriculum</w:t>
            </w:r>
          </w:p>
          <w:p w:rsidRPr="002E6E21" w:rsidR="009F463C" w:rsidP="009F463C" w:rsidRDefault="009F463C" w14:paraId="14EC9EC7" w14:textId="77777777">
            <w:pPr>
              <w:pStyle w:val="TableParagraph"/>
              <w:spacing w:before="120"/>
              <w:ind w:left="83"/>
              <w:rPr>
                <w:rFonts w:asciiTheme="minorHAnsi" w:hAnsiTheme="minorHAnsi" w:cstheme="minorHAnsi"/>
                <w:color w:val="000000"/>
                <w:sz w:val="20"/>
                <w:szCs w:val="20"/>
              </w:rPr>
            </w:pPr>
            <w:r w:rsidRPr="002E6E21">
              <w:rPr>
                <w:rFonts w:asciiTheme="minorHAnsi" w:hAnsiTheme="minorHAnsi" w:cstheme="minorHAnsi"/>
                <w:color w:val="000000"/>
                <w:sz w:val="20"/>
                <w:szCs w:val="20"/>
              </w:rPr>
              <w:t>Pupils should understand historical concepts such as historical significance.</w:t>
            </w:r>
          </w:p>
          <w:p w:rsidRPr="002E6E21" w:rsidR="009F463C" w:rsidP="009F463C" w:rsidRDefault="009F463C" w14:paraId="54940611" w14:textId="77777777">
            <w:pPr>
              <w:pStyle w:val="TableParagraph"/>
              <w:spacing w:before="120"/>
              <w:ind w:left="83"/>
              <w:rPr>
                <w:rFonts w:asciiTheme="minorHAnsi" w:hAnsiTheme="minorHAnsi" w:cstheme="minorHAnsi"/>
                <w:sz w:val="20"/>
                <w:szCs w:val="20"/>
              </w:rPr>
            </w:pPr>
            <w:r w:rsidRPr="002E6E21">
              <w:rPr>
                <w:rFonts w:asciiTheme="minorHAnsi" w:hAnsiTheme="minorHAnsi" w:cstheme="minorHAnsi"/>
                <w:color w:val="1C1C1C"/>
                <w:sz w:val="20"/>
                <w:szCs w:val="20"/>
              </w:rPr>
              <w:t>Children can:</w:t>
            </w:r>
          </w:p>
          <w:p w:rsidRPr="002E6E21" w:rsidR="009F463C" w:rsidP="0024690E" w:rsidRDefault="009F463C" w14:paraId="4DB9A8D8" w14:textId="77777777">
            <w:pPr>
              <w:pStyle w:val="NoSpacing"/>
              <w:numPr>
                <w:ilvl w:val="0"/>
                <w:numId w:val="33"/>
              </w:numPr>
              <w:rPr>
                <w:rFonts w:cstheme="minorHAnsi"/>
                <w:sz w:val="20"/>
                <w:szCs w:val="20"/>
              </w:rPr>
            </w:pPr>
            <w:r w:rsidRPr="002E6E21">
              <w:rPr>
                <w:rFonts w:cstheme="minorHAnsi"/>
                <w:sz w:val="20"/>
                <w:szCs w:val="20"/>
              </w:rPr>
              <w:t>begin to understand that historical significance</w:t>
            </w:r>
            <w:r w:rsidRPr="002E6E21">
              <w:rPr>
                <w:rFonts w:cstheme="minorHAnsi"/>
                <w:sz w:val="20"/>
                <w:szCs w:val="20"/>
                <w:shd w:val="clear" w:color="auto" w:fill="FFFFFF"/>
              </w:rPr>
              <w:t xml:space="preserve"> </w:t>
            </w:r>
            <w:r w:rsidRPr="002E6E21">
              <w:rPr>
                <w:rFonts w:cstheme="minorHAnsi"/>
                <w:sz w:val="20"/>
                <w:szCs w:val="20"/>
              </w:rPr>
              <w:t>is a decision that people living in modern times make about what they feel are important aspects of the past; </w:t>
            </w:r>
          </w:p>
          <w:p w:rsidRPr="002E6E21" w:rsidR="009F463C" w:rsidP="0024690E" w:rsidRDefault="009F463C" w14:paraId="668F4B2C" w14:textId="77777777">
            <w:pPr>
              <w:pStyle w:val="NoSpacing"/>
              <w:numPr>
                <w:ilvl w:val="0"/>
                <w:numId w:val="33"/>
              </w:numPr>
              <w:rPr>
                <w:rFonts w:cstheme="minorHAnsi"/>
                <w:sz w:val="20"/>
                <w:szCs w:val="20"/>
              </w:rPr>
            </w:pPr>
            <w:r w:rsidRPr="002E6E21">
              <w:rPr>
                <w:rFonts w:cstheme="minorHAnsi"/>
                <w:sz w:val="20"/>
                <w:szCs w:val="20"/>
              </w:rPr>
              <w:t>understand that historical significance can be related to specific events, people, locations and ideas that are seen as being particularly important to us;</w:t>
            </w:r>
          </w:p>
          <w:p w:rsidRPr="002E6E21" w:rsidR="009F463C" w:rsidP="0024690E" w:rsidRDefault="009F463C" w14:paraId="2243B59F" w14:textId="77777777">
            <w:pPr>
              <w:pStyle w:val="NoSpacing"/>
              <w:numPr>
                <w:ilvl w:val="0"/>
                <w:numId w:val="33"/>
              </w:numPr>
              <w:rPr>
                <w:rFonts w:cstheme="minorHAnsi"/>
                <w:sz w:val="20"/>
                <w:szCs w:val="20"/>
              </w:rPr>
            </w:pPr>
            <w:r w:rsidRPr="002E6E21">
              <w:rPr>
                <w:rFonts w:cstheme="minorHAnsi"/>
                <w:sz w:val="20"/>
                <w:szCs w:val="20"/>
              </w:rPr>
              <w:t>identify historically significant people and events from a period of history and give some detail about what they did or what happened.</w:t>
            </w:r>
          </w:p>
          <w:p w:rsidRPr="002E6E21" w:rsidR="009F463C" w:rsidP="009F463C" w:rsidRDefault="009F463C" w14:paraId="575A248F" w14:textId="77777777">
            <w:pPr>
              <w:rPr>
                <w:rFonts w:cstheme="minorHAnsi"/>
                <w:sz w:val="20"/>
                <w:szCs w:val="20"/>
              </w:rPr>
            </w:pPr>
          </w:p>
        </w:tc>
        <w:tc>
          <w:tcPr>
            <w:tcW w:w="5130" w:type="dxa"/>
          </w:tcPr>
          <w:p w:rsidRPr="002E6E21" w:rsidR="009F463C" w:rsidP="009F463C" w:rsidRDefault="009F463C" w14:paraId="1A9B580D" w14:textId="77777777">
            <w:pPr>
              <w:pStyle w:val="TableParagraph"/>
              <w:spacing w:before="60"/>
              <w:ind w:left="85"/>
              <w:rPr>
                <w:rFonts w:asciiTheme="minorHAnsi" w:hAnsiTheme="minorHAnsi" w:cstheme="minorHAnsi"/>
                <w:b/>
                <w:sz w:val="20"/>
                <w:szCs w:val="20"/>
              </w:rPr>
            </w:pPr>
            <w:r w:rsidRPr="002E6E21">
              <w:rPr>
                <w:rFonts w:asciiTheme="minorHAnsi" w:hAnsiTheme="minorHAnsi" w:cstheme="minorHAnsi"/>
                <w:b/>
                <w:color w:val="1C1C1C"/>
                <w:sz w:val="20"/>
                <w:szCs w:val="20"/>
              </w:rPr>
              <w:t>KS2 History National Curriculum</w:t>
            </w:r>
          </w:p>
          <w:p w:rsidRPr="002E6E21" w:rsidR="009F463C" w:rsidP="009F463C" w:rsidRDefault="009F463C" w14:paraId="548DA28B" w14:textId="77777777">
            <w:pPr>
              <w:ind w:left="83"/>
              <w:rPr>
                <w:rFonts w:cstheme="minorHAnsi"/>
                <w:sz w:val="20"/>
                <w:szCs w:val="20"/>
              </w:rPr>
            </w:pPr>
            <w:r w:rsidRPr="002E6E21">
              <w:rPr>
                <w:rFonts w:cstheme="minorHAnsi"/>
                <w:color w:val="000000"/>
                <w:sz w:val="20"/>
                <w:szCs w:val="20"/>
              </w:rPr>
              <w:t>Pupils should understand historical concepts, such as historical significance.</w:t>
            </w:r>
          </w:p>
          <w:p w:rsidRPr="002E6E21" w:rsidR="009F463C" w:rsidP="009F463C" w:rsidRDefault="009F463C" w14:paraId="58A194B2" w14:textId="77777777">
            <w:pPr>
              <w:pStyle w:val="TableParagraph"/>
              <w:spacing w:before="120"/>
              <w:ind w:left="83"/>
              <w:rPr>
                <w:rFonts w:asciiTheme="minorHAnsi" w:hAnsiTheme="minorHAnsi" w:cstheme="minorHAnsi"/>
                <w:sz w:val="20"/>
                <w:szCs w:val="20"/>
              </w:rPr>
            </w:pPr>
            <w:r w:rsidRPr="002E6E21">
              <w:rPr>
                <w:rFonts w:asciiTheme="minorHAnsi" w:hAnsiTheme="minorHAnsi" w:cstheme="minorHAnsi"/>
                <w:color w:val="1C1C1C"/>
                <w:sz w:val="20"/>
                <w:szCs w:val="20"/>
              </w:rPr>
              <w:t>Children can:</w:t>
            </w:r>
          </w:p>
          <w:p w:rsidRPr="002E6E21" w:rsidR="009F463C" w:rsidP="0024690E" w:rsidRDefault="009F463C" w14:paraId="49D26793" w14:textId="77777777">
            <w:pPr>
              <w:pStyle w:val="NoSpacing"/>
              <w:numPr>
                <w:ilvl w:val="0"/>
                <w:numId w:val="34"/>
              </w:numPr>
              <w:rPr>
                <w:rFonts w:cstheme="minorHAnsi"/>
                <w:sz w:val="20"/>
                <w:szCs w:val="20"/>
              </w:rPr>
            </w:pPr>
            <w:r w:rsidRPr="002E6E21">
              <w:rPr>
                <w:rFonts w:cstheme="minorHAnsi"/>
                <w:sz w:val="20"/>
                <w:szCs w:val="20"/>
              </w:rPr>
              <w:t>explain that historical significance is a personal decision that people make which means that not everyone agrees on who or what is significant; </w:t>
            </w:r>
          </w:p>
          <w:p w:rsidRPr="002E6E21" w:rsidR="009F463C" w:rsidP="0024690E" w:rsidRDefault="009F463C" w14:paraId="27DC565C" w14:textId="77777777">
            <w:pPr>
              <w:pStyle w:val="NoSpacing"/>
              <w:numPr>
                <w:ilvl w:val="0"/>
                <w:numId w:val="34"/>
              </w:numPr>
              <w:rPr>
                <w:rFonts w:cstheme="minorHAnsi"/>
                <w:sz w:val="20"/>
                <w:szCs w:val="20"/>
              </w:rPr>
            </w:pPr>
            <w:r w:rsidRPr="002E6E21">
              <w:rPr>
                <w:rFonts w:cstheme="minorHAnsi"/>
                <w:sz w:val="20"/>
                <w:szCs w:val="20"/>
              </w:rPr>
              <w:t>understand that what we consider to be significant can change throughout different periods;</w:t>
            </w:r>
          </w:p>
          <w:p w:rsidRPr="002E6E21" w:rsidR="009F463C" w:rsidP="0024690E" w:rsidRDefault="009F463C" w14:paraId="4AE9C6BC" w14:textId="77777777">
            <w:pPr>
              <w:pStyle w:val="NoSpacing"/>
              <w:numPr>
                <w:ilvl w:val="0"/>
                <w:numId w:val="34"/>
              </w:numPr>
              <w:rPr>
                <w:rFonts w:cstheme="minorHAnsi"/>
                <w:sz w:val="20"/>
                <w:szCs w:val="20"/>
              </w:rPr>
            </w:pPr>
            <w:r w:rsidRPr="002E6E21">
              <w:rPr>
                <w:rFonts w:cstheme="minorHAnsi"/>
                <w:sz w:val="20"/>
                <w:szCs w:val="20"/>
              </w:rPr>
              <w:t>start to explain the importance of an event using the following criteria: significant individually, regionally, nationally or globally;</w:t>
            </w:r>
          </w:p>
          <w:p w:rsidRPr="002E6E21" w:rsidR="009F463C" w:rsidP="0024690E" w:rsidRDefault="009F463C" w14:paraId="057A06CC" w14:textId="77777777">
            <w:pPr>
              <w:pStyle w:val="NoSpacing"/>
              <w:numPr>
                <w:ilvl w:val="0"/>
                <w:numId w:val="34"/>
              </w:numPr>
              <w:rPr>
                <w:rFonts w:cstheme="minorHAnsi"/>
                <w:sz w:val="20"/>
                <w:szCs w:val="20"/>
              </w:rPr>
            </w:pPr>
            <w:r w:rsidRPr="002E6E21">
              <w:rPr>
                <w:rFonts w:cstheme="minorHAnsi"/>
                <w:sz w:val="20"/>
                <w:szCs w:val="20"/>
              </w:rPr>
              <w:t>identify a range of historically significant people and events from different periods of history and explain why they were significant;</w:t>
            </w:r>
          </w:p>
          <w:p w:rsidRPr="002E6E21" w:rsidR="009F463C" w:rsidP="0024690E" w:rsidRDefault="009F463C" w14:paraId="383962FB" w14:textId="0FB7F72F">
            <w:pPr>
              <w:pStyle w:val="NoSpacing"/>
              <w:numPr>
                <w:ilvl w:val="0"/>
                <w:numId w:val="34"/>
              </w:numPr>
              <w:rPr>
                <w:rFonts w:cstheme="minorHAnsi"/>
                <w:sz w:val="20"/>
                <w:szCs w:val="20"/>
              </w:rPr>
            </w:pPr>
            <w:r w:rsidRPr="002E6E21">
              <w:rPr>
                <w:rFonts w:cstheme="minorHAnsi"/>
                <w:sz w:val="20"/>
                <w:szCs w:val="20"/>
              </w:rPr>
              <w:t xml:space="preserve">identify historically significant people and events from a period of history and give some detail about what they did/ happened and </w:t>
            </w:r>
            <w:r w:rsidRPr="002E6E21" w:rsidR="00995B7B">
              <w:rPr>
                <w:rFonts w:cstheme="minorHAnsi"/>
                <w:sz w:val="20"/>
                <w:szCs w:val="20"/>
              </w:rPr>
              <w:t>the</w:t>
            </w:r>
            <w:r w:rsidRPr="002E6E21">
              <w:rPr>
                <w:rFonts w:cstheme="minorHAnsi"/>
                <w:sz w:val="20"/>
                <w:szCs w:val="20"/>
              </w:rPr>
              <w:t xml:space="preserve"> impact it had. </w:t>
            </w:r>
          </w:p>
        </w:tc>
      </w:tr>
    </w:tbl>
    <w:p w:rsidRPr="002E6E21" w:rsidR="00C215A8" w:rsidRDefault="00C215A8" w14:paraId="23DED20F" w14:textId="77777777">
      <w:pPr>
        <w:rPr>
          <w:rFonts w:cstheme="minorHAnsi"/>
        </w:rPr>
      </w:pPr>
    </w:p>
    <w:sectPr w:rsidRPr="002E6E21" w:rsidR="00C215A8" w:rsidSect="00744164">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36A5" w:rsidP="00485283" w:rsidRDefault="00BC36A5" w14:paraId="683C8B05" w14:textId="77777777">
      <w:pPr>
        <w:spacing w:after="0" w:line="240" w:lineRule="auto"/>
      </w:pPr>
      <w:r>
        <w:separator/>
      </w:r>
    </w:p>
  </w:endnote>
  <w:endnote w:type="continuationSeparator" w:id="0">
    <w:p w:rsidR="00BC36A5" w:rsidP="00485283" w:rsidRDefault="00BC36A5" w14:paraId="371966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CCF" w:rsidRDefault="004F6CCF" w14:paraId="53F509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CCF" w:rsidRDefault="004F6CCF" w14:paraId="185B33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CCF" w:rsidRDefault="004F6CCF" w14:paraId="74C387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36A5" w:rsidP="00485283" w:rsidRDefault="00BC36A5" w14:paraId="1398148D" w14:textId="77777777">
      <w:pPr>
        <w:spacing w:after="0" w:line="240" w:lineRule="auto"/>
      </w:pPr>
      <w:r>
        <w:separator/>
      </w:r>
    </w:p>
  </w:footnote>
  <w:footnote w:type="continuationSeparator" w:id="0">
    <w:p w:rsidR="00BC36A5" w:rsidP="00485283" w:rsidRDefault="00BC36A5" w14:paraId="0FF8C9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CCF" w:rsidRDefault="004F6CCF" w14:paraId="0B9B49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85283" w:rsidRDefault="00EC2700" w14:paraId="0BBA276B" w14:textId="657B7EA8">
    <w:pPr>
      <w:pStyle w:val="Header"/>
    </w:pPr>
    <w:r w:rsidRPr="00EC2700">
      <w:t xml:space="preserve"> </w:t>
    </w:r>
    <w:r w:rsidR="00485283">
      <w:rPr>
        <w:noProof/>
      </w:rPr>
      <w:drawing>
        <wp:anchor distT="0" distB="0" distL="114300" distR="114300" simplePos="0" relativeHeight="251658240" behindDoc="1" locked="0" layoutInCell="1" allowOverlap="1" wp14:anchorId="3317DC28" wp14:editId="50A68ADC">
          <wp:simplePos x="0" y="0"/>
          <wp:positionH relativeFrom="page">
            <wp:align>right</wp:align>
          </wp:positionH>
          <wp:positionV relativeFrom="paragraph">
            <wp:posOffset>-449580</wp:posOffset>
          </wp:positionV>
          <wp:extent cx="10687050" cy="7555435"/>
          <wp:effectExtent l="0" t="0" r="0" b="7620"/>
          <wp:wrapNone/>
          <wp:docPr id="1349884076" name="Picture 1" descr="A white rectangle with blue and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84076" name="Picture 1" descr="A white rectangle with blue and white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87050" cy="7555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CCF" w:rsidRDefault="004F6CCF" w14:paraId="32BBD3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930"/>
    <w:multiLevelType w:val="hybridMultilevel"/>
    <w:tmpl w:val="6076EF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0575BF"/>
    <w:multiLevelType w:val="hybridMultilevel"/>
    <w:tmpl w:val="F5207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6F6031"/>
    <w:multiLevelType w:val="hybridMultilevel"/>
    <w:tmpl w:val="577EF0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767E36"/>
    <w:multiLevelType w:val="hybridMultilevel"/>
    <w:tmpl w:val="635E6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B601CD"/>
    <w:multiLevelType w:val="hybridMultilevel"/>
    <w:tmpl w:val="8ED4E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8D20E8"/>
    <w:multiLevelType w:val="hybridMultilevel"/>
    <w:tmpl w:val="552266EA"/>
    <w:lvl w:ilvl="0" w:tplc="31527612">
      <w:start w:val="1"/>
      <w:numFmt w:val="bullet"/>
      <w:lvlText w:val="•"/>
      <w:lvlJc w:val="left"/>
      <w:pPr>
        <w:ind w:left="720" w:hanging="360"/>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6997E4C"/>
    <w:multiLevelType w:val="hybridMultilevel"/>
    <w:tmpl w:val="02E8C2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6F399B"/>
    <w:multiLevelType w:val="hybridMultilevel"/>
    <w:tmpl w:val="82FECC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AA5FAE"/>
    <w:multiLevelType w:val="hybridMultilevel"/>
    <w:tmpl w:val="D7A2E0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148546D"/>
    <w:multiLevelType w:val="hybridMultilevel"/>
    <w:tmpl w:val="FDC04FE0"/>
    <w:lvl w:ilvl="0" w:tplc="31527612">
      <w:start w:val="1"/>
      <w:numFmt w:val="bullet"/>
      <w:lvlText w:val="•"/>
      <w:lvlJc w:val="left"/>
      <w:pPr>
        <w:ind w:left="720" w:hanging="360"/>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445ECA"/>
    <w:multiLevelType w:val="hybridMultilevel"/>
    <w:tmpl w:val="7B642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9B79AB"/>
    <w:multiLevelType w:val="hybridMultilevel"/>
    <w:tmpl w:val="C978B0A8"/>
    <w:lvl w:ilvl="0" w:tplc="31527612">
      <w:start w:val="1"/>
      <w:numFmt w:val="bullet"/>
      <w:lvlText w:val="•"/>
      <w:lvlJc w:val="left"/>
      <w:pPr>
        <w:ind w:left="720" w:hanging="360"/>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F585ED9"/>
    <w:multiLevelType w:val="hybridMultilevel"/>
    <w:tmpl w:val="05CCE3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4814D20"/>
    <w:multiLevelType w:val="hybridMultilevel"/>
    <w:tmpl w:val="0358C68A"/>
    <w:lvl w:ilvl="0" w:tplc="DBFCCC6C">
      <w:start w:val="1"/>
      <w:numFmt w:val="bullet"/>
      <w:lvlText w:val="•"/>
      <w:lvlJc w:val="left"/>
      <w:pPr>
        <w:ind w:left="284" w:hanging="227"/>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2C5F86"/>
    <w:multiLevelType w:val="hybridMultilevel"/>
    <w:tmpl w:val="EB3AB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AD5071"/>
    <w:multiLevelType w:val="hybridMultilevel"/>
    <w:tmpl w:val="926E2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754C02"/>
    <w:multiLevelType w:val="hybridMultilevel"/>
    <w:tmpl w:val="A2261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C576A88"/>
    <w:multiLevelType w:val="hybridMultilevel"/>
    <w:tmpl w:val="74DA3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5851970"/>
    <w:multiLevelType w:val="hybridMultilevel"/>
    <w:tmpl w:val="4808C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94E5EB3"/>
    <w:multiLevelType w:val="hybridMultilevel"/>
    <w:tmpl w:val="F26A68A0"/>
    <w:lvl w:ilvl="0" w:tplc="08090001">
      <w:start w:val="1"/>
      <w:numFmt w:val="bullet"/>
      <w:lvlText w:val=""/>
      <w:lvlJc w:val="left"/>
      <w:pPr>
        <w:ind w:left="443" w:hanging="360"/>
      </w:pPr>
      <w:rPr>
        <w:rFonts w:hint="default" w:ascii="Symbol" w:hAnsi="Symbol"/>
        <w:b/>
        <w:bCs/>
        <w:i w:val="0"/>
        <w:iCs w:val="0"/>
        <w:color w:val="B8B8B8"/>
        <w:spacing w:val="-20"/>
        <w:w w:val="100"/>
        <w:kern w:val="10"/>
        <w:position w:val="0"/>
        <w:sz w:val="18"/>
        <w:szCs w:val="20"/>
      </w:rPr>
    </w:lvl>
    <w:lvl w:ilvl="1" w:tplc="FFFFFFFF" w:tentative="1">
      <w:start w:val="1"/>
      <w:numFmt w:val="lowerLetter"/>
      <w:lvlText w:val="%2."/>
      <w:lvlJc w:val="left"/>
      <w:pPr>
        <w:ind w:left="1164" w:hanging="360"/>
      </w:pPr>
    </w:lvl>
    <w:lvl w:ilvl="2" w:tplc="FFFFFFFF" w:tentative="1">
      <w:start w:val="1"/>
      <w:numFmt w:val="lowerRoman"/>
      <w:lvlText w:val="%3."/>
      <w:lvlJc w:val="right"/>
      <w:pPr>
        <w:ind w:left="1884" w:hanging="180"/>
      </w:pPr>
    </w:lvl>
    <w:lvl w:ilvl="3" w:tplc="FFFFFFFF" w:tentative="1">
      <w:start w:val="1"/>
      <w:numFmt w:val="decimal"/>
      <w:lvlText w:val="%4."/>
      <w:lvlJc w:val="left"/>
      <w:pPr>
        <w:ind w:left="2604" w:hanging="360"/>
      </w:pPr>
    </w:lvl>
    <w:lvl w:ilvl="4" w:tplc="FFFFFFFF" w:tentative="1">
      <w:start w:val="1"/>
      <w:numFmt w:val="lowerLetter"/>
      <w:lvlText w:val="%5."/>
      <w:lvlJc w:val="left"/>
      <w:pPr>
        <w:ind w:left="3324" w:hanging="360"/>
      </w:pPr>
    </w:lvl>
    <w:lvl w:ilvl="5" w:tplc="FFFFFFFF" w:tentative="1">
      <w:start w:val="1"/>
      <w:numFmt w:val="lowerRoman"/>
      <w:lvlText w:val="%6."/>
      <w:lvlJc w:val="right"/>
      <w:pPr>
        <w:ind w:left="4044" w:hanging="180"/>
      </w:pPr>
    </w:lvl>
    <w:lvl w:ilvl="6" w:tplc="FFFFFFFF" w:tentative="1">
      <w:start w:val="1"/>
      <w:numFmt w:val="decimal"/>
      <w:lvlText w:val="%7."/>
      <w:lvlJc w:val="left"/>
      <w:pPr>
        <w:ind w:left="4764" w:hanging="360"/>
      </w:pPr>
    </w:lvl>
    <w:lvl w:ilvl="7" w:tplc="FFFFFFFF" w:tentative="1">
      <w:start w:val="1"/>
      <w:numFmt w:val="lowerLetter"/>
      <w:lvlText w:val="%8."/>
      <w:lvlJc w:val="left"/>
      <w:pPr>
        <w:ind w:left="5484" w:hanging="360"/>
      </w:pPr>
    </w:lvl>
    <w:lvl w:ilvl="8" w:tplc="FFFFFFFF" w:tentative="1">
      <w:start w:val="1"/>
      <w:numFmt w:val="lowerRoman"/>
      <w:lvlText w:val="%9."/>
      <w:lvlJc w:val="right"/>
      <w:pPr>
        <w:ind w:left="6204" w:hanging="180"/>
      </w:pPr>
    </w:lvl>
  </w:abstractNum>
  <w:abstractNum w:abstractNumId="20" w15:restartNumberingAfterBreak="0">
    <w:nsid w:val="59AA1A97"/>
    <w:multiLevelType w:val="hybridMultilevel"/>
    <w:tmpl w:val="986E25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A8E3722"/>
    <w:multiLevelType w:val="hybridMultilevel"/>
    <w:tmpl w:val="8B66285A"/>
    <w:lvl w:ilvl="0" w:tplc="DBFCCC6C">
      <w:start w:val="1"/>
      <w:numFmt w:val="bullet"/>
      <w:lvlText w:val="•"/>
      <w:lvlJc w:val="left"/>
      <w:pPr>
        <w:ind w:left="284" w:hanging="227"/>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C1B33E6"/>
    <w:multiLevelType w:val="hybridMultilevel"/>
    <w:tmpl w:val="CC881E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DBA6838"/>
    <w:multiLevelType w:val="hybridMultilevel"/>
    <w:tmpl w:val="EF3674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802FFC"/>
    <w:multiLevelType w:val="hybridMultilevel"/>
    <w:tmpl w:val="0BC006F6"/>
    <w:lvl w:ilvl="0" w:tplc="DBFCCC6C">
      <w:start w:val="1"/>
      <w:numFmt w:val="bullet"/>
      <w:lvlText w:val="•"/>
      <w:lvlJc w:val="left"/>
      <w:pPr>
        <w:ind w:left="284" w:hanging="227"/>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0A563B9"/>
    <w:multiLevelType w:val="hybridMultilevel"/>
    <w:tmpl w:val="D84C7F1C"/>
    <w:lvl w:ilvl="0" w:tplc="DBFCCC6C">
      <w:start w:val="1"/>
      <w:numFmt w:val="bullet"/>
      <w:lvlText w:val="•"/>
      <w:lvlJc w:val="left"/>
      <w:pPr>
        <w:ind w:left="284" w:hanging="227"/>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5681318"/>
    <w:multiLevelType w:val="hybridMultilevel"/>
    <w:tmpl w:val="F88EE1D0"/>
    <w:lvl w:ilvl="0" w:tplc="BF3E6728">
      <w:start w:val="1"/>
      <w:numFmt w:val="bullet"/>
      <w:lvlText w:val="•"/>
      <w:lvlJc w:val="left"/>
      <w:pPr>
        <w:ind w:left="284" w:hanging="227"/>
      </w:pPr>
      <w:rPr>
        <w:rFonts w:hint="default" w:ascii="Roboto" w:hAnsi="Roboto"/>
      </w:rPr>
    </w:lvl>
    <w:lvl w:ilvl="1" w:tplc="08090003" w:tentative="1">
      <w:start w:val="1"/>
      <w:numFmt w:val="bullet"/>
      <w:lvlText w:val="o"/>
      <w:lvlJc w:val="left"/>
      <w:pPr>
        <w:ind w:left="854" w:hanging="360"/>
      </w:pPr>
      <w:rPr>
        <w:rFonts w:hint="default" w:ascii="Courier New" w:hAnsi="Courier New" w:cs="Courier New"/>
      </w:rPr>
    </w:lvl>
    <w:lvl w:ilvl="2" w:tplc="08090005" w:tentative="1">
      <w:start w:val="1"/>
      <w:numFmt w:val="bullet"/>
      <w:lvlText w:val=""/>
      <w:lvlJc w:val="left"/>
      <w:pPr>
        <w:ind w:left="1574" w:hanging="360"/>
      </w:pPr>
      <w:rPr>
        <w:rFonts w:hint="default" w:ascii="Wingdings" w:hAnsi="Wingdings"/>
      </w:rPr>
    </w:lvl>
    <w:lvl w:ilvl="3" w:tplc="08090001" w:tentative="1">
      <w:start w:val="1"/>
      <w:numFmt w:val="bullet"/>
      <w:lvlText w:val=""/>
      <w:lvlJc w:val="left"/>
      <w:pPr>
        <w:ind w:left="2294" w:hanging="360"/>
      </w:pPr>
      <w:rPr>
        <w:rFonts w:hint="default" w:ascii="Symbol" w:hAnsi="Symbol"/>
      </w:rPr>
    </w:lvl>
    <w:lvl w:ilvl="4" w:tplc="08090003" w:tentative="1">
      <w:start w:val="1"/>
      <w:numFmt w:val="bullet"/>
      <w:lvlText w:val="o"/>
      <w:lvlJc w:val="left"/>
      <w:pPr>
        <w:ind w:left="3014" w:hanging="360"/>
      </w:pPr>
      <w:rPr>
        <w:rFonts w:hint="default" w:ascii="Courier New" w:hAnsi="Courier New" w:cs="Courier New"/>
      </w:rPr>
    </w:lvl>
    <w:lvl w:ilvl="5" w:tplc="08090005" w:tentative="1">
      <w:start w:val="1"/>
      <w:numFmt w:val="bullet"/>
      <w:lvlText w:val=""/>
      <w:lvlJc w:val="left"/>
      <w:pPr>
        <w:ind w:left="3734" w:hanging="360"/>
      </w:pPr>
      <w:rPr>
        <w:rFonts w:hint="default" w:ascii="Wingdings" w:hAnsi="Wingdings"/>
      </w:rPr>
    </w:lvl>
    <w:lvl w:ilvl="6" w:tplc="08090001" w:tentative="1">
      <w:start w:val="1"/>
      <w:numFmt w:val="bullet"/>
      <w:lvlText w:val=""/>
      <w:lvlJc w:val="left"/>
      <w:pPr>
        <w:ind w:left="4454" w:hanging="360"/>
      </w:pPr>
      <w:rPr>
        <w:rFonts w:hint="default" w:ascii="Symbol" w:hAnsi="Symbol"/>
      </w:rPr>
    </w:lvl>
    <w:lvl w:ilvl="7" w:tplc="08090003" w:tentative="1">
      <w:start w:val="1"/>
      <w:numFmt w:val="bullet"/>
      <w:lvlText w:val="o"/>
      <w:lvlJc w:val="left"/>
      <w:pPr>
        <w:ind w:left="5174" w:hanging="360"/>
      </w:pPr>
      <w:rPr>
        <w:rFonts w:hint="default" w:ascii="Courier New" w:hAnsi="Courier New" w:cs="Courier New"/>
      </w:rPr>
    </w:lvl>
    <w:lvl w:ilvl="8" w:tplc="08090005" w:tentative="1">
      <w:start w:val="1"/>
      <w:numFmt w:val="bullet"/>
      <w:lvlText w:val=""/>
      <w:lvlJc w:val="left"/>
      <w:pPr>
        <w:ind w:left="5894" w:hanging="360"/>
      </w:pPr>
      <w:rPr>
        <w:rFonts w:hint="default" w:ascii="Wingdings" w:hAnsi="Wingdings"/>
      </w:rPr>
    </w:lvl>
  </w:abstractNum>
  <w:abstractNum w:abstractNumId="27" w15:restartNumberingAfterBreak="0">
    <w:nsid w:val="69AC3974"/>
    <w:multiLevelType w:val="hybridMultilevel"/>
    <w:tmpl w:val="903CE5E4"/>
    <w:lvl w:ilvl="0" w:tplc="31527612">
      <w:start w:val="1"/>
      <w:numFmt w:val="bullet"/>
      <w:lvlText w:val="•"/>
      <w:lvlJc w:val="left"/>
      <w:pPr>
        <w:ind w:left="720" w:hanging="360"/>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A0C1DDC"/>
    <w:multiLevelType w:val="hybridMultilevel"/>
    <w:tmpl w:val="8E88649C"/>
    <w:lvl w:ilvl="0" w:tplc="DBFCCC6C">
      <w:start w:val="1"/>
      <w:numFmt w:val="bullet"/>
      <w:lvlText w:val="•"/>
      <w:lvlJc w:val="left"/>
      <w:pPr>
        <w:ind w:left="284" w:hanging="227"/>
      </w:pPr>
      <w:rPr>
        <w:rFonts w:hint="default" w:ascii="Roboto" w:hAnsi="Robo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CEA1850"/>
    <w:multiLevelType w:val="hybridMultilevel"/>
    <w:tmpl w:val="F732C5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12C6F05"/>
    <w:multiLevelType w:val="hybridMultilevel"/>
    <w:tmpl w:val="D7F8FB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5B739C1"/>
    <w:multiLevelType w:val="hybridMultilevel"/>
    <w:tmpl w:val="8BF6F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6DB137C"/>
    <w:multiLevelType w:val="hybridMultilevel"/>
    <w:tmpl w:val="6D6063BA"/>
    <w:lvl w:ilvl="0" w:tplc="DBFCCC6C">
      <w:start w:val="1"/>
      <w:numFmt w:val="bullet"/>
      <w:lvlText w:val="•"/>
      <w:lvlJc w:val="left"/>
      <w:pPr>
        <w:ind w:left="284" w:hanging="227"/>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BBD5CAF"/>
    <w:multiLevelType w:val="hybridMultilevel"/>
    <w:tmpl w:val="F738EBC0"/>
    <w:lvl w:ilvl="0" w:tplc="31527612">
      <w:start w:val="1"/>
      <w:numFmt w:val="bullet"/>
      <w:lvlText w:val="•"/>
      <w:lvlJc w:val="left"/>
      <w:pPr>
        <w:ind w:left="284" w:hanging="227"/>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F412D2E"/>
    <w:multiLevelType w:val="hybridMultilevel"/>
    <w:tmpl w:val="FBD6F18A"/>
    <w:lvl w:ilvl="0" w:tplc="DBFCCC6C">
      <w:start w:val="1"/>
      <w:numFmt w:val="bullet"/>
      <w:lvlText w:val="•"/>
      <w:lvlJc w:val="left"/>
      <w:pPr>
        <w:ind w:left="284" w:hanging="227"/>
      </w:pPr>
      <w:rPr>
        <w:rFonts w:hint="default" w:ascii="Roboto" w:hAnsi="Robo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48664458">
    <w:abstractNumId w:val="7"/>
  </w:num>
  <w:num w:numId="2" w16cid:durableId="331106940">
    <w:abstractNumId w:val="2"/>
  </w:num>
  <w:num w:numId="3" w16cid:durableId="1366902005">
    <w:abstractNumId w:val="15"/>
  </w:num>
  <w:num w:numId="4" w16cid:durableId="1331518000">
    <w:abstractNumId w:val="22"/>
  </w:num>
  <w:num w:numId="5" w16cid:durableId="415983525">
    <w:abstractNumId w:val="16"/>
  </w:num>
  <w:num w:numId="6" w16cid:durableId="1462386641">
    <w:abstractNumId w:val="31"/>
  </w:num>
  <w:num w:numId="7" w16cid:durableId="1630626443">
    <w:abstractNumId w:val="18"/>
  </w:num>
  <w:num w:numId="8" w16cid:durableId="748959829">
    <w:abstractNumId w:val="8"/>
  </w:num>
  <w:num w:numId="9" w16cid:durableId="417215515">
    <w:abstractNumId w:val="1"/>
  </w:num>
  <w:num w:numId="10" w16cid:durableId="2016616557">
    <w:abstractNumId w:val="4"/>
  </w:num>
  <w:num w:numId="11" w16cid:durableId="253514805">
    <w:abstractNumId w:val="20"/>
  </w:num>
  <w:num w:numId="12" w16cid:durableId="116875985">
    <w:abstractNumId w:val="23"/>
  </w:num>
  <w:num w:numId="13" w16cid:durableId="1283535228">
    <w:abstractNumId w:val="6"/>
  </w:num>
  <w:num w:numId="14" w16cid:durableId="1006403344">
    <w:abstractNumId w:val="30"/>
  </w:num>
  <w:num w:numId="15" w16cid:durableId="188110085">
    <w:abstractNumId w:val="29"/>
  </w:num>
  <w:num w:numId="16" w16cid:durableId="587540550">
    <w:abstractNumId w:val="19"/>
  </w:num>
  <w:num w:numId="17" w16cid:durableId="974023981">
    <w:abstractNumId w:val="3"/>
  </w:num>
  <w:num w:numId="18" w16cid:durableId="1536768972">
    <w:abstractNumId w:val="12"/>
  </w:num>
  <w:num w:numId="19" w16cid:durableId="1780682540">
    <w:abstractNumId w:val="28"/>
  </w:num>
  <w:num w:numId="20" w16cid:durableId="1448693194">
    <w:abstractNumId w:val="26"/>
  </w:num>
  <w:num w:numId="21" w16cid:durableId="1097677523">
    <w:abstractNumId w:val="33"/>
  </w:num>
  <w:num w:numId="22" w16cid:durableId="602567676">
    <w:abstractNumId w:val="17"/>
  </w:num>
  <w:num w:numId="23" w16cid:durableId="2005277206">
    <w:abstractNumId w:val="14"/>
  </w:num>
  <w:num w:numId="24" w16cid:durableId="419640013">
    <w:abstractNumId w:val="10"/>
  </w:num>
  <w:num w:numId="25" w16cid:durableId="1239941971">
    <w:abstractNumId w:val="9"/>
  </w:num>
  <w:num w:numId="26" w16cid:durableId="517698899">
    <w:abstractNumId w:val="21"/>
  </w:num>
  <w:num w:numId="27" w16cid:durableId="1632976276">
    <w:abstractNumId w:val="34"/>
  </w:num>
  <w:num w:numId="28" w16cid:durableId="1232958731">
    <w:abstractNumId w:val="24"/>
  </w:num>
  <w:num w:numId="29" w16cid:durableId="402872098">
    <w:abstractNumId w:val="32"/>
  </w:num>
  <w:num w:numId="30" w16cid:durableId="2048142816">
    <w:abstractNumId w:val="13"/>
  </w:num>
  <w:num w:numId="31" w16cid:durableId="559174189">
    <w:abstractNumId w:val="25"/>
  </w:num>
  <w:num w:numId="32" w16cid:durableId="489560351">
    <w:abstractNumId w:val="27"/>
  </w:num>
  <w:num w:numId="33" w16cid:durableId="1970475508">
    <w:abstractNumId w:val="11"/>
  </w:num>
  <w:num w:numId="34" w16cid:durableId="600262108">
    <w:abstractNumId w:val="5"/>
  </w:num>
  <w:num w:numId="35" w16cid:durableId="1679454851">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64"/>
    <w:rsid w:val="00010E4B"/>
    <w:rsid w:val="00066C31"/>
    <w:rsid w:val="00072833"/>
    <w:rsid w:val="000767E9"/>
    <w:rsid w:val="00082F57"/>
    <w:rsid w:val="000C56E7"/>
    <w:rsid w:val="000E2804"/>
    <w:rsid w:val="00132462"/>
    <w:rsid w:val="0015221F"/>
    <w:rsid w:val="0017338D"/>
    <w:rsid w:val="00180EEB"/>
    <w:rsid w:val="001B113A"/>
    <w:rsid w:val="001F5152"/>
    <w:rsid w:val="002213DC"/>
    <w:rsid w:val="0024690E"/>
    <w:rsid w:val="002E6E21"/>
    <w:rsid w:val="00360E6B"/>
    <w:rsid w:val="00395FFA"/>
    <w:rsid w:val="004274F1"/>
    <w:rsid w:val="0044595C"/>
    <w:rsid w:val="00460986"/>
    <w:rsid w:val="00485283"/>
    <w:rsid w:val="00486FCA"/>
    <w:rsid w:val="004B2EA5"/>
    <w:rsid w:val="004D6F26"/>
    <w:rsid w:val="004F6673"/>
    <w:rsid w:val="004F6CCF"/>
    <w:rsid w:val="005172E4"/>
    <w:rsid w:val="005A081C"/>
    <w:rsid w:val="005E4D6D"/>
    <w:rsid w:val="006B0C50"/>
    <w:rsid w:val="006B5A28"/>
    <w:rsid w:val="006E466E"/>
    <w:rsid w:val="00700E2F"/>
    <w:rsid w:val="00702FCB"/>
    <w:rsid w:val="00712892"/>
    <w:rsid w:val="007313C2"/>
    <w:rsid w:val="00734286"/>
    <w:rsid w:val="00744164"/>
    <w:rsid w:val="007A11CD"/>
    <w:rsid w:val="007A314B"/>
    <w:rsid w:val="007B61B9"/>
    <w:rsid w:val="007B665A"/>
    <w:rsid w:val="007C5007"/>
    <w:rsid w:val="00810C80"/>
    <w:rsid w:val="00811343"/>
    <w:rsid w:val="00846400"/>
    <w:rsid w:val="008E06A3"/>
    <w:rsid w:val="00901643"/>
    <w:rsid w:val="00925EB7"/>
    <w:rsid w:val="00995B7B"/>
    <w:rsid w:val="009C0F2E"/>
    <w:rsid w:val="009D0FB4"/>
    <w:rsid w:val="009F463C"/>
    <w:rsid w:val="009F71B1"/>
    <w:rsid w:val="00A3718E"/>
    <w:rsid w:val="00AE2A53"/>
    <w:rsid w:val="00B57F3A"/>
    <w:rsid w:val="00B94509"/>
    <w:rsid w:val="00BA105C"/>
    <w:rsid w:val="00BC36A5"/>
    <w:rsid w:val="00BD66EE"/>
    <w:rsid w:val="00BE43FB"/>
    <w:rsid w:val="00C0498D"/>
    <w:rsid w:val="00C215A8"/>
    <w:rsid w:val="00D44DA1"/>
    <w:rsid w:val="00D51F09"/>
    <w:rsid w:val="00D66491"/>
    <w:rsid w:val="00DE7972"/>
    <w:rsid w:val="00DF0E70"/>
    <w:rsid w:val="00E839F9"/>
    <w:rsid w:val="00EC2700"/>
    <w:rsid w:val="00EC4204"/>
    <w:rsid w:val="00EE6E6E"/>
    <w:rsid w:val="00F074B3"/>
    <w:rsid w:val="00F505C0"/>
    <w:rsid w:val="00F51386"/>
    <w:rsid w:val="00F96AB5"/>
    <w:rsid w:val="00FC1C49"/>
    <w:rsid w:val="00FF3DF6"/>
    <w:rsid w:val="0CA4D4BC"/>
    <w:rsid w:val="0EC6E2BD"/>
    <w:rsid w:val="1C10E91F"/>
    <w:rsid w:val="2002CEE4"/>
    <w:rsid w:val="219E9F45"/>
    <w:rsid w:val="26A3A0D2"/>
    <w:rsid w:val="283F7133"/>
    <w:rsid w:val="2F894D4D"/>
    <w:rsid w:val="35F88ED1"/>
    <w:rsid w:val="427C5AA7"/>
    <w:rsid w:val="42C31501"/>
    <w:rsid w:val="494E40E3"/>
    <w:rsid w:val="51402A6B"/>
    <w:rsid w:val="577DDB85"/>
    <w:rsid w:val="57E2214E"/>
    <w:rsid w:val="5CE6D710"/>
    <w:rsid w:val="6E7FE7E8"/>
    <w:rsid w:val="70AB3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1E2FD"/>
  <w15:chartTrackingRefBased/>
  <w15:docId w15:val="{092A4BFD-A9E9-4FE0-BC3D-6B0C8234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13D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441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744164"/>
    <w:pPr>
      <w:spacing w:after="0" w:line="240" w:lineRule="auto"/>
    </w:pPr>
  </w:style>
  <w:style w:type="paragraph" w:styleId="ListParagraph">
    <w:name w:val="List Paragraph"/>
    <w:aliases w:val="Indented Bullets - Twinkl"/>
    <w:basedOn w:val="Normal"/>
    <w:uiPriority w:val="1"/>
    <w:qFormat/>
    <w:rsid w:val="00744164"/>
    <w:pPr>
      <w:ind w:left="720"/>
      <w:contextualSpacing/>
    </w:pPr>
  </w:style>
  <w:style w:type="paragraph" w:styleId="TableParagraph" w:customStyle="1">
    <w:name w:val="Table Paragraph"/>
    <w:basedOn w:val="Normal"/>
    <w:uiPriority w:val="1"/>
    <w:qFormat/>
    <w:rsid w:val="00F505C0"/>
    <w:pPr>
      <w:spacing w:after="0" w:line="240" w:lineRule="auto"/>
      <w:ind w:left="443"/>
    </w:pPr>
    <w:rPr>
      <w:rFonts w:ascii="Times New Roman" w:hAnsi="Times New Roman" w:eastAsia="Times New Roman" w:cs="Times New Roman"/>
      <w:sz w:val="24"/>
      <w:szCs w:val="24"/>
      <w:lang w:eastAsia="en-GB"/>
    </w:rPr>
  </w:style>
  <w:style w:type="paragraph" w:styleId="NormalWeb">
    <w:name w:val="Normal (Web)"/>
    <w:basedOn w:val="Normal"/>
    <w:uiPriority w:val="99"/>
    <w:unhideWhenUsed/>
    <w:rsid w:val="00F505C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E6E2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E6E21"/>
    <w:rPr>
      <w:rFonts w:ascii="Segoe UI" w:hAnsi="Segoe UI" w:cs="Segoe UI"/>
      <w:sz w:val="18"/>
      <w:szCs w:val="18"/>
    </w:rPr>
  </w:style>
  <w:style w:type="paragraph" w:styleId="Header">
    <w:name w:val="header"/>
    <w:basedOn w:val="Normal"/>
    <w:link w:val="HeaderChar"/>
    <w:uiPriority w:val="99"/>
    <w:unhideWhenUsed/>
    <w:rsid w:val="004852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85283"/>
  </w:style>
  <w:style w:type="paragraph" w:styleId="Footer">
    <w:name w:val="footer"/>
    <w:basedOn w:val="Normal"/>
    <w:link w:val="FooterChar"/>
    <w:uiPriority w:val="99"/>
    <w:unhideWhenUsed/>
    <w:rsid w:val="0048528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85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CAECD2837D040BF5571B736609670" ma:contentTypeVersion="16" ma:contentTypeDescription="Create a new document." ma:contentTypeScope="" ma:versionID="07a5d5bc82d265f945ae0e93903ce204">
  <xsd:schema xmlns:xsd="http://www.w3.org/2001/XMLSchema" xmlns:xs="http://www.w3.org/2001/XMLSchema" xmlns:p="http://schemas.microsoft.com/office/2006/metadata/properties" xmlns:ns2="4ca3bfe5-c66d-4727-ad89-53234ff9c264" xmlns:ns3="b0b5118e-9fd4-40a4-bfab-5fa58dbd12b2" targetNamespace="http://schemas.microsoft.com/office/2006/metadata/properties" ma:root="true" ma:fieldsID="1c7d8233a9b1d0cd481c2a7c6345c8f0" ns2:_="" ns3:_="">
    <xsd:import namespace="4ca3bfe5-c66d-4727-ad89-53234ff9c264"/>
    <xsd:import namespace="b0b5118e-9fd4-40a4-bfab-5fa58dbd12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3bfe5-c66d-4727-ad89-53234ff9c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5118e-9fd4-40a4-bfab-5fa58dbd12b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ce6be0-ffa3-48e5-97f8-d618f13cd6f9}" ma:internalName="TaxCatchAll" ma:showField="CatchAllData" ma:web="b0b5118e-9fd4-40a4-bfab-5fa58dbd1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a3bfe5-c66d-4727-ad89-53234ff9c264">
      <Terms xmlns="http://schemas.microsoft.com/office/infopath/2007/PartnerControls"/>
    </lcf76f155ced4ddcb4097134ff3c332f>
    <TaxCatchAll xmlns="b0b5118e-9fd4-40a4-bfab-5fa58dbd12b2" xsi:nil="true"/>
    <SharedWithUsers xmlns="b0b5118e-9fd4-40a4-bfab-5fa58dbd12b2">
      <UserInfo>
        <DisplayName>Gill Dowson</DisplayName>
        <AccountId>19</AccountId>
        <AccountType/>
      </UserInfo>
      <UserInfo>
        <DisplayName>Mark Shield</DisplayName>
        <AccountId>26</AccountId>
        <AccountType/>
      </UserInfo>
      <UserInfo>
        <DisplayName>Justine Serginson</DisplayName>
        <AccountId>834</AccountId>
        <AccountType/>
      </UserInfo>
      <UserInfo>
        <DisplayName>Jane Weatherall</DisplayName>
        <AccountId>113</AccountId>
        <AccountType/>
      </UserInfo>
      <UserInfo>
        <DisplayName>Sarah Dove</DisplayName>
        <AccountId>289</AccountId>
        <AccountType/>
      </UserInfo>
      <UserInfo>
        <DisplayName>Alice Gibson-Crone</DisplayName>
        <AccountId>18</AccountId>
        <AccountType/>
      </UserInfo>
    </SharedWithUsers>
  </documentManagement>
</p:properties>
</file>

<file path=customXml/itemProps1.xml><?xml version="1.0" encoding="utf-8"?>
<ds:datastoreItem xmlns:ds="http://schemas.openxmlformats.org/officeDocument/2006/customXml" ds:itemID="{4CC95775-B3C3-4704-A69F-0E1C34C35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3bfe5-c66d-4727-ad89-53234ff9c264"/>
    <ds:schemaRef ds:uri="b0b5118e-9fd4-40a4-bfab-5fa58dbd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38F9A-C5EA-4158-9C7D-D787105A6150}">
  <ds:schemaRefs>
    <ds:schemaRef ds:uri="http://schemas.microsoft.com/sharepoint/v3/contenttype/forms"/>
  </ds:schemaRefs>
</ds:datastoreItem>
</file>

<file path=customXml/itemProps3.xml><?xml version="1.0" encoding="utf-8"?>
<ds:datastoreItem xmlns:ds="http://schemas.openxmlformats.org/officeDocument/2006/customXml" ds:itemID="{02A4E16D-30C6-4723-B2E6-D774D629F819}">
  <ds:schemaRefs>
    <ds:schemaRef ds:uri="http://schemas.microsoft.com/office/2006/metadata/properties"/>
    <ds:schemaRef ds:uri="http://www.w3.org/XML/1998/namespace"/>
    <ds:schemaRef ds:uri="4ca3bfe5-c66d-4727-ad89-53234ff9c264"/>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b0b5118e-9fd4-40a4-bfab-5fa58dbd12b2"/>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Gibson-Crone</dc:creator>
  <keywords/>
  <dc:description/>
  <lastModifiedBy>Gill Dowson</lastModifiedBy>
  <revision>15</revision>
  <lastPrinted>2023-07-17T09:01:00.0000000Z</lastPrinted>
  <dcterms:created xsi:type="dcterms:W3CDTF">2023-07-18T11:22:00.0000000Z</dcterms:created>
  <dcterms:modified xsi:type="dcterms:W3CDTF">2023-10-31T09:41:09.6724470Z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0x01010071ECAECD2837D040BF5571B736609670</vt:lpwstr>
  </property>
  <property fmtid="{D5CDD505-2E9C-101B-9397-08002B2CF9AE}" pid="3" name="MediaServiceImageTags">
    <vt:lpwstr/>
  </property>
  <property fmtid="{D5CDD505-2E9C-101B-9397-08002B2CF9AE}" pid="4" name="Order">
    <vt:r8>18100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