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2209" w14:textId="5E54EFB9" w:rsidR="007B2387" w:rsidRPr="007B2387" w:rsidRDefault="007B2387" w:rsidP="12934AF7">
      <w:pPr>
        <w:jc w:val="center"/>
        <w:rPr>
          <w:b/>
          <w:bCs/>
          <w:sz w:val="32"/>
          <w:szCs w:val="32"/>
        </w:rPr>
      </w:pPr>
      <w:r w:rsidRPr="007B2387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7C8FF098" wp14:editId="07777777">
            <wp:simplePos x="0" y="0"/>
            <wp:positionH relativeFrom="column">
              <wp:posOffset>-514350</wp:posOffset>
            </wp:positionH>
            <wp:positionV relativeFrom="paragraph">
              <wp:posOffset>0</wp:posOffset>
            </wp:positionV>
            <wp:extent cx="554916" cy="552450"/>
            <wp:effectExtent l="0" t="0" r="0" b="0"/>
            <wp:wrapTight wrapText="bothSides">
              <wp:wrapPolygon edited="0">
                <wp:start x="0" y="0"/>
                <wp:lineTo x="0" y="20880"/>
                <wp:lineTo x="20788" y="20880"/>
                <wp:lineTo x="207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C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16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2934AF7">
        <w:rPr>
          <w:b/>
          <w:bCs/>
          <w:sz w:val="32"/>
          <w:szCs w:val="32"/>
        </w:rPr>
        <w:t>Curriculum Map for Science</w:t>
      </w:r>
      <w:r w:rsidR="007D365E">
        <w:rPr>
          <w:b/>
          <w:bCs/>
          <w:sz w:val="32"/>
          <w:szCs w:val="32"/>
        </w:rPr>
        <w:t xml:space="preserve"> </w:t>
      </w:r>
      <w:r w:rsidR="001A4239">
        <w:rPr>
          <w:b/>
          <w:bCs/>
          <w:sz w:val="32"/>
          <w:szCs w:val="32"/>
        </w:rPr>
        <w:t>202</w:t>
      </w:r>
      <w:r w:rsidR="009118F5">
        <w:rPr>
          <w:b/>
          <w:bCs/>
          <w:sz w:val="32"/>
          <w:szCs w:val="32"/>
        </w:rPr>
        <w:t>4</w:t>
      </w:r>
      <w:r w:rsidR="001A4239">
        <w:rPr>
          <w:b/>
          <w:bCs/>
          <w:sz w:val="32"/>
          <w:szCs w:val="32"/>
        </w:rPr>
        <w:t>/202</w:t>
      </w:r>
      <w:r w:rsidR="009118F5">
        <w:rPr>
          <w:b/>
          <w:bCs/>
          <w:sz w:val="32"/>
          <w:szCs w:val="32"/>
        </w:rPr>
        <w:t>5</w:t>
      </w:r>
    </w:p>
    <w:p w14:paraId="29FAA2E2" w14:textId="3B598975" w:rsidR="007B2387" w:rsidRPr="007B2387" w:rsidRDefault="007B2387" w:rsidP="12934AF7">
      <w:pPr>
        <w:jc w:val="center"/>
        <w:rPr>
          <w:b/>
          <w:bCs/>
          <w:sz w:val="28"/>
          <w:szCs w:val="28"/>
        </w:rPr>
      </w:pPr>
      <w:r w:rsidRPr="12934AF7">
        <w:rPr>
          <w:b/>
          <w:bCs/>
          <w:sz w:val="28"/>
          <w:szCs w:val="28"/>
        </w:rPr>
        <w:t>School name:</w:t>
      </w:r>
      <w:r w:rsidR="6AAFAE15" w:rsidRPr="12934AF7">
        <w:rPr>
          <w:b/>
          <w:bCs/>
          <w:sz w:val="28"/>
          <w:szCs w:val="28"/>
        </w:rPr>
        <w:t xml:space="preserve"> </w:t>
      </w:r>
      <w:r w:rsidR="0027310E">
        <w:rPr>
          <w:b/>
          <w:bCs/>
          <w:sz w:val="28"/>
          <w:szCs w:val="28"/>
        </w:rPr>
        <w:t xml:space="preserve">St Patrick’s Primary </w:t>
      </w:r>
    </w:p>
    <w:tbl>
      <w:tblPr>
        <w:tblStyle w:val="TableGrid"/>
        <w:tblW w:w="5287" w:type="pct"/>
        <w:tblLook w:val="04A0" w:firstRow="1" w:lastRow="0" w:firstColumn="1" w:lastColumn="0" w:noHBand="0" w:noVBand="1"/>
      </w:tblPr>
      <w:tblGrid>
        <w:gridCol w:w="1057"/>
        <w:gridCol w:w="2906"/>
        <w:gridCol w:w="2979"/>
        <w:gridCol w:w="3687"/>
        <w:gridCol w:w="2268"/>
        <w:gridCol w:w="1852"/>
      </w:tblGrid>
      <w:tr w:rsidR="00F04AFA" w:rsidRPr="006653A8" w14:paraId="61EA7020" w14:textId="77777777" w:rsidTr="00821543">
        <w:trPr>
          <w:trHeight w:val="737"/>
        </w:trPr>
        <w:tc>
          <w:tcPr>
            <w:tcW w:w="358" w:type="pct"/>
          </w:tcPr>
          <w:p w14:paraId="275C7DA8" w14:textId="40C008BE" w:rsidR="00F04AFA" w:rsidRDefault="00F04AFA" w:rsidP="00F13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1 and 2</w:t>
            </w:r>
          </w:p>
          <w:p w14:paraId="221C4488" w14:textId="341B0D55" w:rsidR="00F04AFA" w:rsidRPr="00206197" w:rsidRDefault="00F04AFA" w:rsidP="00F13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(Year A)</w:t>
            </w:r>
          </w:p>
          <w:p w14:paraId="224D641C" w14:textId="77777777" w:rsidR="00F04AFA" w:rsidRPr="00206197" w:rsidRDefault="00F04AFA" w:rsidP="00F1362B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B6D7A8"/>
            <w:vAlign w:val="center"/>
          </w:tcPr>
          <w:p w14:paraId="0E0643FE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Animals including humans </w:t>
            </w:r>
          </w:p>
          <w:p w14:paraId="216B1522" w14:textId="08C75D21" w:rsidR="00F04AFA" w:rsidRPr="006653A8" w:rsidRDefault="00F04AFA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Unit 1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and 2</w:t>
            </w:r>
          </w:p>
        </w:tc>
        <w:tc>
          <w:tcPr>
            <w:tcW w:w="1010" w:type="pct"/>
            <w:shd w:val="clear" w:color="auto" w:fill="FFE599" w:themeFill="accent4" w:themeFillTint="66"/>
            <w:vAlign w:val="center"/>
          </w:tcPr>
          <w:p w14:paraId="24167320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Earth and Space </w:t>
            </w:r>
          </w:p>
          <w:p w14:paraId="0C4B47D4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Unit 1 </w:t>
            </w:r>
          </w:p>
          <w:p w14:paraId="3F0F4225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00"/>
          </w:tcPr>
          <w:p w14:paraId="67C7AA86" w14:textId="77777777" w:rsidR="002706DD" w:rsidRDefault="002706DD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7694CC6" w14:textId="5A7C25EC" w:rsidR="00F04AFA" w:rsidRPr="0049543F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543F">
              <w:rPr>
                <w:rFonts w:cstheme="minorHAnsi"/>
                <w:bCs/>
                <w:sz w:val="20"/>
                <w:szCs w:val="20"/>
              </w:rPr>
              <w:t xml:space="preserve">Movement, Forces and Magnets </w:t>
            </w:r>
          </w:p>
          <w:p w14:paraId="2DB31EC6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543F">
              <w:rPr>
                <w:rFonts w:cstheme="minorHAnsi"/>
                <w:bCs/>
                <w:sz w:val="20"/>
                <w:szCs w:val="20"/>
              </w:rPr>
              <w:t>Unit 1</w:t>
            </w:r>
          </w:p>
        </w:tc>
        <w:tc>
          <w:tcPr>
            <w:tcW w:w="1397" w:type="pct"/>
            <w:gridSpan w:val="2"/>
            <w:shd w:val="clear" w:color="auto" w:fill="B4C6E7" w:themeFill="accent1" w:themeFillTint="66"/>
          </w:tcPr>
          <w:p w14:paraId="73BBD2FC" w14:textId="77777777" w:rsidR="00F04AFA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79A03DD" w14:textId="77777777" w:rsidR="00F04AFA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Plants </w:t>
            </w:r>
          </w:p>
          <w:p w14:paraId="0C277CC6" w14:textId="671A8F79" w:rsidR="00F04AFA" w:rsidRPr="006653A8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1 and 2</w:t>
            </w:r>
          </w:p>
        </w:tc>
      </w:tr>
      <w:tr w:rsidR="00F04AFA" w:rsidRPr="006653A8" w14:paraId="6C7DF5B4" w14:textId="77777777" w:rsidTr="002706DD">
        <w:trPr>
          <w:trHeight w:val="737"/>
        </w:trPr>
        <w:tc>
          <w:tcPr>
            <w:tcW w:w="358" w:type="pct"/>
          </w:tcPr>
          <w:p w14:paraId="6ED7C29D" w14:textId="77777777" w:rsidR="00F04AFA" w:rsidRDefault="00F04AFA" w:rsidP="00F13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1 and 2</w:t>
            </w:r>
          </w:p>
          <w:p w14:paraId="79DC5E4D" w14:textId="0B994459" w:rsidR="00F04AFA" w:rsidRDefault="00F04AFA" w:rsidP="00F13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(Year B) </w:t>
            </w:r>
          </w:p>
        </w:tc>
        <w:tc>
          <w:tcPr>
            <w:tcW w:w="985" w:type="pct"/>
            <w:shd w:val="clear" w:color="auto" w:fill="F7CAAC" w:themeFill="accent2" w:themeFillTint="66"/>
            <w:vAlign w:val="center"/>
          </w:tcPr>
          <w:p w14:paraId="4800E1B8" w14:textId="77777777" w:rsidR="00F04AFA" w:rsidRDefault="00F04AFA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Materials</w:t>
            </w:r>
          </w:p>
          <w:p w14:paraId="1A2A5169" w14:textId="7605D4A6" w:rsidR="00F04AFA" w:rsidRPr="006653A8" w:rsidRDefault="00F04AFA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Unit 1 and 2</w:t>
            </w:r>
          </w:p>
        </w:tc>
        <w:tc>
          <w:tcPr>
            <w:tcW w:w="1010" w:type="pct"/>
            <w:shd w:val="clear" w:color="auto" w:fill="AEAAAA" w:themeFill="background2" w:themeFillShade="BF"/>
            <w:vAlign w:val="center"/>
          </w:tcPr>
          <w:p w14:paraId="6481D6D9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Electricity </w:t>
            </w:r>
          </w:p>
          <w:p w14:paraId="641C3B64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Unit 1 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E2BA319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Living and things </w:t>
            </w:r>
          </w:p>
          <w:p w14:paraId="3B1C9E18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Unit 1 </w:t>
            </w:r>
          </w:p>
        </w:tc>
        <w:tc>
          <w:tcPr>
            <w:tcW w:w="1397" w:type="pct"/>
            <w:gridSpan w:val="2"/>
            <w:shd w:val="clear" w:color="auto" w:fill="FFC000" w:themeFill="accent4"/>
          </w:tcPr>
          <w:p w14:paraId="56328DFD" w14:textId="71DB98A4" w:rsidR="00F04AFA" w:rsidRPr="006653A8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Science in Stockton</w:t>
            </w:r>
          </w:p>
        </w:tc>
      </w:tr>
      <w:tr w:rsidR="0030171B" w:rsidRPr="006653A8" w14:paraId="17144E40" w14:textId="77777777" w:rsidTr="00821543">
        <w:trPr>
          <w:trHeight w:val="737"/>
        </w:trPr>
        <w:tc>
          <w:tcPr>
            <w:tcW w:w="358" w:type="pct"/>
          </w:tcPr>
          <w:p w14:paraId="3747EF94" w14:textId="0C020814" w:rsidR="0030171B" w:rsidRPr="00206197" w:rsidRDefault="0030171B" w:rsidP="00F13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3 and 4</w:t>
            </w:r>
          </w:p>
          <w:p w14:paraId="5DBEDDE6" w14:textId="1F875CB2" w:rsidR="0030171B" w:rsidRPr="00206197" w:rsidRDefault="0030171B" w:rsidP="00F136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(Year A)</w:t>
            </w:r>
          </w:p>
        </w:tc>
        <w:tc>
          <w:tcPr>
            <w:tcW w:w="985" w:type="pct"/>
            <w:shd w:val="clear" w:color="auto" w:fill="B6D7A8"/>
          </w:tcPr>
          <w:p w14:paraId="7E53B849" w14:textId="77777777" w:rsidR="0030171B" w:rsidRPr="006653A8" w:rsidRDefault="0030171B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>Animals including humans</w:t>
            </w:r>
          </w:p>
          <w:p w14:paraId="6CD1D2C3" w14:textId="5A19C2A5" w:rsidR="0030171B" w:rsidRPr="006653A8" w:rsidRDefault="0030171B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>Unit 3</w:t>
            </w:r>
            <w:r w:rsidR="00FB23B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and 4</w:t>
            </w:r>
          </w:p>
        </w:tc>
        <w:tc>
          <w:tcPr>
            <w:tcW w:w="1010" w:type="pct"/>
            <w:shd w:val="clear" w:color="auto" w:fill="70AD47" w:themeFill="accent6"/>
          </w:tcPr>
          <w:p w14:paraId="488F61A0" w14:textId="77777777" w:rsidR="0030171B" w:rsidRPr="006653A8" w:rsidRDefault="0030171B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Light and Seeing </w:t>
            </w:r>
          </w:p>
          <w:p w14:paraId="3FA1086C" w14:textId="77777777" w:rsidR="0030171B" w:rsidRPr="006653A8" w:rsidRDefault="0030171B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Unit 1 </w:t>
            </w:r>
          </w:p>
          <w:p w14:paraId="1FCCF426" w14:textId="77777777" w:rsidR="0030171B" w:rsidRPr="006653A8" w:rsidRDefault="0030171B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FFFF00"/>
          </w:tcPr>
          <w:p w14:paraId="14BF1246" w14:textId="77777777" w:rsidR="0030171B" w:rsidRPr="006653A8" w:rsidRDefault="0030171B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Movement, Forces and Magnets </w:t>
            </w:r>
          </w:p>
          <w:p w14:paraId="012CD150" w14:textId="77777777" w:rsidR="0030171B" w:rsidRPr="006653A8" w:rsidRDefault="0030171B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>Unit 2</w:t>
            </w:r>
          </w:p>
          <w:p w14:paraId="2F66A149" w14:textId="77777777" w:rsidR="0030171B" w:rsidRPr="006653A8" w:rsidRDefault="0030171B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E599" w:themeFill="accent4" w:themeFillTint="66"/>
          </w:tcPr>
          <w:p w14:paraId="0F464258" w14:textId="77777777" w:rsidR="0030171B" w:rsidRPr="006653A8" w:rsidRDefault="0030171B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>Earth and space</w:t>
            </w:r>
          </w:p>
          <w:p w14:paraId="156BDA43" w14:textId="77777777" w:rsidR="0030171B" w:rsidRPr="006653A8" w:rsidRDefault="0030171B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Unit 2 </w:t>
            </w:r>
          </w:p>
        </w:tc>
        <w:tc>
          <w:tcPr>
            <w:tcW w:w="628" w:type="pct"/>
            <w:shd w:val="clear" w:color="auto" w:fill="B4C6E7" w:themeFill="accent1" w:themeFillTint="66"/>
          </w:tcPr>
          <w:p w14:paraId="65A10595" w14:textId="77777777" w:rsidR="0030171B" w:rsidRDefault="0030171B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Plants </w:t>
            </w:r>
          </w:p>
          <w:p w14:paraId="6D600107" w14:textId="77777777" w:rsidR="0030171B" w:rsidRPr="006653A8" w:rsidRDefault="0030171B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3</w:t>
            </w:r>
          </w:p>
        </w:tc>
      </w:tr>
      <w:tr w:rsidR="00F04AFA" w:rsidRPr="006653A8" w14:paraId="12DC8EFA" w14:textId="77777777" w:rsidTr="001F73E6">
        <w:trPr>
          <w:trHeight w:val="737"/>
        </w:trPr>
        <w:tc>
          <w:tcPr>
            <w:tcW w:w="358" w:type="pct"/>
          </w:tcPr>
          <w:p w14:paraId="2773F47D" w14:textId="48AF8A01" w:rsidR="00F04AFA" w:rsidRDefault="00F04AFA" w:rsidP="00F13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 3 and 4 </w:t>
            </w:r>
          </w:p>
          <w:p w14:paraId="010AA586" w14:textId="5201B364" w:rsidR="00F04AFA" w:rsidRDefault="00F04AFA" w:rsidP="00F13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(Year B)</w:t>
            </w:r>
          </w:p>
        </w:tc>
        <w:tc>
          <w:tcPr>
            <w:tcW w:w="985" w:type="pct"/>
            <w:shd w:val="clear" w:color="auto" w:fill="AEAAAA" w:themeFill="background2" w:themeFillShade="BF"/>
          </w:tcPr>
          <w:p w14:paraId="6C9E940E" w14:textId="6D1623FA" w:rsidR="00F04AFA" w:rsidRDefault="00F04AFA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Electricity</w:t>
            </w:r>
          </w:p>
          <w:p w14:paraId="1E3689EB" w14:textId="50B037DF" w:rsidR="00F04AFA" w:rsidRPr="006653A8" w:rsidRDefault="00F04AFA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(Unit 2)</w:t>
            </w:r>
          </w:p>
        </w:tc>
        <w:tc>
          <w:tcPr>
            <w:tcW w:w="1010" w:type="pct"/>
            <w:shd w:val="clear" w:color="auto" w:fill="F4CCCD"/>
          </w:tcPr>
          <w:p w14:paraId="2D55C7B7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Sound and Hearing </w:t>
            </w:r>
          </w:p>
          <w:p w14:paraId="4EDB7050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>Unit 1</w:t>
            </w:r>
          </w:p>
          <w:p w14:paraId="5370916E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2087FB62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Living things </w:t>
            </w:r>
          </w:p>
          <w:p w14:paraId="1BC3B0F3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397" w:type="pct"/>
            <w:gridSpan w:val="2"/>
            <w:shd w:val="clear" w:color="auto" w:fill="F7CAAC" w:themeFill="accent2" w:themeFillTint="66"/>
          </w:tcPr>
          <w:p w14:paraId="7B5D3732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Materials </w:t>
            </w:r>
          </w:p>
          <w:p w14:paraId="7D07E2AC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>Unit 3</w:t>
            </w:r>
          </w:p>
          <w:p w14:paraId="521F390D" w14:textId="737F7DBE" w:rsidR="00F04AFA" w:rsidRPr="006653A8" w:rsidRDefault="00F04AFA" w:rsidP="00F1362B">
            <w:pPr>
              <w:jc w:val="center"/>
              <w:rPr>
                <w:rFonts w:cstheme="minorHAnsi"/>
                <w:bCs/>
                <w:color w:val="70AD47" w:themeColor="accent6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80F58" w:rsidRPr="006653A8" w14:paraId="4CE473C6" w14:textId="77777777" w:rsidTr="001D1577">
        <w:trPr>
          <w:trHeight w:val="737"/>
        </w:trPr>
        <w:tc>
          <w:tcPr>
            <w:tcW w:w="358" w:type="pct"/>
          </w:tcPr>
          <w:p w14:paraId="762FDB81" w14:textId="77777777" w:rsidR="00A80F58" w:rsidRDefault="00A80F58" w:rsidP="00F13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4/5</w:t>
            </w:r>
          </w:p>
          <w:p w14:paraId="5F08C5B6" w14:textId="4189AFFA" w:rsidR="0024265F" w:rsidRDefault="0024265F" w:rsidP="00F13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(Year A)</w:t>
            </w:r>
          </w:p>
        </w:tc>
        <w:tc>
          <w:tcPr>
            <w:tcW w:w="985" w:type="pct"/>
            <w:shd w:val="clear" w:color="auto" w:fill="C5E0B3" w:themeFill="accent6" w:themeFillTint="66"/>
          </w:tcPr>
          <w:p w14:paraId="58E6FD61" w14:textId="77777777" w:rsidR="00A80F58" w:rsidRDefault="001D1577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Animals including humans</w:t>
            </w:r>
          </w:p>
          <w:p w14:paraId="6E95CE2D" w14:textId="10FA40A7" w:rsidR="001D1577" w:rsidRDefault="001D1577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Unit 4 and 5</w:t>
            </w:r>
          </w:p>
        </w:tc>
        <w:tc>
          <w:tcPr>
            <w:tcW w:w="1010" w:type="pct"/>
            <w:shd w:val="clear" w:color="auto" w:fill="F4CCCD"/>
          </w:tcPr>
          <w:p w14:paraId="3CCE7E05" w14:textId="77777777" w:rsidR="00A80F58" w:rsidRDefault="00521C4F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Sound and Hearing</w:t>
            </w:r>
          </w:p>
          <w:p w14:paraId="0413863E" w14:textId="32C6BBF7" w:rsidR="00521C4F" w:rsidRPr="006653A8" w:rsidRDefault="00521C4F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1 and 2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9A4E94C" w14:textId="77777777" w:rsidR="00A80F58" w:rsidRDefault="00521C4F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Living things</w:t>
            </w:r>
          </w:p>
          <w:p w14:paraId="7C11AF98" w14:textId="30084EDA" w:rsidR="00521C4F" w:rsidRPr="006653A8" w:rsidRDefault="00521C4F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2 and 3</w:t>
            </w:r>
          </w:p>
        </w:tc>
        <w:tc>
          <w:tcPr>
            <w:tcW w:w="1397" w:type="pct"/>
            <w:gridSpan w:val="2"/>
            <w:shd w:val="clear" w:color="auto" w:fill="F7CAAC" w:themeFill="accent2" w:themeFillTint="66"/>
          </w:tcPr>
          <w:p w14:paraId="46A197BE" w14:textId="77777777" w:rsidR="00A80F58" w:rsidRDefault="00A80F58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D8A4777" w14:textId="56163321" w:rsidR="00521C4F" w:rsidRPr="006653A8" w:rsidRDefault="00521C4F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Materials (Unit </w:t>
            </w:r>
            <w:r w:rsidR="0056226B">
              <w:rPr>
                <w:rFonts w:cstheme="minorHAnsi"/>
                <w:bCs/>
                <w:sz w:val="20"/>
                <w:szCs w:val="20"/>
              </w:rPr>
              <w:t xml:space="preserve">3 and </w:t>
            </w:r>
            <w:r>
              <w:rPr>
                <w:rFonts w:cstheme="minorHAnsi"/>
                <w:bCs/>
                <w:sz w:val="20"/>
                <w:szCs w:val="20"/>
              </w:rPr>
              <w:t>4)</w:t>
            </w:r>
          </w:p>
        </w:tc>
      </w:tr>
      <w:tr w:rsidR="007342F4" w:rsidRPr="006653A8" w14:paraId="0EE3D2F9" w14:textId="77777777" w:rsidTr="00821543">
        <w:trPr>
          <w:trHeight w:val="737"/>
        </w:trPr>
        <w:tc>
          <w:tcPr>
            <w:tcW w:w="358" w:type="pct"/>
          </w:tcPr>
          <w:p w14:paraId="4A29D92E" w14:textId="77777777" w:rsidR="007342F4" w:rsidRDefault="007342F4" w:rsidP="00F13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4/5</w:t>
            </w:r>
          </w:p>
          <w:p w14:paraId="19E6A89F" w14:textId="730BFCD0" w:rsidR="007342F4" w:rsidRDefault="007342F4" w:rsidP="00F13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(Year B)</w:t>
            </w:r>
          </w:p>
        </w:tc>
        <w:tc>
          <w:tcPr>
            <w:tcW w:w="985" w:type="pct"/>
            <w:shd w:val="clear" w:color="auto" w:fill="AEAAAA" w:themeFill="background2" w:themeFillShade="BF"/>
          </w:tcPr>
          <w:p w14:paraId="67DADE80" w14:textId="5D2BD835" w:rsidR="007342F4" w:rsidRDefault="00EA0D65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Electricity</w:t>
            </w:r>
          </w:p>
          <w:p w14:paraId="40DF95D5" w14:textId="33E7C282" w:rsidR="00EA0D65" w:rsidRDefault="00EA0D65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Unit 2</w:t>
            </w:r>
          </w:p>
        </w:tc>
        <w:tc>
          <w:tcPr>
            <w:tcW w:w="1010" w:type="pct"/>
            <w:shd w:val="clear" w:color="auto" w:fill="F4CCCD"/>
          </w:tcPr>
          <w:p w14:paraId="0346AB6D" w14:textId="77777777" w:rsidR="007342F4" w:rsidRDefault="002D7CB0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Sound and Hearing</w:t>
            </w:r>
          </w:p>
          <w:p w14:paraId="5C83DD73" w14:textId="4E880DBC" w:rsidR="00DE1F25" w:rsidRDefault="00DE1F25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1</w:t>
            </w:r>
          </w:p>
        </w:tc>
        <w:tc>
          <w:tcPr>
            <w:tcW w:w="1250" w:type="pct"/>
            <w:shd w:val="clear" w:color="auto" w:fill="FFFF00"/>
          </w:tcPr>
          <w:p w14:paraId="14EB844A" w14:textId="77777777" w:rsidR="007342F4" w:rsidRDefault="00C91F1D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Movement, Forces and Ma</w:t>
            </w:r>
            <w:r w:rsidR="00912B27">
              <w:rPr>
                <w:rFonts w:cstheme="minorHAnsi"/>
                <w:bCs/>
                <w:sz w:val="20"/>
                <w:szCs w:val="20"/>
              </w:rPr>
              <w:t>gnets</w:t>
            </w:r>
          </w:p>
          <w:p w14:paraId="49D37325" w14:textId="222462F0" w:rsidR="00912B27" w:rsidRDefault="00912B27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3</w:t>
            </w:r>
          </w:p>
        </w:tc>
        <w:tc>
          <w:tcPr>
            <w:tcW w:w="1397" w:type="pct"/>
            <w:gridSpan w:val="2"/>
            <w:shd w:val="clear" w:color="auto" w:fill="FFE599" w:themeFill="accent4" w:themeFillTint="66"/>
          </w:tcPr>
          <w:p w14:paraId="477EFE25" w14:textId="77777777" w:rsidR="007342F4" w:rsidRDefault="00912B27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Earth and Space</w:t>
            </w:r>
          </w:p>
          <w:p w14:paraId="4FF541A2" w14:textId="105F1329" w:rsidR="00912B27" w:rsidRDefault="00912B27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3</w:t>
            </w:r>
          </w:p>
        </w:tc>
      </w:tr>
      <w:tr w:rsidR="00F04AFA" w:rsidRPr="006653A8" w14:paraId="791F7A26" w14:textId="77777777" w:rsidTr="00821543">
        <w:trPr>
          <w:trHeight w:val="737"/>
        </w:trPr>
        <w:tc>
          <w:tcPr>
            <w:tcW w:w="358" w:type="pct"/>
          </w:tcPr>
          <w:p w14:paraId="3265CBD6" w14:textId="05770A52" w:rsidR="00F04AFA" w:rsidRDefault="00F04AFA" w:rsidP="00F13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5 and 6</w:t>
            </w:r>
          </w:p>
          <w:p w14:paraId="4D0D344E" w14:textId="508B5186" w:rsidR="00F04AFA" w:rsidRPr="00206197" w:rsidRDefault="00F04AFA" w:rsidP="00F13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(Year A)</w:t>
            </w:r>
          </w:p>
          <w:p w14:paraId="0649A15E" w14:textId="77777777" w:rsidR="00F04AFA" w:rsidRPr="00206197" w:rsidRDefault="00F04AFA" w:rsidP="00F1362B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B6D7A8"/>
          </w:tcPr>
          <w:p w14:paraId="51C057B5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>Animals including humans</w:t>
            </w:r>
          </w:p>
          <w:p w14:paraId="5AF19C4F" w14:textId="4F7AB478" w:rsidR="00F04AFA" w:rsidRPr="006653A8" w:rsidRDefault="00F04AFA" w:rsidP="00F1362B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>Unit 5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and 6</w:t>
            </w:r>
          </w:p>
        </w:tc>
        <w:tc>
          <w:tcPr>
            <w:tcW w:w="1010" w:type="pct"/>
            <w:shd w:val="clear" w:color="auto" w:fill="FFFF00"/>
          </w:tcPr>
          <w:p w14:paraId="51A2F319" w14:textId="77777777" w:rsidR="00F04AFA" w:rsidRPr="00974D90" w:rsidRDefault="00F04AFA" w:rsidP="00974D9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74D90">
              <w:rPr>
                <w:rFonts w:cstheme="minorHAnsi"/>
                <w:bCs/>
                <w:sz w:val="20"/>
                <w:szCs w:val="20"/>
              </w:rPr>
              <w:t xml:space="preserve">Movement, Forces and Magnets </w:t>
            </w:r>
          </w:p>
          <w:p w14:paraId="45F82775" w14:textId="7354E5C3" w:rsidR="00F04AFA" w:rsidRPr="006653A8" w:rsidRDefault="00F04AFA" w:rsidP="00974D9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74D90">
              <w:rPr>
                <w:rFonts w:cstheme="minorHAnsi"/>
                <w:bCs/>
                <w:sz w:val="20"/>
                <w:szCs w:val="20"/>
              </w:rPr>
              <w:t>Unit 3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C0E84CD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>Living things</w:t>
            </w:r>
          </w:p>
          <w:p w14:paraId="34098963" w14:textId="3BD9D053" w:rsidR="00F04AFA" w:rsidRPr="006653A8" w:rsidRDefault="002E5356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F04AFA" w:rsidRPr="006653A8">
              <w:rPr>
                <w:rFonts w:cstheme="minorHAnsi"/>
                <w:bCs/>
                <w:sz w:val="20"/>
                <w:szCs w:val="20"/>
              </w:rPr>
              <w:t>Unit 3</w:t>
            </w:r>
            <w:r w:rsidR="00F04AFA">
              <w:rPr>
                <w:rFonts w:cstheme="minorHAnsi"/>
                <w:bCs/>
                <w:sz w:val="20"/>
                <w:szCs w:val="20"/>
              </w:rPr>
              <w:t xml:space="preserve"> and 4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6CE8576E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97" w:type="pct"/>
            <w:gridSpan w:val="2"/>
            <w:shd w:val="clear" w:color="auto" w:fill="F7CAAC" w:themeFill="accent2" w:themeFillTint="66"/>
          </w:tcPr>
          <w:p w14:paraId="0E66152A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Materials </w:t>
            </w:r>
          </w:p>
          <w:p w14:paraId="47C83819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>Unit 4</w:t>
            </w:r>
          </w:p>
          <w:p w14:paraId="19F2226D" w14:textId="58FEF34A" w:rsidR="00F04AFA" w:rsidRPr="006653A8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F04AFA" w:rsidRPr="006653A8" w14:paraId="07A81851" w14:textId="77777777" w:rsidTr="000151EC">
        <w:trPr>
          <w:trHeight w:val="737"/>
        </w:trPr>
        <w:tc>
          <w:tcPr>
            <w:tcW w:w="358" w:type="pct"/>
          </w:tcPr>
          <w:p w14:paraId="479DF9BE" w14:textId="77777777" w:rsidR="00F04AFA" w:rsidRPr="00206197" w:rsidRDefault="00F04AFA" w:rsidP="00F1362B">
            <w:pPr>
              <w:rPr>
                <w:b/>
                <w:sz w:val="20"/>
                <w:szCs w:val="20"/>
              </w:rPr>
            </w:pPr>
          </w:p>
          <w:p w14:paraId="4556C602" w14:textId="77777777" w:rsidR="00F04AFA" w:rsidRDefault="00F04AFA" w:rsidP="00F13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5 and 6</w:t>
            </w:r>
          </w:p>
          <w:p w14:paraId="1282C445" w14:textId="28F92314" w:rsidR="00F04AFA" w:rsidRDefault="00F04AFA" w:rsidP="00F13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(Year B) </w:t>
            </w:r>
          </w:p>
        </w:tc>
        <w:tc>
          <w:tcPr>
            <w:tcW w:w="985" w:type="pct"/>
            <w:shd w:val="clear" w:color="auto" w:fill="B6D7A8"/>
          </w:tcPr>
          <w:p w14:paraId="0E5A3C7E" w14:textId="77777777" w:rsidR="00F04AFA" w:rsidRPr="00974D90" w:rsidRDefault="00F04AFA" w:rsidP="00974D90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74D90">
              <w:rPr>
                <w:rFonts w:cstheme="minorHAnsi"/>
                <w:bCs/>
                <w:color w:val="000000" w:themeColor="text1"/>
                <w:sz w:val="20"/>
                <w:szCs w:val="20"/>
              </w:rPr>
              <w:t>Sound and Hearing (Unit 2) and Light and Seeing</w:t>
            </w:r>
          </w:p>
          <w:p w14:paraId="2DC0C7A5" w14:textId="36CF7315" w:rsidR="00F04AFA" w:rsidRPr="006653A8" w:rsidRDefault="00F04AFA" w:rsidP="00974D90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74D90">
              <w:rPr>
                <w:rFonts w:cstheme="minorHAnsi"/>
                <w:bCs/>
                <w:color w:val="000000" w:themeColor="text1"/>
                <w:sz w:val="20"/>
                <w:szCs w:val="20"/>
              </w:rPr>
              <w:t>Unit 2</w:t>
            </w:r>
          </w:p>
        </w:tc>
        <w:tc>
          <w:tcPr>
            <w:tcW w:w="1010" w:type="pct"/>
            <w:shd w:val="clear" w:color="auto" w:fill="70AD47" w:themeFill="accent6"/>
          </w:tcPr>
          <w:p w14:paraId="72B94D8C" w14:textId="77777777" w:rsidR="00F04AFA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Electricity</w:t>
            </w:r>
          </w:p>
          <w:p w14:paraId="3F7B036A" w14:textId="75B3943B" w:rsidR="00F04AFA" w:rsidRPr="006653A8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3</w:t>
            </w:r>
            <w:r w:rsidRPr="006653A8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7AD2B42" w14:textId="77777777" w:rsidR="00F04AFA" w:rsidRPr="00F16757" w:rsidRDefault="00F04AFA" w:rsidP="00F167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16757">
              <w:rPr>
                <w:rFonts w:cstheme="minorHAnsi"/>
                <w:bCs/>
                <w:sz w:val="20"/>
                <w:szCs w:val="20"/>
              </w:rPr>
              <w:t>Evolution and Inheritance</w:t>
            </w:r>
          </w:p>
          <w:p w14:paraId="1AE9156B" w14:textId="09614DE9" w:rsidR="00F04AFA" w:rsidRPr="006653A8" w:rsidRDefault="00F04AFA" w:rsidP="00F167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16757">
              <w:rPr>
                <w:rFonts w:cstheme="minorHAnsi"/>
                <w:bCs/>
                <w:sz w:val="20"/>
                <w:szCs w:val="20"/>
              </w:rPr>
              <w:t>Unit 1</w:t>
            </w:r>
          </w:p>
        </w:tc>
        <w:tc>
          <w:tcPr>
            <w:tcW w:w="1397" w:type="pct"/>
            <w:gridSpan w:val="2"/>
            <w:shd w:val="clear" w:color="auto" w:fill="FFE599" w:themeFill="accent4" w:themeFillTint="66"/>
          </w:tcPr>
          <w:p w14:paraId="5D33A70E" w14:textId="77777777" w:rsidR="00F04AFA" w:rsidRPr="006653A8" w:rsidRDefault="00F04AFA" w:rsidP="00F1362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19CB694" w14:textId="77777777" w:rsidR="00F04AFA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Earth and Space</w:t>
            </w:r>
          </w:p>
          <w:p w14:paraId="05906097" w14:textId="77777777" w:rsidR="00F04AFA" w:rsidRPr="006653A8" w:rsidRDefault="00F04AFA" w:rsidP="00F136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3</w:t>
            </w:r>
          </w:p>
          <w:p w14:paraId="5778E56E" w14:textId="5D078BF0" w:rsidR="00F04AFA" w:rsidRPr="006653A8" w:rsidRDefault="00F04AFA" w:rsidP="00F1362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CEAD2DB" w14:textId="77777777" w:rsidR="00F04AFA" w:rsidRPr="006653A8" w:rsidRDefault="00F04AFA" w:rsidP="00F167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E770736" w14:textId="1E4B405E" w:rsidR="0030171B" w:rsidRDefault="0030171B" w:rsidP="00DF62FA"/>
    <w:p w14:paraId="47F1111E" w14:textId="062A83DE" w:rsidR="008B6E06" w:rsidRDefault="008B6E06" w:rsidP="00DF62FA"/>
    <w:p w14:paraId="28119891" w14:textId="4616C000" w:rsidR="008B6E06" w:rsidRDefault="008B6E06" w:rsidP="00DF62FA"/>
    <w:p w14:paraId="71D0AB38" w14:textId="6D4580C5" w:rsidR="008B6E06" w:rsidRDefault="008B6E06" w:rsidP="00DF62FA"/>
    <w:p w14:paraId="1E6A0878" w14:textId="64D3A3A8" w:rsidR="008B6E06" w:rsidRDefault="008B6E06" w:rsidP="00DF62FA"/>
    <w:p w14:paraId="263A497C" w14:textId="65598053" w:rsidR="008B6E06" w:rsidRPr="008B6E06" w:rsidRDefault="00A10E9C" w:rsidP="00DF62FA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Science: </w:t>
      </w:r>
      <w:r w:rsidR="008B6E06" w:rsidRPr="008B6E06">
        <w:rPr>
          <w:b/>
          <w:sz w:val="28"/>
          <w:u w:val="single"/>
        </w:rPr>
        <w:t>Year A</w:t>
      </w:r>
    </w:p>
    <w:tbl>
      <w:tblPr>
        <w:tblStyle w:val="TableGrid"/>
        <w:tblW w:w="5492" w:type="pct"/>
        <w:tblInd w:w="-572" w:type="dxa"/>
        <w:tblLook w:val="04A0" w:firstRow="1" w:lastRow="0" w:firstColumn="1" w:lastColumn="0" w:noHBand="0" w:noVBand="1"/>
      </w:tblPr>
      <w:tblGrid>
        <w:gridCol w:w="1630"/>
        <w:gridCol w:w="2905"/>
        <w:gridCol w:w="2978"/>
        <w:gridCol w:w="3686"/>
        <w:gridCol w:w="2267"/>
        <w:gridCol w:w="1854"/>
      </w:tblGrid>
      <w:tr w:rsidR="008B6E06" w:rsidRPr="006653A8" w14:paraId="7849D79C" w14:textId="77777777" w:rsidTr="00A81655">
        <w:trPr>
          <w:trHeight w:val="737"/>
        </w:trPr>
        <w:tc>
          <w:tcPr>
            <w:tcW w:w="532" w:type="pct"/>
          </w:tcPr>
          <w:p w14:paraId="093382F5" w14:textId="77777777" w:rsidR="008B6E06" w:rsidRDefault="008B6E06" w:rsidP="00BA2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1 and 2</w:t>
            </w:r>
          </w:p>
          <w:p w14:paraId="18339AF7" w14:textId="77777777" w:rsidR="008B6E06" w:rsidRPr="00206197" w:rsidRDefault="008B6E06" w:rsidP="00BA2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(Year A)</w:t>
            </w:r>
          </w:p>
          <w:p w14:paraId="0ECCC4C8" w14:textId="77777777" w:rsidR="008B6E06" w:rsidRPr="00206197" w:rsidRDefault="008B6E06" w:rsidP="00BA2B68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B6D7A8"/>
            <w:vAlign w:val="center"/>
          </w:tcPr>
          <w:p w14:paraId="60A5F855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Animals including humans </w:t>
            </w:r>
          </w:p>
          <w:p w14:paraId="5A34C040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Unit 1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and 2</w:t>
            </w:r>
          </w:p>
        </w:tc>
        <w:tc>
          <w:tcPr>
            <w:tcW w:w="972" w:type="pct"/>
            <w:shd w:val="clear" w:color="auto" w:fill="FFE599" w:themeFill="accent4" w:themeFillTint="66"/>
            <w:vAlign w:val="center"/>
          </w:tcPr>
          <w:p w14:paraId="34C03C41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Earth and Space </w:t>
            </w:r>
          </w:p>
          <w:p w14:paraId="4DD45DC2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Unit 1 </w:t>
            </w:r>
          </w:p>
          <w:p w14:paraId="671DB4A4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C5E0B3" w:themeFill="accent6" w:themeFillTint="66"/>
          </w:tcPr>
          <w:p w14:paraId="79A7D742" w14:textId="77777777" w:rsidR="008B6E06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6F9FD75" w14:textId="77777777" w:rsidR="008B6E06" w:rsidRPr="0049543F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543F">
              <w:rPr>
                <w:rFonts w:cstheme="minorHAnsi"/>
                <w:bCs/>
                <w:sz w:val="20"/>
                <w:szCs w:val="20"/>
              </w:rPr>
              <w:t xml:space="preserve">Movement, Forces and Magnets </w:t>
            </w:r>
          </w:p>
          <w:p w14:paraId="2F7D3C5C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543F">
              <w:rPr>
                <w:rFonts w:cstheme="minorHAnsi"/>
                <w:bCs/>
                <w:sz w:val="20"/>
                <w:szCs w:val="20"/>
              </w:rPr>
              <w:t>Unit 1</w:t>
            </w:r>
          </w:p>
        </w:tc>
        <w:tc>
          <w:tcPr>
            <w:tcW w:w="1345" w:type="pct"/>
            <w:gridSpan w:val="2"/>
            <w:shd w:val="clear" w:color="auto" w:fill="B4C6E7" w:themeFill="accent1" w:themeFillTint="66"/>
          </w:tcPr>
          <w:p w14:paraId="72815A81" w14:textId="77777777" w:rsidR="008B6E06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779F2D5" w14:textId="77777777" w:rsidR="008B6E06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Plants </w:t>
            </w:r>
          </w:p>
          <w:p w14:paraId="4C65CBD7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1 and 2</w:t>
            </w:r>
          </w:p>
        </w:tc>
      </w:tr>
      <w:tr w:rsidR="008B6E06" w:rsidRPr="006653A8" w14:paraId="554AEF6D" w14:textId="77777777" w:rsidTr="00A81655">
        <w:trPr>
          <w:trHeight w:val="737"/>
        </w:trPr>
        <w:tc>
          <w:tcPr>
            <w:tcW w:w="532" w:type="pct"/>
          </w:tcPr>
          <w:p w14:paraId="60C02E0A" w14:textId="77777777" w:rsidR="008B6E06" w:rsidRPr="00206197" w:rsidRDefault="008B6E06" w:rsidP="00BA2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3 and 4</w:t>
            </w:r>
          </w:p>
          <w:p w14:paraId="47B3141E" w14:textId="77777777" w:rsidR="008B6E06" w:rsidRPr="00206197" w:rsidRDefault="008B6E06" w:rsidP="00BA2B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(Year A)</w:t>
            </w:r>
          </w:p>
        </w:tc>
        <w:tc>
          <w:tcPr>
            <w:tcW w:w="948" w:type="pct"/>
            <w:shd w:val="clear" w:color="auto" w:fill="B6D7A8"/>
          </w:tcPr>
          <w:p w14:paraId="3C179E9C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>Animals including humans</w:t>
            </w:r>
          </w:p>
          <w:p w14:paraId="712CAD19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>Unit 3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and 4</w:t>
            </w:r>
          </w:p>
        </w:tc>
        <w:tc>
          <w:tcPr>
            <w:tcW w:w="972" w:type="pct"/>
            <w:shd w:val="clear" w:color="auto" w:fill="70AD47" w:themeFill="accent6"/>
          </w:tcPr>
          <w:p w14:paraId="59F97D89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Light and Seeing </w:t>
            </w:r>
          </w:p>
          <w:p w14:paraId="5351C882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Unit 1 </w:t>
            </w:r>
          </w:p>
          <w:p w14:paraId="038617F8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C5E0B3" w:themeFill="accent6" w:themeFillTint="66"/>
          </w:tcPr>
          <w:p w14:paraId="4A52386B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Movement, Forces and Magnets </w:t>
            </w:r>
          </w:p>
          <w:p w14:paraId="4F4B4AF8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>Unit 2</w:t>
            </w:r>
          </w:p>
          <w:p w14:paraId="1687EDBA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E599" w:themeFill="accent4" w:themeFillTint="66"/>
          </w:tcPr>
          <w:p w14:paraId="77B7C60B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>Earth and space</w:t>
            </w:r>
          </w:p>
          <w:p w14:paraId="60358D27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Unit 2 </w:t>
            </w:r>
          </w:p>
        </w:tc>
        <w:tc>
          <w:tcPr>
            <w:tcW w:w="604" w:type="pct"/>
            <w:shd w:val="clear" w:color="auto" w:fill="B4C6E7" w:themeFill="accent1" w:themeFillTint="66"/>
          </w:tcPr>
          <w:p w14:paraId="0175066F" w14:textId="77777777" w:rsidR="008B6E06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Plants </w:t>
            </w:r>
          </w:p>
          <w:p w14:paraId="01848E12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3</w:t>
            </w:r>
          </w:p>
        </w:tc>
      </w:tr>
      <w:tr w:rsidR="008B6E06" w:rsidRPr="006653A8" w14:paraId="5AF68D68" w14:textId="77777777" w:rsidTr="00A81655">
        <w:trPr>
          <w:trHeight w:val="737"/>
        </w:trPr>
        <w:tc>
          <w:tcPr>
            <w:tcW w:w="532" w:type="pct"/>
          </w:tcPr>
          <w:p w14:paraId="1D3325F5" w14:textId="77777777" w:rsidR="008B6E06" w:rsidRDefault="008B6E06" w:rsidP="00BA2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4/5</w:t>
            </w:r>
          </w:p>
          <w:p w14:paraId="4E43F1CF" w14:textId="77777777" w:rsidR="008B6E06" w:rsidRDefault="008B6E06" w:rsidP="00BA2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(Year A)</w:t>
            </w:r>
          </w:p>
        </w:tc>
        <w:tc>
          <w:tcPr>
            <w:tcW w:w="948" w:type="pct"/>
            <w:shd w:val="clear" w:color="auto" w:fill="C5E0B3" w:themeFill="accent6" w:themeFillTint="66"/>
          </w:tcPr>
          <w:p w14:paraId="1FA068D2" w14:textId="77777777" w:rsidR="008B6E06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Animals including humans</w:t>
            </w:r>
          </w:p>
          <w:p w14:paraId="67E1F2DD" w14:textId="77777777" w:rsidR="008B6E06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Unit 4 and 5</w:t>
            </w:r>
          </w:p>
        </w:tc>
        <w:tc>
          <w:tcPr>
            <w:tcW w:w="972" w:type="pct"/>
            <w:shd w:val="clear" w:color="auto" w:fill="F4CCCD"/>
          </w:tcPr>
          <w:p w14:paraId="622EF96D" w14:textId="77777777" w:rsidR="008B6E06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Sound and Hearing</w:t>
            </w:r>
          </w:p>
          <w:p w14:paraId="3F23AF14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1 and 2</w:t>
            </w:r>
          </w:p>
        </w:tc>
        <w:tc>
          <w:tcPr>
            <w:tcW w:w="1203" w:type="pct"/>
            <w:shd w:val="clear" w:color="auto" w:fill="D9D9D9" w:themeFill="background1" w:themeFillShade="D9"/>
          </w:tcPr>
          <w:p w14:paraId="57005BFE" w14:textId="77777777" w:rsidR="008B6E06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Living things</w:t>
            </w:r>
          </w:p>
          <w:p w14:paraId="43D61549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2 and 3</w:t>
            </w:r>
          </w:p>
        </w:tc>
        <w:tc>
          <w:tcPr>
            <w:tcW w:w="1345" w:type="pct"/>
            <w:gridSpan w:val="2"/>
            <w:shd w:val="clear" w:color="auto" w:fill="F7CAAC" w:themeFill="accent2" w:themeFillTint="66"/>
          </w:tcPr>
          <w:p w14:paraId="06FB6E96" w14:textId="77777777" w:rsidR="008B6E06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6CE1488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Materials (Unit 3 and 4)</w:t>
            </w:r>
          </w:p>
        </w:tc>
      </w:tr>
      <w:tr w:rsidR="008B6E06" w:rsidRPr="006653A8" w14:paraId="5A6DA067" w14:textId="77777777" w:rsidTr="00A81655">
        <w:trPr>
          <w:trHeight w:val="737"/>
        </w:trPr>
        <w:tc>
          <w:tcPr>
            <w:tcW w:w="532" w:type="pct"/>
          </w:tcPr>
          <w:p w14:paraId="1EE11ACE" w14:textId="77777777" w:rsidR="008B6E06" w:rsidRDefault="008B6E06" w:rsidP="00BA2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5 and 6</w:t>
            </w:r>
          </w:p>
          <w:p w14:paraId="3CCE04D6" w14:textId="77777777" w:rsidR="008B6E06" w:rsidRPr="00206197" w:rsidRDefault="008B6E06" w:rsidP="00BA2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(Year A)</w:t>
            </w:r>
          </w:p>
          <w:p w14:paraId="469C61D4" w14:textId="77777777" w:rsidR="008B6E06" w:rsidRPr="00206197" w:rsidRDefault="008B6E06" w:rsidP="00BA2B68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B6D7A8"/>
          </w:tcPr>
          <w:p w14:paraId="7861E4EB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>Animals including humans</w:t>
            </w:r>
          </w:p>
          <w:p w14:paraId="5E980295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>Unit 5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and 6</w:t>
            </w:r>
          </w:p>
        </w:tc>
        <w:tc>
          <w:tcPr>
            <w:tcW w:w="972" w:type="pct"/>
            <w:shd w:val="clear" w:color="auto" w:fill="F4CCCD"/>
          </w:tcPr>
          <w:p w14:paraId="08A7E7AC" w14:textId="77777777" w:rsidR="008B6E06" w:rsidRPr="00974D90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74D90">
              <w:rPr>
                <w:rFonts w:cstheme="minorHAnsi"/>
                <w:bCs/>
                <w:sz w:val="20"/>
                <w:szCs w:val="20"/>
              </w:rPr>
              <w:t xml:space="preserve">Movement, Forces and Magnets </w:t>
            </w:r>
          </w:p>
          <w:p w14:paraId="2C6F6749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74D90">
              <w:rPr>
                <w:rFonts w:cstheme="minorHAnsi"/>
                <w:bCs/>
                <w:sz w:val="20"/>
                <w:szCs w:val="20"/>
              </w:rPr>
              <w:t>Unit 3</w:t>
            </w:r>
          </w:p>
        </w:tc>
        <w:tc>
          <w:tcPr>
            <w:tcW w:w="1203" w:type="pct"/>
            <w:shd w:val="clear" w:color="auto" w:fill="D9D9D9" w:themeFill="background1" w:themeFillShade="D9"/>
          </w:tcPr>
          <w:p w14:paraId="48DA1F08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>Living things</w:t>
            </w:r>
          </w:p>
          <w:p w14:paraId="72E542A1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>Unit 3</w:t>
            </w:r>
            <w:r>
              <w:rPr>
                <w:rFonts w:cstheme="minorHAnsi"/>
                <w:bCs/>
                <w:sz w:val="20"/>
                <w:szCs w:val="20"/>
              </w:rPr>
              <w:t xml:space="preserve"> and 4</w:t>
            </w:r>
          </w:p>
          <w:p w14:paraId="603A1AB0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45" w:type="pct"/>
            <w:gridSpan w:val="2"/>
            <w:shd w:val="clear" w:color="auto" w:fill="F7CAAC" w:themeFill="accent2" w:themeFillTint="66"/>
          </w:tcPr>
          <w:p w14:paraId="301ECA0D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Materials </w:t>
            </w:r>
          </w:p>
          <w:p w14:paraId="283A0EB8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>Unit 4</w:t>
            </w:r>
          </w:p>
          <w:p w14:paraId="565372F2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</w:tbl>
    <w:p w14:paraId="223FE105" w14:textId="5BE738D7" w:rsidR="008B6E06" w:rsidRDefault="008B6E06" w:rsidP="00DF62FA"/>
    <w:p w14:paraId="507C85D1" w14:textId="6AEE4692" w:rsidR="008B6E06" w:rsidRPr="008B6E06" w:rsidRDefault="00A10E9C" w:rsidP="008B6E06">
      <w:pPr>
        <w:tabs>
          <w:tab w:val="left" w:pos="1275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Science: </w:t>
      </w:r>
      <w:r w:rsidR="008B6E06" w:rsidRPr="008B6E06">
        <w:rPr>
          <w:b/>
          <w:sz w:val="28"/>
          <w:u w:val="single"/>
        </w:rPr>
        <w:t>Year B</w:t>
      </w:r>
    </w:p>
    <w:tbl>
      <w:tblPr>
        <w:tblStyle w:val="TableGrid"/>
        <w:tblW w:w="5492" w:type="pct"/>
        <w:tblInd w:w="-572" w:type="dxa"/>
        <w:tblLook w:val="04A0" w:firstRow="1" w:lastRow="0" w:firstColumn="1" w:lastColumn="0" w:noHBand="0" w:noVBand="1"/>
      </w:tblPr>
      <w:tblGrid>
        <w:gridCol w:w="1628"/>
        <w:gridCol w:w="2906"/>
        <w:gridCol w:w="2979"/>
        <w:gridCol w:w="3686"/>
        <w:gridCol w:w="4121"/>
      </w:tblGrid>
      <w:tr w:rsidR="008B6E06" w:rsidRPr="006653A8" w14:paraId="3BCC862A" w14:textId="77777777" w:rsidTr="00A81655">
        <w:trPr>
          <w:trHeight w:val="737"/>
        </w:trPr>
        <w:tc>
          <w:tcPr>
            <w:tcW w:w="531" w:type="pct"/>
          </w:tcPr>
          <w:p w14:paraId="0D159CAA" w14:textId="77777777" w:rsidR="008B6E06" w:rsidRDefault="008B6E06" w:rsidP="00BA2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1 and 2</w:t>
            </w:r>
          </w:p>
          <w:p w14:paraId="1127DE08" w14:textId="77777777" w:rsidR="008B6E06" w:rsidRDefault="008B6E06" w:rsidP="00BA2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(Year B) </w:t>
            </w:r>
          </w:p>
        </w:tc>
        <w:tc>
          <w:tcPr>
            <w:tcW w:w="948" w:type="pct"/>
            <w:shd w:val="clear" w:color="auto" w:fill="F7CAAC" w:themeFill="accent2" w:themeFillTint="66"/>
            <w:vAlign w:val="center"/>
          </w:tcPr>
          <w:p w14:paraId="417D9C31" w14:textId="77777777" w:rsidR="008B6E06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Materials</w:t>
            </w:r>
          </w:p>
          <w:p w14:paraId="0ADDE1FD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Unit 1 and 2</w:t>
            </w:r>
          </w:p>
        </w:tc>
        <w:tc>
          <w:tcPr>
            <w:tcW w:w="972" w:type="pct"/>
            <w:shd w:val="clear" w:color="auto" w:fill="AEAAAA" w:themeFill="background2" w:themeFillShade="BF"/>
            <w:vAlign w:val="center"/>
          </w:tcPr>
          <w:p w14:paraId="7D3366BF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Electricity </w:t>
            </w:r>
          </w:p>
          <w:p w14:paraId="37F9A44C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Unit 1 </w:t>
            </w:r>
          </w:p>
        </w:tc>
        <w:tc>
          <w:tcPr>
            <w:tcW w:w="1203" w:type="pct"/>
            <w:shd w:val="clear" w:color="auto" w:fill="D9D9D9" w:themeFill="background1" w:themeFillShade="D9"/>
          </w:tcPr>
          <w:p w14:paraId="7F20DBA3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Living and things </w:t>
            </w:r>
          </w:p>
          <w:p w14:paraId="2A96E8DD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Unit 1 </w:t>
            </w:r>
          </w:p>
        </w:tc>
        <w:tc>
          <w:tcPr>
            <w:tcW w:w="1345" w:type="pct"/>
            <w:shd w:val="clear" w:color="auto" w:fill="FFC000" w:themeFill="accent4"/>
          </w:tcPr>
          <w:p w14:paraId="7A702872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Science in Stockton</w:t>
            </w:r>
          </w:p>
        </w:tc>
      </w:tr>
      <w:tr w:rsidR="008B6E06" w:rsidRPr="006653A8" w14:paraId="6330FB0E" w14:textId="77777777" w:rsidTr="00A81655">
        <w:trPr>
          <w:trHeight w:val="737"/>
        </w:trPr>
        <w:tc>
          <w:tcPr>
            <w:tcW w:w="531" w:type="pct"/>
          </w:tcPr>
          <w:p w14:paraId="2B5EABAF" w14:textId="77777777" w:rsidR="008B6E06" w:rsidRDefault="008B6E06" w:rsidP="00BA2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 3 and 4 </w:t>
            </w:r>
          </w:p>
          <w:p w14:paraId="69ED351C" w14:textId="77777777" w:rsidR="008B6E06" w:rsidRDefault="008B6E06" w:rsidP="00BA2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(Year B)</w:t>
            </w:r>
          </w:p>
        </w:tc>
        <w:tc>
          <w:tcPr>
            <w:tcW w:w="948" w:type="pct"/>
            <w:shd w:val="clear" w:color="auto" w:fill="AEAAAA" w:themeFill="background2" w:themeFillShade="BF"/>
          </w:tcPr>
          <w:p w14:paraId="4C1B5986" w14:textId="77777777" w:rsidR="008B6E06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Electricity</w:t>
            </w:r>
          </w:p>
          <w:p w14:paraId="5046482A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(Unit 2)</w:t>
            </w:r>
          </w:p>
        </w:tc>
        <w:tc>
          <w:tcPr>
            <w:tcW w:w="972" w:type="pct"/>
            <w:shd w:val="clear" w:color="auto" w:fill="F4CCCD"/>
          </w:tcPr>
          <w:p w14:paraId="334B4EF9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Sound and Hearing </w:t>
            </w:r>
          </w:p>
          <w:p w14:paraId="6B216685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>Unit 1</w:t>
            </w:r>
          </w:p>
          <w:p w14:paraId="7B66E1C4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D9D9D9" w:themeFill="background1" w:themeFillShade="D9"/>
          </w:tcPr>
          <w:p w14:paraId="34F01A4F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Living things </w:t>
            </w:r>
          </w:p>
          <w:p w14:paraId="7A2E1725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345" w:type="pct"/>
            <w:shd w:val="clear" w:color="auto" w:fill="F7CAAC" w:themeFill="accent2" w:themeFillTint="66"/>
          </w:tcPr>
          <w:p w14:paraId="553AED76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 xml:space="preserve">Materials </w:t>
            </w:r>
          </w:p>
          <w:p w14:paraId="50B4ADFE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6653A8">
              <w:rPr>
                <w:rFonts w:cstheme="minorHAnsi"/>
                <w:bCs/>
                <w:sz w:val="20"/>
                <w:szCs w:val="20"/>
              </w:rPr>
              <w:t>Unit 3</w:t>
            </w:r>
          </w:p>
          <w:p w14:paraId="3E83D937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color w:val="70AD47" w:themeColor="accent6"/>
                <w:sz w:val="20"/>
                <w:szCs w:val="20"/>
              </w:rPr>
            </w:pPr>
            <w:r w:rsidRPr="006653A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B6E06" w14:paraId="30BCD161" w14:textId="77777777" w:rsidTr="00A81655">
        <w:trPr>
          <w:trHeight w:val="737"/>
        </w:trPr>
        <w:tc>
          <w:tcPr>
            <w:tcW w:w="531" w:type="pct"/>
          </w:tcPr>
          <w:p w14:paraId="0818BAD7" w14:textId="77777777" w:rsidR="008B6E06" w:rsidRDefault="008B6E06" w:rsidP="00BA2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4/5</w:t>
            </w:r>
          </w:p>
          <w:p w14:paraId="37C472CB" w14:textId="77777777" w:rsidR="008B6E06" w:rsidRDefault="008B6E06" w:rsidP="00BA2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(Year B)</w:t>
            </w:r>
          </w:p>
        </w:tc>
        <w:tc>
          <w:tcPr>
            <w:tcW w:w="948" w:type="pct"/>
            <w:shd w:val="clear" w:color="auto" w:fill="AEAAAA" w:themeFill="background2" w:themeFillShade="BF"/>
          </w:tcPr>
          <w:p w14:paraId="0674A16D" w14:textId="77777777" w:rsidR="008B6E06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Electricity</w:t>
            </w:r>
          </w:p>
          <w:p w14:paraId="4361979B" w14:textId="77777777" w:rsidR="008B6E06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Unit 2</w:t>
            </w:r>
          </w:p>
        </w:tc>
        <w:tc>
          <w:tcPr>
            <w:tcW w:w="972" w:type="pct"/>
            <w:shd w:val="clear" w:color="auto" w:fill="F4CCCD"/>
          </w:tcPr>
          <w:p w14:paraId="1201FA51" w14:textId="77777777" w:rsidR="008B6E06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Sound and Hearing</w:t>
            </w:r>
          </w:p>
          <w:p w14:paraId="70ECA334" w14:textId="41C5D163" w:rsidR="008B6E06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1</w:t>
            </w:r>
            <w:r w:rsidR="00A460B4">
              <w:rPr>
                <w:rFonts w:cstheme="minorHAnsi"/>
                <w:bCs/>
                <w:sz w:val="20"/>
                <w:szCs w:val="20"/>
              </w:rPr>
              <w:t xml:space="preserve"> and 2</w:t>
            </w:r>
          </w:p>
        </w:tc>
        <w:tc>
          <w:tcPr>
            <w:tcW w:w="1203" w:type="pct"/>
            <w:shd w:val="clear" w:color="auto" w:fill="C5E0B3" w:themeFill="accent6" w:themeFillTint="66"/>
          </w:tcPr>
          <w:p w14:paraId="413E016B" w14:textId="77777777" w:rsidR="008B6E06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Movement, Forces and Magnets</w:t>
            </w:r>
          </w:p>
          <w:p w14:paraId="02C945B5" w14:textId="77777777" w:rsidR="008B6E06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3</w:t>
            </w:r>
          </w:p>
        </w:tc>
        <w:tc>
          <w:tcPr>
            <w:tcW w:w="1345" w:type="pct"/>
            <w:shd w:val="clear" w:color="auto" w:fill="FFE599" w:themeFill="accent4" w:themeFillTint="66"/>
          </w:tcPr>
          <w:p w14:paraId="7E83F071" w14:textId="77777777" w:rsidR="008B6E06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Earth and Space</w:t>
            </w:r>
          </w:p>
          <w:p w14:paraId="26AC0808" w14:textId="77777777" w:rsidR="008B6E06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3</w:t>
            </w:r>
          </w:p>
        </w:tc>
      </w:tr>
      <w:tr w:rsidR="008B6E06" w:rsidRPr="006653A8" w14:paraId="6762B066" w14:textId="77777777" w:rsidTr="00A81655">
        <w:trPr>
          <w:trHeight w:val="737"/>
        </w:trPr>
        <w:tc>
          <w:tcPr>
            <w:tcW w:w="531" w:type="pct"/>
          </w:tcPr>
          <w:p w14:paraId="181861A9" w14:textId="77777777" w:rsidR="008B6E06" w:rsidRPr="00206197" w:rsidRDefault="008B6E06" w:rsidP="00BA2B68">
            <w:pPr>
              <w:rPr>
                <w:b/>
                <w:sz w:val="20"/>
                <w:szCs w:val="20"/>
              </w:rPr>
            </w:pPr>
          </w:p>
          <w:p w14:paraId="7A673CF9" w14:textId="77777777" w:rsidR="008B6E06" w:rsidRDefault="008B6E06" w:rsidP="00BA2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5 and 6</w:t>
            </w:r>
          </w:p>
          <w:p w14:paraId="659B1F94" w14:textId="77777777" w:rsidR="008B6E06" w:rsidRDefault="008B6E06" w:rsidP="00BA2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(Year B) </w:t>
            </w:r>
          </w:p>
        </w:tc>
        <w:tc>
          <w:tcPr>
            <w:tcW w:w="948" w:type="pct"/>
            <w:shd w:val="clear" w:color="auto" w:fill="B6D7A8"/>
          </w:tcPr>
          <w:p w14:paraId="0B176C2D" w14:textId="77777777" w:rsidR="008B6E06" w:rsidRPr="00974D90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74D90">
              <w:rPr>
                <w:rFonts w:cstheme="minorHAnsi"/>
                <w:bCs/>
                <w:color w:val="000000" w:themeColor="text1"/>
                <w:sz w:val="20"/>
                <w:szCs w:val="20"/>
              </w:rPr>
              <w:t>Sound and Hearing (Unit 2) and Light and Seeing</w:t>
            </w:r>
          </w:p>
          <w:p w14:paraId="1C9DB40C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74D90">
              <w:rPr>
                <w:rFonts w:cstheme="minorHAnsi"/>
                <w:bCs/>
                <w:color w:val="000000" w:themeColor="text1"/>
                <w:sz w:val="20"/>
                <w:szCs w:val="20"/>
              </w:rPr>
              <w:t>Unit 2</w:t>
            </w:r>
          </w:p>
        </w:tc>
        <w:tc>
          <w:tcPr>
            <w:tcW w:w="972" w:type="pct"/>
            <w:shd w:val="clear" w:color="auto" w:fill="70AD47" w:themeFill="accent6"/>
          </w:tcPr>
          <w:p w14:paraId="6910DE97" w14:textId="77777777" w:rsidR="008B6E06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Electricity</w:t>
            </w:r>
          </w:p>
          <w:p w14:paraId="47382377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3</w:t>
            </w:r>
            <w:r w:rsidRPr="006653A8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3" w:type="pct"/>
            <w:shd w:val="clear" w:color="auto" w:fill="D9D9D9" w:themeFill="background1" w:themeFillShade="D9"/>
          </w:tcPr>
          <w:p w14:paraId="4FB5798D" w14:textId="77777777" w:rsidR="008B6E06" w:rsidRPr="00F16757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16757">
              <w:rPr>
                <w:rFonts w:cstheme="minorHAnsi"/>
                <w:bCs/>
                <w:sz w:val="20"/>
                <w:szCs w:val="20"/>
              </w:rPr>
              <w:t>Evolution and Inheritance</w:t>
            </w:r>
          </w:p>
          <w:p w14:paraId="0004F097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16757">
              <w:rPr>
                <w:rFonts w:cstheme="minorHAnsi"/>
                <w:bCs/>
                <w:sz w:val="20"/>
                <w:szCs w:val="20"/>
              </w:rPr>
              <w:t>Unit 1</w:t>
            </w:r>
          </w:p>
        </w:tc>
        <w:tc>
          <w:tcPr>
            <w:tcW w:w="1345" w:type="pct"/>
            <w:shd w:val="clear" w:color="auto" w:fill="FFE599" w:themeFill="accent4" w:themeFillTint="66"/>
          </w:tcPr>
          <w:p w14:paraId="588E8694" w14:textId="77777777" w:rsidR="008B6E06" w:rsidRPr="006653A8" w:rsidRDefault="008B6E06" w:rsidP="00BA2B6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ECDBEAB" w14:textId="77777777" w:rsidR="008B6E06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Earth and Space</w:t>
            </w:r>
          </w:p>
          <w:p w14:paraId="6618AB31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Unit 3</w:t>
            </w:r>
          </w:p>
          <w:p w14:paraId="5B6C676B" w14:textId="77777777" w:rsidR="008B6E06" w:rsidRPr="006653A8" w:rsidRDefault="008B6E06" w:rsidP="00BA2B6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8C84DEF" w14:textId="77777777" w:rsidR="008B6E06" w:rsidRPr="006653A8" w:rsidRDefault="008B6E06" w:rsidP="00BA2B6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D802088" w14:textId="77777777" w:rsidR="0030171B" w:rsidRPr="00DF62FA" w:rsidRDefault="0030171B" w:rsidP="00DF62FA"/>
    <w:sectPr w:rsidR="0030171B" w:rsidRPr="00DF62FA" w:rsidSect="007B2387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87"/>
    <w:rsid w:val="00005396"/>
    <w:rsid w:val="0001303D"/>
    <w:rsid w:val="000151EC"/>
    <w:rsid w:val="00024899"/>
    <w:rsid w:val="000300DB"/>
    <w:rsid w:val="000340C3"/>
    <w:rsid w:val="00034A00"/>
    <w:rsid w:val="00051FAD"/>
    <w:rsid w:val="00067097"/>
    <w:rsid w:val="000700C8"/>
    <w:rsid w:val="0007454A"/>
    <w:rsid w:val="000C2935"/>
    <w:rsid w:val="001014EA"/>
    <w:rsid w:val="0013087F"/>
    <w:rsid w:val="00131A9C"/>
    <w:rsid w:val="0014725E"/>
    <w:rsid w:val="001578ED"/>
    <w:rsid w:val="00174DAB"/>
    <w:rsid w:val="00184414"/>
    <w:rsid w:val="00193DBF"/>
    <w:rsid w:val="001963FC"/>
    <w:rsid w:val="001A4239"/>
    <w:rsid w:val="001A4CF9"/>
    <w:rsid w:val="001A735B"/>
    <w:rsid w:val="001B4064"/>
    <w:rsid w:val="001B54C2"/>
    <w:rsid w:val="001C6907"/>
    <w:rsid w:val="001D0B86"/>
    <w:rsid w:val="001D1577"/>
    <w:rsid w:val="001D2D00"/>
    <w:rsid w:val="001D320D"/>
    <w:rsid w:val="001D6B5F"/>
    <w:rsid w:val="001E026C"/>
    <w:rsid w:val="001F73E6"/>
    <w:rsid w:val="00204016"/>
    <w:rsid w:val="00206197"/>
    <w:rsid w:val="00207FD6"/>
    <w:rsid w:val="0024212C"/>
    <w:rsid w:val="0024265F"/>
    <w:rsid w:val="002614D5"/>
    <w:rsid w:val="002706DD"/>
    <w:rsid w:val="0027310E"/>
    <w:rsid w:val="00281FEC"/>
    <w:rsid w:val="002A76B0"/>
    <w:rsid w:val="002B44A6"/>
    <w:rsid w:val="002D7CB0"/>
    <w:rsid w:val="002E5356"/>
    <w:rsid w:val="002F0CD2"/>
    <w:rsid w:val="0030171B"/>
    <w:rsid w:val="003166FB"/>
    <w:rsid w:val="00324561"/>
    <w:rsid w:val="003249C7"/>
    <w:rsid w:val="00333581"/>
    <w:rsid w:val="00336317"/>
    <w:rsid w:val="00360C13"/>
    <w:rsid w:val="00364422"/>
    <w:rsid w:val="00367185"/>
    <w:rsid w:val="003768EB"/>
    <w:rsid w:val="003A65E2"/>
    <w:rsid w:val="0040495E"/>
    <w:rsid w:val="004231B3"/>
    <w:rsid w:val="0042388C"/>
    <w:rsid w:val="0042392B"/>
    <w:rsid w:val="004337E3"/>
    <w:rsid w:val="00447369"/>
    <w:rsid w:val="00454153"/>
    <w:rsid w:val="004632BF"/>
    <w:rsid w:val="00491F4E"/>
    <w:rsid w:val="0049543F"/>
    <w:rsid w:val="004C0DAD"/>
    <w:rsid w:val="004D2811"/>
    <w:rsid w:val="004D4A55"/>
    <w:rsid w:val="004F41BC"/>
    <w:rsid w:val="004F5CD5"/>
    <w:rsid w:val="005033D4"/>
    <w:rsid w:val="00505ACC"/>
    <w:rsid w:val="00513D11"/>
    <w:rsid w:val="00521C4F"/>
    <w:rsid w:val="00533D1B"/>
    <w:rsid w:val="00534275"/>
    <w:rsid w:val="005374FB"/>
    <w:rsid w:val="00551285"/>
    <w:rsid w:val="00561711"/>
    <w:rsid w:val="0056226B"/>
    <w:rsid w:val="00595D03"/>
    <w:rsid w:val="005B1FE8"/>
    <w:rsid w:val="005F6169"/>
    <w:rsid w:val="00612C94"/>
    <w:rsid w:val="006219F6"/>
    <w:rsid w:val="00623015"/>
    <w:rsid w:val="00634740"/>
    <w:rsid w:val="00652764"/>
    <w:rsid w:val="006653A8"/>
    <w:rsid w:val="00694BDE"/>
    <w:rsid w:val="006A19BC"/>
    <w:rsid w:val="006B539C"/>
    <w:rsid w:val="006C7462"/>
    <w:rsid w:val="0070252D"/>
    <w:rsid w:val="00706ADD"/>
    <w:rsid w:val="007111A9"/>
    <w:rsid w:val="00720C21"/>
    <w:rsid w:val="007342F4"/>
    <w:rsid w:val="00774965"/>
    <w:rsid w:val="00776020"/>
    <w:rsid w:val="00791B1A"/>
    <w:rsid w:val="007957D6"/>
    <w:rsid w:val="007A7CF0"/>
    <w:rsid w:val="007B1930"/>
    <w:rsid w:val="007B2387"/>
    <w:rsid w:val="007C01FD"/>
    <w:rsid w:val="007D32C1"/>
    <w:rsid w:val="007D365E"/>
    <w:rsid w:val="007D7FCB"/>
    <w:rsid w:val="007F1D96"/>
    <w:rsid w:val="008050F9"/>
    <w:rsid w:val="00812D9A"/>
    <w:rsid w:val="0082121C"/>
    <w:rsid w:val="00821543"/>
    <w:rsid w:val="008229B5"/>
    <w:rsid w:val="008366C5"/>
    <w:rsid w:val="00841A05"/>
    <w:rsid w:val="008674EA"/>
    <w:rsid w:val="00892A60"/>
    <w:rsid w:val="00895162"/>
    <w:rsid w:val="008A57BA"/>
    <w:rsid w:val="008B6E06"/>
    <w:rsid w:val="008C4AA9"/>
    <w:rsid w:val="008D59E5"/>
    <w:rsid w:val="008D7B18"/>
    <w:rsid w:val="008E16C6"/>
    <w:rsid w:val="008E283B"/>
    <w:rsid w:val="00905624"/>
    <w:rsid w:val="0091156D"/>
    <w:rsid w:val="009118F5"/>
    <w:rsid w:val="00912B27"/>
    <w:rsid w:val="00915358"/>
    <w:rsid w:val="00921159"/>
    <w:rsid w:val="00924BEF"/>
    <w:rsid w:val="009251A8"/>
    <w:rsid w:val="00932CF9"/>
    <w:rsid w:val="00937EE1"/>
    <w:rsid w:val="00941D1B"/>
    <w:rsid w:val="00974D90"/>
    <w:rsid w:val="00991ADA"/>
    <w:rsid w:val="009946CE"/>
    <w:rsid w:val="009B6C33"/>
    <w:rsid w:val="009C6FE7"/>
    <w:rsid w:val="009D5515"/>
    <w:rsid w:val="009E5354"/>
    <w:rsid w:val="009E5807"/>
    <w:rsid w:val="00A107DC"/>
    <w:rsid w:val="00A10E9C"/>
    <w:rsid w:val="00A426B8"/>
    <w:rsid w:val="00A44ECB"/>
    <w:rsid w:val="00A460B4"/>
    <w:rsid w:val="00A5078F"/>
    <w:rsid w:val="00A72A36"/>
    <w:rsid w:val="00A748C5"/>
    <w:rsid w:val="00A80F58"/>
    <w:rsid w:val="00A81655"/>
    <w:rsid w:val="00AA5A65"/>
    <w:rsid w:val="00AC1C2D"/>
    <w:rsid w:val="00AD7C4D"/>
    <w:rsid w:val="00B00A1B"/>
    <w:rsid w:val="00B05C17"/>
    <w:rsid w:val="00B44301"/>
    <w:rsid w:val="00B95D98"/>
    <w:rsid w:val="00BA0F9A"/>
    <w:rsid w:val="00BA49DB"/>
    <w:rsid w:val="00BB4784"/>
    <w:rsid w:val="00BC4C0A"/>
    <w:rsid w:val="00BD04B2"/>
    <w:rsid w:val="00BE65A4"/>
    <w:rsid w:val="00BF2119"/>
    <w:rsid w:val="00BF4CD6"/>
    <w:rsid w:val="00C160D2"/>
    <w:rsid w:val="00C55A38"/>
    <w:rsid w:val="00C63E98"/>
    <w:rsid w:val="00C8622D"/>
    <w:rsid w:val="00C9196D"/>
    <w:rsid w:val="00C91F1D"/>
    <w:rsid w:val="00CC60E9"/>
    <w:rsid w:val="00CD695A"/>
    <w:rsid w:val="00CF3348"/>
    <w:rsid w:val="00CF386A"/>
    <w:rsid w:val="00D03C01"/>
    <w:rsid w:val="00D066CC"/>
    <w:rsid w:val="00D20D8E"/>
    <w:rsid w:val="00D53E92"/>
    <w:rsid w:val="00D83D21"/>
    <w:rsid w:val="00D85188"/>
    <w:rsid w:val="00D86047"/>
    <w:rsid w:val="00DA071C"/>
    <w:rsid w:val="00DB13EB"/>
    <w:rsid w:val="00DB14D6"/>
    <w:rsid w:val="00DC636A"/>
    <w:rsid w:val="00DE0FFA"/>
    <w:rsid w:val="00DE1F25"/>
    <w:rsid w:val="00DF62FA"/>
    <w:rsid w:val="00E0156B"/>
    <w:rsid w:val="00E178BA"/>
    <w:rsid w:val="00E21452"/>
    <w:rsid w:val="00E34987"/>
    <w:rsid w:val="00E37F89"/>
    <w:rsid w:val="00E46857"/>
    <w:rsid w:val="00E823DF"/>
    <w:rsid w:val="00E85B0C"/>
    <w:rsid w:val="00EA0D65"/>
    <w:rsid w:val="00EA46EA"/>
    <w:rsid w:val="00EC3297"/>
    <w:rsid w:val="00EC5D3D"/>
    <w:rsid w:val="00ED308F"/>
    <w:rsid w:val="00EE2F93"/>
    <w:rsid w:val="00F04AFA"/>
    <w:rsid w:val="00F16757"/>
    <w:rsid w:val="00F9372D"/>
    <w:rsid w:val="00FB23B0"/>
    <w:rsid w:val="00FB419D"/>
    <w:rsid w:val="00FE1EBE"/>
    <w:rsid w:val="12934AF7"/>
    <w:rsid w:val="169772A6"/>
    <w:rsid w:val="22AADAF9"/>
    <w:rsid w:val="337ADEA1"/>
    <w:rsid w:val="61877DDC"/>
    <w:rsid w:val="629415FA"/>
    <w:rsid w:val="670E4F8C"/>
    <w:rsid w:val="6AAFA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4351"/>
  <w15:chartTrackingRefBased/>
  <w15:docId w15:val="{F8ACA756-6D16-4E19-849B-5759C495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B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1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BCA8DB7318743BCC3135B50118C9B" ma:contentTypeVersion="18" ma:contentTypeDescription="Create a new document." ma:contentTypeScope="" ma:versionID="7da0a9a1090b657ac250ce6e5dad36f9">
  <xsd:schema xmlns:xsd="http://www.w3.org/2001/XMLSchema" xmlns:xs="http://www.w3.org/2001/XMLSchema" xmlns:p="http://schemas.microsoft.com/office/2006/metadata/properties" xmlns:ns2="4a07f3fc-09f1-41f4-9a5b-f3c0d8c6319e" xmlns:ns3="511f7aaa-dbae-4924-b957-6f83bba08f00" targetNamespace="http://schemas.microsoft.com/office/2006/metadata/properties" ma:root="true" ma:fieldsID="2469722967fb0af5af5a82765c5bb142" ns2:_="" ns3:_="">
    <xsd:import namespace="4a07f3fc-09f1-41f4-9a5b-f3c0d8c6319e"/>
    <xsd:import namespace="511f7aaa-dbae-4924-b957-6f83bba0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f3fc-09f1-41f4-9a5b-f3c0d8c6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7aaa-dbae-4924-b957-6f83bba0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22f954-8829-4b8a-b2c3-d866bc34821d}" ma:internalName="TaxCatchAll" ma:showField="CatchAllData" ma:web="511f7aaa-dbae-4924-b957-6f83bba08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7f3fc-09f1-41f4-9a5b-f3c0d8c6319e">
      <Terms xmlns="http://schemas.microsoft.com/office/infopath/2007/PartnerControls"/>
    </lcf76f155ced4ddcb4097134ff3c332f>
    <TaxCatchAll xmlns="511f7aaa-dbae-4924-b957-6f83bba08f00" xsi:nil="true"/>
  </documentManagement>
</p:properties>
</file>

<file path=customXml/itemProps1.xml><?xml version="1.0" encoding="utf-8"?>
<ds:datastoreItem xmlns:ds="http://schemas.openxmlformats.org/officeDocument/2006/customXml" ds:itemID="{3E53B109-242D-4182-8C6E-7505AE193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568EC-6BAC-433F-AA26-B8C974D3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f3fc-09f1-41f4-9a5b-f3c0d8c6319e"/>
    <ds:schemaRef ds:uri="511f7aaa-dbae-4924-b957-6f83bba08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69AF1-9092-4068-97B2-ADB37AD0DA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CD5820-0B84-4F9F-897B-518970716F0C}">
  <ds:schemaRefs>
    <ds:schemaRef ds:uri="511f7aaa-dbae-4924-b957-6f83bba08f00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4a07f3fc-09f1-41f4-9a5b-f3c0d8c6319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Tate</dc:creator>
  <cp:keywords/>
  <dc:description/>
  <cp:lastModifiedBy>David Reid</cp:lastModifiedBy>
  <cp:revision>4</cp:revision>
  <dcterms:created xsi:type="dcterms:W3CDTF">2025-01-07T19:06:00Z</dcterms:created>
  <dcterms:modified xsi:type="dcterms:W3CDTF">2025-01-07T19:11:00Z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0x01010010FBCA8DB7318743BCC3135B50118C9B</vt:lpwstr>
  </property>
  <property fmtid="{D5CDD505-2E9C-101B-9397-08002B2CF9AE}" pid="3" name="MediaServiceImageTags">
    <vt:lpwstr/>
  </property>
</Properties>
</file>