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C9DC" w14:textId="77777777" w:rsidR="002E6351" w:rsidRPr="002E6351" w:rsidRDefault="002E6351" w:rsidP="002E6351">
      <w:pPr>
        <w:spacing w:after="0" w:line="480" w:lineRule="auto"/>
        <w:jc w:val="center"/>
        <w:rPr>
          <w:rFonts w:cs="Arial"/>
          <w:b/>
          <w:color w:val="000000"/>
          <w:szCs w:val="16"/>
          <w:lang w:val="en"/>
        </w:rPr>
      </w:pPr>
      <w:r w:rsidRPr="002E6351">
        <w:rPr>
          <w:rFonts w:cs="Arial"/>
          <w:b/>
          <w:color w:val="000000"/>
          <w:szCs w:val="16"/>
          <w:lang w:val="en"/>
        </w:rPr>
        <w:t>Darwen St. Peter’s Church of England Primary School</w:t>
      </w:r>
    </w:p>
    <w:p w14:paraId="23BAD9AF" w14:textId="77777777" w:rsidR="002E6351" w:rsidRPr="002E6351" w:rsidRDefault="002E6351" w:rsidP="002E6351">
      <w:pPr>
        <w:spacing w:after="0" w:line="480" w:lineRule="auto"/>
        <w:jc w:val="center"/>
        <w:rPr>
          <w:rFonts w:cs="Arial"/>
          <w:b/>
          <w:color w:val="000000"/>
          <w:szCs w:val="16"/>
          <w:lang w:val="en"/>
        </w:rPr>
      </w:pPr>
      <w:r w:rsidRPr="002E6351">
        <w:rPr>
          <w:rFonts w:cs="Arial"/>
          <w:b/>
          <w:color w:val="000000"/>
          <w:szCs w:val="16"/>
          <w:lang w:val="en"/>
        </w:rPr>
        <w:t>SEND Information Report</w:t>
      </w:r>
    </w:p>
    <w:p w14:paraId="523DE378" w14:textId="5D839B43" w:rsidR="002E6351" w:rsidRPr="002E6351" w:rsidRDefault="002E6351" w:rsidP="002E6351">
      <w:pPr>
        <w:spacing w:after="0" w:line="480" w:lineRule="auto"/>
        <w:jc w:val="center"/>
        <w:rPr>
          <w:rFonts w:cs="Arial"/>
          <w:b/>
          <w:color w:val="000000"/>
          <w:szCs w:val="16"/>
          <w:lang w:val="en"/>
        </w:rPr>
      </w:pPr>
      <w:r w:rsidRPr="002E6351">
        <w:rPr>
          <w:rFonts w:cs="Arial"/>
          <w:b/>
          <w:color w:val="000000"/>
          <w:szCs w:val="16"/>
          <w:lang w:val="en"/>
        </w:rPr>
        <w:t>September 202</w:t>
      </w:r>
      <w:r w:rsidR="00B94BAE">
        <w:rPr>
          <w:rFonts w:cs="Arial"/>
          <w:b/>
          <w:color w:val="000000"/>
          <w:szCs w:val="16"/>
          <w:lang w:val="en"/>
        </w:rPr>
        <w:t>4</w:t>
      </w:r>
    </w:p>
    <w:tbl>
      <w:tblPr>
        <w:tblW w:w="15853" w:type="dxa"/>
        <w:tblInd w:w="-861" w:type="dxa"/>
        <w:tblCellMar>
          <w:left w:w="0" w:type="dxa"/>
          <w:right w:w="0" w:type="dxa"/>
        </w:tblCellMar>
        <w:tblLook w:val="0600" w:firstRow="0" w:lastRow="0" w:firstColumn="0" w:lastColumn="0" w:noHBand="1" w:noVBand="1"/>
      </w:tblPr>
      <w:tblGrid>
        <w:gridCol w:w="5221"/>
        <w:gridCol w:w="10632"/>
      </w:tblGrid>
      <w:tr w:rsidR="00846B3C" w:rsidRPr="00593DF5" w14:paraId="76F8C910" w14:textId="77777777" w:rsidTr="00030206">
        <w:trPr>
          <w:trHeight w:val="2213"/>
        </w:trPr>
        <w:tc>
          <w:tcPr>
            <w:tcW w:w="158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4C44B7" w14:textId="77777777" w:rsidR="00846B3C" w:rsidRPr="002E6351" w:rsidRDefault="00846B3C" w:rsidP="00846B3C">
            <w:pPr>
              <w:jc w:val="center"/>
              <w:rPr>
                <w:b/>
                <w:sz w:val="24"/>
              </w:rPr>
            </w:pPr>
            <w:r w:rsidRPr="002E6351">
              <w:rPr>
                <w:b/>
                <w:sz w:val="24"/>
              </w:rPr>
              <w:t xml:space="preserve">Welcome to </w:t>
            </w:r>
            <w:r w:rsidR="002E6351" w:rsidRPr="002E6351">
              <w:rPr>
                <w:b/>
                <w:sz w:val="24"/>
              </w:rPr>
              <w:t xml:space="preserve">Darwen </w:t>
            </w:r>
            <w:r w:rsidRPr="002E6351">
              <w:rPr>
                <w:b/>
                <w:sz w:val="24"/>
              </w:rPr>
              <w:t>St</w:t>
            </w:r>
            <w:r w:rsidR="002E6351" w:rsidRPr="002E6351">
              <w:rPr>
                <w:b/>
                <w:sz w:val="24"/>
              </w:rPr>
              <w:t>.</w:t>
            </w:r>
            <w:r w:rsidRPr="002E6351">
              <w:rPr>
                <w:b/>
                <w:sz w:val="24"/>
              </w:rPr>
              <w:t xml:space="preserve"> Peter’s C</w:t>
            </w:r>
            <w:r w:rsidR="002E6351" w:rsidRPr="002E6351">
              <w:rPr>
                <w:b/>
                <w:sz w:val="24"/>
              </w:rPr>
              <w:t>hurch of England</w:t>
            </w:r>
            <w:r w:rsidRPr="002E6351">
              <w:rPr>
                <w:b/>
                <w:sz w:val="24"/>
              </w:rPr>
              <w:t xml:space="preserve"> Primary School </w:t>
            </w:r>
          </w:p>
          <w:p w14:paraId="27F4FD52" w14:textId="77777777" w:rsidR="00846B3C" w:rsidRPr="002E6351" w:rsidRDefault="004C5762" w:rsidP="00846B3C">
            <w:pPr>
              <w:jc w:val="center"/>
              <w:rPr>
                <w:b/>
              </w:rPr>
            </w:pPr>
            <w:r w:rsidRPr="002E6351">
              <w:rPr>
                <w:noProof/>
                <w:lang w:eastAsia="en-GB"/>
              </w:rPr>
              <w:drawing>
                <wp:inline distT="0" distB="0" distL="0" distR="0" wp14:anchorId="571639F4" wp14:editId="0ABA35BD">
                  <wp:extent cx="1066800" cy="1108075"/>
                  <wp:effectExtent l="0" t="0" r="0" b="0"/>
                  <wp:docPr id="2" name="Picture 2"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t="4121" r="5618"/>
                          <a:stretch/>
                        </pic:blipFill>
                        <pic:spPr bwMode="auto">
                          <a:xfrm>
                            <a:off x="0" y="0"/>
                            <a:ext cx="1066800" cy="1108075"/>
                          </a:xfrm>
                          <a:prstGeom prst="rect">
                            <a:avLst/>
                          </a:prstGeom>
                          <a:noFill/>
                          <a:ln>
                            <a:noFill/>
                          </a:ln>
                          <a:extLst>
                            <a:ext uri="{53640926-AAD7-44D8-BBD7-CCE9431645EC}">
                              <a14:shadowObscured xmlns:a14="http://schemas.microsoft.com/office/drawing/2010/main"/>
                            </a:ext>
                          </a:extLst>
                        </pic:spPr>
                      </pic:pic>
                    </a:graphicData>
                  </a:graphic>
                </wp:inline>
              </w:drawing>
            </w:r>
          </w:p>
          <w:p w14:paraId="7CA6E849" w14:textId="77777777" w:rsidR="002E6351" w:rsidRPr="002E6351" w:rsidRDefault="00846B3C" w:rsidP="002E6351">
            <w:pPr>
              <w:spacing w:after="0"/>
              <w:jc w:val="center"/>
              <w:rPr>
                <w:b/>
              </w:rPr>
            </w:pPr>
            <w:r w:rsidRPr="002E6351">
              <w:rPr>
                <w:b/>
              </w:rPr>
              <w:t xml:space="preserve">As a Christian family at St Peter’s School, we create a unique place of learning, nurturing the gifts that God in his awesomeness has given us. </w:t>
            </w:r>
          </w:p>
          <w:p w14:paraId="2A2A2CE3" w14:textId="77777777" w:rsidR="00846B3C" w:rsidRPr="002E6351" w:rsidRDefault="00846B3C" w:rsidP="002E6351">
            <w:pPr>
              <w:spacing w:after="0"/>
              <w:jc w:val="center"/>
              <w:rPr>
                <w:b/>
              </w:rPr>
            </w:pPr>
            <w:r w:rsidRPr="002E6351">
              <w:rPr>
                <w:b/>
              </w:rPr>
              <w:t>We encourage every child and prepare them for life’s journey, inspiring them to fulfil their potential, their dreams and their aspirations.</w:t>
            </w:r>
          </w:p>
          <w:p w14:paraId="2F08B763" w14:textId="77777777" w:rsidR="00846B3C" w:rsidRPr="002E6351" w:rsidRDefault="00846B3C" w:rsidP="002E6351">
            <w:pPr>
              <w:spacing w:after="0"/>
              <w:jc w:val="center"/>
              <w:rPr>
                <w:b/>
              </w:rPr>
            </w:pPr>
            <w:r w:rsidRPr="002E6351">
              <w:rPr>
                <w:b/>
              </w:rPr>
              <w:t>Sowing the seeds of tomorrow</w:t>
            </w:r>
          </w:p>
          <w:p w14:paraId="7C703045" w14:textId="77777777" w:rsidR="00846B3C" w:rsidRPr="002E6351" w:rsidRDefault="00846B3C" w:rsidP="002E6351">
            <w:pPr>
              <w:spacing w:after="0"/>
              <w:jc w:val="center"/>
              <w:rPr>
                <w:b/>
              </w:rPr>
            </w:pPr>
            <w:r w:rsidRPr="002E6351">
              <w:rPr>
                <w:b/>
              </w:rPr>
              <w:t>Matthew 13:1-23</w:t>
            </w:r>
          </w:p>
        </w:tc>
      </w:tr>
      <w:tr w:rsidR="000E2B9D" w:rsidRPr="00846B3C" w14:paraId="5E4A0A5B"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4670B6" w14:textId="77777777" w:rsidR="002E6351" w:rsidRPr="002E6351" w:rsidRDefault="000E2B9D" w:rsidP="000E2B9D">
            <w:pPr>
              <w:spacing w:after="0" w:line="240" w:lineRule="auto"/>
              <w:jc w:val="both"/>
              <w:rPr>
                <w:rFonts w:eastAsia="Times New Roman" w:cs="Times New Roman"/>
                <w:b/>
                <w:bCs/>
                <w:color w:val="000000" w:themeColor="text1"/>
                <w:kern w:val="24"/>
                <w:lang w:eastAsia="en-GB"/>
              </w:rPr>
            </w:pPr>
            <w:r w:rsidRPr="002E6351">
              <w:rPr>
                <w:rFonts w:eastAsia="Times New Roman" w:cs="Times New Roman"/>
                <w:b/>
                <w:bCs/>
                <w:color w:val="000000" w:themeColor="text1"/>
                <w:kern w:val="24"/>
                <w:lang w:eastAsia="en-GB"/>
              </w:rPr>
              <w:t xml:space="preserve">1 </w:t>
            </w:r>
          </w:p>
          <w:p w14:paraId="465EC05F" w14:textId="77777777" w:rsidR="000E2B9D" w:rsidRPr="002E6351" w:rsidRDefault="000E2B9D" w:rsidP="00247F61">
            <w:pPr>
              <w:spacing w:after="0" w:line="240" w:lineRule="auto"/>
              <w:jc w:val="both"/>
              <w:rPr>
                <w:rFonts w:eastAsia="Times New Roman" w:cs="Arial"/>
                <w:b/>
                <w:lang w:eastAsia="en-GB"/>
              </w:rPr>
            </w:pPr>
            <w:r w:rsidRPr="002E6351">
              <w:rPr>
                <w:rFonts w:eastAsia="Times New Roman" w:cs="Times New Roman"/>
                <w:b/>
                <w:bCs/>
                <w:color w:val="000000" w:themeColor="text1"/>
                <w:kern w:val="24"/>
                <w:lang w:eastAsia="en-GB"/>
              </w:rPr>
              <w:t>Kinds of Special Educational Needs that are provided for at</w:t>
            </w:r>
            <w:r w:rsidR="00247F61">
              <w:rPr>
                <w:rFonts w:eastAsia="Times New Roman" w:cs="Times New Roman"/>
                <w:b/>
                <w:bCs/>
                <w:color w:val="000000" w:themeColor="text1"/>
                <w:kern w:val="24"/>
                <w:lang w:eastAsia="en-GB"/>
              </w:rPr>
              <w:t xml:space="preserve"> Darwen </w:t>
            </w:r>
            <w:r w:rsidR="00F622CD" w:rsidRPr="002E6351">
              <w:rPr>
                <w:rFonts w:eastAsia="Times New Roman" w:cs="Times New Roman"/>
                <w:b/>
                <w:bCs/>
                <w:color w:val="000000" w:themeColor="text1"/>
                <w:kern w:val="24"/>
                <w:lang w:eastAsia="en-GB"/>
              </w:rPr>
              <w:t>St Peter’s C</w:t>
            </w:r>
            <w:r w:rsidR="00247F61">
              <w:rPr>
                <w:rFonts w:eastAsia="Times New Roman" w:cs="Times New Roman"/>
                <w:b/>
                <w:bCs/>
                <w:color w:val="000000" w:themeColor="text1"/>
                <w:kern w:val="24"/>
                <w:lang w:eastAsia="en-GB"/>
              </w:rPr>
              <w:t>hurch</w:t>
            </w:r>
            <w:r w:rsidR="00F622CD" w:rsidRPr="002E6351">
              <w:rPr>
                <w:rFonts w:eastAsia="Times New Roman" w:cs="Times New Roman"/>
                <w:b/>
                <w:bCs/>
                <w:color w:val="000000" w:themeColor="text1"/>
                <w:kern w:val="24"/>
                <w:lang w:eastAsia="en-GB"/>
              </w:rPr>
              <w:t xml:space="preserve"> of E Primary</w:t>
            </w:r>
            <w:r w:rsidRPr="002E6351">
              <w:rPr>
                <w:rFonts w:eastAsia="Times New Roman" w:cs="Times New Roman"/>
                <w:b/>
                <w:bCs/>
                <w:color w:val="000000" w:themeColor="text1"/>
                <w:kern w:val="24"/>
                <w:lang w:eastAsia="en-GB"/>
              </w:rPr>
              <w:t xml:space="preserve"> School</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06D693" w14:textId="77777777" w:rsidR="000E2B9D" w:rsidRPr="002E6351" w:rsidRDefault="000E2B9D" w:rsidP="000E2B9D">
            <w:pPr>
              <w:rPr>
                <w:rFonts w:cs="Arial"/>
                <w:color w:val="000000"/>
                <w:lang w:val="en"/>
              </w:rPr>
            </w:pPr>
            <w:r w:rsidRPr="002E6351">
              <w:rPr>
                <w:rFonts w:cs="Arial"/>
                <w:color w:val="000000"/>
                <w:lang w:val="en"/>
              </w:rPr>
              <w:t xml:space="preserve">The inclusive, Christian nature of our school means that we seek to provide the best opportunities for learning whatever the child's background, ability or family circumstances. </w:t>
            </w:r>
            <w:r w:rsidR="00DC573F" w:rsidRPr="00DC573F">
              <w:rPr>
                <w:rFonts w:cs="Arial"/>
                <w:color w:val="000000"/>
                <w:lang w:val="en"/>
              </w:rPr>
              <w:t>We</w:t>
            </w:r>
            <w:r w:rsidR="00DC573F">
              <w:rPr>
                <w:rFonts w:cs="Arial"/>
                <w:color w:val="000000"/>
                <w:lang w:val="en"/>
              </w:rPr>
              <w:t xml:space="preserve"> </w:t>
            </w:r>
            <w:r w:rsidR="00DC573F" w:rsidRPr="00DC573F">
              <w:rPr>
                <w:rFonts w:cs="Arial"/>
                <w:color w:val="000000"/>
                <w:lang w:val="en"/>
              </w:rPr>
              <w:t>endeavour</w:t>
            </w:r>
            <w:r w:rsidR="00DC573F">
              <w:rPr>
                <w:rFonts w:cs="Arial"/>
                <w:color w:val="000000"/>
                <w:lang w:val="en"/>
              </w:rPr>
              <w:t xml:space="preserve"> </w:t>
            </w:r>
            <w:r w:rsidR="00DC573F" w:rsidRPr="00DC573F">
              <w:rPr>
                <w:rFonts w:cs="Arial"/>
                <w:color w:val="000000"/>
                <w:lang w:val="en"/>
              </w:rPr>
              <w:t>to</w:t>
            </w:r>
            <w:r w:rsidR="00DC573F">
              <w:rPr>
                <w:rFonts w:cs="Arial"/>
                <w:color w:val="000000"/>
                <w:lang w:val="en"/>
              </w:rPr>
              <w:t xml:space="preserve"> </w:t>
            </w:r>
            <w:r w:rsidR="00DC573F" w:rsidRPr="00DC573F">
              <w:rPr>
                <w:rFonts w:cs="Arial"/>
                <w:color w:val="000000"/>
                <w:lang w:val="en"/>
              </w:rPr>
              <w:t>provide</w:t>
            </w:r>
            <w:r w:rsidR="00DC573F">
              <w:rPr>
                <w:rFonts w:cs="Arial"/>
                <w:color w:val="000000"/>
                <w:lang w:val="en"/>
              </w:rPr>
              <w:t xml:space="preserve"> </w:t>
            </w:r>
            <w:r w:rsidR="00DC573F" w:rsidRPr="00DC573F">
              <w:rPr>
                <w:rFonts w:cs="Arial"/>
                <w:color w:val="000000"/>
                <w:lang w:val="en"/>
              </w:rPr>
              <w:t>our</w:t>
            </w:r>
            <w:r w:rsidR="00DC573F">
              <w:rPr>
                <w:rFonts w:cs="Arial"/>
                <w:color w:val="000000"/>
                <w:lang w:val="en"/>
              </w:rPr>
              <w:t xml:space="preserve"> </w:t>
            </w:r>
            <w:r w:rsidR="00DC573F" w:rsidRPr="00DC573F">
              <w:rPr>
                <w:rFonts w:cs="Arial"/>
                <w:color w:val="000000"/>
                <w:lang w:val="en"/>
              </w:rPr>
              <w:t>children</w:t>
            </w:r>
            <w:r w:rsidR="00DC573F">
              <w:rPr>
                <w:rFonts w:cs="Arial"/>
                <w:color w:val="000000"/>
                <w:lang w:val="en"/>
              </w:rPr>
              <w:t xml:space="preserve"> </w:t>
            </w:r>
            <w:r w:rsidR="00DC573F" w:rsidRPr="00DC573F">
              <w:rPr>
                <w:rFonts w:cs="Arial"/>
                <w:color w:val="000000"/>
                <w:lang w:val="en"/>
              </w:rPr>
              <w:t>with</w:t>
            </w:r>
            <w:r w:rsidR="00DC573F">
              <w:rPr>
                <w:rFonts w:cs="Arial"/>
                <w:color w:val="000000"/>
                <w:lang w:val="en"/>
              </w:rPr>
              <w:t xml:space="preserve"> </w:t>
            </w:r>
            <w:r w:rsidR="00DC573F" w:rsidRPr="00DC573F">
              <w:rPr>
                <w:rFonts w:cs="Arial"/>
                <w:color w:val="000000"/>
                <w:lang w:val="en"/>
              </w:rPr>
              <w:t>a</w:t>
            </w:r>
            <w:r w:rsidR="00DC573F">
              <w:rPr>
                <w:rFonts w:cs="Arial"/>
                <w:color w:val="000000"/>
                <w:lang w:val="en"/>
              </w:rPr>
              <w:t xml:space="preserve"> </w:t>
            </w:r>
            <w:r w:rsidR="00DC573F" w:rsidRPr="00DC573F">
              <w:rPr>
                <w:rFonts w:cs="Arial"/>
                <w:color w:val="000000"/>
                <w:lang w:val="en"/>
              </w:rPr>
              <w:t>wholesome</w:t>
            </w:r>
            <w:r w:rsidR="00DC573F">
              <w:rPr>
                <w:rFonts w:cs="Arial"/>
                <w:color w:val="000000"/>
                <w:lang w:val="en"/>
              </w:rPr>
              <w:t xml:space="preserve"> </w:t>
            </w:r>
            <w:r w:rsidR="00DC573F" w:rsidRPr="00DC573F">
              <w:rPr>
                <w:rFonts w:cs="Arial"/>
                <w:color w:val="000000"/>
                <w:lang w:val="en"/>
              </w:rPr>
              <w:t>learning</w:t>
            </w:r>
            <w:r w:rsidR="00DC573F">
              <w:rPr>
                <w:rFonts w:cs="Arial"/>
                <w:color w:val="000000"/>
                <w:lang w:val="en"/>
              </w:rPr>
              <w:t xml:space="preserve"> </w:t>
            </w:r>
            <w:r w:rsidR="00DC573F" w:rsidRPr="00DC573F">
              <w:rPr>
                <w:rFonts w:cs="Arial"/>
                <w:color w:val="000000"/>
                <w:lang w:val="en"/>
              </w:rPr>
              <w:t>experience</w:t>
            </w:r>
            <w:r w:rsidR="00DC573F">
              <w:rPr>
                <w:rFonts w:cs="Arial"/>
                <w:color w:val="000000"/>
                <w:lang w:val="en"/>
              </w:rPr>
              <w:t xml:space="preserve"> </w:t>
            </w:r>
            <w:r w:rsidR="00DC573F" w:rsidRPr="00DC573F">
              <w:rPr>
                <w:rFonts w:cs="Arial"/>
                <w:color w:val="000000"/>
                <w:lang w:val="en"/>
              </w:rPr>
              <w:t>which</w:t>
            </w:r>
            <w:r w:rsidR="00DC573F">
              <w:rPr>
                <w:rFonts w:cs="Arial"/>
                <w:color w:val="000000"/>
                <w:lang w:val="en"/>
              </w:rPr>
              <w:t xml:space="preserve"> </w:t>
            </w:r>
            <w:r w:rsidR="00DC573F" w:rsidRPr="00DC573F">
              <w:rPr>
                <w:rFonts w:cs="Arial"/>
                <w:color w:val="000000"/>
                <w:lang w:val="en"/>
              </w:rPr>
              <w:t>is</w:t>
            </w:r>
            <w:r w:rsidR="00DC573F">
              <w:rPr>
                <w:rFonts w:cs="Arial"/>
                <w:color w:val="000000"/>
                <w:lang w:val="en"/>
              </w:rPr>
              <w:t xml:space="preserve"> </w:t>
            </w:r>
            <w:r w:rsidR="00DC573F" w:rsidRPr="00DC573F">
              <w:rPr>
                <w:rFonts w:cs="Arial"/>
                <w:color w:val="000000"/>
                <w:lang w:val="en"/>
              </w:rPr>
              <w:t>underpinned</w:t>
            </w:r>
            <w:r w:rsidR="00DC573F">
              <w:rPr>
                <w:rFonts w:cs="Arial"/>
                <w:color w:val="000000"/>
                <w:lang w:val="en"/>
              </w:rPr>
              <w:t xml:space="preserve"> </w:t>
            </w:r>
            <w:r w:rsidR="00DC573F" w:rsidRPr="00DC573F">
              <w:rPr>
                <w:rFonts w:cs="Arial"/>
                <w:color w:val="000000"/>
                <w:lang w:val="en"/>
              </w:rPr>
              <w:t>by</w:t>
            </w:r>
            <w:r w:rsidR="00DC573F">
              <w:rPr>
                <w:rFonts w:cs="Arial"/>
                <w:color w:val="000000"/>
                <w:lang w:val="en"/>
              </w:rPr>
              <w:t xml:space="preserve"> </w:t>
            </w:r>
            <w:r w:rsidR="00DC573F" w:rsidRPr="00DC573F">
              <w:rPr>
                <w:rFonts w:cs="Arial"/>
                <w:color w:val="000000"/>
                <w:lang w:val="en"/>
              </w:rPr>
              <w:t>developing</w:t>
            </w:r>
            <w:r w:rsidR="00DC573F">
              <w:rPr>
                <w:rFonts w:cs="Arial"/>
                <w:color w:val="000000"/>
                <w:lang w:val="en"/>
              </w:rPr>
              <w:t xml:space="preserve"> </w:t>
            </w:r>
            <w:r w:rsidR="00DC573F" w:rsidRPr="00DC573F">
              <w:rPr>
                <w:rFonts w:cs="Arial"/>
                <w:color w:val="000000"/>
                <w:lang w:val="en"/>
              </w:rPr>
              <w:t>our</w:t>
            </w:r>
            <w:r w:rsidR="00DC573F">
              <w:rPr>
                <w:rFonts w:cs="Arial"/>
                <w:color w:val="000000"/>
                <w:lang w:val="en"/>
              </w:rPr>
              <w:t xml:space="preserve"> </w:t>
            </w:r>
            <w:r w:rsidR="00DC573F" w:rsidRPr="00DC573F">
              <w:rPr>
                <w:rFonts w:cs="Arial"/>
                <w:color w:val="000000"/>
                <w:lang w:val="en"/>
              </w:rPr>
              <w:t>school’s</w:t>
            </w:r>
            <w:r w:rsidR="00DC573F">
              <w:rPr>
                <w:rFonts w:cs="Arial"/>
                <w:color w:val="000000"/>
                <w:lang w:val="en"/>
              </w:rPr>
              <w:t xml:space="preserve"> </w:t>
            </w:r>
            <w:r w:rsidR="00DC573F" w:rsidRPr="00DC573F">
              <w:rPr>
                <w:rFonts w:cs="Arial"/>
                <w:color w:val="000000"/>
                <w:lang w:val="en"/>
              </w:rPr>
              <w:t>Christian</w:t>
            </w:r>
            <w:r w:rsidR="00DC573F">
              <w:rPr>
                <w:rFonts w:cs="Arial"/>
                <w:color w:val="000000"/>
                <w:lang w:val="en"/>
              </w:rPr>
              <w:t xml:space="preserve"> </w:t>
            </w:r>
            <w:r w:rsidR="00DC573F" w:rsidRPr="00DC573F">
              <w:rPr>
                <w:rFonts w:cs="Arial"/>
                <w:color w:val="000000"/>
                <w:lang w:val="en"/>
              </w:rPr>
              <w:t>values</w:t>
            </w:r>
            <w:r w:rsidR="00DC573F">
              <w:rPr>
                <w:rFonts w:cs="Arial"/>
                <w:color w:val="000000"/>
                <w:lang w:val="en"/>
              </w:rPr>
              <w:t xml:space="preserve"> </w:t>
            </w:r>
            <w:r w:rsidR="00DC573F" w:rsidRPr="00DC573F">
              <w:rPr>
                <w:rFonts w:cs="Arial"/>
                <w:color w:val="000000"/>
                <w:lang w:val="en"/>
              </w:rPr>
              <w:t>of</w:t>
            </w:r>
            <w:r w:rsidR="00DC573F">
              <w:rPr>
                <w:rFonts w:cs="Arial"/>
                <w:color w:val="000000"/>
                <w:lang w:val="en"/>
              </w:rPr>
              <w:t xml:space="preserve">: love, respect, trust, truthfulness and forgiveness.  </w:t>
            </w:r>
            <w:r w:rsidRPr="002E6351">
              <w:rPr>
                <w:rFonts w:cs="Arial"/>
                <w:color w:val="000000"/>
                <w:lang w:val="en"/>
              </w:rPr>
              <w:t>We welcome children with any form of SEND across the 4 areas of need as laid out in the SEN</w:t>
            </w:r>
            <w:r w:rsidR="00B92930" w:rsidRPr="002E6351">
              <w:rPr>
                <w:rFonts w:cs="Arial"/>
                <w:color w:val="000000"/>
                <w:lang w:val="en"/>
              </w:rPr>
              <w:t>D</w:t>
            </w:r>
            <w:r w:rsidRPr="002E6351">
              <w:rPr>
                <w:rFonts w:cs="Arial"/>
                <w:color w:val="000000"/>
                <w:lang w:val="en"/>
              </w:rPr>
              <w:t xml:space="preserve"> code of practice 2015: communication and interaction; cognition and learning; social, emotional and mental health difficulties; sensory and/or physical needs.</w:t>
            </w:r>
            <w:r w:rsidR="00F622CD" w:rsidRPr="002E6351">
              <w:rPr>
                <w:rFonts w:cs="Arial"/>
                <w:color w:val="000000"/>
                <w:lang w:val="en"/>
              </w:rPr>
              <w:t xml:space="preserve"> </w:t>
            </w:r>
            <w:r w:rsidRPr="002E6351">
              <w:rPr>
                <w:rFonts w:cs="Arial"/>
                <w:color w:val="000000"/>
                <w:lang w:val="en"/>
              </w:rPr>
              <w:t xml:space="preserve"> </w:t>
            </w:r>
          </w:p>
          <w:p w14:paraId="6D62ABFA" w14:textId="77777777" w:rsidR="00CC1E64" w:rsidRPr="002E6351" w:rsidRDefault="00CC1E64" w:rsidP="000E2B9D">
            <w:pPr>
              <w:rPr>
                <w:rFonts w:cs="Arial"/>
                <w:color w:val="000000"/>
                <w:lang w:val="en"/>
              </w:rPr>
            </w:pPr>
            <w:r w:rsidRPr="002E6351">
              <w:rPr>
                <w:rFonts w:cs="Arial"/>
                <w:color w:val="000000"/>
                <w:lang w:val="en"/>
              </w:rPr>
              <w:t xml:space="preserve">All provision and identification is discussed through the terms of our SEND policy as found on the school website </w:t>
            </w:r>
          </w:p>
          <w:p w14:paraId="7D6C8935" w14:textId="77777777" w:rsidR="00CC1E64" w:rsidRPr="002E6351" w:rsidRDefault="00CC1E64" w:rsidP="000E2B9D">
            <w:pPr>
              <w:rPr>
                <w:rFonts w:cs="Arial"/>
                <w:color w:val="000000"/>
                <w:lang w:val="en"/>
              </w:rPr>
            </w:pPr>
            <w:r w:rsidRPr="002E6351">
              <w:rPr>
                <w:rFonts w:cs="Arial"/>
                <w:color w:val="000000"/>
                <w:lang w:val="en"/>
              </w:rPr>
              <w:t xml:space="preserve">http://www.stpeterscep.co.uk/ </w:t>
            </w:r>
          </w:p>
          <w:p w14:paraId="47D8ABF7" w14:textId="77777777" w:rsidR="00846B3C" w:rsidRPr="002E6351" w:rsidRDefault="00846B3C" w:rsidP="000E2B9D">
            <w:pPr>
              <w:rPr>
                <w:rFonts w:cs="Arial"/>
                <w:color w:val="000000"/>
                <w:lang w:val="en"/>
              </w:rPr>
            </w:pPr>
            <w:r w:rsidRPr="002E6351">
              <w:rPr>
                <w:rFonts w:cs="Arial"/>
                <w:color w:val="000000"/>
                <w:lang w:val="en"/>
              </w:rPr>
              <w:t xml:space="preserve">The community of St Peter’s named: Dyslexia, ASD, Speech and language, hearing impairment, SEMH, physical needs, global development delays, dyspraxia, medical conditions, </w:t>
            </w:r>
            <w:r w:rsidR="00AC68E6" w:rsidRPr="002E6351">
              <w:rPr>
                <w:rFonts w:cs="Arial"/>
                <w:color w:val="000000"/>
                <w:lang w:val="en"/>
              </w:rPr>
              <w:t>behavio</w:t>
            </w:r>
            <w:r w:rsidR="00AC68E6">
              <w:rPr>
                <w:rFonts w:cs="Arial"/>
                <w:color w:val="000000"/>
                <w:lang w:val="en"/>
              </w:rPr>
              <w:t>u</w:t>
            </w:r>
            <w:r w:rsidR="00AC68E6" w:rsidRPr="002E6351">
              <w:rPr>
                <w:rFonts w:cs="Arial"/>
                <w:color w:val="000000"/>
                <w:lang w:val="en"/>
              </w:rPr>
              <w:t>ral</w:t>
            </w:r>
            <w:r w:rsidRPr="002E6351">
              <w:rPr>
                <w:rFonts w:cs="Arial"/>
                <w:color w:val="000000"/>
                <w:lang w:val="en"/>
              </w:rPr>
              <w:t xml:space="preserve"> issues, sensory </w:t>
            </w:r>
            <w:r w:rsidR="003B0210" w:rsidRPr="002E6351">
              <w:rPr>
                <w:rFonts w:cs="Arial"/>
                <w:color w:val="000000"/>
                <w:lang w:val="en"/>
              </w:rPr>
              <w:t xml:space="preserve">needs, hypermobility </w:t>
            </w:r>
          </w:p>
        </w:tc>
      </w:tr>
      <w:tr w:rsidR="000E2B9D" w:rsidRPr="002E6351" w14:paraId="5125119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7C26EA" w14:textId="77777777" w:rsidR="002E6351" w:rsidRDefault="000E2B9D" w:rsidP="000E2B9D">
            <w:pPr>
              <w:spacing w:after="0" w:line="240" w:lineRule="auto"/>
              <w:jc w:val="both"/>
              <w:rPr>
                <w:rFonts w:eastAsia="Times New Roman" w:cs="Times New Roman"/>
                <w:b/>
                <w:bCs/>
                <w:color w:val="000000" w:themeColor="text1"/>
                <w:kern w:val="24"/>
                <w:lang w:eastAsia="en-GB"/>
              </w:rPr>
            </w:pPr>
            <w:r w:rsidRPr="002E6351">
              <w:rPr>
                <w:rFonts w:eastAsia="Times New Roman" w:cs="Times New Roman"/>
                <w:b/>
                <w:bCs/>
                <w:color w:val="000000" w:themeColor="text1"/>
                <w:kern w:val="24"/>
                <w:lang w:eastAsia="en-GB"/>
              </w:rPr>
              <w:lastRenderedPageBreak/>
              <w:t xml:space="preserve">2 </w:t>
            </w:r>
          </w:p>
          <w:p w14:paraId="0AEDC164" w14:textId="77777777" w:rsidR="000E2B9D" w:rsidRPr="002E6351" w:rsidRDefault="000E2B9D" w:rsidP="000E2B9D">
            <w:pPr>
              <w:spacing w:after="0" w:line="240" w:lineRule="auto"/>
              <w:jc w:val="both"/>
              <w:rPr>
                <w:rFonts w:eastAsia="Times New Roman" w:cs="Arial"/>
                <w:b/>
                <w:lang w:eastAsia="en-GB"/>
              </w:rPr>
            </w:pPr>
            <w:r w:rsidRPr="002E6351">
              <w:rPr>
                <w:rFonts w:eastAsia="Times New Roman" w:cs="Times New Roman"/>
                <w:b/>
                <w:bCs/>
                <w:color w:val="000000" w:themeColor="text1"/>
                <w:kern w:val="24"/>
                <w:lang w:eastAsia="en-GB"/>
              </w:rPr>
              <w:t xml:space="preserve">Information about the school’s Policies for identification and assessment of pupils with SEN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20DFC2" w14:textId="77777777" w:rsidR="000E2B9D" w:rsidRPr="002E6351" w:rsidRDefault="000E2B9D" w:rsidP="00DC573F">
            <w:pPr>
              <w:spacing w:after="0" w:line="240" w:lineRule="auto"/>
              <w:ind w:left="52" w:firstLine="194"/>
              <w:jc w:val="both"/>
              <w:rPr>
                <w:rFonts w:eastAsia="Times New Roman" w:cs="Arial"/>
                <w:lang w:eastAsia="en-GB"/>
              </w:rPr>
            </w:pPr>
            <w:r w:rsidRPr="002E6351">
              <w:rPr>
                <w:rFonts w:eastAsia="Times New Roman" w:cs="Times New Roman"/>
                <w:bCs/>
                <w:color w:val="000000" w:themeColor="text1"/>
                <w:kern w:val="24"/>
                <w:lang w:eastAsia="en-GB"/>
              </w:rPr>
              <w:t>Pupils are identified as having SEN</w:t>
            </w:r>
            <w:r w:rsidR="00B92930" w:rsidRPr="002E6351">
              <w:rPr>
                <w:rFonts w:eastAsia="Times New Roman" w:cs="Times New Roman"/>
                <w:bCs/>
                <w:color w:val="000000" w:themeColor="text1"/>
                <w:kern w:val="24"/>
                <w:lang w:eastAsia="en-GB"/>
              </w:rPr>
              <w:t>D</w:t>
            </w:r>
            <w:r w:rsidR="002E6351">
              <w:rPr>
                <w:rFonts w:eastAsia="Times New Roman" w:cs="Times New Roman"/>
                <w:bCs/>
                <w:color w:val="000000" w:themeColor="text1"/>
                <w:kern w:val="24"/>
                <w:lang w:eastAsia="en-GB"/>
              </w:rPr>
              <w:t>, and their needs assessed through</w:t>
            </w:r>
            <w:r w:rsidRPr="002E6351">
              <w:rPr>
                <w:rFonts w:eastAsia="Times New Roman" w:cs="Times New Roman"/>
                <w:bCs/>
                <w:color w:val="000000" w:themeColor="text1"/>
                <w:kern w:val="24"/>
                <w:lang w:eastAsia="en-GB"/>
              </w:rPr>
              <w:t>:</w:t>
            </w:r>
          </w:p>
          <w:p w14:paraId="2E350BCA"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I</w:t>
            </w:r>
            <w:r w:rsidR="000E2B9D" w:rsidRPr="002E6351">
              <w:rPr>
                <w:rFonts w:eastAsia="Times New Roman" w:cs="Times New Roman"/>
                <w:bCs/>
                <w:color w:val="000000" w:themeColor="text1"/>
                <w:kern w:val="24"/>
                <w:lang w:eastAsia="en-GB"/>
              </w:rPr>
              <w:t>nfo</w:t>
            </w:r>
            <w:r w:rsidRPr="002E6351">
              <w:rPr>
                <w:rFonts w:eastAsia="Times New Roman" w:cs="Times New Roman"/>
                <w:bCs/>
                <w:color w:val="000000" w:themeColor="text1"/>
                <w:kern w:val="24"/>
                <w:lang w:eastAsia="en-GB"/>
              </w:rPr>
              <w:t xml:space="preserve">rmation passed on from Nursery or </w:t>
            </w:r>
            <w:r w:rsidR="00AC68E6">
              <w:rPr>
                <w:rFonts w:eastAsia="Times New Roman" w:cs="Times New Roman"/>
                <w:bCs/>
                <w:color w:val="000000" w:themeColor="text1"/>
                <w:kern w:val="24"/>
                <w:lang w:eastAsia="en-GB"/>
              </w:rPr>
              <w:t>previous schools</w:t>
            </w:r>
          </w:p>
          <w:p w14:paraId="441216F4"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KS1</w:t>
            </w:r>
            <w:r w:rsidR="000E2B9D" w:rsidRPr="002E6351">
              <w:rPr>
                <w:rFonts w:eastAsia="Times New Roman" w:cs="Times New Roman"/>
                <w:bCs/>
                <w:color w:val="000000" w:themeColor="text1"/>
                <w:kern w:val="24"/>
                <w:lang w:eastAsia="en-GB"/>
              </w:rPr>
              <w:t xml:space="preserve"> results, baseline testing and</w:t>
            </w:r>
            <w:r w:rsidRPr="002E6351">
              <w:rPr>
                <w:rFonts w:eastAsia="Times New Roman" w:cs="Times New Roman"/>
                <w:bCs/>
                <w:color w:val="000000" w:themeColor="text1"/>
                <w:kern w:val="24"/>
                <w:lang w:eastAsia="en-GB"/>
              </w:rPr>
              <w:t xml:space="preserve"> half termly</w:t>
            </w:r>
            <w:r w:rsidR="00AC68E6">
              <w:rPr>
                <w:rFonts w:eastAsia="Times New Roman" w:cs="Times New Roman"/>
                <w:bCs/>
                <w:color w:val="000000" w:themeColor="text1"/>
                <w:kern w:val="24"/>
                <w:lang w:eastAsia="en-GB"/>
              </w:rPr>
              <w:t xml:space="preserve"> progress data</w:t>
            </w:r>
          </w:p>
          <w:p w14:paraId="05076EED"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Discussions with</w:t>
            </w:r>
            <w:r w:rsidR="000E2B9D" w:rsidRPr="002E6351">
              <w:rPr>
                <w:rFonts w:eastAsia="Times New Roman" w:cs="Times New Roman"/>
                <w:bCs/>
                <w:color w:val="000000" w:themeColor="text1"/>
                <w:kern w:val="24"/>
                <w:lang w:eastAsia="en-GB"/>
              </w:rPr>
              <w:t xml:space="preserve"> </w:t>
            </w:r>
            <w:r w:rsidR="00AC68E6">
              <w:rPr>
                <w:rFonts w:eastAsia="Times New Roman" w:cs="Times New Roman"/>
                <w:bCs/>
                <w:color w:val="000000" w:themeColor="text1"/>
                <w:kern w:val="24"/>
                <w:lang w:eastAsia="en-GB"/>
              </w:rPr>
              <w:t>teaching staff and observations</w:t>
            </w:r>
          </w:p>
          <w:p w14:paraId="09373D3D"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Interventions and their impact</w:t>
            </w:r>
          </w:p>
          <w:p w14:paraId="2734F70C"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Concerns raised by</w:t>
            </w:r>
            <w:r w:rsidR="000E2B9D" w:rsidRPr="002E6351">
              <w:rPr>
                <w:rFonts w:eastAsia="Times New Roman" w:cs="Times New Roman"/>
                <w:bCs/>
                <w:color w:val="000000" w:themeColor="text1"/>
                <w:kern w:val="24"/>
                <w:lang w:eastAsia="en-GB"/>
              </w:rPr>
              <w:t xml:space="preserve"> parents</w:t>
            </w:r>
            <w:r w:rsidR="00AC68E6">
              <w:rPr>
                <w:rFonts w:eastAsia="Times New Roman" w:cs="Times New Roman"/>
                <w:bCs/>
                <w:color w:val="000000" w:themeColor="text1"/>
                <w:kern w:val="24"/>
                <w:lang w:eastAsia="en-GB"/>
              </w:rPr>
              <w:t>/carers</w:t>
            </w:r>
          </w:p>
          <w:p w14:paraId="35F64F71" w14:textId="77777777" w:rsidR="00CC1E64"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 xml:space="preserve">Concerns </w:t>
            </w:r>
            <w:r w:rsidR="00CC1E64" w:rsidRPr="002E6351">
              <w:rPr>
                <w:rFonts w:eastAsia="Times New Roman" w:cs="Times New Roman"/>
                <w:bCs/>
                <w:color w:val="000000" w:themeColor="text1"/>
                <w:kern w:val="24"/>
                <w:lang w:eastAsia="en-GB"/>
              </w:rPr>
              <w:t xml:space="preserve">raised by the pupil themselves </w:t>
            </w:r>
          </w:p>
          <w:p w14:paraId="455271D9" w14:textId="77777777" w:rsidR="00846B3C" w:rsidRPr="002E6351" w:rsidRDefault="00846B3C"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 xml:space="preserve">Concerns from senior leaders </w:t>
            </w:r>
          </w:p>
          <w:p w14:paraId="06E67CD5" w14:textId="77777777" w:rsidR="00846B3C" w:rsidRPr="002E6351" w:rsidRDefault="0075476B"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Discussions with t</w:t>
            </w:r>
            <w:r w:rsidR="00846B3C" w:rsidRPr="002E6351">
              <w:rPr>
                <w:rFonts w:eastAsia="Times New Roman" w:cs="Times New Roman"/>
                <w:bCs/>
                <w:color w:val="000000" w:themeColor="text1"/>
                <w:kern w:val="24"/>
                <w:lang w:eastAsia="en-GB"/>
              </w:rPr>
              <w:t>h</w:t>
            </w:r>
            <w:r w:rsidRPr="002E6351">
              <w:rPr>
                <w:rFonts w:eastAsia="Times New Roman" w:cs="Times New Roman"/>
                <w:bCs/>
                <w:color w:val="000000" w:themeColor="text1"/>
                <w:kern w:val="24"/>
                <w:lang w:eastAsia="en-GB"/>
              </w:rPr>
              <w:t>e</w:t>
            </w:r>
            <w:r w:rsidR="00846B3C" w:rsidRPr="002E6351">
              <w:rPr>
                <w:rFonts w:eastAsia="Times New Roman" w:cs="Times New Roman"/>
                <w:bCs/>
                <w:color w:val="000000" w:themeColor="text1"/>
                <w:kern w:val="24"/>
                <w:lang w:eastAsia="en-GB"/>
              </w:rPr>
              <w:t xml:space="preserve"> school nurse </w:t>
            </w:r>
          </w:p>
          <w:p w14:paraId="534FB98A" w14:textId="77777777" w:rsidR="00846B3C" w:rsidRPr="002E6351" w:rsidRDefault="00846B3C"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 xml:space="preserve">Discussions with other professionals </w:t>
            </w:r>
          </w:p>
          <w:p w14:paraId="348DCBE2" w14:textId="77777777" w:rsidR="00F87A5C" w:rsidRPr="002E6351" w:rsidRDefault="00F87A5C"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Internal safeguarding system CPOMS</w:t>
            </w:r>
          </w:p>
          <w:p w14:paraId="3ED37465" w14:textId="5A4D5649" w:rsidR="003B0210" w:rsidRPr="002E6351" w:rsidRDefault="003B0210" w:rsidP="00B94BAE">
            <w:pPr>
              <w:spacing w:after="0" w:line="240" w:lineRule="auto"/>
              <w:ind w:left="246"/>
              <w:contextualSpacing/>
              <w:jc w:val="both"/>
              <w:rPr>
                <w:rFonts w:eastAsia="Times New Roman" w:cs="Arial"/>
                <w:lang w:eastAsia="en-GB"/>
              </w:rPr>
            </w:pPr>
          </w:p>
        </w:tc>
      </w:tr>
      <w:tr w:rsidR="00B92930" w:rsidRPr="002E6351" w14:paraId="29D664D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21CCD1" w14:textId="77777777" w:rsidR="002E6351" w:rsidRDefault="00B9293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3a </w:t>
            </w:r>
          </w:p>
          <w:p w14:paraId="29BB2F6A" w14:textId="77777777" w:rsidR="00B92930" w:rsidRPr="002E6351" w:rsidRDefault="00B9293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b/>
                <w:bCs/>
                <w:color w:val="000000" w:themeColor="text1"/>
                <w:kern w:val="24"/>
                <w:sz w:val="22"/>
                <w:szCs w:val="22"/>
              </w:rPr>
              <w:t>Evaluating the effectiveness of the provision made for pupils with SEN</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16C5E9" w14:textId="77777777" w:rsidR="00B92930" w:rsidRPr="002E6351" w:rsidRDefault="00B92930" w:rsidP="00DC573F">
            <w:pPr>
              <w:pStyle w:val="NormalWeb"/>
              <w:spacing w:before="0" w:beforeAutospacing="0" w:after="0" w:afterAutospacing="0"/>
              <w:ind w:left="52" w:firstLine="194"/>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Imp</w:t>
            </w:r>
            <w:r w:rsidR="00846B3C" w:rsidRPr="002E6351">
              <w:rPr>
                <w:rFonts w:asciiTheme="minorHAnsi" w:hAnsiTheme="minorHAnsi"/>
                <w:bCs/>
                <w:color w:val="000000" w:themeColor="text1"/>
                <w:kern w:val="24"/>
                <w:sz w:val="22"/>
                <w:szCs w:val="22"/>
              </w:rPr>
              <w:t>act tracking is completed t</w:t>
            </w:r>
            <w:r w:rsidRPr="002E6351">
              <w:rPr>
                <w:rFonts w:asciiTheme="minorHAnsi" w:hAnsiTheme="minorHAnsi"/>
                <w:bCs/>
                <w:color w:val="000000" w:themeColor="text1"/>
                <w:kern w:val="24"/>
                <w:sz w:val="22"/>
                <w:szCs w:val="22"/>
              </w:rPr>
              <w:t>ermly and adaptations to provision made in light of these findings. Individual targets (children who are on a Learning Plan) are evaluated termly in discussion with class teacher and outside services; which are then shared with parents. Twice yearly SEND focused parent meetings are held</w:t>
            </w:r>
            <w:r w:rsidR="003B0210" w:rsidRPr="002E6351">
              <w:rPr>
                <w:rFonts w:asciiTheme="minorHAnsi" w:hAnsiTheme="minorHAnsi"/>
                <w:bCs/>
                <w:color w:val="000000" w:themeColor="text1"/>
                <w:kern w:val="24"/>
                <w:sz w:val="22"/>
                <w:szCs w:val="22"/>
              </w:rPr>
              <w:t xml:space="preserve"> (either on the phone or in person)</w:t>
            </w:r>
            <w:r w:rsidRPr="002E6351">
              <w:rPr>
                <w:rFonts w:asciiTheme="minorHAnsi" w:hAnsiTheme="minorHAnsi"/>
                <w:bCs/>
                <w:color w:val="000000" w:themeColor="text1"/>
                <w:kern w:val="24"/>
                <w:sz w:val="22"/>
                <w:szCs w:val="22"/>
              </w:rPr>
              <w:t xml:space="preserve"> with the SENDCo alongside S</w:t>
            </w:r>
            <w:r w:rsidR="00A871D9" w:rsidRPr="002E6351">
              <w:rPr>
                <w:rFonts w:asciiTheme="minorHAnsi" w:hAnsiTheme="minorHAnsi"/>
                <w:bCs/>
                <w:color w:val="000000" w:themeColor="text1"/>
                <w:kern w:val="24"/>
                <w:sz w:val="22"/>
                <w:szCs w:val="22"/>
              </w:rPr>
              <w:t>EN review/annual review meetings. These are in line with regular meetings wit</w:t>
            </w:r>
            <w:r w:rsidR="0075476B" w:rsidRPr="002E6351">
              <w:rPr>
                <w:rFonts w:asciiTheme="minorHAnsi" w:hAnsiTheme="minorHAnsi"/>
                <w:bCs/>
                <w:color w:val="000000" w:themeColor="text1"/>
                <w:kern w:val="24"/>
                <w:sz w:val="22"/>
                <w:szCs w:val="22"/>
              </w:rPr>
              <w:t>h parents and outside agencies o</w:t>
            </w:r>
            <w:r w:rsidR="00A871D9" w:rsidRPr="002E6351">
              <w:rPr>
                <w:rFonts w:asciiTheme="minorHAnsi" w:hAnsiTheme="minorHAnsi"/>
                <w:bCs/>
                <w:color w:val="000000" w:themeColor="text1"/>
                <w:kern w:val="24"/>
                <w:sz w:val="22"/>
                <w:szCs w:val="22"/>
              </w:rPr>
              <w:t>n the occasions that these are needed</w:t>
            </w:r>
            <w:r w:rsidR="00C81319" w:rsidRPr="002E6351">
              <w:rPr>
                <w:rFonts w:asciiTheme="minorHAnsi" w:hAnsiTheme="minorHAnsi"/>
                <w:bCs/>
                <w:color w:val="000000" w:themeColor="text1"/>
                <w:kern w:val="24"/>
                <w:sz w:val="22"/>
                <w:szCs w:val="22"/>
              </w:rPr>
              <w:t>.</w:t>
            </w:r>
            <w:r w:rsidRPr="002E6351">
              <w:rPr>
                <w:rFonts w:asciiTheme="minorHAnsi" w:hAnsiTheme="minorHAnsi"/>
                <w:bCs/>
                <w:color w:val="000000" w:themeColor="text1"/>
                <w:kern w:val="24"/>
                <w:sz w:val="22"/>
                <w:szCs w:val="22"/>
              </w:rPr>
              <w:t xml:space="preserve">  </w:t>
            </w:r>
            <w:r w:rsidR="00846B3C" w:rsidRPr="002E6351">
              <w:rPr>
                <w:rFonts w:asciiTheme="minorHAnsi" w:hAnsiTheme="minorHAnsi"/>
                <w:bCs/>
                <w:color w:val="000000" w:themeColor="text1"/>
                <w:kern w:val="24"/>
                <w:sz w:val="22"/>
                <w:szCs w:val="22"/>
              </w:rPr>
              <w:t>The</w:t>
            </w:r>
            <w:r w:rsidRPr="002E6351">
              <w:rPr>
                <w:rFonts w:asciiTheme="minorHAnsi" w:hAnsiTheme="minorHAnsi"/>
                <w:bCs/>
                <w:color w:val="000000" w:themeColor="text1"/>
                <w:kern w:val="24"/>
                <w:sz w:val="22"/>
                <w:szCs w:val="22"/>
              </w:rPr>
              <w:t xml:space="preserve"> SEN Information Report </w:t>
            </w:r>
            <w:r w:rsidR="0075476B" w:rsidRPr="002E6351">
              <w:rPr>
                <w:rFonts w:asciiTheme="minorHAnsi" w:hAnsiTheme="minorHAnsi"/>
                <w:bCs/>
                <w:color w:val="000000" w:themeColor="text1"/>
                <w:kern w:val="24"/>
                <w:sz w:val="22"/>
                <w:szCs w:val="22"/>
              </w:rPr>
              <w:t xml:space="preserve">is </w:t>
            </w:r>
            <w:r w:rsidRPr="002E6351">
              <w:rPr>
                <w:rFonts w:asciiTheme="minorHAnsi" w:hAnsiTheme="minorHAnsi"/>
                <w:bCs/>
                <w:color w:val="000000" w:themeColor="text1"/>
                <w:kern w:val="24"/>
                <w:sz w:val="22"/>
                <w:szCs w:val="22"/>
              </w:rPr>
              <w:t xml:space="preserve">posted on </w:t>
            </w:r>
            <w:r w:rsidR="00AC68E6">
              <w:rPr>
                <w:rFonts w:asciiTheme="minorHAnsi" w:hAnsiTheme="minorHAnsi"/>
                <w:bCs/>
                <w:color w:val="000000" w:themeColor="text1"/>
                <w:kern w:val="24"/>
                <w:sz w:val="22"/>
                <w:szCs w:val="22"/>
              </w:rPr>
              <w:t>the website</w:t>
            </w:r>
            <w:r w:rsidRPr="002E6351">
              <w:rPr>
                <w:rFonts w:asciiTheme="minorHAnsi" w:hAnsiTheme="minorHAnsi"/>
                <w:bCs/>
                <w:color w:val="000000" w:themeColor="text1"/>
                <w:kern w:val="24"/>
                <w:sz w:val="22"/>
                <w:szCs w:val="22"/>
              </w:rPr>
              <w:t xml:space="preserve">. </w:t>
            </w:r>
          </w:p>
          <w:p w14:paraId="3DB32B4D" w14:textId="77777777" w:rsidR="00F87A5C" w:rsidRPr="002E6351" w:rsidRDefault="00C81319" w:rsidP="00DC573F">
            <w:pPr>
              <w:pStyle w:val="NormalWeb"/>
              <w:spacing w:before="0" w:beforeAutospacing="0" w:after="0" w:afterAutospacing="0"/>
              <w:ind w:left="52" w:firstLine="194"/>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Individual children may also have daily home school books; behaviour charts or weekly meetings with class teacher</w:t>
            </w:r>
            <w:r w:rsidR="003B0210" w:rsidRPr="002E6351">
              <w:rPr>
                <w:rFonts w:asciiTheme="minorHAnsi" w:hAnsiTheme="minorHAnsi"/>
                <w:bCs/>
                <w:color w:val="000000" w:themeColor="text1"/>
                <w:kern w:val="24"/>
                <w:sz w:val="22"/>
                <w:szCs w:val="22"/>
              </w:rPr>
              <w:t xml:space="preserve"> or a teaching </w:t>
            </w:r>
            <w:r w:rsidR="002E6351" w:rsidRPr="002E6351">
              <w:rPr>
                <w:rFonts w:asciiTheme="minorHAnsi" w:hAnsiTheme="minorHAnsi"/>
                <w:bCs/>
                <w:color w:val="000000" w:themeColor="text1"/>
                <w:kern w:val="24"/>
                <w:sz w:val="22"/>
                <w:szCs w:val="22"/>
              </w:rPr>
              <w:t>assistant</w:t>
            </w:r>
            <w:r w:rsidRPr="002E6351">
              <w:rPr>
                <w:rFonts w:asciiTheme="minorHAnsi" w:hAnsiTheme="minorHAnsi"/>
                <w:bCs/>
                <w:color w:val="000000" w:themeColor="text1"/>
                <w:kern w:val="24"/>
                <w:sz w:val="22"/>
                <w:szCs w:val="22"/>
              </w:rPr>
              <w:t xml:space="preserve"> in order for parents to be kept fully informed of their child’s needs and progress.  </w:t>
            </w:r>
          </w:p>
          <w:p w14:paraId="1D90F088" w14:textId="77777777" w:rsidR="00F87A5C" w:rsidRPr="002E6351" w:rsidRDefault="00F87A5C" w:rsidP="00DC573F">
            <w:pPr>
              <w:pStyle w:val="NormalWeb"/>
              <w:spacing w:before="0" w:beforeAutospacing="0" w:after="0" w:afterAutospacing="0"/>
              <w:ind w:left="52" w:firstLine="194"/>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 xml:space="preserve">Children are individually planned for to ensure that they receive a rich curriculum tailored to their needs which shows through the happiness of our children. </w:t>
            </w:r>
          </w:p>
          <w:p w14:paraId="5C6856CA" w14:textId="77777777" w:rsidR="003B0210" w:rsidRPr="002E6351" w:rsidRDefault="003B0210" w:rsidP="00DC573F">
            <w:pPr>
              <w:pStyle w:val="NormalWeb"/>
              <w:spacing w:before="0" w:beforeAutospacing="0" w:after="0" w:afterAutospacing="0"/>
              <w:ind w:left="52" w:firstLine="194"/>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Reports are published termly to the governing body to share the impact and progress for children with SEND.</w:t>
            </w:r>
          </w:p>
        </w:tc>
      </w:tr>
      <w:tr w:rsidR="00B92930" w:rsidRPr="002E6351" w14:paraId="5DB51989"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E85831" w14:textId="77777777" w:rsidR="002E6351" w:rsidRDefault="00B9293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3b </w:t>
            </w:r>
          </w:p>
          <w:p w14:paraId="0C8C047B" w14:textId="77777777" w:rsidR="00B92930" w:rsidRPr="002E6351" w:rsidRDefault="00B9293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b/>
                <w:bCs/>
                <w:color w:val="000000" w:themeColor="text1"/>
                <w:kern w:val="24"/>
                <w:sz w:val="22"/>
                <w:szCs w:val="22"/>
              </w:rPr>
              <w:t>Arrangements for assessing &amp; reviewing pupils’ progress towards outcomes, including opportunities available to work with parents &amp; pupils as part of this assessment and review</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948A65" w14:textId="77777777" w:rsidR="00B92930" w:rsidRPr="002E6351" w:rsidRDefault="00B92930" w:rsidP="00C81319">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Cs/>
                <w:color w:val="000000" w:themeColor="text1"/>
                <w:kern w:val="24"/>
                <w:sz w:val="22"/>
                <w:szCs w:val="22"/>
              </w:rPr>
              <w:t>These arrangements include:</w:t>
            </w:r>
          </w:p>
          <w:p w14:paraId="478E28DF" w14:textId="77777777" w:rsidR="00C81319" w:rsidRPr="002E6351" w:rsidRDefault="00C81319" w:rsidP="00AC68E6">
            <w:pPr>
              <w:pStyle w:val="ListParagraph"/>
              <w:numPr>
                <w:ilvl w:val="0"/>
                <w:numId w:val="4"/>
              </w:numPr>
              <w:jc w:val="both"/>
              <w:divId w:val="70734054"/>
              <w:rPr>
                <w:rFonts w:asciiTheme="minorHAnsi" w:hAnsiTheme="minorHAnsi" w:cs="Arial"/>
                <w:sz w:val="22"/>
                <w:szCs w:val="22"/>
              </w:rPr>
            </w:pPr>
            <w:r w:rsidRPr="002E6351">
              <w:rPr>
                <w:rFonts w:asciiTheme="minorHAnsi" w:hAnsiTheme="minorHAnsi"/>
                <w:bCs/>
                <w:color w:val="000000" w:themeColor="text1"/>
                <w:kern w:val="24"/>
                <w:sz w:val="22"/>
                <w:szCs w:val="22"/>
              </w:rPr>
              <w:t xml:space="preserve">Graduated approach </w:t>
            </w:r>
            <w:r w:rsidRPr="00B94BAE">
              <w:rPr>
                <w:rFonts w:asciiTheme="minorHAnsi" w:hAnsiTheme="minorHAnsi"/>
                <w:bCs/>
                <w:kern w:val="24"/>
                <w:sz w:val="22"/>
                <w:szCs w:val="22"/>
              </w:rPr>
              <w:t>Assess Plan Do Review;</w:t>
            </w:r>
          </w:p>
          <w:p w14:paraId="33C2C74F" w14:textId="77777777" w:rsidR="00B92930" w:rsidRPr="002E6351" w:rsidRDefault="00C81319" w:rsidP="00AC68E6">
            <w:pPr>
              <w:pStyle w:val="ListParagraph"/>
              <w:numPr>
                <w:ilvl w:val="0"/>
                <w:numId w:val="4"/>
              </w:numPr>
              <w:jc w:val="both"/>
              <w:divId w:val="70734054"/>
              <w:rPr>
                <w:rFonts w:asciiTheme="minorHAnsi" w:hAnsiTheme="minorHAnsi" w:cs="Arial"/>
                <w:sz w:val="22"/>
                <w:szCs w:val="22"/>
              </w:rPr>
            </w:pPr>
            <w:r w:rsidRPr="002E6351">
              <w:rPr>
                <w:rFonts w:asciiTheme="minorHAnsi" w:hAnsiTheme="minorHAnsi"/>
                <w:bCs/>
                <w:color w:val="000000" w:themeColor="text1"/>
                <w:kern w:val="24"/>
                <w:sz w:val="22"/>
                <w:szCs w:val="22"/>
              </w:rPr>
              <w:t>D</w:t>
            </w:r>
            <w:r w:rsidR="00B92930" w:rsidRPr="002E6351">
              <w:rPr>
                <w:rFonts w:asciiTheme="minorHAnsi" w:hAnsiTheme="minorHAnsi"/>
                <w:bCs/>
                <w:color w:val="000000" w:themeColor="text1"/>
                <w:kern w:val="24"/>
                <w:sz w:val="22"/>
                <w:szCs w:val="22"/>
              </w:rPr>
              <w:t>ata tracking for pupil progress</w:t>
            </w:r>
            <w:r w:rsidRPr="002E6351">
              <w:rPr>
                <w:rFonts w:asciiTheme="minorHAnsi" w:hAnsiTheme="minorHAnsi"/>
                <w:bCs/>
                <w:color w:val="000000" w:themeColor="text1"/>
                <w:kern w:val="24"/>
                <w:sz w:val="22"/>
                <w:szCs w:val="22"/>
              </w:rPr>
              <w:t>;</w:t>
            </w:r>
          </w:p>
          <w:p w14:paraId="5264E270" w14:textId="54C300D0" w:rsidR="00C81319" w:rsidRPr="002E6351" w:rsidRDefault="00C81319" w:rsidP="00AC68E6">
            <w:pPr>
              <w:pStyle w:val="ListParagraph"/>
              <w:numPr>
                <w:ilvl w:val="0"/>
                <w:numId w:val="4"/>
              </w:numPr>
              <w:jc w:val="both"/>
              <w:divId w:val="70734054"/>
              <w:rPr>
                <w:rFonts w:asciiTheme="minorHAnsi" w:hAnsiTheme="minorHAnsi" w:cs="Arial"/>
                <w:sz w:val="22"/>
                <w:szCs w:val="22"/>
              </w:rPr>
            </w:pPr>
            <w:r w:rsidRPr="002E6351">
              <w:rPr>
                <w:rFonts w:asciiTheme="minorHAnsi" w:hAnsiTheme="minorHAnsi"/>
                <w:bCs/>
                <w:color w:val="000000" w:themeColor="text1"/>
                <w:kern w:val="24"/>
                <w:sz w:val="22"/>
                <w:szCs w:val="22"/>
              </w:rPr>
              <w:t>Individual</w:t>
            </w:r>
            <w:r w:rsidR="00B94BAE">
              <w:rPr>
                <w:rFonts w:asciiTheme="minorHAnsi" w:hAnsiTheme="minorHAnsi"/>
                <w:bCs/>
                <w:color w:val="000000" w:themeColor="text1"/>
                <w:kern w:val="24"/>
                <w:sz w:val="22"/>
                <w:szCs w:val="22"/>
              </w:rPr>
              <w:t xml:space="preserve"> Education Plans</w:t>
            </w:r>
            <w:r w:rsidR="00F87A5C" w:rsidRPr="002E6351">
              <w:rPr>
                <w:rFonts w:asciiTheme="minorHAnsi" w:hAnsiTheme="minorHAnsi"/>
                <w:bCs/>
                <w:color w:val="000000" w:themeColor="text1"/>
                <w:kern w:val="24"/>
                <w:sz w:val="22"/>
                <w:szCs w:val="22"/>
              </w:rPr>
              <w:t xml:space="preserve"> – </w:t>
            </w:r>
            <w:r w:rsidR="00B94BAE">
              <w:rPr>
                <w:rFonts w:asciiTheme="minorHAnsi" w:hAnsiTheme="minorHAnsi"/>
                <w:bCs/>
                <w:color w:val="000000" w:themeColor="text1"/>
                <w:kern w:val="24"/>
                <w:sz w:val="22"/>
                <w:szCs w:val="22"/>
              </w:rPr>
              <w:t>IEPs</w:t>
            </w:r>
            <w:r w:rsidRPr="002E6351">
              <w:rPr>
                <w:rFonts w:asciiTheme="minorHAnsi" w:hAnsiTheme="minorHAnsi"/>
                <w:bCs/>
                <w:color w:val="000000" w:themeColor="text1"/>
                <w:kern w:val="24"/>
                <w:sz w:val="22"/>
                <w:szCs w:val="22"/>
              </w:rPr>
              <w:t xml:space="preserve">; </w:t>
            </w:r>
          </w:p>
          <w:p w14:paraId="034FBA22" w14:textId="77777777" w:rsidR="00B92930" w:rsidRPr="002E6351" w:rsidRDefault="00C81319" w:rsidP="00AC68E6">
            <w:pPr>
              <w:pStyle w:val="ListParagraph"/>
              <w:numPr>
                <w:ilvl w:val="0"/>
                <w:numId w:val="4"/>
              </w:numPr>
              <w:jc w:val="both"/>
              <w:divId w:val="358943387"/>
              <w:rPr>
                <w:rFonts w:asciiTheme="minorHAnsi" w:hAnsiTheme="minorHAnsi" w:cs="Arial"/>
                <w:sz w:val="22"/>
                <w:szCs w:val="22"/>
              </w:rPr>
            </w:pPr>
            <w:r w:rsidRPr="002E6351">
              <w:rPr>
                <w:rFonts w:asciiTheme="minorHAnsi" w:hAnsiTheme="minorHAnsi"/>
                <w:bCs/>
                <w:color w:val="000000" w:themeColor="text1"/>
                <w:kern w:val="24"/>
                <w:sz w:val="22"/>
                <w:szCs w:val="22"/>
              </w:rPr>
              <w:t>SEND review meetings</w:t>
            </w:r>
            <w:r w:rsidR="00B92930" w:rsidRPr="002E6351">
              <w:rPr>
                <w:rFonts w:asciiTheme="minorHAnsi" w:hAnsiTheme="minorHAnsi"/>
                <w:bCs/>
                <w:color w:val="000000" w:themeColor="text1"/>
                <w:kern w:val="24"/>
                <w:sz w:val="22"/>
                <w:szCs w:val="22"/>
              </w:rPr>
              <w:t xml:space="preserve"> and ECHP reviews;</w:t>
            </w:r>
          </w:p>
          <w:p w14:paraId="24A45CDB" w14:textId="77777777" w:rsidR="00B92930" w:rsidRPr="002E6351" w:rsidRDefault="00C81319" w:rsidP="00AC68E6">
            <w:pPr>
              <w:pStyle w:val="ListParagraph"/>
              <w:numPr>
                <w:ilvl w:val="0"/>
                <w:numId w:val="4"/>
              </w:numPr>
              <w:jc w:val="both"/>
              <w:divId w:val="1449006040"/>
              <w:rPr>
                <w:rFonts w:asciiTheme="minorHAnsi" w:hAnsiTheme="minorHAnsi" w:cs="Arial"/>
                <w:sz w:val="22"/>
                <w:szCs w:val="22"/>
              </w:rPr>
            </w:pPr>
            <w:r w:rsidRPr="002E6351">
              <w:rPr>
                <w:rFonts w:asciiTheme="minorHAnsi" w:hAnsiTheme="minorHAnsi"/>
                <w:bCs/>
                <w:color w:val="000000" w:themeColor="text1"/>
                <w:kern w:val="24"/>
                <w:sz w:val="22"/>
                <w:szCs w:val="22"/>
              </w:rPr>
              <w:t>O</w:t>
            </w:r>
            <w:r w:rsidR="00B92930" w:rsidRPr="002E6351">
              <w:rPr>
                <w:rFonts w:asciiTheme="minorHAnsi" w:hAnsiTheme="minorHAnsi"/>
                <w:bCs/>
                <w:color w:val="000000" w:themeColor="text1"/>
                <w:kern w:val="24"/>
                <w:sz w:val="22"/>
                <w:szCs w:val="22"/>
              </w:rPr>
              <w:t>bservations and follow up</w:t>
            </w:r>
            <w:r w:rsidRPr="002E6351">
              <w:rPr>
                <w:rFonts w:asciiTheme="minorHAnsi" w:hAnsiTheme="minorHAnsi"/>
                <w:bCs/>
                <w:color w:val="000000" w:themeColor="text1"/>
                <w:kern w:val="24"/>
                <w:sz w:val="22"/>
                <w:szCs w:val="22"/>
              </w:rPr>
              <w:t>;</w:t>
            </w:r>
          </w:p>
          <w:p w14:paraId="508B015F" w14:textId="77777777" w:rsidR="00A871D9" w:rsidRPr="002E6351" w:rsidRDefault="003B0210" w:rsidP="00AC68E6">
            <w:pPr>
              <w:pStyle w:val="ListParagraph"/>
              <w:numPr>
                <w:ilvl w:val="0"/>
                <w:numId w:val="4"/>
              </w:numPr>
              <w:jc w:val="both"/>
              <w:divId w:val="1449006040"/>
              <w:rPr>
                <w:rFonts w:asciiTheme="minorHAnsi" w:hAnsiTheme="minorHAnsi" w:cs="Arial"/>
                <w:sz w:val="22"/>
                <w:szCs w:val="22"/>
              </w:rPr>
            </w:pPr>
            <w:r w:rsidRPr="002E6351">
              <w:rPr>
                <w:rFonts w:asciiTheme="minorHAnsi" w:hAnsiTheme="minorHAnsi"/>
                <w:bCs/>
                <w:color w:val="000000" w:themeColor="text1"/>
                <w:kern w:val="24"/>
                <w:sz w:val="22"/>
                <w:szCs w:val="22"/>
              </w:rPr>
              <w:t>PIVATs as a tool for assessment;</w:t>
            </w:r>
          </w:p>
          <w:p w14:paraId="7FC072BF" w14:textId="1349818D" w:rsidR="00A871D9" w:rsidRPr="002E6351" w:rsidRDefault="00A871D9" w:rsidP="00B94BAE">
            <w:pPr>
              <w:pStyle w:val="ListParagraph"/>
              <w:numPr>
                <w:ilvl w:val="0"/>
                <w:numId w:val="4"/>
              </w:numPr>
              <w:jc w:val="both"/>
              <w:divId w:val="1449006040"/>
              <w:rPr>
                <w:rFonts w:asciiTheme="minorHAnsi" w:hAnsiTheme="minorHAnsi" w:cs="Arial"/>
                <w:sz w:val="22"/>
                <w:szCs w:val="22"/>
              </w:rPr>
            </w:pPr>
            <w:r w:rsidRPr="002E6351">
              <w:rPr>
                <w:rFonts w:asciiTheme="minorHAnsi" w:hAnsiTheme="minorHAnsi"/>
                <w:bCs/>
                <w:color w:val="000000" w:themeColor="text1"/>
                <w:kern w:val="24"/>
                <w:sz w:val="22"/>
                <w:szCs w:val="22"/>
              </w:rPr>
              <w:t xml:space="preserve">Professional quantifiable assessment </w:t>
            </w:r>
            <w:r w:rsidR="00B94BAE">
              <w:rPr>
                <w:rFonts w:asciiTheme="minorHAnsi" w:hAnsiTheme="minorHAnsi"/>
                <w:bCs/>
                <w:color w:val="000000" w:themeColor="text1"/>
                <w:kern w:val="24"/>
                <w:sz w:val="22"/>
                <w:szCs w:val="22"/>
              </w:rPr>
              <w:t>for example;</w:t>
            </w:r>
            <w:r w:rsidRPr="002E6351">
              <w:rPr>
                <w:rFonts w:asciiTheme="minorHAnsi" w:hAnsiTheme="minorHAnsi"/>
                <w:bCs/>
                <w:color w:val="000000" w:themeColor="text1"/>
                <w:kern w:val="24"/>
                <w:sz w:val="22"/>
                <w:szCs w:val="22"/>
              </w:rPr>
              <w:t xml:space="preserve"> dyslexic screening, BPVS &amp; Ready for </w:t>
            </w:r>
            <w:r w:rsidR="00B94BAE">
              <w:rPr>
                <w:rFonts w:asciiTheme="minorHAnsi" w:hAnsiTheme="minorHAnsi"/>
                <w:bCs/>
                <w:color w:val="000000" w:themeColor="text1"/>
                <w:kern w:val="24"/>
                <w:sz w:val="22"/>
                <w:szCs w:val="22"/>
              </w:rPr>
              <w:t>S</w:t>
            </w:r>
            <w:r w:rsidRPr="002E6351">
              <w:rPr>
                <w:rFonts w:asciiTheme="minorHAnsi" w:hAnsiTheme="minorHAnsi"/>
                <w:bCs/>
                <w:color w:val="000000" w:themeColor="text1"/>
                <w:kern w:val="24"/>
                <w:sz w:val="22"/>
                <w:szCs w:val="22"/>
              </w:rPr>
              <w:t>ounds</w:t>
            </w:r>
            <w:r w:rsidR="00B94BAE">
              <w:rPr>
                <w:rFonts w:asciiTheme="minorHAnsi" w:hAnsiTheme="minorHAnsi"/>
                <w:bCs/>
                <w:color w:val="000000" w:themeColor="text1"/>
                <w:kern w:val="24"/>
                <w:sz w:val="22"/>
                <w:szCs w:val="22"/>
              </w:rPr>
              <w:t>.</w:t>
            </w:r>
          </w:p>
          <w:p w14:paraId="14FF1668" w14:textId="77777777" w:rsidR="00B92930" w:rsidRPr="002E6351" w:rsidRDefault="00C81319" w:rsidP="00AC68E6">
            <w:pPr>
              <w:pStyle w:val="ListParagraph"/>
              <w:numPr>
                <w:ilvl w:val="0"/>
                <w:numId w:val="4"/>
              </w:numPr>
              <w:jc w:val="both"/>
              <w:divId w:val="1386291935"/>
              <w:rPr>
                <w:rFonts w:asciiTheme="minorHAnsi" w:hAnsiTheme="minorHAnsi" w:cs="Arial"/>
                <w:sz w:val="22"/>
                <w:szCs w:val="22"/>
              </w:rPr>
            </w:pPr>
            <w:r w:rsidRPr="002E6351">
              <w:rPr>
                <w:rFonts w:asciiTheme="minorHAnsi" w:hAnsiTheme="minorHAnsi"/>
                <w:bCs/>
                <w:color w:val="000000" w:themeColor="text1"/>
                <w:kern w:val="24"/>
                <w:sz w:val="22"/>
                <w:szCs w:val="22"/>
              </w:rPr>
              <w:t>Parents meetings;</w:t>
            </w:r>
          </w:p>
          <w:p w14:paraId="190B4191" w14:textId="77777777" w:rsidR="00C81319" w:rsidRPr="002E6351" w:rsidRDefault="00C81319" w:rsidP="00AC68E6">
            <w:pPr>
              <w:pStyle w:val="ListParagraph"/>
              <w:numPr>
                <w:ilvl w:val="0"/>
                <w:numId w:val="4"/>
              </w:numPr>
              <w:jc w:val="both"/>
              <w:divId w:val="1386291935"/>
              <w:rPr>
                <w:rFonts w:asciiTheme="minorHAnsi" w:hAnsiTheme="minorHAnsi" w:cs="Arial"/>
                <w:sz w:val="22"/>
                <w:szCs w:val="22"/>
              </w:rPr>
            </w:pPr>
            <w:r w:rsidRPr="002E6351">
              <w:rPr>
                <w:rFonts w:asciiTheme="minorHAnsi" w:hAnsiTheme="minorHAnsi" w:cs="Arial"/>
                <w:sz w:val="22"/>
                <w:szCs w:val="22"/>
              </w:rPr>
              <w:t>Behaviour charts;</w:t>
            </w:r>
          </w:p>
          <w:p w14:paraId="5FDF0A7A" w14:textId="3F26F881" w:rsidR="00F87A5C" w:rsidRPr="002E6351" w:rsidRDefault="00B94BAE" w:rsidP="00AC68E6">
            <w:pPr>
              <w:pStyle w:val="ListParagraph"/>
              <w:numPr>
                <w:ilvl w:val="0"/>
                <w:numId w:val="4"/>
              </w:numPr>
              <w:jc w:val="both"/>
              <w:divId w:val="1386291935"/>
              <w:rPr>
                <w:rFonts w:asciiTheme="minorHAnsi" w:hAnsiTheme="minorHAnsi" w:cs="Arial"/>
                <w:sz w:val="22"/>
                <w:szCs w:val="22"/>
              </w:rPr>
            </w:pPr>
            <w:r>
              <w:rPr>
                <w:rFonts w:asciiTheme="minorHAnsi" w:hAnsiTheme="minorHAnsi" w:cs="Arial"/>
                <w:sz w:val="22"/>
                <w:szCs w:val="22"/>
              </w:rPr>
              <w:t xml:space="preserve">Pupil Progress Meetings </w:t>
            </w:r>
            <w:r w:rsidR="003B0210" w:rsidRPr="002E6351">
              <w:rPr>
                <w:rFonts w:asciiTheme="minorHAnsi" w:hAnsiTheme="minorHAnsi" w:cs="Arial"/>
                <w:sz w:val="22"/>
                <w:szCs w:val="22"/>
              </w:rPr>
              <w:t>termly;</w:t>
            </w:r>
          </w:p>
          <w:p w14:paraId="0AA1CA02" w14:textId="116239DC" w:rsidR="00AC68E6" w:rsidRDefault="003B0210" w:rsidP="00AC68E6">
            <w:pPr>
              <w:pStyle w:val="ListParagraph"/>
              <w:numPr>
                <w:ilvl w:val="0"/>
                <w:numId w:val="4"/>
              </w:numPr>
              <w:tabs>
                <w:tab w:val="left" w:pos="1328"/>
              </w:tabs>
              <w:ind w:left="903" w:hanging="567"/>
              <w:jc w:val="both"/>
              <w:divId w:val="1386291935"/>
              <w:rPr>
                <w:rFonts w:asciiTheme="minorHAnsi" w:hAnsiTheme="minorHAnsi" w:cs="Arial"/>
                <w:sz w:val="22"/>
                <w:szCs w:val="22"/>
              </w:rPr>
            </w:pPr>
            <w:r w:rsidRPr="002E6351">
              <w:rPr>
                <w:rFonts w:asciiTheme="minorHAnsi" w:hAnsiTheme="minorHAnsi" w:cs="Arial"/>
                <w:sz w:val="22"/>
                <w:szCs w:val="22"/>
              </w:rPr>
              <w:t xml:space="preserve">Specific interventions run by </w:t>
            </w:r>
            <w:r w:rsidR="00B94BAE">
              <w:rPr>
                <w:rFonts w:asciiTheme="minorHAnsi" w:hAnsiTheme="minorHAnsi" w:cs="Arial"/>
                <w:sz w:val="22"/>
                <w:szCs w:val="22"/>
              </w:rPr>
              <w:t>Teaching Assistants;</w:t>
            </w:r>
            <w:r w:rsidRPr="002E6351">
              <w:rPr>
                <w:rFonts w:asciiTheme="minorHAnsi" w:hAnsiTheme="minorHAnsi" w:cs="Arial"/>
                <w:sz w:val="22"/>
                <w:szCs w:val="22"/>
              </w:rPr>
              <w:t xml:space="preserve"> including Body Awareness, Fine-Motor, ELSA, S&amp;L etc. </w:t>
            </w:r>
          </w:p>
          <w:p w14:paraId="7BCF607A" w14:textId="576313DD" w:rsidR="00C81319" w:rsidRPr="00AC68E6" w:rsidRDefault="00F87A5C" w:rsidP="00AC68E6">
            <w:pPr>
              <w:pStyle w:val="ListParagraph"/>
              <w:numPr>
                <w:ilvl w:val="0"/>
                <w:numId w:val="4"/>
              </w:numPr>
              <w:tabs>
                <w:tab w:val="left" w:pos="1328"/>
              </w:tabs>
              <w:ind w:left="903" w:hanging="567"/>
              <w:jc w:val="both"/>
              <w:divId w:val="1386291935"/>
              <w:rPr>
                <w:rFonts w:asciiTheme="minorHAnsi" w:hAnsiTheme="minorHAnsi" w:cs="Arial"/>
                <w:sz w:val="22"/>
                <w:szCs w:val="22"/>
              </w:rPr>
            </w:pPr>
            <w:r w:rsidRPr="00AC68E6">
              <w:rPr>
                <w:rFonts w:asciiTheme="minorHAnsi" w:hAnsiTheme="minorHAnsi" w:cs="Arial"/>
                <w:sz w:val="22"/>
                <w:szCs w:val="22"/>
              </w:rPr>
              <w:t>Home school behavi</w:t>
            </w:r>
            <w:r w:rsidR="00AC68E6" w:rsidRPr="00AC68E6">
              <w:rPr>
                <w:rFonts w:asciiTheme="minorHAnsi" w:hAnsiTheme="minorHAnsi" w:cs="Arial"/>
                <w:sz w:val="22"/>
                <w:szCs w:val="22"/>
              </w:rPr>
              <w:t>our lo</w:t>
            </w:r>
            <w:r w:rsidR="009F1191">
              <w:rPr>
                <w:rFonts w:asciiTheme="minorHAnsi" w:hAnsiTheme="minorHAnsi" w:cs="Arial"/>
                <w:sz w:val="22"/>
                <w:szCs w:val="22"/>
              </w:rPr>
              <w:t xml:space="preserve">gs or </w:t>
            </w:r>
            <w:r w:rsidR="00674E29">
              <w:rPr>
                <w:rFonts w:asciiTheme="minorHAnsi" w:hAnsiTheme="minorHAnsi" w:cs="Arial"/>
                <w:sz w:val="22"/>
                <w:szCs w:val="22"/>
              </w:rPr>
              <w:t>r</w:t>
            </w:r>
            <w:r w:rsidR="009F1191">
              <w:rPr>
                <w:rFonts w:asciiTheme="minorHAnsi" w:hAnsiTheme="minorHAnsi" w:cs="Arial"/>
                <w:sz w:val="22"/>
                <w:szCs w:val="22"/>
              </w:rPr>
              <w:t xml:space="preserve">eports </w:t>
            </w:r>
            <w:r w:rsidR="00AC68E6" w:rsidRPr="00AC68E6">
              <w:rPr>
                <w:rFonts w:asciiTheme="minorHAnsi" w:hAnsiTheme="minorHAnsi" w:cs="Arial"/>
                <w:sz w:val="22"/>
                <w:szCs w:val="22"/>
              </w:rPr>
              <w:t>for specific children</w:t>
            </w:r>
          </w:p>
        </w:tc>
      </w:tr>
      <w:tr w:rsidR="00B92930" w:rsidRPr="002E6351" w14:paraId="7EE88A2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A1884C" w14:textId="77777777" w:rsidR="002E6351" w:rsidRDefault="00B92930" w:rsidP="00B50B9A">
            <w:pPr>
              <w:spacing w:after="0" w:line="240" w:lineRule="auto"/>
              <w:jc w:val="both"/>
              <w:rPr>
                <w:rFonts w:eastAsia="Times New Roman" w:cs="Times New Roman"/>
                <w:b/>
                <w:bCs/>
                <w:color w:val="000000" w:themeColor="text1"/>
                <w:kern w:val="24"/>
                <w:lang w:eastAsia="en-GB"/>
              </w:rPr>
            </w:pPr>
            <w:r w:rsidRPr="002E6351">
              <w:rPr>
                <w:rFonts w:eastAsia="Times New Roman" w:cs="Times New Roman"/>
                <w:b/>
                <w:bCs/>
                <w:color w:val="000000" w:themeColor="text1"/>
                <w:kern w:val="24"/>
                <w:lang w:eastAsia="en-GB"/>
              </w:rPr>
              <w:lastRenderedPageBreak/>
              <w:t xml:space="preserve">3c </w:t>
            </w:r>
          </w:p>
          <w:p w14:paraId="5AF671D2" w14:textId="77777777" w:rsidR="000E2B9D" w:rsidRPr="002E6351" w:rsidRDefault="00B92930" w:rsidP="00B50B9A">
            <w:pPr>
              <w:spacing w:after="0" w:line="240" w:lineRule="auto"/>
              <w:jc w:val="both"/>
              <w:rPr>
                <w:rFonts w:eastAsia="Times New Roman" w:cs="Arial"/>
                <w:b/>
                <w:lang w:eastAsia="en-GB"/>
              </w:rPr>
            </w:pPr>
            <w:r w:rsidRPr="002E6351">
              <w:rPr>
                <w:rFonts w:eastAsia="Times New Roman" w:cs="Times New Roman"/>
                <w:b/>
                <w:bCs/>
                <w:color w:val="000000" w:themeColor="text1"/>
                <w:kern w:val="24"/>
                <w:lang w:eastAsia="en-GB"/>
              </w:rPr>
              <w:t>The school’s approach to teaching pupils with SEN</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79778E" w14:textId="77777777" w:rsidR="00954885" w:rsidRPr="002E6351" w:rsidRDefault="00B92930" w:rsidP="00954885">
            <w:pPr>
              <w:spacing w:after="0" w:line="240" w:lineRule="auto"/>
              <w:jc w:val="both"/>
              <w:rPr>
                <w:rFonts w:eastAsia="Times New Roman" w:cs="Times New Roman"/>
                <w:bCs/>
                <w:color w:val="000000" w:themeColor="text1"/>
                <w:kern w:val="24"/>
                <w:lang w:eastAsia="en-GB"/>
              </w:rPr>
            </w:pPr>
            <w:r w:rsidRPr="002E6351">
              <w:rPr>
                <w:rFonts w:eastAsia="Times New Roman" w:cs="Times New Roman"/>
                <w:bCs/>
                <w:color w:val="000000" w:themeColor="text1"/>
                <w:kern w:val="24"/>
                <w:lang w:eastAsia="en-GB"/>
              </w:rPr>
              <w:t>Provision for SEN pupils includes:</w:t>
            </w:r>
          </w:p>
          <w:p w14:paraId="3DEC5C80" w14:textId="77777777" w:rsidR="000E2B9D"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Q</w:t>
            </w:r>
            <w:r w:rsidR="000E2B9D" w:rsidRPr="002E6351">
              <w:rPr>
                <w:rFonts w:eastAsia="Times New Roman" w:cs="Times New Roman"/>
                <w:bCs/>
                <w:color w:val="000000" w:themeColor="text1"/>
                <w:kern w:val="24"/>
                <w:lang w:eastAsia="en-GB"/>
              </w:rPr>
              <w:t>uality first teaching, with appro</w:t>
            </w:r>
            <w:r w:rsidR="00AC68E6">
              <w:rPr>
                <w:rFonts w:eastAsia="Times New Roman" w:cs="Times New Roman"/>
                <w:bCs/>
                <w:color w:val="000000" w:themeColor="text1"/>
                <w:kern w:val="24"/>
                <w:lang w:eastAsia="en-GB"/>
              </w:rPr>
              <w:t>priate differentiation in place</w:t>
            </w:r>
          </w:p>
          <w:p w14:paraId="2FA57324" w14:textId="77777777" w:rsidR="000E2B9D"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E</w:t>
            </w:r>
            <w:r w:rsidR="000E2B9D" w:rsidRPr="002E6351">
              <w:rPr>
                <w:rFonts w:eastAsia="Times New Roman" w:cs="Times New Roman"/>
                <w:bCs/>
                <w:color w:val="000000" w:themeColor="text1"/>
                <w:kern w:val="24"/>
                <w:lang w:eastAsia="en-GB"/>
              </w:rPr>
              <w:t xml:space="preserve">xtra adult support in classrooms where </w:t>
            </w:r>
            <w:r w:rsidR="00AC68E6">
              <w:rPr>
                <w:rFonts w:eastAsia="Times New Roman" w:cs="Times New Roman"/>
                <w:bCs/>
                <w:color w:val="000000" w:themeColor="text1"/>
                <w:kern w:val="24"/>
                <w:lang w:eastAsia="en-GB"/>
              </w:rPr>
              <w:t>appropriate</w:t>
            </w:r>
          </w:p>
          <w:p w14:paraId="012381F0" w14:textId="77777777" w:rsidR="000E2B9D"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P</w:t>
            </w:r>
            <w:r w:rsidR="000E2B9D" w:rsidRPr="002E6351">
              <w:rPr>
                <w:rFonts w:eastAsia="Times New Roman" w:cs="Times New Roman"/>
                <w:bCs/>
                <w:color w:val="000000" w:themeColor="text1"/>
                <w:kern w:val="24"/>
                <w:lang w:eastAsia="en-GB"/>
              </w:rPr>
              <w:t xml:space="preserve">ersonalised provision </w:t>
            </w:r>
            <w:r w:rsidR="00AC68E6">
              <w:rPr>
                <w:rFonts w:eastAsia="Times New Roman" w:cs="Times New Roman"/>
                <w:bCs/>
                <w:color w:val="000000" w:themeColor="text1"/>
                <w:kern w:val="24"/>
                <w:lang w:eastAsia="en-GB"/>
              </w:rPr>
              <w:t>through time limited programmes</w:t>
            </w:r>
          </w:p>
          <w:p w14:paraId="4A3C7621" w14:textId="77777777" w:rsidR="00B92930"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P</w:t>
            </w:r>
            <w:r w:rsidR="000E2B9D" w:rsidRPr="002E6351">
              <w:rPr>
                <w:rFonts w:eastAsia="Times New Roman" w:cs="Times New Roman"/>
                <w:bCs/>
                <w:color w:val="000000" w:themeColor="text1"/>
                <w:kern w:val="24"/>
                <w:lang w:eastAsia="en-GB"/>
              </w:rPr>
              <w:t>ersonalised provision through adap</w:t>
            </w:r>
            <w:r w:rsidRPr="002E6351">
              <w:rPr>
                <w:rFonts w:eastAsia="Times New Roman" w:cs="Times New Roman"/>
                <w:bCs/>
                <w:color w:val="000000" w:themeColor="text1"/>
                <w:kern w:val="24"/>
                <w:lang w:eastAsia="en-GB"/>
              </w:rPr>
              <w:t xml:space="preserve">ted resources, interventions and timetables </w:t>
            </w:r>
          </w:p>
          <w:p w14:paraId="0C8CB4B2" w14:textId="77777777" w:rsidR="00B92930"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Creative, stimulating top</w:t>
            </w:r>
            <w:r w:rsidR="00AC68E6">
              <w:rPr>
                <w:rFonts w:eastAsia="Times New Roman" w:cs="Times New Roman"/>
                <w:bCs/>
                <w:color w:val="000000" w:themeColor="text1"/>
                <w:kern w:val="24"/>
                <w:lang w:eastAsia="en-GB"/>
              </w:rPr>
              <w:t>ics accessible to all children</w:t>
            </w:r>
          </w:p>
          <w:p w14:paraId="0CFCD467" w14:textId="77777777" w:rsidR="00B92930"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 xml:space="preserve">Children’s input on the learning that takes place in topic is planned </w:t>
            </w:r>
          </w:p>
          <w:p w14:paraId="5A6D2EAF" w14:textId="3002F565" w:rsidR="00B92930"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Forest sch</w:t>
            </w:r>
            <w:r w:rsidR="00AC68E6">
              <w:rPr>
                <w:rFonts w:cs="Arial"/>
                <w:color w:val="000000"/>
                <w:lang w:val="en"/>
              </w:rPr>
              <w:t xml:space="preserve">ool sessions </w:t>
            </w:r>
          </w:p>
          <w:p w14:paraId="29A4E36A" w14:textId="7B9B656B" w:rsidR="00B92930" w:rsidRPr="00674E29"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Nurture provis</w:t>
            </w:r>
            <w:r w:rsidR="00AC68E6">
              <w:rPr>
                <w:rFonts w:cs="Arial"/>
                <w:color w:val="000000"/>
                <w:lang w:val="en"/>
              </w:rPr>
              <w:t xml:space="preserve">ion </w:t>
            </w:r>
            <w:r w:rsidR="00674E29">
              <w:rPr>
                <w:rFonts w:cs="Arial"/>
                <w:color w:val="000000"/>
                <w:lang w:val="en"/>
              </w:rPr>
              <w:t>for targeted groups and individuals</w:t>
            </w:r>
          </w:p>
          <w:p w14:paraId="138EB881" w14:textId="71F97E98" w:rsidR="00674E29" w:rsidRPr="002E6351" w:rsidRDefault="00674E29" w:rsidP="00B50B9A">
            <w:pPr>
              <w:numPr>
                <w:ilvl w:val="0"/>
                <w:numId w:val="3"/>
              </w:numPr>
              <w:spacing w:after="0" w:line="240" w:lineRule="auto"/>
              <w:ind w:left="1267"/>
              <w:contextualSpacing/>
              <w:jc w:val="both"/>
              <w:rPr>
                <w:rFonts w:eastAsia="Times New Roman" w:cs="Arial"/>
                <w:lang w:eastAsia="en-GB"/>
              </w:rPr>
            </w:pPr>
            <w:r>
              <w:rPr>
                <w:rFonts w:eastAsia="Times New Roman" w:cs="Arial"/>
                <w:lang w:eastAsia="en-GB"/>
              </w:rPr>
              <w:t>A range of therapeutic interventions</w:t>
            </w:r>
          </w:p>
          <w:p w14:paraId="35B52C4E" w14:textId="77777777" w:rsidR="00B92930" w:rsidRPr="002E6351" w:rsidRDefault="00B92930" w:rsidP="00B92930">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A supportive playtime environment, struct</w:t>
            </w:r>
            <w:r w:rsidR="00AC68E6">
              <w:rPr>
                <w:rFonts w:cs="Arial"/>
                <w:color w:val="000000"/>
                <w:lang w:val="en"/>
              </w:rPr>
              <w:t>ured with adult led activities</w:t>
            </w:r>
          </w:p>
          <w:p w14:paraId="02717B2A" w14:textId="36943D68" w:rsidR="000E2B9D" w:rsidRPr="002E6351" w:rsidRDefault="00A871D9" w:rsidP="00B92930">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Specialist</w:t>
            </w:r>
            <w:r w:rsidR="00B92930" w:rsidRPr="002E6351">
              <w:rPr>
                <w:rFonts w:cs="Arial"/>
                <w:color w:val="000000"/>
                <w:lang w:val="en"/>
              </w:rPr>
              <w:t xml:space="preserve"> equipment is provided to help the children in their learning</w:t>
            </w:r>
            <w:r w:rsidR="00674E29">
              <w:rPr>
                <w:rFonts w:cs="Arial"/>
                <w:color w:val="000000"/>
                <w:lang w:val="en"/>
              </w:rPr>
              <w:t xml:space="preserve">, e.g. </w:t>
            </w:r>
            <w:r w:rsidR="00B92930" w:rsidRPr="002E6351">
              <w:rPr>
                <w:rFonts w:cs="Arial"/>
                <w:color w:val="000000"/>
                <w:lang w:val="en"/>
              </w:rPr>
              <w:t xml:space="preserve">writing slopes, computer </w:t>
            </w:r>
            <w:proofErr w:type="spellStart"/>
            <w:r w:rsidR="00B92930" w:rsidRPr="002E6351">
              <w:rPr>
                <w:rFonts w:cs="Arial"/>
                <w:color w:val="000000"/>
                <w:lang w:val="en"/>
              </w:rPr>
              <w:t>programmes</w:t>
            </w:r>
            <w:proofErr w:type="spellEnd"/>
            <w:r w:rsidR="00B92930" w:rsidRPr="002E6351">
              <w:rPr>
                <w:rFonts w:cs="Arial"/>
                <w:color w:val="000000"/>
                <w:lang w:val="en"/>
              </w:rPr>
              <w:t xml:space="preserve">, </w:t>
            </w:r>
            <w:r w:rsidR="00AC68E6">
              <w:rPr>
                <w:rFonts w:cs="Arial"/>
                <w:color w:val="000000"/>
                <w:lang w:val="en"/>
              </w:rPr>
              <w:t>easy-to-use scissors</w:t>
            </w:r>
            <w:r w:rsidR="00674E29">
              <w:rPr>
                <w:rFonts w:cs="Arial"/>
                <w:color w:val="000000"/>
                <w:lang w:val="en"/>
              </w:rPr>
              <w:t xml:space="preserve"> etc.</w:t>
            </w:r>
          </w:p>
          <w:p w14:paraId="568EB108" w14:textId="77777777" w:rsidR="00A871D9" w:rsidRPr="002E6351" w:rsidRDefault="00A871D9" w:rsidP="00B92930">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Individualised visual reso</w:t>
            </w:r>
            <w:r w:rsidR="00AC68E6">
              <w:rPr>
                <w:rFonts w:cs="Arial"/>
                <w:color w:val="000000"/>
                <w:lang w:val="en"/>
              </w:rPr>
              <w:t>urce systems within classrooms</w:t>
            </w:r>
          </w:p>
          <w:p w14:paraId="3B2A5148" w14:textId="20D5CB14" w:rsidR="00F87A5C" w:rsidRPr="002E6351" w:rsidRDefault="00AC68E6" w:rsidP="00B92930">
            <w:pPr>
              <w:numPr>
                <w:ilvl w:val="0"/>
                <w:numId w:val="3"/>
              </w:numPr>
              <w:spacing w:after="0" w:line="240" w:lineRule="auto"/>
              <w:ind w:left="1267"/>
              <w:contextualSpacing/>
              <w:jc w:val="both"/>
              <w:rPr>
                <w:rFonts w:eastAsia="Times New Roman" w:cs="Arial"/>
                <w:lang w:eastAsia="en-GB"/>
              </w:rPr>
            </w:pPr>
            <w:r>
              <w:rPr>
                <w:rFonts w:cs="Arial"/>
                <w:color w:val="000000"/>
                <w:lang w:val="en"/>
              </w:rPr>
              <w:t xml:space="preserve">Use of a </w:t>
            </w:r>
            <w:r w:rsidR="00674E29">
              <w:rPr>
                <w:rFonts w:cs="Arial"/>
                <w:color w:val="000000"/>
                <w:lang w:val="en"/>
              </w:rPr>
              <w:t>sensory room and/or tent</w:t>
            </w:r>
          </w:p>
          <w:p w14:paraId="617D0BAC" w14:textId="2F42C817" w:rsidR="00F87A5C" w:rsidRPr="002E6351" w:rsidRDefault="00674E29" w:rsidP="00B92930">
            <w:pPr>
              <w:numPr>
                <w:ilvl w:val="0"/>
                <w:numId w:val="3"/>
              </w:numPr>
              <w:spacing w:after="0" w:line="240" w:lineRule="auto"/>
              <w:ind w:left="1267"/>
              <w:contextualSpacing/>
              <w:jc w:val="both"/>
              <w:rPr>
                <w:rFonts w:eastAsia="Times New Roman" w:cs="Arial"/>
                <w:lang w:eastAsia="en-GB"/>
              </w:rPr>
            </w:pPr>
            <w:r>
              <w:rPr>
                <w:rFonts w:cs="Arial"/>
                <w:color w:val="000000"/>
                <w:lang w:val="en"/>
              </w:rPr>
              <w:t>S</w:t>
            </w:r>
            <w:r w:rsidR="00AC68E6">
              <w:rPr>
                <w:rFonts w:cs="Arial"/>
                <w:color w:val="000000"/>
                <w:lang w:val="en"/>
              </w:rPr>
              <w:t>pecific interventions</w:t>
            </w:r>
          </w:p>
          <w:p w14:paraId="6848205D" w14:textId="320E8E57" w:rsidR="003B0210" w:rsidRPr="00674E29" w:rsidRDefault="003B0210" w:rsidP="00F87A5C">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A range of accessible resources tailore</w:t>
            </w:r>
            <w:r w:rsidR="00AC68E6">
              <w:rPr>
                <w:rFonts w:cs="Arial"/>
                <w:color w:val="000000"/>
                <w:lang w:val="en"/>
              </w:rPr>
              <w:t>d to the 4 broad areas of need</w:t>
            </w:r>
          </w:p>
          <w:p w14:paraId="4A4CC9DA" w14:textId="53139A35" w:rsidR="00674E29" w:rsidRPr="002E6351" w:rsidRDefault="00674E29" w:rsidP="00F87A5C">
            <w:pPr>
              <w:numPr>
                <w:ilvl w:val="0"/>
                <w:numId w:val="3"/>
              </w:numPr>
              <w:spacing w:after="0" w:line="240" w:lineRule="auto"/>
              <w:ind w:left="1267"/>
              <w:contextualSpacing/>
              <w:jc w:val="both"/>
              <w:rPr>
                <w:rFonts w:eastAsia="Times New Roman" w:cs="Arial"/>
                <w:lang w:eastAsia="en-GB"/>
              </w:rPr>
            </w:pPr>
            <w:r>
              <w:rPr>
                <w:rFonts w:eastAsia="Times New Roman" w:cs="Arial"/>
                <w:lang w:eastAsia="en-GB"/>
              </w:rPr>
              <w:t>Garden of Reflection</w:t>
            </w:r>
          </w:p>
        </w:tc>
      </w:tr>
      <w:tr w:rsidR="00B92930" w:rsidRPr="002E6351" w14:paraId="7E7A103D"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0A0CAF" w14:textId="77777777" w:rsidR="002E6351" w:rsidRDefault="00B9293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3d</w:t>
            </w:r>
            <w:r w:rsidR="00B37E10" w:rsidRPr="002E6351">
              <w:rPr>
                <w:rFonts w:asciiTheme="minorHAnsi" w:hAnsiTheme="minorHAnsi"/>
                <w:b/>
                <w:bCs/>
                <w:color w:val="000000" w:themeColor="text1"/>
                <w:kern w:val="24"/>
                <w:sz w:val="22"/>
                <w:szCs w:val="22"/>
              </w:rPr>
              <w:t xml:space="preserve"> &amp; e</w:t>
            </w:r>
            <w:r w:rsidRPr="002E6351">
              <w:rPr>
                <w:rFonts w:asciiTheme="minorHAnsi" w:hAnsiTheme="minorHAnsi"/>
                <w:b/>
                <w:bCs/>
                <w:color w:val="000000" w:themeColor="text1"/>
                <w:kern w:val="24"/>
                <w:sz w:val="22"/>
                <w:szCs w:val="22"/>
              </w:rPr>
              <w:t xml:space="preserve"> </w:t>
            </w:r>
          </w:p>
          <w:p w14:paraId="2E9566B9" w14:textId="77777777" w:rsidR="00B92930" w:rsidRPr="002E6351" w:rsidRDefault="00B9293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b/>
                <w:bCs/>
                <w:color w:val="000000" w:themeColor="text1"/>
                <w:kern w:val="24"/>
                <w:sz w:val="22"/>
                <w:szCs w:val="22"/>
              </w:rPr>
              <w:t>How adaptations are made to the curriculum and the learning environment of pupils with SEN</w:t>
            </w:r>
            <w:r w:rsidR="00B37E10" w:rsidRPr="002E6351">
              <w:rPr>
                <w:rFonts w:asciiTheme="minorHAnsi" w:hAnsiTheme="minorHAnsi"/>
                <w:b/>
                <w:bCs/>
                <w:color w:val="000000" w:themeColor="text1"/>
                <w:kern w:val="24"/>
                <w:sz w:val="22"/>
                <w:szCs w:val="22"/>
              </w:rPr>
              <w:t xml:space="preserve"> (</w:t>
            </w:r>
            <w:r w:rsidR="00B37E10" w:rsidRPr="002E6351">
              <w:rPr>
                <w:rFonts w:asciiTheme="minorHAnsi" w:hAnsiTheme="minorHAnsi"/>
                <w:b/>
                <w:bCs/>
                <w:color w:val="000000" w:themeColor="text1"/>
                <w:kern w:val="24"/>
                <w:sz w:val="22"/>
                <w:szCs w:val="22"/>
                <w:lang w:val="en-US"/>
              </w:rPr>
              <w:t>additional support for learning that is available to pupils with special educational needs)</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92962F" w14:textId="77777777" w:rsidR="00B92930" w:rsidRPr="002E6351" w:rsidRDefault="00B9293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Cs/>
                <w:color w:val="000000" w:themeColor="text1"/>
                <w:kern w:val="24"/>
                <w:sz w:val="22"/>
                <w:szCs w:val="22"/>
              </w:rPr>
              <w:t>The curriculum /learning environment may be adapted by:</w:t>
            </w:r>
          </w:p>
          <w:p w14:paraId="76984DC8" w14:textId="77777777" w:rsidR="00B92930" w:rsidRPr="002E6351" w:rsidRDefault="00C81319" w:rsidP="00B92930">
            <w:pPr>
              <w:pStyle w:val="ListParagraph"/>
              <w:numPr>
                <w:ilvl w:val="0"/>
                <w:numId w:val="5"/>
              </w:numPr>
              <w:jc w:val="both"/>
              <w:divId w:val="957025132"/>
              <w:rPr>
                <w:rFonts w:asciiTheme="minorHAnsi" w:hAnsiTheme="minorHAnsi" w:cs="Arial"/>
                <w:sz w:val="22"/>
                <w:szCs w:val="22"/>
              </w:rPr>
            </w:pPr>
            <w:r w:rsidRPr="002E6351">
              <w:rPr>
                <w:rFonts w:asciiTheme="minorHAnsi" w:hAnsiTheme="minorHAnsi"/>
                <w:bCs/>
                <w:color w:val="000000" w:themeColor="text1"/>
                <w:kern w:val="24"/>
                <w:sz w:val="22"/>
                <w:szCs w:val="22"/>
              </w:rPr>
              <w:t>G</w:t>
            </w:r>
            <w:r w:rsidR="00B92930" w:rsidRPr="002E6351">
              <w:rPr>
                <w:rFonts w:asciiTheme="minorHAnsi" w:hAnsiTheme="minorHAnsi"/>
                <w:bCs/>
                <w:color w:val="000000" w:themeColor="text1"/>
                <w:kern w:val="24"/>
                <w:sz w:val="22"/>
                <w:szCs w:val="22"/>
              </w:rPr>
              <w:t>roupings that tar</w:t>
            </w:r>
            <w:r w:rsidR="00AC68E6">
              <w:rPr>
                <w:rFonts w:asciiTheme="minorHAnsi" w:hAnsiTheme="minorHAnsi"/>
                <w:bCs/>
                <w:color w:val="000000" w:themeColor="text1"/>
                <w:kern w:val="24"/>
                <w:sz w:val="22"/>
                <w:szCs w:val="22"/>
              </w:rPr>
              <w:t>get specific levels of progress</w:t>
            </w:r>
          </w:p>
          <w:p w14:paraId="4BECE126" w14:textId="77777777" w:rsidR="00B92930" w:rsidRPr="002E6351" w:rsidRDefault="002E6351" w:rsidP="002E6351">
            <w:pPr>
              <w:pStyle w:val="ListParagraph"/>
              <w:numPr>
                <w:ilvl w:val="0"/>
                <w:numId w:val="5"/>
              </w:numPr>
              <w:jc w:val="both"/>
              <w:divId w:val="1577209693"/>
              <w:rPr>
                <w:rFonts w:asciiTheme="minorHAnsi" w:hAnsiTheme="minorHAnsi" w:cs="Arial"/>
                <w:sz w:val="22"/>
                <w:szCs w:val="22"/>
              </w:rPr>
            </w:pPr>
            <w:r>
              <w:rPr>
                <w:rFonts w:asciiTheme="minorHAnsi" w:hAnsiTheme="minorHAnsi"/>
                <w:bCs/>
                <w:color w:val="000000" w:themeColor="text1"/>
                <w:kern w:val="24"/>
                <w:sz w:val="22"/>
                <w:szCs w:val="22"/>
              </w:rPr>
              <w:t xml:space="preserve">Adaptive strategies, </w:t>
            </w:r>
            <w:r w:rsidR="00AC68E6">
              <w:rPr>
                <w:rFonts w:asciiTheme="minorHAnsi" w:hAnsiTheme="minorHAnsi"/>
                <w:bCs/>
                <w:color w:val="000000" w:themeColor="text1"/>
                <w:kern w:val="24"/>
                <w:sz w:val="22"/>
                <w:szCs w:val="22"/>
              </w:rPr>
              <w:t>resources and teaching styles</w:t>
            </w:r>
          </w:p>
          <w:p w14:paraId="5986536F" w14:textId="77777777" w:rsidR="00B92930" w:rsidRPr="002E6351" w:rsidRDefault="00C81319" w:rsidP="00B92930">
            <w:pPr>
              <w:pStyle w:val="ListParagraph"/>
              <w:numPr>
                <w:ilvl w:val="0"/>
                <w:numId w:val="5"/>
              </w:numPr>
              <w:jc w:val="both"/>
              <w:divId w:val="605430508"/>
              <w:rPr>
                <w:rFonts w:asciiTheme="minorHAnsi" w:hAnsiTheme="minorHAnsi" w:cs="Arial"/>
                <w:sz w:val="22"/>
                <w:szCs w:val="22"/>
              </w:rPr>
            </w:pPr>
            <w:r w:rsidRPr="002E6351">
              <w:rPr>
                <w:rFonts w:asciiTheme="minorHAnsi" w:hAnsiTheme="minorHAnsi"/>
                <w:bCs/>
                <w:color w:val="000000" w:themeColor="text1"/>
                <w:kern w:val="24"/>
                <w:sz w:val="22"/>
                <w:szCs w:val="22"/>
              </w:rPr>
              <w:t>A</w:t>
            </w:r>
            <w:r w:rsidR="00B92930" w:rsidRPr="002E6351">
              <w:rPr>
                <w:rFonts w:asciiTheme="minorHAnsi" w:hAnsiTheme="minorHAnsi"/>
                <w:bCs/>
                <w:color w:val="000000" w:themeColor="text1"/>
                <w:kern w:val="24"/>
                <w:sz w:val="22"/>
                <w:szCs w:val="22"/>
              </w:rPr>
              <w:t>ppropriate choices of texts</w:t>
            </w:r>
            <w:r w:rsidR="00AC68E6">
              <w:rPr>
                <w:rFonts w:asciiTheme="minorHAnsi" w:hAnsiTheme="minorHAnsi"/>
                <w:bCs/>
                <w:color w:val="000000" w:themeColor="text1"/>
                <w:kern w:val="24"/>
                <w:sz w:val="22"/>
                <w:szCs w:val="22"/>
              </w:rPr>
              <w:t xml:space="preserve"> and topics to suit the learner</w:t>
            </w:r>
          </w:p>
          <w:p w14:paraId="113BA0FE" w14:textId="77777777" w:rsidR="00A871D9" w:rsidRPr="002E6351" w:rsidRDefault="00A871D9" w:rsidP="00AC68E6">
            <w:pPr>
              <w:pStyle w:val="ListParagraph"/>
              <w:numPr>
                <w:ilvl w:val="0"/>
                <w:numId w:val="5"/>
              </w:numPr>
              <w:jc w:val="both"/>
              <w:divId w:val="605430508"/>
              <w:rPr>
                <w:rFonts w:asciiTheme="minorHAnsi" w:hAnsiTheme="minorHAnsi" w:cs="Arial"/>
                <w:sz w:val="22"/>
                <w:szCs w:val="22"/>
              </w:rPr>
            </w:pPr>
            <w:r w:rsidRPr="002E6351">
              <w:rPr>
                <w:rFonts w:asciiTheme="minorHAnsi" w:hAnsiTheme="minorHAnsi"/>
                <w:bCs/>
                <w:color w:val="000000" w:themeColor="text1"/>
                <w:kern w:val="24"/>
                <w:sz w:val="22"/>
                <w:szCs w:val="22"/>
              </w:rPr>
              <w:t xml:space="preserve">Overlays and coloured paper for those </w:t>
            </w:r>
            <w:r w:rsidR="00AC68E6">
              <w:rPr>
                <w:rFonts w:asciiTheme="minorHAnsi" w:hAnsiTheme="minorHAnsi"/>
                <w:bCs/>
                <w:color w:val="000000" w:themeColor="text1"/>
                <w:kern w:val="24"/>
                <w:sz w:val="22"/>
                <w:szCs w:val="22"/>
              </w:rPr>
              <w:t>with an identified need</w:t>
            </w:r>
            <w:r w:rsidRPr="002E6351">
              <w:rPr>
                <w:rFonts w:asciiTheme="minorHAnsi" w:hAnsiTheme="minorHAnsi"/>
                <w:bCs/>
                <w:color w:val="000000" w:themeColor="text1"/>
                <w:kern w:val="24"/>
                <w:sz w:val="22"/>
                <w:szCs w:val="22"/>
              </w:rPr>
              <w:t xml:space="preserve"> </w:t>
            </w:r>
          </w:p>
          <w:p w14:paraId="379BF7AE" w14:textId="77777777" w:rsidR="00B92930" w:rsidRPr="002E6351" w:rsidRDefault="00C81319" w:rsidP="00B92930">
            <w:pPr>
              <w:pStyle w:val="ListParagraph"/>
              <w:numPr>
                <w:ilvl w:val="0"/>
                <w:numId w:val="5"/>
              </w:numPr>
              <w:jc w:val="both"/>
              <w:divId w:val="265506284"/>
              <w:rPr>
                <w:rFonts w:asciiTheme="minorHAnsi" w:hAnsiTheme="minorHAnsi" w:cs="Arial"/>
                <w:sz w:val="22"/>
                <w:szCs w:val="22"/>
              </w:rPr>
            </w:pPr>
            <w:r w:rsidRPr="002E6351">
              <w:rPr>
                <w:rFonts w:asciiTheme="minorHAnsi" w:hAnsiTheme="minorHAnsi"/>
                <w:bCs/>
                <w:color w:val="000000" w:themeColor="text1"/>
                <w:kern w:val="24"/>
                <w:sz w:val="22"/>
                <w:szCs w:val="22"/>
              </w:rPr>
              <w:t>A</w:t>
            </w:r>
            <w:r w:rsidR="00B92930" w:rsidRPr="002E6351">
              <w:rPr>
                <w:rFonts w:asciiTheme="minorHAnsi" w:hAnsiTheme="minorHAnsi"/>
                <w:bCs/>
                <w:color w:val="000000" w:themeColor="text1"/>
                <w:kern w:val="24"/>
                <w:sz w:val="22"/>
                <w:szCs w:val="22"/>
              </w:rPr>
              <w:t>ccess arrangements</w:t>
            </w:r>
            <w:r w:rsidR="002E6351">
              <w:rPr>
                <w:rFonts w:asciiTheme="minorHAnsi" w:hAnsiTheme="minorHAnsi"/>
                <w:bCs/>
                <w:color w:val="000000" w:themeColor="text1"/>
                <w:kern w:val="24"/>
                <w:sz w:val="22"/>
                <w:szCs w:val="22"/>
              </w:rPr>
              <w:t xml:space="preserve"> for </w:t>
            </w:r>
            <w:r w:rsidRPr="002E6351">
              <w:rPr>
                <w:rFonts w:asciiTheme="minorHAnsi" w:hAnsiTheme="minorHAnsi"/>
                <w:bCs/>
                <w:color w:val="000000" w:themeColor="text1"/>
                <w:kern w:val="24"/>
                <w:sz w:val="22"/>
                <w:szCs w:val="22"/>
              </w:rPr>
              <w:t>tests and or examinations e.g. the use of scribes, prompters, modified papers and readers</w:t>
            </w:r>
          </w:p>
          <w:p w14:paraId="7579AC05" w14:textId="77777777" w:rsidR="00B92930" w:rsidRPr="002E6351" w:rsidRDefault="00C81319"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A</w:t>
            </w:r>
            <w:r w:rsidR="00AC68E6">
              <w:rPr>
                <w:rFonts w:asciiTheme="minorHAnsi" w:hAnsiTheme="minorHAnsi"/>
                <w:bCs/>
                <w:color w:val="000000" w:themeColor="text1"/>
                <w:kern w:val="24"/>
                <w:sz w:val="22"/>
                <w:szCs w:val="22"/>
              </w:rPr>
              <w:t>dditional adult support</w:t>
            </w:r>
          </w:p>
          <w:p w14:paraId="57C9258A" w14:textId="77777777" w:rsidR="00C81319" w:rsidRPr="002E6351" w:rsidRDefault="00C81319"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Nurture provision</w:t>
            </w:r>
          </w:p>
          <w:p w14:paraId="5AB2045C" w14:textId="77777777" w:rsidR="00F87A5C" w:rsidRPr="002E6351" w:rsidRDefault="00F87A5C"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 xml:space="preserve">Adjustments to timetables </w:t>
            </w:r>
          </w:p>
          <w:p w14:paraId="7A5E2678" w14:textId="77777777" w:rsidR="00F87A5C" w:rsidRPr="002E6351" w:rsidRDefault="00F87A5C"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Lunchtime provision including lunchtime groups tailored to meet the needs of children wit</w:t>
            </w:r>
            <w:r w:rsidR="00AC68E6">
              <w:rPr>
                <w:rFonts w:asciiTheme="minorHAnsi" w:hAnsiTheme="minorHAnsi"/>
                <w:bCs/>
                <w:color w:val="000000" w:themeColor="text1"/>
                <w:kern w:val="24"/>
                <w:sz w:val="22"/>
                <w:szCs w:val="22"/>
              </w:rPr>
              <w:t>h SEND</w:t>
            </w:r>
          </w:p>
          <w:p w14:paraId="08F6BCC3" w14:textId="77777777" w:rsidR="00F87A5C" w:rsidRPr="002E6351" w:rsidRDefault="0046668F"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Individual</w:t>
            </w:r>
            <w:r w:rsidR="00F87A5C" w:rsidRPr="002E6351">
              <w:rPr>
                <w:rFonts w:asciiTheme="minorHAnsi" w:hAnsiTheme="minorHAnsi"/>
                <w:bCs/>
                <w:color w:val="000000" w:themeColor="text1"/>
                <w:kern w:val="24"/>
                <w:sz w:val="22"/>
                <w:szCs w:val="22"/>
              </w:rPr>
              <w:t>i</w:t>
            </w:r>
            <w:r w:rsidRPr="002E6351">
              <w:rPr>
                <w:rFonts w:asciiTheme="minorHAnsi" w:hAnsiTheme="minorHAnsi"/>
                <w:bCs/>
                <w:color w:val="000000" w:themeColor="text1"/>
                <w:kern w:val="24"/>
                <w:sz w:val="22"/>
                <w:szCs w:val="22"/>
              </w:rPr>
              <w:t>s</w:t>
            </w:r>
            <w:r w:rsidR="00F87A5C" w:rsidRPr="002E6351">
              <w:rPr>
                <w:rFonts w:asciiTheme="minorHAnsi" w:hAnsiTheme="minorHAnsi"/>
                <w:bCs/>
                <w:color w:val="000000" w:themeColor="text1"/>
                <w:kern w:val="24"/>
                <w:sz w:val="22"/>
                <w:szCs w:val="22"/>
              </w:rPr>
              <w:t xml:space="preserve">ed visual support systems </w:t>
            </w:r>
          </w:p>
          <w:p w14:paraId="7CB43F5B" w14:textId="043249C2" w:rsidR="00F87A5C" w:rsidRPr="002E6351" w:rsidRDefault="00F87A5C"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Access to a sensory</w:t>
            </w:r>
            <w:r w:rsidR="00674E29">
              <w:rPr>
                <w:rFonts w:asciiTheme="minorHAnsi" w:hAnsiTheme="minorHAnsi"/>
                <w:bCs/>
                <w:color w:val="000000" w:themeColor="text1"/>
                <w:kern w:val="24"/>
                <w:sz w:val="22"/>
                <w:szCs w:val="22"/>
              </w:rPr>
              <w:t xml:space="preserve"> room/tent</w:t>
            </w:r>
            <w:r w:rsidRPr="002E6351">
              <w:rPr>
                <w:rFonts w:asciiTheme="minorHAnsi" w:hAnsiTheme="minorHAnsi"/>
                <w:bCs/>
                <w:color w:val="000000" w:themeColor="text1"/>
                <w:kern w:val="24"/>
                <w:sz w:val="22"/>
                <w:szCs w:val="22"/>
              </w:rPr>
              <w:t xml:space="preserve"> in school </w:t>
            </w:r>
          </w:p>
          <w:p w14:paraId="29EF80F1" w14:textId="77777777" w:rsidR="00F87A5C" w:rsidRPr="002E6351" w:rsidRDefault="003B0210"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Sm</w:t>
            </w:r>
            <w:r w:rsidR="00AC68E6">
              <w:rPr>
                <w:rFonts w:asciiTheme="minorHAnsi" w:hAnsiTheme="minorHAnsi"/>
                <w:bCs/>
                <w:color w:val="000000" w:themeColor="text1"/>
                <w:kern w:val="24"/>
                <w:sz w:val="22"/>
                <w:szCs w:val="22"/>
              </w:rPr>
              <w:t>all group specialised teaching</w:t>
            </w:r>
          </w:p>
          <w:p w14:paraId="64327331" w14:textId="77777777" w:rsidR="00F87A5C" w:rsidRPr="002E6351" w:rsidRDefault="00F87A5C" w:rsidP="00F87A5C">
            <w:pPr>
              <w:pStyle w:val="ListParagraph"/>
              <w:ind w:left="2361"/>
              <w:jc w:val="both"/>
              <w:divId w:val="1026098225"/>
              <w:rPr>
                <w:rFonts w:asciiTheme="minorHAnsi" w:hAnsiTheme="minorHAnsi" w:cs="Arial"/>
                <w:sz w:val="22"/>
                <w:szCs w:val="22"/>
              </w:rPr>
            </w:pPr>
          </w:p>
        </w:tc>
      </w:tr>
      <w:tr w:rsidR="002B1496" w:rsidRPr="002E6351" w14:paraId="73DE636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CDF484" w14:textId="77777777" w:rsidR="00AC68E6" w:rsidRDefault="00B37E10" w:rsidP="00AC68E6">
            <w:pPr>
              <w:pStyle w:val="NormalWeb"/>
              <w:spacing w:before="0" w:beforeAutospacing="0" w:after="0" w:afterAutospacing="0"/>
              <w:jc w:val="both"/>
              <w:rPr>
                <w:rFonts w:asciiTheme="minorHAnsi" w:hAnsiTheme="minorHAnsi"/>
                <w:b/>
                <w:bCs/>
                <w:color w:val="000000" w:themeColor="text1"/>
                <w:kern w:val="24"/>
                <w:sz w:val="22"/>
                <w:szCs w:val="22"/>
                <w:lang w:val="en-US"/>
              </w:rPr>
            </w:pPr>
            <w:r w:rsidRPr="002E6351">
              <w:rPr>
                <w:rFonts w:asciiTheme="minorHAnsi" w:hAnsiTheme="minorHAnsi"/>
                <w:b/>
                <w:bCs/>
                <w:color w:val="000000" w:themeColor="text1"/>
                <w:kern w:val="24"/>
                <w:sz w:val="22"/>
                <w:szCs w:val="22"/>
                <w:lang w:val="en-US"/>
              </w:rPr>
              <w:lastRenderedPageBreak/>
              <w:t>3f</w:t>
            </w:r>
            <w:r w:rsidR="00AC68E6">
              <w:rPr>
                <w:rFonts w:asciiTheme="minorHAnsi" w:hAnsiTheme="minorHAnsi"/>
                <w:b/>
                <w:bCs/>
                <w:color w:val="000000" w:themeColor="text1"/>
                <w:kern w:val="24"/>
                <w:sz w:val="22"/>
                <w:szCs w:val="22"/>
                <w:lang w:val="en-US"/>
              </w:rPr>
              <w:t xml:space="preserve"> </w:t>
            </w:r>
          </w:p>
          <w:p w14:paraId="172A2547" w14:textId="77777777" w:rsidR="002B1496" w:rsidRPr="002E6351" w:rsidRDefault="00AC68E6" w:rsidP="00AC68E6">
            <w:pPr>
              <w:pStyle w:val="NormalWeb"/>
              <w:spacing w:before="0" w:beforeAutospacing="0" w:after="0" w:afterAutospacing="0"/>
              <w:jc w:val="both"/>
              <w:rPr>
                <w:rFonts w:asciiTheme="minorHAnsi" w:hAnsiTheme="minorHAnsi"/>
                <w:b/>
                <w:bCs/>
                <w:color w:val="000000" w:themeColor="text1"/>
                <w:kern w:val="24"/>
                <w:sz w:val="22"/>
                <w:szCs w:val="22"/>
              </w:rPr>
            </w:pPr>
            <w:r>
              <w:rPr>
                <w:rFonts w:asciiTheme="minorHAnsi" w:hAnsiTheme="minorHAnsi"/>
                <w:b/>
                <w:bCs/>
                <w:color w:val="000000" w:themeColor="text1"/>
                <w:kern w:val="24"/>
                <w:sz w:val="22"/>
                <w:szCs w:val="22"/>
                <w:lang w:val="en-US"/>
              </w:rPr>
              <w:t>H</w:t>
            </w:r>
            <w:r w:rsidR="002B1496" w:rsidRPr="002E6351">
              <w:rPr>
                <w:rFonts w:asciiTheme="minorHAnsi" w:hAnsiTheme="minorHAnsi"/>
                <w:b/>
                <w:bCs/>
                <w:color w:val="000000" w:themeColor="text1"/>
                <w:kern w:val="24"/>
                <w:sz w:val="22"/>
                <w:szCs w:val="22"/>
                <w:lang w:val="en-US"/>
              </w:rPr>
              <w:t xml:space="preserve">ow the school enables pupils with special educational needs to engage in the activities of the school (including physical activities) together with children who do not </w:t>
            </w:r>
            <w:r>
              <w:rPr>
                <w:rFonts w:asciiTheme="minorHAnsi" w:hAnsiTheme="minorHAnsi"/>
                <w:b/>
                <w:bCs/>
                <w:color w:val="000000" w:themeColor="text1"/>
                <w:kern w:val="24"/>
                <w:sz w:val="22"/>
                <w:szCs w:val="22"/>
                <w:lang w:val="en-US"/>
              </w:rPr>
              <w:t>have special educational needs.</w:t>
            </w:r>
          </w:p>
          <w:p w14:paraId="46E4C68C" w14:textId="77777777" w:rsidR="002B1496" w:rsidRPr="002E6351" w:rsidRDefault="002B1496" w:rsidP="002B1496">
            <w:pPr>
              <w:pStyle w:val="NormalWeb"/>
              <w:jc w:val="both"/>
              <w:rPr>
                <w:rFonts w:asciiTheme="minorHAnsi" w:hAnsiTheme="minorHAnsi"/>
                <w:b/>
                <w:bCs/>
                <w:color w:val="000000" w:themeColor="text1"/>
                <w:kern w:val="24"/>
                <w:sz w:val="22"/>
                <w:szCs w:val="22"/>
                <w:lang w:val="en-US"/>
              </w:rPr>
            </w:pP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A1B3B6" w14:textId="77777777" w:rsidR="00B37E10" w:rsidRPr="002E6351" w:rsidRDefault="00B37E10"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lang w:val="en"/>
              </w:rPr>
              <w:t>Outside activities and school trips are available to all.</w:t>
            </w:r>
          </w:p>
          <w:p w14:paraId="43783891" w14:textId="77777777" w:rsidR="002B1496" w:rsidRPr="002E6351" w:rsidRDefault="00B37E10"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bdr w:val="none" w:sz="0" w:space="0" w:color="auto" w:frame="1"/>
                <w:lang w:val="en"/>
              </w:rPr>
              <w:t>Risk assessments are carried out and procedures are put in place to enable all children to participate.</w:t>
            </w:r>
          </w:p>
          <w:p w14:paraId="761ED848" w14:textId="77777777" w:rsidR="00B37E10" w:rsidRPr="002E6351" w:rsidRDefault="00B37E10"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bdr w:val="none" w:sz="0" w:space="0" w:color="auto" w:frame="1"/>
                <w:lang w:val="en"/>
              </w:rPr>
              <w:t xml:space="preserve">Higher staff to pupil ratios if required. </w:t>
            </w:r>
          </w:p>
          <w:p w14:paraId="185C388C" w14:textId="77777777" w:rsidR="00B37E10" w:rsidRPr="002E6351" w:rsidRDefault="00B37E10"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bdr w:val="none" w:sz="0" w:space="0" w:color="auto" w:frame="1"/>
                <w:lang w:val="en"/>
              </w:rPr>
              <w:t xml:space="preserve">If needed, after discussions with parents, provision may be made for breakfast club and after school activities </w:t>
            </w:r>
            <w:r w:rsidR="00A23E5F" w:rsidRPr="002E6351">
              <w:rPr>
                <w:rFonts w:asciiTheme="minorHAnsi" w:hAnsiTheme="minorHAnsi" w:cs="Arial"/>
                <w:color w:val="000000"/>
                <w:sz w:val="22"/>
                <w:szCs w:val="22"/>
                <w:bdr w:val="none" w:sz="0" w:space="0" w:color="auto" w:frame="1"/>
                <w:lang w:val="en"/>
              </w:rPr>
              <w:t xml:space="preserve">including PTA events which happen on school grounds. </w:t>
            </w:r>
          </w:p>
          <w:p w14:paraId="24F2060A" w14:textId="77777777" w:rsidR="00A23E5F" w:rsidRPr="002E6351" w:rsidRDefault="00A23E5F"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bdr w:val="none" w:sz="0" w:space="0" w:color="auto" w:frame="1"/>
                <w:lang w:val="en"/>
              </w:rPr>
              <w:t xml:space="preserve">The Accessibility Policy </w:t>
            </w:r>
            <w:r w:rsidR="00F87A5C" w:rsidRPr="002E6351">
              <w:rPr>
                <w:rFonts w:asciiTheme="minorHAnsi" w:hAnsiTheme="minorHAnsi" w:cs="Arial"/>
                <w:color w:val="000000"/>
                <w:sz w:val="22"/>
                <w:szCs w:val="22"/>
                <w:bdr w:val="none" w:sz="0" w:space="0" w:color="auto" w:frame="1"/>
                <w:lang w:val="en"/>
              </w:rPr>
              <w:t xml:space="preserve">which is accessible on the school website </w:t>
            </w:r>
            <w:hyperlink r:id="rId9" w:history="1">
              <w:r w:rsidR="00F87A5C" w:rsidRPr="002E6351">
                <w:rPr>
                  <w:rStyle w:val="Hyperlink"/>
                  <w:rFonts w:asciiTheme="minorHAnsi" w:hAnsiTheme="minorHAnsi"/>
                  <w:sz w:val="22"/>
                  <w:szCs w:val="22"/>
                </w:rPr>
                <w:t>https://www.stpetersc</w:t>
              </w:r>
              <w:r w:rsidR="00F87A5C" w:rsidRPr="002E6351">
                <w:rPr>
                  <w:rStyle w:val="Hyperlink"/>
                  <w:rFonts w:asciiTheme="minorHAnsi" w:hAnsiTheme="minorHAnsi"/>
                  <w:sz w:val="22"/>
                  <w:szCs w:val="22"/>
                </w:rPr>
                <w:t>e</w:t>
              </w:r>
              <w:r w:rsidR="00F87A5C" w:rsidRPr="002E6351">
                <w:rPr>
                  <w:rStyle w:val="Hyperlink"/>
                  <w:rFonts w:asciiTheme="minorHAnsi" w:hAnsiTheme="minorHAnsi"/>
                  <w:sz w:val="22"/>
                  <w:szCs w:val="22"/>
                </w:rPr>
                <w:t>p.co.uk/</w:t>
              </w:r>
            </w:hyperlink>
            <w:r w:rsidR="00F87A5C" w:rsidRPr="002E6351">
              <w:rPr>
                <w:rFonts w:asciiTheme="minorHAnsi" w:hAnsiTheme="minorHAnsi"/>
                <w:sz w:val="22"/>
                <w:szCs w:val="22"/>
              </w:rPr>
              <w:t xml:space="preserve"> </w:t>
            </w:r>
          </w:p>
        </w:tc>
      </w:tr>
      <w:tr w:rsidR="00B37E10" w:rsidRPr="002E6351" w14:paraId="7C339F38"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995CD6" w14:textId="77777777" w:rsidR="00AC68E6"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3g </w:t>
            </w:r>
          </w:p>
          <w:p w14:paraId="578B4A8B" w14:textId="77777777" w:rsidR="00B37E10" w:rsidRPr="002E6351" w:rsidRDefault="00B37E1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Support that is available for improving the social emotional and mental health of pupils </w:t>
            </w:r>
            <w:r w:rsidR="00AC68E6">
              <w:rPr>
                <w:rFonts w:asciiTheme="minorHAnsi" w:hAnsiTheme="minorHAnsi"/>
                <w:b/>
                <w:bCs/>
                <w:color w:val="000000" w:themeColor="text1"/>
                <w:kern w:val="24"/>
                <w:sz w:val="22"/>
                <w:szCs w:val="22"/>
              </w:rPr>
              <w:t>with special educational needs.</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B7974E" w14:textId="77777777" w:rsidR="00B37E10" w:rsidRPr="002E6351" w:rsidRDefault="00AC68E6">
            <w:pPr>
              <w:pStyle w:val="NormalWeb"/>
              <w:spacing w:before="0" w:beforeAutospacing="0" w:after="0" w:afterAutospacing="0"/>
              <w:jc w:val="both"/>
              <w:rPr>
                <w:rFonts w:asciiTheme="minorHAnsi" w:hAnsiTheme="minorHAnsi" w:cs="Arial"/>
                <w:sz w:val="22"/>
                <w:szCs w:val="22"/>
              </w:rPr>
            </w:pPr>
            <w:r>
              <w:rPr>
                <w:rFonts w:asciiTheme="minorHAnsi" w:hAnsiTheme="minorHAnsi"/>
                <w:bCs/>
                <w:color w:val="000000" w:themeColor="text1"/>
                <w:kern w:val="24"/>
                <w:sz w:val="22"/>
                <w:szCs w:val="22"/>
              </w:rPr>
              <w:t>Pupils are well supported by</w:t>
            </w:r>
            <w:r w:rsidR="00B37E10" w:rsidRPr="002E6351">
              <w:rPr>
                <w:rFonts w:asciiTheme="minorHAnsi" w:hAnsiTheme="minorHAnsi"/>
                <w:bCs/>
                <w:color w:val="000000" w:themeColor="text1"/>
                <w:kern w:val="24"/>
                <w:sz w:val="22"/>
                <w:szCs w:val="22"/>
              </w:rPr>
              <w:t>:</w:t>
            </w:r>
          </w:p>
          <w:p w14:paraId="3F3458E3" w14:textId="77777777" w:rsidR="00B37E10" w:rsidRPr="002E6351" w:rsidRDefault="00745879" w:rsidP="00B37E10">
            <w:pPr>
              <w:pStyle w:val="ListParagraph"/>
              <w:numPr>
                <w:ilvl w:val="0"/>
                <w:numId w:val="7"/>
              </w:numPr>
              <w:jc w:val="both"/>
              <w:divId w:val="1467893421"/>
              <w:rPr>
                <w:rFonts w:asciiTheme="minorHAnsi" w:hAnsiTheme="minorHAnsi" w:cs="Arial"/>
                <w:sz w:val="22"/>
                <w:szCs w:val="22"/>
              </w:rPr>
            </w:pPr>
            <w:r w:rsidRPr="002E6351">
              <w:rPr>
                <w:rFonts w:asciiTheme="minorHAnsi" w:hAnsiTheme="minorHAnsi"/>
                <w:bCs/>
                <w:color w:val="000000" w:themeColor="text1"/>
                <w:kern w:val="24"/>
                <w:sz w:val="22"/>
                <w:szCs w:val="22"/>
              </w:rPr>
              <w:t xml:space="preserve">Safeguarding and Prevent </w:t>
            </w:r>
            <w:r w:rsidR="00B37E10" w:rsidRPr="002E6351">
              <w:rPr>
                <w:rFonts w:asciiTheme="minorHAnsi" w:hAnsiTheme="minorHAnsi"/>
                <w:bCs/>
                <w:color w:val="000000" w:themeColor="text1"/>
                <w:kern w:val="24"/>
                <w:sz w:val="22"/>
                <w:szCs w:val="22"/>
              </w:rPr>
              <w:t>training</w:t>
            </w:r>
          </w:p>
          <w:p w14:paraId="5642D63A" w14:textId="77777777" w:rsidR="00B37E10" w:rsidRPr="002E6351" w:rsidRDefault="00B37E10" w:rsidP="00745879">
            <w:pPr>
              <w:pStyle w:val="ListParagraph"/>
              <w:numPr>
                <w:ilvl w:val="0"/>
                <w:numId w:val="7"/>
              </w:numPr>
              <w:jc w:val="both"/>
              <w:divId w:val="127936562"/>
              <w:rPr>
                <w:rFonts w:asciiTheme="minorHAnsi" w:hAnsiTheme="minorHAnsi" w:cs="Arial"/>
                <w:sz w:val="22"/>
                <w:szCs w:val="22"/>
              </w:rPr>
            </w:pPr>
            <w:r w:rsidRPr="002E6351">
              <w:rPr>
                <w:rFonts w:asciiTheme="minorHAnsi" w:hAnsiTheme="minorHAnsi"/>
                <w:bCs/>
                <w:color w:val="000000" w:themeColor="text1"/>
                <w:kern w:val="24"/>
                <w:sz w:val="22"/>
                <w:szCs w:val="22"/>
              </w:rPr>
              <w:t xml:space="preserve">An anti-bullying policy </w:t>
            </w:r>
          </w:p>
          <w:p w14:paraId="5D216023" w14:textId="77777777" w:rsidR="00B37E10" w:rsidRPr="002E6351" w:rsidRDefault="00AC68E6" w:rsidP="00AC68E6">
            <w:pPr>
              <w:pStyle w:val="ListParagraph"/>
              <w:numPr>
                <w:ilvl w:val="0"/>
                <w:numId w:val="7"/>
              </w:numPr>
              <w:jc w:val="both"/>
              <w:divId w:val="100880343"/>
              <w:rPr>
                <w:rFonts w:asciiTheme="minorHAnsi" w:hAnsiTheme="minorHAnsi" w:cs="Arial"/>
                <w:sz w:val="22"/>
                <w:szCs w:val="22"/>
              </w:rPr>
            </w:pPr>
            <w:r>
              <w:rPr>
                <w:rFonts w:asciiTheme="minorHAnsi" w:hAnsiTheme="minorHAnsi"/>
                <w:bCs/>
                <w:color w:val="000000" w:themeColor="text1"/>
                <w:kern w:val="24"/>
                <w:sz w:val="22"/>
                <w:szCs w:val="22"/>
              </w:rPr>
              <w:t xml:space="preserve">Pupil </w:t>
            </w:r>
            <w:r w:rsidR="00745879" w:rsidRPr="002E6351">
              <w:rPr>
                <w:rFonts w:asciiTheme="minorHAnsi" w:hAnsiTheme="minorHAnsi"/>
                <w:bCs/>
                <w:color w:val="000000" w:themeColor="text1"/>
                <w:kern w:val="24"/>
                <w:sz w:val="22"/>
                <w:szCs w:val="22"/>
              </w:rPr>
              <w:t xml:space="preserve">Well-Being Worker </w:t>
            </w:r>
            <w:r>
              <w:rPr>
                <w:rFonts w:asciiTheme="minorHAnsi" w:hAnsiTheme="minorHAnsi"/>
                <w:bCs/>
                <w:color w:val="000000" w:themeColor="text1"/>
                <w:kern w:val="24"/>
                <w:sz w:val="22"/>
                <w:szCs w:val="22"/>
              </w:rPr>
              <w:t>who is also a</w:t>
            </w:r>
            <w:r w:rsidR="00745879" w:rsidRPr="002E6351">
              <w:rPr>
                <w:rFonts w:asciiTheme="minorHAnsi" w:hAnsiTheme="minorHAnsi"/>
                <w:bCs/>
                <w:color w:val="000000" w:themeColor="text1"/>
                <w:kern w:val="24"/>
                <w:sz w:val="22"/>
                <w:szCs w:val="22"/>
              </w:rPr>
              <w:t xml:space="preserve"> Designated Safeguard</w:t>
            </w:r>
            <w:r>
              <w:rPr>
                <w:rFonts w:asciiTheme="minorHAnsi" w:hAnsiTheme="minorHAnsi"/>
                <w:bCs/>
                <w:color w:val="000000" w:themeColor="text1"/>
                <w:kern w:val="24"/>
                <w:sz w:val="22"/>
                <w:szCs w:val="22"/>
              </w:rPr>
              <w:t>ing Lead</w:t>
            </w:r>
          </w:p>
          <w:p w14:paraId="6471FC39" w14:textId="77777777" w:rsidR="00B37E10" w:rsidRPr="002E6351" w:rsidRDefault="00B37E10" w:rsidP="00B37E10">
            <w:pPr>
              <w:pStyle w:val="ListParagraph"/>
              <w:numPr>
                <w:ilvl w:val="0"/>
                <w:numId w:val="7"/>
              </w:numPr>
              <w:jc w:val="both"/>
              <w:divId w:val="266930640"/>
              <w:rPr>
                <w:rFonts w:asciiTheme="minorHAnsi" w:hAnsiTheme="minorHAnsi" w:cs="Arial"/>
                <w:sz w:val="22"/>
                <w:szCs w:val="22"/>
              </w:rPr>
            </w:pPr>
            <w:r w:rsidRPr="002E6351">
              <w:rPr>
                <w:rFonts w:asciiTheme="minorHAnsi" w:hAnsiTheme="minorHAnsi"/>
                <w:bCs/>
                <w:color w:val="000000" w:themeColor="text1"/>
                <w:kern w:val="24"/>
                <w:sz w:val="22"/>
                <w:szCs w:val="22"/>
              </w:rPr>
              <w:t>Targeted</w:t>
            </w:r>
            <w:r w:rsidR="00745879" w:rsidRPr="002E6351">
              <w:rPr>
                <w:rFonts w:asciiTheme="minorHAnsi" w:hAnsiTheme="minorHAnsi"/>
                <w:bCs/>
                <w:color w:val="000000" w:themeColor="text1"/>
                <w:kern w:val="24"/>
                <w:sz w:val="22"/>
                <w:szCs w:val="22"/>
              </w:rPr>
              <w:t xml:space="preserve"> support for individual pupils. </w:t>
            </w:r>
          </w:p>
          <w:p w14:paraId="03E60AED" w14:textId="77777777" w:rsidR="00B37E10" w:rsidRPr="002E6351" w:rsidRDefault="00B37E10" w:rsidP="00B37E10">
            <w:pPr>
              <w:pStyle w:val="ListParagraph"/>
              <w:numPr>
                <w:ilvl w:val="0"/>
                <w:numId w:val="7"/>
              </w:numPr>
              <w:jc w:val="both"/>
              <w:divId w:val="1560899330"/>
              <w:rPr>
                <w:rFonts w:asciiTheme="minorHAnsi" w:hAnsiTheme="minorHAnsi" w:cs="Arial"/>
                <w:sz w:val="22"/>
                <w:szCs w:val="22"/>
              </w:rPr>
            </w:pPr>
            <w:r w:rsidRPr="002E6351">
              <w:rPr>
                <w:rFonts w:asciiTheme="minorHAnsi" w:hAnsiTheme="minorHAnsi"/>
                <w:bCs/>
                <w:color w:val="000000" w:themeColor="text1"/>
                <w:kern w:val="24"/>
                <w:sz w:val="22"/>
                <w:szCs w:val="22"/>
              </w:rPr>
              <w:t>School Council</w:t>
            </w:r>
            <w:r w:rsidR="00AC68E6">
              <w:rPr>
                <w:rFonts w:asciiTheme="minorHAnsi" w:hAnsiTheme="minorHAnsi"/>
                <w:bCs/>
                <w:color w:val="000000" w:themeColor="text1"/>
                <w:kern w:val="24"/>
                <w:sz w:val="22"/>
                <w:szCs w:val="22"/>
              </w:rPr>
              <w:t xml:space="preserve"> &amp; Eco-C</w:t>
            </w:r>
            <w:r w:rsidR="003B0210" w:rsidRPr="002E6351">
              <w:rPr>
                <w:rFonts w:asciiTheme="minorHAnsi" w:hAnsiTheme="minorHAnsi"/>
                <w:bCs/>
                <w:color w:val="000000" w:themeColor="text1"/>
                <w:kern w:val="24"/>
                <w:sz w:val="22"/>
                <w:szCs w:val="22"/>
              </w:rPr>
              <w:t xml:space="preserve">ouncil </w:t>
            </w:r>
            <w:r w:rsidR="00AC68E6">
              <w:rPr>
                <w:rFonts w:asciiTheme="minorHAnsi" w:hAnsiTheme="minorHAnsi"/>
                <w:bCs/>
                <w:color w:val="000000" w:themeColor="text1"/>
                <w:kern w:val="24"/>
                <w:sz w:val="22"/>
                <w:szCs w:val="22"/>
              </w:rPr>
              <w:t>and Ethos Group</w:t>
            </w:r>
          </w:p>
          <w:p w14:paraId="2B3DCF03" w14:textId="77777777" w:rsidR="00B37E10" w:rsidRPr="002E6351" w:rsidRDefault="00B37E10"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Pupil Voice</w:t>
            </w:r>
          </w:p>
          <w:p w14:paraId="7D3B604E"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Outreach support &amp; advice from specialists </w:t>
            </w:r>
          </w:p>
          <w:p w14:paraId="69EA95B5" w14:textId="77777777" w:rsidR="00745879" w:rsidRPr="002E6351" w:rsidRDefault="003B0210"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MHST</w:t>
            </w:r>
          </w:p>
          <w:p w14:paraId="677E26E1"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Forest school </w:t>
            </w:r>
          </w:p>
          <w:p w14:paraId="6DA675AE"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Timetable variations </w:t>
            </w:r>
          </w:p>
          <w:p w14:paraId="25FD7C4A"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Playtime support </w:t>
            </w:r>
          </w:p>
          <w:p w14:paraId="0895E1E7" w14:textId="77777777" w:rsidR="00A23E5F" w:rsidRPr="002E6351" w:rsidRDefault="00A23E5F"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Lunchtime groups </w:t>
            </w:r>
          </w:p>
          <w:p w14:paraId="7908052D" w14:textId="77777777" w:rsidR="00A23E5F" w:rsidRPr="00AC68E6" w:rsidRDefault="00A23E5F"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ELSA trained staff member in school </w:t>
            </w:r>
          </w:p>
          <w:p w14:paraId="43BB7A45" w14:textId="77777777" w:rsidR="00AC68E6" w:rsidRPr="00DC573F" w:rsidRDefault="00AC68E6" w:rsidP="00663F40">
            <w:pPr>
              <w:pStyle w:val="ListParagraph"/>
              <w:numPr>
                <w:ilvl w:val="0"/>
                <w:numId w:val="7"/>
              </w:numPr>
              <w:jc w:val="both"/>
              <w:divId w:val="247927369"/>
              <w:rPr>
                <w:rFonts w:asciiTheme="minorHAnsi" w:hAnsiTheme="minorHAnsi" w:cs="Arial"/>
                <w:sz w:val="22"/>
                <w:szCs w:val="22"/>
              </w:rPr>
            </w:pPr>
            <w:r w:rsidRPr="00DC573F">
              <w:rPr>
                <w:rFonts w:asciiTheme="minorHAnsi" w:hAnsiTheme="minorHAnsi"/>
                <w:bCs/>
                <w:color w:val="000000" w:themeColor="text1"/>
                <w:kern w:val="24"/>
                <w:sz w:val="22"/>
                <w:szCs w:val="22"/>
              </w:rPr>
              <w:t xml:space="preserve">Nurture </w:t>
            </w:r>
            <w:r w:rsidR="00663F40" w:rsidRPr="00DC573F">
              <w:rPr>
                <w:rFonts w:asciiTheme="minorHAnsi" w:hAnsiTheme="minorHAnsi"/>
                <w:bCs/>
                <w:color w:val="000000" w:themeColor="text1"/>
                <w:kern w:val="24"/>
                <w:sz w:val="22"/>
                <w:szCs w:val="22"/>
              </w:rPr>
              <w:t>Support</w:t>
            </w:r>
          </w:p>
          <w:p w14:paraId="022BC282"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Individualised reward systems</w:t>
            </w:r>
            <w:r w:rsidRPr="002E6351">
              <w:rPr>
                <w:rFonts w:asciiTheme="minorHAnsi" w:hAnsiTheme="minorHAnsi"/>
                <w:b/>
                <w:bCs/>
                <w:color w:val="000000" w:themeColor="text1"/>
                <w:kern w:val="24"/>
                <w:sz w:val="22"/>
                <w:szCs w:val="22"/>
              </w:rPr>
              <w:t xml:space="preserve"> </w:t>
            </w:r>
          </w:p>
          <w:p w14:paraId="63D1A1A8" w14:textId="3896EA63" w:rsidR="00F87A5C" w:rsidRPr="002E6351" w:rsidRDefault="00F87A5C"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Specific interventions tailored to the needs of children with SEND including </w:t>
            </w:r>
            <w:r w:rsidR="00674E29">
              <w:rPr>
                <w:rFonts w:asciiTheme="minorHAnsi" w:hAnsiTheme="minorHAnsi"/>
                <w:bCs/>
                <w:color w:val="000000" w:themeColor="text1"/>
                <w:kern w:val="24"/>
                <w:sz w:val="22"/>
                <w:szCs w:val="22"/>
              </w:rPr>
              <w:t xml:space="preserve">attention </w:t>
            </w:r>
            <w:proofErr w:type="spellStart"/>
            <w:proofErr w:type="gramStart"/>
            <w:r w:rsidR="00674E29">
              <w:rPr>
                <w:rFonts w:asciiTheme="minorHAnsi" w:hAnsiTheme="minorHAnsi"/>
                <w:bCs/>
                <w:color w:val="000000" w:themeColor="text1"/>
                <w:kern w:val="24"/>
                <w:sz w:val="22"/>
                <w:szCs w:val="22"/>
              </w:rPr>
              <w:t>autism,</w:t>
            </w:r>
            <w:r w:rsidRPr="002E6351">
              <w:rPr>
                <w:rFonts w:asciiTheme="minorHAnsi" w:hAnsiTheme="minorHAnsi"/>
                <w:bCs/>
                <w:color w:val="000000" w:themeColor="text1"/>
                <w:kern w:val="24"/>
                <w:sz w:val="22"/>
                <w:szCs w:val="22"/>
              </w:rPr>
              <w:t>body</w:t>
            </w:r>
            <w:proofErr w:type="spellEnd"/>
            <w:proofErr w:type="gramEnd"/>
            <w:r w:rsidRPr="002E6351">
              <w:rPr>
                <w:rFonts w:asciiTheme="minorHAnsi" w:hAnsiTheme="minorHAnsi"/>
                <w:bCs/>
                <w:color w:val="000000" w:themeColor="text1"/>
                <w:kern w:val="24"/>
                <w:sz w:val="22"/>
                <w:szCs w:val="22"/>
              </w:rPr>
              <w:t xml:space="preserve"> awareness; sensory interventions; listening and attention skills; kind hand interventions; vocabulary building groups etc. </w:t>
            </w:r>
          </w:p>
        </w:tc>
      </w:tr>
      <w:tr w:rsidR="00B37E10" w:rsidRPr="002E6351" w14:paraId="11A55F95"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701B7B"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4 </w:t>
            </w:r>
          </w:p>
          <w:p w14:paraId="5EDB2C80" w14:textId="77777777" w:rsidR="00B37E10" w:rsidRPr="002E6351" w:rsidRDefault="00B37E10" w:rsidP="00663F4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In relation to Mainstream Schools and maintained nursery schools, </w:t>
            </w:r>
            <w:r w:rsidR="00663F40">
              <w:rPr>
                <w:rFonts w:asciiTheme="minorHAnsi" w:hAnsiTheme="minorHAnsi"/>
                <w:b/>
                <w:bCs/>
                <w:color w:val="000000" w:themeColor="text1"/>
                <w:kern w:val="24"/>
                <w:sz w:val="22"/>
                <w:szCs w:val="22"/>
              </w:rPr>
              <w:t>the n</w:t>
            </w:r>
            <w:r w:rsidRPr="002E6351">
              <w:rPr>
                <w:rFonts w:asciiTheme="minorHAnsi" w:hAnsiTheme="minorHAnsi"/>
                <w:b/>
                <w:bCs/>
                <w:color w:val="000000" w:themeColor="text1"/>
                <w:kern w:val="24"/>
                <w:sz w:val="22"/>
                <w:szCs w:val="22"/>
              </w:rPr>
              <w:t>ame and contact details of SEN Co-ordinator</w:t>
            </w:r>
            <w:r w:rsidR="00663F40">
              <w:rPr>
                <w:rFonts w:asciiTheme="minorHAnsi" w:hAnsiTheme="minorHAnsi"/>
                <w:b/>
                <w:bCs/>
                <w:color w:val="000000" w:themeColor="text1"/>
                <w:kern w:val="24"/>
                <w:sz w:val="22"/>
                <w:szCs w:val="22"/>
              </w:rPr>
              <w:t xml:space="preserve"> n</w:t>
            </w:r>
            <w:r w:rsidRPr="002E6351">
              <w:rPr>
                <w:rFonts w:asciiTheme="minorHAnsi" w:hAnsiTheme="minorHAnsi"/>
                <w:b/>
                <w:bCs/>
                <w:color w:val="000000" w:themeColor="text1"/>
                <w:kern w:val="24"/>
                <w:sz w:val="22"/>
                <w:szCs w:val="22"/>
              </w:rPr>
              <w:t>ame and contact details of SEN Governor</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471D25" w14:textId="77777777" w:rsidR="00745879" w:rsidRPr="002E6351" w:rsidRDefault="00B37E10" w:rsidP="00745879">
            <w:pPr>
              <w:tabs>
                <w:tab w:val="left" w:pos="2190"/>
              </w:tabs>
              <w:spacing w:after="120"/>
              <w:rPr>
                <w:rFonts w:cs="Arial"/>
              </w:rPr>
            </w:pPr>
            <w:r w:rsidRPr="002E6351">
              <w:rPr>
                <w:b/>
                <w:bCs/>
                <w:color w:val="000000" w:themeColor="text1"/>
                <w:kern w:val="24"/>
              </w:rPr>
              <w:t xml:space="preserve"> </w:t>
            </w:r>
            <w:r w:rsidR="00745879" w:rsidRPr="002E6351">
              <w:rPr>
                <w:rFonts w:cs="Arial"/>
              </w:rPr>
              <w:t xml:space="preserve">Name: </w:t>
            </w:r>
            <w:r w:rsidR="00A23E5F" w:rsidRPr="002E6351">
              <w:rPr>
                <w:rFonts w:cs="Arial"/>
              </w:rPr>
              <w:t xml:space="preserve">Mrs </w:t>
            </w:r>
            <w:r w:rsidR="00AC68E6">
              <w:rPr>
                <w:rFonts w:cs="Arial"/>
              </w:rPr>
              <w:t>Suzanne Prescott</w:t>
            </w:r>
          </w:p>
          <w:p w14:paraId="5835C478" w14:textId="77777777" w:rsidR="00745879" w:rsidRPr="002E6351" w:rsidRDefault="00745879" w:rsidP="00745879">
            <w:pPr>
              <w:tabs>
                <w:tab w:val="left" w:pos="2190"/>
              </w:tabs>
              <w:spacing w:after="120"/>
              <w:rPr>
                <w:rFonts w:cs="Arial"/>
              </w:rPr>
            </w:pPr>
            <w:r w:rsidRPr="002E6351">
              <w:rPr>
                <w:rFonts w:cs="Arial"/>
              </w:rPr>
              <w:t>Phone: 01254 701299</w:t>
            </w:r>
          </w:p>
          <w:p w14:paraId="21BF19FE" w14:textId="77777777" w:rsidR="00745879" w:rsidRPr="002E6351" w:rsidRDefault="00745879" w:rsidP="00745879">
            <w:pPr>
              <w:tabs>
                <w:tab w:val="left" w:pos="2190"/>
              </w:tabs>
              <w:spacing w:after="120"/>
              <w:rPr>
                <w:rFonts w:cs="Arial"/>
              </w:rPr>
            </w:pPr>
            <w:r w:rsidRPr="002E6351">
              <w:rPr>
                <w:rFonts w:cs="Arial"/>
              </w:rPr>
              <w:t>Email: office@stpetersdarwen.blackburn.sch.uk</w:t>
            </w:r>
          </w:p>
          <w:p w14:paraId="3B54FC6A" w14:textId="77777777" w:rsidR="00745879" w:rsidRPr="002E6351" w:rsidRDefault="00745879" w:rsidP="00745879">
            <w:pPr>
              <w:rPr>
                <w:rFonts w:cs="Arial"/>
              </w:rPr>
            </w:pPr>
            <w:r w:rsidRPr="002E6351">
              <w:rPr>
                <w:rFonts w:cs="Arial"/>
              </w:rPr>
              <w:t xml:space="preserve">Website: </w:t>
            </w:r>
            <w:hyperlink r:id="rId10" w:history="1">
              <w:r w:rsidRPr="002E6351">
                <w:rPr>
                  <w:rStyle w:val="Hyperlink"/>
                  <w:rFonts w:cs="Arial"/>
                </w:rPr>
                <w:t>http://www.stpeterscep.co.uk</w:t>
              </w:r>
            </w:hyperlink>
          </w:p>
          <w:p w14:paraId="466451DD" w14:textId="77777777" w:rsidR="00B37E10" w:rsidRPr="002E6351" w:rsidRDefault="00745879" w:rsidP="00663F4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cs="Arial"/>
                <w:sz w:val="22"/>
                <w:szCs w:val="22"/>
              </w:rPr>
              <w:t xml:space="preserve">SEN Governor: </w:t>
            </w:r>
            <w:r w:rsidR="00663F40">
              <w:rPr>
                <w:rFonts w:asciiTheme="minorHAnsi" w:hAnsiTheme="minorHAnsi" w:cs="Arial"/>
                <w:sz w:val="22"/>
                <w:szCs w:val="22"/>
              </w:rPr>
              <w:t>Margaret Massey</w:t>
            </w:r>
            <w:r w:rsidRPr="002E6351">
              <w:rPr>
                <w:rFonts w:asciiTheme="minorHAnsi" w:hAnsiTheme="minorHAnsi" w:cs="Arial"/>
                <w:sz w:val="22"/>
                <w:szCs w:val="22"/>
              </w:rPr>
              <w:t>, contact details as above</w:t>
            </w:r>
          </w:p>
        </w:tc>
      </w:tr>
      <w:tr w:rsidR="00B37E10" w:rsidRPr="002E6351" w14:paraId="1EE99F40"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5097DF"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lastRenderedPageBreak/>
              <w:t xml:space="preserve">5 </w:t>
            </w:r>
          </w:p>
          <w:p w14:paraId="7EDEF716" w14:textId="77777777" w:rsidR="00B37E10" w:rsidRPr="002E6351" w:rsidRDefault="00B37E1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sz w:val="22"/>
                <w:szCs w:val="22"/>
              </w:rPr>
              <w:t>Information about the expertise and training of staff in relation to children and young people with SEN, including how specialist expertise will be secured.</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BA0638" w14:textId="77777777" w:rsidR="000D0019" w:rsidRPr="002E6351" w:rsidRDefault="000D0019" w:rsidP="000D0019">
            <w:pPr>
              <w:spacing w:before="180" w:after="180" w:line="315" w:lineRule="atLeast"/>
              <w:textAlignment w:val="baseline"/>
              <w:rPr>
                <w:rFonts w:eastAsia="Times New Roman" w:cs="Arial"/>
                <w:color w:val="000000"/>
                <w:lang w:val="en" w:eastAsia="en-GB"/>
              </w:rPr>
            </w:pPr>
            <w:r w:rsidRPr="002E6351">
              <w:rPr>
                <w:rFonts w:eastAsia="Times New Roman" w:cs="Arial"/>
                <w:color w:val="000000"/>
                <w:lang w:val="en" w:eastAsia="en-GB"/>
              </w:rPr>
              <w:t>All st</w:t>
            </w:r>
            <w:r w:rsidR="00663F40">
              <w:rPr>
                <w:rFonts w:eastAsia="Times New Roman" w:cs="Arial"/>
                <w:color w:val="000000"/>
                <w:lang w:val="en" w:eastAsia="en-GB"/>
              </w:rPr>
              <w:t>aff have Safeguarding, PREVENT</w:t>
            </w:r>
            <w:r w:rsidRPr="002E6351">
              <w:rPr>
                <w:rFonts w:eastAsia="Times New Roman" w:cs="Arial"/>
                <w:color w:val="000000"/>
                <w:lang w:val="en" w:eastAsia="en-GB"/>
              </w:rPr>
              <w:t>, First Aid</w:t>
            </w:r>
            <w:r w:rsidR="00A23E5F" w:rsidRPr="002E6351">
              <w:rPr>
                <w:rFonts w:eastAsia="Times New Roman" w:cs="Arial"/>
                <w:color w:val="000000"/>
                <w:lang w:val="en" w:eastAsia="en-GB"/>
              </w:rPr>
              <w:t>, ACE training</w:t>
            </w:r>
            <w:r w:rsidR="00663F40">
              <w:rPr>
                <w:rFonts w:eastAsia="Times New Roman" w:cs="Arial"/>
                <w:color w:val="000000"/>
                <w:lang w:val="en" w:eastAsia="en-GB"/>
              </w:rPr>
              <w:t xml:space="preserve"> and S</w:t>
            </w:r>
            <w:r w:rsidRPr="002E6351">
              <w:rPr>
                <w:rFonts w:eastAsia="Times New Roman" w:cs="Arial"/>
                <w:color w:val="000000"/>
                <w:lang w:val="en" w:eastAsia="en-GB"/>
              </w:rPr>
              <w:t>afeguarding training</w:t>
            </w:r>
            <w:r w:rsidR="00663F40">
              <w:rPr>
                <w:rFonts w:eastAsia="Times New Roman" w:cs="Arial"/>
                <w:color w:val="000000"/>
                <w:lang w:val="en" w:eastAsia="en-GB"/>
              </w:rPr>
              <w:t>.</w:t>
            </w:r>
          </w:p>
          <w:p w14:paraId="5D8D7CAA" w14:textId="77777777" w:rsidR="000D0019" w:rsidRPr="002E6351" w:rsidRDefault="000D0019" w:rsidP="000D0019">
            <w:pPr>
              <w:spacing w:before="180" w:after="180" w:line="315" w:lineRule="atLeast"/>
              <w:textAlignment w:val="baseline"/>
              <w:rPr>
                <w:rFonts w:eastAsia="Times New Roman" w:cs="Arial"/>
                <w:color w:val="000000"/>
                <w:lang w:val="en" w:eastAsia="en-GB"/>
              </w:rPr>
            </w:pPr>
            <w:r w:rsidRPr="002E6351">
              <w:rPr>
                <w:rFonts w:eastAsia="Times New Roman" w:cs="Arial"/>
                <w:color w:val="000000"/>
                <w:lang w:val="en" w:eastAsia="en-GB"/>
              </w:rPr>
              <w:t>Most staff have additional training in</w:t>
            </w:r>
            <w:r w:rsidR="00030206" w:rsidRPr="002E6351">
              <w:rPr>
                <w:rFonts w:eastAsia="Times New Roman" w:cs="Arial"/>
                <w:color w:val="000000"/>
                <w:lang w:val="en" w:eastAsia="en-GB"/>
              </w:rPr>
              <w:t xml:space="preserve">, </w:t>
            </w:r>
            <w:r w:rsidR="003B0210" w:rsidRPr="002E6351">
              <w:rPr>
                <w:rFonts w:eastAsia="Times New Roman" w:cs="Arial"/>
                <w:color w:val="000000"/>
                <w:lang w:val="en" w:eastAsia="en-GB"/>
              </w:rPr>
              <w:t>Monster Phonics</w:t>
            </w:r>
            <w:r w:rsidRPr="002E6351">
              <w:rPr>
                <w:rFonts w:eastAsia="Times New Roman" w:cs="Arial"/>
                <w:color w:val="000000"/>
                <w:lang w:val="en" w:eastAsia="en-GB"/>
              </w:rPr>
              <w:t xml:space="preserve">, Numicon </w:t>
            </w:r>
            <w:proofErr w:type="spellStart"/>
            <w:r w:rsidRPr="002E6351">
              <w:rPr>
                <w:rFonts w:eastAsia="Times New Roman" w:cs="Arial"/>
                <w:color w:val="000000"/>
                <w:lang w:val="en" w:eastAsia="en-GB"/>
              </w:rPr>
              <w:t>Maths</w:t>
            </w:r>
            <w:proofErr w:type="spellEnd"/>
            <w:r w:rsidRPr="002E6351">
              <w:rPr>
                <w:rFonts w:eastAsia="Times New Roman" w:cs="Arial"/>
                <w:color w:val="000000"/>
                <w:lang w:val="en" w:eastAsia="en-GB"/>
              </w:rPr>
              <w:t xml:space="preserve"> resource training, use of ICT (software and hardware including interactive whiteboards). </w:t>
            </w:r>
          </w:p>
          <w:p w14:paraId="17F47C4C" w14:textId="46F7F6AB" w:rsidR="000D0019" w:rsidRPr="002E6351" w:rsidRDefault="000D0019" w:rsidP="000D0019">
            <w:pPr>
              <w:rPr>
                <w:rFonts w:eastAsia="Times New Roman" w:cs="Arial"/>
                <w:color w:val="000000"/>
                <w:lang w:val="en" w:eastAsia="en-GB"/>
              </w:rPr>
            </w:pPr>
            <w:r w:rsidRPr="002E6351">
              <w:rPr>
                <w:rFonts w:eastAsia="Times New Roman" w:cs="Arial"/>
                <w:color w:val="000000"/>
                <w:lang w:val="en" w:eastAsia="en-GB"/>
              </w:rPr>
              <w:t xml:space="preserve">One or more members </w:t>
            </w:r>
            <w:r w:rsidR="003B0210" w:rsidRPr="002E6351">
              <w:rPr>
                <w:rFonts w:eastAsia="Times New Roman" w:cs="Arial"/>
                <w:color w:val="000000"/>
                <w:lang w:val="en" w:eastAsia="en-GB"/>
              </w:rPr>
              <w:t xml:space="preserve">of staff: National </w:t>
            </w:r>
            <w:proofErr w:type="spellStart"/>
            <w:r w:rsidR="003B0210" w:rsidRPr="002E6351">
              <w:rPr>
                <w:rFonts w:eastAsia="Times New Roman" w:cs="Arial"/>
                <w:color w:val="000000"/>
                <w:lang w:val="en" w:eastAsia="en-GB"/>
              </w:rPr>
              <w:t>SENCo</w:t>
            </w:r>
            <w:proofErr w:type="spellEnd"/>
            <w:r w:rsidR="003B0210" w:rsidRPr="002E6351">
              <w:rPr>
                <w:rFonts w:eastAsia="Times New Roman" w:cs="Arial"/>
                <w:color w:val="000000"/>
                <w:lang w:val="en" w:eastAsia="en-GB"/>
              </w:rPr>
              <w:t xml:space="preserve"> Award</w:t>
            </w:r>
            <w:r w:rsidRPr="002E6351">
              <w:rPr>
                <w:rFonts w:eastAsia="Times New Roman" w:cs="Arial"/>
                <w:color w:val="000000"/>
                <w:lang w:val="en" w:eastAsia="en-GB"/>
              </w:rPr>
              <w:t>, Fine and Gross Motor Skil</w:t>
            </w:r>
            <w:r w:rsidR="00663F40">
              <w:rPr>
                <w:rFonts w:eastAsia="Times New Roman" w:cs="Arial"/>
                <w:color w:val="000000"/>
                <w:lang w:val="en" w:eastAsia="en-GB"/>
              </w:rPr>
              <w:t>ls programmes, Makaton Signing,</w:t>
            </w:r>
            <w:r w:rsidRPr="002E6351">
              <w:rPr>
                <w:rFonts w:eastAsia="Times New Roman" w:cs="Arial"/>
                <w:color w:val="000000"/>
                <w:lang w:val="en" w:eastAsia="en-GB"/>
              </w:rPr>
              <w:t xml:space="preserve"> Attachment and Loss, Clicker, Social Stories (Behaviour / ASD resources), Boxall</w:t>
            </w:r>
            <w:r w:rsidR="00663F40">
              <w:rPr>
                <w:rFonts w:eastAsia="Times New Roman" w:cs="Arial"/>
                <w:color w:val="000000"/>
                <w:lang w:val="en" w:eastAsia="en-GB"/>
              </w:rPr>
              <w:t xml:space="preserve"> profile training, </w:t>
            </w:r>
            <w:proofErr w:type="spellStart"/>
            <w:r w:rsidR="00663F40">
              <w:rPr>
                <w:rFonts w:eastAsia="Times New Roman" w:cs="Arial"/>
                <w:color w:val="000000"/>
                <w:lang w:val="en" w:eastAsia="en-GB"/>
              </w:rPr>
              <w:t>Epipen</w:t>
            </w:r>
            <w:proofErr w:type="spellEnd"/>
            <w:r w:rsidR="00663F40">
              <w:rPr>
                <w:rFonts w:eastAsia="Times New Roman" w:cs="Arial"/>
                <w:color w:val="000000"/>
                <w:lang w:val="en" w:eastAsia="en-GB"/>
              </w:rPr>
              <w:t xml:space="preserve"> Use, Epilepsy A</w:t>
            </w:r>
            <w:r w:rsidRPr="002E6351">
              <w:rPr>
                <w:rFonts w:eastAsia="Times New Roman" w:cs="Arial"/>
                <w:color w:val="000000"/>
                <w:lang w:val="en" w:eastAsia="en-GB"/>
              </w:rPr>
              <w:t xml:space="preserve">wareness training, CSE training, </w:t>
            </w:r>
            <w:r w:rsidRPr="002E6351">
              <w:rPr>
                <w:bCs/>
                <w:color w:val="000000" w:themeColor="text1"/>
                <w:kern w:val="24"/>
              </w:rPr>
              <w:t>Designated Safeguard Lead,</w:t>
            </w:r>
            <w:r w:rsidR="00663F40">
              <w:rPr>
                <w:bCs/>
                <w:color w:val="000000" w:themeColor="text1"/>
                <w:kern w:val="24"/>
              </w:rPr>
              <w:t xml:space="preserve"> Mental Health First Aid</w:t>
            </w:r>
            <w:r w:rsidRPr="002E6351">
              <w:rPr>
                <w:bCs/>
                <w:color w:val="000000" w:themeColor="text1"/>
                <w:kern w:val="24"/>
              </w:rPr>
              <w:t>, Introduction to Cognitive Behaviour Therapy training</w:t>
            </w:r>
            <w:r w:rsidR="00663F40">
              <w:rPr>
                <w:rFonts w:eastAsia="Times New Roman" w:cs="Arial"/>
                <w:color w:val="000000"/>
                <w:lang w:val="en" w:eastAsia="en-GB"/>
              </w:rPr>
              <w:t>, ELSA</w:t>
            </w:r>
            <w:r w:rsidR="003B0210" w:rsidRPr="002E6351">
              <w:rPr>
                <w:rFonts w:eastAsia="Times New Roman" w:cs="Arial"/>
                <w:color w:val="000000"/>
                <w:lang w:val="en" w:eastAsia="en-GB"/>
              </w:rPr>
              <w:t xml:space="preserve">, diabetes training </w:t>
            </w:r>
            <w:r w:rsidR="00663F40">
              <w:rPr>
                <w:rFonts w:eastAsia="Times New Roman" w:cs="Arial"/>
                <w:color w:val="000000"/>
                <w:lang w:val="en" w:eastAsia="en-GB"/>
              </w:rPr>
              <w:t>and Nurture.</w:t>
            </w:r>
          </w:p>
          <w:p w14:paraId="195130BA" w14:textId="77777777" w:rsidR="00B37E10" w:rsidRPr="002E6351" w:rsidRDefault="00B37E10">
            <w:pPr>
              <w:pStyle w:val="NormalWeb"/>
              <w:spacing w:before="0" w:beforeAutospacing="0" w:after="0" w:afterAutospacing="0"/>
              <w:ind w:left="547" w:hanging="547"/>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Specialist expertise engaged from external services – </w:t>
            </w:r>
          </w:p>
          <w:p w14:paraId="5AC6FD20" w14:textId="77777777" w:rsidR="00B37E10" w:rsidRPr="002E6351" w:rsidRDefault="000D0019" w:rsidP="00A23E5F">
            <w:pPr>
              <w:pStyle w:val="NormalWeb"/>
              <w:spacing w:before="0" w:beforeAutospacing="0" w:after="0" w:afterAutospacing="0"/>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ASD, Speech and Language the</w:t>
            </w:r>
            <w:r w:rsidR="00A23E5F" w:rsidRPr="002E6351">
              <w:rPr>
                <w:rFonts w:asciiTheme="minorHAnsi" w:hAnsiTheme="minorHAnsi"/>
                <w:bCs/>
                <w:color w:val="000000" w:themeColor="text1"/>
                <w:kern w:val="24"/>
                <w:sz w:val="22"/>
                <w:szCs w:val="22"/>
              </w:rPr>
              <w:t>rapists, SEND support services</w:t>
            </w:r>
            <w:r w:rsidRPr="002E6351">
              <w:rPr>
                <w:rFonts w:asciiTheme="minorHAnsi" w:hAnsiTheme="minorHAnsi"/>
                <w:bCs/>
                <w:color w:val="000000" w:themeColor="text1"/>
                <w:kern w:val="24"/>
                <w:sz w:val="22"/>
                <w:szCs w:val="22"/>
              </w:rPr>
              <w:t>, EP support, Mental Health and Well-Being services</w:t>
            </w:r>
            <w:r w:rsidR="00B37E10" w:rsidRPr="002E6351">
              <w:rPr>
                <w:rFonts w:asciiTheme="minorHAnsi" w:hAnsiTheme="minorHAnsi"/>
                <w:bCs/>
                <w:color w:val="000000" w:themeColor="text1"/>
                <w:kern w:val="24"/>
                <w:sz w:val="22"/>
                <w:szCs w:val="22"/>
              </w:rPr>
              <w:t xml:space="preserve"> etc.</w:t>
            </w:r>
          </w:p>
        </w:tc>
      </w:tr>
      <w:tr w:rsidR="00B37E10" w:rsidRPr="002E6351" w14:paraId="4A6F7759"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8F1FF0"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6 </w:t>
            </w:r>
          </w:p>
          <w:p w14:paraId="24C8EAD1"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Information about how equipment and facilities to support children and young people with special educational needs will be secured.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E52958" w14:textId="77777777" w:rsidR="00B37E10" w:rsidRPr="002E6351" w:rsidRDefault="00B37E1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 </w:t>
            </w:r>
          </w:p>
          <w:p w14:paraId="546FF181" w14:textId="77777777" w:rsidR="00B37E10" w:rsidRPr="002E6351" w:rsidRDefault="00B37E10" w:rsidP="00B37E10">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 Support Services</w:t>
            </w:r>
          </w:p>
          <w:p w14:paraId="6590C837" w14:textId="77777777" w:rsidR="00B37E10" w:rsidRPr="002E6351" w:rsidRDefault="00B37E10" w:rsidP="00B37E10">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 Charities</w:t>
            </w:r>
          </w:p>
          <w:p w14:paraId="7E5DC476" w14:textId="77777777" w:rsidR="00030206" w:rsidRPr="002E6351" w:rsidRDefault="00B37E10" w:rsidP="00030206">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 Volunteers</w:t>
            </w:r>
          </w:p>
          <w:p w14:paraId="6E46E4F1" w14:textId="77777777" w:rsidR="00030206" w:rsidRPr="002E6351" w:rsidRDefault="00030206" w:rsidP="00030206">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Other professional services such as SEND, Occupational therapy</w:t>
            </w:r>
            <w:r w:rsidR="003B0210" w:rsidRPr="002E6351">
              <w:rPr>
                <w:rFonts w:asciiTheme="minorHAnsi" w:hAnsiTheme="minorHAnsi"/>
                <w:bCs/>
                <w:color w:val="000000" w:themeColor="text1"/>
                <w:kern w:val="24"/>
                <w:sz w:val="22"/>
                <w:szCs w:val="22"/>
              </w:rPr>
              <w:t>, paediatricians</w:t>
            </w:r>
            <w:r w:rsidRPr="002E6351">
              <w:rPr>
                <w:rFonts w:asciiTheme="minorHAnsi" w:hAnsiTheme="minorHAnsi"/>
                <w:bCs/>
                <w:color w:val="000000" w:themeColor="text1"/>
                <w:kern w:val="24"/>
                <w:sz w:val="22"/>
                <w:szCs w:val="22"/>
              </w:rPr>
              <w:t xml:space="preserve"> and SALT. </w:t>
            </w:r>
          </w:p>
          <w:p w14:paraId="30C9D7FB" w14:textId="77777777" w:rsidR="003B0210" w:rsidRPr="002E6351" w:rsidRDefault="003B0210" w:rsidP="00030206">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MHST</w:t>
            </w:r>
          </w:p>
        </w:tc>
      </w:tr>
      <w:tr w:rsidR="00B37E10" w:rsidRPr="002E6351" w14:paraId="25B89349"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426FE5" w14:textId="77777777" w:rsidR="00663F40" w:rsidRDefault="00B37E10">
            <w:pPr>
              <w:pStyle w:val="NormalWeb"/>
              <w:spacing w:before="0" w:beforeAutospacing="0" w:after="0" w:afterAutospacing="0"/>
              <w:jc w:val="both"/>
              <w:rPr>
                <w:rFonts w:asciiTheme="minorHAnsi" w:hAnsiTheme="minorHAnsi" w:cstheme="minorBidi"/>
                <w:b/>
                <w:bCs/>
                <w:color w:val="000000" w:themeColor="text1"/>
                <w:kern w:val="24"/>
                <w:sz w:val="22"/>
                <w:szCs w:val="22"/>
              </w:rPr>
            </w:pPr>
            <w:r w:rsidRPr="002E6351">
              <w:rPr>
                <w:rFonts w:asciiTheme="minorHAnsi" w:hAnsiTheme="minorHAnsi" w:cstheme="minorBidi"/>
                <w:b/>
                <w:bCs/>
                <w:color w:val="000000" w:themeColor="text1"/>
                <w:kern w:val="24"/>
                <w:sz w:val="22"/>
                <w:szCs w:val="22"/>
              </w:rPr>
              <w:t xml:space="preserve">7 </w:t>
            </w:r>
          </w:p>
          <w:p w14:paraId="5CCB6082"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The arrangements for consulting parents of children with special educational needs about, and involving such parents in, the education of their child.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423D89"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In person </w:t>
            </w:r>
          </w:p>
          <w:p w14:paraId="653F703B"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By appointment </w:t>
            </w:r>
          </w:p>
          <w:p w14:paraId="4DC181DE"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Scheduled review meetings </w:t>
            </w:r>
          </w:p>
          <w:p w14:paraId="139FFF50"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Letter </w:t>
            </w:r>
          </w:p>
          <w:p w14:paraId="7C12557C"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Home school Liaison  </w:t>
            </w:r>
          </w:p>
          <w:p w14:paraId="66666371" w14:textId="77777777" w:rsidR="000D0019"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Telephone </w:t>
            </w:r>
          </w:p>
          <w:p w14:paraId="0101C763"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Text </w:t>
            </w:r>
          </w:p>
          <w:p w14:paraId="3C4AD291"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Email </w:t>
            </w:r>
          </w:p>
          <w:p w14:paraId="1D7CE7F6"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Parent View</w:t>
            </w:r>
          </w:p>
          <w:p w14:paraId="5BDB7ACB"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Parents Evenings</w:t>
            </w:r>
          </w:p>
          <w:p w14:paraId="0E02A0F4"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Family </w:t>
            </w:r>
            <w:r w:rsidR="000D0019" w:rsidRPr="002E6351">
              <w:rPr>
                <w:rFonts w:asciiTheme="minorHAnsi" w:hAnsiTheme="minorHAnsi"/>
                <w:bCs/>
                <w:color w:val="000000" w:themeColor="text1"/>
                <w:kern w:val="24"/>
                <w:position w:val="1"/>
                <w:sz w:val="22"/>
                <w:szCs w:val="22"/>
              </w:rPr>
              <w:t>Well-Being</w:t>
            </w:r>
            <w:r w:rsidRPr="002E6351">
              <w:rPr>
                <w:rFonts w:asciiTheme="minorHAnsi" w:hAnsiTheme="minorHAnsi"/>
                <w:bCs/>
                <w:color w:val="000000" w:themeColor="text1"/>
                <w:kern w:val="24"/>
                <w:position w:val="1"/>
                <w:sz w:val="22"/>
                <w:szCs w:val="22"/>
              </w:rPr>
              <w:t xml:space="preserve"> </w:t>
            </w:r>
            <w:r w:rsidR="000D0019" w:rsidRPr="002E6351">
              <w:rPr>
                <w:rFonts w:asciiTheme="minorHAnsi" w:hAnsiTheme="minorHAnsi"/>
                <w:bCs/>
                <w:color w:val="000000" w:themeColor="text1"/>
                <w:kern w:val="24"/>
                <w:position w:val="1"/>
                <w:sz w:val="22"/>
                <w:szCs w:val="22"/>
              </w:rPr>
              <w:t xml:space="preserve">coordinator </w:t>
            </w:r>
          </w:p>
          <w:p w14:paraId="15E57700"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SEN parents evening</w:t>
            </w:r>
          </w:p>
          <w:p w14:paraId="1F1303FC" w14:textId="77777777" w:rsidR="00030206" w:rsidRPr="002E6351" w:rsidRDefault="00030206"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School open door policy </w:t>
            </w:r>
          </w:p>
          <w:p w14:paraId="378C8AE0" w14:textId="77777777" w:rsidR="00030206" w:rsidRPr="002E6351" w:rsidRDefault="00030206"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Home school communication books. </w:t>
            </w:r>
          </w:p>
        </w:tc>
      </w:tr>
      <w:tr w:rsidR="00B37E10" w:rsidRPr="002E6351" w14:paraId="5605A602"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71E2E" w14:textId="77777777" w:rsidR="00663F40" w:rsidRDefault="00B37E10">
            <w:pPr>
              <w:pStyle w:val="NormalWeb"/>
              <w:spacing w:before="0" w:beforeAutospacing="0" w:after="0" w:afterAutospacing="0"/>
              <w:jc w:val="both"/>
              <w:rPr>
                <w:rFonts w:asciiTheme="minorHAnsi" w:hAnsiTheme="minorHAnsi" w:cstheme="minorBidi"/>
                <w:b/>
                <w:bCs/>
                <w:color w:val="000000" w:themeColor="text1"/>
                <w:kern w:val="24"/>
                <w:sz w:val="22"/>
                <w:szCs w:val="22"/>
              </w:rPr>
            </w:pPr>
            <w:r w:rsidRPr="002E6351">
              <w:rPr>
                <w:rFonts w:asciiTheme="minorHAnsi" w:hAnsiTheme="minorHAnsi" w:cstheme="minorBidi"/>
                <w:b/>
                <w:bCs/>
                <w:color w:val="000000" w:themeColor="text1"/>
                <w:kern w:val="24"/>
                <w:sz w:val="22"/>
                <w:szCs w:val="22"/>
              </w:rPr>
              <w:lastRenderedPageBreak/>
              <w:t>8</w:t>
            </w:r>
            <w:r w:rsidR="000D0019" w:rsidRPr="002E6351">
              <w:rPr>
                <w:rFonts w:asciiTheme="minorHAnsi" w:hAnsiTheme="minorHAnsi" w:cstheme="minorBidi"/>
                <w:b/>
                <w:bCs/>
                <w:color w:val="000000" w:themeColor="text1"/>
                <w:kern w:val="24"/>
                <w:sz w:val="22"/>
                <w:szCs w:val="22"/>
              </w:rPr>
              <w:t xml:space="preserve"> </w:t>
            </w:r>
          </w:p>
          <w:p w14:paraId="074D8934"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The arrangements for consulting young people with special educational needs about and involving them in, their education.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55619" w14:textId="77777777" w:rsidR="00B37E10" w:rsidRPr="002E6351" w:rsidRDefault="00B37E10">
            <w:pPr>
              <w:pStyle w:val="NormalWeb"/>
              <w:spacing w:before="0" w:beforeAutospacing="0" w:after="0" w:afterAutospacing="0"/>
              <w:jc w:val="both"/>
              <w:rPr>
                <w:rFonts w:asciiTheme="minorHAnsi" w:hAnsiTheme="minorHAnsi" w:cs="Arial"/>
                <w:sz w:val="22"/>
                <w:szCs w:val="22"/>
              </w:rPr>
            </w:pPr>
          </w:p>
          <w:p w14:paraId="3014DE7D" w14:textId="77777777" w:rsidR="00B37E10" w:rsidRPr="002E6351" w:rsidRDefault="00B37E10"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Pupil Voice</w:t>
            </w:r>
          </w:p>
          <w:p w14:paraId="2BA84059" w14:textId="77777777" w:rsidR="000D0019" w:rsidRPr="002E6351" w:rsidRDefault="000D0019"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One page profiles </w:t>
            </w:r>
            <w:r w:rsidR="003B0210" w:rsidRPr="002E6351">
              <w:rPr>
                <w:rFonts w:asciiTheme="minorHAnsi" w:hAnsiTheme="minorHAnsi"/>
                <w:bCs/>
                <w:color w:val="000000" w:themeColor="text1"/>
                <w:kern w:val="24"/>
                <w:sz w:val="22"/>
                <w:szCs w:val="22"/>
              </w:rPr>
              <w:t>(EHCP)</w:t>
            </w:r>
          </w:p>
          <w:p w14:paraId="70B94F20" w14:textId="77777777" w:rsidR="000541D2" w:rsidRPr="002E6351" w:rsidRDefault="000541D2"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Learning plans </w:t>
            </w:r>
          </w:p>
          <w:p w14:paraId="101D72B1" w14:textId="77777777" w:rsidR="00B37E10" w:rsidRPr="002E6351" w:rsidRDefault="00B37E10"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School Council</w:t>
            </w:r>
          </w:p>
          <w:p w14:paraId="54C5B1B6" w14:textId="77777777" w:rsidR="00030206" w:rsidRPr="002E6351" w:rsidRDefault="00030206"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Eco Council </w:t>
            </w:r>
          </w:p>
          <w:p w14:paraId="3F3F82E9" w14:textId="77777777" w:rsidR="00030206" w:rsidRPr="002E6351" w:rsidRDefault="00030206"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Ethos Group </w:t>
            </w:r>
          </w:p>
          <w:p w14:paraId="028DFECA" w14:textId="77777777" w:rsidR="00B37E10" w:rsidRPr="002E6351" w:rsidRDefault="000D0019"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SEN/</w:t>
            </w:r>
            <w:r w:rsidR="00B37E10" w:rsidRPr="002E6351">
              <w:rPr>
                <w:rFonts w:asciiTheme="minorHAnsi" w:hAnsiTheme="minorHAnsi"/>
                <w:bCs/>
                <w:color w:val="000000" w:themeColor="text1"/>
                <w:kern w:val="24"/>
                <w:sz w:val="22"/>
                <w:szCs w:val="22"/>
              </w:rPr>
              <w:t>Annual Reviews</w:t>
            </w:r>
          </w:p>
          <w:p w14:paraId="1C742C34" w14:textId="77777777" w:rsidR="00B37E10" w:rsidRPr="002E6351" w:rsidRDefault="00B37E10"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Personal Interviews</w:t>
            </w:r>
          </w:p>
          <w:p w14:paraId="2FD08FCD" w14:textId="77777777" w:rsidR="000D0019" w:rsidRPr="002E6351" w:rsidRDefault="00663F40" w:rsidP="00B37E10">
            <w:pPr>
              <w:pStyle w:val="ListParagraph"/>
              <w:numPr>
                <w:ilvl w:val="0"/>
                <w:numId w:val="11"/>
              </w:numPr>
              <w:jc w:val="both"/>
              <w:rPr>
                <w:rFonts w:asciiTheme="minorHAnsi" w:hAnsiTheme="minorHAnsi" w:cs="Arial"/>
                <w:sz w:val="22"/>
                <w:szCs w:val="22"/>
              </w:rPr>
            </w:pPr>
            <w:r>
              <w:rPr>
                <w:rFonts w:asciiTheme="minorHAnsi" w:hAnsiTheme="minorHAnsi"/>
                <w:bCs/>
                <w:color w:val="000000" w:themeColor="text1"/>
                <w:kern w:val="24"/>
                <w:sz w:val="22"/>
                <w:szCs w:val="22"/>
              </w:rPr>
              <w:t>Pupil</w:t>
            </w:r>
            <w:r w:rsidR="000D0019" w:rsidRPr="002E6351">
              <w:rPr>
                <w:rFonts w:asciiTheme="minorHAnsi" w:hAnsiTheme="minorHAnsi"/>
                <w:bCs/>
                <w:color w:val="000000" w:themeColor="text1"/>
                <w:kern w:val="24"/>
                <w:sz w:val="22"/>
                <w:szCs w:val="22"/>
              </w:rPr>
              <w:t xml:space="preserve"> Well-Being Coordinator</w:t>
            </w:r>
            <w:r w:rsidR="000D0019" w:rsidRPr="002E6351">
              <w:rPr>
                <w:rFonts w:asciiTheme="minorHAnsi" w:hAnsiTheme="minorHAnsi"/>
                <w:b/>
                <w:bCs/>
                <w:color w:val="000000" w:themeColor="text1"/>
                <w:kern w:val="24"/>
                <w:sz w:val="22"/>
                <w:szCs w:val="22"/>
              </w:rPr>
              <w:t xml:space="preserve"> </w:t>
            </w:r>
          </w:p>
          <w:p w14:paraId="6F296BD5" w14:textId="77777777" w:rsidR="00030206" w:rsidRPr="002E6351" w:rsidRDefault="00030206"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ELSA</w:t>
            </w:r>
          </w:p>
          <w:p w14:paraId="231ACBB5" w14:textId="5710B802" w:rsidR="00030206" w:rsidRPr="002E6351" w:rsidRDefault="00674E29" w:rsidP="00B37E10">
            <w:pPr>
              <w:pStyle w:val="ListParagraph"/>
              <w:numPr>
                <w:ilvl w:val="0"/>
                <w:numId w:val="11"/>
              </w:numPr>
              <w:jc w:val="both"/>
              <w:rPr>
                <w:rFonts w:asciiTheme="minorHAnsi" w:hAnsiTheme="minorHAnsi" w:cs="Arial"/>
                <w:sz w:val="22"/>
                <w:szCs w:val="22"/>
              </w:rPr>
            </w:pPr>
            <w:r>
              <w:rPr>
                <w:rFonts w:asciiTheme="minorHAnsi" w:hAnsiTheme="minorHAnsi"/>
                <w:bCs/>
                <w:color w:val="000000" w:themeColor="text1"/>
                <w:kern w:val="24"/>
                <w:sz w:val="22"/>
                <w:szCs w:val="22"/>
              </w:rPr>
              <w:t>IE</w:t>
            </w:r>
            <w:r w:rsidR="00030206" w:rsidRPr="002E6351">
              <w:rPr>
                <w:rFonts w:asciiTheme="minorHAnsi" w:hAnsiTheme="minorHAnsi"/>
                <w:bCs/>
                <w:color w:val="000000" w:themeColor="text1"/>
                <w:kern w:val="24"/>
                <w:sz w:val="22"/>
                <w:szCs w:val="22"/>
              </w:rPr>
              <w:t>Ps</w:t>
            </w:r>
          </w:p>
        </w:tc>
      </w:tr>
      <w:tr w:rsidR="00B37E10" w:rsidRPr="002E6351" w14:paraId="2076A8E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BE90F7" w14:textId="77777777" w:rsidR="00663F40" w:rsidRDefault="00B37E10">
            <w:pPr>
              <w:pStyle w:val="NormalWeb"/>
              <w:spacing w:before="0" w:beforeAutospacing="0" w:after="0" w:afterAutospacing="0"/>
              <w:jc w:val="both"/>
              <w:rPr>
                <w:rFonts w:asciiTheme="minorHAnsi" w:hAnsiTheme="minorHAnsi" w:cs="Arial"/>
                <w:b/>
                <w:color w:val="000000" w:themeColor="text1"/>
                <w:kern w:val="24"/>
                <w:sz w:val="22"/>
                <w:szCs w:val="22"/>
                <w:lang w:val="en-US"/>
              </w:rPr>
            </w:pPr>
            <w:r w:rsidRPr="002E6351">
              <w:rPr>
                <w:rFonts w:asciiTheme="minorHAnsi" w:hAnsiTheme="minorHAnsi"/>
                <w:b/>
                <w:bCs/>
                <w:color w:val="000000" w:themeColor="text1"/>
                <w:kern w:val="24"/>
                <w:sz w:val="22"/>
                <w:szCs w:val="22"/>
              </w:rPr>
              <w:t>9</w:t>
            </w:r>
            <w:r w:rsidRPr="002E6351">
              <w:rPr>
                <w:rFonts w:asciiTheme="minorHAnsi" w:hAnsiTheme="minorHAnsi" w:cs="Arial"/>
                <w:b/>
                <w:color w:val="000000" w:themeColor="text1"/>
                <w:kern w:val="24"/>
                <w:sz w:val="22"/>
                <w:szCs w:val="22"/>
                <w:lang w:val="en-US"/>
              </w:rPr>
              <w:t> </w:t>
            </w:r>
          </w:p>
          <w:p w14:paraId="76CC1F55"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Any arrangements made by the governing body or the proprietor relating to the treatment of complaints from parents of pupils with special educational needs concerning the provision made at the school.</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DAE449" w14:textId="77777777" w:rsidR="00663F40" w:rsidRDefault="00B37E10" w:rsidP="000541D2">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 </w:t>
            </w:r>
          </w:p>
          <w:p w14:paraId="5B748747" w14:textId="77777777" w:rsidR="00B37E10" w:rsidRPr="002E6351" w:rsidRDefault="000541D2" w:rsidP="000541D2">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position w:val="1"/>
                <w:sz w:val="22"/>
                <w:szCs w:val="22"/>
              </w:rPr>
              <w:t>This will be in line with the schools existing complaints policy and procedures.</w:t>
            </w:r>
          </w:p>
        </w:tc>
      </w:tr>
      <w:tr w:rsidR="00B37E10" w:rsidRPr="002E6351" w14:paraId="5F2887F4"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3B68CA"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10 </w:t>
            </w:r>
          </w:p>
          <w:p w14:paraId="192FB4F3"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How the governing body involves other bodies, including health and social services bodies,</w:t>
            </w:r>
            <w:r w:rsidR="000541D2" w:rsidRPr="002E6351">
              <w:rPr>
                <w:rFonts w:asciiTheme="minorHAnsi" w:hAnsiTheme="minorHAnsi" w:cs="Arial"/>
                <w:b/>
                <w:color w:val="000000" w:themeColor="text1"/>
                <w:kern w:val="24"/>
                <w:sz w:val="22"/>
                <w:szCs w:val="22"/>
                <w:lang w:val="en-US"/>
              </w:rPr>
              <w:t xml:space="preserve"> </w:t>
            </w:r>
            <w:r w:rsidRPr="002E6351">
              <w:rPr>
                <w:rFonts w:asciiTheme="minorHAnsi" w:hAnsiTheme="minorHAnsi" w:cs="Arial"/>
                <w:b/>
                <w:color w:val="000000" w:themeColor="text1"/>
                <w:kern w:val="24"/>
                <w:sz w:val="22"/>
                <w:szCs w:val="22"/>
                <w:lang w:val="en-US"/>
              </w:rPr>
              <w:t>local authority support services and voluntary organisations, in meeting the needs of pupils with special educational needs and in supporting the families of such pupils.</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3D7E28" w14:textId="77777777" w:rsidR="00663F40" w:rsidRDefault="00B37E10" w:rsidP="000541D2">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 </w:t>
            </w:r>
          </w:p>
          <w:p w14:paraId="101DB800" w14:textId="77777777" w:rsidR="00B37E10" w:rsidRPr="002E6351" w:rsidRDefault="000541D2" w:rsidP="000541D2">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This will be in line with the governing bodies statutory and mandatory duties </w:t>
            </w:r>
          </w:p>
        </w:tc>
      </w:tr>
      <w:tr w:rsidR="00B37E10" w:rsidRPr="002E6351" w14:paraId="2A6D8508"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F47F12"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11 The contact details of support services for the parents of pupils with special educational needs, including those for arrangements made in accordance with section 32.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BBB0CE" w14:textId="77777777" w:rsidR="00B37E10" w:rsidRPr="002E6351" w:rsidRDefault="000541D2">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Blackburn with Darwen Local Offer </w:t>
            </w:r>
          </w:p>
          <w:p w14:paraId="717A8B73" w14:textId="77777777" w:rsidR="00663F40" w:rsidRPr="002E6351" w:rsidRDefault="004C7DAA">
            <w:pPr>
              <w:pStyle w:val="NormalWeb"/>
              <w:spacing w:before="0" w:beforeAutospacing="0" w:after="0" w:afterAutospacing="0"/>
              <w:jc w:val="both"/>
              <w:rPr>
                <w:rFonts w:asciiTheme="minorHAnsi" w:hAnsiTheme="minorHAnsi"/>
                <w:b/>
                <w:bCs/>
                <w:color w:val="000000" w:themeColor="text1"/>
                <w:kern w:val="24"/>
                <w:sz w:val="22"/>
                <w:szCs w:val="22"/>
              </w:rPr>
            </w:pPr>
            <w:hyperlink r:id="rId11" w:anchor="localoffer" w:history="1">
              <w:r w:rsidR="00663F40" w:rsidRPr="00AA4593">
                <w:rPr>
                  <w:rStyle w:val="Hyperlink"/>
                  <w:rFonts w:asciiTheme="minorHAnsi" w:hAnsiTheme="minorHAnsi"/>
                  <w:b/>
                  <w:bCs/>
                  <w:kern w:val="24"/>
                  <w:sz w:val="22"/>
                  <w:szCs w:val="22"/>
                </w:rPr>
                <w:t>https://www.bwd-localoffer.org.uk/kb5/blackbu</w:t>
              </w:r>
              <w:r w:rsidR="00663F40" w:rsidRPr="00AA4593">
                <w:rPr>
                  <w:rStyle w:val="Hyperlink"/>
                  <w:rFonts w:asciiTheme="minorHAnsi" w:hAnsiTheme="minorHAnsi"/>
                  <w:b/>
                  <w:bCs/>
                  <w:kern w:val="24"/>
                  <w:sz w:val="22"/>
                  <w:szCs w:val="22"/>
                </w:rPr>
                <w:t>r</w:t>
              </w:r>
              <w:r w:rsidR="00663F40" w:rsidRPr="00AA4593">
                <w:rPr>
                  <w:rStyle w:val="Hyperlink"/>
                  <w:rFonts w:asciiTheme="minorHAnsi" w:hAnsiTheme="minorHAnsi"/>
                  <w:b/>
                  <w:bCs/>
                  <w:kern w:val="24"/>
                  <w:sz w:val="22"/>
                  <w:szCs w:val="22"/>
                </w:rPr>
                <w:t>n/directory/service.page?id=ifCg9bChby4&amp;localofferchannel=0#localoffer</w:t>
              </w:r>
            </w:hyperlink>
            <w:r w:rsidR="00663F40">
              <w:rPr>
                <w:rFonts w:asciiTheme="minorHAnsi" w:hAnsiTheme="minorHAnsi"/>
                <w:b/>
                <w:bCs/>
                <w:color w:val="000000" w:themeColor="text1"/>
                <w:kern w:val="24"/>
                <w:sz w:val="22"/>
                <w:szCs w:val="22"/>
              </w:rPr>
              <w:t xml:space="preserve"> </w:t>
            </w:r>
          </w:p>
          <w:p w14:paraId="0544B8F6" w14:textId="77777777" w:rsidR="000541D2" w:rsidRPr="002E6351" w:rsidRDefault="000541D2">
            <w:pPr>
              <w:pStyle w:val="NormalWeb"/>
              <w:spacing w:before="0" w:beforeAutospacing="0" w:after="0" w:afterAutospacing="0"/>
              <w:jc w:val="both"/>
              <w:rPr>
                <w:rFonts w:asciiTheme="minorHAnsi" w:hAnsiTheme="minorHAnsi"/>
                <w:b/>
                <w:bCs/>
                <w:color w:val="000000" w:themeColor="text1"/>
                <w:kern w:val="24"/>
                <w:sz w:val="22"/>
                <w:szCs w:val="22"/>
              </w:rPr>
            </w:pPr>
          </w:p>
          <w:p w14:paraId="38786459" w14:textId="77777777" w:rsidR="000541D2" w:rsidRPr="002E6351" w:rsidRDefault="000541D2">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Blackburn with Darwen SENDIASS </w:t>
            </w:r>
          </w:p>
          <w:p w14:paraId="7DAE7FE6" w14:textId="77777777" w:rsidR="000541D2" w:rsidRPr="002E6351" w:rsidRDefault="004C7DAA">
            <w:pPr>
              <w:pStyle w:val="NormalWeb"/>
              <w:spacing w:before="0" w:beforeAutospacing="0" w:after="0" w:afterAutospacing="0"/>
              <w:jc w:val="both"/>
              <w:rPr>
                <w:rFonts w:asciiTheme="minorHAnsi" w:hAnsiTheme="minorHAnsi" w:cs="Arial"/>
                <w:sz w:val="22"/>
                <w:szCs w:val="22"/>
              </w:rPr>
            </w:pPr>
            <w:hyperlink r:id="rId12" w:history="1">
              <w:r w:rsidR="000541D2" w:rsidRPr="002E6351">
                <w:rPr>
                  <w:rStyle w:val="Hyperlink"/>
                  <w:rFonts w:asciiTheme="minorHAnsi" w:hAnsiTheme="minorHAnsi" w:cs="Arial"/>
                  <w:sz w:val="22"/>
                  <w:szCs w:val="22"/>
                </w:rPr>
                <w:t>http://cyp.iassnetwork.org.uk/service/blackburn-with-darwen-sendiass/</w:t>
              </w:r>
            </w:hyperlink>
          </w:p>
        </w:tc>
      </w:tr>
      <w:tr w:rsidR="00B37E10" w:rsidRPr="002E6351" w14:paraId="7169087B"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953BBA"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lastRenderedPageBreak/>
              <w:t xml:space="preserve">12 </w:t>
            </w:r>
          </w:p>
          <w:p w14:paraId="662134C5"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The school’s arrangements for supporting pupils with special educational needs in a transfer between phases of education or in preparation for adulthood and independent living.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F2607B" w14:textId="77777777" w:rsidR="00B37E10" w:rsidRPr="002E6351" w:rsidRDefault="00B37E10" w:rsidP="00B37E10">
            <w:pPr>
              <w:pStyle w:val="ListParagraph"/>
              <w:numPr>
                <w:ilvl w:val="0"/>
                <w:numId w:val="12"/>
              </w:numPr>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 Transfer</w:t>
            </w:r>
          </w:p>
          <w:p w14:paraId="476C0C46" w14:textId="77777777" w:rsidR="003D6146" w:rsidRPr="002E6351" w:rsidRDefault="003D6146" w:rsidP="003D6146">
            <w:pPr>
              <w:pStyle w:val="ListParagraph"/>
              <w:numPr>
                <w:ilvl w:val="0"/>
                <w:numId w:val="12"/>
              </w:numPr>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 </w:t>
            </w:r>
            <w:r w:rsidR="00B37E10" w:rsidRPr="002E6351">
              <w:rPr>
                <w:rFonts w:asciiTheme="minorHAnsi" w:hAnsiTheme="minorHAnsi"/>
                <w:b/>
                <w:bCs/>
                <w:color w:val="000000" w:themeColor="text1"/>
                <w:kern w:val="24"/>
                <w:sz w:val="22"/>
                <w:szCs w:val="22"/>
              </w:rPr>
              <w:t>Transition Arrangements</w:t>
            </w:r>
          </w:p>
          <w:p w14:paraId="171FBF1C" w14:textId="77777777" w:rsidR="00030206" w:rsidRPr="002E6351" w:rsidRDefault="00030206" w:rsidP="003B0210">
            <w:pPr>
              <w:pStyle w:val="ListParagraph"/>
              <w:jc w:val="both"/>
              <w:rPr>
                <w:rFonts w:asciiTheme="minorHAnsi" w:hAnsiTheme="minorHAnsi" w:cs="Arial"/>
                <w:sz w:val="22"/>
                <w:szCs w:val="22"/>
              </w:rPr>
            </w:pPr>
          </w:p>
          <w:p w14:paraId="37F35B4E" w14:textId="691562D7" w:rsidR="003D6146" w:rsidRPr="002E6351" w:rsidRDefault="003D6146" w:rsidP="00030206">
            <w:pPr>
              <w:pStyle w:val="NoSpacing"/>
              <w:rPr>
                <w:lang w:val="en" w:eastAsia="en-GB"/>
              </w:rPr>
            </w:pPr>
            <w:r w:rsidRPr="002E6351">
              <w:rPr>
                <w:lang w:val="en" w:eastAsia="en-GB"/>
              </w:rPr>
              <w:t>Our reception class teachers make visits to the child’s nursery setting prior to the children joining at the beginning of the reception y</w:t>
            </w:r>
            <w:r w:rsidR="00663F40">
              <w:rPr>
                <w:lang w:val="en" w:eastAsia="en-GB"/>
              </w:rPr>
              <w:t>ear. There are also</w:t>
            </w:r>
            <w:r w:rsidR="00674E29">
              <w:rPr>
                <w:lang w:val="en" w:eastAsia="en-GB"/>
              </w:rPr>
              <w:t xml:space="preserve"> Stay and Play sessions</w:t>
            </w:r>
            <w:r w:rsidR="00663F40">
              <w:rPr>
                <w:lang w:val="en" w:eastAsia="en-GB"/>
              </w:rPr>
              <w:t xml:space="preserve"> </w:t>
            </w:r>
            <w:r w:rsidR="00674E29">
              <w:rPr>
                <w:lang w:val="en" w:eastAsia="en-GB"/>
              </w:rPr>
              <w:t xml:space="preserve">and </w:t>
            </w:r>
            <w:r w:rsidRPr="002E6351">
              <w:rPr>
                <w:lang w:val="en" w:eastAsia="en-GB"/>
              </w:rPr>
              <w:t xml:space="preserve">transition visits for the children to come and experience the school setting in the </w:t>
            </w:r>
            <w:r w:rsidR="00674E29">
              <w:rPr>
                <w:lang w:val="en" w:eastAsia="en-GB"/>
              </w:rPr>
              <w:t>s</w:t>
            </w:r>
            <w:r w:rsidRPr="002E6351">
              <w:rPr>
                <w:lang w:val="en" w:eastAsia="en-GB"/>
              </w:rPr>
              <w:t xml:space="preserve">ummer term prior to their admission. At these sessions, whilst the children are in their new classrooms, parents/carers have the opportunity to speak with the head teacher, SENDCo and the school’s Family Well-being worker about any concerns they may have. </w:t>
            </w:r>
          </w:p>
          <w:p w14:paraId="0E0299C7" w14:textId="77777777" w:rsidR="00030206" w:rsidRPr="002E6351" w:rsidRDefault="00030206" w:rsidP="00030206">
            <w:pPr>
              <w:pStyle w:val="NoSpacing"/>
              <w:rPr>
                <w:lang w:val="en" w:eastAsia="en-GB"/>
              </w:rPr>
            </w:pPr>
          </w:p>
          <w:p w14:paraId="14D223FD" w14:textId="4B2D6DB6" w:rsidR="003D6146" w:rsidRPr="002E6351" w:rsidRDefault="003D6146" w:rsidP="00030206">
            <w:pPr>
              <w:pStyle w:val="NoSpacing"/>
              <w:rPr>
                <w:lang w:val="en" w:eastAsia="en-GB"/>
              </w:rPr>
            </w:pPr>
            <w:r w:rsidRPr="002E6351">
              <w:rPr>
                <w:lang w:val="en" w:eastAsia="en-GB"/>
              </w:rPr>
              <w:t>All children join Rece</w:t>
            </w:r>
            <w:bookmarkStart w:id="0" w:name="_GoBack"/>
            <w:bookmarkEnd w:id="0"/>
            <w:r w:rsidRPr="002E6351">
              <w:rPr>
                <w:lang w:val="en" w:eastAsia="en-GB"/>
              </w:rPr>
              <w:t xml:space="preserve">ption in September </w:t>
            </w:r>
            <w:r w:rsidR="00663F40">
              <w:rPr>
                <w:lang w:val="en" w:eastAsia="en-GB"/>
              </w:rPr>
              <w:t>and</w:t>
            </w:r>
            <w:r w:rsidRPr="002E6351">
              <w:rPr>
                <w:lang w:val="en" w:eastAsia="en-GB"/>
              </w:rPr>
              <w:t xml:space="preserve"> are given a </w:t>
            </w:r>
            <w:r w:rsidR="00674E29">
              <w:rPr>
                <w:lang w:val="en" w:eastAsia="en-GB"/>
              </w:rPr>
              <w:t>Year 6 buddy</w:t>
            </w:r>
            <w:r w:rsidRPr="002E6351">
              <w:rPr>
                <w:lang w:val="en" w:eastAsia="en-GB"/>
              </w:rPr>
              <w:t xml:space="preserve"> who will support them and help them settle into their new class. </w:t>
            </w:r>
          </w:p>
          <w:p w14:paraId="5CBB5954" w14:textId="77777777" w:rsidR="00030206" w:rsidRPr="002E6351" w:rsidRDefault="00030206" w:rsidP="00030206">
            <w:pPr>
              <w:pStyle w:val="NoSpacing"/>
              <w:rPr>
                <w:lang w:val="en" w:eastAsia="en-GB"/>
              </w:rPr>
            </w:pPr>
          </w:p>
          <w:p w14:paraId="1A5EE31B" w14:textId="77777777" w:rsidR="003D6146" w:rsidRPr="002E6351" w:rsidRDefault="00663F40" w:rsidP="00030206">
            <w:pPr>
              <w:pStyle w:val="NoSpacing"/>
              <w:rPr>
                <w:lang w:val="en" w:eastAsia="en-GB"/>
              </w:rPr>
            </w:pPr>
            <w:r>
              <w:rPr>
                <w:lang w:val="en" w:eastAsia="en-GB"/>
              </w:rPr>
              <w:t xml:space="preserve">Where necessary, </w:t>
            </w:r>
            <w:r w:rsidR="003D6146" w:rsidRPr="002E6351">
              <w:rPr>
                <w:lang w:val="en" w:eastAsia="en-GB"/>
              </w:rPr>
              <w:t xml:space="preserve">we </w:t>
            </w:r>
            <w:r>
              <w:rPr>
                <w:lang w:val="en" w:eastAsia="en-GB"/>
              </w:rPr>
              <w:t>provide</w:t>
            </w:r>
            <w:r w:rsidR="003D6146" w:rsidRPr="002E6351">
              <w:rPr>
                <w:lang w:val="en" w:eastAsia="en-GB"/>
              </w:rPr>
              <w:t xml:space="preserve"> a transition book to support their move from one class to the next. The book contains photos of the new</w:t>
            </w:r>
            <w:r w:rsidR="003B0210" w:rsidRPr="002E6351">
              <w:rPr>
                <w:lang w:val="en" w:eastAsia="en-GB"/>
              </w:rPr>
              <w:t xml:space="preserve"> class; new class teacher; new routines</w:t>
            </w:r>
            <w:r w:rsidR="003D6146" w:rsidRPr="002E6351">
              <w:rPr>
                <w:lang w:val="en" w:eastAsia="en-GB"/>
              </w:rPr>
              <w:t xml:space="preserve"> etc. so that the child can look at the book over the summer b</w:t>
            </w:r>
            <w:r w:rsidR="003B0210" w:rsidRPr="002E6351">
              <w:rPr>
                <w:lang w:val="en" w:eastAsia="en-GB"/>
              </w:rPr>
              <w:t>reak. There is also, ‘an invite to the new class’</w:t>
            </w:r>
            <w:r w:rsidR="003D6146" w:rsidRPr="002E6351">
              <w:rPr>
                <w:lang w:val="en" w:eastAsia="en-GB"/>
              </w:rPr>
              <w:t xml:space="preserve"> event held before the end of the school year for parents to meet their child’s new class teacher and raise any concerns there. </w:t>
            </w:r>
          </w:p>
          <w:p w14:paraId="453B3263" w14:textId="77777777" w:rsidR="00030206" w:rsidRPr="002E6351" w:rsidRDefault="003D6146" w:rsidP="00030206">
            <w:pPr>
              <w:pStyle w:val="NoSpacing"/>
            </w:pPr>
            <w:r w:rsidRPr="002E6351">
              <w:rPr>
                <w:lang w:val="en" w:eastAsia="en-GB"/>
              </w:rPr>
              <w:t xml:space="preserve">In Year 6, teachers prepare children for the transition to secondary school and secondary staff visit the school to talk about all children's needs. Some children benefit from extra support over this transition to secondary school. These children will be supported by a teaching and learning assistant or the SENDCo. This may involve additional visits to the secondary school. </w:t>
            </w:r>
            <w:r w:rsidR="00421AF0" w:rsidRPr="002E6351">
              <w:t xml:space="preserve">When funding is available, SEND children will be targeted for attendance at summer school in liaison with the receiving secondary school.  </w:t>
            </w:r>
            <w:r w:rsidR="003B0210" w:rsidRPr="002E6351">
              <w:t xml:space="preserve">MHST also provide a service to support with transitions to high school. </w:t>
            </w:r>
          </w:p>
          <w:p w14:paraId="0B08E6EB" w14:textId="77777777" w:rsidR="00030206" w:rsidRPr="002E6351" w:rsidRDefault="00030206" w:rsidP="00030206">
            <w:pPr>
              <w:pStyle w:val="NoSpacing"/>
            </w:pPr>
          </w:p>
          <w:p w14:paraId="6F8F8EE0" w14:textId="77777777" w:rsidR="00030206" w:rsidRPr="002E6351" w:rsidRDefault="00030206" w:rsidP="00030206">
            <w:pPr>
              <w:pStyle w:val="NoSpacing"/>
            </w:pPr>
            <w:r w:rsidRPr="002E6351">
              <w:t xml:space="preserve">A yearly staff meeting is in place in order for class teachers to pass on information to the teacher who will be receiving children from their class with SEND. </w:t>
            </w:r>
          </w:p>
        </w:tc>
      </w:tr>
      <w:tr w:rsidR="000D0019" w:rsidRPr="002E6351" w14:paraId="7E11BB91"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77401B" w14:textId="77777777" w:rsidR="000D0019" w:rsidRPr="002E6351" w:rsidRDefault="000D0019" w:rsidP="000D0019">
            <w:pPr>
              <w:pStyle w:val="ListParagraph"/>
              <w:ind w:left="0"/>
              <w:jc w:val="both"/>
              <w:rPr>
                <w:rFonts w:asciiTheme="minorHAnsi" w:hAnsiTheme="minorHAnsi" w:cs="Arial"/>
                <w:b/>
                <w:sz w:val="22"/>
                <w:szCs w:val="22"/>
              </w:rPr>
            </w:pPr>
            <w:r w:rsidRPr="002E6351">
              <w:rPr>
                <w:rFonts w:asciiTheme="minorHAnsi" w:hAnsiTheme="minorHAnsi" w:cs="Arial"/>
                <w:b/>
                <w:bCs/>
                <w:color w:val="000000" w:themeColor="text1"/>
                <w:kern w:val="24"/>
                <w:sz w:val="22"/>
                <w:szCs w:val="22"/>
                <w:lang w:val="en-US"/>
              </w:rPr>
              <w:t>Information on where the local authority’s local offer is published.</w:t>
            </w:r>
          </w:p>
          <w:p w14:paraId="2AE33B87" w14:textId="77777777" w:rsidR="000D0019" w:rsidRPr="002E6351" w:rsidRDefault="000D0019" w:rsidP="000D0019">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cs="Arial"/>
                <w:b/>
                <w:bCs/>
                <w:color w:val="000000" w:themeColor="text1"/>
                <w:kern w:val="24"/>
                <w:sz w:val="22"/>
                <w:szCs w:val="22"/>
                <w:lang w:val="en-US"/>
              </w:rPr>
              <w:t>Promoting the Local Offer at school with parents and by parents</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6F7D36" w14:textId="77777777" w:rsidR="00421AF0" w:rsidRPr="002E6351" w:rsidRDefault="00421AF0" w:rsidP="00421AF0">
            <w:pPr>
              <w:pStyle w:val="NormalWeb"/>
              <w:spacing w:before="0" w:beforeAutospacing="0" w:after="0" w:afterAutospacing="0"/>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 xml:space="preserve">Blackburn with Darwen Local Offer </w:t>
            </w:r>
          </w:p>
          <w:p w14:paraId="52237248" w14:textId="77777777" w:rsidR="00421AF0" w:rsidRPr="002E6351" w:rsidRDefault="004C7DAA" w:rsidP="00421AF0">
            <w:pPr>
              <w:pStyle w:val="NormalWeb"/>
              <w:spacing w:before="0" w:beforeAutospacing="0" w:after="0" w:afterAutospacing="0"/>
              <w:jc w:val="both"/>
              <w:rPr>
                <w:rFonts w:asciiTheme="minorHAnsi" w:hAnsiTheme="minorHAnsi"/>
                <w:bCs/>
                <w:color w:val="000000" w:themeColor="text1"/>
                <w:kern w:val="24"/>
                <w:sz w:val="22"/>
                <w:szCs w:val="22"/>
              </w:rPr>
            </w:pPr>
            <w:hyperlink r:id="rId13" w:history="1">
              <w:r w:rsidR="00421AF0" w:rsidRPr="002E6351">
                <w:rPr>
                  <w:rStyle w:val="Hyperlink"/>
                  <w:rFonts w:asciiTheme="minorHAnsi" w:hAnsiTheme="minorHAnsi"/>
                  <w:bCs/>
                  <w:kern w:val="24"/>
                  <w:sz w:val="22"/>
                  <w:szCs w:val="22"/>
                </w:rPr>
                <w:t>http://www.bwd-localoffer.org.uk/kb5/blackburn/directory/localoffer.page</w:t>
              </w:r>
            </w:hyperlink>
            <w:r w:rsidR="00421AF0" w:rsidRPr="002E6351">
              <w:rPr>
                <w:rFonts w:asciiTheme="minorHAnsi" w:hAnsiTheme="minorHAnsi"/>
                <w:bCs/>
                <w:color w:val="000000" w:themeColor="text1"/>
                <w:kern w:val="24"/>
                <w:sz w:val="22"/>
                <w:szCs w:val="22"/>
              </w:rPr>
              <w:t xml:space="preserve"> </w:t>
            </w:r>
          </w:p>
          <w:p w14:paraId="34E4230D" w14:textId="77777777" w:rsidR="00846B3C" w:rsidRPr="002E6351" w:rsidRDefault="00846B3C" w:rsidP="00421AF0">
            <w:pPr>
              <w:pStyle w:val="NormalWeb"/>
              <w:spacing w:before="0" w:beforeAutospacing="0" w:after="0" w:afterAutospacing="0"/>
              <w:jc w:val="both"/>
              <w:rPr>
                <w:rFonts w:asciiTheme="minorHAnsi" w:hAnsiTheme="minorHAnsi"/>
                <w:bCs/>
                <w:color w:val="000000" w:themeColor="text1"/>
                <w:kern w:val="24"/>
                <w:sz w:val="22"/>
                <w:szCs w:val="22"/>
              </w:rPr>
            </w:pPr>
          </w:p>
          <w:p w14:paraId="2F217CF8" w14:textId="77777777" w:rsidR="00421AF0" w:rsidRPr="002E6351" w:rsidRDefault="00421AF0" w:rsidP="00421AF0">
            <w:pPr>
              <w:pStyle w:val="ListParagraph"/>
              <w:numPr>
                <w:ilvl w:val="0"/>
                <w:numId w:val="14"/>
              </w:numPr>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Letter sent to parents wi</w:t>
            </w:r>
            <w:r w:rsidR="00A23E5F" w:rsidRPr="002E6351">
              <w:rPr>
                <w:rFonts w:asciiTheme="minorHAnsi" w:hAnsiTheme="minorHAnsi"/>
                <w:bCs/>
                <w:color w:val="000000" w:themeColor="text1"/>
                <w:kern w:val="24"/>
                <w:sz w:val="22"/>
                <w:szCs w:val="22"/>
              </w:rPr>
              <w:t>th local offer web link at parent evening appointments, meetings and reviews</w:t>
            </w:r>
          </w:p>
          <w:p w14:paraId="32C4085E" w14:textId="77777777" w:rsidR="00421AF0" w:rsidRPr="002E6351" w:rsidRDefault="00421AF0" w:rsidP="00421AF0">
            <w:pPr>
              <w:pStyle w:val="ListParagraph"/>
              <w:numPr>
                <w:ilvl w:val="0"/>
                <w:numId w:val="14"/>
              </w:numPr>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 xml:space="preserve">Specific events/information distributed to SEND parents when applicable </w:t>
            </w:r>
          </w:p>
          <w:p w14:paraId="2581C28F" w14:textId="77777777" w:rsidR="00846B3C" w:rsidRPr="002E6351" w:rsidRDefault="00846B3C" w:rsidP="00421AF0">
            <w:pPr>
              <w:pStyle w:val="ListParagraph"/>
              <w:numPr>
                <w:ilvl w:val="0"/>
                <w:numId w:val="14"/>
              </w:numPr>
              <w:jc w:val="both"/>
              <w:rPr>
                <w:rFonts w:asciiTheme="minorHAnsi" w:hAnsiTheme="minorHAnsi"/>
                <w:b/>
                <w:bCs/>
                <w:color w:val="000000" w:themeColor="text1"/>
                <w:kern w:val="24"/>
                <w:sz w:val="22"/>
                <w:szCs w:val="22"/>
              </w:rPr>
            </w:pPr>
            <w:r w:rsidRPr="002E6351">
              <w:rPr>
                <w:rFonts w:asciiTheme="minorHAnsi" w:hAnsiTheme="minorHAnsi"/>
                <w:bCs/>
                <w:color w:val="000000" w:themeColor="text1"/>
                <w:kern w:val="24"/>
                <w:sz w:val="22"/>
                <w:szCs w:val="22"/>
              </w:rPr>
              <w:t>Local Offer information displayed in all classroom windows and prominent places in school to keep staff and parents aware</w:t>
            </w:r>
            <w:r w:rsidRPr="002E6351">
              <w:rPr>
                <w:rFonts w:asciiTheme="minorHAnsi" w:hAnsiTheme="minorHAnsi"/>
                <w:b/>
                <w:bCs/>
                <w:color w:val="000000" w:themeColor="text1"/>
                <w:kern w:val="24"/>
                <w:sz w:val="22"/>
                <w:szCs w:val="22"/>
              </w:rPr>
              <w:t>.</w:t>
            </w:r>
          </w:p>
        </w:tc>
      </w:tr>
    </w:tbl>
    <w:p w14:paraId="09559ECB" w14:textId="77777777" w:rsidR="000E2B9D" w:rsidRPr="002E6351" w:rsidRDefault="000E2B9D">
      <w:pPr>
        <w:rPr>
          <w:rFonts w:ascii="Comic Sans MS" w:hAnsi="Comic Sans MS"/>
          <w:sz w:val="24"/>
          <w:szCs w:val="24"/>
        </w:rPr>
      </w:pPr>
    </w:p>
    <w:sectPr w:rsidR="000E2B9D" w:rsidRPr="002E6351" w:rsidSect="002E6351">
      <w:pgSz w:w="16838" w:h="11906" w:orient="landscape"/>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686A"/>
    <w:multiLevelType w:val="hybridMultilevel"/>
    <w:tmpl w:val="E8F6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322F1"/>
    <w:multiLevelType w:val="hybridMultilevel"/>
    <w:tmpl w:val="4F828ECE"/>
    <w:lvl w:ilvl="0" w:tplc="08090001">
      <w:start w:val="1"/>
      <w:numFmt w:val="bullet"/>
      <w:lvlText w:val=""/>
      <w:lvlJc w:val="left"/>
      <w:pPr>
        <w:tabs>
          <w:tab w:val="num" w:pos="720"/>
        </w:tabs>
        <w:ind w:left="720" w:hanging="360"/>
      </w:pPr>
      <w:rPr>
        <w:rFonts w:ascii="Symbol" w:hAnsi="Symbol" w:hint="default"/>
      </w:rPr>
    </w:lvl>
    <w:lvl w:ilvl="1" w:tplc="764E2A1C" w:tentative="1">
      <w:start w:val="1"/>
      <w:numFmt w:val="bullet"/>
      <w:lvlText w:val=""/>
      <w:lvlJc w:val="left"/>
      <w:pPr>
        <w:tabs>
          <w:tab w:val="num" w:pos="1440"/>
        </w:tabs>
        <w:ind w:left="1440" w:hanging="360"/>
      </w:pPr>
      <w:rPr>
        <w:rFonts w:ascii="Wingdings" w:hAnsi="Wingdings" w:hint="default"/>
      </w:rPr>
    </w:lvl>
    <w:lvl w:ilvl="2" w:tplc="0314906A" w:tentative="1">
      <w:start w:val="1"/>
      <w:numFmt w:val="bullet"/>
      <w:lvlText w:val=""/>
      <w:lvlJc w:val="left"/>
      <w:pPr>
        <w:tabs>
          <w:tab w:val="num" w:pos="2160"/>
        </w:tabs>
        <w:ind w:left="2160" w:hanging="360"/>
      </w:pPr>
      <w:rPr>
        <w:rFonts w:ascii="Wingdings" w:hAnsi="Wingdings" w:hint="default"/>
      </w:rPr>
    </w:lvl>
    <w:lvl w:ilvl="3" w:tplc="C4267C84" w:tentative="1">
      <w:start w:val="1"/>
      <w:numFmt w:val="bullet"/>
      <w:lvlText w:val=""/>
      <w:lvlJc w:val="left"/>
      <w:pPr>
        <w:tabs>
          <w:tab w:val="num" w:pos="2880"/>
        </w:tabs>
        <w:ind w:left="2880" w:hanging="360"/>
      </w:pPr>
      <w:rPr>
        <w:rFonts w:ascii="Wingdings" w:hAnsi="Wingdings" w:hint="default"/>
      </w:rPr>
    </w:lvl>
    <w:lvl w:ilvl="4" w:tplc="69BCB1C6" w:tentative="1">
      <w:start w:val="1"/>
      <w:numFmt w:val="bullet"/>
      <w:lvlText w:val=""/>
      <w:lvlJc w:val="left"/>
      <w:pPr>
        <w:tabs>
          <w:tab w:val="num" w:pos="3600"/>
        </w:tabs>
        <w:ind w:left="3600" w:hanging="360"/>
      </w:pPr>
      <w:rPr>
        <w:rFonts w:ascii="Wingdings" w:hAnsi="Wingdings" w:hint="default"/>
      </w:rPr>
    </w:lvl>
    <w:lvl w:ilvl="5" w:tplc="6A189C6C" w:tentative="1">
      <w:start w:val="1"/>
      <w:numFmt w:val="bullet"/>
      <w:lvlText w:val=""/>
      <w:lvlJc w:val="left"/>
      <w:pPr>
        <w:tabs>
          <w:tab w:val="num" w:pos="4320"/>
        </w:tabs>
        <w:ind w:left="4320" w:hanging="360"/>
      </w:pPr>
      <w:rPr>
        <w:rFonts w:ascii="Wingdings" w:hAnsi="Wingdings" w:hint="default"/>
      </w:rPr>
    </w:lvl>
    <w:lvl w:ilvl="6" w:tplc="855EDA4E" w:tentative="1">
      <w:start w:val="1"/>
      <w:numFmt w:val="bullet"/>
      <w:lvlText w:val=""/>
      <w:lvlJc w:val="left"/>
      <w:pPr>
        <w:tabs>
          <w:tab w:val="num" w:pos="5040"/>
        </w:tabs>
        <w:ind w:left="5040" w:hanging="360"/>
      </w:pPr>
      <w:rPr>
        <w:rFonts w:ascii="Wingdings" w:hAnsi="Wingdings" w:hint="default"/>
      </w:rPr>
    </w:lvl>
    <w:lvl w:ilvl="7" w:tplc="95A0A8EE" w:tentative="1">
      <w:start w:val="1"/>
      <w:numFmt w:val="bullet"/>
      <w:lvlText w:val=""/>
      <w:lvlJc w:val="left"/>
      <w:pPr>
        <w:tabs>
          <w:tab w:val="num" w:pos="5760"/>
        </w:tabs>
        <w:ind w:left="5760" w:hanging="360"/>
      </w:pPr>
      <w:rPr>
        <w:rFonts w:ascii="Wingdings" w:hAnsi="Wingdings" w:hint="default"/>
      </w:rPr>
    </w:lvl>
    <w:lvl w:ilvl="8" w:tplc="2EE0A4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31D42"/>
    <w:multiLevelType w:val="hybridMultilevel"/>
    <w:tmpl w:val="469AE1B2"/>
    <w:lvl w:ilvl="0" w:tplc="01B49FF2">
      <w:start w:val="13"/>
      <w:numFmt w:val="decimal"/>
      <w:lvlText w:val="%1"/>
      <w:lvlJc w:val="left"/>
      <w:pPr>
        <w:tabs>
          <w:tab w:val="num" w:pos="720"/>
        </w:tabs>
        <w:ind w:left="720" w:hanging="360"/>
      </w:pPr>
    </w:lvl>
    <w:lvl w:ilvl="1" w:tplc="A470F720" w:tentative="1">
      <w:start w:val="1"/>
      <w:numFmt w:val="decimal"/>
      <w:lvlText w:val="%2"/>
      <w:lvlJc w:val="left"/>
      <w:pPr>
        <w:tabs>
          <w:tab w:val="num" w:pos="1440"/>
        </w:tabs>
        <w:ind w:left="1440" w:hanging="360"/>
      </w:pPr>
    </w:lvl>
    <w:lvl w:ilvl="2" w:tplc="0D3E4A68" w:tentative="1">
      <w:start w:val="1"/>
      <w:numFmt w:val="decimal"/>
      <w:lvlText w:val="%3"/>
      <w:lvlJc w:val="left"/>
      <w:pPr>
        <w:tabs>
          <w:tab w:val="num" w:pos="2160"/>
        </w:tabs>
        <w:ind w:left="2160" w:hanging="360"/>
      </w:pPr>
    </w:lvl>
    <w:lvl w:ilvl="3" w:tplc="DE0CFC2E" w:tentative="1">
      <w:start w:val="1"/>
      <w:numFmt w:val="decimal"/>
      <w:lvlText w:val="%4"/>
      <w:lvlJc w:val="left"/>
      <w:pPr>
        <w:tabs>
          <w:tab w:val="num" w:pos="2880"/>
        </w:tabs>
        <w:ind w:left="2880" w:hanging="360"/>
      </w:pPr>
    </w:lvl>
    <w:lvl w:ilvl="4" w:tplc="210C407C" w:tentative="1">
      <w:start w:val="1"/>
      <w:numFmt w:val="decimal"/>
      <w:lvlText w:val="%5"/>
      <w:lvlJc w:val="left"/>
      <w:pPr>
        <w:tabs>
          <w:tab w:val="num" w:pos="3600"/>
        </w:tabs>
        <w:ind w:left="3600" w:hanging="360"/>
      </w:pPr>
    </w:lvl>
    <w:lvl w:ilvl="5" w:tplc="2FCAE14C" w:tentative="1">
      <w:start w:val="1"/>
      <w:numFmt w:val="decimal"/>
      <w:lvlText w:val="%6"/>
      <w:lvlJc w:val="left"/>
      <w:pPr>
        <w:tabs>
          <w:tab w:val="num" w:pos="4320"/>
        </w:tabs>
        <w:ind w:left="4320" w:hanging="360"/>
      </w:pPr>
    </w:lvl>
    <w:lvl w:ilvl="6" w:tplc="B34AC582" w:tentative="1">
      <w:start w:val="1"/>
      <w:numFmt w:val="decimal"/>
      <w:lvlText w:val="%7"/>
      <w:lvlJc w:val="left"/>
      <w:pPr>
        <w:tabs>
          <w:tab w:val="num" w:pos="5040"/>
        </w:tabs>
        <w:ind w:left="5040" w:hanging="360"/>
      </w:pPr>
    </w:lvl>
    <w:lvl w:ilvl="7" w:tplc="99CA6D1C" w:tentative="1">
      <w:start w:val="1"/>
      <w:numFmt w:val="decimal"/>
      <w:lvlText w:val="%8"/>
      <w:lvlJc w:val="left"/>
      <w:pPr>
        <w:tabs>
          <w:tab w:val="num" w:pos="5760"/>
        </w:tabs>
        <w:ind w:left="5760" w:hanging="360"/>
      </w:pPr>
    </w:lvl>
    <w:lvl w:ilvl="8" w:tplc="321CD488" w:tentative="1">
      <w:start w:val="1"/>
      <w:numFmt w:val="decimal"/>
      <w:lvlText w:val="%9"/>
      <w:lvlJc w:val="left"/>
      <w:pPr>
        <w:tabs>
          <w:tab w:val="num" w:pos="6480"/>
        </w:tabs>
        <w:ind w:left="6480" w:hanging="360"/>
      </w:pPr>
    </w:lvl>
  </w:abstractNum>
  <w:abstractNum w:abstractNumId="3" w15:restartNumberingAfterBreak="0">
    <w:nsid w:val="2777351B"/>
    <w:multiLevelType w:val="hybridMultilevel"/>
    <w:tmpl w:val="07B28E42"/>
    <w:lvl w:ilvl="0" w:tplc="F33CCC68">
      <w:start w:val="1"/>
      <w:numFmt w:val="bullet"/>
      <w:lvlText w:val=""/>
      <w:lvlJc w:val="left"/>
      <w:pPr>
        <w:tabs>
          <w:tab w:val="num" w:pos="720"/>
        </w:tabs>
        <w:ind w:left="720" w:hanging="360"/>
      </w:pPr>
      <w:rPr>
        <w:rFonts w:ascii="Wingdings" w:hAnsi="Wingdings" w:hint="default"/>
      </w:rPr>
    </w:lvl>
    <w:lvl w:ilvl="1" w:tplc="646E3634" w:tentative="1">
      <w:start w:val="1"/>
      <w:numFmt w:val="bullet"/>
      <w:lvlText w:val=""/>
      <w:lvlJc w:val="left"/>
      <w:pPr>
        <w:tabs>
          <w:tab w:val="num" w:pos="1440"/>
        </w:tabs>
        <w:ind w:left="1440" w:hanging="360"/>
      </w:pPr>
      <w:rPr>
        <w:rFonts w:ascii="Wingdings" w:hAnsi="Wingdings" w:hint="default"/>
      </w:rPr>
    </w:lvl>
    <w:lvl w:ilvl="2" w:tplc="D5A6E4BA" w:tentative="1">
      <w:start w:val="1"/>
      <w:numFmt w:val="bullet"/>
      <w:lvlText w:val=""/>
      <w:lvlJc w:val="left"/>
      <w:pPr>
        <w:tabs>
          <w:tab w:val="num" w:pos="2160"/>
        </w:tabs>
        <w:ind w:left="2160" w:hanging="360"/>
      </w:pPr>
      <w:rPr>
        <w:rFonts w:ascii="Wingdings" w:hAnsi="Wingdings" w:hint="default"/>
      </w:rPr>
    </w:lvl>
    <w:lvl w:ilvl="3" w:tplc="76DA08E6" w:tentative="1">
      <w:start w:val="1"/>
      <w:numFmt w:val="bullet"/>
      <w:lvlText w:val=""/>
      <w:lvlJc w:val="left"/>
      <w:pPr>
        <w:tabs>
          <w:tab w:val="num" w:pos="2880"/>
        </w:tabs>
        <w:ind w:left="2880" w:hanging="360"/>
      </w:pPr>
      <w:rPr>
        <w:rFonts w:ascii="Wingdings" w:hAnsi="Wingdings" w:hint="default"/>
      </w:rPr>
    </w:lvl>
    <w:lvl w:ilvl="4" w:tplc="E210190A" w:tentative="1">
      <w:start w:val="1"/>
      <w:numFmt w:val="bullet"/>
      <w:lvlText w:val=""/>
      <w:lvlJc w:val="left"/>
      <w:pPr>
        <w:tabs>
          <w:tab w:val="num" w:pos="3600"/>
        </w:tabs>
        <w:ind w:left="3600" w:hanging="360"/>
      </w:pPr>
      <w:rPr>
        <w:rFonts w:ascii="Wingdings" w:hAnsi="Wingdings" w:hint="default"/>
      </w:rPr>
    </w:lvl>
    <w:lvl w:ilvl="5" w:tplc="06182ACA" w:tentative="1">
      <w:start w:val="1"/>
      <w:numFmt w:val="bullet"/>
      <w:lvlText w:val=""/>
      <w:lvlJc w:val="left"/>
      <w:pPr>
        <w:tabs>
          <w:tab w:val="num" w:pos="4320"/>
        </w:tabs>
        <w:ind w:left="4320" w:hanging="360"/>
      </w:pPr>
      <w:rPr>
        <w:rFonts w:ascii="Wingdings" w:hAnsi="Wingdings" w:hint="default"/>
      </w:rPr>
    </w:lvl>
    <w:lvl w:ilvl="6" w:tplc="F46EC8C6" w:tentative="1">
      <w:start w:val="1"/>
      <w:numFmt w:val="bullet"/>
      <w:lvlText w:val=""/>
      <w:lvlJc w:val="left"/>
      <w:pPr>
        <w:tabs>
          <w:tab w:val="num" w:pos="5040"/>
        </w:tabs>
        <w:ind w:left="5040" w:hanging="360"/>
      </w:pPr>
      <w:rPr>
        <w:rFonts w:ascii="Wingdings" w:hAnsi="Wingdings" w:hint="default"/>
      </w:rPr>
    </w:lvl>
    <w:lvl w:ilvl="7" w:tplc="E5DEF912" w:tentative="1">
      <w:start w:val="1"/>
      <w:numFmt w:val="bullet"/>
      <w:lvlText w:val=""/>
      <w:lvlJc w:val="left"/>
      <w:pPr>
        <w:tabs>
          <w:tab w:val="num" w:pos="5760"/>
        </w:tabs>
        <w:ind w:left="5760" w:hanging="360"/>
      </w:pPr>
      <w:rPr>
        <w:rFonts w:ascii="Wingdings" w:hAnsi="Wingdings" w:hint="default"/>
      </w:rPr>
    </w:lvl>
    <w:lvl w:ilvl="8" w:tplc="D46E0D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0649A"/>
    <w:multiLevelType w:val="hybridMultilevel"/>
    <w:tmpl w:val="5ECC3826"/>
    <w:lvl w:ilvl="0" w:tplc="57C0C750">
      <w:start w:val="1"/>
      <w:numFmt w:val="bullet"/>
      <w:lvlText w:val="•"/>
      <w:lvlJc w:val="left"/>
      <w:pPr>
        <w:tabs>
          <w:tab w:val="num" w:pos="720"/>
        </w:tabs>
        <w:ind w:left="720" w:hanging="360"/>
      </w:pPr>
      <w:rPr>
        <w:rFonts w:ascii="Arial" w:hAnsi="Arial" w:hint="default"/>
      </w:rPr>
    </w:lvl>
    <w:lvl w:ilvl="1" w:tplc="E0BC1C44" w:tentative="1">
      <w:start w:val="1"/>
      <w:numFmt w:val="bullet"/>
      <w:lvlText w:val="•"/>
      <w:lvlJc w:val="left"/>
      <w:pPr>
        <w:tabs>
          <w:tab w:val="num" w:pos="1440"/>
        </w:tabs>
        <w:ind w:left="1440" w:hanging="360"/>
      </w:pPr>
      <w:rPr>
        <w:rFonts w:ascii="Arial" w:hAnsi="Arial" w:hint="default"/>
      </w:rPr>
    </w:lvl>
    <w:lvl w:ilvl="2" w:tplc="DC50A25A" w:tentative="1">
      <w:start w:val="1"/>
      <w:numFmt w:val="bullet"/>
      <w:lvlText w:val="•"/>
      <w:lvlJc w:val="left"/>
      <w:pPr>
        <w:tabs>
          <w:tab w:val="num" w:pos="2160"/>
        </w:tabs>
        <w:ind w:left="2160" w:hanging="360"/>
      </w:pPr>
      <w:rPr>
        <w:rFonts w:ascii="Arial" w:hAnsi="Arial" w:hint="default"/>
      </w:rPr>
    </w:lvl>
    <w:lvl w:ilvl="3" w:tplc="C8002A4C" w:tentative="1">
      <w:start w:val="1"/>
      <w:numFmt w:val="bullet"/>
      <w:lvlText w:val="•"/>
      <w:lvlJc w:val="left"/>
      <w:pPr>
        <w:tabs>
          <w:tab w:val="num" w:pos="2880"/>
        </w:tabs>
        <w:ind w:left="2880" w:hanging="360"/>
      </w:pPr>
      <w:rPr>
        <w:rFonts w:ascii="Arial" w:hAnsi="Arial" w:hint="default"/>
      </w:rPr>
    </w:lvl>
    <w:lvl w:ilvl="4" w:tplc="19901632" w:tentative="1">
      <w:start w:val="1"/>
      <w:numFmt w:val="bullet"/>
      <w:lvlText w:val="•"/>
      <w:lvlJc w:val="left"/>
      <w:pPr>
        <w:tabs>
          <w:tab w:val="num" w:pos="3600"/>
        </w:tabs>
        <w:ind w:left="3600" w:hanging="360"/>
      </w:pPr>
      <w:rPr>
        <w:rFonts w:ascii="Arial" w:hAnsi="Arial" w:hint="default"/>
      </w:rPr>
    </w:lvl>
    <w:lvl w:ilvl="5" w:tplc="F94438BE" w:tentative="1">
      <w:start w:val="1"/>
      <w:numFmt w:val="bullet"/>
      <w:lvlText w:val="•"/>
      <w:lvlJc w:val="left"/>
      <w:pPr>
        <w:tabs>
          <w:tab w:val="num" w:pos="4320"/>
        </w:tabs>
        <w:ind w:left="4320" w:hanging="360"/>
      </w:pPr>
      <w:rPr>
        <w:rFonts w:ascii="Arial" w:hAnsi="Arial" w:hint="default"/>
      </w:rPr>
    </w:lvl>
    <w:lvl w:ilvl="6" w:tplc="3B0A5516" w:tentative="1">
      <w:start w:val="1"/>
      <w:numFmt w:val="bullet"/>
      <w:lvlText w:val="•"/>
      <w:lvlJc w:val="left"/>
      <w:pPr>
        <w:tabs>
          <w:tab w:val="num" w:pos="5040"/>
        </w:tabs>
        <w:ind w:left="5040" w:hanging="360"/>
      </w:pPr>
      <w:rPr>
        <w:rFonts w:ascii="Arial" w:hAnsi="Arial" w:hint="default"/>
      </w:rPr>
    </w:lvl>
    <w:lvl w:ilvl="7" w:tplc="9F68EAA2" w:tentative="1">
      <w:start w:val="1"/>
      <w:numFmt w:val="bullet"/>
      <w:lvlText w:val="•"/>
      <w:lvlJc w:val="left"/>
      <w:pPr>
        <w:tabs>
          <w:tab w:val="num" w:pos="5760"/>
        </w:tabs>
        <w:ind w:left="5760" w:hanging="360"/>
      </w:pPr>
      <w:rPr>
        <w:rFonts w:ascii="Arial" w:hAnsi="Arial" w:hint="default"/>
      </w:rPr>
    </w:lvl>
    <w:lvl w:ilvl="8" w:tplc="D47C40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7E1030"/>
    <w:multiLevelType w:val="hybridMultilevel"/>
    <w:tmpl w:val="54549AA0"/>
    <w:lvl w:ilvl="0" w:tplc="647660CC">
      <w:start w:val="1"/>
      <w:numFmt w:val="bullet"/>
      <w:lvlText w:val=""/>
      <w:lvlJc w:val="left"/>
      <w:pPr>
        <w:tabs>
          <w:tab w:val="num" w:pos="720"/>
        </w:tabs>
        <w:ind w:left="720" w:hanging="360"/>
      </w:pPr>
      <w:rPr>
        <w:rFonts w:ascii="Symbol" w:hAnsi="Symbol" w:hint="default"/>
      </w:rPr>
    </w:lvl>
    <w:lvl w:ilvl="1" w:tplc="FCDE59EE" w:tentative="1">
      <w:start w:val="1"/>
      <w:numFmt w:val="bullet"/>
      <w:lvlText w:val=""/>
      <w:lvlJc w:val="left"/>
      <w:pPr>
        <w:tabs>
          <w:tab w:val="num" w:pos="1440"/>
        </w:tabs>
        <w:ind w:left="1440" w:hanging="360"/>
      </w:pPr>
      <w:rPr>
        <w:rFonts w:ascii="Symbol" w:hAnsi="Symbol" w:hint="default"/>
      </w:rPr>
    </w:lvl>
    <w:lvl w:ilvl="2" w:tplc="80D88772" w:tentative="1">
      <w:start w:val="1"/>
      <w:numFmt w:val="bullet"/>
      <w:lvlText w:val=""/>
      <w:lvlJc w:val="left"/>
      <w:pPr>
        <w:tabs>
          <w:tab w:val="num" w:pos="2160"/>
        </w:tabs>
        <w:ind w:left="2160" w:hanging="360"/>
      </w:pPr>
      <w:rPr>
        <w:rFonts w:ascii="Symbol" w:hAnsi="Symbol" w:hint="default"/>
      </w:rPr>
    </w:lvl>
    <w:lvl w:ilvl="3" w:tplc="A9F6CAFA" w:tentative="1">
      <w:start w:val="1"/>
      <w:numFmt w:val="bullet"/>
      <w:lvlText w:val=""/>
      <w:lvlJc w:val="left"/>
      <w:pPr>
        <w:tabs>
          <w:tab w:val="num" w:pos="2880"/>
        </w:tabs>
        <w:ind w:left="2880" w:hanging="360"/>
      </w:pPr>
      <w:rPr>
        <w:rFonts w:ascii="Symbol" w:hAnsi="Symbol" w:hint="default"/>
      </w:rPr>
    </w:lvl>
    <w:lvl w:ilvl="4" w:tplc="5406E8E8" w:tentative="1">
      <w:start w:val="1"/>
      <w:numFmt w:val="bullet"/>
      <w:lvlText w:val=""/>
      <w:lvlJc w:val="left"/>
      <w:pPr>
        <w:tabs>
          <w:tab w:val="num" w:pos="3600"/>
        </w:tabs>
        <w:ind w:left="3600" w:hanging="360"/>
      </w:pPr>
      <w:rPr>
        <w:rFonts w:ascii="Symbol" w:hAnsi="Symbol" w:hint="default"/>
      </w:rPr>
    </w:lvl>
    <w:lvl w:ilvl="5" w:tplc="CC80F5D8" w:tentative="1">
      <w:start w:val="1"/>
      <w:numFmt w:val="bullet"/>
      <w:lvlText w:val=""/>
      <w:lvlJc w:val="left"/>
      <w:pPr>
        <w:tabs>
          <w:tab w:val="num" w:pos="4320"/>
        </w:tabs>
        <w:ind w:left="4320" w:hanging="360"/>
      </w:pPr>
      <w:rPr>
        <w:rFonts w:ascii="Symbol" w:hAnsi="Symbol" w:hint="default"/>
      </w:rPr>
    </w:lvl>
    <w:lvl w:ilvl="6" w:tplc="EA4CF764" w:tentative="1">
      <w:start w:val="1"/>
      <w:numFmt w:val="bullet"/>
      <w:lvlText w:val=""/>
      <w:lvlJc w:val="left"/>
      <w:pPr>
        <w:tabs>
          <w:tab w:val="num" w:pos="5040"/>
        </w:tabs>
        <w:ind w:left="5040" w:hanging="360"/>
      </w:pPr>
      <w:rPr>
        <w:rFonts w:ascii="Symbol" w:hAnsi="Symbol" w:hint="default"/>
      </w:rPr>
    </w:lvl>
    <w:lvl w:ilvl="7" w:tplc="4DD8D1C8" w:tentative="1">
      <w:start w:val="1"/>
      <w:numFmt w:val="bullet"/>
      <w:lvlText w:val=""/>
      <w:lvlJc w:val="left"/>
      <w:pPr>
        <w:tabs>
          <w:tab w:val="num" w:pos="5760"/>
        </w:tabs>
        <w:ind w:left="5760" w:hanging="360"/>
      </w:pPr>
      <w:rPr>
        <w:rFonts w:ascii="Symbol" w:hAnsi="Symbol" w:hint="default"/>
      </w:rPr>
    </w:lvl>
    <w:lvl w:ilvl="8" w:tplc="6DE0B4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DF40CED"/>
    <w:multiLevelType w:val="hybridMultilevel"/>
    <w:tmpl w:val="309E6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223E37"/>
    <w:multiLevelType w:val="hybridMultilevel"/>
    <w:tmpl w:val="28802FAA"/>
    <w:lvl w:ilvl="0" w:tplc="FDDA1E10">
      <w:start w:val="1"/>
      <w:numFmt w:val="bullet"/>
      <w:lvlText w:val=""/>
      <w:lvlJc w:val="left"/>
      <w:pPr>
        <w:tabs>
          <w:tab w:val="num" w:pos="720"/>
        </w:tabs>
        <w:ind w:left="720" w:hanging="360"/>
      </w:pPr>
      <w:rPr>
        <w:rFonts w:ascii="Symbol" w:hAnsi="Symbol" w:hint="default"/>
      </w:rPr>
    </w:lvl>
    <w:lvl w:ilvl="1" w:tplc="D7486D6A" w:tentative="1">
      <w:start w:val="1"/>
      <w:numFmt w:val="bullet"/>
      <w:lvlText w:val=""/>
      <w:lvlJc w:val="left"/>
      <w:pPr>
        <w:tabs>
          <w:tab w:val="num" w:pos="1440"/>
        </w:tabs>
        <w:ind w:left="1440" w:hanging="360"/>
      </w:pPr>
      <w:rPr>
        <w:rFonts w:ascii="Symbol" w:hAnsi="Symbol" w:hint="default"/>
      </w:rPr>
    </w:lvl>
    <w:lvl w:ilvl="2" w:tplc="F00A46F4" w:tentative="1">
      <w:start w:val="1"/>
      <w:numFmt w:val="bullet"/>
      <w:lvlText w:val=""/>
      <w:lvlJc w:val="left"/>
      <w:pPr>
        <w:tabs>
          <w:tab w:val="num" w:pos="2160"/>
        </w:tabs>
        <w:ind w:left="2160" w:hanging="360"/>
      </w:pPr>
      <w:rPr>
        <w:rFonts w:ascii="Symbol" w:hAnsi="Symbol" w:hint="default"/>
      </w:rPr>
    </w:lvl>
    <w:lvl w:ilvl="3" w:tplc="5AE4408A" w:tentative="1">
      <w:start w:val="1"/>
      <w:numFmt w:val="bullet"/>
      <w:lvlText w:val=""/>
      <w:lvlJc w:val="left"/>
      <w:pPr>
        <w:tabs>
          <w:tab w:val="num" w:pos="2880"/>
        </w:tabs>
        <w:ind w:left="2880" w:hanging="360"/>
      </w:pPr>
      <w:rPr>
        <w:rFonts w:ascii="Symbol" w:hAnsi="Symbol" w:hint="default"/>
      </w:rPr>
    </w:lvl>
    <w:lvl w:ilvl="4" w:tplc="4E8E1AA8" w:tentative="1">
      <w:start w:val="1"/>
      <w:numFmt w:val="bullet"/>
      <w:lvlText w:val=""/>
      <w:lvlJc w:val="left"/>
      <w:pPr>
        <w:tabs>
          <w:tab w:val="num" w:pos="3600"/>
        </w:tabs>
        <w:ind w:left="3600" w:hanging="360"/>
      </w:pPr>
      <w:rPr>
        <w:rFonts w:ascii="Symbol" w:hAnsi="Symbol" w:hint="default"/>
      </w:rPr>
    </w:lvl>
    <w:lvl w:ilvl="5" w:tplc="25AA32DE" w:tentative="1">
      <w:start w:val="1"/>
      <w:numFmt w:val="bullet"/>
      <w:lvlText w:val=""/>
      <w:lvlJc w:val="left"/>
      <w:pPr>
        <w:tabs>
          <w:tab w:val="num" w:pos="4320"/>
        </w:tabs>
        <w:ind w:left="4320" w:hanging="360"/>
      </w:pPr>
      <w:rPr>
        <w:rFonts w:ascii="Symbol" w:hAnsi="Symbol" w:hint="default"/>
      </w:rPr>
    </w:lvl>
    <w:lvl w:ilvl="6" w:tplc="FCD05446" w:tentative="1">
      <w:start w:val="1"/>
      <w:numFmt w:val="bullet"/>
      <w:lvlText w:val=""/>
      <w:lvlJc w:val="left"/>
      <w:pPr>
        <w:tabs>
          <w:tab w:val="num" w:pos="5040"/>
        </w:tabs>
        <w:ind w:left="5040" w:hanging="360"/>
      </w:pPr>
      <w:rPr>
        <w:rFonts w:ascii="Symbol" w:hAnsi="Symbol" w:hint="default"/>
      </w:rPr>
    </w:lvl>
    <w:lvl w:ilvl="7" w:tplc="8EA02A6C" w:tentative="1">
      <w:start w:val="1"/>
      <w:numFmt w:val="bullet"/>
      <w:lvlText w:val=""/>
      <w:lvlJc w:val="left"/>
      <w:pPr>
        <w:tabs>
          <w:tab w:val="num" w:pos="5760"/>
        </w:tabs>
        <w:ind w:left="5760" w:hanging="360"/>
      </w:pPr>
      <w:rPr>
        <w:rFonts w:ascii="Symbol" w:hAnsi="Symbol" w:hint="default"/>
      </w:rPr>
    </w:lvl>
    <w:lvl w:ilvl="8" w:tplc="F1365C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1DF4640"/>
    <w:multiLevelType w:val="hybridMultilevel"/>
    <w:tmpl w:val="6C22CD04"/>
    <w:lvl w:ilvl="0" w:tplc="BB345400">
      <w:start w:val="1"/>
      <w:numFmt w:val="bullet"/>
      <w:lvlText w:val=""/>
      <w:lvlJc w:val="left"/>
      <w:pPr>
        <w:tabs>
          <w:tab w:val="num" w:pos="720"/>
        </w:tabs>
        <w:ind w:left="720" w:hanging="360"/>
      </w:pPr>
      <w:rPr>
        <w:rFonts w:ascii="Wingdings" w:hAnsi="Wingdings" w:hint="default"/>
      </w:rPr>
    </w:lvl>
    <w:lvl w:ilvl="1" w:tplc="F4283F7E" w:tentative="1">
      <w:start w:val="1"/>
      <w:numFmt w:val="bullet"/>
      <w:lvlText w:val=""/>
      <w:lvlJc w:val="left"/>
      <w:pPr>
        <w:tabs>
          <w:tab w:val="num" w:pos="1440"/>
        </w:tabs>
        <w:ind w:left="1440" w:hanging="360"/>
      </w:pPr>
      <w:rPr>
        <w:rFonts w:ascii="Wingdings" w:hAnsi="Wingdings" w:hint="default"/>
      </w:rPr>
    </w:lvl>
    <w:lvl w:ilvl="2" w:tplc="25489426" w:tentative="1">
      <w:start w:val="1"/>
      <w:numFmt w:val="bullet"/>
      <w:lvlText w:val=""/>
      <w:lvlJc w:val="left"/>
      <w:pPr>
        <w:tabs>
          <w:tab w:val="num" w:pos="2160"/>
        </w:tabs>
        <w:ind w:left="2160" w:hanging="360"/>
      </w:pPr>
      <w:rPr>
        <w:rFonts w:ascii="Wingdings" w:hAnsi="Wingdings" w:hint="default"/>
      </w:rPr>
    </w:lvl>
    <w:lvl w:ilvl="3" w:tplc="EF0E7CE0" w:tentative="1">
      <w:start w:val="1"/>
      <w:numFmt w:val="bullet"/>
      <w:lvlText w:val=""/>
      <w:lvlJc w:val="left"/>
      <w:pPr>
        <w:tabs>
          <w:tab w:val="num" w:pos="2880"/>
        </w:tabs>
        <w:ind w:left="2880" w:hanging="360"/>
      </w:pPr>
      <w:rPr>
        <w:rFonts w:ascii="Wingdings" w:hAnsi="Wingdings" w:hint="default"/>
      </w:rPr>
    </w:lvl>
    <w:lvl w:ilvl="4" w:tplc="2B2A3FFC" w:tentative="1">
      <w:start w:val="1"/>
      <w:numFmt w:val="bullet"/>
      <w:lvlText w:val=""/>
      <w:lvlJc w:val="left"/>
      <w:pPr>
        <w:tabs>
          <w:tab w:val="num" w:pos="3600"/>
        </w:tabs>
        <w:ind w:left="3600" w:hanging="360"/>
      </w:pPr>
      <w:rPr>
        <w:rFonts w:ascii="Wingdings" w:hAnsi="Wingdings" w:hint="default"/>
      </w:rPr>
    </w:lvl>
    <w:lvl w:ilvl="5" w:tplc="F5F454DC" w:tentative="1">
      <w:start w:val="1"/>
      <w:numFmt w:val="bullet"/>
      <w:lvlText w:val=""/>
      <w:lvlJc w:val="left"/>
      <w:pPr>
        <w:tabs>
          <w:tab w:val="num" w:pos="4320"/>
        </w:tabs>
        <w:ind w:left="4320" w:hanging="360"/>
      </w:pPr>
      <w:rPr>
        <w:rFonts w:ascii="Wingdings" w:hAnsi="Wingdings" w:hint="default"/>
      </w:rPr>
    </w:lvl>
    <w:lvl w:ilvl="6" w:tplc="E6EA2CEA" w:tentative="1">
      <w:start w:val="1"/>
      <w:numFmt w:val="bullet"/>
      <w:lvlText w:val=""/>
      <w:lvlJc w:val="left"/>
      <w:pPr>
        <w:tabs>
          <w:tab w:val="num" w:pos="5040"/>
        </w:tabs>
        <w:ind w:left="5040" w:hanging="360"/>
      </w:pPr>
      <w:rPr>
        <w:rFonts w:ascii="Wingdings" w:hAnsi="Wingdings" w:hint="default"/>
      </w:rPr>
    </w:lvl>
    <w:lvl w:ilvl="7" w:tplc="9B4665C8" w:tentative="1">
      <w:start w:val="1"/>
      <w:numFmt w:val="bullet"/>
      <w:lvlText w:val=""/>
      <w:lvlJc w:val="left"/>
      <w:pPr>
        <w:tabs>
          <w:tab w:val="num" w:pos="5760"/>
        </w:tabs>
        <w:ind w:left="5760" w:hanging="360"/>
      </w:pPr>
      <w:rPr>
        <w:rFonts w:ascii="Wingdings" w:hAnsi="Wingdings" w:hint="default"/>
      </w:rPr>
    </w:lvl>
    <w:lvl w:ilvl="8" w:tplc="07E2B5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F59D0"/>
    <w:multiLevelType w:val="hybridMultilevel"/>
    <w:tmpl w:val="FE9EB660"/>
    <w:lvl w:ilvl="0" w:tplc="08090001">
      <w:start w:val="1"/>
      <w:numFmt w:val="bullet"/>
      <w:lvlText w:val=""/>
      <w:lvlJc w:val="left"/>
      <w:pPr>
        <w:tabs>
          <w:tab w:val="num" w:pos="720"/>
        </w:tabs>
        <w:ind w:left="720" w:hanging="360"/>
      </w:pPr>
      <w:rPr>
        <w:rFonts w:ascii="Symbol" w:hAnsi="Symbol" w:hint="default"/>
      </w:rPr>
    </w:lvl>
    <w:lvl w:ilvl="1" w:tplc="A440DBD4" w:tentative="1">
      <w:start w:val="1"/>
      <w:numFmt w:val="bullet"/>
      <w:lvlText w:val=""/>
      <w:lvlJc w:val="left"/>
      <w:pPr>
        <w:tabs>
          <w:tab w:val="num" w:pos="1440"/>
        </w:tabs>
        <w:ind w:left="1440" w:hanging="360"/>
      </w:pPr>
      <w:rPr>
        <w:rFonts w:ascii="Wingdings" w:hAnsi="Wingdings" w:hint="default"/>
      </w:rPr>
    </w:lvl>
    <w:lvl w:ilvl="2" w:tplc="0608BF08" w:tentative="1">
      <w:start w:val="1"/>
      <w:numFmt w:val="bullet"/>
      <w:lvlText w:val=""/>
      <w:lvlJc w:val="left"/>
      <w:pPr>
        <w:tabs>
          <w:tab w:val="num" w:pos="2160"/>
        </w:tabs>
        <w:ind w:left="2160" w:hanging="360"/>
      </w:pPr>
      <w:rPr>
        <w:rFonts w:ascii="Wingdings" w:hAnsi="Wingdings" w:hint="default"/>
      </w:rPr>
    </w:lvl>
    <w:lvl w:ilvl="3" w:tplc="14F8C686" w:tentative="1">
      <w:start w:val="1"/>
      <w:numFmt w:val="bullet"/>
      <w:lvlText w:val=""/>
      <w:lvlJc w:val="left"/>
      <w:pPr>
        <w:tabs>
          <w:tab w:val="num" w:pos="2880"/>
        </w:tabs>
        <w:ind w:left="2880" w:hanging="360"/>
      </w:pPr>
      <w:rPr>
        <w:rFonts w:ascii="Wingdings" w:hAnsi="Wingdings" w:hint="default"/>
      </w:rPr>
    </w:lvl>
    <w:lvl w:ilvl="4" w:tplc="9788EBF0" w:tentative="1">
      <w:start w:val="1"/>
      <w:numFmt w:val="bullet"/>
      <w:lvlText w:val=""/>
      <w:lvlJc w:val="left"/>
      <w:pPr>
        <w:tabs>
          <w:tab w:val="num" w:pos="3600"/>
        </w:tabs>
        <w:ind w:left="3600" w:hanging="360"/>
      </w:pPr>
      <w:rPr>
        <w:rFonts w:ascii="Wingdings" w:hAnsi="Wingdings" w:hint="default"/>
      </w:rPr>
    </w:lvl>
    <w:lvl w:ilvl="5" w:tplc="ECF28FA4" w:tentative="1">
      <w:start w:val="1"/>
      <w:numFmt w:val="bullet"/>
      <w:lvlText w:val=""/>
      <w:lvlJc w:val="left"/>
      <w:pPr>
        <w:tabs>
          <w:tab w:val="num" w:pos="4320"/>
        </w:tabs>
        <w:ind w:left="4320" w:hanging="360"/>
      </w:pPr>
      <w:rPr>
        <w:rFonts w:ascii="Wingdings" w:hAnsi="Wingdings" w:hint="default"/>
      </w:rPr>
    </w:lvl>
    <w:lvl w:ilvl="6" w:tplc="E96449A8" w:tentative="1">
      <w:start w:val="1"/>
      <w:numFmt w:val="bullet"/>
      <w:lvlText w:val=""/>
      <w:lvlJc w:val="left"/>
      <w:pPr>
        <w:tabs>
          <w:tab w:val="num" w:pos="5040"/>
        </w:tabs>
        <w:ind w:left="5040" w:hanging="360"/>
      </w:pPr>
      <w:rPr>
        <w:rFonts w:ascii="Wingdings" w:hAnsi="Wingdings" w:hint="default"/>
      </w:rPr>
    </w:lvl>
    <w:lvl w:ilvl="7" w:tplc="420C1E14" w:tentative="1">
      <w:start w:val="1"/>
      <w:numFmt w:val="bullet"/>
      <w:lvlText w:val=""/>
      <w:lvlJc w:val="left"/>
      <w:pPr>
        <w:tabs>
          <w:tab w:val="num" w:pos="5760"/>
        </w:tabs>
        <w:ind w:left="5760" w:hanging="360"/>
      </w:pPr>
      <w:rPr>
        <w:rFonts w:ascii="Wingdings" w:hAnsi="Wingdings" w:hint="default"/>
      </w:rPr>
    </w:lvl>
    <w:lvl w:ilvl="8" w:tplc="5E9AD1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357F9"/>
    <w:multiLevelType w:val="hybridMultilevel"/>
    <w:tmpl w:val="8C644F18"/>
    <w:lvl w:ilvl="0" w:tplc="A0EE41C0">
      <w:start w:val="1"/>
      <w:numFmt w:val="bullet"/>
      <w:lvlText w:val=""/>
      <w:lvlJc w:val="left"/>
      <w:pPr>
        <w:tabs>
          <w:tab w:val="num" w:pos="720"/>
        </w:tabs>
        <w:ind w:left="720" w:hanging="360"/>
      </w:pPr>
      <w:rPr>
        <w:rFonts w:ascii="Symbol" w:hAnsi="Symbol" w:hint="default"/>
      </w:rPr>
    </w:lvl>
    <w:lvl w:ilvl="1" w:tplc="DAAC88E4" w:tentative="1">
      <w:start w:val="1"/>
      <w:numFmt w:val="bullet"/>
      <w:lvlText w:val=""/>
      <w:lvlJc w:val="left"/>
      <w:pPr>
        <w:tabs>
          <w:tab w:val="num" w:pos="1440"/>
        </w:tabs>
        <w:ind w:left="1440" w:hanging="360"/>
      </w:pPr>
      <w:rPr>
        <w:rFonts w:ascii="Symbol" w:hAnsi="Symbol" w:hint="default"/>
      </w:rPr>
    </w:lvl>
    <w:lvl w:ilvl="2" w:tplc="37D8CFDE" w:tentative="1">
      <w:start w:val="1"/>
      <w:numFmt w:val="bullet"/>
      <w:lvlText w:val=""/>
      <w:lvlJc w:val="left"/>
      <w:pPr>
        <w:tabs>
          <w:tab w:val="num" w:pos="2160"/>
        </w:tabs>
        <w:ind w:left="2160" w:hanging="360"/>
      </w:pPr>
      <w:rPr>
        <w:rFonts w:ascii="Symbol" w:hAnsi="Symbol" w:hint="default"/>
      </w:rPr>
    </w:lvl>
    <w:lvl w:ilvl="3" w:tplc="0AA6C840" w:tentative="1">
      <w:start w:val="1"/>
      <w:numFmt w:val="bullet"/>
      <w:lvlText w:val=""/>
      <w:lvlJc w:val="left"/>
      <w:pPr>
        <w:tabs>
          <w:tab w:val="num" w:pos="2880"/>
        </w:tabs>
        <w:ind w:left="2880" w:hanging="360"/>
      </w:pPr>
      <w:rPr>
        <w:rFonts w:ascii="Symbol" w:hAnsi="Symbol" w:hint="default"/>
      </w:rPr>
    </w:lvl>
    <w:lvl w:ilvl="4" w:tplc="D11A83B2" w:tentative="1">
      <w:start w:val="1"/>
      <w:numFmt w:val="bullet"/>
      <w:lvlText w:val=""/>
      <w:lvlJc w:val="left"/>
      <w:pPr>
        <w:tabs>
          <w:tab w:val="num" w:pos="3600"/>
        </w:tabs>
        <w:ind w:left="3600" w:hanging="360"/>
      </w:pPr>
      <w:rPr>
        <w:rFonts w:ascii="Symbol" w:hAnsi="Symbol" w:hint="default"/>
      </w:rPr>
    </w:lvl>
    <w:lvl w:ilvl="5" w:tplc="D9ECEC0E" w:tentative="1">
      <w:start w:val="1"/>
      <w:numFmt w:val="bullet"/>
      <w:lvlText w:val=""/>
      <w:lvlJc w:val="left"/>
      <w:pPr>
        <w:tabs>
          <w:tab w:val="num" w:pos="4320"/>
        </w:tabs>
        <w:ind w:left="4320" w:hanging="360"/>
      </w:pPr>
      <w:rPr>
        <w:rFonts w:ascii="Symbol" w:hAnsi="Symbol" w:hint="default"/>
      </w:rPr>
    </w:lvl>
    <w:lvl w:ilvl="6" w:tplc="7390F6DE" w:tentative="1">
      <w:start w:val="1"/>
      <w:numFmt w:val="bullet"/>
      <w:lvlText w:val=""/>
      <w:lvlJc w:val="left"/>
      <w:pPr>
        <w:tabs>
          <w:tab w:val="num" w:pos="5040"/>
        </w:tabs>
        <w:ind w:left="5040" w:hanging="360"/>
      </w:pPr>
      <w:rPr>
        <w:rFonts w:ascii="Symbol" w:hAnsi="Symbol" w:hint="default"/>
      </w:rPr>
    </w:lvl>
    <w:lvl w:ilvl="7" w:tplc="28081B86" w:tentative="1">
      <w:start w:val="1"/>
      <w:numFmt w:val="bullet"/>
      <w:lvlText w:val=""/>
      <w:lvlJc w:val="left"/>
      <w:pPr>
        <w:tabs>
          <w:tab w:val="num" w:pos="5760"/>
        </w:tabs>
        <w:ind w:left="5760" w:hanging="360"/>
      </w:pPr>
      <w:rPr>
        <w:rFonts w:ascii="Symbol" w:hAnsi="Symbol" w:hint="default"/>
      </w:rPr>
    </w:lvl>
    <w:lvl w:ilvl="8" w:tplc="370C50E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F105C36"/>
    <w:multiLevelType w:val="hybridMultilevel"/>
    <w:tmpl w:val="A93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4617A"/>
    <w:multiLevelType w:val="hybridMultilevel"/>
    <w:tmpl w:val="C0005268"/>
    <w:lvl w:ilvl="0" w:tplc="DCBCCBC4">
      <w:start w:val="1"/>
      <w:numFmt w:val="bullet"/>
      <w:lvlText w:val=""/>
      <w:lvlJc w:val="left"/>
      <w:pPr>
        <w:tabs>
          <w:tab w:val="num" w:pos="720"/>
        </w:tabs>
        <w:ind w:left="720" w:hanging="360"/>
      </w:pPr>
      <w:rPr>
        <w:rFonts w:ascii="Wingdings" w:hAnsi="Wingdings" w:hint="default"/>
      </w:rPr>
    </w:lvl>
    <w:lvl w:ilvl="1" w:tplc="D046CBE4" w:tentative="1">
      <w:start w:val="1"/>
      <w:numFmt w:val="bullet"/>
      <w:lvlText w:val=""/>
      <w:lvlJc w:val="left"/>
      <w:pPr>
        <w:tabs>
          <w:tab w:val="num" w:pos="1440"/>
        </w:tabs>
        <w:ind w:left="1440" w:hanging="360"/>
      </w:pPr>
      <w:rPr>
        <w:rFonts w:ascii="Wingdings" w:hAnsi="Wingdings" w:hint="default"/>
      </w:rPr>
    </w:lvl>
    <w:lvl w:ilvl="2" w:tplc="68F02144" w:tentative="1">
      <w:start w:val="1"/>
      <w:numFmt w:val="bullet"/>
      <w:lvlText w:val=""/>
      <w:lvlJc w:val="left"/>
      <w:pPr>
        <w:tabs>
          <w:tab w:val="num" w:pos="2160"/>
        </w:tabs>
        <w:ind w:left="2160" w:hanging="360"/>
      </w:pPr>
      <w:rPr>
        <w:rFonts w:ascii="Wingdings" w:hAnsi="Wingdings" w:hint="default"/>
      </w:rPr>
    </w:lvl>
    <w:lvl w:ilvl="3" w:tplc="861EB67C" w:tentative="1">
      <w:start w:val="1"/>
      <w:numFmt w:val="bullet"/>
      <w:lvlText w:val=""/>
      <w:lvlJc w:val="left"/>
      <w:pPr>
        <w:tabs>
          <w:tab w:val="num" w:pos="2880"/>
        </w:tabs>
        <w:ind w:left="2880" w:hanging="360"/>
      </w:pPr>
      <w:rPr>
        <w:rFonts w:ascii="Wingdings" w:hAnsi="Wingdings" w:hint="default"/>
      </w:rPr>
    </w:lvl>
    <w:lvl w:ilvl="4" w:tplc="42648BE2" w:tentative="1">
      <w:start w:val="1"/>
      <w:numFmt w:val="bullet"/>
      <w:lvlText w:val=""/>
      <w:lvlJc w:val="left"/>
      <w:pPr>
        <w:tabs>
          <w:tab w:val="num" w:pos="3600"/>
        </w:tabs>
        <w:ind w:left="3600" w:hanging="360"/>
      </w:pPr>
      <w:rPr>
        <w:rFonts w:ascii="Wingdings" w:hAnsi="Wingdings" w:hint="default"/>
      </w:rPr>
    </w:lvl>
    <w:lvl w:ilvl="5" w:tplc="ED0808BE" w:tentative="1">
      <w:start w:val="1"/>
      <w:numFmt w:val="bullet"/>
      <w:lvlText w:val=""/>
      <w:lvlJc w:val="left"/>
      <w:pPr>
        <w:tabs>
          <w:tab w:val="num" w:pos="4320"/>
        </w:tabs>
        <w:ind w:left="4320" w:hanging="360"/>
      </w:pPr>
      <w:rPr>
        <w:rFonts w:ascii="Wingdings" w:hAnsi="Wingdings" w:hint="default"/>
      </w:rPr>
    </w:lvl>
    <w:lvl w:ilvl="6" w:tplc="C436DE74" w:tentative="1">
      <w:start w:val="1"/>
      <w:numFmt w:val="bullet"/>
      <w:lvlText w:val=""/>
      <w:lvlJc w:val="left"/>
      <w:pPr>
        <w:tabs>
          <w:tab w:val="num" w:pos="5040"/>
        </w:tabs>
        <w:ind w:left="5040" w:hanging="360"/>
      </w:pPr>
      <w:rPr>
        <w:rFonts w:ascii="Wingdings" w:hAnsi="Wingdings" w:hint="default"/>
      </w:rPr>
    </w:lvl>
    <w:lvl w:ilvl="7" w:tplc="C8EA6650" w:tentative="1">
      <w:start w:val="1"/>
      <w:numFmt w:val="bullet"/>
      <w:lvlText w:val=""/>
      <w:lvlJc w:val="left"/>
      <w:pPr>
        <w:tabs>
          <w:tab w:val="num" w:pos="5760"/>
        </w:tabs>
        <w:ind w:left="5760" w:hanging="360"/>
      </w:pPr>
      <w:rPr>
        <w:rFonts w:ascii="Wingdings" w:hAnsi="Wingdings" w:hint="default"/>
      </w:rPr>
    </w:lvl>
    <w:lvl w:ilvl="8" w:tplc="A22E63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EA69F5"/>
    <w:multiLevelType w:val="hybridMultilevel"/>
    <w:tmpl w:val="3AD4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52C24"/>
    <w:multiLevelType w:val="hybridMultilevel"/>
    <w:tmpl w:val="552CED58"/>
    <w:lvl w:ilvl="0" w:tplc="DB20DA64">
      <w:start w:val="1"/>
      <w:numFmt w:val="bullet"/>
      <w:lvlText w:val=""/>
      <w:lvlJc w:val="left"/>
      <w:pPr>
        <w:tabs>
          <w:tab w:val="num" w:pos="720"/>
        </w:tabs>
        <w:ind w:left="720" w:hanging="360"/>
      </w:pPr>
      <w:rPr>
        <w:rFonts w:ascii="Symbol" w:hAnsi="Symbol" w:hint="default"/>
      </w:rPr>
    </w:lvl>
    <w:lvl w:ilvl="1" w:tplc="DB944158" w:tentative="1">
      <w:start w:val="1"/>
      <w:numFmt w:val="bullet"/>
      <w:lvlText w:val=""/>
      <w:lvlJc w:val="left"/>
      <w:pPr>
        <w:tabs>
          <w:tab w:val="num" w:pos="1440"/>
        </w:tabs>
        <w:ind w:left="1440" w:hanging="360"/>
      </w:pPr>
      <w:rPr>
        <w:rFonts w:ascii="Symbol" w:hAnsi="Symbol" w:hint="default"/>
      </w:rPr>
    </w:lvl>
    <w:lvl w:ilvl="2" w:tplc="38403BE6" w:tentative="1">
      <w:start w:val="1"/>
      <w:numFmt w:val="bullet"/>
      <w:lvlText w:val=""/>
      <w:lvlJc w:val="left"/>
      <w:pPr>
        <w:tabs>
          <w:tab w:val="num" w:pos="2160"/>
        </w:tabs>
        <w:ind w:left="2160" w:hanging="360"/>
      </w:pPr>
      <w:rPr>
        <w:rFonts w:ascii="Symbol" w:hAnsi="Symbol" w:hint="default"/>
      </w:rPr>
    </w:lvl>
    <w:lvl w:ilvl="3" w:tplc="3042B624" w:tentative="1">
      <w:start w:val="1"/>
      <w:numFmt w:val="bullet"/>
      <w:lvlText w:val=""/>
      <w:lvlJc w:val="left"/>
      <w:pPr>
        <w:tabs>
          <w:tab w:val="num" w:pos="2880"/>
        </w:tabs>
        <w:ind w:left="2880" w:hanging="360"/>
      </w:pPr>
      <w:rPr>
        <w:rFonts w:ascii="Symbol" w:hAnsi="Symbol" w:hint="default"/>
      </w:rPr>
    </w:lvl>
    <w:lvl w:ilvl="4" w:tplc="FA54310A" w:tentative="1">
      <w:start w:val="1"/>
      <w:numFmt w:val="bullet"/>
      <w:lvlText w:val=""/>
      <w:lvlJc w:val="left"/>
      <w:pPr>
        <w:tabs>
          <w:tab w:val="num" w:pos="3600"/>
        </w:tabs>
        <w:ind w:left="3600" w:hanging="360"/>
      </w:pPr>
      <w:rPr>
        <w:rFonts w:ascii="Symbol" w:hAnsi="Symbol" w:hint="default"/>
      </w:rPr>
    </w:lvl>
    <w:lvl w:ilvl="5" w:tplc="BBD091E2" w:tentative="1">
      <w:start w:val="1"/>
      <w:numFmt w:val="bullet"/>
      <w:lvlText w:val=""/>
      <w:lvlJc w:val="left"/>
      <w:pPr>
        <w:tabs>
          <w:tab w:val="num" w:pos="4320"/>
        </w:tabs>
        <w:ind w:left="4320" w:hanging="360"/>
      </w:pPr>
      <w:rPr>
        <w:rFonts w:ascii="Symbol" w:hAnsi="Symbol" w:hint="default"/>
      </w:rPr>
    </w:lvl>
    <w:lvl w:ilvl="6" w:tplc="0FC0B0FA" w:tentative="1">
      <w:start w:val="1"/>
      <w:numFmt w:val="bullet"/>
      <w:lvlText w:val=""/>
      <w:lvlJc w:val="left"/>
      <w:pPr>
        <w:tabs>
          <w:tab w:val="num" w:pos="5040"/>
        </w:tabs>
        <w:ind w:left="5040" w:hanging="360"/>
      </w:pPr>
      <w:rPr>
        <w:rFonts w:ascii="Symbol" w:hAnsi="Symbol" w:hint="default"/>
      </w:rPr>
    </w:lvl>
    <w:lvl w:ilvl="7" w:tplc="D408B3DE" w:tentative="1">
      <w:start w:val="1"/>
      <w:numFmt w:val="bullet"/>
      <w:lvlText w:val=""/>
      <w:lvlJc w:val="left"/>
      <w:pPr>
        <w:tabs>
          <w:tab w:val="num" w:pos="5760"/>
        </w:tabs>
        <w:ind w:left="5760" w:hanging="360"/>
      </w:pPr>
      <w:rPr>
        <w:rFonts w:ascii="Symbol" w:hAnsi="Symbol" w:hint="default"/>
      </w:rPr>
    </w:lvl>
    <w:lvl w:ilvl="8" w:tplc="E924BD9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D2E1E79"/>
    <w:multiLevelType w:val="hybridMultilevel"/>
    <w:tmpl w:val="5BC4F5D8"/>
    <w:lvl w:ilvl="0" w:tplc="EA881548">
      <w:start w:val="1"/>
      <w:numFmt w:val="bullet"/>
      <w:lvlText w:val=""/>
      <w:lvlJc w:val="left"/>
      <w:pPr>
        <w:tabs>
          <w:tab w:val="num" w:pos="720"/>
        </w:tabs>
        <w:ind w:left="720" w:hanging="360"/>
      </w:pPr>
      <w:rPr>
        <w:rFonts w:ascii="Symbol" w:hAnsi="Symbol" w:hint="default"/>
      </w:rPr>
    </w:lvl>
    <w:lvl w:ilvl="1" w:tplc="E4BEC842" w:tentative="1">
      <w:start w:val="1"/>
      <w:numFmt w:val="bullet"/>
      <w:lvlText w:val=""/>
      <w:lvlJc w:val="left"/>
      <w:pPr>
        <w:tabs>
          <w:tab w:val="num" w:pos="1440"/>
        </w:tabs>
        <w:ind w:left="1440" w:hanging="360"/>
      </w:pPr>
      <w:rPr>
        <w:rFonts w:ascii="Symbol" w:hAnsi="Symbol" w:hint="default"/>
      </w:rPr>
    </w:lvl>
    <w:lvl w:ilvl="2" w:tplc="1B14101E" w:tentative="1">
      <w:start w:val="1"/>
      <w:numFmt w:val="bullet"/>
      <w:lvlText w:val=""/>
      <w:lvlJc w:val="left"/>
      <w:pPr>
        <w:tabs>
          <w:tab w:val="num" w:pos="2160"/>
        </w:tabs>
        <w:ind w:left="2160" w:hanging="360"/>
      </w:pPr>
      <w:rPr>
        <w:rFonts w:ascii="Symbol" w:hAnsi="Symbol" w:hint="default"/>
      </w:rPr>
    </w:lvl>
    <w:lvl w:ilvl="3" w:tplc="C3202118" w:tentative="1">
      <w:start w:val="1"/>
      <w:numFmt w:val="bullet"/>
      <w:lvlText w:val=""/>
      <w:lvlJc w:val="left"/>
      <w:pPr>
        <w:tabs>
          <w:tab w:val="num" w:pos="2880"/>
        </w:tabs>
        <w:ind w:left="2880" w:hanging="360"/>
      </w:pPr>
      <w:rPr>
        <w:rFonts w:ascii="Symbol" w:hAnsi="Symbol" w:hint="default"/>
      </w:rPr>
    </w:lvl>
    <w:lvl w:ilvl="4" w:tplc="FB64AFEA" w:tentative="1">
      <w:start w:val="1"/>
      <w:numFmt w:val="bullet"/>
      <w:lvlText w:val=""/>
      <w:lvlJc w:val="left"/>
      <w:pPr>
        <w:tabs>
          <w:tab w:val="num" w:pos="3600"/>
        </w:tabs>
        <w:ind w:left="3600" w:hanging="360"/>
      </w:pPr>
      <w:rPr>
        <w:rFonts w:ascii="Symbol" w:hAnsi="Symbol" w:hint="default"/>
      </w:rPr>
    </w:lvl>
    <w:lvl w:ilvl="5" w:tplc="148CC76A" w:tentative="1">
      <w:start w:val="1"/>
      <w:numFmt w:val="bullet"/>
      <w:lvlText w:val=""/>
      <w:lvlJc w:val="left"/>
      <w:pPr>
        <w:tabs>
          <w:tab w:val="num" w:pos="4320"/>
        </w:tabs>
        <w:ind w:left="4320" w:hanging="360"/>
      </w:pPr>
      <w:rPr>
        <w:rFonts w:ascii="Symbol" w:hAnsi="Symbol" w:hint="default"/>
      </w:rPr>
    </w:lvl>
    <w:lvl w:ilvl="6" w:tplc="C856000C" w:tentative="1">
      <w:start w:val="1"/>
      <w:numFmt w:val="bullet"/>
      <w:lvlText w:val=""/>
      <w:lvlJc w:val="left"/>
      <w:pPr>
        <w:tabs>
          <w:tab w:val="num" w:pos="5040"/>
        </w:tabs>
        <w:ind w:left="5040" w:hanging="360"/>
      </w:pPr>
      <w:rPr>
        <w:rFonts w:ascii="Symbol" w:hAnsi="Symbol" w:hint="default"/>
      </w:rPr>
    </w:lvl>
    <w:lvl w:ilvl="7" w:tplc="37C03FC8" w:tentative="1">
      <w:start w:val="1"/>
      <w:numFmt w:val="bullet"/>
      <w:lvlText w:val=""/>
      <w:lvlJc w:val="left"/>
      <w:pPr>
        <w:tabs>
          <w:tab w:val="num" w:pos="5760"/>
        </w:tabs>
        <w:ind w:left="5760" w:hanging="360"/>
      </w:pPr>
      <w:rPr>
        <w:rFonts w:ascii="Symbol" w:hAnsi="Symbol" w:hint="default"/>
      </w:rPr>
    </w:lvl>
    <w:lvl w:ilvl="8" w:tplc="34E81E60"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0"/>
  </w:num>
  <w:num w:numId="3">
    <w:abstractNumId w:val="7"/>
  </w:num>
  <w:num w:numId="4">
    <w:abstractNumId w:val="1"/>
  </w:num>
  <w:num w:numId="5">
    <w:abstractNumId w:val="9"/>
  </w:num>
  <w:num w:numId="6">
    <w:abstractNumId w:val="13"/>
  </w:num>
  <w:num w:numId="7">
    <w:abstractNumId w:val="15"/>
  </w:num>
  <w:num w:numId="8">
    <w:abstractNumId w:val="14"/>
  </w:num>
  <w:num w:numId="9">
    <w:abstractNumId w:val="8"/>
  </w:num>
  <w:num w:numId="10">
    <w:abstractNumId w:val="4"/>
  </w:num>
  <w:num w:numId="11">
    <w:abstractNumId w:val="12"/>
  </w:num>
  <w:num w:numId="12">
    <w:abstractNumId w:val="3"/>
  </w:num>
  <w:num w:numId="13">
    <w:abstractNumId w:val="2"/>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A8"/>
    <w:rsid w:val="00030206"/>
    <w:rsid w:val="000541D2"/>
    <w:rsid w:val="000D0019"/>
    <w:rsid w:val="000E2B9D"/>
    <w:rsid w:val="00247F61"/>
    <w:rsid w:val="002B1496"/>
    <w:rsid w:val="002E6351"/>
    <w:rsid w:val="0038362F"/>
    <w:rsid w:val="003B0210"/>
    <w:rsid w:val="003D6146"/>
    <w:rsid w:val="003F63EF"/>
    <w:rsid w:val="00421AF0"/>
    <w:rsid w:val="0046668F"/>
    <w:rsid w:val="004C5762"/>
    <w:rsid w:val="00593DF5"/>
    <w:rsid w:val="00663F40"/>
    <w:rsid w:val="00674E29"/>
    <w:rsid w:val="00745879"/>
    <w:rsid w:val="0075476B"/>
    <w:rsid w:val="00846B3C"/>
    <w:rsid w:val="00954885"/>
    <w:rsid w:val="009F1191"/>
    <w:rsid w:val="00A23E5F"/>
    <w:rsid w:val="00A67465"/>
    <w:rsid w:val="00A871D9"/>
    <w:rsid w:val="00AC68E6"/>
    <w:rsid w:val="00B37E10"/>
    <w:rsid w:val="00B92930"/>
    <w:rsid w:val="00B94BAE"/>
    <w:rsid w:val="00C638BF"/>
    <w:rsid w:val="00C81319"/>
    <w:rsid w:val="00CC1E64"/>
    <w:rsid w:val="00D43863"/>
    <w:rsid w:val="00DB38A8"/>
    <w:rsid w:val="00DB7DE1"/>
    <w:rsid w:val="00DC573F"/>
    <w:rsid w:val="00E27305"/>
    <w:rsid w:val="00E55E23"/>
    <w:rsid w:val="00F2746B"/>
    <w:rsid w:val="00F622CD"/>
    <w:rsid w:val="00F8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E9DE"/>
  <w15:docId w15:val="{C9069650-BE76-4B74-A347-23C49A07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B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2B9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45879"/>
    <w:rPr>
      <w:color w:val="0000FF"/>
      <w:u w:val="single"/>
    </w:rPr>
  </w:style>
  <w:style w:type="character" w:styleId="FollowedHyperlink">
    <w:name w:val="FollowedHyperlink"/>
    <w:basedOn w:val="DefaultParagraphFont"/>
    <w:uiPriority w:val="99"/>
    <w:semiHidden/>
    <w:unhideWhenUsed/>
    <w:rsid w:val="00421AF0"/>
    <w:rPr>
      <w:color w:val="800080" w:themeColor="followedHyperlink"/>
      <w:u w:val="single"/>
    </w:rPr>
  </w:style>
  <w:style w:type="character" w:styleId="Strong">
    <w:name w:val="Strong"/>
    <w:basedOn w:val="DefaultParagraphFont"/>
    <w:uiPriority w:val="22"/>
    <w:qFormat/>
    <w:rsid w:val="00E27305"/>
    <w:rPr>
      <w:b/>
      <w:bCs/>
    </w:rPr>
  </w:style>
  <w:style w:type="paragraph" w:styleId="NoSpacing">
    <w:name w:val="No Spacing"/>
    <w:uiPriority w:val="1"/>
    <w:qFormat/>
    <w:rsid w:val="00030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28301">
      <w:bodyDiv w:val="1"/>
      <w:marLeft w:val="0"/>
      <w:marRight w:val="0"/>
      <w:marTop w:val="0"/>
      <w:marBottom w:val="0"/>
      <w:divBdr>
        <w:top w:val="none" w:sz="0" w:space="0" w:color="auto"/>
        <w:left w:val="none" w:sz="0" w:space="0" w:color="auto"/>
        <w:bottom w:val="none" w:sz="0" w:space="0" w:color="auto"/>
        <w:right w:val="none" w:sz="0" w:space="0" w:color="auto"/>
      </w:divBdr>
      <w:divsChild>
        <w:div w:id="70734054">
          <w:marLeft w:val="547"/>
          <w:marRight w:val="0"/>
          <w:marTop w:val="0"/>
          <w:marBottom w:val="0"/>
          <w:divBdr>
            <w:top w:val="none" w:sz="0" w:space="0" w:color="auto"/>
            <w:left w:val="none" w:sz="0" w:space="0" w:color="auto"/>
            <w:bottom w:val="none" w:sz="0" w:space="0" w:color="auto"/>
            <w:right w:val="none" w:sz="0" w:space="0" w:color="auto"/>
          </w:divBdr>
        </w:div>
        <w:div w:id="358943387">
          <w:marLeft w:val="547"/>
          <w:marRight w:val="0"/>
          <w:marTop w:val="0"/>
          <w:marBottom w:val="0"/>
          <w:divBdr>
            <w:top w:val="none" w:sz="0" w:space="0" w:color="auto"/>
            <w:left w:val="none" w:sz="0" w:space="0" w:color="auto"/>
            <w:bottom w:val="none" w:sz="0" w:space="0" w:color="auto"/>
            <w:right w:val="none" w:sz="0" w:space="0" w:color="auto"/>
          </w:divBdr>
        </w:div>
        <w:div w:id="1449006040">
          <w:marLeft w:val="547"/>
          <w:marRight w:val="0"/>
          <w:marTop w:val="0"/>
          <w:marBottom w:val="0"/>
          <w:divBdr>
            <w:top w:val="none" w:sz="0" w:space="0" w:color="auto"/>
            <w:left w:val="none" w:sz="0" w:space="0" w:color="auto"/>
            <w:bottom w:val="none" w:sz="0" w:space="0" w:color="auto"/>
            <w:right w:val="none" w:sz="0" w:space="0" w:color="auto"/>
          </w:divBdr>
        </w:div>
        <w:div w:id="1386291935">
          <w:marLeft w:val="547"/>
          <w:marRight w:val="0"/>
          <w:marTop w:val="0"/>
          <w:marBottom w:val="0"/>
          <w:divBdr>
            <w:top w:val="none" w:sz="0" w:space="0" w:color="auto"/>
            <w:left w:val="none" w:sz="0" w:space="0" w:color="auto"/>
            <w:bottom w:val="none" w:sz="0" w:space="0" w:color="auto"/>
            <w:right w:val="none" w:sz="0" w:space="0" w:color="auto"/>
          </w:divBdr>
        </w:div>
        <w:div w:id="957025132">
          <w:marLeft w:val="547"/>
          <w:marRight w:val="0"/>
          <w:marTop w:val="0"/>
          <w:marBottom w:val="0"/>
          <w:divBdr>
            <w:top w:val="none" w:sz="0" w:space="0" w:color="auto"/>
            <w:left w:val="none" w:sz="0" w:space="0" w:color="auto"/>
            <w:bottom w:val="none" w:sz="0" w:space="0" w:color="auto"/>
            <w:right w:val="none" w:sz="0" w:space="0" w:color="auto"/>
          </w:divBdr>
        </w:div>
        <w:div w:id="1577209693">
          <w:marLeft w:val="547"/>
          <w:marRight w:val="0"/>
          <w:marTop w:val="0"/>
          <w:marBottom w:val="0"/>
          <w:divBdr>
            <w:top w:val="none" w:sz="0" w:space="0" w:color="auto"/>
            <w:left w:val="none" w:sz="0" w:space="0" w:color="auto"/>
            <w:bottom w:val="none" w:sz="0" w:space="0" w:color="auto"/>
            <w:right w:val="none" w:sz="0" w:space="0" w:color="auto"/>
          </w:divBdr>
        </w:div>
        <w:div w:id="605430508">
          <w:marLeft w:val="547"/>
          <w:marRight w:val="0"/>
          <w:marTop w:val="0"/>
          <w:marBottom w:val="0"/>
          <w:divBdr>
            <w:top w:val="none" w:sz="0" w:space="0" w:color="auto"/>
            <w:left w:val="none" w:sz="0" w:space="0" w:color="auto"/>
            <w:bottom w:val="none" w:sz="0" w:space="0" w:color="auto"/>
            <w:right w:val="none" w:sz="0" w:space="0" w:color="auto"/>
          </w:divBdr>
        </w:div>
        <w:div w:id="265506284">
          <w:marLeft w:val="547"/>
          <w:marRight w:val="0"/>
          <w:marTop w:val="0"/>
          <w:marBottom w:val="0"/>
          <w:divBdr>
            <w:top w:val="none" w:sz="0" w:space="0" w:color="auto"/>
            <w:left w:val="none" w:sz="0" w:space="0" w:color="auto"/>
            <w:bottom w:val="none" w:sz="0" w:space="0" w:color="auto"/>
            <w:right w:val="none" w:sz="0" w:space="0" w:color="auto"/>
          </w:divBdr>
        </w:div>
        <w:div w:id="1026098225">
          <w:marLeft w:val="547"/>
          <w:marRight w:val="0"/>
          <w:marTop w:val="0"/>
          <w:marBottom w:val="0"/>
          <w:divBdr>
            <w:top w:val="none" w:sz="0" w:space="0" w:color="auto"/>
            <w:left w:val="none" w:sz="0" w:space="0" w:color="auto"/>
            <w:bottom w:val="none" w:sz="0" w:space="0" w:color="auto"/>
            <w:right w:val="none" w:sz="0" w:space="0" w:color="auto"/>
          </w:divBdr>
        </w:div>
      </w:divsChild>
    </w:div>
    <w:div w:id="497772020">
      <w:bodyDiv w:val="1"/>
      <w:marLeft w:val="0"/>
      <w:marRight w:val="0"/>
      <w:marTop w:val="0"/>
      <w:marBottom w:val="0"/>
      <w:divBdr>
        <w:top w:val="none" w:sz="0" w:space="0" w:color="auto"/>
        <w:left w:val="none" w:sz="0" w:space="0" w:color="auto"/>
        <w:bottom w:val="none" w:sz="0" w:space="0" w:color="auto"/>
        <w:right w:val="none" w:sz="0" w:space="0" w:color="auto"/>
      </w:divBdr>
      <w:divsChild>
        <w:div w:id="400059096">
          <w:marLeft w:val="547"/>
          <w:marRight w:val="0"/>
          <w:marTop w:val="0"/>
          <w:marBottom w:val="0"/>
          <w:divBdr>
            <w:top w:val="none" w:sz="0" w:space="0" w:color="auto"/>
            <w:left w:val="none" w:sz="0" w:space="0" w:color="auto"/>
            <w:bottom w:val="none" w:sz="0" w:space="0" w:color="auto"/>
            <w:right w:val="none" w:sz="0" w:space="0" w:color="auto"/>
          </w:divBdr>
        </w:div>
        <w:div w:id="515655218">
          <w:marLeft w:val="547"/>
          <w:marRight w:val="0"/>
          <w:marTop w:val="0"/>
          <w:marBottom w:val="0"/>
          <w:divBdr>
            <w:top w:val="none" w:sz="0" w:space="0" w:color="auto"/>
            <w:left w:val="none" w:sz="0" w:space="0" w:color="auto"/>
            <w:bottom w:val="none" w:sz="0" w:space="0" w:color="auto"/>
            <w:right w:val="none" w:sz="0" w:space="0" w:color="auto"/>
          </w:divBdr>
        </w:div>
        <w:div w:id="1831098161">
          <w:marLeft w:val="547"/>
          <w:marRight w:val="0"/>
          <w:marTop w:val="0"/>
          <w:marBottom w:val="0"/>
          <w:divBdr>
            <w:top w:val="none" w:sz="0" w:space="0" w:color="auto"/>
            <w:left w:val="none" w:sz="0" w:space="0" w:color="auto"/>
            <w:bottom w:val="none" w:sz="0" w:space="0" w:color="auto"/>
            <w:right w:val="none" w:sz="0" w:space="0" w:color="auto"/>
          </w:divBdr>
        </w:div>
        <w:div w:id="227226682">
          <w:marLeft w:val="547"/>
          <w:marRight w:val="0"/>
          <w:marTop w:val="0"/>
          <w:marBottom w:val="0"/>
          <w:divBdr>
            <w:top w:val="none" w:sz="0" w:space="0" w:color="auto"/>
            <w:left w:val="none" w:sz="0" w:space="0" w:color="auto"/>
            <w:bottom w:val="none" w:sz="0" w:space="0" w:color="auto"/>
            <w:right w:val="none" w:sz="0" w:space="0" w:color="auto"/>
          </w:divBdr>
        </w:div>
        <w:div w:id="579606315">
          <w:marLeft w:val="547"/>
          <w:marRight w:val="0"/>
          <w:marTop w:val="0"/>
          <w:marBottom w:val="0"/>
          <w:divBdr>
            <w:top w:val="none" w:sz="0" w:space="0" w:color="auto"/>
            <w:left w:val="none" w:sz="0" w:space="0" w:color="auto"/>
            <w:bottom w:val="none" w:sz="0" w:space="0" w:color="auto"/>
            <w:right w:val="none" w:sz="0" w:space="0" w:color="auto"/>
          </w:divBdr>
        </w:div>
        <w:div w:id="771052816">
          <w:marLeft w:val="547"/>
          <w:marRight w:val="0"/>
          <w:marTop w:val="0"/>
          <w:marBottom w:val="0"/>
          <w:divBdr>
            <w:top w:val="none" w:sz="0" w:space="0" w:color="auto"/>
            <w:left w:val="none" w:sz="0" w:space="0" w:color="auto"/>
            <w:bottom w:val="none" w:sz="0" w:space="0" w:color="auto"/>
            <w:right w:val="none" w:sz="0" w:space="0" w:color="auto"/>
          </w:divBdr>
        </w:div>
        <w:div w:id="980424631">
          <w:marLeft w:val="547"/>
          <w:marRight w:val="0"/>
          <w:marTop w:val="0"/>
          <w:marBottom w:val="0"/>
          <w:divBdr>
            <w:top w:val="none" w:sz="0" w:space="0" w:color="auto"/>
            <w:left w:val="none" w:sz="0" w:space="0" w:color="auto"/>
            <w:bottom w:val="none" w:sz="0" w:space="0" w:color="auto"/>
            <w:right w:val="none" w:sz="0" w:space="0" w:color="auto"/>
          </w:divBdr>
        </w:div>
        <w:div w:id="1645617588">
          <w:marLeft w:val="547"/>
          <w:marRight w:val="0"/>
          <w:marTop w:val="0"/>
          <w:marBottom w:val="0"/>
          <w:divBdr>
            <w:top w:val="none" w:sz="0" w:space="0" w:color="auto"/>
            <w:left w:val="none" w:sz="0" w:space="0" w:color="auto"/>
            <w:bottom w:val="none" w:sz="0" w:space="0" w:color="auto"/>
            <w:right w:val="none" w:sz="0" w:space="0" w:color="auto"/>
          </w:divBdr>
        </w:div>
        <w:div w:id="303511661">
          <w:marLeft w:val="547"/>
          <w:marRight w:val="0"/>
          <w:marTop w:val="0"/>
          <w:marBottom w:val="0"/>
          <w:divBdr>
            <w:top w:val="none" w:sz="0" w:space="0" w:color="auto"/>
            <w:left w:val="none" w:sz="0" w:space="0" w:color="auto"/>
            <w:bottom w:val="none" w:sz="0" w:space="0" w:color="auto"/>
            <w:right w:val="none" w:sz="0" w:space="0" w:color="auto"/>
          </w:divBdr>
        </w:div>
        <w:div w:id="158883611">
          <w:marLeft w:val="547"/>
          <w:marRight w:val="0"/>
          <w:marTop w:val="0"/>
          <w:marBottom w:val="0"/>
          <w:divBdr>
            <w:top w:val="none" w:sz="0" w:space="0" w:color="auto"/>
            <w:left w:val="none" w:sz="0" w:space="0" w:color="auto"/>
            <w:bottom w:val="none" w:sz="0" w:space="0" w:color="auto"/>
            <w:right w:val="none" w:sz="0" w:space="0" w:color="auto"/>
          </w:divBdr>
        </w:div>
        <w:div w:id="601570683">
          <w:marLeft w:val="547"/>
          <w:marRight w:val="0"/>
          <w:marTop w:val="0"/>
          <w:marBottom w:val="0"/>
          <w:divBdr>
            <w:top w:val="none" w:sz="0" w:space="0" w:color="auto"/>
            <w:left w:val="none" w:sz="0" w:space="0" w:color="auto"/>
            <w:bottom w:val="none" w:sz="0" w:space="0" w:color="auto"/>
            <w:right w:val="none" w:sz="0" w:space="0" w:color="auto"/>
          </w:divBdr>
        </w:div>
        <w:div w:id="1975207812">
          <w:marLeft w:val="547"/>
          <w:marRight w:val="0"/>
          <w:marTop w:val="0"/>
          <w:marBottom w:val="0"/>
          <w:divBdr>
            <w:top w:val="none" w:sz="0" w:space="0" w:color="auto"/>
            <w:left w:val="none" w:sz="0" w:space="0" w:color="auto"/>
            <w:bottom w:val="none" w:sz="0" w:space="0" w:color="auto"/>
            <w:right w:val="none" w:sz="0" w:space="0" w:color="auto"/>
          </w:divBdr>
        </w:div>
        <w:div w:id="565577989">
          <w:marLeft w:val="547"/>
          <w:marRight w:val="0"/>
          <w:marTop w:val="0"/>
          <w:marBottom w:val="0"/>
          <w:divBdr>
            <w:top w:val="none" w:sz="0" w:space="0" w:color="auto"/>
            <w:left w:val="none" w:sz="0" w:space="0" w:color="auto"/>
            <w:bottom w:val="none" w:sz="0" w:space="0" w:color="auto"/>
            <w:right w:val="none" w:sz="0" w:space="0" w:color="auto"/>
          </w:divBdr>
        </w:div>
        <w:div w:id="1993294134">
          <w:marLeft w:val="547"/>
          <w:marRight w:val="0"/>
          <w:marTop w:val="0"/>
          <w:marBottom w:val="0"/>
          <w:divBdr>
            <w:top w:val="none" w:sz="0" w:space="0" w:color="auto"/>
            <w:left w:val="none" w:sz="0" w:space="0" w:color="auto"/>
            <w:bottom w:val="none" w:sz="0" w:space="0" w:color="auto"/>
            <w:right w:val="none" w:sz="0" w:space="0" w:color="auto"/>
          </w:divBdr>
        </w:div>
        <w:div w:id="747574343">
          <w:marLeft w:val="547"/>
          <w:marRight w:val="0"/>
          <w:marTop w:val="0"/>
          <w:marBottom w:val="0"/>
          <w:divBdr>
            <w:top w:val="none" w:sz="0" w:space="0" w:color="auto"/>
            <w:left w:val="none" w:sz="0" w:space="0" w:color="auto"/>
            <w:bottom w:val="none" w:sz="0" w:space="0" w:color="auto"/>
            <w:right w:val="none" w:sz="0" w:space="0" w:color="auto"/>
          </w:divBdr>
        </w:div>
        <w:div w:id="1521702717">
          <w:marLeft w:val="547"/>
          <w:marRight w:val="0"/>
          <w:marTop w:val="0"/>
          <w:marBottom w:val="0"/>
          <w:divBdr>
            <w:top w:val="none" w:sz="0" w:space="0" w:color="auto"/>
            <w:left w:val="none" w:sz="0" w:space="0" w:color="auto"/>
            <w:bottom w:val="none" w:sz="0" w:space="0" w:color="auto"/>
            <w:right w:val="none" w:sz="0" w:space="0" w:color="auto"/>
          </w:divBdr>
        </w:div>
      </w:divsChild>
    </w:div>
    <w:div w:id="1001588613">
      <w:bodyDiv w:val="1"/>
      <w:marLeft w:val="0"/>
      <w:marRight w:val="0"/>
      <w:marTop w:val="0"/>
      <w:marBottom w:val="0"/>
      <w:divBdr>
        <w:top w:val="none" w:sz="0" w:space="0" w:color="auto"/>
        <w:left w:val="none" w:sz="0" w:space="0" w:color="auto"/>
        <w:bottom w:val="none" w:sz="0" w:space="0" w:color="auto"/>
        <w:right w:val="none" w:sz="0" w:space="0" w:color="auto"/>
      </w:divBdr>
      <w:divsChild>
        <w:div w:id="31006701">
          <w:marLeft w:val="547"/>
          <w:marRight w:val="0"/>
          <w:marTop w:val="0"/>
          <w:marBottom w:val="0"/>
          <w:divBdr>
            <w:top w:val="none" w:sz="0" w:space="0" w:color="auto"/>
            <w:left w:val="none" w:sz="0" w:space="0" w:color="auto"/>
            <w:bottom w:val="none" w:sz="0" w:space="0" w:color="auto"/>
            <w:right w:val="none" w:sz="0" w:space="0" w:color="auto"/>
          </w:divBdr>
        </w:div>
        <w:div w:id="2080863609">
          <w:marLeft w:val="547"/>
          <w:marRight w:val="0"/>
          <w:marTop w:val="0"/>
          <w:marBottom w:val="0"/>
          <w:divBdr>
            <w:top w:val="none" w:sz="0" w:space="0" w:color="auto"/>
            <w:left w:val="none" w:sz="0" w:space="0" w:color="auto"/>
            <w:bottom w:val="none" w:sz="0" w:space="0" w:color="auto"/>
            <w:right w:val="none" w:sz="0" w:space="0" w:color="auto"/>
          </w:divBdr>
        </w:div>
        <w:div w:id="170416703">
          <w:marLeft w:val="547"/>
          <w:marRight w:val="0"/>
          <w:marTop w:val="0"/>
          <w:marBottom w:val="0"/>
          <w:divBdr>
            <w:top w:val="none" w:sz="0" w:space="0" w:color="auto"/>
            <w:left w:val="none" w:sz="0" w:space="0" w:color="auto"/>
            <w:bottom w:val="none" w:sz="0" w:space="0" w:color="auto"/>
            <w:right w:val="none" w:sz="0" w:space="0" w:color="auto"/>
          </w:divBdr>
        </w:div>
        <w:div w:id="1845970987">
          <w:marLeft w:val="547"/>
          <w:marRight w:val="0"/>
          <w:marTop w:val="0"/>
          <w:marBottom w:val="0"/>
          <w:divBdr>
            <w:top w:val="none" w:sz="0" w:space="0" w:color="auto"/>
            <w:left w:val="none" w:sz="0" w:space="0" w:color="auto"/>
            <w:bottom w:val="none" w:sz="0" w:space="0" w:color="auto"/>
            <w:right w:val="none" w:sz="0" w:space="0" w:color="auto"/>
          </w:divBdr>
        </w:div>
        <w:div w:id="2022513758">
          <w:marLeft w:val="547"/>
          <w:marRight w:val="0"/>
          <w:marTop w:val="0"/>
          <w:marBottom w:val="0"/>
          <w:divBdr>
            <w:top w:val="none" w:sz="0" w:space="0" w:color="auto"/>
            <w:left w:val="none" w:sz="0" w:space="0" w:color="auto"/>
            <w:bottom w:val="none" w:sz="0" w:space="0" w:color="auto"/>
            <w:right w:val="none" w:sz="0" w:space="0" w:color="auto"/>
          </w:divBdr>
        </w:div>
        <w:div w:id="1288856448">
          <w:marLeft w:val="547"/>
          <w:marRight w:val="0"/>
          <w:marTop w:val="0"/>
          <w:marBottom w:val="0"/>
          <w:divBdr>
            <w:top w:val="none" w:sz="0" w:space="0" w:color="auto"/>
            <w:left w:val="none" w:sz="0" w:space="0" w:color="auto"/>
            <w:bottom w:val="none" w:sz="0" w:space="0" w:color="auto"/>
            <w:right w:val="none" w:sz="0" w:space="0" w:color="auto"/>
          </w:divBdr>
        </w:div>
        <w:div w:id="2109229820">
          <w:marLeft w:val="547"/>
          <w:marRight w:val="0"/>
          <w:marTop w:val="0"/>
          <w:marBottom w:val="0"/>
          <w:divBdr>
            <w:top w:val="none" w:sz="0" w:space="0" w:color="auto"/>
            <w:left w:val="none" w:sz="0" w:space="0" w:color="auto"/>
            <w:bottom w:val="none" w:sz="0" w:space="0" w:color="auto"/>
            <w:right w:val="none" w:sz="0" w:space="0" w:color="auto"/>
          </w:divBdr>
        </w:div>
        <w:div w:id="1750618382">
          <w:marLeft w:val="547"/>
          <w:marRight w:val="0"/>
          <w:marTop w:val="0"/>
          <w:marBottom w:val="0"/>
          <w:divBdr>
            <w:top w:val="none" w:sz="0" w:space="0" w:color="auto"/>
            <w:left w:val="none" w:sz="0" w:space="0" w:color="auto"/>
            <w:bottom w:val="none" w:sz="0" w:space="0" w:color="auto"/>
            <w:right w:val="none" w:sz="0" w:space="0" w:color="auto"/>
          </w:divBdr>
        </w:div>
        <w:div w:id="454450830">
          <w:marLeft w:val="547"/>
          <w:marRight w:val="0"/>
          <w:marTop w:val="0"/>
          <w:marBottom w:val="0"/>
          <w:divBdr>
            <w:top w:val="none" w:sz="0" w:space="0" w:color="auto"/>
            <w:left w:val="none" w:sz="0" w:space="0" w:color="auto"/>
            <w:bottom w:val="none" w:sz="0" w:space="0" w:color="auto"/>
            <w:right w:val="none" w:sz="0" w:space="0" w:color="auto"/>
          </w:divBdr>
        </w:div>
        <w:div w:id="1050155187">
          <w:marLeft w:val="547"/>
          <w:marRight w:val="0"/>
          <w:marTop w:val="0"/>
          <w:marBottom w:val="0"/>
          <w:divBdr>
            <w:top w:val="none" w:sz="0" w:space="0" w:color="auto"/>
            <w:left w:val="none" w:sz="0" w:space="0" w:color="auto"/>
            <w:bottom w:val="none" w:sz="0" w:space="0" w:color="auto"/>
            <w:right w:val="none" w:sz="0" w:space="0" w:color="auto"/>
          </w:divBdr>
        </w:div>
        <w:div w:id="607666059">
          <w:marLeft w:val="547"/>
          <w:marRight w:val="0"/>
          <w:marTop w:val="0"/>
          <w:marBottom w:val="0"/>
          <w:divBdr>
            <w:top w:val="none" w:sz="0" w:space="0" w:color="auto"/>
            <w:left w:val="none" w:sz="0" w:space="0" w:color="auto"/>
            <w:bottom w:val="none" w:sz="0" w:space="0" w:color="auto"/>
            <w:right w:val="none" w:sz="0" w:space="0" w:color="auto"/>
          </w:divBdr>
        </w:div>
        <w:div w:id="543100678">
          <w:marLeft w:val="547"/>
          <w:marRight w:val="0"/>
          <w:marTop w:val="0"/>
          <w:marBottom w:val="0"/>
          <w:divBdr>
            <w:top w:val="none" w:sz="0" w:space="0" w:color="auto"/>
            <w:left w:val="none" w:sz="0" w:space="0" w:color="auto"/>
            <w:bottom w:val="none" w:sz="0" w:space="0" w:color="auto"/>
            <w:right w:val="none" w:sz="0" w:space="0" w:color="auto"/>
          </w:divBdr>
        </w:div>
        <w:div w:id="395320305">
          <w:marLeft w:val="547"/>
          <w:marRight w:val="0"/>
          <w:marTop w:val="0"/>
          <w:marBottom w:val="0"/>
          <w:divBdr>
            <w:top w:val="none" w:sz="0" w:space="0" w:color="auto"/>
            <w:left w:val="none" w:sz="0" w:space="0" w:color="auto"/>
            <w:bottom w:val="none" w:sz="0" w:space="0" w:color="auto"/>
            <w:right w:val="none" w:sz="0" w:space="0" w:color="auto"/>
          </w:divBdr>
        </w:div>
        <w:div w:id="1707019360">
          <w:marLeft w:val="547"/>
          <w:marRight w:val="0"/>
          <w:marTop w:val="0"/>
          <w:marBottom w:val="0"/>
          <w:divBdr>
            <w:top w:val="none" w:sz="0" w:space="0" w:color="auto"/>
            <w:left w:val="none" w:sz="0" w:space="0" w:color="auto"/>
            <w:bottom w:val="none" w:sz="0" w:space="0" w:color="auto"/>
            <w:right w:val="none" w:sz="0" w:space="0" w:color="auto"/>
          </w:divBdr>
        </w:div>
        <w:div w:id="72894311">
          <w:marLeft w:val="547"/>
          <w:marRight w:val="0"/>
          <w:marTop w:val="0"/>
          <w:marBottom w:val="0"/>
          <w:divBdr>
            <w:top w:val="none" w:sz="0" w:space="0" w:color="auto"/>
            <w:left w:val="none" w:sz="0" w:space="0" w:color="auto"/>
            <w:bottom w:val="none" w:sz="0" w:space="0" w:color="auto"/>
            <w:right w:val="none" w:sz="0" w:space="0" w:color="auto"/>
          </w:divBdr>
        </w:div>
        <w:div w:id="915670967">
          <w:marLeft w:val="547"/>
          <w:marRight w:val="0"/>
          <w:marTop w:val="0"/>
          <w:marBottom w:val="0"/>
          <w:divBdr>
            <w:top w:val="none" w:sz="0" w:space="0" w:color="auto"/>
            <w:left w:val="none" w:sz="0" w:space="0" w:color="auto"/>
            <w:bottom w:val="none" w:sz="0" w:space="0" w:color="auto"/>
            <w:right w:val="none" w:sz="0" w:space="0" w:color="auto"/>
          </w:divBdr>
        </w:div>
      </w:divsChild>
    </w:div>
    <w:div w:id="1038892710">
      <w:bodyDiv w:val="1"/>
      <w:marLeft w:val="0"/>
      <w:marRight w:val="0"/>
      <w:marTop w:val="0"/>
      <w:marBottom w:val="0"/>
      <w:divBdr>
        <w:top w:val="none" w:sz="0" w:space="0" w:color="auto"/>
        <w:left w:val="none" w:sz="0" w:space="0" w:color="auto"/>
        <w:bottom w:val="none" w:sz="0" w:space="0" w:color="auto"/>
        <w:right w:val="none" w:sz="0" w:space="0" w:color="auto"/>
      </w:divBdr>
      <w:divsChild>
        <w:div w:id="1467893421">
          <w:marLeft w:val="547"/>
          <w:marRight w:val="0"/>
          <w:marTop w:val="0"/>
          <w:marBottom w:val="0"/>
          <w:divBdr>
            <w:top w:val="none" w:sz="0" w:space="0" w:color="auto"/>
            <w:left w:val="none" w:sz="0" w:space="0" w:color="auto"/>
            <w:bottom w:val="none" w:sz="0" w:space="0" w:color="auto"/>
            <w:right w:val="none" w:sz="0" w:space="0" w:color="auto"/>
          </w:divBdr>
        </w:div>
        <w:div w:id="127936562">
          <w:marLeft w:val="547"/>
          <w:marRight w:val="0"/>
          <w:marTop w:val="0"/>
          <w:marBottom w:val="0"/>
          <w:divBdr>
            <w:top w:val="none" w:sz="0" w:space="0" w:color="auto"/>
            <w:left w:val="none" w:sz="0" w:space="0" w:color="auto"/>
            <w:bottom w:val="none" w:sz="0" w:space="0" w:color="auto"/>
            <w:right w:val="none" w:sz="0" w:space="0" w:color="auto"/>
          </w:divBdr>
        </w:div>
        <w:div w:id="100880343">
          <w:marLeft w:val="547"/>
          <w:marRight w:val="0"/>
          <w:marTop w:val="0"/>
          <w:marBottom w:val="0"/>
          <w:divBdr>
            <w:top w:val="none" w:sz="0" w:space="0" w:color="auto"/>
            <w:left w:val="none" w:sz="0" w:space="0" w:color="auto"/>
            <w:bottom w:val="none" w:sz="0" w:space="0" w:color="auto"/>
            <w:right w:val="none" w:sz="0" w:space="0" w:color="auto"/>
          </w:divBdr>
        </w:div>
        <w:div w:id="266930640">
          <w:marLeft w:val="547"/>
          <w:marRight w:val="0"/>
          <w:marTop w:val="0"/>
          <w:marBottom w:val="0"/>
          <w:divBdr>
            <w:top w:val="none" w:sz="0" w:space="0" w:color="auto"/>
            <w:left w:val="none" w:sz="0" w:space="0" w:color="auto"/>
            <w:bottom w:val="none" w:sz="0" w:space="0" w:color="auto"/>
            <w:right w:val="none" w:sz="0" w:space="0" w:color="auto"/>
          </w:divBdr>
        </w:div>
        <w:div w:id="1148672435">
          <w:marLeft w:val="547"/>
          <w:marRight w:val="0"/>
          <w:marTop w:val="0"/>
          <w:marBottom w:val="0"/>
          <w:divBdr>
            <w:top w:val="none" w:sz="0" w:space="0" w:color="auto"/>
            <w:left w:val="none" w:sz="0" w:space="0" w:color="auto"/>
            <w:bottom w:val="none" w:sz="0" w:space="0" w:color="auto"/>
            <w:right w:val="none" w:sz="0" w:space="0" w:color="auto"/>
          </w:divBdr>
        </w:div>
        <w:div w:id="1661039285">
          <w:marLeft w:val="547"/>
          <w:marRight w:val="0"/>
          <w:marTop w:val="0"/>
          <w:marBottom w:val="0"/>
          <w:divBdr>
            <w:top w:val="none" w:sz="0" w:space="0" w:color="auto"/>
            <w:left w:val="none" w:sz="0" w:space="0" w:color="auto"/>
            <w:bottom w:val="none" w:sz="0" w:space="0" w:color="auto"/>
            <w:right w:val="none" w:sz="0" w:space="0" w:color="auto"/>
          </w:divBdr>
        </w:div>
        <w:div w:id="900558354">
          <w:marLeft w:val="547"/>
          <w:marRight w:val="0"/>
          <w:marTop w:val="0"/>
          <w:marBottom w:val="0"/>
          <w:divBdr>
            <w:top w:val="none" w:sz="0" w:space="0" w:color="auto"/>
            <w:left w:val="none" w:sz="0" w:space="0" w:color="auto"/>
            <w:bottom w:val="none" w:sz="0" w:space="0" w:color="auto"/>
            <w:right w:val="none" w:sz="0" w:space="0" w:color="auto"/>
          </w:divBdr>
        </w:div>
        <w:div w:id="1560899330">
          <w:marLeft w:val="547"/>
          <w:marRight w:val="0"/>
          <w:marTop w:val="0"/>
          <w:marBottom w:val="0"/>
          <w:divBdr>
            <w:top w:val="none" w:sz="0" w:space="0" w:color="auto"/>
            <w:left w:val="none" w:sz="0" w:space="0" w:color="auto"/>
            <w:bottom w:val="none" w:sz="0" w:space="0" w:color="auto"/>
            <w:right w:val="none" w:sz="0" w:space="0" w:color="auto"/>
          </w:divBdr>
        </w:div>
        <w:div w:id="247927369">
          <w:marLeft w:val="547"/>
          <w:marRight w:val="0"/>
          <w:marTop w:val="0"/>
          <w:marBottom w:val="0"/>
          <w:divBdr>
            <w:top w:val="none" w:sz="0" w:space="0" w:color="auto"/>
            <w:left w:val="none" w:sz="0" w:space="0" w:color="auto"/>
            <w:bottom w:val="none" w:sz="0" w:space="0" w:color="auto"/>
            <w:right w:val="none" w:sz="0" w:space="0" w:color="auto"/>
          </w:divBdr>
        </w:div>
      </w:divsChild>
    </w:div>
    <w:div w:id="1203904463">
      <w:bodyDiv w:val="1"/>
      <w:marLeft w:val="0"/>
      <w:marRight w:val="0"/>
      <w:marTop w:val="0"/>
      <w:marBottom w:val="0"/>
      <w:divBdr>
        <w:top w:val="none" w:sz="0" w:space="0" w:color="auto"/>
        <w:left w:val="none" w:sz="0" w:space="0" w:color="auto"/>
        <w:bottom w:val="none" w:sz="0" w:space="0" w:color="auto"/>
        <w:right w:val="none" w:sz="0" w:space="0" w:color="auto"/>
      </w:divBdr>
      <w:divsChild>
        <w:div w:id="1696345330">
          <w:marLeft w:val="547"/>
          <w:marRight w:val="0"/>
          <w:marTop w:val="0"/>
          <w:marBottom w:val="0"/>
          <w:divBdr>
            <w:top w:val="none" w:sz="0" w:space="0" w:color="auto"/>
            <w:left w:val="none" w:sz="0" w:space="0" w:color="auto"/>
            <w:bottom w:val="none" w:sz="0" w:space="0" w:color="auto"/>
            <w:right w:val="none" w:sz="0" w:space="0" w:color="auto"/>
          </w:divBdr>
        </w:div>
        <w:div w:id="40447077">
          <w:marLeft w:val="547"/>
          <w:marRight w:val="0"/>
          <w:marTop w:val="0"/>
          <w:marBottom w:val="0"/>
          <w:divBdr>
            <w:top w:val="none" w:sz="0" w:space="0" w:color="auto"/>
            <w:left w:val="none" w:sz="0" w:space="0" w:color="auto"/>
            <w:bottom w:val="none" w:sz="0" w:space="0" w:color="auto"/>
            <w:right w:val="none" w:sz="0" w:space="0" w:color="auto"/>
          </w:divBdr>
        </w:div>
        <w:div w:id="668946801">
          <w:marLeft w:val="547"/>
          <w:marRight w:val="0"/>
          <w:marTop w:val="0"/>
          <w:marBottom w:val="0"/>
          <w:divBdr>
            <w:top w:val="none" w:sz="0" w:space="0" w:color="auto"/>
            <w:left w:val="none" w:sz="0" w:space="0" w:color="auto"/>
            <w:bottom w:val="none" w:sz="0" w:space="0" w:color="auto"/>
            <w:right w:val="none" w:sz="0" w:space="0" w:color="auto"/>
          </w:divBdr>
        </w:div>
        <w:div w:id="477261117">
          <w:marLeft w:val="547"/>
          <w:marRight w:val="0"/>
          <w:marTop w:val="0"/>
          <w:marBottom w:val="0"/>
          <w:divBdr>
            <w:top w:val="none" w:sz="0" w:space="0" w:color="auto"/>
            <w:left w:val="none" w:sz="0" w:space="0" w:color="auto"/>
            <w:bottom w:val="none" w:sz="0" w:space="0" w:color="auto"/>
            <w:right w:val="none" w:sz="0" w:space="0" w:color="auto"/>
          </w:divBdr>
        </w:div>
      </w:divsChild>
    </w:div>
    <w:div w:id="1364937727">
      <w:bodyDiv w:val="1"/>
      <w:marLeft w:val="0"/>
      <w:marRight w:val="0"/>
      <w:marTop w:val="0"/>
      <w:marBottom w:val="0"/>
      <w:divBdr>
        <w:top w:val="none" w:sz="0" w:space="0" w:color="auto"/>
        <w:left w:val="none" w:sz="0" w:space="0" w:color="auto"/>
        <w:bottom w:val="none" w:sz="0" w:space="0" w:color="auto"/>
        <w:right w:val="none" w:sz="0" w:space="0" w:color="auto"/>
      </w:divBdr>
    </w:div>
    <w:div w:id="1386952257">
      <w:bodyDiv w:val="1"/>
      <w:marLeft w:val="0"/>
      <w:marRight w:val="0"/>
      <w:marTop w:val="0"/>
      <w:marBottom w:val="0"/>
      <w:divBdr>
        <w:top w:val="none" w:sz="0" w:space="0" w:color="auto"/>
        <w:left w:val="none" w:sz="0" w:space="0" w:color="auto"/>
        <w:bottom w:val="none" w:sz="0" w:space="0" w:color="auto"/>
        <w:right w:val="none" w:sz="0" w:space="0" w:color="auto"/>
      </w:divBdr>
      <w:divsChild>
        <w:div w:id="17140347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wd-localoffer.org.uk/kb5/blackburn/directory/localoffer.p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yp.iassnetwork.org.uk/service/blackburn-with-darwen-sendia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wd-localoffer.org.uk/kb5/blackburn/directory/service.page?id=ifCg9bChby4&amp;localofferchannel=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peterscep.co.uk" TargetMode="External"/><Relationship Id="rId4" Type="http://schemas.openxmlformats.org/officeDocument/2006/relationships/numbering" Target="numbering.xml"/><Relationship Id="rId9" Type="http://schemas.openxmlformats.org/officeDocument/2006/relationships/hyperlink" Target="https://www.stpetersce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2ccfb-be63-46c8-8082-adce90fff030" xsi:nil="true"/>
    <lcf76f155ced4ddcb4097134ff3c332f xmlns="f5ac3d47-0d51-4d79-9316-2ba64a6aad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C398A-5DD5-4033-8CCD-5CDA68E4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B9052-E611-4055-A45F-AF7BB4C797FD}">
  <ds:schemaRefs>
    <ds:schemaRef ds:uri="http://schemas.microsoft.com/sharepoint/v3/contenttype/forms"/>
  </ds:schemaRefs>
</ds:datastoreItem>
</file>

<file path=customXml/itemProps3.xml><?xml version="1.0" encoding="utf-8"?>
<ds:datastoreItem xmlns:ds="http://schemas.openxmlformats.org/officeDocument/2006/customXml" ds:itemID="{F8B4C5B6-0C98-4017-8481-7B7730E8DC36}">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b852ccfb-be63-46c8-8082-adce90fff030"/>
    <ds:schemaRef ds:uri="http://purl.org/dc/dcmitype/"/>
    <ds:schemaRef ds:uri="http://purl.org/dc/terms/"/>
    <ds:schemaRef ds:uri="http://purl.org/dc/elements/1.1/"/>
    <ds:schemaRef ds:uri="http://schemas.openxmlformats.org/package/2006/metadata/core-properties"/>
    <ds:schemaRef ds:uri="f5ac3d47-0d51-4d79-9316-2ba64a6aad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 Peter's Primary</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Rawlings</dc:creator>
  <cp:lastModifiedBy>Suzanne Prescott</cp:lastModifiedBy>
  <cp:revision>2</cp:revision>
  <cp:lastPrinted>2019-11-20T13:56:00Z</cp:lastPrinted>
  <dcterms:created xsi:type="dcterms:W3CDTF">2024-11-01T10:00:00Z</dcterms:created>
  <dcterms:modified xsi:type="dcterms:W3CDTF">2024-11-01T10:00:00Z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0x010100821A2A9CA2C2444B9F2EBB38EBD377FC</vt:lpwstr>
  </property>
</Properties>
</file>