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4F" w:rsidRDefault="0038114F" w:rsidP="00C31494">
      <w:pPr>
        <w:jc w:val="center"/>
        <w:rPr>
          <w:rFonts w:ascii="Arial" w:hAnsi="Arial"/>
          <w:b/>
          <w:sz w:val="32"/>
        </w:rPr>
        <w:sectPr w:rsidR="0038114F" w:rsidSect="0030599A">
          <w:pgSz w:w="11906" w:h="16838"/>
          <w:pgMar w:top="720" w:right="720" w:bottom="720" w:left="720" w:header="720" w:footer="720" w:gutter="0"/>
          <w:cols w:space="720"/>
          <w:docGrid w:linePitch="272"/>
        </w:sectPr>
      </w:pPr>
    </w:p>
    <w:p w:rsidR="00365BDF" w:rsidRDefault="00091B50" w:rsidP="00C31494">
      <w:pPr>
        <w:jc w:val="center"/>
        <w:rPr>
          <w:rFonts w:ascii="Arial" w:hAnsi="Arial"/>
          <w:b/>
          <w:sz w:val="32"/>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177165</wp:posOffset>
                </wp:positionH>
                <wp:positionV relativeFrom="paragraph">
                  <wp:posOffset>133350</wp:posOffset>
                </wp:positionV>
                <wp:extent cx="6461760" cy="96723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672320"/>
                        </a:xfrm>
                        <a:prstGeom prst="rect">
                          <a:avLst/>
                        </a:prstGeom>
                        <a:solidFill>
                          <a:srgbClr val="FFFFFF"/>
                        </a:solidFill>
                        <a:ln w="581025" cmpd="thickThin"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3CEC" w:rsidRDefault="00C73CEC" w:rsidP="00D25263">
                            <w:pPr>
                              <w:jc w:val="center"/>
                              <w:rPr>
                                <w:rFonts w:ascii="Comic Sans MS" w:hAnsi="Comic Sans MS"/>
                                <w:b/>
                                <w:color w:val="FF0000"/>
                                <w:sz w:val="96"/>
                              </w:rPr>
                            </w:pPr>
                            <w:r w:rsidRPr="00D25263">
                              <w:rPr>
                                <w:rFonts w:ascii="Comic Sans MS" w:hAnsi="Comic Sans MS"/>
                                <w:b/>
                                <w:color w:val="FF0000"/>
                                <w:sz w:val="96"/>
                              </w:rPr>
                              <w:t xml:space="preserve">St Peter’s </w:t>
                            </w:r>
                            <w:proofErr w:type="spellStart"/>
                            <w:r w:rsidRPr="00D25263">
                              <w:rPr>
                                <w:rFonts w:ascii="Comic Sans MS" w:hAnsi="Comic Sans MS"/>
                                <w:b/>
                                <w:color w:val="FF0000"/>
                                <w:sz w:val="96"/>
                              </w:rPr>
                              <w:t>C</w:t>
                            </w:r>
                            <w:r>
                              <w:rPr>
                                <w:rFonts w:ascii="Comic Sans MS" w:hAnsi="Comic Sans MS"/>
                                <w:b/>
                                <w:color w:val="FF0000"/>
                                <w:sz w:val="96"/>
                              </w:rPr>
                              <w:t>of</w:t>
                            </w:r>
                            <w:r w:rsidRPr="00D25263">
                              <w:rPr>
                                <w:rFonts w:ascii="Comic Sans MS" w:hAnsi="Comic Sans MS"/>
                                <w:b/>
                                <w:color w:val="FF0000"/>
                                <w:sz w:val="96"/>
                              </w:rPr>
                              <w:t>E</w:t>
                            </w:r>
                            <w:proofErr w:type="spellEnd"/>
                            <w:r w:rsidRPr="00D25263">
                              <w:rPr>
                                <w:rFonts w:ascii="Comic Sans MS" w:hAnsi="Comic Sans MS"/>
                                <w:b/>
                                <w:color w:val="FF0000"/>
                                <w:sz w:val="96"/>
                              </w:rPr>
                              <w:t xml:space="preserve"> (A) Primary School</w:t>
                            </w:r>
                          </w:p>
                          <w:p w:rsidR="00C73CEC" w:rsidRDefault="00C73CEC" w:rsidP="00D25263">
                            <w:pPr>
                              <w:jc w:val="center"/>
                              <w:rPr>
                                <w:rFonts w:ascii="Comic Sans MS" w:hAnsi="Comic Sans MS"/>
                                <w:color w:val="FF0000"/>
                                <w:sz w:val="28"/>
                              </w:rPr>
                            </w:pPr>
                          </w:p>
                          <w:p w:rsidR="00C73CEC" w:rsidRPr="00E21E45" w:rsidRDefault="00C73CEC" w:rsidP="00D25263">
                            <w:pPr>
                              <w:jc w:val="center"/>
                              <w:rPr>
                                <w:rFonts w:ascii="Comic Sans MS" w:hAnsi="Comic Sans MS"/>
                                <w:b/>
                                <w:color w:val="262626"/>
                                <w:sz w:val="32"/>
                              </w:rPr>
                            </w:pPr>
                            <w:r w:rsidRPr="00E21E45">
                              <w:rPr>
                                <w:rFonts w:ascii="Comic Sans MS" w:hAnsi="Comic Sans MS"/>
                                <w:b/>
                                <w:color w:val="262626"/>
                                <w:sz w:val="32"/>
                              </w:rPr>
                              <w:t>Love Christ</w:t>
                            </w:r>
                          </w:p>
                          <w:p w:rsidR="00C73CEC" w:rsidRPr="00E21E45" w:rsidRDefault="00C73CEC" w:rsidP="00D25263">
                            <w:pPr>
                              <w:jc w:val="center"/>
                              <w:rPr>
                                <w:rFonts w:ascii="Comic Sans MS" w:hAnsi="Comic Sans MS"/>
                                <w:b/>
                                <w:color w:val="262626"/>
                                <w:sz w:val="32"/>
                              </w:rPr>
                            </w:pPr>
                            <w:r w:rsidRPr="00E21E45">
                              <w:rPr>
                                <w:rFonts w:ascii="Comic Sans MS" w:hAnsi="Comic Sans MS"/>
                                <w:b/>
                                <w:color w:val="262626"/>
                                <w:sz w:val="32"/>
                              </w:rPr>
                              <w:t>Love Learning</w:t>
                            </w:r>
                          </w:p>
                          <w:p w:rsidR="00C73CEC" w:rsidRPr="00E21E45" w:rsidRDefault="00C73CEC" w:rsidP="00D25263">
                            <w:pPr>
                              <w:jc w:val="center"/>
                              <w:rPr>
                                <w:rFonts w:ascii="Comic Sans MS" w:hAnsi="Comic Sans MS"/>
                                <w:b/>
                                <w:color w:val="262626"/>
                                <w:sz w:val="32"/>
                              </w:rPr>
                            </w:pPr>
                            <w:r w:rsidRPr="00E21E45">
                              <w:rPr>
                                <w:rFonts w:ascii="Comic Sans MS" w:hAnsi="Comic Sans MS"/>
                                <w:b/>
                                <w:color w:val="262626"/>
                                <w:sz w:val="32"/>
                              </w:rPr>
                              <w:t>Love One Another</w:t>
                            </w: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96"/>
                                <w:szCs w:val="96"/>
                              </w:rPr>
                            </w:pPr>
                            <w:r>
                              <w:rPr>
                                <w:rFonts w:ascii="Comic Sans MS" w:hAnsi="Comic Sans MS"/>
                                <w:b/>
                                <w:color w:val="262626"/>
                                <w:sz w:val="96"/>
                                <w:szCs w:val="96"/>
                              </w:rPr>
                              <w:t>Anti-bullying</w:t>
                            </w:r>
                          </w:p>
                          <w:p w:rsidR="00C73CEC" w:rsidRPr="0055076C" w:rsidRDefault="002B55E6" w:rsidP="00D25263">
                            <w:pPr>
                              <w:jc w:val="center"/>
                              <w:rPr>
                                <w:rFonts w:ascii="Comic Sans MS" w:hAnsi="Comic Sans MS"/>
                                <w:color w:val="262626"/>
                                <w:sz w:val="72"/>
                                <w:szCs w:val="96"/>
                              </w:rPr>
                            </w:pPr>
                            <w:r>
                              <w:rPr>
                                <w:rFonts w:ascii="Comic Sans MS" w:hAnsi="Comic Sans MS"/>
                                <w:color w:val="262626"/>
                                <w:sz w:val="72"/>
                                <w:szCs w:val="96"/>
                              </w:rPr>
                              <w:t>March 2022-24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95pt;margin-top:10.5pt;width:508.8pt;height:76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" strokecolor="#7f7f7f" strokeweight="45.75pt">
                <v:stroke linestyle="thickThin"/>
                <v:shadow color="#868686"/>
                <v:textbox>
                  <w:txbxContent>
                    <w:p w:rsidR="00C73CEC" w:rsidRDefault="00C73CEC" w:rsidP="00D25263">
                      <w:pPr>
                        <w:jc w:val="center"/>
                        <w:rPr>
                          <w:rFonts w:ascii="Comic Sans MS" w:hAnsi="Comic Sans MS"/>
                          <w:b/>
                          <w:color w:val="FF0000"/>
                          <w:sz w:val="96"/>
                        </w:rPr>
                      </w:pPr>
                      <w:r w:rsidRPr="00D25263">
                        <w:rPr>
                          <w:rFonts w:ascii="Comic Sans MS" w:hAnsi="Comic Sans MS"/>
                          <w:b/>
                          <w:color w:val="FF0000"/>
                          <w:sz w:val="96"/>
                        </w:rPr>
                        <w:t xml:space="preserve">St Peter’s </w:t>
                      </w:r>
                      <w:proofErr w:type="spellStart"/>
                      <w:r w:rsidRPr="00D25263">
                        <w:rPr>
                          <w:rFonts w:ascii="Comic Sans MS" w:hAnsi="Comic Sans MS"/>
                          <w:b/>
                          <w:color w:val="FF0000"/>
                          <w:sz w:val="96"/>
                        </w:rPr>
                        <w:t>C</w:t>
                      </w:r>
                      <w:r>
                        <w:rPr>
                          <w:rFonts w:ascii="Comic Sans MS" w:hAnsi="Comic Sans MS"/>
                          <w:b/>
                          <w:color w:val="FF0000"/>
                          <w:sz w:val="96"/>
                        </w:rPr>
                        <w:t>of</w:t>
                      </w:r>
                      <w:r w:rsidRPr="00D25263">
                        <w:rPr>
                          <w:rFonts w:ascii="Comic Sans MS" w:hAnsi="Comic Sans MS"/>
                          <w:b/>
                          <w:color w:val="FF0000"/>
                          <w:sz w:val="96"/>
                        </w:rPr>
                        <w:t>E</w:t>
                      </w:r>
                      <w:proofErr w:type="spellEnd"/>
                      <w:r w:rsidRPr="00D25263">
                        <w:rPr>
                          <w:rFonts w:ascii="Comic Sans MS" w:hAnsi="Comic Sans MS"/>
                          <w:b/>
                          <w:color w:val="FF0000"/>
                          <w:sz w:val="96"/>
                        </w:rPr>
                        <w:t xml:space="preserve"> (A) Primary School</w:t>
                      </w:r>
                    </w:p>
                    <w:p w:rsidR="00C73CEC" w:rsidRDefault="00C73CEC" w:rsidP="00D25263">
                      <w:pPr>
                        <w:jc w:val="center"/>
                        <w:rPr>
                          <w:rFonts w:ascii="Comic Sans MS" w:hAnsi="Comic Sans MS"/>
                          <w:color w:val="FF0000"/>
                          <w:sz w:val="28"/>
                        </w:rPr>
                      </w:pPr>
                    </w:p>
                    <w:p w:rsidR="00C73CEC" w:rsidRPr="00E21E45" w:rsidRDefault="00C73CEC" w:rsidP="00D25263">
                      <w:pPr>
                        <w:jc w:val="center"/>
                        <w:rPr>
                          <w:rFonts w:ascii="Comic Sans MS" w:hAnsi="Comic Sans MS"/>
                          <w:b/>
                          <w:color w:val="262626"/>
                          <w:sz w:val="32"/>
                        </w:rPr>
                      </w:pPr>
                      <w:r w:rsidRPr="00E21E45">
                        <w:rPr>
                          <w:rFonts w:ascii="Comic Sans MS" w:hAnsi="Comic Sans MS"/>
                          <w:b/>
                          <w:color w:val="262626"/>
                          <w:sz w:val="32"/>
                        </w:rPr>
                        <w:t>Love Christ</w:t>
                      </w:r>
                    </w:p>
                    <w:p w:rsidR="00C73CEC" w:rsidRPr="00E21E45" w:rsidRDefault="00C73CEC" w:rsidP="00D25263">
                      <w:pPr>
                        <w:jc w:val="center"/>
                        <w:rPr>
                          <w:rFonts w:ascii="Comic Sans MS" w:hAnsi="Comic Sans MS"/>
                          <w:b/>
                          <w:color w:val="262626"/>
                          <w:sz w:val="32"/>
                        </w:rPr>
                      </w:pPr>
                      <w:r w:rsidRPr="00E21E45">
                        <w:rPr>
                          <w:rFonts w:ascii="Comic Sans MS" w:hAnsi="Comic Sans MS"/>
                          <w:b/>
                          <w:color w:val="262626"/>
                          <w:sz w:val="32"/>
                        </w:rPr>
                        <w:t>Love Learning</w:t>
                      </w:r>
                    </w:p>
                    <w:p w:rsidR="00C73CEC" w:rsidRPr="00E21E45" w:rsidRDefault="00C73CEC" w:rsidP="00D25263">
                      <w:pPr>
                        <w:jc w:val="center"/>
                        <w:rPr>
                          <w:rFonts w:ascii="Comic Sans MS" w:hAnsi="Comic Sans MS"/>
                          <w:b/>
                          <w:color w:val="262626"/>
                          <w:sz w:val="32"/>
                        </w:rPr>
                      </w:pPr>
                      <w:r w:rsidRPr="00E21E45">
                        <w:rPr>
                          <w:rFonts w:ascii="Comic Sans MS" w:hAnsi="Comic Sans MS"/>
                          <w:b/>
                          <w:color w:val="262626"/>
                          <w:sz w:val="32"/>
                        </w:rPr>
                        <w:t>Love One Another</w:t>
                      </w: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32"/>
                        </w:rPr>
                      </w:pPr>
                    </w:p>
                    <w:p w:rsidR="00C73CEC" w:rsidRPr="00E21E45" w:rsidRDefault="00C73CEC" w:rsidP="00D25263">
                      <w:pPr>
                        <w:jc w:val="center"/>
                        <w:rPr>
                          <w:rFonts w:ascii="Comic Sans MS" w:hAnsi="Comic Sans MS"/>
                          <w:b/>
                          <w:color w:val="262626"/>
                          <w:sz w:val="96"/>
                          <w:szCs w:val="96"/>
                        </w:rPr>
                      </w:pPr>
                      <w:r>
                        <w:rPr>
                          <w:rFonts w:ascii="Comic Sans MS" w:hAnsi="Comic Sans MS"/>
                          <w:b/>
                          <w:color w:val="262626"/>
                          <w:sz w:val="96"/>
                          <w:szCs w:val="96"/>
                        </w:rPr>
                        <w:t>Anti-bullying</w:t>
                      </w:r>
                    </w:p>
                    <w:p w:rsidR="00C73CEC" w:rsidRPr="0055076C" w:rsidRDefault="002B55E6" w:rsidP="00D25263">
                      <w:pPr>
                        <w:jc w:val="center"/>
                        <w:rPr>
                          <w:rFonts w:ascii="Comic Sans MS" w:hAnsi="Comic Sans MS"/>
                          <w:color w:val="262626"/>
                          <w:sz w:val="72"/>
                          <w:szCs w:val="96"/>
                        </w:rPr>
                      </w:pPr>
                      <w:r>
                        <w:rPr>
                          <w:rFonts w:ascii="Comic Sans MS" w:hAnsi="Comic Sans MS"/>
                          <w:color w:val="262626"/>
                          <w:sz w:val="72"/>
                          <w:szCs w:val="96"/>
                        </w:rPr>
                        <w:t>March 2022-24</w:t>
                      </w:r>
                    </w:p>
                  </w:txbxContent>
                </v:textbox>
              </v:shape>
            </w:pict>
          </mc:Fallback>
        </mc:AlternateContent>
      </w:r>
    </w:p>
    <w:p w:rsidR="00365BDF" w:rsidRDefault="00365BDF">
      <w:pPr>
        <w:jc w:val="center"/>
        <w:rPr>
          <w:rFonts w:ascii="Arial" w:hAnsi="Arial"/>
          <w:b/>
          <w:sz w:val="32"/>
        </w:rPr>
      </w:pPr>
    </w:p>
    <w:p w:rsidR="00365BDF" w:rsidRDefault="00365BDF">
      <w:pPr>
        <w:jc w:val="center"/>
        <w:rPr>
          <w:rFonts w:ascii="Arial" w:hAnsi="Arial"/>
          <w:bCs/>
          <w:color w:val="0000FF"/>
          <w:sz w:val="32"/>
        </w:rPr>
      </w:pPr>
    </w:p>
    <w:p w:rsidR="00C31494" w:rsidRDefault="00C31494">
      <w:pPr>
        <w:pStyle w:val="Heading1"/>
        <w:rPr>
          <w:rFonts w:ascii="Comic Sans MS" w:hAnsi="Comic Sans MS"/>
          <w:bCs/>
          <w:color w:val="FF0000"/>
          <w:sz w:val="72"/>
        </w:rPr>
      </w:pPr>
    </w:p>
    <w:p w:rsidR="00C31494" w:rsidRDefault="00C31494">
      <w:pPr>
        <w:pStyle w:val="Heading1"/>
        <w:rPr>
          <w:rFonts w:ascii="Comic Sans MS" w:hAnsi="Comic Sans MS"/>
          <w:bCs/>
          <w:color w:val="FF0000"/>
          <w:sz w:val="72"/>
        </w:rPr>
      </w:pPr>
    </w:p>
    <w:p w:rsidR="00C31494" w:rsidRDefault="00C31494">
      <w:pPr>
        <w:pStyle w:val="Heading1"/>
        <w:rPr>
          <w:rFonts w:ascii="Comic Sans MS" w:hAnsi="Comic Sans MS"/>
          <w:bCs/>
          <w:color w:val="FF0000"/>
          <w:sz w:val="72"/>
        </w:rPr>
      </w:pPr>
    </w:p>
    <w:p w:rsidR="00C31494" w:rsidRDefault="00C31494">
      <w:pPr>
        <w:pStyle w:val="Heading1"/>
        <w:rPr>
          <w:rFonts w:ascii="Comic Sans MS" w:hAnsi="Comic Sans MS"/>
          <w:bCs/>
          <w:color w:val="FF0000"/>
          <w:sz w:val="72"/>
        </w:rPr>
      </w:pPr>
    </w:p>
    <w:p w:rsidR="00C31494" w:rsidRDefault="00091B50">
      <w:pPr>
        <w:pStyle w:val="Heading1"/>
        <w:rPr>
          <w:rFonts w:ascii="Comic Sans MS" w:hAnsi="Comic Sans MS"/>
          <w:bCs/>
          <w:color w:val="FF0000"/>
          <w:sz w:val="72"/>
        </w:rPr>
      </w:pPr>
      <w:r>
        <w:rPr>
          <w:noProof/>
        </w:rPr>
        <w:drawing>
          <wp:anchor distT="0" distB="0" distL="114300" distR="114300" simplePos="0" relativeHeight="251658240" behindDoc="0" locked="0" layoutInCell="1" allowOverlap="1">
            <wp:simplePos x="0" y="0"/>
            <wp:positionH relativeFrom="column">
              <wp:posOffset>1814195</wp:posOffset>
            </wp:positionH>
            <wp:positionV relativeFrom="paragraph">
              <wp:posOffset>210185</wp:posOffset>
            </wp:positionV>
            <wp:extent cx="3345180" cy="29413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3345180" cy="294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BDF" w:rsidRPr="00E36888" w:rsidRDefault="00365BDF" w:rsidP="00E36888">
      <w:pPr>
        <w:pStyle w:val="Heading2"/>
        <w:rPr>
          <w:b w:val="0"/>
          <w:sz w:val="4"/>
          <w:szCs w:val="48"/>
        </w:rPr>
      </w:pPr>
      <w:r w:rsidRPr="00500BB9">
        <w:rPr>
          <w:b w:val="0"/>
          <w:bCs/>
          <w:color w:val="0000FF"/>
          <w:sz w:val="48"/>
          <w:szCs w:val="48"/>
        </w:rPr>
        <w:br w:type="page"/>
      </w:r>
    </w:p>
    <w:p w:rsidR="00451DA4" w:rsidRDefault="00451DA4" w:rsidP="00451DA4">
      <w:pPr>
        <w:pStyle w:val="Default"/>
        <w:rPr>
          <w:sz w:val="23"/>
          <w:szCs w:val="23"/>
        </w:rPr>
      </w:pPr>
      <w:r>
        <w:rPr>
          <w:b/>
          <w:bCs/>
          <w:sz w:val="23"/>
          <w:szCs w:val="23"/>
        </w:rPr>
        <w:lastRenderedPageBreak/>
        <w:t xml:space="preserve">BULLYING: OUR SCHOOL’S VALUES AND BELIEFS </w:t>
      </w:r>
    </w:p>
    <w:p w:rsidR="00451DA4" w:rsidRDefault="00451DA4" w:rsidP="00451DA4">
      <w:pPr>
        <w:pStyle w:val="Default"/>
        <w:rPr>
          <w:sz w:val="23"/>
          <w:szCs w:val="23"/>
        </w:rPr>
      </w:pPr>
      <w:r>
        <w:rPr>
          <w:sz w:val="23"/>
          <w:szCs w:val="23"/>
        </w:rPr>
        <w:t>St Peter’s is a Church of England Voluntary Aided Primary School whose motto, “Love Christ, Love Learning, Love One Another,” reflects the ethos of our school. We aim to provide a secure, caring, Christian community where everyone can feel valued in an atmosphere of tolerance, mutual respect and co-operation. We intend it to be a happy and enjoyable place in which to learn, and will provide the opportunity for every child and adult to fulfil their potential. Everyone at St Peter’s has a right to learn, to be respected and to be safe</w:t>
      </w:r>
      <w:r w:rsidR="009708D1">
        <w:rPr>
          <w:sz w:val="23"/>
          <w:szCs w:val="23"/>
        </w:rPr>
        <w:t xml:space="preserve">. </w:t>
      </w:r>
    </w:p>
    <w:p w:rsidR="00451DA4" w:rsidRDefault="00451DA4" w:rsidP="00451DA4">
      <w:pPr>
        <w:pStyle w:val="Default"/>
        <w:rPr>
          <w:sz w:val="23"/>
          <w:szCs w:val="23"/>
        </w:rPr>
      </w:pPr>
    </w:p>
    <w:p w:rsidR="00451DA4" w:rsidRDefault="00451DA4" w:rsidP="00451DA4">
      <w:pPr>
        <w:pStyle w:val="Default"/>
        <w:rPr>
          <w:sz w:val="23"/>
          <w:szCs w:val="23"/>
        </w:rPr>
      </w:pPr>
      <w:r>
        <w:rPr>
          <w:sz w:val="23"/>
          <w:szCs w:val="23"/>
        </w:rPr>
        <w:t xml:space="preserve">Bullying is regarded as unacceptable. If bullying does occur, all pupils should be able to tell and know that incidents will be dealt with promptly and effectively. Anyone who knows that bullying is happening is expected to report it to a member of staff. </w:t>
      </w:r>
    </w:p>
    <w:p w:rsidR="00451DA4" w:rsidRDefault="00451DA4" w:rsidP="00451DA4">
      <w:pPr>
        <w:pStyle w:val="Default"/>
        <w:rPr>
          <w:sz w:val="23"/>
          <w:szCs w:val="23"/>
        </w:rPr>
      </w:pPr>
      <w:r>
        <w:rPr>
          <w:sz w:val="23"/>
          <w:szCs w:val="23"/>
        </w:rPr>
        <w:t xml:space="preserve">In line with this statement: </w:t>
      </w:r>
    </w:p>
    <w:p w:rsidR="00451DA4" w:rsidRDefault="00451DA4" w:rsidP="00451DA4">
      <w:pPr>
        <w:pStyle w:val="Default"/>
        <w:numPr>
          <w:ilvl w:val="0"/>
          <w:numId w:val="21"/>
        </w:numPr>
        <w:spacing w:after="43"/>
        <w:rPr>
          <w:sz w:val="23"/>
          <w:szCs w:val="23"/>
        </w:rPr>
      </w:pPr>
      <w:r>
        <w:rPr>
          <w:sz w:val="23"/>
          <w:szCs w:val="23"/>
        </w:rPr>
        <w:t xml:space="preserve">All bullying, of any kind, is unacceptable. </w:t>
      </w:r>
    </w:p>
    <w:p w:rsidR="00451DA4" w:rsidRDefault="00451DA4" w:rsidP="00451DA4">
      <w:pPr>
        <w:pStyle w:val="Default"/>
        <w:numPr>
          <w:ilvl w:val="0"/>
          <w:numId w:val="21"/>
        </w:numPr>
        <w:spacing w:after="43"/>
        <w:rPr>
          <w:sz w:val="23"/>
          <w:szCs w:val="23"/>
        </w:rPr>
      </w:pPr>
      <w:r>
        <w:rPr>
          <w:sz w:val="23"/>
          <w:szCs w:val="23"/>
        </w:rPr>
        <w:t xml:space="preserve">If bullying happens it will be dealt with quickly and effectively. </w:t>
      </w:r>
    </w:p>
    <w:p w:rsidR="00451DA4" w:rsidRDefault="00451DA4" w:rsidP="00451DA4">
      <w:pPr>
        <w:pStyle w:val="Default"/>
        <w:numPr>
          <w:ilvl w:val="0"/>
          <w:numId w:val="21"/>
        </w:numPr>
        <w:rPr>
          <w:sz w:val="23"/>
          <w:szCs w:val="23"/>
        </w:rPr>
      </w:pPr>
      <w:r>
        <w:rPr>
          <w:sz w:val="23"/>
          <w:szCs w:val="23"/>
        </w:rPr>
        <w:t xml:space="preserve">We recognise the effects that bullying can have on pupils’ feelings of worth and on their school work, and the school community will actively promote an anti-bullying environment. </w:t>
      </w:r>
    </w:p>
    <w:p w:rsidR="00451DA4" w:rsidRDefault="00451DA4" w:rsidP="00451DA4">
      <w:pPr>
        <w:pStyle w:val="Default"/>
        <w:rPr>
          <w:sz w:val="23"/>
          <w:szCs w:val="23"/>
        </w:rPr>
      </w:pPr>
    </w:p>
    <w:p w:rsidR="00451DA4" w:rsidRDefault="00451DA4" w:rsidP="00451DA4">
      <w:pPr>
        <w:pStyle w:val="Default"/>
        <w:rPr>
          <w:sz w:val="23"/>
          <w:szCs w:val="23"/>
        </w:rPr>
      </w:pPr>
      <w:r>
        <w:rPr>
          <w:b/>
          <w:bCs/>
          <w:sz w:val="23"/>
          <w:szCs w:val="23"/>
        </w:rPr>
        <w:t xml:space="preserve">AIMS &amp; OBJECTIVES </w:t>
      </w:r>
    </w:p>
    <w:p w:rsidR="00451DA4" w:rsidRDefault="00451DA4" w:rsidP="00451DA4">
      <w:pPr>
        <w:pStyle w:val="Default"/>
        <w:rPr>
          <w:sz w:val="23"/>
          <w:szCs w:val="23"/>
        </w:rPr>
      </w:pPr>
      <w:r>
        <w:rPr>
          <w:sz w:val="23"/>
          <w:szCs w:val="23"/>
        </w:rPr>
        <w:t xml:space="preserve">The aim of this policy is to prevent and deal with any behaviour deemed as bullying. To do this we will: </w:t>
      </w:r>
    </w:p>
    <w:p w:rsidR="00451DA4" w:rsidRDefault="00451DA4" w:rsidP="00451DA4">
      <w:pPr>
        <w:pStyle w:val="Default"/>
        <w:spacing w:after="36"/>
        <w:rPr>
          <w:sz w:val="23"/>
          <w:szCs w:val="23"/>
        </w:rPr>
      </w:pPr>
      <w:r>
        <w:rPr>
          <w:sz w:val="23"/>
          <w:szCs w:val="23"/>
        </w:rPr>
        <w:t xml:space="preserve">1. Ensure that staff, governors, pupils, parents and childcare providers develop a shared understanding of what is and is not bullying. </w:t>
      </w:r>
    </w:p>
    <w:p w:rsidR="00451DA4" w:rsidRDefault="00451DA4" w:rsidP="00451DA4">
      <w:pPr>
        <w:pStyle w:val="Default"/>
        <w:spacing w:after="36"/>
        <w:rPr>
          <w:sz w:val="23"/>
          <w:szCs w:val="23"/>
        </w:rPr>
      </w:pPr>
      <w:r>
        <w:rPr>
          <w:sz w:val="23"/>
          <w:szCs w:val="23"/>
        </w:rPr>
        <w:t xml:space="preserve">2. To promote a positive and caring ethos within the school environment. </w:t>
      </w:r>
    </w:p>
    <w:p w:rsidR="00451DA4" w:rsidRDefault="00451DA4" w:rsidP="00451DA4">
      <w:pPr>
        <w:pStyle w:val="Default"/>
        <w:spacing w:after="36"/>
        <w:rPr>
          <w:sz w:val="23"/>
          <w:szCs w:val="23"/>
        </w:rPr>
      </w:pPr>
      <w:r>
        <w:rPr>
          <w:sz w:val="23"/>
          <w:szCs w:val="23"/>
        </w:rPr>
        <w:t xml:space="preserve">3. To take positive action to prevent cases of bullying. </w:t>
      </w:r>
    </w:p>
    <w:p w:rsidR="00451DA4" w:rsidRDefault="00451DA4" w:rsidP="00451DA4">
      <w:pPr>
        <w:pStyle w:val="Default"/>
        <w:spacing w:after="36"/>
        <w:rPr>
          <w:sz w:val="23"/>
          <w:szCs w:val="23"/>
        </w:rPr>
      </w:pPr>
      <w:r>
        <w:rPr>
          <w:sz w:val="23"/>
          <w:szCs w:val="23"/>
        </w:rPr>
        <w:t xml:space="preserve">4. To reduce and to eradicate, wherever possible, instances in which pupils are subject to any form of bullying. </w:t>
      </w:r>
    </w:p>
    <w:p w:rsidR="009708D1" w:rsidRDefault="009708D1" w:rsidP="00451DA4">
      <w:pPr>
        <w:pStyle w:val="Default"/>
        <w:spacing w:after="36"/>
        <w:rPr>
          <w:sz w:val="23"/>
          <w:szCs w:val="23"/>
        </w:rPr>
      </w:pPr>
      <w:r>
        <w:rPr>
          <w:sz w:val="23"/>
          <w:szCs w:val="23"/>
        </w:rPr>
        <w:t>5. To identify low-level disruption early to provide effective intervention and reduce emotional impact.</w:t>
      </w:r>
    </w:p>
    <w:p w:rsidR="00451DA4" w:rsidRDefault="00451DA4" w:rsidP="00451DA4">
      <w:pPr>
        <w:pStyle w:val="Default"/>
        <w:rPr>
          <w:sz w:val="23"/>
          <w:szCs w:val="23"/>
        </w:rPr>
      </w:pPr>
      <w:r>
        <w:rPr>
          <w:sz w:val="23"/>
          <w:szCs w:val="23"/>
        </w:rPr>
        <w:t xml:space="preserve">6. To provide support for children, staff, parents and carers to enable them to identify and solve problems for both the victim and the bully. </w:t>
      </w:r>
    </w:p>
    <w:p w:rsidR="00451DA4" w:rsidRDefault="00451DA4" w:rsidP="00451DA4">
      <w:pPr>
        <w:pStyle w:val="Default"/>
        <w:rPr>
          <w:sz w:val="23"/>
          <w:szCs w:val="23"/>
        </w:rPr>
      </w:pPr>
    </w:p>
    <w:p w:rsidR="00451DA4" w:rsidRDefault="00451DA4" w:rsidP="00451DA4">
      <w:pPr>
        <w:pStyle w:val="Default"/>
        <w:pageBreakBefore/>
        <w:rPr>
          <w:sz w:val="23"/>
          <w:szCs w:val="23"/>
        </w:rPr>
      </w:pPr>
      <w:r>
        <w:rPr>
          <w:b/>
          <w:bCs/>
          <w:sz w:val="23"/>
          <w:szCs w:val="23"/>
        </w:rPr>
        <w:lastRenderedPageBreak/>
        <w:t xml:space="preserve">OUR DEFINITION OF BULLYING </w:t>
      </w:r>
    </w:p>
    <w:p w:rsidR="00451DA4" w:rsidRDefault="00451DA4" w:rsidP="00451DA4">
      <w:pPr>
        <w:pStyle w:val="Default"/>
        <w:rPr>
          <w:sz w:val="23"/>
          <w:szCs w:val="23"/>
        </w:rPr>
      </w:pPr>
      <w:r>
        <w:rPr>
          <w:sz w:val="23"/>
          <w:szCs w:val="23"/>
        </w:rPr>
        <w:t xml:space="preserve">Bullying is behaviour which deliberately makes another person feel uncomfortable, distressed or threatened. It is dominance of one person by another, or a group of others, is pre-meditated and usually forms a pattern of behaviour. </w:t>
      </w:r>
    </w:p>
    <w:p w:rsidR="00451DA4" w:rsidRDefault="00451DA4" w:rsidP="00451DA4">
      <w:pPr>
        <w:pStyle w:val="Default"/>
        <w:rPr>
          <w:sz w:val="23"/>
          <w:szCs w:val="23"/>
        </w:rPr>
      </w:pPr>
      <w:r>
        <w:rPr>
          <w:sz w:val="23"/>
          <w:szCs w:val="23"/>
        </w:rPr>
        <w:t xml:space="preserve">Bullying is therefore: </w:t>
      </w:r>
    </w:p>
    <w:p w:rsidR="00451DA4" w:rsidRPr="002044A3" w:rsidRDefault="00451DA4" w:rsidP="00451DA4">
      <w:pPr>
        <w:pStyle w:val="Default"/>
        <w:numPr>
          <w:ilvl w:val="0"/>
          <w:numId w:val="21"/>
        </w:numPr>
        <w:rPr>
          <w:sz w:val="23"/>
          <w:szCs w:val="23"/>
        </w:rPr>
      </w:pPr>
      <w:r w:rsidRPr="002044A3">
        <w:rPr>
          <w:sz w:val="23"/>
          <w:szCs w:val="23"/>
        </w:rPr>
        <w:t>The repetitive, intentional hurting of one person or group by another person or group, where the relationship involves an imbalance of power.</w:t>
      </w:r>
    </w:p>
    <w:p w:rsidR="00451DA4" w:rsidRPr="002044A3" w:rsidRDefault="00451DA4" w:rsidP="00451DA4">
      <w:pPr>
        <w:pStyle w:val="Default"/>
        <w:numPr>
          <w:ilvl w:val="0"/>
          <w:numId w:val="21"/>
        </w:numPr>
        <w:rPr>
          <w:sz w:val="23"/>
          <w:szCs w:val="23"/>
        </w:rPr>
      </w:pPr>
      <w:r w:rsidRPr="002044A3">
        <w:rPr>
          <w:sz w:val="23"/>
          <w:szCs w:val="23"/>
        </w:rPr>
        <w:t xml:space="preserve">Bullying can be physical, verbal or psychological.  </w:t>
      </w:r>
    </w:p>
    <w:p w:rsidR="00451DA4" w:rsidRPr="002044A3" w:rsidRDefault="00451DA4" w:rsidP="00451DA4">
      <w:pPr>
        <w:pStyle w:val="Default"/>
        <w:numPr>
          <w:ilvl w:val="0"/>
          <w:numId w:val="21"/>
        </w:numPr>
        <w:rPr>
          <w:sz w:val="23"/>
          <w:szCs w:val="23"/>
        </w:rPr>
      </w:pPr>
      <w:r w:rsidRPr="002044A3">
        <w:rPr>
          <w:sz w:val="23"/>
          <w:szCs w:val="23"/>
        </w:rPr>
        <w:t>It can happen face-to-face or online.</w:t>
      </w:r>
    </w:p>
    <w:p w:rsidR="00451DA4" w:rsidRDefault="00451DA4" w:rsidP="00451DA4">
      <w:pPr>
        <w:pStyle w:val="Default"/>
        <w:rPr>
          <w:sz w:val="23"/>
          <w:szCs w:val="23"/>
        </w:rPr>
      </w:pPr>
    </w:p>
    <w:p w:rsidR="00451DA4" w:rsidRDefault="00451DA4" w:rsidP="00451DA4">
      <w:pPr>
        <w:pStyle w:val="Default"/>
        <w:rPr>
          <w:sz w:val="23"/>
          <w:szCs w:val="23"/>
        </w:rPr>
      </w:pPr>
      <w:r>
        <w:rPr>
          <w:sz w:val="23"/>
          <w:szCs w:val="23"/>
        </w:rPr>
        <w:t xml:space="preserve">Bullying is distinct from conflict, which is part of everyday life. The difference is not always clear to children. </w:t>
      </w:r>
    </w:p>
    <w:p w:rsidR="00451DA4" w:rsidRDefault="00451DA4" w:rsidP="00451DA4">
      <w:pPr>
        <w:pStyle w:val="Default"/>
        <w:rPr>
          <w:sz w:val="23"/>
          <w:szCs w:val="23"/>
        </w:rPr>
      </w:pPr>
      <w:r>
        <w:rPr>
          <w:sz w:val="23"/>
          <w:szCs w:val="23"/>
        </w:rPr>
        <w:t xml:space="preserve">Bullying </w:t>
      </w:r>
      <w:r>
        <w:rPr>
          <w:b/>
          <w:bCs/>
          <w:sz w:val="23"/>
          <w:szCs w:val="23"/>
        </w:rPr>
        <w:t>IS NOT</w:t>
      </w:r>
      <w:r>
        <w:rPr>
          <w:sz w:val="23"/>
          <w:szCs w:val="23"/>
        </w:rPr>
        <w:t xml:space="preserve">: </w:t>
      </w:r>
    </w:p>
    <w:p w:rsidR="00451DA4" w:rsidRPr="002044A3" w:rsidRDefault="00451DA4" w:rsidP="002044A3">
      <w:pPr>
        <w:pStyle w:val="Default"/>
        <w:numPr>
          <w:ilvl w:val="0"/>
          <w:numId w:val="21"/>
        </w:numPr>
        <w:rPr>
          <w:sz w:val="23"/>
          <w:szCs w:val="23"/>
        </w:rPr>
      </w:pPr>
      <w:r w:rsidRPr="002044A3">
        <w:rPr>
          <w:sz w:val="23"/>
          <w:szCs w:val="23"/>
        </w:rPr>
        <w:t xml:space="preserve">A </w:t>
      </w:r>
      <w:proofErr w:type="gramStart"/>
      <w:r w:rsidRPr="002044A3">
        <w:rPr>
          <w:sz w:val="23"/>
          <w:szCs w:val="23"/>
        </w:rPr>
        <w:t>one off</w:t>
      </w:r>
      <w:proofErr w:type="gramEnd"/>
      <w:r w:rsidRPr="002044A3">
        <w:rPr>
          <w:sz w:val="23"/>
          <w:szCs w:val="23"/>
        </w:rPr>
        <w:t xml:space="preserve"> fight or argument </w:t>
      </w:r>
    </w:p>
    <w:p w:rsidR="00451DA4" w:rsidRPr="002044A3" w:rsidRDefault="00451DA4" w:rsidP="002044A3">
      <w:pPr>
        <w:pStyle w:val="Default"/>
        <w:numPr>
          <w:ilvl w:val="0"/>
          <w:numId w:val="21"/>
        </w:numPr>
        <w:rPr>
          <w:sz w:val="23"/>
          <w:szCs w:val="23"/>
        </w:rPr>
      </w:pPr>
      <w:r w:rsidRPr="002044A3">
        <w:rPr>
          <w:sz w:val="23"/>
          <w:szCs w:val="23"/>
        </w:rPr>
        <w:t xml:space="preserve">A friend or peer sometimes being nasty </w:t>
      </w:r>
    </w:p>
    <w:p w:rsidR="00451DA4" w:rsidRPr="002044A3" w:rsidRDefault="00451DA4" w:rsidP="002044A3">
      <w:pPr>
        <w:pStyle w:val="Default"/>
        <w:numPr>
          <w:ilvl w:val="0"/>
          <w:numId w:val="21"/>
        </w:numPr>
        <w:rPr>
          <w:sz w:val="23"/>
          <w:szCs w:val="23"/>
        </w:rPr>
      </w:pPr>
      <w:r w:rsidRPr="002044A3">
        <w:rPr>
          <w:sz w:val="23"/>
          <w:szCs w:val="23"/>
        </w:rPr>
        <w:t xml:space="preserve">An argument with a peer or a friend </w:t>
      </w:r>
    </w:p>
    <w:p w:rsidR="00451DA4" w:rsidRPr="002044A3" w:rsidRDefault="00451DA4" w:rsidP="00451DA4">
      <w:pPr>
        <w:pStyle w:val="Default"/>
        <w:numPr>
          <w:ilvl w:val="0"/>
          <w:numId w:val="21"/>
        </w:numPr>
        <w:rPr>
          <w:sz w:val="23"/>
          <w:szCs w:val="23"/>
        </w:rPr>
      </w:pPr>
      <w:r w:rsidRPr="002044A3">
        <w:rPr>
          <w:sz w:val="23"/>
          <w:szCs w:val="23"/>
        </w:rPr>
        <w:t xml:space="preserve">Falling out with friends or peers on an occasional basis </w:t>
      </w:r>
    </w:p>
    <w:p w:rsidR="00451DA4" w:rsidRDefault="00451DA4" w:rsidP="00451DA4">
      <w:pPr>
        <w:pStyle w:val="Default"/>
        <w:rPr>
          <w:sz w:val="23"/>
          <w:szCs w:val="23"/>
        </w:rPr>
      </w:pPr>
    </w:p>
    <w:p w:rsidR="00451DA4" w:rsidRDefault="00451DA4" w:rsidP="00451DA4">
      <w:pPr>
        <w:pStyle w:val="Default"/>
        <w:rPr>
          <w:sz w:val="23"/>
          <w:szCs w:val="23"/>
        </w:rPr>
      </w:pPr>
      <w:r>
        <w:rPr>
          <w:b/>
          <w:bCs/>
          <w:sz w:val="23"/>
          <w:szCs w:val="23"/>
        </w:rPr>
        <w:t>Bullying can take many forms</w:t>
      </w:r>
      <w:r>
        <w:rPr>
          <w:sz w:val="23"/>
          <w:szCs w:val="23"/>
        </w:rPr>
        <w:t xml:space="preserve">: </w:t>
      </w:r>
    </w:p>
    <w:p w:rsidR="00451DA4" w:rsidRDefault="00451DA4" w:rsidP="00451DA4">
      <w:pPr>
        <w:pStyle w:val="Default"/>
        <w:numPr>
          <w:ilvl w:val="0"/>
          <w:numId w:val="21"/>
        </w:numPr>
        <w:spacing w:after="41"/>
        <w:rPr>
          <w:sz w:val="23"/>
          <w:szCs w:val="23"/>
        </w:rPr>
      </w:pPr>
      <w:r>
        <w:rPr>
          <w:sz w:val="23"/>
          <w:szCs w:val="23"/>
        </w:rPr>
        <w:t xml:space="preserve">Physical – hitting, kicking, hiding/taking another’s belongings. </w:t>
      </w:r>
    </w:p>
    <w:p w:rsidR="00451DA4" w:rsidRDefault="00451DA4" w:rsidP="00451DA4">
      <w:pPr>
        <w:pStyle w:val="Default"/>
        <w:numPr>
          <w:ilvl w:val="0"/>
          <w:numId w:val="21"/>
        </w:numPr>
        <w:spacing w:after="41"/>
        <w:rPr>
          <w:sz w:val="23"/>
          <w:szCs w:val="23"/>
        </w:rPr>
      </w:pPr>
      <w:r>
        <w:rPr>
          <w:sz w:val="23"/>
          <w:szCs w:val="23"/>
        </w:rPr>
        <w:t xml:space="preserve">Verbal – name calling, insulting, threatening language, making offensive remarks. </w:t>
      </w:r>
    </w:p>
    <w:p w:rsidR="00451DA4" w:rsidRDefault="00451DA4" w:rsidP="00451DA4">
      <w:pPr>
        <w:pStyle w:val="Default"/>
        <w:numPr>
          <w:ilvl w:val="0"/>
          <w:numId w:val="21"/>
        </w:numPr>
        <w:spacing w:after="41"/>
        <w:rPr>
          <w:sz w:val="23"/>
          <w:szCs w:val="23"/>
        </w:rPr>
      </w:pPr>
      <w:r>
        <w:rPr>
          <w:sz w:val="23"/>
          <w:szCs w:val="23"/>
        </w:rPr>
        <w:t xml:space="preserve">Indirect – spreading nasty stories about someone, exclusion from social groups, being made the subject of malicious rumours. </w:t>
      </w:r>
    </w:p>
    <w:p w:rsidR="00451DA4" w:rsidRDefault="00451DA4" w:rsidP="00451DA4">
      <w:pPr>
        <w:pStyle w:val="Default"/>
        <w:numPr>
          <w:ilvl w:val="0"/>
          <w:numId w:val="21"/>
        </w:numPr>
        <w:spacing w:after="41"/>
        <w:rPr>
          <w:sz w:val="23"/>
          <w:szCs w:val="23"/>
        </w:rPr>
      </w:pPr>
      <w:r>
        <w:rPr>
          <w:sz w:val="23"/>
          <w:szCs w:val="23"/>
        </w:rPr>
        <w:t xml:space="preserve">Cyber - sending malicious e-mails or text messages on mobile phones/ </w:t>
      </w:r>
    </w:p>
    <w:p w:rsidR="00451DA4" w:rsidRDefault="00451DA4" w:rsidP="00451DA4">
      <w:pPr>
        <w:pStyle w:val="Default"/>
        <w:numPr>
          <w:ilvl w:val="0"/>
          <w:numId w:val="21"/>
        </w:numPr>
        <w:spacing w:after="41"/>
        <w:rPr>
          <w:sz w:val="23"/>
          <w:szCs w:val="23"/>
        </w:rPr>
      </w:pPr>
      <w:r>
        <w:rPr>
          <w:sz w:val="23"/>
          <w:szCs w:val="23"/>
        </w:rPr>
        <w:t xml:space="preserve">social networking sites. </w:t>
      </w:r>
    </w:p>
    <w:p w:rsidR="00451DA4" w:rsidRDefault="00451DA4" w:rsidP="00451DA4">
      <w:pPr>
        <w:pStyle w:val="Default"/>
        <w:numPr>
          <w:ilvl w:val="0"/>
          <w:numId w:val="21"/>
        </w:numPr>
        <w:spacing w:after="41"/>
        <w:rPr>
          <w:sz w:val="23"/>
          <w:szCs w:val="23"/>
        </w:rPr>
      </w:pPr>
      <w:r>
        <w:rPr>
          <w:sz w:val="23"/>
          <w:szCs w:val="23"/>
        </w:rPr>
        <w:t xml:space="preserve">Racist – racial taunts, graffiti, gestures. </w:t>
      </w:r>
    </w:p>
    <w:p w:rsidR="00451DA4" w:rsidRDefault="00451DA4" w:rsidP="00451DA4">
      <w:pPr>
        <w:pStyle w:val="Default"/>
        <w:numPr>
          <w:ilvl w:val="0"/>
          <w:numId w:val="21"/>
        </w:numPr>
        <w:rPr>
          <w:sz w:val="23"/>
          <w:szCs w:val="23"/>
        </w:rPr>
      </w:pPr>
      <w:r>
        <w:rPr>
          <w:sz w:val="23"/>
          <w:szCs w:val="23"/>
        </w:rPr>
        <w:t xml:space="preserve">Homophobic – because of, or focussing on the issue. </w:t>
      </w:r>
    </w:p>
    <w:p w:rsidR="00451DA4" w:rsidRDefault="00451DA4" w:rsidP="00451DA4">
      <w:pPr>
        <w:pStyle w:val="Default"/>
        <w:rPr>
          <w:sz w:val="23"/>
          <w:szCs w:val="23"/>
        </w:rPr>
      </w:pPr>
    </w:p>
    <w:p w:rsidR="00451DA4" w:rsidRDefault="00451DA4" w:rsidP="00451DA4">
      <w:pPr>
        <w:pStyle w:val="Default"/>
        <w:rPr>
          <w:sz w:val="23"/>
          <w:szCs w:val="23"/>
        </w:rPr>
      </w:pPr>
      <w:r>
        <w:rPr>
          <w:sz w:val="23"/>
          <w:szCs w:val="23"/>
        </w:rPr>
        <w:t xml:space="preserve">Some forms of bullying are attacks not only on the individual, but also on the group to which he or she may belong. Within school we will pay particular attention to: </w:t>
      </w:r>
    </w:p>
    <w:p w:rsidR="00451DA4" w:rsidRDefault="00451DA4" w:rsidP="00451DA4">
      <w:pPr>
        <w:pStyle w:val="Default"/>
        <w:numPr>
          <w:ilvl w:val="0"/>
          <w:numId w:val="21"/>
        </w:numPr>
        <w:spacing w:after="41"/>
        <w:rPr>
          <w:sz w:val="23"/>
          <w:szCs w:val="23"/>
        </w:rPr>
      </w:pPr>
      <w:r>
        <w:rPr>
          <w:sz w:val="23"/>
          <w:szCs w:val="23"/>
        </w:rPr>
        <w:t xml:space="preserve">Racial harassment and racist bullying. </w:t>
      </w:r>
    </w:p>
    <w:p w:rsidR="00451DA4" w:rsidRDefault="00451DA4" w:rsidP="00451DA4">
      <w:pPr>
        <w:pStyle w:val="Default"/>
        <w:numPr>
          <w:ilvl w:val="0"/>
          <w:numId w:val="21"/>
        </w:numPr>
        <w:spacing w:after="41"/>
        <w:rPr>
          <w:sz w:val="23"/>
          <w:szCs w:val="23"/>
        </w:rPr>
      </w:pPr>
      <w:r>
        <w:rPr>
          <w:sz w:val="23"/>
          <w:szCs w:val="23"/>
        </w:rPr>
        <w:t xml:space="preserve">The use of homophobic language. </w:t>
      </w:r>
    </w:p>
    <w:p w:rsidR="00451DA4" w:rsidRDefault="00451DA4" w:rsidP="00451DA4">
      <w:pPr>
        <w:pStyle w:val="Default"/>
        <w:numPr>
          <w:ilvl w:val="0"/>
          <w:numId w:val="21"/>
        </w:numPr>
        <w:rPr>
          <w:sz w:val="23"/>
          <w:szCs w:val="23"/>
        </w:rPr>
      </w:pPr>
      <w:r>
        <w:rPr>
          <w:sz w:val="23"/>
          <w:szCs w:val="23"/>
        </w:rPr>
        <w:t xml:space="preserve">Bullying of pupils who have special educational needs or disabilities. </w:t>
      </w:r>
    </w:p>
    <w:p w:rsidR="00A72B02" w:rsidRDefault="00A72B02" w:rsidP="00451DA4">
      <w:pPr>
        <w:pStyle w:val="Default"/>
        <w:rPr>
          <w:b/>
          <w:bCs/>
          <w:sz w:val="23"/>
          <w:szCs w:val="23"/>
        </w:rPr>
      </w:pPr>
    </w:p>
    <w:p w:rsidR="00451DA4" w:rsidRDefault="00451DA4" w:rsidP="00451DA4">
      <w:pPr>
        <w:pStyle w:val="Default"/>
        <w:rPr>
          <w:sz w:val="23"/>
          <w:szCs w:val="23"/>
        </w:rPr>
      </w:pPr>
      <w:r>
        <w:rPr>
          <w:b/>
          <w:bCs/>
          <w:sz w:val="23"/>
          <w:szCs w:val="23"/>
        </w:rPr>
        <w:t xml:space="preserve">CREATING AN ANTI-BULLYING CLIMATE IN SCHOOL </w:t>
      </w:r>
    </w:p>
    <w:p w:rsidR="00451DA4" w:rsidRDefault="00451DA4" w:rsidP="00451DA4">
      <w:pPr>
        <w:pStyle w:val="Default"/>
        <w:rPr>
          <w:sz w:val="23"/>
          <w:szCs w:val="23"/>
        </w:rPr>
      </w:pPr>
      <w:r>
        <w:rPr>
          <w:sz w:val="23"/>
          <w:szCs w:val="23"/>
        </w:rPr>
        <w:t>Our</w:t>
      </w:r>
      <w:r w:rsidR="00A72B02">
        <w:rPr>
          <w:sz w:val="23"/>
          <w:szCs w:val="23"/>
        </w:rPr>
        <w:t xml:space="preserve"> school’s Behaviour </w:t>
      </w:r>
      <w:r>
        <w:rPr>
          <w:sz w:val="23"/>
          <w:szCs w:val="23"/>
        </w:rPr>
        <w:t xml:space="preserve">Policy explains how we promote positive behaviour in school to create an environment where pupils behave well; where pupils take responsibility for each other's emotional and social well-being; and where they include and support each other. </w:t>
      </w:r>
    </w:p>
    <w:p w:rsidR="00451DA4" w:rsidRDefault="00451DA4" w:rsidP="00451DA4">
      <w:pPr>
        <w:pStyle w:val="Default"/>
        <w:rPr>
          <w:sz w:val="23"/>
          <w:szCs w:val="23"/>
        </w:rPr>
      </w:pPr>
      <w:r>
        <w:rPr>
          <w:sz w:val="23"/>
          <w:szCs w:val="23"/>
        </w:rPr>
        <w:t xml:space="preserve">We also draw on the school’s PSHE Curriculum and promote appropriate behaviour through direct teaching, and by creating an emotionally and socially safe environment where these skills are learned and practised. Our aim is to create a climate where bullying is not accepted by anyone within the school community. </w:t>
      </w:r>
    </w:p>
    <w:p w:rsidR="00451DA4" w:rsidRDefault="00451DA4" w:rsidP="00451DA4">
      <w:pPr>
        <w:pStyle w:val="Default"/>
        <w:rPr>
          <w:sz w:val="23"/>
          <w:szCs w:val="23"/>
        </w:rPr>
      </w:pPr>
      <w:r>
        <w:rPr>
          <w:sz w:val="23"/>
          <w:szCs w:val="23"/>
        </w:rPr>
        <w:t xml:space="preserve">Our curriculum is used to: </w:t>
      </w:r>
    </w:p>
    <w:p w:rsidR="00451DA4" w:rsidRDefault="00451DA4" w:rsidP="00451DA4">
      <w:pPr>
        <w:pStyle w:val="Default"/>
        <w:numPr>
          <w:ilvl w:val="0"/>
          <w:numId w:val="21"/>
        </w:numPr>
        <w:spacing w:after="41"/>
        <w:rPr>
          <w:sz w:val="23"/>
          <w:szCs w:val="23"/>
        </w:rPr>
      </w:pPr>
      <w:r>
        <w:rPr>
          <w:sz w:val="23"/>
          <w:szCs w:val="23"/>
        </w:rPr>
        <w:t xml:space="preserve">Raise awareness about bullying and our Anti-Bullying policy </w:t>
      </w:r>
    </w:p>
    <w:p w:rsidR="00451DA4" w:rsidRDefault="00451DA4" w:rsidP="00451DA4">
      <w:pPr>
        <w:pStyle w:val="Default"/>
        <w:numPr>
          <w:ilvl w:val="0"/>
          <w:numId w:val="21"/>
        </w:numPr>
        <w:spacing w:after="41"/>
        <w:rPr>
          <w:sz w:val="23"/>
          <w:szCs w:val="23"/>
        </w:rPr>
      </w:pPr>
      <w:r>
        <w:rPr>
          <w:sz w:val="23"/>
          <w:szCs w:val="23"/>
        </w:rPr>
        <w:t xml:space="preserve">Increase understanding for victims and help build an anti-bullying ethos </w:t>
      </w:r>
    </w:p>
    <w:p w:rsidR="00451DA4" w:rsidRDefault="00451DA4" w:rsidP="00451DA4">
      <w:pPr>
        <w:pStyle w:val="Default"/>
        <w:numPr>
          <w:ilvl w:val="0"/>
          <w:numId w:val="21"/>
        </w:numPr>
        <w:rPr>
          <w:sz w:val="23"/>
          <w:szCs w:val="23"/>
        </w:rPr>
      </w:pPr>
      <w:r>
        <w:rPr>
          <w:sz w:val="23"/>
          <w:szCs w:val="23"/>
        </w:rPr>
        <w:t xml:space="preserve">Teach pupils how constructively to manage their relationships with others </w:t>
      </w:r>
    </w:p>
    <w:p w:rsidR="00451DA4" w:rsidRDefault="00451DA4" w:rsidP="00451DA4">
      <w:pPr>
        <w:pStyle w:val="Default"/>
        <w:rPr>
          <w:sz w:val="23"/>
          <w:szCs w:val="23"/>
        </w:rPr>
      </w:pPr>
    </w:p>
    <w:p w:rsidR="00451DA4" w:rsidRDefault="00451DA4" w:rsidP="00451DA4">
      <w:pPr>
        <w:pStyle w:val="Default"/>
        <w:rPr>
          <w:sz w:val="23"/>
          <w:szCs w:val="23"/>
        </w:rPr>
      </w:pPr>
      <w:r>
        <w:rPr>
          <w:sz w:val="23"/>
          <w:szCs w:val="23"/>
        </w:rPr>
        <w:t xml:space="preserve">The issues surrounding bullying may be addressed through: </w:t>
      </w:r>
    </w:p>
    <w:p w:rsidR="00451DA4" w:rsidRDefault="00451DA4" w:rsidP="00451DA4">
      <w:pPr>
        <w:pStyle w:val="Default"/>
        <w:numPr>
          <w:ilvl w:val="0"/>
          <w:numId w:val="21"/>
        </w:numPr>
        <w:spacing w:after="36"/>
        <w:rPr>
          <w:sz w:val="23"/>
          <w:szCs w:val="23"/>
        </w:rPr>
      </w:pPr>
      <w:r>
        <w:rPr>
          <w:sz w:val="23"/>
          <w:szCs w:val="23"/>
        </w:rPr>
        <w:t xml:space="preserve">Participation in National Anti-Bullying Week to raise awareness of the issues around bullying and to ensure children know what to do should they experience or witness bullying. </w:t>
      </w:r>
    </w:p>
    <w:p w:rsidR="00451DA4" w:rsidRDefault="00451DA4" w:rsidP="00451DA4">
      <w:pPr>
        <w:pStyle w:val="Default"/>
        <w:numPr>
          <w:ilvl w:val="0"/>
          <w:numId w:val="21"/>
        </w:numPr>
        <w:spacing w:after="36"/>
        <w:rPr>
          <w:sz w:val="23"/>
          <w:szCs w:val="23"/>
        </w:rPr>
      </w:pPr>
      <w:r>
        <w:rPr>
          <w:sz w:val="23"/>
          <w:szCs w:val="23"/>
        </w:rPr>
        <w:t xml:space="preserve">Visits from theatre companies to raise the Anti-Bullying agenda in school. </w:t>
      </w:r>
    </w:p>
    <w:p w:rsidR="00451DA4" w:rsidRDefault="00451DA4" w:rsidP="00451DA4">
      <w:pPr>
        <w:pStyle w:val="Default"/>
        <w:numPr>
          <w:ilvl w:val="0"/>
          <w:numId w:val="21"/>
        </w:numPr>
        <w:spacing w:after="36"/>
        <w:rPr>
          <w:sz w:val="23"/>
          <w:szCs w:val="23"/>
        </w:rPr>
      </w:pPr>
      <w:r>
        <w:rPr>
          <w:sz w:val="23"/>
          <w:szCs w:val="23"/>
        </w:rPr>
        <w:t xml:space="preserve">Circle Time, assemblies, role- plays and stories which are used to show what pupils can do to prevent bullying, and to create an anti-bullying climate in school. </w:t>
      </w:r>
    </w:p>
    <w:p w:rsidR="00451DA4" w:rsidRDefault="00451DA4" w:rsidP="0038114F">
      <w:pPr>
        <w:pStyle w:val="Default"/>
        <w:numPr>
          <w:ilvl w:val="0"/>
          <w:numId w:val="21"/>
        </w:numPr>
        <w:spacing w:after="36"/>
        <w:rPr>
          <w:sz w:val="23"/>
          <w:szCs w:val="23"/>
        </w:rPr>
      </w:pPr>
      <w:r w:rsidRPr="0038114F">
        <w:rPr>
          <w:sz w:val="23"/>
          <w:szCs w:val="23"/>
        </w:rPr>
        <w:t>Displays &amp; posters around school which will tell pupils what to do if they are bullied, or see others being bullied, and which give children information about Childline and othe</w:t>
      </w:r>
      <w:r w:rsidR="0038114F" w:rsidRPr="0038114F">
        <w:rPr>
          <w:sz w:val="23"/>
          <w:szCs w:val="23"/>
        </w:rPr>
        <w:t>r sources of confidential help.</w:t>
      </w:r>
    </w:p>
    <w:p w:rsidR="00CB1A47" w:rsidRPr="0038114F" w:rsidRDefault="00CB1A47" w:rsidP="0038114F">
      <w:pPr>
        <w:pStyle w:val="Default"/>
        <w:numPr>
          <w:ilvl w:val="0"/>
          <w:numId w:val="21"/>
        </w:numPr>
        <w:spacing w:after="36"/>
        <w:rPr>
          <w:sz w:val="23"/>
          <w:szCs w:val="23"/>
        </w:rPr>
      </w:pPr>
      <w:r>
        <w:rPr>
          <w:sz w:val="23"/>
          <w:szCs w:val="23"/>
        </w:rPr>
        <w:t>Information about how to deal with bullying in the school journal.</w:t>
      </w:r>
    </w:p>
    <w:p w:rsidR="00451DA4" w:rsidRDefault="00451DA4" w:rsidP="00451DA4">
      <w:pPr>
        <w:pStyle w:val="Default"/>
        <w:numPr>
          <w:ilvl w:val="0"/>
          <w:numId w:val="21"/>
        </w:numPr>
        <w:spacing w:after="36"/>
        <w:rPr>
          <w:sz w:val="23"/>
          <w:szCs w:val="23"/>
        </w:rPr>
      </w:pPr>
      <w:r>
        <w:rPr>
          <w:sz w:val="23"/>
          <w:szCs w:val="23"/>
        </w:rPr>
        <w:t xml:space="preserve">Providing regular training/reminders for teachers and non-teaching staff on spotting the signs of bullying and how to respond to it. </w:t>
      </w:r>
    </w:p>
    <w:p w:rsidR="0038114F" w:rsidRPr="0038114F" w:rsidRDefault="00451DA4" w:rsidP="0038114F">
      <w:pPr>
        <w:pStyle w:val="Default"/>
        <w:numPr>
          <w:ilvl w:val="0"/>
          <w:numId w:val="21"/>
        </w:numPr>
        <w:rPr>
          <w:sz w:val="23"/>
          <w:szCs w:val="23"/>
        </w:rPr>
      </w:pPr>
      <w:r w:rsidRPr="00DA622E">
        <w:rPr>
          <w:sz w:val="23"/>
          <w:szCs w:val="23"/>
        </w:rPr>
        <w:t xml:space="preserve">Publishing our anti-bullying policy on the school web-site. </w:t>
      </w:r>
    </w:p>
    <w:p w:rsidR="00451DA4" w:rsidRDefault="00451DA4" w:rsidP="00451DA4">
      <w:pPr>
        <w:pStyle w:val="Default"/>
        <w:pageBreakBefore/>
        <w:rPr>
          <w:sz w:val="23"/>
          <w:szCs w:val="23"/>
        </w:rPr>
      </w:pPr>
      <w:r>
        <w:rPr>
          <w:b/>
          <w:bCs/>
          <w:sz w:val="23"/>
          <w:szCs w:val="23"/>
        </w:rPr>
        <w:lastRenderedPageBreak/>
        <w:t xml:space="preserve">PROCEDURAL RESPONSES TO BULLYING </w:t>
      </w:r>
      <w:r w:rsidR="00A72B02">
        <w:rPr>
          <w:sz w:val="23"/>
          <w:szCs w:val="23"/>
        </w:rPr>
        <w:t xml:space="preserve">An </w:t>
      </w:r>
      <w:r>
        <w:rPr>
          <w:sz w:val="23"/>
          <w:szCs w:val="23"/>
        </w:rPr>
        <w:t xml:space="preserve">incident can be reported by a victim, parent, carer, friend or anyone who has knowledge of the problem. </w:t>
      </w:r>
      <w:r w:rsidR="00D943AB">
        <w:rPr>
          <w:sz w:val="23"/>
          <w:szCs w:val="23"/>
        </w:rPr>
        <w:t>It can be done through speak</w:t>
      </w:r>
      <w:r w:rsidR="009708D1">
        <w:rPr>
          <w:sz w:val="23"/>
          <w:szCs w:val="23"/>
        </w:rPr>
        <w:t>ing with sta</w:t>
      </w:r>
      <w:r w:rsidR="00D943AB">
        <w:rPr>
          <w:sz w:val="23"/>
          <w:szCs w:val="23"/>
        </w:rPr>
        <w:t xml:space="preserve">ff, writing a note for the worry box or </w:t>
      </w:r>
      <w:r w:rsidR="009708D1">
        <w:rPr>
          <w:sz w:val="23"/>
          <w:szCs w:val="23"/>
        </w:rPr>
        <w:t xml:space="preserve">using the smiley faces in their journals. </w:t>
      </w:r>
      <w:r>
        <w:rPr>
          <w:sz w:val="23"/>
          <w:szCs w:val="23"/>
        </w:rPr>
        <w:t xml:space="preserve">The class teacher will decide upon </w:t>
      </w:r>
      <w:r w:rsidR="0038114F">
        <w:rPr>
          <w:sz w:val="23"/>
          <w:szCs w:val="23"/>
        </w:rPr>
        <w:t>whether to follow the behaviour policy or begin to follow the anti-bullying policy at an appropriate stage.</w:t>
      </w:r>
      <w:r w:rsidR="00A72B02">
        <w:rPr>
          <w:sz w:val="23"/>
          <w:szCs w:val="23"/>
        </w:rPr>
        <w:t xml:space="preserve"> </w:t>
      </w:r>
      <w:r>
        <w:rPr>
          <w:sz w:val="23"/>
          <w:szCs w:val="23"/>
        </w:rPr>
        <w:t xml:space="preserve">The Headteacher or a senior leader may override these steps and intervene at an earlier opportunity depending on the severity and complexity of the concern. </w:t>
      </w:r>
    </w:p>
    <w:p w:rsidR="00DA622E" w:rsidRDefault="00451DA4" w:rsidP="00451DA4">
      <w:pPr>
        <w:pStyle w:val="Default"/>
        <w:rPr>
          <w:sz w:val="23"/>
          <w:szCs w:val="23"/>
        </w:rPr>
      </w:pPr>
      <w:r>
        <w:rPr>
          <w:b/>
          <w:bCs/>
          <w:sz w:val="23"/>
          <w:szCs w:val="23"/>
        </w:rPr>
        <w:t xml:space="preserve">Step 1 </w:t>
      </w:r>
    </w:p>
    <w:p w:rsidR="00D943AB" w:rsidRDefault="00DA622E" w:rsidP="00DA622E">
      <w:pPr>
        <w:pStyle w:val="Default"/>
        <w:numPr>
          <w:ilvl w:val="0"/>
          <w:numId w:val="34"/>
        </w:numPr>
        <w:rPr>
          <w:sz w:val="23"/>
          <w:szCs w:val="23"/>
        </w:rPr>
      </w:pPr>
      <w:r>
        <w:rPr>
          <w:sz w:val="23"/>
          <w:szCs w:val="23"/>
        </w:rPr>
        <w:t>C</w:t>
      </w:r>
      <w:r w:rsidR="00451DA4">
        <w:rPr>
          <w:sz w:val="23"/>
          <w:szCs w:val="23"/>
        </w:rPr>
        <w:t>omplaint is listened to and discussed between the teacher and children concerned to identify the possible solutions</w:t>
      </w:r>
      <w:r w:rsidR="0083631F">
        <w:rPr>
          <w:sz w:val="23"/>
          <w:szCs w:val="23"/>
        </w:rPr>
        <w:t xml:space="preserve"> and to identify any patterns forming.</w:t>
      </w:r>
    </w:p>
    <w:p w:rsidR="00DA622E" w:rsidRDefault="0038114F" w:rsidP="00DA622E">
      <w:pPr>
        <w:pStyle w:val="Default"/>
        <w:numPr>
          <w:ilvl w:val="0"/>
          <w:numId w:val="34"/>
        </w:numPr>
        <w:rPr>
          <w:sz w:val="23"/>
          <w:szCs w:val="23"/>
        </w:rPr>
      </w:pPr>
      <w:r>
        <w:rPr>
          <w:sz w:val="23"/>
          <w:szCs w:val="23"/>
        </w:rPr>
        <w:t>Behaviour sanctions may apply.</w:t>
      </w:r>
    </w:p>
    <w:p w:rsidR="00DA622E" w:rsidRDefault="00451DA4" w:rsidP="00451DA4">
      <w:pPr>
        <w:pStyle w:val="Default"/>
        <w:rPr>
          <w:b/>
          <w:bCs/>
          <w:sz w:val="23"/>
          <w:szCs w:val="23"/>
        </w:rPr>
      </w:pPr>
      <w:r>
        <w:rPr>
          <w:b/>
          <w:bCs/>
          <w:sz w:val="23"/>
          <w:szCs w:val="23"/>
        </w:rPr>
        <w:t xml:space="preserve">Step 2 </w:t>
      </w:r>
      <w:r w:rsidR="0083631F">
        <w:rPr>
          <w:b/>
          <w:bCs/>
          <w:sz w:val="23"/>
          <w:szCs w:val="23"/>
        </w:rPr>
        <w:t>– If incidents become regular.</w:t>
      </w:r>
    </w:p>
    <w:p w:rsidR="00DA622E" w:rsidRDefault="00451DA4" w:rsidP="00DA622E">
      <w:pPr>
        <w:pStyle w:val="Default"/>
        <w:numPr>
          <w:ilvl w:val="0"/>
          <w:numId w:val="35"/>
        </w:numPr>
        <w:rPr>
          <w:sz w:val="23"/>
          <w:szCs w:val="23"/>
        </w:rPr>
      </w:pPr>
      <w:r>
        <w:rPr>
          <w:sz w:val="23"/>
          <w:szCs w:val="23"/>
        </w:rPr>
        <w:t>Discussion/</w:t>
      </w:r>
      <w:r w:rsidR="0083631F">
        <w:rPr>
          <w:sz w:val="23"/>
          <w:szCs w:val="23"/>
        </w:rPr>
        <w:t>i</w:t>
      </w:r>
      <w:r>
        <w:rPr>
          <w:sz w:val="23"/>
          <w:szCs w:val="23"/>
        </w:rPr>
        <w:t xml:space="preserve">nterview with all parties. </w:t>
      </w:r>
    </w:p>
    <w:p w:rsidR="00D943AB" w:rsidRDefault="00451DA4" w:rsidP="00DA622E">
      <w:pPr>
        <w:pStyle w:val="Default"/>
        <w:numPr>
          <w:ilvl w:val="0"/>
          <w:numId w:val="35"/>
        </w:numPr>
        <w:rPr>
          <w:sz w:val="23"/>
          <w:szCs w:val="23"/>
        </w:rPr>
      </w:pPr>
      <w:r>
        <w:rPr>
          <w:sz w:val="23"/>
          <w:szCs w:val="23"/>
        </w:rPr>
        <w:t xml:space="preserve">Clear instructions given regarding what is acceptable/unacceptable behaviour. </w:t>
      </w:r>
    </w:p>
    <w:p w:rsidR="00D943AB" w:rsidRDefault="00D943AB" w:rsidP="00DA622E">
      <w:pPr>
        <w:pStyle w:val="Default"/>
        <w:numPr>
          <w:ilvl w:val="0"/>
          <w:numId w:val="35"/>
        </w:numPr>
        <w:rPr>
          <w:sz w:val="23"/>
          <w:szCs w:val="23"/>
        </w:rPr>
      </w:pPr>
      <w:r>
        <w:rPr>
          <w:sz w:val="23"/>
          <w:szCs w:val="23"/>
        </w:rPr>
        <w:t xml:space="preserve">Behaviour sanctions may apply. </w:t>
      </w:r>
    </w:p>
    <w:p w:rsidR="00DA622E" w:rsidRDefault="00D943AB" w:rsidP="00DA622E">
      <w:pPr>
        <w:pStyle w:val="Default"/>
        <w:numPr>
          <w:ilvl w:val="0"/>
          <w:numId w:val="35"/>
        </w:numPr>
        <w:rPr>
          <w:sz w:val="23"/>
          <w:szCs w:val="23"/>
        </w:rPr>
      </w:pPr>
      <w:r>
        <w:rPr>
          <w:sz w:val="23"/>
          <w:szCs w:val="23"/>
        </w:rPr>
        <w:t>Strategies may be put into place.</w:t>
      </w:r>
    </w:p>
    <w:p w:rsidR="00DA622E" w:rsidRDefault="00451DA4" w:rsidP="00DA622E">
      <w:pPr>
        <w:pStyle w:val="Default"/>
        <w:numPr>
          <w:ilvl w:val="0"/>
          <w:numId w:val="35"/>
        </w:numPr>
        <w:rPr>
          <w:sz w:val="23"/>
          <w:szCs w:val="23"/>
        </w:rPr>
      </w:pPr>
      <w:r>
        <w:rPr>
          <w:sz w:val="23"/>
          <w:szCs w:val="23"/>
        </w:rPr>
        <w:t xml:space="preserve">A clear message that unacceptable behaviour must stop. </w:t>
      </w:r>
    </w:p>
    <w:p w:rsidR="00F51BAE" w:rsidRPr="00F51BAE" w:rsidRDefault="00F51BAE" w:rsidP="00F51BAE">
      <w:pPr>
        <w:pStyle w:val="Default"/>
        <w:numPr>
          <w:ilvl w:val="0"/>
          <w:numId w:val="35"/>
        </w:numPr>
        <w:rPr>
          <w:sz w:val="23"/>
          <w:szCs w:val="23"/>
        </w:rPr>
      </w:pPr>
      <w:r>
        <w:rPr>
          <w:sz w:val="23"/>
          <w:szCs w:val="23"/>
        </w:rPr>
        <w:t>Staff may deal with a number of low-level issues over a period of time between children and escalate higher to address ongoing issues.</w:t>
      </w:r>
    </w:p>
    <w:p w:rsidR="00DA622E" w:rsidRDefault="00451DA4" w:rsidP="00DA622E">
      <w:pPr>
        <w:pStyle w:val="Default"/>
        <w:numPr>
          <w:ilvl w:val="0"/>
          <w:numId w:val="35"/>
        </w:numPr>
        <w:rPr>
          <w:sz w:val="23"/>
          <w:szCs w:val="23"/>
        </w:rPr>
      </w:pPr>
      <w:r>
        <w:rPr>
          <w:sz w:val="23"/>
          <w:szCs w:val="23"/>
        </w:rPr>
        <w:t xml:space="preserve">Teacher </w:t>
      </w:r>
      <w:r w:rsidR="00D943AB">
        <w:rPr>
          <w:sz w:val="23"/>
          <w:szCs w:val="23"/>
        </w:rPr>
        <w:t xml:space="preserve">closely monitors the situation – </w:t>
      </w:r>
      <w:proofErr w:type="gramStart"/>
      <w:r w:rsidR="00D943AB">
        <w:rPr>
          <w:sz w:val="23"/>
          <w:szCs w:val="23"/>
        </w:rPr>
        <w:t>two week</w:t>
      </w:r>
      <w:proofErr w:type="gramEnd"/>
      <w:r w:rsidR="00D943AB">
        <w:rPr>
          <w:sz w:val="23"/>
          <w:szCs w:val="23"/>
        </w:rPr>
        <w:t xml:space="preserve"> period.</w:t>
      </w:r>
    </w:p>
    <w:p w:rsidR="00DA622E" w:rsidRPr="0083631F" w:rsidRDefault="00451DA4" w:rsidP="00DA622E">
      <w:pPr>
        <w:pStyle w:val="Default"/>
        <w:numPr>
          <w:ilvl w:val="0"/>
          <w:numId w:val="35"/>
        </w:numPr>
        <w:rPr>
          <w:sz w:val="23"/>
          <w:szCs w:val="23"/>
        </w:rPr>
      </w:pPr>
      <w:r w:rsidRPr="0083631F">
        <w:rPr>
          <w:sz w:val="23"/>
          <w:szCs w:val="23"/>
        </w:rPr>
        <w:t xml:space="preserve">Incident logged on form and passed to Headteacher. </w:t>
      </w:r>
    </w:p>
    <w:p w:rsidR="00DA622E" w:rsidRDefault="00DA622E" w:rsidP="00DA622E">
      <w:pPr>
        <w:pStyle w:val="Default"/>
        <w:numPr>
          <w:ilvl w:val="0"/>
          <w:numId w:val="35"/>
        </w:numPr>
        <w:rPr>
          <w:sz w:val="23"/>
          <w:szCs w:val="23"/>
        </w:rPr>
      </w:pPr>
      <w:r>
        <w:rPr>
          <w:sz w:val="23"/>
          <w:szCs w:val="23"/>
        </w:rPr>
        <w:t xml:space="preserve">Information shared at briefing to ensure all staff are aware of the </w:t>
      </w:r>
      <w:r w:rsidR="00D943AB">
        <w:rPr>
          <w:sz w:val="23"/>
          <w:szCs w:val="23"/>
        </w:rPr>
        <w:t>situation to support monitoring of the situation and can help build a clearer picture.</w:t>
      </w:r>
    </w:p>
    <w:p w:rsidR="00DA622E" w:rsidRDefault="00451DA4" w:rsidP="00451DA4">
      <w:pPr>
        <w:pStyle w:val="Default"/>
        <w:rPr>
          <w:b/>
          <w:bCs/>
          <w:sz w:val="23"/>
          <w:szCs w:val="23"/>
        </w:rPr>
      </w:pPr>
      <w:r>
        <w:rPr>
          <w:b/>
          <w:bCs/>
          <w:sz w:val="23"/>
          <w:szCs w:val="23"/>
        </w:rPr>
        <w:t xml:space="preserve">Step 3 </w:t>
      </w:r>
    </w:p>
    <w:p w:rsidR="00D943AB" w:rsidRDefault="00451DA4" w:rsidP="00DA622E">
      <w:pPr>
        <w:pStyle w:val="Default"/>
        <w:numPr>
          <w:ilvl w:val="0"/>
          <w:numId w:val="36"/>
        </w:numPr>
        <w:rPr>
          <w:sz w:val="23"/>
          <w:szCs w:val="23"/>
        </w:rPr>
      </w:pPr>
      <w:r>
        <w:rPr>
          <w:sz w:val="23"/>
          <w:szCs w:val="23"/>
        </w:rPr>
        <w:t>Headteacher reiterates clear instructions regarding what is acc</w:t>
      </w:r>
      <w:r w:rsidR="00DA622E">
        <w:rPr>
          <w:sz w:val="23"/>
          <w:szCs w:val="23"/>
        </w:rPr>
        <w:t>eptable/unacceptable behaviour.</w:t>
      </w:r>
      <w:r w:rsidR="00D943AB">
        <w:rPr>
          <w:sz w:val="23"/>
          <w:szCs w:val="23"/>
        </w:rPr>
        <w:t xml:space="preserve"> </w:t>
      </w:r>
    </w:p>
    <w:p w:rsidR="00D943AB" w:rsidRPr="00D943AB" w:rsidRDefault="00D943AB" w:rsidP="00D943AB">
      <w:pPr>
        <w:pStyle w:val="Default"/>
        <w:numPr>
          <w:ilvl w:val="0"/>
          <w:numId w:val="36"/>
        </w:numPr>
        <w:rPr>
          <w:sz w:val="23"/>
          <w:szCs w:val="23"/>
        </w:rPr>
      </w:pPr>
      <w:r>
        <w:rPr>
          <w:sz w:val="23"/>
          <w:szCs w:val="23"/>
        </w:rPr>
        <w:t xml:space="preserve">A clear message that unacceptable behaviour must stop. </w:t>
      </w:r>
    </w:p>
    <w:p w:rsidR="00DA622E" w:rsidRDefault="00D943AB" w:rsidP="00DA622E">
      <w:pPr>
        <w:pStyle w:val="Default"/>
        <w:numPr>
          <w:ilvl w:val="0"/>
          <w:numId w:val="36"/>
        </w:numPr>
        <w:rPr>
          <w:sz w:val="23"/>
          <w:szCs w:val="23"/>
        </w:rPr>
      </w:pPr>
      <w:r>
        <w:rPr>
          <w:sz w:val="23"/>
          <w:szCs w:val="23"/>
        </w:rPr>
        <w:t>Behaviour sanctions apply.</w:t>
      </w:r>
    </w:p>
    <w:p w:rsidR="00D943AB" w:rsidRPr="00D943AB" w:rsidRDefault="00D943AB" w:rsidP="00D943AB">
      <w:pPr>
        <w:pStyle w:val="Default"/>
        <w:numPr>
          <w:ilvl w:val="0"/>
          <w:numId w:val="36"/>
        </w:numPr>
        <w:rPr>
          <w:sz w:val="23"/>
          <w:szCs w:val="23"/>
        </w:rPr>
      </w:pPr>
      <w:r>
        <w:rPr>
          <w:sz w:val="23"/>
          <w:szCs w:val="23"/>
        </w:rPr>
        <w:t>Strategies put into place.</w:t>
      </w:r>
    </w:p>
    <w:p w:rsidR="00451DA4" w:rsidRDefault="00451DA4" w:rsidP="00DA622E">
      <w:pPr>
        <w:pStyle w:val="Default"/>
        <w:numPr>
          <w:ilvl w:val="0"/>
          <w:numId w:val="36"/>
        </w:numPr>
        <w:rPr>
          <w:sz w:val="23"/>
          <w:szCs w:val="23"/>
        </w:rPr>
      </w:pPr>
      <w:r>
        <w:rPr>
          <w:sz w:val="23"/>
          <w:szCs w:val="23"/>
        </w:rPr>
        <w:t xml:space="preserve">Meeting recorded by Headteacher and parents informed. </w:t>
      </w:r>
    </w:p>
    <w:p w:rsidR="00DA622E" w:rsidRDefault="00451DA4" w:rsidP="00451DA4">
      <w:pPr>
        <w:pStyle w:val="Default"/>
        <w:rPr>
          <w:b/>
          <w:bCs/>
          <w:sz w:val="23"/>
          <w:szCs w:val="23"/>
        </w:rPr>
      </w:pPr>
      <w:r>
        <w:rPr>
          <w:b/>
          <w:bCs/>
          <w:sz w:val="23"/>
          <w:szCs w:val="23"/>
        </w:rPr>
        <w:t xml:space="preserve">Step 4 </w:t>
      </w:r>
      <w:r w:rsidR="00C73CEC">
        <w:rPr>
          <w:b/>
          <w:bCs/>
          <w:sz w:val="23"/>
          <w:szCs w:val="23"/>
        </w:rPr>
        <w:t xml:space="preserve"> </w:t>
      </w:r>
    </w:p>
    <w:p w:rsidR="00DA622E" w:rsidRDefault="00451DA4" w:rsidP="00DA622E">
      <w:pPr>
        <w:pStyle w:val="Default"/>
        <w:numPr>
          <w:ilvl w:val="0"/>
          <w:numId w:val="37"/>
        </w:numPr>
        <w:rPr>
          <w:sz w:val="23"/>
          <w:szCs w:val="23"/>
        </w:rPr>
      </w:pPr>
      <w:r>
        <w:rPr>
          <w:sz w:val="23"/>
          <w:szCs w:val="23"/>
        </w:rPr>
        <w:t xml:space="preserve">Headteacher speaks to both parties and offers time and advice to both. </w:t>
      </w:r>
    </w:p>
    <w:p w:rsidR="00DA622E" w:rsidRDefault="00451DA4" w:rsidP="00DA622E">
      <w:pPr>
        <w:pStyle w:val="Default"/>
        <w:numPr>
          <w:ilvl w:val="0"/>
          <w:numId w:val="37"/>
        </w:numPr>
        <w:rPr>
          <w:sz w:val="23"/>
          <w:szCs w:val="23"/>
        </w:rPr>
      </w:pPr>
      <w:r>
        <w:rPr>
          <w:sz w:val="23"/>
          <w:szCs w:val="23"/>
        </w:rPr>
        <w:t xml:space="preserve">Headteacher informs parents of the </w:t>
      </w:r>
      <w:r w:rsidR="00ED1C5C">
        <w:rPr>
          <w:sz w:val="23"/>
          <w:szCs w:val="23"/>
        </w:rPr>
        <w:t>perpatrator</w:t>
      </w:r>
      <w:r>
        <w:rPr>
          <w:sz w:val="23"/>
          <w:szCs w:val="23"/>
        </w:rPr>
        <w:t xml:space="preserve"> about the problems and discusses ways of helping the bully change their behaviour. </w:t>
      </w:r>
    </w:p>
    <w:p w:rsidR="00451DA4" w:rsidRDefault="00451DA4" w:rsidP="00DA622E">
      <w:pPr>
        <w:pStyle w:val="Default"/>
        <w:numPr>
          <w:ilvl w:val="0"/>
          <w:numId w:val="37"/>
        </w:numPr>
        <w:rPr>
          <w:sz w:val="23"/>
          <w:szCs w:val="23"/>
        </w:rPr>
      </w:pPr>
      <w:r>
        <w:rPr>
          <w:sz w:val="23"/>
          <w:szCs w:val="23"/>
        </w:rPr>
        <w:t xml:space="preserve">Meeting recorded by Headteacher. </w:t>
      </w:r>
    </w:p>
    <w:p w:rsidR="00DA622E" w:rsidRDefault="00451DA4" w:rsidP="00451DA4">
      <w:pPr>
        <w:pStyle w:val="Default"/>
        <w:rPr>
          <w:b/>
          <w:bCs/>
          <w:sz w:val="23"/>
          <w:szCs w:val="23"/>
        </w:rPr>
      </w:pPr>
      <w:r>
        <w:rPr>
          <w:b/>
          <w:bCs/>
          <w:sz w:val="23"/>
          <w:szCs w:val="23"/>
        </w:rPr>
        <w:t xml:space="preserve">Step 5 </w:t>
      </w:r>
    </w:p>
    <w:p w:rsidR="00DA622E" w:rsidRDefault="00451DA4" w:rsidP="0038114F">
      <w:pPr>
        <w:pStyle w:val="Default"/>
        <w:numPr>
          <w:ilvl w:val="0"/>
          <w:numId w:val="40"/>
        </w:numPr>
        <w:rPr>
          <w:sz w:val="23"/>
          <w:szCs w:val="23"/>
        </w:rPr>
      </w:pPr>
      <w:r>
        <w:rPr>
          <w:sz w:val="23"/>
          <w:szCs w:val="23"/>
        </w:rPr>
        <w:t>Headteacher and Chair of Governors inform/seek advice from Local Author</w:t>
      </w:r>
      <w:r w:rsidR="00F51BAE">
        <w:rPr>
          <w:sz w:val="23"/>
          <w:szCs w:val="23"/>
        </w:rPr>
        <w:t>ity Head of Inclusion Services</w:t>
      </w:r>
    </w:p>
    <w:p w:rsidR="00451DA4" w:rsidRDefault="00451DA4" w:rsidP="00DA622E">
      <w:pPr>
        <w:pStyle w:val="Default"/>
        <w:numPr>
          <w:ilvl w:val="0"/>
          <w:numId w:val="38"/>
        </w:numPr>
        <w:rPr>
          <w:sz w:val="23"/>
          <w:szCs w:val="23"/>
        </w:rPr>
      </w:pPr>
      <w:r>
        <w:rPr>
          <w:sz w:val="23"/>
          <w:szCs w:val="23"/>
        </w:rPr>
        <w:t>In extreme cases fixed term and/or permanent exclusion</w:t>
      </w:r>
      <w:r w:rsidR="00F51BAE">
        <w:rPr>
          <w:sz w:val="23"/>
          <w:szCs w:val="23"/>
        </w:rPr>
        <w:t xml:space="preserve"> from schoo</w:t>
      </w:r>
      <w:r w:rsidR="00CB1A47">
        <w:rPr>
          <w:sz w:val="23"/>
          <w:szCs w:val="23"/>
        </w:rPr>
        <w:t>l will be considered or the Police contacted.</w:t>
      </w:r>
      <w:r>
        <w:rPr>
          <w:sz w:val="23"/>
          <w:szCs w:val="23"/>
        </w:rPr>
        <w:t xml:space="preserve"> </w:t>
      </w:r>
    </w:p>
    <w:p w:rsidR="004B6EFB" w:rsidRDefault="004B6EFB" w:rsidP="004B6EFB">
      <w:pPr>
        <w:pStyle w:val="Default"/>
        <w:rPr>
          <w:sz w:val="23"/>
          <w:szCs w:val="23"/>
        </w:rPr>
      </w:pPr>
    </w:p>
    <w:p w:rsidR="004B6EFB" w:rsidRDefault="004B6EFB" w:rsidP="004B6EFB">
      <w:pPr>
        <w:pStyle w:val="Default"/>
        <w:rPr>
          <w:sz w:val="23"/>
          <w:szCs w:val="23"/>
        </w:rPr>
      </w:pPr>
      <w:r>
        <w:rPr>
          <w:sz w:val="23"/>
          <w:szCs w:val="23"/>
        </w:rPr>
        <w:t>When parents report a number of past incidents after a child did not felt confident enough to speak with school, the school will make note of all incidents and after a discussion with the headteacher will decide which step to start at.</w:t>
      </w:r>
    </w:p>
    <w:p w:rsidR="00451DA4" w:rsidRDefault="00451DA4" w:rsidP="00451DA4">
      <w:pPr>
        <w:pStyle w:val="Default"/>
        <w:pageBreakBefore/>
        <w:rPr>
          <w:sz w:val="23"/>
          <w:szCs w:val="23"/>
        </w:rPr>
      </w:pPr>
      <w:r>
        <w:rPr>
          <w:b/>
          <w:bCs/>
          <w:sz w:val="23"/>
          <w:szCs w:val="23"/>
        </w:rPr>
        <w:lastRenderedPageBreak/>
        <w:t xml:space="preserve">ROLES &amp; RESPONSIBILITIES </w:t>
      </w:r>
    </w:p>
    <w:p w:rsidR="00451DA4" w:rsidRDefault="00451DA4" w:rsidP="00451DA4">
      <w:pPr>
        <w:pStyle w:val="Default"/>
        <w:rPr>
          <w:sz w:val="23"/>
          <w:szCs w:val="23"/>
        </w:rPr>
      </w:pPr>
      <w:r>
        <w:rPr>
          <w:b/>
          <w:bCs/>
          <w:sz w:val="23"/>
          <w:szCs w:val="23"/>
        </w:rPr>
        <w:t xml:space="preserve">The role of the Headteacher </w:t>
      </w:r>
    </w:p>
    <w:p w:rsidR="00451DA4" w:rsidRDefault="00451DA4" w:rsidP="00451DA4">
      <w:pPr>
        <w:pStyle w:val="Default"/>
        <w:numPr>
          <w:ilvl w:val="0"/>
          <w:numId w:val="21"/>
        </w:numPr>
        <w:rPr>
          <w:sz w:val="23"/>
          <w:szCs w:val="23"/>
        </w:rPr>
      </w:pPr>
      <w:r>
        <w:rPr>
          <w:sz w:val="23"/>
          <w:szCs w:val="23"/>
        </w:rPr>
        <w:t xml:space="preserve">It is the responsibility of the Headteacher to implement the school’s Anti-Bullying Policy and ensure all staff are aware of it. </w:t>
      </w:r>
    </w:p>
    <w:p w:rsidR="00451DA4" w:rsidRDefault="00451DA4" w:rsidP="00451DA4">
      <w:pPr>
        <w:pStyle w:val="Default"/>
        <w:numPr>
          <w:ilvl w:val="0"/>
          <w:numId w:val="21"/>
        </w:numPr>
        <w:rPr>
          <w:sz w:val="23"/>
          <w:szCs w:val="23"/>
        </w:rPr>
      </w:pPr>
      <w:r>
        <w:rPr>
          <w:sz w:val="23"/>
          <w:szCs w:val="23"/>
        </w:rPr>
        <w:t>The Headteach</w:t>
      </w:r>
      <w:r w:rsidR="00D943AB">
        <w:rPr>
          <w:sz w:val="23"/>
          <w:szCs w:val="23"/>
        </w:rPr>
        <w:t>er reports to the Foundation governors</w:t>
      </w:r>
      <w:r>
        <w:rPr>
          <w:sz w:val="23"/>
          <w:szCs w:val="23"/>
        </w:rPr>
        <w:t xml:space="preserve"> about the effectiveness of the policy. </w:t>
      </w:r>
    </w:p>
    <w:p w:rsidR="00451DA4" w:rsidRDefault="00451DA4" w:rsidP="00451DA4">
      <w:pPr>
        <w:pStyle w:val="Default"/>
        <w:numPr>
          <w:ilvl w:val="0"/>
          <w:numId w:val="21"/>
        </w:numPr>
        <w:rPr>
          <w:sz w:val="23"/>
          <w:szCs w:val="23"/>
        </w:rPr>
      </w:pPr>
      <w:r>
        <w:rPr>
          <w:sz w:val="23"/>
          <w:szCs w:val="23"/>
        </w:rPr>
        <w:t xml:space="preserve">The Headteacher ensures that all children know that bullying is wrong and that it is unacceptable in our school. </w:t>
      </w:r>
    </w:p>
    <w:p w:rsidR="00451DA4" w:rsidRDefault="00451DA4" w:rsidP="00451DA4">
      <w:pPr>
        <w:pStyle w:val="Default"/>
        <w:numPr>
          <w:ilvl w:val="0"/>
          <w:numId w:val="21"/>
        </w:numPr>
        <w:rPr>
          <w:sz w:val="23"/>
          <w:szCs w:val="23"/>
        </w:rPr>
      </w:pPr>
      <w:r>
        <w:rPr>
          <w:sz w:val="23"/>
          <w:szCs w:val="23"/>
        </w:rPr>
        <w:t xml:space="preserve">The Headteacher ensures that all staff receive sufficient training to be equipped to deal with all incidents of bullying. </w:t>
      </w:r>
    </w:p>
    <w:p w:rsidR="00451DA4" w:rsidRPr="00672363" w:rsidRDefault="00451DA4" w:rsidP="00451DA4">
      <w:pPr>
        <w:pStyle w:val="Default"/>
        <w:numPr>
          <w:ilvl w:val="0"/>
          <w:numId w:val="21"/>
        </w:numPr>
        <w:rPr>
          <w:sz w:val="23"/>
          <w:szCs w:val="23"/>
        </w:rPr>
      </w:pPr>
      <w:r w:rsidRPr="00672363">
        <w:rPr>
          <w:sz w:val="23"/>
          <w:szCs w:val="23"/>
        </w:rPr>
        <w:t>The Headteacher will keep record of incidents</w:t>
      </w:r>
      <w:r w:rsidR="00BC5B00" w:rsidRPr="00672363">
        <w:rPr>
          <w:sz w:val="23"/>
          <w:szCs w:val="23"/>
        </w:rPr>
        <w:t xml:space="preserve"> on a child’s log</w:t>
      </w:r>
      <w:r w:rsidRPr="00672363">
        <w:rPr>
          <w:sz w:val="23"/>
          <w:szCs w:val="23"/>
        </w:rPr>
        <w:t xml:space="preserve">. </w:t>
      </w:r>
    </w:p>
    <w:p w:rsidR="00451DA4" w:rsidRDefault="00C73CEC" w:rsidP="00451DA4">
      <w:pPr>
        <w:pStyle w:val="Default"/>
        <w:rPr>
          <w:sz w:val="23"/>
          <w:szCs w:val="23"/>
        </w:rPr>
      </w:pPr>
      <w:r>
        <w:rPr>
          <w:b/>
          <w:bCs/>
          <w:sz w:val="23"/>
          <w:szCs w:val="23"/>
        </w:rPr>
        <w:t>The role of the school staff</w:t>
      </w:r>
      <w:r w:rsidR="00451DA4">
        <w:rPr>
          <w:b/>
          <w:bCs/>
          <w:sz w:val="23"/>
          <w:szCs w:val="23"/>
        </w:rPr>
        <w:t xml:space="preserve"> </w:t>
      </w:r>
    </w:p>
    <w:p w:rsidR="00C73CEC" w:rsidRDefault="00C73CEC" w:rsidP="00451DA4">
      <w:pPr>
        <w:pStyle w:val="Default"/>
        <w:numPr>
          <w:ilvl w:val="0"/>
          <w:numId w:val="21"/>
        </w:numPr>
        <w:rPr>
          <w:sz w:val="23"/>
          <w:szCs w:val="23"/>
        </w:rPr>
      </w:pPr>
      <w:r>
        <w:rPr>
          <w:sz w:val="23"/>
          <w:szCs w:val="23"/>
        </w:rPr>
        <w:t>When an incident occurs to find out all the information to determine whether bullying or conflict (see appendix)</w:t>
      </w:r>
    </w:p>
    <w:p w:rsidR="00451DA4" w:rsidRDefault="00451DA4" w:rsidP="00451DA4">
      <w:pPr>
        <w:pStyle w:val="Default"/>
        <w:numPr>
          <w:ilvl w:val="0"/>
          <w:numId w:val="21"/>
        </w:numPr>
        <w:rPr>
          <w:sz w:val="23"/>
          <w:szCs w:val="23"/>
        </w:rPr>
      </w:pPr>
      <w:r>
        <w:rPr>
          <w:sz w:val="23"/>
          <w:szCs w:val="23"/>
        </w:rPr>
        <w:t>If teachers become aware of any bullying taking place they deal with the issue immediately following</w:t>
      </w:r>
      <w:r w:rsidR="00D943AB">
        <w:rPr>
          <w:sz w:val="23"/>
          <w:szCs w:val="23"/>
        </w:rPr>
        <w:t xml:space="preserve"> the 5-step procedural response.</w:t>
      </w:r>
    </w:p>
    <w:p w:rsidR="00451DA4" w:rsidRDefault="00451DA4" w:rsidP="00451DA4">
      <w:pPr>
        <w:pStyle w:val="Default"/>
        <w:numPr>
          <w:ilvl w:val="0"/>
          <w:numId w:val="21"/>
        </w:numPr>
        <w:rPr>
          <w:sz w:val="23"/>
          <w:szCs w:val="23"/>
        </w:rPr>
      </w:pPr>
      <w:r>
        <w:rPr>
          <w:sz w:val="23"/>
          <w:szCs w:val="23"/>
        </w:rPr>
        <w:t xml:space="preserve">If a parent or carer has raised a concern, they will update them on what has been done to address the problem. </w:t>
      </w:r>
    </w:p>
    <w:p w:rsidR="00451DA4" w:rsidRDefault="00451DA4" w:rsidP="00451DA4">
      <w:pPr>
        <w:pStyle w:val="Default"/>
        <w:numPr>
          <w:ilvl w:val="0"/>
          <w:numId w:val="21"/>
        </w:numPr>
        <w:rPr>
          <w:sz w:val="23"/>
          <w:szCs w:val="23"/>
        </w:rPr>
      </w:pPr>
      <w:r>
        <w:rPr>
          <w:sz w:val="23"/>
          <w:szCs w:val="23"/>
        </w:rPr>
        <w:t xml:space="preserve">Teachers attend training to become better equipped at dealing with incidents of bullying and behaviour management. </w:t>
      </w:r>
    </w:p>
    <w:p w:rsidR="00451DA4" w:rsidRDefault="00451DA4" w:rsidP="00451DA4">
      <w:pPr>
        <w:pStyle w:val="Default"/>
        <w:numPr>
          <w:ilvl w:val="0"/>
          <w:numId w:val="21"/>
        </w:numPr>
        <w:rPr>
          <w:sz w:val="23"/>
          <w:szCs w:val="23"/>
        </w:rPr>
      </w:pPr>
      <w:r>
        <w:rPr>
          <w:sz w:val="23"/>
          <w:szCs w:val="23"/>
        </w:rPr>
        <w:t xml:space="preserve">Support will be given to the target of the bullying and punishment for the child who has carried out the bullying. They spend time talking to the child who has bullied, explaining why their action was wrong and they endeavour to help them change their behaviour in future. </w:t>
      </w:r>
    </w:p>
    <w:p w:rsidR="00451DA4" w:rsidRDefault="00451DA4" w:rsidP="00451DA4">
      <w:pPr>
        <w:pStyle w:val="Default"/>
        <w:rPr>
          <w:sz w:val="23"/>
          <w:szCs w:val="23"/>
        </w:rPr>
      </w:pPr>
      <w:r>
        <w:rPr>
          <w:b/>
          <w:bCs/>
          <w:sz w:val="23"/>
          <w:szCs w:val="23"/>
        </w:rPr>
        <w:t xml:space="preserve">The role of parents </w:t>
      </w:r>
    </w:p>
    <w:p w:rsidR="00451DA4" w:rsidRDefault="00451DA4" w:rsidP="00451DA4">
      <w:pPr>
        <w:pStyle w:val="Default"/>
        <w:numPr>
          <w:ilvl w:val="0"/>
          <w:numId w:val="21"/>
        </w:numPr>
        <w:rPr>
          <w:sz w:val="23"/>
          <w:szCs w:val="23"/>
        </w:rPr>
      </w:pPr>
      <w:r>
        <w:rPr>
          <w:sz w:val="23"/>
          <w:szCs w:val="23"/>
        </w:rPr>
        <w:t xml:space="preserve">Parents who are concerned that their child may be a target of bullying should contact their child’s teacher. </w:t>
      </w:r>
    </w:p>
    <w:p w:rsidR="00451DA4" w:rsidRDefault="00451DA4" w:rsidP="00451DA4">
      <w:pPr>
        <w:pStyle w:val="Default"/>
        <w:numPr>
          <w:ilvl w:val="0"/>
          <w:numId w:val="21"/>
        </w:numPr>
        <w:rPr>
          <w:sz w:val="23"/>
          <w:szCs w:val="23"/>
        </w:rPr>
      </w:pPr>
      <w:r>
        <w:rPr>
          <w:sz w:val="23"/>
          <w:szCs w:val="23"/>
        </w:rPr>
        <w:t xml:space="preserve">Parents have a responsibility to support the school’s Anti-Bullying policy and to actively encourage their children to be a positive member of the school. </w:t>
      </w:r>
    </w:p>
    <w:p w:rsidR="00451DA4" w:rsidRDefault="00451DA4" w:rsidP="00451DA4">
      <w:pPr>
        <w:pStyle w:val="Default"/>
        <w:numPr>
          <w:ilvl w:val="0"/>
          <w:numId w:val="21"/>
        </w:numPr>
        <w:rPr>
          <w:sz w:val="23"/>
          <w:szCs w:val="23"/>
        </w:rPr>
      </w:pPr>
      <w:r>
        <w:rPr>
          <w:sz w:val="23"/>
          <w:szCs w:val="23"/>
        </w:rPr>
        <w:t xml:space="preserve">Parents have a responsibility to monitor their child’s use of the internet and mobile phones out of school to actively discourage cyber-bullying. </w:t>
      </w:r>
    </w:p>
    <w:p w:rsidR="00451DA4" w:rsidRDefault="00451DA4" w:rsidP="00451DA4">
      <w:pPr>
        <w:pStyle w:val="Default"/>
        <w:rPr>
          <w:sz w:val="23"/>
          <w:szCs w:val="23"/>
        </w:rPr>
      </w:pPr>
      <w:r>
        <w:rPr>
          <w:b/>
          <w:bCs/>
          <w:sz w:val="23"/>
          <w:szCs w:val="23"/>
        </w:rPr>
        <w:t xml:space="preserve">The role of children </w:t>
      </w:r>
    </w:p>
    <w:p w:rsidR="00451DA4" w:rsidRDefault="00451DA4" w:rsidP="00451DA4">
      <w:pPr>
        <w:pStyle w:val="Default"/>
        <w:numPr>
          <w:ilvl w:val="0"/>
          <w:numId w:val="21"/>
        </w:numPr>
        <w:rPr>
          <w:sz w:val="23"/>
          <w:szCs w:val="23"/>
        </w:rPr>
      </w:pPr>
      <w:r>
        <w:rPr>
          <w:sz w:val="23"/>
          <w:szCs w:val="23"/>
        </w:rPr>
        <w:t xml:space="preserve">Children are encouraged to tell an adult when they feel they are in a situation which makes them upset, or they feel unable to cope with. </w:t>
      </w:r>
    </w:p>
    <w:p w:rsidR="00451DA4" w:rsidRDefault="00451DA4" w:rsidP="00451DA4">
      <w:pPr>
        <w:pStyle w:val="Default"/>
        <w:numPr>
          <w:ilvl w:val="0"/>
          <w:numId w:val="21"/>
        </w:numPr>
        <w:rPr>
          <w:sz w:val="23"/>
          <w:szCs w:val="23"/>
        </w:rPr>
      </w:pPr>
      <w:r>
        <w:rPr>
          <w:sz w:val="23"/>
          <w:szCs w:val="23"/>
        </w:rPr>
        <w:t xml:space="preserve">Children who witness the bullying of others should tell an adult. </w:t>
      </w:r>
    </w:p>
    <w:p w:rsidR="00451DA4" w:rsidRDefault="00451DA4" w:rsidP="00451DA4">
      <w:pPr>
        <w:pStyle w:val="Default"/>
        <w:numPr>
          <w:ilvl w:val="0"/>
          <w:numId w:val="21"/>
        </w:numPr>
        <w:rPr>
          <w:sz w:val="23"/>
          <w:szCs w:val="23"/>
        </w:rPr>
      </w:pPr>
      <w:r>
        <w:rPr>
          <w:sz w:val="23"/>
          <w:szCs w:val="23"/>
        </w:rPr>
        <w:t xml:space="preserve">Children should adopt the High Five approach to develop the skills to tackle bullying effectively. </w:t>
      </w:r>
    </w:p>
    <w:p w:rsidR="00451DA4" w:rsidRDefault="00451DA4" w:rsidP="00451DA4">
      <w:pPr>
        <w:pStyle w:val="Default"/>
        <w:pageBreakBefore/>
        <w:rPr>
          <w:sz w:val="23"/>
          <w:szCs w:val="23"/>
        </w:rPr>
      </w:pPr>
      <w:r>
        <w:rPr>
          <w:b/>
          <w:bCs/>
          <w:sz w:val="23"/>
          <w:szCs w:val="23"/>
        </w:rPr>
        <w:lastRenderedPageBreak/>
        <w:t xml:space="preserve">BULLYING OUTSIDE THE SCHOOL PREMISES </w:t>
      </w:r>
    </w:p>
    <w:p w:rsidR="00451DA4" w:rsidRDefault="00451DA4" w:rsidP="00451DA4">
      <w:pPr>
        <w:pStyle w:val="Default"/>
        <w:rPr>
          <w:sz w:val="23"/>
          <w:szCs w:val="23"/>
        </w:rPr>
      </w:pPr>
      <w:r>
        <w:rPr>
          <w:sz w:val="23"/>
          <w:szCs w:val="23"/>
        </w:rPr>
        <w:t xml:space="preserve">Schools are not directly responsible for bullying that occurs off the premises but </w:t>
      </w:r>
      <w:r w:rsidR="009708D1">
        <w:rPr>
          <w:sz w:val="23"/>
          <w:szCs w:val="23"/>
        </w:rPr>
        <w:t>does have the power to discipline pupils for misbehaving outside the school premises.</w:t>
      </w:r>
      <w:r>
        <w:rPr>
          <w:sz w:val="23"/>
          <w:szCs w:val="23"/>
        </w:rPr>
        <w:t xml:space="preserve"> Where a pupil or parent tells us of bullying off the school premises we will: </w:t>
      </w:r>
    </w:p>
    <w:p w:rsidR="00451DA4" w:rsidRDefault="00451DA4" w:rsidP="00451DA4">
      <w:pPr>
        <w:pStyle w:val="Default"/>
        <w:numPr>
          <w:ilvl w:val="0"/>
          <w:numId w:val="21"/>
        </w:numPr>
        <w:spacing w:after="41"/>
        <w:rPr>
          <w:sz w:val="23"/>
          <w:szCs w:val="23"/>
        </w:rPr>
      </w:pPr>
      <w:r>
        <w:rPr>
          <w:sz w:val="23"/>
          <w:szCs w:val="23"/>
        </w:rPr>
        <w:t xml:space="preserve">Talk to pupils about how to avoid or handle bullying outside of school. </w:t>
      </w:r>
    </w:p>
    <w:p w:rsidR="009708D1" w:rsidRDefault="009708D1" w:rsidP="00451DA4">
      <w:pPr>
        <w:pStyle w:val="Default"/>
        <w:numPr>
          <w:ilvl w:val="0"/>
          <w:numId w:val="21"/>
        </w:numPr>
        <w:spacing w:after="41"/>
        <w:rPr>
          <w:sz w:val="23"/>
          <w:szCs w:val="23"/>
        </w:rPr>
      </w:pPr>
      <w:r>
        <w:rPr>
          <w:sz w:val="23"/>
          <w:szCs w:val="23"/>
        </w:rPr>
        <w:t>Follow our behaviour and anti-bullying procedures.</w:t>
      </w:r>
    </w:p>
    <w:p w:rsidR="009708D1" w:rsidRDefault="009708D1" w:rsidP="00451DA4">
      <w:pPr>
        <w:pStyle w:val="Default"/>
        <w:numPr>
          <w:ilvl w:val="0"/>
          <w:numId w:val="21"/>
        </w:numPr>
        <w:spacing w:after="41"/>
        <w:rPr>
          <w:sz w:val="23"/>
          <w:szCs w:val="23"/>
        </w:rPr>
      </w:pPr>
      <w:r>
        <w:rPr>
          <w:sz w:val="23"/>
          <w:szCs w:val="23"/>
        </w:rPr>
        <w:t>Talk to parents with particular reference to bullying via social media.</w:t>
      </w:r>
    </w:p>
    <w:p w:rsidR="00451DA4" w:rsidRDefault="00451DA4" w:rsidP="00451DA4">
      <w:pPr>
        <w:pStyle w:val="Default"/>
        <w:numPr>
          <w:ilvl w:val="0"/>
          <w:numId w:val="21"/>
        </w:numPr>
        <w:spacing w:after="41"/>
        <w:rPr>
          <w:sz w:val="23"/>
          <w:szCs w:val="23"/>
        </w:rPr>
      </w:pPr>
      <w:r>
        <w:rPr>
          <w:sz w:val="23"/>
          <w:szCs w:val="23"/>
        </w:rPr>
        <w:t xml:space="preserve">Talk to the Headteacher of another school whose pupils are bullying. </w:t>
      </w:r>
    </w:p>
    <w:p w:rsidR="00451DA4" w:rsidRDefault="00451DA4" w:rsidP="00451DA4">
      <w:pPr>
        <w:pStyle w:val="Default"/>
        <w:numPr>
          <w:ilvl w:val="0"/>
          <w:numId w:val="21"/>
        </w:numPr>
        <w:rPr>
          <w:sz w:val="23"/>
          <w:szCs w:val="23"/>
        </w:rPr>
      </w:pPr>
      <w:r>
        <w:rPr>
          <w:sz w:val="23"/>
          <w:szCs w:val="23"/>
        </w:rPr>
        <w:t xml:space="preserve">Talk to the police. </w:t>
      </w:r>
    </w:p>
    <w:p w:rsidR="00451DA4" w:rsidRDefault="00451DA4" w:rsidP="00451DA4">
      <w:pPr>
        <w:pStyle w:val="Default"/>
        <w:rPr>
          <w:sz w:val="23"/>
          <w:szCs w:val="23"/>
        </w:rPr>
      </w:pPr>
    </w:p>
    <w:p w:rsidR="00451DA4" w:rsidRDefault="00451DA4" w:rsidP="00451DA4">
      <w:pPr>
        <w:pStyle w:val="Default"/>
        <w:rPr>
          <w:sz w:val="23"/>
          <w:szCs w:val="23"/>
        </w:rPr>
      </w:pPr>
      <w:r>
        <w:rPr>
          <w:b/>
          <w:bCs/>
          <w:sz w:val="23"/>
          <w:szCs w:val="23"/>
        </w:rPr>
        <w:t xml:space="preserve">CONCERNS, COMPLAINTS AND COMPLIMENTS </w:t>
      </w:r>
    </w:p>
    <w:p w:rsidR="00451DA4" w:rsidRDefault="00451DA4" w:rsidP="00451DA4">
      <w:pPr>
        <w:pStyle w:val="Default"/>
        <w:rPr>
          <w:sz w:val="23"/>
          <w:szCs w:val="23"/>
        </w:rPr>
      </w:pPr>
      <w:r>
        <w:rPr>
          <w:sz w:val="23"/>
          <w:szCs w:val="23"/>
        </w:rPr>
        <w:t xml:space="preserve">We recognise that there may be times when parents feel that we have not dealt well with an incident of bullying and we would ask that this be brought to the Headteacher’s notice. If the Headteacher cannot resolve these concerns informally, parents can raise their concerns more formally through the school’s Complaints Procedure a copy of which may be obtained from the school office. </w:t>
      </w:r>
      <w:r w:rsidR="009708D1">
        <w:rPr>
          <w:sz w:val="23"/>
          <w:szCs w:val="23"/>
        </w:rPr>
        <w:t xml:space="preserve"> </w:t>
      </w:r>
      <w:r>
        <w:rPr>
          <w:sz w:val="23"/>
          <w:szCs w:val="23"/>
        </w:rPr>
        <w:t xml:space="preserve">We would also be pleased to receive compliments – feedback from parents when things have gone well. </w:t>
      </w:r>
    </w:p>
    <w:p w:rsidR="009708D1" w:rsidRDefault="009708D1" w:rsidP="00451DA4">
      <w:pPr>
        <w:pStyle w:val="Default"/>
        <w:rPr>
          <w:b/>
          <w:bCs/>
          <w:sz w:val="23"/>
          <w:szCs w:val="23"/>
        </w:rPr>
      </w:pPr>
    </w:p>
    <w:p w:rsidR="00451DA4" w:rsidRDefault="00451DA4" w:rsidP="00451DA4">
      <w:pPr>
        <w:pStyle w:val="Default"/>
        <w:rPr>
          <w:sz w:val="23"/>
          <w:szCs w:val="23"/>
        </w:rPr>
      </w:pPr>
      <w:r>
        <w:rPr>
          <w:b/>
          <w:bCs/>
          <w:sz w:val="23"/>
          <w:szCs w:val="23"/>
        </w:rPr>
        <w:t xml:space="preserve">OWNERSHIP OF THIS POLICY </w:t>
      </w:r>
    </w:p>
    <w:p w:rsidR="00451DA4" w:rsidRDefault="00451DA4" w:rsidP="00451DA4">
      <w:pPr>
        <w:pStyle w:val="Default"/>
        <w:rPr>
          <w:sz w:val="23"/>
          <w:szCs w:val="23"/>
        </w:rPr>
      </w:pPr>
      <w:r>
        <w:rPr>
          <w:sz w:val="23"/>
          <w:szCs w:val="23"/>
        </w:rPr>
        <w:t>This policy was discussed and agreed by Gove</w:t>
      </w:r>
      <w:r w:rsidR="00DA622E">
        <w:rPr>
          <w:sz w:val="23"/>
          <w:szCs w:val="23"/>
        </w:rPr>
        <w:t>rnors and Staff between November 2019 and January 2020</w:t>
      </w:r>
      <w:r>
        <w:rPr>
          <w:sz w:val="23"/>
          <w:szCs w:val="23"/>
        </w:rPr>
        <w:t xml:space="preserve"> and is due</w:t>
      </w:r>
      <w:r w:rsidR="00DA622E">
        <w:rPr>
          <w:sz w:val="23"/>
          <w:szCs w:val="23"/>
        </w:rPr>
        <w:t xml:space="preserve"> to be reviewed in </w:t>
      </w:r>
      <w:r w:rsidR="00ED1C5C">
        <w:rPr>
          <w:sz w:val="23"/>
          <w:szCs w:val="23"/>
        </w:rPr>
        <w:t>March 2024</w:t>
      </w:r>
      <w:bookmarkStart w:id="0" w:name="_GoBack"/>
      <w:bookmarkEnd w:id="0"/>
      <w:r>
        <w:rPr>
          <w:sz w:val="23"/>
          <w:szCs w:val="23"/>
        </w:rPr>
        <w:t xml:space="preserve"> </w:t>
      </w:r>
    </w:p>
    <w:p w:rsidR="00DA622E" w:rsidRDefault="00DA622E" w:rsidP="00451DA4">
      <w:pPr>
        <w:pStyle w:val="Default"/>
        <w:rPr>
          <w:b/>
          <w:bCs/>
          <w:sz w:val="23"/>
          <w:szCs w:val="23"/>
        </w:rPr>
      </w:pPr>
    </w:p>
    <w:p w:rsidR="00C73CEC" w:rsidRPr="00C73CEC" w:rsidRDefault="00C73CEC" w:rsidP="00C73CEC">
      <w:pPr>
        <w:rPr>
          <w:rFonts w:ascii="Comic Sans MS" w:hAnsi="Comic Sans MS"/>
          <w:b/>
          <w:sz w:val="22"/>
        </w:rPr>
      </w:pPr>
      <w:r w:rsidRPr="00C73CEC">
        <w:rPr>
          <w:rFonts w:ascii="Comic Sans MS" w:hAnsi="Comic Sans MS"/>
          <w:b/>
          <w:sz w:val="22"/>
        </w:rPr>
        <w:t>Appendix 1 – Questions to prompt children</w:t>
      </w:r>
    </w:p>
    <w:p w:rsidR="00C73CEC" w:rsidRPr="00C73CEC" w:rsidRDefault="00C73CEC" w:rsidP="00C73CEC">
      <w:pPr>
        <w:numPr>
          <w:ilvl w:val="0"/>
          <w:numId w:val="41"/>
        </w:numPr>
        <w:rPr>
          <w:rFonts w:ascii="Comic Sans MS" w:hAnsi="Comic Sans MS"/>
          <w:sz w:val="23"/>
          <w:szCs w:val="23"/>
        </w:rPr>
      </w:pPr>
      <w:r w:rsidRPr="00C73CEC">
        <w:rPr>
          <w:rFonts w:ascii="Comic Sans MS" w:hAnsi="Comic Sans MS"/>
          <w:sz w:val="23"/>
          <w:szCs w:val="23"/>
        </w:rPr>
        <w:t>Has this happened before with this person / group of people?</w:t>
      </w:r>
      <w:r>
        <w:rPr>
          <w:rFonts w:ascii="Comic Sans MS" w:hAnsi="Comic Sans MS"/>
          <w:sz w:val="23"/>
          <w:szCs w:val="23"/>
        </w:rPr>
        <w:t xml:space="preserve"> When?</w:t>
      </w:r>
    </w:p>
    <w:p w:rsidR="00C73CEC" w:rsidRPr="00C73CEC" w:rsidRDefault="00C73CEC" w:rsidP="00C73CEC">
      <w:pPr>
        <w:numPr>
          <w:ilvl w:val="0"/>
          <w:numId w:val="41"/>
        </w:numPr>
        <w:rPr>
          <w:rFonts w:ascii="Comic Sans MS" w:hAnsi="Comic Sans MS"/>
          <w:sz w:val="23"/>
          <w:szCs w:val="23"/>
        </w:rPr>
      </w:pPr>
      <w:r w:rsidRPr="00C73CEC">
        <w:rPr>
          <w:rFonts w:ascii="Comic Sans MS" w:hAnsi="Comic Sans MS"/>
          <w:sz w:val="23"/>
          <w:szCs w:val="23"/>
        </w:rPr>
        <w:t>Has anything else with this person / group made you upset recently?</w:t>
      </w:r>
    </w:p>
    <w:p w:rsidR="00C73CEC" w:rsidRPr="00C73CEC" w:rsidRDefault="00C73CEC" w:rsidP="00C73CEC">
      <w:pPr>
        <w:numPr>
          <w:ilvl w:val="0"/>
          <w:numId w:val="41"/>
        </w:numPr>
        <w:rPr>
          <w:rFonts w:ascii="Comic Sans MS" w:hAnsi="Comic Sans MS"/>
          <w:sz w:val="23"/>
          <w:szCs w:val="23"/>
        </w:rPr>
      </w:pPr>
      <w:r w:rsidRPr="00C73CEC">
        <w:rPr>
          <w:rFonts w:ascii="Comic Sans MS" w:hAnsi="Comic Sans MS"/>
          <w:sz w:val="23"/>
          <w:szCs w:val="23"/>
        </w:rPr>
        <w:t xml:space="preserve">Do you think that they are doing this intentionally? </w:t>
      </w:r>
    </w:p>
    <w:p w:rsidR="00C73CEC" w:rsidRPr="00C73CEC" w:rsidRDefault="00C73CEC" w:rsidP="00C73CEC">
      <w:pPr>
        <w:numPr>
          <w:ilvl w:val="0"/>
          <w:numId w:val="41"/>
        </w:numPr>
        <w:rPr>
          <w:rFonts w:ascii="Comic Sans MS" w:hAnsi="Comic Sans MS"/>
          <w:sz w:val="23"/>
          <w:szCs w:val="23"/>
        </w:rPr>
      </w:pPr>
      <w:r w:rsidRPr="00C73CEC">
        <w:rPr>
          <w:rFonts w:ascii="Comic Sans MS" w:hAnsi="Comic Sans MS"/>
          <w:sz w:val="23"/>
          <w:szCs w:val="23"/>
        </w:rPr>
        <w:t>Do you think they want to hurt your feelings?</w:t>
      </w:r>
      <w:r>
        <w:rPr>
          <w:rFonts w:ascii="Comic Sans MS" w:hAnsi="Comic Sans MS"/>
          <w:sz w:val="23"/>
          <w:szCs w:val="23"/>
        </w:rPr>
        <w:t xml:space="preserve"> How do you know?</w:t>
      </w:r>
    </w:p>
    <w:p w:rsidR="00C73CEC" w:rsidRPr="00C73CEC" w:rsidRDefault="00C73CEC" w:rsidP="00C73CEC">
      <w:pPr>
        <w:numPr>
          <w:ilvl w:val="0"/>
          <w:numId w:val="41"/>
        </w:numPr>
        <w:rPr>
          <w:rFonts w:ascii="Comic Sans MS" w:hAnsi="Comic Sans MS"/>
          <w:sz w:val="23"/>
          <w:szCs w:val="23"/>
        </w:rPr>
      </w:pPr>
      <w:r w:rsidRPr="00C73CEC">
        <w:rPr>
          <w:rFonts w:ascii="Comic Sans MS" w:hAnsi="Comic Sans MS"/>
          <w:sz w:val="23"/>
          <w:szCs w:val="23"/>
        </w:rPr>
        <w:t>What have you done so far when this happened?</w:t>
      </w:r>
    </w:p>
    <w:p w:rsidR="00C73CEC" w:rsidRDefault="00C73CEC" w:rsidP="00451DA4">
      <w:pPr>
        <w:pStyle w:val="Default"/>
        <w:rPr>
          <w:b/>
          <w:bCs/>
          <w:sz w:val="23"/>
          <w:szCs w:val="23"/>
        </w:rPr>
      </w:pPr>
    </w:p>
    <w:p w:rsidR="00A83B9B" w:rsidRDefault="00A83B9B" w:rsidP="00451DA4">
      <w:pPr>
        <w:pStyle w:val="Default"/>
        <w:rPr>
          <w:b/>
          <w:bCs/>
          <w:sz w:val="23"/>
          <w:szCs w:val="23"/>
        </w:rPr>
      </w:pPr>
    </w:p>
    <w:p w:rsidR="00451DA4" w:rsidRDefault="00451DA4" w:rsidP="00451DA4">
      <w:pPr>
        <w:pStyle w:val="Default"/>
        <w:rPr>
          <w:sz w:val="23"/>
          <w:szCs w:val="23"/>
        </w:rPr>
      </w:pPr>
      <w:r>
        <w:rPr>
          <w:b/>
          <w:bCs/>
          <w:sz w:val="23"/>
          <w:szCs w:val="23"/>
        </w:rPr>
        <w:t xml:space="preserve">Headteacher </w:t>
      </w:r>
    </w:p>
    <w:p w:rsidR="00A83B9B" w:rsidRDefault="00A83B9B" w:rsidP="00451DA4">
      <w:pPr>
        <w:pStyle w:val="Default"/>
        <w:rPr>
          <w:sz w:val="23"/>
          <w:szCs w:val="23"/>
        </w:rPr>
      </w:pPr>
    </w:p>
    <w:p w:rsidR="00451DA4" w:rsidRDefault="00451DA4" w:rsidP="00451DA4">
      <w:pPr>
        <w:pStyle w:val="Default"/>
        <w:rPr>
          <w:sz w:val="23"/>
          <w:szCs w:val="23"/>
        </w:rPr>
      </w:pPr>
      <w:r>
        <w:rPr>
          <w:sz w:val="23"/>
          <w:szCs w:val="23"/>
        </w:rPr>
        <w:t xml:space="preserve">Mrs S George </w:t>
      </w:r>
    </w:p>
    <w:p w:rsidR="00451DA4" w:rsidRDefault="00451DA4" w:rsidP="00451DA4">
      <w:pPr>
        <w:pStyle w:val="Default"/>
        <w:rPr>
          <w:sz w:val="23"/>
          <w:szCs w:val="23"/>
        </w:rPr>
      </w:pPr>
      <w:r>
        <w:rPr>
          <w:sz w:val="23"/>
          <w:szCs w:val="23"/>
        </w:rPr>
        <w:t xml:space="preserve">Signed ……………………………………………………………. Date ……………………………………… </w:t>
      </w:r>
    </w:p>
    <w:p w:rsidR="00DA622E" w:rsidRDefault="00DA622E" w:rsidP="00451DA4">
      <w:pPr>
        <w:pStyle w:val="Default"/>
        <w:rPr>
          <w:b/>
          <w:bCs/>
          <w:sz w:val="23"/>
          <w:szCs w:val="23"/>
        </w:rPr>
      </w:pPr>
    </w:p>
    <w:p w:rsidR="00451DA4" w:rsidRDefault="00451DA4" w:rsidP="00451DA4">
      <w:pPr>
        <w:pStyle w:val="Default"/>
        <w:rPr>
          <w:sz w:val="23"/>
          <w:szCs w:val="23"/>
        </w:rPr>
      </w:pPr>
      <w:r>
        <w:rPr>
          <w:b/>
          <w:bCs/>
          <w:sz w:val="23"/>
          <w:szCs w:val="23"/>
        </w:rPr>
        <w:t xml:space="preserve">Chair of Governors </w:t>
      </w:r>
    </w:p>
    <w:p w:rsidR="00A83B9B" w:rsidRDefault="00A83B9B" w:rsidP="00451DA4">
      <w:pPr>
        <w:pStyle w:val="Default"/>
        <w:rPr>
          <w:sz w:val="23"/>
          <w:szCs w:val="23"/>
        </w:rPr>
      </w:pPr>
    </w:p>
    <w:p w:rsidR="00451DA4" w:rsidRDefault="00DA622E" w:rsidP="00451DA4">
      <w:pPr>
        <w:pStyle w:val="Default"/>
        <w:rPr>
          <w:sz w:val="23"/>
          <w:szCs w:val="23"/>
        </w:rPr>
      </w:pPr>
      <w:r>
        <w:rPr>
          <w:sz w:val="23"/>
          <w:szCs w:val="23"/>
        </w:rPr>
        <w:t>Mrs Sue Simcock</w:t>
      </w:r>
      <w:r w:rsidR="00451DA4">
        <w:rPr>
          <w:sz w:val="23"/>
          <w:szCs w:val="23"/>
        </w:rPr>
        <w:t xml:space="preserve"> </w:t>
      </w:r>
    </w:p>
    <w:p w:rsidR="00451DA4" w:rsidRDefault="00451DA4" w:rsidP="00451DA4">
      <w:pPr>
        <w:pStyle w:val="Default"/>
        <w:rPr>
          <w:sz w:val="23"/>
          <w:szCs w:val="23"/>
        </w:rPr>
      </w:pPr>
      <w:r>
        <w:rPr>
          <w:sz w:val="23"/>
          <w:szCs w:val="23"/>
        </w:rPr>
        <w:t xml:space="preserve">Signed ……………………………………………………………. Date ……………………………………… </w:t>
      </w:r>
    </w:p>
    <w:p w:rsidR="0055076C" w:rsidRDefault="0055076C">
      <w:pPr>
        <w:jc w:val="center"/>
        <w:rPr>
          <w:rFonts w:ascii="Comic Sans MS" w:hAnsi="Comic Sans MS"/>
        </w:rPr>
      </w:pPr>
    </w:p>
    <w:p w:rsidR="00C73CEC" w:rsidRDefault="00C73CEC" w:rsidP="00C73CEC">
      <w:pPr>
        <w:rPr>
          <w:rFonts w:ascii="Comic Sans MS" w:hAnsi="Comic Sans MS"/>
          <w:sz w:val="22"/>
        </w:rPr>
      </w:pPr>
    </w:p>
    <w:sectPr w:rsidR="00C73CEC" w:rsidSect="0038114F">
      <w:type w:val="continuous"/>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9CF"/>
    <w:multiLevelType w:val="hybridMultilevel"/>
    <w:tmpl w:val="5436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423CA"/>
    <w:multiLevelType w:val="hybridMultilevel"/>
    <w:tmpl w:val="7546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E6AD2"/>
    <w:multiLevelType w:val="hybridMultilevel"/>
    <w:tmpl w:val="A362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9D27999"/>
    <w:multiLevelType w:val="hybridMultilevel"/>
    <w:tmpl w:val="69487308"/>
    <w:lvl w:ilvl="0" w:tplc="0809000D">
      <w:start w:val="1"/>
      <w:numFmt w:val="bullet"/>
      <w:lvlText w:val=""/>
      <w:lvlJc w:val="left"/>
      <w:pPr>
        <w:ind w:left="1070" w:hanging="360"/>
      </w:pPr>
      <w:rPr>
        <w:rFonts w:ascii="Wingdings" w:hAnsi="Wingdings" w:hint="default"/>
        <w:sz w:val="20"/>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 w15:restartNumberingAfterBreak="0">
    <w:nsid w:val="0C171209"/>
    <w:multiLevelType w:val="hybridMultilevel"/>
    <w:tmpl w:val="3B3C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A1F42"/>
    <w:multiLevelType w:val="hybridMultilevel"/>
    <w:tmpl w:val="54DCDD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42A6D"/>
    <w:multiLevelType w:val="hybridMultilevel"/>
    <w:tmpl w:val="AE64E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236BB"/>
    <w:multiLevelType w:val="hybridMultilevel"/>
    <w:tmpl w:val="C65E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E31E5"/>
    <w:multiLevelType w:val="hybridMultilevel"/>
    <w:tmpl w:val="9DD6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65290"/>
    <w:multiLevelType w:val="hybridMultilevel"/>
    <w:tmpl w:val="3310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7584E"/>
    <w:multiLevelType w:val="hybridMultilevel"/>
    <w:tmpl w:val="D7BE3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06228"/>
    <w:multiLevelType w:val="hybridMultilevel"/>
    <w:tmpl w:val="DE04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A6DFA"/>
    <w:multiLevelType w:val="hybridMultilevel"/>
    <w:tmpl w:val="BDE4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1738F"/>
    <w:multiLevelType w:val="hybridMultilevel"/>
    <w:tmpl w:val="CBA4DB90"/>
    <w:lvl w:ilvl="0" w:tplc="C164A1B2">
      <w:numFmt w:val="bullet"/>
      <w:lvlText w:val=""/>
      <w:lvlJc w:val="left"/>
      <w:pPr>
        <w:ind w:left="720" w:hanging="360"/>
      </w:pPr>
      <w:rPr>
        <w:rFonts w:ascii="Comic Sans MS" w:eastAsia="Times New Roman" w:hAnsi="Comic Sans MS" w:cs="Comic Sans M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B3535"/>
    <w:multiLevelType w:val="hybridMultilevel"/>
    <w:tmpl w:val="DD42B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524D0A"/>
    <w:multiLevelType w:val="hybridMultilevel"/>
    <w:tmpl w:val="CEBA3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12542C"/>
    <w:multiLevelType w:val="hybridMultilevel"/>
    <w:tmpl w:val="B9D6F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B72110"/>
    <w:multiLevelType w:val="singleLevel"/>
    <w:tmpl w:val="0809000F"/>
    <w:lvl w:ilvl="0">
      <w:start w:val="1"/>
      <w:numFmt w:val="decimal"/>
      <w:lvlText w:val="%1."/>
      <w:lvlJc w:val="left"/>
      <w:pPr>
        <w:tabs>
          <w:tab w:val="num" w:pos="360"/>
        </w:tabs>
        <w:ind w:left="360" w:hanging="360"/>
      </w:pPr>
      <w:rPr>
        <w:rFonts w:hint="default"/>
      </w:rPr>
    </w:lvl>
  </w:abstractNum>
  <w:abstractNum w:abstractNumId="19" w15:restartNumberingAfterBreak="0">
    <w:nsid w:val="3BDD48A8"/>
    <w:multiLevelType w:val="hybridMultilevel"/>
    <w:tmpl w:val="1E482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58B2024"/>
    <w:multiLevelType w:val="hybridMultilevel"/>
    <w:tmpl w:val="81B0D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769E8"/>
    <w:multiLevelType w:val="hybridMultilevel"/>
    <w:tmpl w:val="8EA2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64103"/>
    <w:multiLevelType w:val="hybridMultilevel"/>
    <w:tmpl w:val="B90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D07DD"/>
    <w:multiLevelType w:val="hybridMultilevel"/>
    <w:tmpl w:val="A1DCEDB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5196D"/>
    <w:multiLevelType w:val="hybridMultilevel"/>
    <w:tmpl w:val="61BCC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151763"/>
    <w:multiLevelType w:val="hybridMultilevel"/>
    <w:tmpl w:val="C6E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405A7"/>
    <w:multiLevelType w:val="hybridMultilevel"/>
    <w:tmpl w:val="FBBCF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2749F3"/>
    <w:multiLevelType w:val="hybridMultilevel"/>
    <w:tmpl w:val="62B2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410BA3"/>
    <w:multiLevelType w:val="hybridMultilevel"/>
    <w:tmpl w:val="3B0A68A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9387EA7"/>
    <w:multiLevelType w:val="hybridMultilevel"/>
    <w:tmpl w:val="353E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BE6ADF"/>
    <w:multiLevelType w:val="hybridMultilevel"/>
    <w:tmpl w:val="79D4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127BF"/>
    <w:multiLevelType w:val="hybridMultilevel"/>
    <w:tmpl w:val="FC44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305803"/>
    <w:multiLevelType w:val="hybridMultilevel"/>
    <w:tmpl w:val="860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11B70"/>
    <w:multiLevelType w:val="hybridMultilevel"/>
    <w:tmpl w:val="AB14C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450F79"/>
    <w:multiLevelType w:val="hybridMultilevel"/>
    <w:tmpl w:val="73BC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9576D8"/>
    <w:multiLevelType w:val="hybridMultilevel"/>
    <w:tmpl w:val="FE3C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7F75E3"/>
    <w:multiLevelType w:val="hybridMultilevel"/>
    <w:tmpl w:val="912E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20386"/>
    <w:multiLevelType w:val="hybridMultilevel"/>
    <w:tmpl w:val="C04C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4464EB"/>
    <w:multiLevelType w:val="hybridMultilevel"/>
    <w:tmpl w:val="D1BE2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7"/>
  </w:num>
  <w:num w:numId="4">
    <w:abstractNumId w:val="7"/>
  </w:num>
  <w:num w:numId="5">
    <w:abstractNumId w:val="15"/>
  </w:num>
  <w:num w:numId="6">
    <w:abstractNumId w:val="11"/>
  </w:num>
  <w:num w:numId="7">
    <w:abstractNumId w:val="12"/>
  </w:num>
  <w:num w:numId="8">
    <w:abstractNumId w:val="24"/>
  </w:num>
  <w:num w:numId="9">
    <w:abstractNumId w:val="5"/>
  </w:num>
  <w:num w:numId="10">
    <w:abstractNumId w:val="16"/>
  </w:num>
  <w:num w:numId="11">
    <w:abstractNumId w:val="33"/>
  </w:num>
  <w:num w:numId="12">
    <w:abstractNumId w:val="28"/>
  </w:num>
  <w:num w:numId="13">
    <w:abstractNumId w:val="19"/>
  </w:num>
  <w:num w:numId="14">
    <w:abstractNumId w:val="16"/>
  </w:num>
  <w:num w:numId="15">
    <w:abstractNumId w:val="3"/>
  </w:num>
  <w:num w:numId="16">
    <w:abstractNumId w:val="32"/>
  </w:num>
  <w:num w:numId="17">
    <w:abstractNumId w:val="6"/>
  </w:num>
  <w:num w:numId="18">
    <w:abstractNumId w:val="3"/>
  </w:num>
  <w:num w:numId="19">
    <w:abstractNumId w:val="21"/>
  </w:num>
  <w:num w:numId="20">
    <w:abstractNumId w:val="14"/>
  </w:num>
  <w:num w:numId="21">
    <w:abstractNumId w:val="23"/>
  </w:num>
  <w:num w:numId="22">
    <w:abstractNumId w:val="2"/>
  </w:num>
  <w:num w:numId="23">
    <w:abstractNumId w:val="38"/>
  </w:num>
  <w:num w:numId="24">
    <w:abstractNumId w:val="25"/>
  </w:num>
  <w:num w:numId="25">
    <w:abstractNumId w:val="13"/>
  </w:num>
  <w:num w:numId="26">
    <w:abstractNumId w:val="22"/>
  </w:num>
  <w:num w:numId="27">
    <w:abstractNumId w:val="9"/>
  </w:num>
  <w:num w:numId="28">
    <w:abstractNumId w:val="26"/>
  </w:num>
  <w:num w:numId="29">
    <w:abstractNumId w:val="36"/>
  </w:num>
  <w:num w:numId="30">
    <w:abstractNumId w:val="8"/>
  </w:num>
  <w:num w:numId="31">
    <w:abstractNumId w:val="35"/>
  </w:num>
  <w:num w:numId="32">
    <w:abstractNumId w:val="10"/>
  </w:num>
  <w:num w:numId="33">
    <w:abstractNumId w:val="27"/>
  </w:num>
  <w:num w:numId="34">
    <w:abstractNumId w:val="34"/>
  </w:num>
  <w:num w:numId="35">
    <w:abstractNumId w:val="1"/>
  </w:num>
  <w:num w:numId="36">
    <w:abstractNumId w:val="37"/>
  </w:num>
  <w:num w:numId="37">
    <w:abstractNumId w:val="31"/>
  </w:num>
  <w:num w:numId="38">
    <w:abstractNumId w:val="30"/>
  </w:num>
  <w:num w:numId="39">
    <w:abstractNumId w:val="4"/>
  </w:num>
  <w:num w:numId="40">
    <w:abstractNumId w:val="29"/>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E8"/>
    <w:rsid w:val="00091B50"/>
    <w:rsid w:val="0012384B"/>
    <w:rsid w:val="00182F0E"/>
    <w:rsid w:val="002044A3"/>
    <w:rsid w:val="00211135"/>
    <w:rsid w:val="00220820"/>
    <w:rsid w:val="002240CB"/>
    <w:rsid w:val="002B55E6"/>
    <w:rsid w:val="002D658C"/>
    <w:rsid w:val="002E64AC"/>
    <w:rsid w:val="0030599A"/>
    <w:rsid w:val="00330516"/>
    <w:rsid w:val="00330E6B"/>
    <w:rsid w:val="00350D1D"/>
    <w:rsid w:val="00365BDF"/>
    <w:rsid w:val="0038114F"/>
    <w:rsid w:val="00395FC8"/>
    <w:rsid w:val="003F3FE3"/>
    <w:rsid w:val="003F6703"/>
    <w:rsid w:val="00427C10"/>
    <w:rsid w:val="00432011"/>
    <w:rsid w:val="00451DA4"/>
    <w:rsid w:val="004B6EFB"/>
    <w:rsid w:val="004D14A1"/>
    <w:rsid w:val="004D7BAF"/>
    <w:rsid w:val="004D7F8E"/>
    <w:rsid w:val="00500BB9"/>
    <w:rsid w:val="00530013"/>
    <w:rsid w:val="005376BB"/>
    <w:rsid w:val="0055076C"/>
    <w:rsid w:val="00555779"/>
    <w:rsid w:val="0059774F"/>
    <w:rsid w:val="005F5A77"/>
    <w:rsid w:val="005F6E96"/>
    <w:rsid w:val="006200DB"/>
    <w:rsid w:val="00663CD8"/>
    <w:rsid w:val="006664EC"/>
    <w:rsid w:val="00672363"/>
    <w:rsid w:val="006B50E8"/>
    <w:rsid w:val="006C0D88"/>
    <w:rsid w:val="00727499"/>
    <w:rsid w:val="00743015"/>
    <w:rsid w:val="007630FC"/>
    <w:rsid w:val="007746FA"/>
    <w:rsid w:val="007A5954"/>
    <w:rsid w:val="0083631F"/>
    <w:rsid w:val="00860428"/>
    <w:rsid w:val="008B55E8"/>
    <w:rsid w:val="009376D1"/>
    <w:rsid w:val="009708D1"/>
    <w:rsid w:val="00981539"/>
    <w:rsid w:val="00A62785"/>
    <w:rsid w:val="00A72B02"/>
    <w:rsid w:val="00A77773"/>
    <w:rsid w:val="00A8189C"/>
    <w:rsid w:val="00A83B9B"/>
    <w:rsid w:val="00AA5274"/>
    <w:rsid w:val="00AE7503"/>
    <w:rsid w:val="00BB65D4"/>
    <w:rsid w:val="00BC5B00"/>
    <w:rsid w:val="00C31494"/>
    <w:rsid w:val="00C73CEC"/>
    <w:rsid w:val="00C9721B"/>
    <w:rsid w:val="00CA77FA"/>
    <w:rsid w:val="00CB1A47"/>
    <w:rsid w:val="00CB775E"/>
    <w:rsid w:val="00CD19D2"/>
    <w:rsid w:val="00D0772A"/>
    <w:rsid w:val="00D25263"/>
    <w:rsid w:val="00D9230D"/>
    <w:rsid w:val="00D943AB"/>
    <w:rsid w:val="00DA622E"/>
    <w:rsid w:val="00E21E45"/>
    <w:rsid w:val="00E346A3"/>
    <w:rsid w:val="00E36888"/>
    <w:rsid w:val="00E8389E"/>
    <w:rsid w:val="00E85BE3"/>
    <w:rsid w:val="00ED1C5C"/>
    <w:rsid w:val="00ED4CF8"/>
    <w:rsid w:val="00F51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FECEC"/>
  <w15:chartTrackingRefBased/>
  <w15:docId w15:val="{B8121A78-4818-4226-8278-C5978C37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48"/>
    </w:rPr>
  </w:style>
  <w:style w:type="paragraph" w:styleId="Heading2">
    <w:name w:val="heading 2"/>
    <w:basedOn w:val="Normal"/>
    <w:next w:val="Normal"/>
    <w:qFormat/>
    <w:pPr>
      <w:keepNext/>
      <w:jc w:val="both"/>
      <w:outlineLvl w:val="1"/>
    </w:pPr>
    <w:rPr>
      <w:rFonts w:ascii="Arial" w:hAnsi="Arial"/>
      <w:b/>
      <w:sz w:val="32"/>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jc w:val="both"/>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rPr>
  </w:style>
  <w:style w:type="paragraph" w:styleId="BodyText">
    <w:name w:val="Body Text"/>
    <w:basedOn w:val="Normal"/>
    <w:pPr>
      <w:jc w:val="both"/>
    </w:pPr>
    <w:rPr>
      <w:rFonts w:ascii="Arial" w:hAnsi="Arial"/>
    </w:rPr>
  </w:style>
  <w:style w:type="paragraph" w:styleId="BlockText">
    <w:name w:val="Block Text"/>
    <w:basedOn w:val="Normal"/>
    <w:pPr>
      <w:ind w:left="567" w:right="651"/>
      <w:jc w:val="both"/>
    </w:pPr>
    <w:rPr>
      <w:rFonts w:ascii="Arial" w:hAnsi="Arial"/>
    </w:rPr>
  </w:style>
  <w:style w:type="paragraph" w:styleId="BodyTextIndent">
    <w:name w:val="Body Text Indent"/>
    <w:basedOn w:val="Normal"/>
    <w:pPr>
      <w:ind w:left="270"/>
      <w:jc w:val="both"/>
    </w:pPr>
    <w:rPr>
      <w:rFonts w:ascii="Arial" w:hAnsi="Arial"/>
    </w:rPr>
  </w:style>
  <w:style w:type="paragraph" w:styleId="BodyText2">
    <w:name w:val="Body Text 2"/>
    <w:basedOn w:val="Normal"/>
    <w:pPr>
      <w:jc w:val="both"/>
    </w:pPr>
    <w:rPr>
      <w:rFonts w:ascii="Arial" w:hAnsi="Arial"/>
      <w:sz w:val="22"/>
    </w:rPr>
  </w:style>
  <w:style w:type="paragraph" w:styleId="ListParagraph">
    <w:name w:val="List Paragraph"/>
    <w:basedOn w:val="Normal"/>
    <w:uiPriority w:val="34"/>
    <w:qFormat/>
    <w:rsid w:val="00395FC8"/>
    <w:pPr>
      <w:ind w:left="720"/>
    </w:pPr>
  </w:style>
  <w:style w:type="paragraph" w:styleId="NoSpacing">
    <w:name w:val="No Spacing"/>
    <w:uiPriority w:val="1"/>
    <w:qFormat/>
    <w:rsid w:val="0030599A"/>
    <w:rPr>
      <w:rFonts w:ascii="Calibri" w:eastAsia="Calibri" w:hAnsi="Calibri"/>
      <w:sz w:val="22"/>
      <w:szCs w:val="22"/>
      <w:lang w:eastAsia="en-US"/>
    </w:rPr>
  </w:style>
  <w:style w:type="table" w:styleId="TableGrid">
    <w:name w:val="Table Grid"/>
    <w:basedOn w:val="TableNormal"/>
    <w:uiPriority w:val="59"/>
    <w:rsid w:val="003059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8389E"/>
    <w:rPr>
      <w:rFonts w:ascii="Tahoma" w:hAnsi="Tahoma" w:cs="Tahoma"/>
      <w:sz w:val="16"/>
      <w:szCs w:val="16"/>
    </w:rPr>
  </w:style>
  <w:style w:type="character" w:customStyle="1" w:styleId="BalloonTextChar">
    <w:name w:val="Balloon Text Char"/>
    <w:link w:val="BalloonText"/>
    <w:rsid w:val="00E8389E"/>
    <w:rPr>
      <w:rFonts w:ascii="Tahoma" w:hAnsi="Tahoma" w:cs="Tahoma"/>
      <w:sz w:val="16"/>
      <w:szCs w:val="16"/>
      <w:lang w:eastAsia="en-US"/>
    </w:rPr>
  </w:style>
  <w:style w:type="paragraph" w:customStyle="1" w:styleId="Default">
    <w:name w:val="Default"/>
    <w:rsid w:val="00451DA4"/>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28902">
      <w:bodyDiv w:val="1"/>
      <w:marLeft w:val="0"/>
      <w:marRight w:val="0"/>
      <w:marTop w:val="0"/>
      <w:marBottom w:val="0"/>
      <w:divBdr>
        <w:top w:val="none" w:sz="0" w:space="0" w:color="auto"/>
        <w:left w:val="none" w:sz="0" w:space="0" w:color="auto"/>
        <w:bottom w:val="none" w:sz="0" w:space="0" w:color="auto"/>
        <w:right w:val="none" w:sz="0" w:space="0" w:color="auto"/>
      </w:divBdr>
    </w:div>
    <w:div w:id="460152692">
      <w:bodyDiv w:val="1"/>
      <w:marLeft w:val="0"/>
      <w:marRight w:val="0"/>
      <w:marTop w:val="0"/>
      <w:marBottom w:val="0"/>
      <w:divBdr>
        <w:top w:val="none" w:sz="0" w:space="0" w:color="auto"/>
        <w:left w:val="none" w:sz="0" w:space="0" w:color="auto"/>
        <w:bottom w:val="none" w:sz="0" w:space="0" w:color="auto"/>
        <w:right w:val="none" w:sz="0" w:space="0" w:color="auto"/>
      </w:divBdr>
    </w:div>
    <w:div w:id="612983536">
      <w:bodyDiv w:val="1"/>
      <w:marLeft w:val="0"/>
      <w:marRight w:val="0"/>
      <w:marTop w:val="0"/>
      <w:marBottom w:val="0"/>
      <w:divBdr>
        <w:top w:val="none" w:sz="0" w:space="0" w:color="auto"/>
        <w:left w:val="none" w:sz="0" w:space="0" w:color="auto"/>
        <w:bottom w:val="none" w:sz="0" w:space="0" w:color="auto"/>
        <w:right w:val="none" w:sz="0" w:space="0" w:color="auto"/>
      </w:divBdr>
    </w:div>
    <w:div w:id="968820428">
      <w:bodyDiv w:val="1"/>
      <w:marLeft w:val="0"/>
      <w:marRight w:val="0"/>
      <w:marTop w:val="0"/>
      <w:marBottom w:val="0"/>
      <w:divBdr>
        <w:top w:val="none" w:sz="0" w:space="0" w:color="auto"/>
        <w:left w:val="none" w:sz="0" w:space="0" w:color="auto"/>
        <w:bottom w:val="none" w:sz="0" w:space="0" w:color="auto"/>
        <w:right w:val="none" w:sz="0" w:space="0" w:color="auto"/>
      </w:divBdr>
    </w:div>
    <w:div w:id="1092242884">
      <w:bodyDiv w:val="1"/>
      <w:marLeft w:val="0"/>
      <w:marRight w:val="0"/>
      <w:marTop w:val="0"/>
      <w:marBottom w:val="0"/>
      <w:divBdr>
        <w:top w:val="none" w:sz="0" w:space="0" w:color="auto"/>
        <w:left w:val="none" w:sz="0" w:space="0" w:color="auto"/>
        <w:bottom w:val="none" w:sz="0" w:space="0" w:color="auto"/>
        <w:right w:val="none" w:sz="0" w:space="0" w:color="auto"/>
      </w:divBdr>
    </w:div>
    <w:div w:id="1344864390">
      <w:bodyDiv w:val="1"/>
      <w:marLeft w:val="0"/>
      <w:marRight w:val="0"/>
      <w:marTop w:val="0"/>
      <w:marBottom w:val="0"/>
      <w:divBdr>
        <w:top w:val="none" w:sz="0" w:space="0" w:color="auto"/>
        <w:left w:val="none" w:sz="0" w:space="0" w:color="auto"/>
        <w:bottom w:val="none" w:sz="0" w:space="0" w:color="auto"/>
        <w:right w:val="none" w:sz="0" w:space="0" w:color="auto"/>
      </w:divBdr>
    </w:div>
    <w:div w:id="1382553939">
      <w:bodyDiv w:val="1"/>
      <w:marLeft w:val="0"/>
      <w:marRight w:val="0"/>
      <w:marTop w:val="0"/>
      <w:marBottom w:val="0"/>
      <w:divBdr>
        <w:top w:val="none" w:sz="0" w:space="0" w:color="auto"/>
        <w:left w:val="none" w:sz="0" w:space="0" w:color="auto"/>
        <w:bottom w:val="none" w:sz="0" w:space="0" w:color="auto"/>
        <w:right w:val="none" w:sz="0" w:space="0" w:color="auto"/>
      </w:divBdr>
    </w:div>
    <w:div w:id="182557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AF3E9-E0B6-45F9-9D60-64274080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1834</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vt:lpstr>
    </vt:vector>
  </TitlesOfParts>
  <Company>Staffordshire County Council</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winuser</dc:creator>
  <cp:keywords/>
  <cp:lastModifiedBy>Sarah George</cp:lastModifiedBy>
  <cp:revision>2</cp:revision>
  <cp:lastPrinted>2019-11-12T12:04:00Z</cp:lastPrinted>
  <dcterms:created xsi:type="dcterms:W3CDTF">2022-02-10T11:56:00Z</dcterms:created>
  <dcterms:modified xsi:type="dcterms:W3CDTF">2022-02-10T11:56:00Z</dcterms:modified>
</cp:coreProperties>
</file>