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AB32" w14:textId="4E5A68BB" w:rsidR="00EF6E10" w:rsidRPr="00EF6E10" w:rsidRDefault="00EF6E10" w:rsidP="00EF6E10">
      <w:pPr>
        <w:rPr>
          <w:color w:val="196B24" w:themeColor="accent3"/>
          <w:sz w:val="32"/>
          <w:szCs w:val="32"/>
        </w:rPr>
      </w:pPr>
      <w:r w:rsidRPr="00EF6E10">
        <w:rPr>
          <w:color w:val="196B24" w:themeColor="accent3"/>
          <w:sz w:val="32"/>
          <w:szCs w:val="32"/>
        </w:rPr>
        <w:t>St Peter’s</w:t>
      </w:r>
      <w:r w:rsidRPr="00EF6E10">
        <w:rPr>
          <w:color w:val="196B24" w:themeColor="accent3"/>
          <w:sz w:val="32"/>
          <w:szCs w:val="32"/>
        </w:rPr>
        <w:t xml:space="preserve"> Accessibility</w:t>
      </w:r>
    </w:p>
    <w:p w14:paraId="100B4DE2" w14:textId="77777777" w:rsidR="00EF6E10" w:rsidRPr="00EF6E10" w:rsidRDefault="00EF6E10" w:rsidP="00EF6E10">
      <w:r w:rsidRPr="00EF6E10">
        <w:t xml:space="preserve">No pupil will be refused admission to school </w:t>
      </w:r>
      <w:proofErr w:type="gramStart"/>
      <w:r w:rsidRPr="00EF6E10">
        <w:t>on the basis of</w:t>
      </w:r>
      <w:proofErr w:type="gramEnd"/>
      <w:r w:rsidRPr="00EF6E10">
        <w:t xml:space="preserve"> his or her special educational need. In line with the Equality Act 2010 we will not discriminate against disabled children in respect of admissions for a reason related to their disability. We will use our best endeavours to provide effective educational provision. Reasonable adaptations are made to ensure all pupils are included.</w:t>
      </w:r>
    </w:p>
    <w:p w14:paraId="1CB78569" w14:textId="77777777" w:rsidR="00EF6E10" w:rsidRPr="00EF6E10" w:rsidRDefault="00EF6E10" w:rsidP="00EF6E10">
      <w:r w:rsidRPr="00EF6E10">
        <w:t xml:space="preserve">High quality teaching is that which is differentiated to meet the needs of </w:t>
      </w:r>
      <w:proofErr w:type="gramStart"/>
      <w:r w:rsidRPr="00EF6E10">
        <w:t>the majority of</w:t>
      </w:r>
      <w:proofErr w:type="gramEnd"/>
      <w:r w:rsidRPr="00EF6E10">
        <w:t xml:space="preserve"> pupils. Some pupils will need something </w:t>
      </w:r>
      <w:r w:rsidRPr="00EF6E10">
        <w:rPr>
          <w:b/>
          <w:bCs/>
        </w:rPr>
        <w:t>additional to</w:t>
      </w:r>
      <w:r w:rsidRPr="00EF6E10">
        <w:t> and </w:t>
      </w:r>
      <w:r w:rsidRPr="00EF6E10">
        <w:rPr>
          <w:b/>
          <w:bCs/>
        </w:rPr>
        <w:t>different from</w:t>
      </w:r>
      <w:r w:rsidRPr="00EF6E10">
        <w:t xml:space="preserve"> what is provided for </w:t>
      </w:r>
      <w:proofErr w:type="gramStart"/>
      <w:r w:rsidRPr="00EF6E10">
        <w:t>the majority of</w:t>
      </w:r>
      <w:proofErr w:type="gramEnd"/>
      <w:r w:rsidRPr="00EF6E10">
        <w:t xml:space="preserve"> pupils; this is special educational provision and we will use our best endeavours to ensure that provision is made for those who need it. St Peter's School will do its best to ensure that the necessary provision is made for any pupil who has special educational needs or disabilities. We will ensure that all staff in the school are able to identify and provide for those pupils who have special educational needs or disabilities to allow pupils with SEND to join in the activities of the school.</w:t>
      </w:r>
    </w:p>
    <w:p w14:paraId="4785CA5C" w14:textId="77777777" w:rsidR="00EF6E10" w:rsidRPr="00EF6E10" w:rsidRDefault="00EF6E10" w:rsidP="00EF6E10">
      <w:r w:rsidRPr="00EF6E10">
        <w:t xml:space="preserve">Our site is a ground level site to allow for full wheelchair access. Our classrooms all have wide, double door entrances and areas outside have ramps for easy access. We have an </w:t>
      </w:r>
      <w:proofErr w:type="gramStart"/>
      <w:r w:rsidRPr="00EF6E10">
        <w:t>easy</w:t>
      </w:r>
      <w:proofErr w:type="gramEnd"/>
      <w:r w:rsidRPr="00EF6E10">
        <w:t xml:space="preserve"> accessible toilet facility with a rise and lower nappy changing facility. Most staff are trained in manual handling with some having experience of using hoists for lifting pupils to support their physical needs. </w:t>
      </w:r>
    </w:p>
    <w:p w14:paraId="72B1149E" w14:textId="77777777" w:rsidR="00EF6E10" w:rsidRPr="00EF6E10" w:rsidRDefault="00EF6E10" w:rsidP="00EF6E10">
      <w:r w:rsidRPr="00EF6E10">
        <w:t xml:space="preserve">In accordance with the Equality Act </w:t>
      </w:r>
      <w:proofErr w:type="gramStart"/>
      <w:r w:rsidRPr="00EF6E10">
        <w:t>2010,  we</w:t>
      </w:r>
      <w:proofErr w:type="gramEnd"/>
      <w:r w:rsidRPr="00EF6E10">
        <w:t xml:space="preserve"> make reasonable adaptations, including the provision of auxiliary aids and services for disabled children, to prevent them being put at a substantial disadvantage. We work closely with other professionals, such as the hearing impairment team and physiotherapists, to ensure we </w:t>
      </w:r>
      <w:proofErr w:type="gramStart"/>
      <w:r w:rsidRPr="00EF6E10">
        <w:t>are able to</w:t>
      </w:r>
      <w:proofErr w:type="gramEnd"/>
      <w:r w:rsidRPr="00EF6E10">
        <w:t xml:space="preserve"> support the needs of all pupils. We have mobile hearing loop systems in classes where they are needed. We also have staff trained to support and manage pupils with specific medical conditions, such a diabetes.</w:t>
      </w:r>
    </w:p>
    <w:p w14:paraId="0E70F281" w14:textId="77777777" w:rsidR="00EF6E10" w:rsidRPr="00EF6E10" w:rsidRDefault="00EF6E10" w:rsidP="00EF6E10">
      <w:r w:rsidRPr="00EF6E10">
        <w:t>We ensure we prevent discrimination, to promote equality of opportunity and adopt good relations.</w:t>
      </w:r>
    </w:p>
    <w:p w14:paraId="1E13F124" w14:textId="77777777" w:rsidR="00EF6E10" w:rsidRPr="00EF6E10" w:rsidRDefault="00EF6E10" w:rsidP="00EF6E10">
      <w:r w:rsidRPr="00EF6E10">
        <w:t>School trips and residential opportunities are available to </w:t>
      </w:r>
      <w:r w:rsidRPr="00EF6E10">
        <w:rPr>
          <w:b/>
          <w:bCs/>
        </w:rPr>
        <w:t>all</w:t>
      </w:r>
      <w:r w:rsidRPr="00EF6E10">
        <w:t> pupils, regardless of Special Educational Need or Disability. We run parent information sessions ahead of trips and often have additional meetings for parents of children with SEND or medical needs. This is to ensure that they are aware of any additional provisions we have put in place to meet the needs of the child whilst on the trip and to voice any concerns they may have. We carry out a Health and Safety risk assessment for each activity and at least one First Aider attends each trip. </w:t>
      </w:r>
    </w:p>
    <w:p w14:paraId="70F6EA79" w14:textId="77777777" w:rsidR="001149C7" w:rsidRDefault="001149C7"/>
    <w:sectPr w:rsidR="001149C7" w:rsidSect="00EF6E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10"/>
    <w:rsid w:val="001149C7"/>
    <w:rsid w:val="001931BB"/>
    <w:rsid w:val="00227FC4"/>
    <w:rsid w:val="00345DF7"/>
    <w:rsid w:val="003C65C5"/>
    <w:rsid w:val="0051112D"/>
    <w:rsid w:val="00650206"/>
    <w:rsid w:val="00EC7A61"/>
    <w:rsid w:val="00EF6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BCB9F"/>
  <w15:chartTrackingRefBased/>
  <w15:docId w15:val="{E77C3081-F0B9-41DF-BCEB-A7D4425C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E10"/>
    <w:rPr>
      <w:rFonts w:eastAsiaTheme="majorEastAsia" w:cstheme="majorBidi"/>
      <w:color w:val="272727" w:themeColor="text1" w:themeTint="D8"/>
    </w:rPr>
  </w:style>
  <w:style w:type="paragraph" w:styleId="Title">
    <w:name w:val="Title"/>
    <w:basedOn w:val="Normal"/>
    <w:next w:val="Normal"/>
    <w:link w:val="TitleChar"/>
    <w:uiPriority w:val="10"/>
    <w:qFormat/>
    <w:rsid w:val="00EF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E10"/>
    <w:pPr>
      <w:spacing w:before="160"/>
      <w:jc w:val="center"/>
    </w:pPr>
    <w:rPr>
      <w:i/>
      <w:iCs/>
      <w:color w:val="404040" w:themeColor="text1" w:themeTint="BF"/>
    </w:rPr>
  </w:style>
  <w:style w:type="character" w:customStyle="1" w:styleId="QuoteChar">
    <w:name w:val="Quote Char"/>
    <w:basedOn w:val="DefaultParagraphFont"/>
    <w:link w:val="Quote"/>
    <w:uiPriority w:val="29"/>
    <w:rsid w:val="00EF6E10"/>
    <w:rPr>
      <w:i/>
      <w:iCs/>
      <w:color w:val="404040" w:themeColor="text1" w:themeTint="BF"/>
    </w:rPr>
  </w:style>
  <w:style w:type="paragraph" w:styleId="ListParagraph">
    <w:name w:val="List Paragraph"/>
    <w:basedOn w:val="Normal"/>
    <w:uiPriority w:val="34"/>
    <w:qFormat/>
    <w:rsid w:val="00EF6E10"/>
    <w:pPr>
      <w:ind w:left="720"/>
      <w:contextualSpacing/>
    </w:pPr>
  </w:style>
  <w:style w:type="character" w:styleId="IntenseEmphasis">
    <w:name w:val="Intense Emphasis"/>
    <w:basedOn w:val="DefaultParagraphFont"/>
    <w:uiPriority w:val="21"/>
    <w:qFormat/>
    <w:rsid w:val="00EF6E10"/>
    <w:rPr>
      <w:i/>
      <w:iCs/>
      <w:color w:val="0F4761" w:themeColor="accent1" w:themeShade="BF"/>
    </w:rPr>
  </w:style>
  <w:style w:type="paragraph" w:styleId="IntenseQuote">
    <w:name w:val="Intense Quote"/>
    <w:basedOn w:val="Normal"/>
    <w:next w:val="Normal"/>
    <w:link w:val="IntenseQuoteChar"/>
    <w:uiPriority w:val="30"/>
    <w:qFormat/>
    <w:rsid w:val="00EF6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E10"/>
    <w:rPr>
      <w:i/>
      <w:iCs/>
      <w:color w:val="0F4761" w:themeColor="accent1" w:themeShade="BF"/>
    </w:rPr>
  </w:style>
  <w:style w:type="character" w:styleId="IntenseReference">
    <w:name w:val="Intense Reference"/>
    <w:basedOn w:val="DefaultParagraphFont"/>
    <w:uiPriority w:val="32"/>
    <w:qFormat/>
    <w:rsid w:val="00EF6E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2261</Characters>
  <Application>Microsoft Office Word</Application>
  <DocSecurity>0</DocSecurity>
  <Lines>29</Lines>
  <Paragraphs>7</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1</cp:revision>
  <dcterms:created xsi:type="dcterms:W3CDTF">2025-11-11T14:34:00Z</dcterms:created>
  <dcterms:modified xsi:type="dcterms:W3CDTF">2025-11-11T14:35:00Z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74b5b2c5-674f-4a1f-acfd-3d401a332146</vt:lpwstr>
  </property>
</Properties>
</file>