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D4BB0" w14:textId="792FA6CF" w:rsidR="00C3217B" w:rsidRPr="000B547A" w:rsidRDefault="3542F15B" w:rsidP="00C61A36">
      <w:pPr>
        <w:pStyle w:val="Title"/>
        <w:ind w:left="0" w:right="27"/>
      </w:pPr>
      <w:r>
        <w:rPr>
          <w:noProof/>
        </w:rPr>
        <w:drawing>
          <wp:inline distT="0" distB="0" distL="0" distR="0" wp14:anchorId="1E99F1EE" wp14:editId="4C565881">
            <wp:extent cx="5915025" cy="1651278"/>
            <wp:effectExtent l="0" t="0" r="0" b="6350"/>
            <wp:docPr id="1176615822" name="Picture 1176615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323" cy="1658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E9A5A" w14:textId="5B611CAD" w:rsidR="00895F9F" w:rsidRPr="003B7C6E" w:rsidRDefault="00844AC3">
      <w:pPr>
        <w:pStyle w:val="Title"/>
        <w:rPr>
          <w:rFonts w:ascii="Poppins Medium" w:hAnsi="Poppins Medium" w:cs="Poppins Medium"/>
          <w:i w:val="0"/>
          <w:iCs w:val="0"/>
          <w:sz w:val="32"/>
          <w:szCs w:val="32"/>
        </w:rPr>
      </w:pPr>
      <w:r w:rsidRPr="003B7C6E">
        <w:rPr>
          <w:rFonts w:ascii="Poppins Medium" w:hAnsi="Poppins Medium" w:cs="Poppins Medium"/>
          <w:i w:val="0"/>
          <w:iCs w:val="0"/>
          <w:w w:val="95"/>
          <w:sz w:val="32"/>
          <w:szCs w:val="32"/>
        </w:rPr>
        <w:t>KS2</w:t>
      </w:r>
      <w:r w:rsidRPr="003B7C6E">
        <w:rPr>
          <w:rFonts w:ascii="Poppins Medium" w:hAnsi="Poppins Medium" w:cs="Poppins Medium"/>
          <w:i w:val="0"/>
          <w:iCs w:val="0"/>
          <w:spacing w:val="-2"/>
          <w:sz w:val="32"/>
          <w:szCs w:val="32"/>
        </w:rPr>
        <w:t xml:space="preserve"> </w:t>
      </w:r>
      <w:r w:rsidRPr="003B7C6E">
        <w:rPr>
          <w:rFonts w:ascii="Poppins Medium" w:hAnsi="Poppins Medium" w:cs="Poppins Medium"/>
          <w:i w:val="0"/>
          <w:iCs w:val="0"/>
          <w:spacing w:val="-2"/>
          <w:w w:val="95"/>
          <w:sz w:val="32"/>
          <w:szCs w:val="32"/>
        </w:rPr>
        <w:t>RESULTS</w:t>
      </w:r>
      <w:r w:rsidR="00F04E5F" w:rsidRPr="003B7C6E">
        <w:rPr>
          <w:rFonts w:ascii="Poppins Medium" w:hAnsi="Poppins Medium" w:cs="Poppins Medium"/>
          <w:i w:val="0"/>
          <w:iCs w:val="0"/>
          <w:spacing w:val="-2"/>
          <w:w w:val="95"/>
          <w:sz w:val="32"/>
          <w:szCs w:val="32"/>
        </w:rPr>
        <w:t xml:space="preserve"> </w:t>
      </w:r>
    </w:p>
    <w:p w14:paraId="358467EE" w14:textId="4E532557" w:rsidR="00895F9F" w:rsidRPr="003B7C6E" w:rsidRDefault="00EF17EE" w:rsidP="00615B07">
      <w:pPr>
        <w:pStyle w:val="BodyText"/>
        <w:spacing w:before="240"/>
        <w:ind w:right="-257"/>
        <w:rPr>
          <w:rFonts w:ascii="Poppins Medium" w:hAnsi="Poppins Medium" w:cs="Poppins Medium"/>
          <w:b/>
          <w:sz w:val="22"/>
          <w:szCs w:val="22"/>
        </w:rPr>
      </w:pPr>
      <w:r w:rsidRPr="003B7C6E">
        <w:rPr>
          <w:rFonts w:ascii="Poppins Medium" w:hAnsi="Poppins Medium" w:cs="Poppins Medium"/>
          <w:sz w:val="22"/>
          <w:szCs w:val="22"/>
        </w:rPr>
        <w:t>These</w:t>
      </w:r>
      <w:r w:rsidRPr="003B7C6E">
        <w:rPr>
          <w:rFonts w:ascii="Poppins Medium" w:hAnsi="Poppins Medium" w:cs="Poppins Medium"/>
          <w:spacing w:val="-3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tables</w:t>
      </w:r>
      <w:r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show</w:t>
      </w:r>
      <w:r w:rsidRPr="003B7C6E">
        <w:rPr>
          <w:rFonts w:ascii="Poppins Medium" w:hAnsi="Poppins Medium" w:cs="Poppins Medium"/>
          <w:spacing w:val="-3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the</w:t>
      </w:r>
      <w:r w:rsidRPr="003B7C6E">
        <w:rPr>
          <w:rFonts w:ascii="Poppins Medium" w:hAnsi="Poppins Medium" w:cs="Poppins Medium"/>
          <w:spacing w:val="-3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percentage</w:t>
      </w:r>
      <w:r w:rsidRPr="003B7C6E">
        <w:rPr>
          <w:rFonts w:ascii="Poppins Medium" w:hAnsi="Poppins Medium" w:cs="Poppins Medium"/>
          <w:spacing w:val="-3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of</w:t>
      </w:r>
      <w:r w:rsidRPr="003B7C6E">
        <w:rPr>
          <w:rFonts w:ascii="Poppins Medium" w:hAnsi="Poppins Medium" w:cs="Poppins Medium"/>
          <w:spacing w:val="-5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eligible</w:t>
      </w:r>
      <w:r w:rsidRPr="003B7C6E">
        <w:rPr>
          <w:rFonts w:ascii="Poppins Medium" w:hAnsi="Poppins Medium" w:cs="Poppins Medium"/>
          <w:spacing w:val="-3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children</w:t>
      </w:r>
      <w:r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at</w:t>
      </w:r>
      <w:r w:rsidRPr="003B7C6E">
        <w:rPr>
          <w:rFonts w:ascii="Poppins Medium" w:hAnsi="Poppins Medium" w:cs="Poppins Medium"/>
          <w:spacing w:val="-3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the</w:t>
      </w:r>
      <w:r w:rsidRPr="003B7C6E">
        <w:rPr>
          <w:rFonts w:ascii="Poppins Medium" w:hAnsi="Poppins Medium" w:cs="Poppins Medium"/>
          <w:spacing w:val="-3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end</w:t>
      </w:r>
      <w:r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of</w:t>
      </w:r>
      <w:r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Key</w:t>
      </w:r>
      <w:r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Stage</w:t>
      </w:r>
      <w:r w:rsidRPr="003B7C6E">
        <w:rPr>
          <w:rFonts w:ascii="Poppins Medium" w:hAnsi="Poppins Medium" w:cs="Poppins Medium"/>
          <w:spacing w:val="-3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2</w:t>
      </w:r>
      <w:r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achieving</w:t>
      </w:r>
      <w:r w:rsidRPr="003B7C6E">
        <w:rPr>
          <w:rFonts w:ascii="Poppins Medium" w:hAnsi="Poppins Medium" w:cs="Poppins Medium"/>
          <w:spacing w:val="-1"/>
          <w:sz w:val="22"/>
          <w:szCs w:val="22"/>
        </w:rPr>
        <w:t xml:space="preserve"> </w:t>
      </w:r>
      <w:r w:rsidR="00615B07" w:rsidRPr="003B7C6E">
        <w:rPr>
          <w:rFonts w:ascii="Poppins Medium" w:hAnsi="Poppins Medium" w:cs="Poppins Medium"/>
          <w:spacing w:val="-1"/>
          <w:sz w:val="22"/>
          <w:szCs w:val="22"/>
        </w:rPr>
        <w:t>e</w:t>
      </w:r>
      <w:r w:rsidRPr="003B7C6E">
        <w:rPr>
          <w:rFonts w:ascii="Poppins Medium" w:hAnsi="Poppins Medium" w:cs="Poppins Medium"/>
          <w:sz w:val="22"/>
          <w:szCs w:val="22"/>
        </w:rPr>
        <w:t xml:space="preserve">ach level in the school in </w:t>
      </w:r>
      <w:r w:rsidRPr="003B7C6E">
        <w:rPr>
          <w:rFonts w:ascii="Poppins Medium" w:hAnsi="Poppins Medium" w:cs="Poppins Medium"/>
          <w:b/>
          <w:sz w:val="22"/>
          <w:szCs w:val="22"/>
        </w:rPr>
        <w:t>202</w:t>
      </w:r>
      <w:r w:rsidR="006E6B2B">
        <w:rPr>
          <w:rFonts w:ascii="Poppins Medium" w:hAnsi="Poppins Medium" w:cs="Poppins Medium"/>
          <w:b/>
          <w:sz w:val="22"/>
          <w:szCs w:val="22"/>
        </w:rPr>
        <w:t>5</w:t>
      </w:r>
      <w:r w:rsidR="000D0BA6" w:rsidRPr="003B7C6E">
        <w:rPr>
          <w:rFonts w:ascii="Poppins Medium" w:hAnsi="Poppins Medium" w:cs="Poppins Medium"/>
          <w:b/>
          <w:sz w:val="22"/>
          <w:szCs w:val="22"/>
        </w:rPr>
        <w:t>.</w:t>
      </w:r>
      <w:r w:rsidR="001A4735" w:rsidRPr="003B7C6E">
        <w:rPr>
          <w:rFonts w:ascii="Poppins Medium" w:hAnsi="Poppins Medium" w:cs="Poppins Medium"/>
          <w:b/>
          <w:sz w:val="22"/>
          <w:szCs w:val="22"/>
        </w:rPr>
        <w:t xml:space="preserve"> (National result in brackets after school result.)</w:t>
      </w:r>
    </w:p>
    <w:p w14:paraId="3393EB68" w14:textId="77777777" w:rsidR="00895F9F" w:rsidRPr="003B7C6E" w:rsidRDefault="00895F9F" w:rsidP="00615B07">
      <w:pPr>
        <w:pStyle w:val="BodyText"/>
        <w:rPr>
          <w:rFonts w:ascii="Poppins Medium" w:hAnsi="Poppins Medium" w:cs="Poppins Medium"/>
          <w:b/>
          <w:sz w:val="22"/>
          <w:szCs w:val="22"/>
        </w:rPr>
      </w:pPr>
    </w:p>
    <w:p w14:paraId="4CBAB55E" w14:textId="40275515" w:rsidR="00895F9F" w:rsidRPr="003B7C6E" w:rsidRDefault="00EF17EE" w:rsidP="00615B07">
      <w:pPr>
        <w:pStyle w:val="BodyText"/>
        <w:rPr>
          <w:rFonts w:ascii="Poppins Medium" w:hAnsi="Poppins Medium" w:cs="Poppins Medium"/>
          <w:sz w:val="22"/>
          <w:szCs w:val="22"/>
        </w:rPr>
      </w:pPr>
      <w:r w:rsidRPr="003B7C6E">
        <w:rPr>
          <w:rFonts w:ascii="Poppins Medium" w:hAnsi="Poppins Medium" w:cs="Poppins Medium"/>
          <w:sz w:val="22"/>
          <w:szCs w:val="22"/>
        </w:rPr>
        <w:t>The</w:t>
      </w:r>
      <w:r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number</w:t>
      </w:r>
      <w:r w:rsidRPr="003B7C6E">
        <w:rPr>
          <w:rFonts w:ascii="Poppins Medium" w:hAnsi="Poppins Medium" w:cs="Poppins Medium"/>
          <w:spacing w:val="-6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of</w:t>
      </w:r>
      <w:r w:rsidRPr="003B7C6E">
        <w:rPr>
          <w:rFonts w:ascii="Poppins Medium" w:hAnsi="Poppins Medium" w:cs="Poppins Medium"/>
          <w:spacing w:val="-8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eligible</w:t>
      </w:r>
      <w:r w:rsidRPr="003B7C6E">
        <w:rPr>
          <w:rFonts w:ascii="Poppins Medium" w:hAnsi="Poppins Medium" w:cs="Poppins Medium"/>
          <w:spacing w:val="-5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children</w:t>
      </w:r>
      <w:r w:rsidRPr="003B7C6E">
        <w:rPr>
          <w:rFonts w:ascii="Poppins Medium" w:hAnsi="Poppins Medium" w:cs="Poppins Medium"/>
          <w:spacing w:val="-6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pacing w:val="-4"/>
          <w:sz w:val="22"/>
          <w:szCs w:val="22"/>
        </w:rPr>
        <w:t>is:</w:t>
      </w:r>
      <w:r w:rsidR="00615B07"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  <w:r w:rsidR="006E6B2B">
        <w:rPr>
          <w:rFonts w:ascii="Poppins Medium" w:hAnsi="Poppins Medium" w:cs="Poppins Medium"/>
          <w:spacing w:val="-4"/>
          <w:sz w:val="22"/>
          <w:szCs w:val="22"/>
        </w:rPr>
        <w:t>32</w:t>
      </w:r>
      <w:r w:rsidR="000B547A" w:rsidRPr="003B7C6E">
        <w:rPr>
          <w:rFonts w:ascii="Poppins Medium" w:hAnsi="Poppins Medium" w:cs="Poppins Medium"/>
          <w:spacing w:val="-4"/>
          <w:sz w:val="22"/>
          <w:szCs w:val="22"/>
        </w:rPr>
        <w:t xml:space="preserve"> children</w:t>
      </w:r>
      <w:r w:rsidR="002A5581" w:rsidRPr="003B7C6E">
        <w:rPr>
          <w:rFonts w:ascii="Poppins Medium" w:hAnsi="Poppins Medium" w:cs="Poppins Medium"/>
          <w:spacing w:val="-4"/>
          <w:sz w:val="22"/>
          <w:szCs w:val="22"/>
        </w:rPr>
        <w:t xml:space="preserve"> so each child represents </w:t>
      </w:r>
      <w:r w:rsidR="006E6B2B">
        <w:rPr>
          <w:rFonts w:ascii="Poppins Medium" w:hAnsi="Poppins Medium" w:cs="Poppins Medium"/>
          <w:spacing w:val="-4"/>
          <w:sz w:val="22"/>
          <w:szCs w:val="22"/>
        </w:rPr>
        <w:t>3</w:t>
      </w:r>
      <w:r w:rsidR="002A5581" w:rsidRPr="003B7C6E">
        <w:rPr>
          <w:rFonts w:ascii="Poppins Medium" w:hAnsi="Poppins Medium" w:cs="Poppins Medium"/>
          <w:spacing w:val="-4"/>
          <w:sz w:val="22"/>
          <w:szCs w:val="22"/>
        </w:rPr>
        <w:t>%.</w:t>
      </w:r>
      <w:r w:rsidR="00D675CB"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</w:p>
    <w:p w14:paraId="31CCC704" w14:textId="77777777" w:rsidR="00895F9F" w:rsidRPr="00615B07" w:rsidRDefault="00895F9F">
      <w:pPr>
        <w:pStyle w:val="BodyText"/>
        <w:spacing w:before="10"/>
        <w:rPr>
          <w:rFonts w:ascii="Poppins Medium" w:hAnsi="Poppins Medium" w:cs="Poppins Medium"/>
          <w:sz w:val="19"/>
        </w:rPr>
      </w:pPr>
    </w:p>
    <w:tbl>
      <w:tblPr>
        <w:tblW w:w="808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3023"/>
        <w:gridCol w:w="2788"/>
      </w:tblGrid>
      <w:tr w:rsidR="00C06B63" w:rsidRPr="00D411CC" w14:paraId="783C71B8" w14:textId="77777777" w:rsidTr="00C06B63">
        <w:trPr>
          <w:trHeight w:val="527"/>
        </w:trPr>
        <w:tc>
          <w:tcPr>
            <w:tcW w:w="2269" w:type="dxa"/>
          </w:tcPr>
          <w:p w14:paraId="17FBC590" w14:textId="77777777" w:rsidR="00C06B63" w:rsidRPr="00D411CC" w:rsidRDefault="00C06B63" w:rsidP="00615B07">
            <w:pPr>
              <w:pStyle w:val="TableParagraph"/>
              <w:jc w:val="center"/>
              <w:rPr>
                <w:rFonts w:ascii="Poppins Medium" w:hAnsi="Poppins Medium" w:cs="Poppins Medium"/>
                <w:sz w:val="20"/>
              </w:rPr>
            </w:pPr>
          </w:p>
        </w:tc>
        <w:tc>
          <w:tcPr>
            <w:tcW w:w="3023" w:type="dxa"/>
          </w:tcPr>
          <w:p w14:paraId="402CB3D0" w14:textId="77777777" w:rsidR="00C06B63" w:rsidRPr="00D411CC" w:rsidRDefault="00C06B63" w:rsidP="00615B07">
            <w:pPr>
              <w:pStyle w:val="TableParagraph"/>
              <w:spacing w:before="1"/>
              <w:ind w:left="205" w:right="199"/>
              <w:jc w:val="center"/>
              <w:rPr>
                <w:rFonts w:ascii="Poppins Medium" w:hAnsi="Poppins Medium" w:cs="Poppins Medium"/>
                <w:spacing w:val="-7"/>
                <w:sz w:val="20"/>
              </w:rPr>
            </w:pPr>
            <w:r w:rsidRPr="00D411CC">
              <w:rPr>
                <w:rFonts w:ascii="Poppins Medium" w:hAnsi="Poppins Medium" w:cs="Poppins Medium"/>
                <w:sz w:val="20"/>
              </w:rPr>
              <w:t>At</w:t>
            </w:r>
            <w:r w:rsidRPr="00D411CC">
              <w:rPr>
                <w:rFonts w:ascii="Poppins Medium" w:hAnsi="Poppins Medium" w:cs="Poppins Medium"/>
                <w:spacing w:val="-9"/>
                <w:sz w:val="20"/>
              </w:rPr>
              <w:t xml:space="preserve"> </w:t>
            </w:r>
            <w:r w:rsidRPr="00D411CC">
              <w:rPr>
                <w:rFonts w:ascii="Poppins Medium" w:hAnsi="Poppins Medium" w:cs="Poppins Medium"/>
                <w:sz w:val="20"/>
              </w:rPr>
              <w:t>and</w:t>
            </w:r>
            <w:r w:rsidRPr="00D411CC">
              <w:rPr>
                <w:rFonts w:ascii="Poppins Medium" w:hAnsi="Poppins Medium" w:cs="Poppins Medium"/>
                <w:spacing w:val="-8"/>
                <w:sz w:val="20"/>
              </w:rPr>
              <w:t xml:space="preserve"> </w:t>
            </w:r>
            <w:r w:rsidRPr="00D411CC">
              <w:rPr>
                <w:rFonts w:ascii="Poppins Medium" w:hAnsi="Poppins Medium" w:cs="Poppins Medium"/>
                <w:sz w:val="20"/>
              </w:rPr>
              <w:t>above</w:t>
            </w:r>
            <w:r w:rsidRPr="00D411CC">
              <w:rPr>
                <w:rFonts w:ascii="Poppins Medium" w:hAnsi="Poppins Medium" w:cs="Poppins Medium"/>
                <w:spacing w:val="-7"/>
                <w:sz w:val="20"/>
              </w:rPr>
              <w:t xml:space="preserve"> </w:t>
            </w:r>
          </w:p>
          <w:p w14:paraId="30D6E860" w14:textId="7DFF249E" w:rsidR="00C06B63" w:rsidRPr="00D411CC" w:rsidRDefault="00C06B63" w:rsidP="00615B07">
            <w:pPr>
              <w:pStyle w:val="TableParagraph"/>
              <w:spacing w:before="1"/>
              <w:ind w:left="205" w:right="199"/>
              <w:jc w:val="center"/>
              <w:rPr>
                <w:rFonts w:ascii="Poppins Medium" w:hAnsi="Poppins Medium" w:cs="Poppins Medium"/>
                <w:sz w:val="20"/>
              </w:rPr>
            </w:pPr>
            <w:r w:rsidRPr="00D411CC">
              <w:rPr>
                <w:rFonts w:ascii="Poppins Medium" w:hAnsi="Poppins Medium" w:cs="Poppins Medium"/>
                <w:sz w:val="20"/>
              </w:rPr>
              <w:t>nationally</w:t>
            </w:r>
            <w:r w:rsidRPr="00D411CC">
              <w:rPr>
                <w:rFonts w:ascii="Poppins Medium" w:hAnsi="Poppins Medium" w:cs="Poppins Medium"/>
                <w:spacing w:val="-4"/>
                <w:sz w:val="20"/>
              </w:rPr>
              <w:t xml:space="preserve"> </w:t>
            </w:r>
            <w:r w:rsidRPr="00D411CC">
              <w:rPr>
                <w:rFonts w:ascii="Poppins Medium" w:hAnsi="Poppins Medium" w:cs="Poppins Medium"/>
                <w:sz w:val="20"/>
              </w:rPr>
              <w:t>expected</w:t>
            </w:r>
            <w:r w:rsidRPr="00D411CC">
              <w:rPr>
                <w:rFonts w:ascii="Poppins Medium" w:hAnsi="Poppins Medium" w:cs="Poppins Medium"/>
                <w:spacing w:val="-3"/>
                <w:sz w:val="20"/>
              </w:rPr>
              <w:t xml:space="preserve"> </w:t>
            </w:r>
            <w:r w:rsidRPr="00D411CC">
              <w:rPr>
                <w:rFonts w:ascii="Poppins Medium" w:hAnsi="Poppins Medium" w:cs="Poppins Medium"/>
                <w:spacing w:val="-4"/>
                <w:sz w:val="20"/>
              </w:rPr>
              <w:t>level</w:t>
            </w:r>
          </w:p>
        </w:tc>
        <w:tc>
          <w:tcPr>
            <w:tcW w:w="2788" w:type="dxa"/>
          </w:tcPr>
          <w:p w14:paraId="6F2E8724" w14:textId="77777777" w:rsidR="00C06B63" w:rsidRDefault="00C06B63" w:rsidP="00615B07">
            <w:pPr>
              <w:pStyle w:val="TableParagraph"/>
              <w:spacing w:before="1"/>
              <w:ind w:left="237" w:right="221" w:firstLine="132"/>
              <w:jc w:val="center"/>
              <w:rPr>
                <w:rFonts w:ascii="Poppins Medium" w:hAnsi="Poppins Medium" w:cs="Poppins Medium"/>
                <w:sz w:val="20"/>
              </w:rPr>
            </w:pPr>
            <w:r w:rsidRPr="00D411CC">
              <w:rPr>
                <w:rFonts w:ascii="Poppins Medium" w:hAnsi="Poppins Medium" w:cs="Poppins Medium"/>
                <w:sz w:val="20"/>
              </w:rPr>
              <w:t xml:space="preserve">Working at </w:t>
            </w:r>
          </w:p>
          <w:p w14:paraId="3F9D7428" w14:textId="3DF806ED" w:rsidR="00C06B63" w:rsidRPr="00D411CC" w:rsidRDefault="00C06B63" w:rsidP="00615B07">
            <w:pPr>
              <w:pStyle w:val="TableParagraph"/>
              <w:spacing w:before="1"/>
              <w:ind w:left="237" w:right="221" w:firstLine="132"/>
              <w:jc w:val="center"/>
              <w:rPr>
                <w:rFonts w:ascii="Poppins Medium" w:hAnsi="Poppins Medium" w:cs="Poppins Medium"/>
                <w:sz w:val="20"/>
              </w:rPr>
            </w:pPr>
            <w:r w:rsidRPr="00D411CC">
              <w:rPr>
                <w:rFonts w:ascii="Poppins Medium" w:hAnsi="Poppins Medium" w:cs="Poppins Medium"/>
                <w:sz w:val="20"/>
              </w:rPr>
              <w:t>greater</w:t>
            </w:r>
            <w:r w:rsidRPr="00D411CC">
              <w:rPr>
                <w:rFonts w:ascii="Poppins Medium" w:hAnsi="Poppins Medium" w:cs="Poppins Medium"/>
                <w:spacing w:val="-15"/>
                <w:sz w:val="20"/>
              </w:rPr>
              <w:t xml:space="preserve"> </w:t>
            </w:r>
            <w:r w:rsidRPr="00D411CC">
              <w:rPr>
                <w:rFonts w:ascii="Poppins Medium" w:hAnsi="Poppins Medium" w:cs="Poppins Medium"/>
                <w:sz w:val="20"/>
              </w:rPr>
              <w:t>depth</w:t>
            </w:r>
          </w:p>
        </w:tc>
      </w:tr>
      <w:tr w:rsidR="00C06B63" w:rsidRPr="00D411CC" w14:paraId="0F14919E" w14:textId="77777777" w:rsidTr="00C06B63">
        <w:trPr>
          <w:trHeight w:val="393"/>
        </w:trPr>
        <w:tc>
          <w:tcPr>
            <w:tcW w:w="2269" w:type="dxa"/>
          </w:tcPr>
          <w:p w14:paraId="41E38E5D" w14:textId="77777777" w:rsidR="00C06B63" w:rsidRPr="00D411CC" w:rsidRDefault="00C06B63" w:rsidP="000B547A">
            <w:pPr>
              <w:pStyle w:val="TableParagraph"/>
              <w:spacing w:line="240" w:lineRule="exact"/>
              <w:ind w:left="107"/>
              <w:rPr>
                <w:rFonts w:ascii="Poppins Medium" w:hAnsi="Poppins Medium" w:cs="Poppins Medium"/>
                <w:sz w:val="20"/>
              </w:rPr>
            </w:pPr>
            <w:r w:rsidRPr="00D411CC">
              <w:rPr>
                <w:rFonts w:ascii="Poppins Medium" w:hAnsi="Poppins Medium" w:cs="Poppins Medium"/>
                <w:spacing w:val="-2"/>
                <w:sz w:val="20"/>
              </w:rPr>
              <w:t>Writing</w:t>
            </w:r>
          </w:p>
        </w:tc>
        <w:tc>
          <w:tcPr>
            <w:tcW w:w="3023" w:type="dxa"/>
          </w:tcPr>
          <w:p w14:paraId="51D95CA0" w14:textId="1CAC76AB" w:rsidR="00C06B63" w:rsidRPr="00D411CC" w:rsidRDefault="00C06B63" w:rsidP="00146C69">
            <w:pPr>
              <w:pStyle w:val="TableParagraph"/>
              <w:spacing w:line="240" w:lineRule="exact"/>
              <w:ind w:left="203" w:right="199"/>
              <w:jc w:val="center"/>
              <w:rPr>
                <w:rFonts w:ascii="Poppins Medium" w:hAnsi="Poppins Medium" w:cs="Poppins Medium"/>
                <w:sz w:val="20"/>
                <w:szCs w:val="20"/>
              </w:rPr>
            </w:pPr>
            <w:r>
              <w:rPr>
                <w:rFonts w:ascii="Poppins Medium" w:hAnsi="Poppins Medium" w:cs="Poppins Medium"/>
                <w:sz w:val="20"/>
                <w:szCs w:val="20"/>
              </w:rPr>
              <w:t>75</w:t>
            </w:r>
            <w:r w:rsidRPr="386AA566">
              <w:rPr>
                <w:rFonts w:ascii="Poppins Medium" w:hAnsi="Poppins Medium" w:cs="Poppins Medium"/>
                <w:sz w:val="20"/>
                <w:szCs w:val="20"/>
              </w:rPr>
              <w:t>% (</w:t>
            </w:r>
            <w:r>
              <w:rPr>
                <w:rFonts w:ascii="Poppins Medium" w:hAnsi="Poppins Medium" w:cs="Poppins Medium"/>
                <w:sz w:val="20"/>
                <w:szCs w:val="20"/>
              </w:rPr>
              <w:t>72</w:t>
            </w:r>
            <w:r w:rsidRPr="386AA566">
              <w:rPr>
                <w:rFonts w:ascii="Poppins Medium" w:hAnsi="Poppins Medium" w:cs="Poppins Medium"/>
                <w:sz w:val="20"/>
                <w:szCs w:val="20"/>
              </w:rPr>
              <w:t>%)</w:t>
            </w:r>
          </w:p>
        </w:tc>
        <w:tc>
          <w:tcPr>
            <w:tcW w:w="2788" w:type="dxa"/>
          </w:tcPr>
          <w:p w14:paraId="1AC353F9" w14:textId="207E3474" w:rsidR="00C06B63" w:rsidRPr="00D411CC" w:rsidRDefault="00C06B63" w:rsidP="00146C69">
            <w:pPr>
              <w:pStyle w:val="TableParagraph"/>
              <w:spacing w:line="240" w:lineRule="exact"/>
              <w:ind w:left="705" w:right="699"/>
              <w:jc w:val="center"/>
              <w:rPr>
                <w:rFonts w:ascii="Poppins Medium" w:hAnsi="Poppins Medium" w:cs="Poppins Medium"/>
                <w:sz w:val="20"/>
              </w:rPr>
            </w:pPr>
            <w:r>
              <w:rPr>
                <w:rFonts w:ascii="Poppins Medium" w:hAnsi="Poppins Medium" w:cs="Poppins Medium"/>
                <w:sz w:val="20"/>
              </w:rPr>
              <w:t>9% (12%)</w:t>
            </w:r>
          </w:p>
        </w:tc>
      </w:tr>
      <w:tr w:rsidR="00C06B63" w:rsidRPr="00D411CC" w14:paraId="208B0023" w14:textId="77777777" w:rsidTr="00C06B63">
        <w:trPr>
          <w:trHeight w:val="426"/>
        </w:trPr>
        <w:tc>
          <w:tcPr>
            <w:tcW w:w="2269" w:type="dxa"/>
          </w:tcPr>
          <w:p w14:paraId="23231991" w14:textId="77777777" w:rsidR="00C06B63" w:rsidRPr="00D411CC" w:rsidRDefault="00C06B63" w:rsidP="000B547A">
            <w:pPr>
              <w:pStyle w:val="TableParagraph"/>
              <w:spacing w:before="1"/>
              <w:ind w:left="107"/>
              <w:rPr>
                <w:rFonts w:ascii="Poppins Medium" w:hAnsi="Poppins Medium" w:cs="Poppins Medium"/>
                <w:sz w:val="20"/>
              </w:rPr>
            </w:pPr>
            <w:r w:rsidRPr="00D411CC">
              <w:rPr>
                <w:rFonts w:ascii="Poppins Medium" w:hAnsi="Poppins Medium" w:cs="Poppins Medium"/>
                <w:spacing w:val="-2"/>
                <w:sz w:val="20"/>
              </w:rPr>
              <w:t>Science</w:t>
            </w:r>
          </w:p>
        </w:tc>
        <w:tc>
          <w:tcPr>
            <w:tcW w:w="3023" w:type="dxa"/>
          </w:tcPr>
          <w:p w14:paraId="149887E0" w14:textId="2A5A9629" w:rsidR="00C06B63" w:rsidRPr="00D411CC" w:rsidRDefault="00C06B63" w:rsidP="00146C69">
            <w:pPr>
              <w:pStyle w:val="TableParagraph"/>
              <w:spacing w:before="1"/>
              <w:ind w:left="203" w:right="199"/>
              <w:jc w:val="center"/>
              <w:rPr>
                <w:rFonts w:ascii="Poppins Medium" w:hAnsi="Poppins Medium" w:cs="Poppins Medium"/>
                <w:sz w:val="20"/>
              </w:rPr>
            </w:pPr>
            <w:r>
              <w:rPr>
                <w:rFonts w:ascii="Poppins Medium" w:hAnsi="Poppins Medium" w:cs="Poppins Medium"/>
                <w:sz w:val="20"/>
              </w:rPr>
              <w:t>78% (82%)</w:t>
            </w:r>
          </w:p>
        </w:tc>
        <w:tc>
          <w:tcPr>
            <w:tcW w:w="2788" w:type="dxa"/>
            <w:shd w:val="clear" w:color="auto" w:fill="BFBFBF" w:themeFill="background1" w:themeFillShade="BF"/>
          </w:tcPr>
          <w:p w14:paraId="3AA158B1" w14:textId="77777777" w:rsidR="00C06B63" w:rsidRPr="00D411CC" w:rsidRDefault="00C06B63" w:rsidP="00146C69">
            <w:pPr>
              <w:pStyle w:val="TableParagraph"/>
              <w:jc w:val="center"/>
              <w:rPr>
                <w:rFonts w:ascii="Poppins Medium" w:hAnsi="Poppins Medium" w:cs="Poppins Medium"/>
                <w:sz w:val="20"/>
              </w:rPr>
            </w:pPr>
          </w:p>
        </w:tc>
      </w:tr>
    </w:tbl>
    <w:p w14:paraId="4B8A7B37" w14:textId="1DFBBF21" w:rsidR="00895F9F" w:rsidRPr="00D411CC" w:rsidRDefault="00895F9F" w:rsidP="00615B07">
      <w:pPr>
        <w:pStyle w:val="BodyText"/>
        <w:spacing w:before="100" w:line="480" w:lineRule="auto"/>
        <w:ind w:right="-115"/>
        <w:rPr>
          <w:rFonts w:ascii="Poppins Medium" w:hAnsi="Poppins Medium" w:cs="Poppins Medium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8"/>
        <w:gridCol w:w="1993"/>
        <w:gridCol w:w="2149"/>
        <w:gridCol w:w="2150"/>
      </w:tblGrid>
      <w:tr w:rsidR="00CC2292" w:rsidRPr="00D411CC" w14:paraId="70EAD661" w14:textId="77777777" w:rsidTr="00CC2292">
        <w:trPr>
          <w:jc w:val="center"/>
        </w:trPr>
        <w:tc>
          <w:tcPr>
            <w:tcW w:w="2338" w:type="dxa"/>
          </w:tcPr>
          <w:p w14:paraId="5E73FCB1" w14:textId="77777777" w:rsidR="00CC2292" w:rsidRPr="00D411CC" w:rsidRDefault="00CC2292" w:rsidP="000B547A">
            <w:pPr>
              <w:pStyle w:val="BodyText"/>
              <w:ind w:right="-115"/>
              <w:rPr>
                <w:rFonts w:ascii="Poppins Medium" w:hAnsi="Poppins Medium" w:cs="Poppins Medium"/>
              </w:rPr>
            </w:pPr>
          </w:p>
        </w:tc>
        <w:tc>
          <w:tcPr>
            <w:tcW w:w="1993" w:type="dxa"/>
          </w:tcPr>
          <w:p w14:paraId="22B20492" w14:textId="395AE739" w:rsidR="00CC2292" w:rsidRPr="00D411CC" w:rsidRDefault="00CC2292" w:rsidP="000B547A">
            <w:pPr>
              <w:pStyle w:val="BodyText"/>
              <w:ind w:right="-115"/>
              <w:jc w:val="center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>At and above nationally expected level</w:t>
            </w:r>
          </w:p>
        </w:tc>
        <w:tc>
          <w:tcPr>
            <w:tcW w:w="2149" w:type="dxa"/>
          </w:tcPr>
          <w:p w14:paraId="61B37E10" w14:textId="77777777" w:rsidR="00CC2292" w:rsidRDefault="00CC2292" w:rsidP="000B547A">
            <w:pPr>
              <w:pStyle w:val="BodyText"/>
              <w:ind w:right="-115"/>
              <w:jc w:val="center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 xml:space="preserve">Working at </w:t>
            </w:r>
          </w:p>
          <w:p w14:paraId="22660898" w14:textId="18FDF52D" w:rsidR="00CC2292" w:rsidRPr="00D411CC" w:rsidRDefault="00CC2292" w:rsidP="000B547A">
            <w:pPr>
              <w:pStyle w:val="BodyText"/>
              <w:ind w:right="-115"/>
              <w:jc w:val="center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>greater depth</w:t>
            </w:r>
          </w:p>
        </w:tc>
        <w:tc>
          <w:tcPr>
            <w:tcW w:w="2150" w:type="dxa"/>
          </w:tcPr>
          <w:p w14:paraId="05262376" w14:textId="77777777" w:rsidR="00CC2292" w:rsidRDefault="00CC2292" w:rsidP="000B547A">
            <w:pPr>
              <w:pStyle w:val="BodyText"/>
              <w:ind w:right="-115"/>
              <w:jc w:val="center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 xml:space="preserve">Average </w:t>
            </w:r>
          </w:p>
          <w:p w14:paraId="3F64617F" w14:textId="67035022" w:rsidR="00CC2292" w:rsidRPr="00D411CC" w:rsidRDefault="00CC2292" w:rsidP="000B547A">
            <w:pPr>
              <w:pStyle w:val="BodyText"/>
              <w:ind w:right="-115"/>
              <w:jc w:val="center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>scaled score</w:t>
            </w:r>
          </w:p>
        </w:tc>
      </w:tr>
      <w:tr w:rsidR="00CC2292" w:rsidRPr="00D411CC" w14:paraId="5AD2F9CE" w14:textId="77777777" w:rsidTr="00CC2292">
        <w:trPr>
          <w:jc w:val="center"/>
        </w:trPr>
        <w:tc>
          <w:tcPr>
            <w:tcW w:w="2338" w:type="dxa"/>
          </w:tcPr>
          <w:p w14:paraId="7C2F35D4" w14:textId="1EAD2009" w:rsidR="00CC2292" w:rsidRPr="00D411CC" w:rsidRDefault="00CC2292" w:rsidP="00D411CC">
            <w:pPr>
              <w:pStyle w:val="BodyText"/>
              <w:spacing w:before="100"/>
              <w:ind w:right="-115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>Reading</w:t>
            </w:r>
          </w:p>
        </w:tc>
        <w:tc>
          <w:tcPr>
            <w:tcW w:w="1993" w:type="dxa"/>
          </w:tcPr>
          <w:p w14:paraId="3A310A1D" w14:textId="07D80566" w:rsidR="00CC2292" w:rsidRPr="00D411CC" w:rsidRDefault="00CC2292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81% (75%)</w:t>
            </w:r>
          </w:p>
        </w:tc>
        <w:tc>
          <w:tcPr>
            <w:tcW w:w="2149" w:type="dxa"/>
          </w:tcPr>
          <w:p w14:paraId="065DDD5F" w14:textId="125EBC59" w:rsidR="00CC2292" w:rsidRPr="00D411CC" w:rsidRDefault="00CC2292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31% (33%)</w:t>
            </w:r>
          </w:p>
        </w:tc>
        <w:tc>
          <w:tcPr>
            <w:tcW w:w="2150" w:type="dxa"/>
          </w:tcPr>
          <w:p w14:paraId="5A022907" w14:textId="1B019962" w:rsidR="00CC2292" w:rsidRPr="00D411CC" w:rsidRDefault="00CC2292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 w:rsidRPr="386AA566">
              <w:rPr>
                <w:rFonts w:ascii="Poppins Medium" w:hAnsi="Poppins Medium" w:cs="Poppins Medium"/>
              </w:rPr>
              <w:t>10</w:t>
            </w:r>
            <w:r>
              <w:rPr>
                <w:rFonts w:ascii="Poppins Medium" w:hAnsi="Poppins Medium" w:cs="Poppins Medium"/>
              </w:rPr>
              <w:t>5 (106)</w:t>
            </w:r>
          </w:p>
        </w:tc>
      </w:tr>
      <w:tr w:rsidR="00CC2292" w:rsidRPr="00D411CC" w14:paraId="1DC88102" w14:textId="77777777" w:rsidTr="00CC2292">
        <w:trPr>
          <w:jc w:val="center"/>
        </w:trPr>
        <w:tc>
          <w:tcPr>
            <w:tcW w:w="2338" w:type="dxa"/>
          </w:tcPr>
          <w:p w14:paraId="6AC6455A" w14:textId="05682F7A" w:rsidR="00CC2292" w:rsidRPr="00D411CC" w:rsidRDefault="00CC2292" w:rsidP="00D411CC">
            <w:pPr>
              <w:pStyle w:val="BodyText"/>
              <w:spacing w:before="100"/>
              <w:ind w:right="-115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>Spelling, punctuation and grammar</w:t>
            </w:r>
          </w:p>
        </w:tc>
        <w:tc>
          <w:tcPr>
            <w:tcW w:w="1993" w:type="dxa"/>
          </w:tcPr>
          <w:p w14:paraId="535F6EA7" w14:textId="78DA7EB0" w:rsidR="00CC2292" w:rsidRPr="00D411CC" w:rsidRDefault="00CC2292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69% (73%)</w:t>
            </w:r>
          </w:p>
        </w:tc>
        <w:tc>
          <w:tcPr>
            <w:tcW w:w="2149" w:type="dxa"/>
          </w:tcPr>
          <w:p w14:paraId="0F24D84F" w14:textId="4007ABE5" w:rsidR="00CC2292" w:rsidRPr="00D411CC" w:rsidRDefault="00CC2292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25% (29%)</w:t>
            </w:r>
          </w:p>
        </w:tc>
        <w:tc>
          <w:tcPr>
            <w:tcW w:w="2150" w:type="dxa"/>
            <w:shd w:val="clear" w:color="auto" w:fill="BFBFBF" w:themeFill="background1" w:themeFillShade="BF"/>
          </w:tcPr>
          <w:p w14:paraId="138B07CC" w14:textId="77777777" w:rsidR="00CC2292" w:rsidRPr="00D411CC" w:rsidRDefault="00CC2292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</w:p>
        </w:tc>
      </w:tr>
      <w:tr w:rsidR="00CC2292" w:rsidRPr="00D411CC" w14:paraId="5A296D90" w14:textId="77777777" w:rsidTr="00CC2292">
        <w:trPr>
          <w:jc w:val="center"/>
        </w:trPr>
        <w:tc>
          <w:tcPr>
            <w:tcW w:w="2338" w:type="dxa"/>
          </w:tcPr>
          <w:p w14:paraId="3009EDB0" w14:textId="03D9DF18" w:rsidR="00CC2292" w:rsidRPr="00D411CC" w:rsidRDefault="00CC2292" w:rsidP="00D411CC">
            <w:pPr>
              <w:pStyle w:val="BodyText"/>
              <w:spacing w:before="100"/>
              <w:ind w:right="-115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>Mathematics</w:t>
            </w:r>
          </w:p>
        </w:tc>
        <w:tc>
          <w:tcPr>
            <w:tcW w:w="1993" w:type="dxa"/>
          </w:tcPr>
          <w:p w14:paraId="07F0491D" w14:textId="62934FB4" w:rsidR="00CC2292" w:rsidRPr="00D411CC" w:rsidRDefault="00CC2292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78% (74%)</w:t>
            </w:r>
          </w:p>
        </w:tc>
        <w:tc>
          <w:tcPr>
            <w:tcW w:w="2149" w:type="dxa"/>
          </w:tcPr>
          <w:p w14:paraId="28319EA6" w14:textId="75752380" w:rsidR="00CC2292" w:rsidRPr="00D411CC" w:rsidRDefault="00CC2292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13% (26%)</w:t>
            </w:r>
          </w:p>
        </w:tc>
        <w:tc>
          <w:tcPr>
            <w:tcW w:w="2150" w:type="dxa"/>
          </w:tcPr>
          <w:p w14:paraId="12A01A3A" w14:textId="32BEB3A1" w:rsidR="00CC2292" w:rsidRPr="00D411CC" w:rsidRDefault="00CC2292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103 (105)</w:t>
            </w:r>
          </w:p>
        </w:tc>
      </w:tr>
      <w:tr w:rsidR="00CC2292" w14:paraId="2181461A" w14:textId="77777777" w:rsidTr="00CC2292">
        <w:trPr>
          <w:jc w:val="center"/>
        </w:trPr>
        <w:tc>
          <w:tcPr>
            <w:tcW w:w="2338" w:type="dxa"/>
          </w:tcPr>
          <w:p w14:paraId="025D044F" w14:textId="37792E05" w:rsidR="00CC2292" w:rsidRDefault="00CC2292" w:rsidP="00D411CC">
            <w:pPr>
              <w:pStyle w:val="BodyText"/>
              <w:spacing w:before="100"/>
              <w:ind w:right="-115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R/W/M combined</w:t>
            </w:r>
          </w:p>
        </w:tc>
        <w:tc>
          <w:tcPr>
            <w:tcW w:w="1993" w:type="dxa"/>
          </w:tcPr>
          <w:p w14:paraId="457AF9C1" w14:textId="1030A911" w:rsidR="00CC2292" w:rsidRDefault="00CC2292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75% (62%)</w:t>
            </w:r>
          </w:p>
        </w:tc>
        <w:tc>
          <w:tcPr>
            <w:tcW w:w="2149" w:type="dxa"/>
          </w:tcPr>
          <w:p w14:paraId="19CC3DA8" w14:textId="231CDD9F" w:rsidR="00CC2292" w:rsidRDefault="00CC2292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3% (8%)</w:t>
            </w:r>
          </w:p>
        </w:tc>
        <w:tc>
          <w:tcPr>
            <w:tcW w:w="2150" w:type="dxa"/>
            <w:shd w:val="clear" w:color="auto" w:fill="BFBFBF" w:themeFill="background1" w:themeFillShade="BF"/>
          </w:tcPr>
          <w:p w14:paraId="4B6606A9" w14:textId="77777777" w:rsidR="00CC2292" w:rsidRDefault="00CC2292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</w:p>
        </w:tc>
      </w:tr>
    </w:tbl>
    <w:p w14:paraId="20553ADC" w14:textId="77777777" w:rsidR="00895F9F" w:rsidRPr="00615B07" w:rsidRDefault="00895F9F" w:rsidP="00615B07">
      <w:pPr>
        <w:pStyle w:val="BodyText"/>
        <w:rPr>
          <w:rFonts w:ascii="Poppins Medium" w:hAnsi="Poppins Medium" w:cs="Poppins Medium"/>
          <w:sz w:val="24"/>
        </w:rPr>
      </w:pPr>
    </w:p>
    <w:p w14:paraId="4F8C425E" w14:textId="58353F4C" w:rsidR="005A11B5" w:rsidRDefault="00EF17EE" w:rsidP="001A4735">
      <w:pPr>
        <w:spacing w:before="194"/>
        <w:ind w:right="609"/>
        <w:jc w:val="center"/>
        <w:rPr>
          <w:rFonts w:ascii="Poppins Medium" w:hAnsi="Poppins Medium" w:cs="Poppins Medium"/>
          <w:bCs/>
          <w:color w:val="00AF50"/>
          <w:spacing w:val="-5"/>
          <w:sz w:val="24"/>
          <w:szCs w:val="28"/>
        </w:rPr>
      </w:pPr>
      <w:r w:rsidRPr="00235DA8">
        <w:rPr>
          <w:rFonts w:ascii="Poppins Medium" w:hAnsi="Poppins Medium" w:cs="Poppins Medium"/>
          <w:bCs/>
          <w:color w:val="00AF50"/>
          <w:sz w:val="24"/>
          <w:szCs w:val="28"/>
        </w:rPr>
        <w:t>Our</w:t>
      </w:r>
      <w:r w:rsidRPr="00235DA8">
        <w:rPr>
          <w:rFonts w:ascii="Poppins Medium" w:hAnsi="Poppins Medium" w:cs="Poppins Medium"/>
          <w:bCs/>
          <w:color w:val="00AF50"/>
          <w:spacing w:val="-5"/>
          <w:sz w:val="24"/>
          <w:szCs w:val="28"/>
        </w:rPr>
        <w:t xml:space="preserve"> </w:t>
      </w:r>
      <w:r w:rsidRPr="00235DA8">
        <w:rPr>
          <w:rFonts w:ascii="Poppins Medium" w:hAnsi="Poppins Medium" w:cs="Poppins Medium"/>
          <w:bCs/>
          <w:color w:val="00AF50"/>
          <w:sz w:val="24"/>
          <w:szCs w:val="28"/>
        </w:rPr>
        <w:t>results</w:t>
      </w:r>
      <w:r w:rsidRPr="00235DA8">
        <w:rPr>
          <w:rFonts w:ascii="Poppins Medium" w:hAnsi="Poppins Medium" w:cs="Poppins Medium"/>
          <w:bCs/>
          <w:color w:val="00AF50"/>
          <w:spacing w:val="-4"/>
          <w:sz w:val="24"/>
          <w:szCs w:val="28"/>
        </w:rPr>
        <w:t xml:space="preserve"> </w:t>
      </w:r>
      <w:r w:rsidRPr="00235DA8">
        <w:rPr>
          <w:rFonts w:ascii="Poppins Medium" w:hAnsi="Poppins Medium" w:cs="Poppins Medium"/>
          <w:bCs/>
          <w:color w:val="00AF50"/>
          <w:sz w:val="24"/>
          <w:szCs w:val="28"/>
        </w:rPr>
        <w:t>show</w:t>
      </w:r>
      <w:r w:rsidRPr="00235DA8">
        <w:rPr>
          <w:rFonts w:ascii="Poppins Medium" w:hAnsi="Poppins Medium" w:cs="Poppins Medium"/>
          <w:bCs/>
          <w:color w:val="00AF50"/>
          <w:spacing w:val="-5"/>
          <w:sz w:val="24"/>
          <w:szCs w:val="28"/>
        </w:rPr>
        <w:t xml:space="preserve"> </w:t>
      </w:r>
      <w:r w:rsidR="002A5581" w:rsidRPr="00235DA8">
        <w:rPr>
          <w:rFonts w:ascii="Poppins Medium" w:hAnsi="Poppins Medium" w:cs="Poppins Medium"/>
          <w:bCs/>
          <w:color w:val="00AF50"/>
          <w:spacing w:val="-5"/>
          <w:sz w:val="24"/>
          <w:szCs w:val="28"/>
        </w:rPr>
        <w:t>that our writing</w:t>
      </w:r>
      <w:r w:rsidR="00F80434">
        <w:rPr>
          <w:rFonts w:ascii="Poppins Medium" w:hAnsi="Poppins Medium" w:cs="Poppins Medium"/>
          <w:bCs/>
          <w:color w:val="00AF50"/>
          <w:spacing w:val="-5"/>
          <w:sz w:val="24"/>
          <w:szCs w:val="28"/>
        </w:rPr>
        <w:t xml:space="preserve">, </w:t>
      </w:r>
      <w:r w:rsidR="00122AF0">
        <w:rPr>
          <w:rFonts w:ascii="Poppins Medium" w:hAnsi="Poppins Medium" w:cs="Poppins Medium"/>
          <w:bCs/>
          <w:color w:val="00AF50"/>
          <w:spacing w:val="-5"/>
          <w:sz w:val="24"/>
          <w:szCs w:val="28"/>
        </w:rPr>
        <w:t>spelling</w:t>
      </w:r>
      <w:r w:rsidR="00D673DD">
        <w:rPr>
          <w:rFonts w:ascii="Poppins Medium" w:hAnsi="Poppins Medium" w:cs="Poppins Medium"/>
          <w:bCs/>
          <w:color w:val="00AF50"/>
          <w:spacing w:val="-5"/>
          <w:sz w:val="24"/>
          <w:szCs w:val="28"/>
        </w:rPr>
        <w:t xml:space="preserve">, punctuation and </w:t>
      </w:r>
      <w:r w:rsidR="00122AF0">
        <w:rPr>
          <w:rFonts w:ascii="Poppins Medium" w:hAnsi="Poppins Medium" w:cs="Poppins Medium"/>
          <w:bCs/>
          <w:color w:val="00AF50"/>
          <w:spacing w:val="-5"/>
          <w:sz w:val="24"/>
          <w:szCs w:val="28"/>
        </w:rPr>
        <w:t xml:space="preserve">grammar </w:t>
      </w:r>
      <w:r w:rsidR="00C61A36">
        <w:rPr>
          <w:rFonts w:ascii="Poppins Medium" w:hAnsi="Poppins Medium" w:cs="Poppins Medium"/>
          <w:bCs/>
          <w:color w:val="00AF50"/>
          <w:spacing w:val="-5"/>
          <w:sz w:val="24"/>
          <w:szCs w:val="28"/>
        </w:rPr>
        <w:t>are</w:t>
      </w:r>
      <w:r w:rsidR="002A5581" w:rsidRPr="00235DA8">
        <w:rPr>
          <w:rFonts w:ascii="Poppins Medium" w:hAnsi="Poppins Medium" w:cs="Poppins Medium"/>
          <w:bCs/>
          <w:color w:val="00AF50"/>
          <w:spacing w:val="-5"/>
          <w:sz w:val="24"/>
          <w:szCs w:val="28"/>
        </w:rPr>
        <w:t xml:space="preserve"> broadly in line with the national average. </w:t>
      </w:r>
    </w:p>
    <w:p w14:paraId="01E3E9D3" w14:textId="20BB1457" w:rsidR="00F80434" w:rsidRDefault="00F80434" w:rsidP="001A4735">
      <w:pPr>
        <w:spacing w:before="194"/>
        <w:ind w:right="609"/>
        <w:jc w:val="center"/>
        <w:rPr>
          <w:rFonts w:ascii="Poppins Medium" w:hAnsi="Poppins Medium" w:cs="Poppins Medium"/>
          <w:bCs/>
          <w:color w:val="00AF50"/>
          <w:spacing w:val="-5"/>
          <w:sz w:val="24"/>
          <w:szCs w:val="28"/>
        </w:rPr>
      </w:pPr>
      <w:r>
        <w:rPr>
          <w:rFonts w:ascii="Poppins Medium" w:hAnsi="Poppins Medium" w:cs="Poppins Medium"/>
          <w:bCs/>
          <w:color w:val="00AF50"/>
          <w:spacing w:val="-5"/>
          <w:sz w:val="24"/>
          <w:szCs w:val="28"/>
        </w:rPr>
        <w:t>For reading and mathematics</w:t>
      </w:r>
      <w:r w:rsidR="00C61A36">
        <w:rPr>
          <w:rFonts w:ascii="Poppins Medium" w:hAnsi="Poppins Medium" w:cs="Poppins Medium"/>
          <w:bCs/>
          <w:color w:val="00AF50"/>
          <w:spacing w:val="-5"/>
          <w:sz w:val="24"/>
          <w:szCs w:val="28"/>
        </w:rPr>
        <w:t>,</w:t>
      </w:r>
      <w:r w:rsidR="00D673DD">
        <w:rPr>
          <w:rFonts w:ascii="Poppins Medium" w:hAnsi="Poppins Medium" w:cs="Poppins Medium"/>
          <w:bCs/>
          <w:color w:val="00AF50"/>
          <w:spacing w:val="-5"/>
          <w:sz w:val="24"/>
          <w:szCs w:val="28"/>
        </w:rPr>
        <w:t xml:space="preserve"> our results are </w:t>
      </w:r>
      <w:r w:rsidR="00D673DD" w:rsidRPr="00C61A36">
        <w:rPr>
          <w:rFonts w:ascii="Poppins Medium" w:hAnsi="Poppins Medium" w:cs="Poppins Medium"/>
          <w:b/>
          <w:color w:val="00AF50"/>
          <w:spacing w:val="-5"/>
          <w:sz w:val="24"/>
          <w:szCs w:val="28"/>
        </w:rPr>
        <w:t>above the national average</w:t>
      </w:r>
      <w:r w:rsidR="00D673DD">
        <w:rPr>
          <w:rFonts w:ascii="Poppins Medium" w:hAnsi="Poppins Medium" w:cs="Poppins Medium"/>
          <w:bCs/>
          <w:color w:val="00AF50"/>
          <w:spacing w:val="-5"/>
          <w:sz w:val="24"/>
          <w:szCs w:val="28"/>
        </w:rPr>
        <w:t>.</w:t>
      </w:r>
    </w:p>
    <w:p w14:paraId="00BFC5A5" w14:textId="05CCFF18" w:rsidR="00895F9F" w:rsidRDefault="005A11B5" w:rsidP="001A4735">
      <w:pPr>
        <w:spacing w:before="194"/>
        <w:ind w:right="609"/>
        <w:jc w:val="center"/>
        <w:rPr>
          <w:rFonts w:ascii="Poppins Medium" w:hAnsi="Poppins Medium" w:cs="Poppins Medium"/>
          <w:bCs/>
          <w:color w:val="00AF50"/>
          <w:spacing w:val="-5"/>
          <w:sz w:val="24"/>
          <w:szCs w:val="28"/>
        </w:rPr>
      </w:pPr>
      <w:r>
        <w:rPr>
          <w:rFonts w:ascii="Poppins Medium" w:hAnsi="Poppins Medium" w:cs="Poppins Medium"/>
          <w:bCs/>
          <w:color w:val="00AF50"/>
          <w:spacing w:val="-5"/>
          <w:sz w:val="24"/>
          <w:szCs w:val="28"/>
        </w:rPr>
        <w:t xml:space="preserve">The number of children </w:t>
      </w:r>
      <w:r w:rsidR="00363752">
        <w:rPr>
          <w:rFonts w:ascii="Poppins Medium" w:hAnsi="Poppins Medium" w:cs="Poppins Medium"/>
          <w:bCs/>
          <w:color w:val="00AF50"/>
          <w:spacing w:val="-5"/>
          <w:sz w:val="24"/>
          <w:szCs w:val="28"/>
        </w:rPr>
        <w:t>achieving the expected level in r</w:t>
      </w:r>
      <w:r w:rsidR="002A5581" w:rsidRPr="00235DA8">
        <w:rPr>
          <w:rFonts w:ascii="Poppins Medium" w:hAnsi="Poppins Medium" w:cs="Poppins Medium"/>
          <w:bCs/>
          <w:color w:val="00AF50"/>
          <w:spacing w:val="-5"/>
          <w:sz w:val="24"/>
          <w:szCs w:val="28"/>
        </w:rPr>
        <w:t>eading, writing and math</w:t>
      </w:r>
      <w:r>
        <w:rPr>
          <w:rFonts w:ascii="Poppins Medium" w:hAnsi="Poppins Medium" w:cs="Poppins Medium"/>
          <w:bCs/>
          <w:color w:val="00AF50"/>
          <w:spacing w:val="-5"/>
          <w:sz w:val="24"/>
          <w:szCs w:val="28"/>
        </w:rPr>
        <w:t>ematic</w:t>
      </w:r>
      <w:r w:rsidR="002A5581" w:rsidRPr="00235DA8">
        <w:rPr>
          <w:rFonts w:ascii="Poppins Medium" w:hAnsi="Poppins Medium" w:cs="Poppins Medium"/>
          <w:bCs/>
          <w:color w:val="00AF50"/>
          <w:spacing w:val="-5"/>
          <w:sz w:val="24"/>
          <w:szCs w:val="28"/>
        </w:rPr>
        <w:t xml:space="preserve">s </w:t>
      </w:r>
      <w:r w:rsidR="00122AF0">
        <w:rPr>
          <w:rFonts w:ascii="Poppins Medium" w:hAnsi="Poppins Medium" w:cs="Poppins Medium"/>
          <w:bCs/>
          <w:color w:val="00AF50"/>
          <w:spacing w:val="-5"/>
          <w:sz w:val="24"/>
          <w:szCs w:val="28"/>
        </w:rPr>
        <w:t xml:space="preserve">combined </w:t>
      </w:r>
      <w:r w:rsidR="002A5581" w:rsidRPr="00235DA8">
        <w:rPr>
          <w:rFonts w:ascii="Poppins Medium" w:hAnsi="Poppins Medium" w:cs="Poppins Medium"/>
          <w:bCs/>
          <w:color w:val="00AF50"/>
          <w:spacing w:val="-5"/>
          <w:sz w:val="24"/>
          <w:szCs w:val="28"/>
        </w:rPr>
        <w:t xml:space="preserve">is </w:t>
      </w:r>
      <w:r w:rsidR="00122AF0" w:rsidRPr="00C61A36">
        <w:rPr>
          <w:rFonts w:ascii="Poppins Medium" w:hAnsi="Poppins Medium" w:cs="Poppins Medium"/>
          <w:b/>
          <w:color w:val="00AF50"/>
          <w:spacing w:val="-5"/>
          <w:sz w:val="24"/>
          <w:szCs w:val="28"/>
        </w:rPr>
        <w:t>well above</w:t>
      </w:r>
      <w:r w:rsidR="002A5581" w:rsidRPr="00C61A36">
        <w:rPr>
          <w:rFonts w:ascii="Poppins Medium" w:hAnsi="Poppins Medium" w:cs="Poppins Medium"/>
          <w:b/>
          <w:color w:val="00AF50"/>
          <w:spacing w:val="-5"/>
          <w:sz w:val="24"/>
          <w:szCs w:val="28"/>
        </w:rPr>
        <w:t xml:space="preserve"> the national average</w:t>
      </w:r>
      <w:r>
        <w:rPr>
          <w:rFonts w:ascii="Poppins Medium" w:hAnsi="Poppins Medium" w:cs="Poppins Medium"/>
          <w:bCs/>
          <w:color w:val="00AF50"/>
          <w:spacing w:val="-5"/>
          <w:sz w:val="24"/>
          <w:szCs w:val="28"/>
        </w:rPr>
        <w:t>,</w:t>
      </w:r>
      <w:r w:rsidR="002A5581" w:rsidRPr="00235DA8">
        <w:rPr>
          <w:rFonts w:ascii="Poppins Medium" w:hAnsi="Poppins Medium" w:cs="Poppins Medium"/>
          <w:bCs/>
          <w:color w:val="00AF50"/>
          <w:spacing w:val="-5"/>
          <w:sz w:val="24"/>
          <w:szCs w:val="28"/>
        </w:rPr>
        <w:t xml:space="preserve"> representing </w:t>
      </w:r>
      <w:r w:rsidR="00F80434">
        <w:rPr>
          <w:rFonts w:ascii="Poppins Medium" w:hAnsi="Poppins Medium" w:cs="Poppins Medium"/>
          <w:bCs/>
          <w:color w:val="00AF50"/>
          <w:spacing w:val="-5"/>
          <w:sz w:val="24"/>
          <w:szCs w:val="28"/>
        </w:rPr>
        <w:t>4 to 5</w:t>
      </w:r>
      <w:r w:rsidR="002A5581" w:rsidRPr="00235DA8">
        <w:rPr>
          <w:rFonts w:ascii="Poppins Medium" w:hAnsi="Poppins Medium" w:cs="Poppins Medium"/>
          <w:bCs/>
          <w:color w:val="00AF50"/>
          <w:spacing w:val="-5"/>
          <w:sz w:val="24"/>
          <w:szCs w:val="28"/>
        </w:rPr>
        <w:t xml:space="preserve"> children. </w:t>
      </w:r>
    </w:p>
    <w:p w14:paraId="133E8099" w14:textId="3D60F9A7" w:rsidR="00844AC3" w:rsidRPr="00C61A36" w:rsidRDefault="00D673DD" w:rsidP="00C61A36">
      <w:pPr>
        <w:spacing w:before="194"/>
        <w:ind w:right="609"/>
        <w:jc w:val="center"/>
        <w:rPr>
          <w:rFonts w:ascii="Poppins Medium" w:hAnsi="Poppins Medium" w:cs="Poppins Medium"/>
          <w:bCs/>
          <w:color w:val="00AF50"/>
          <w:spacing w:val="-2"/>
          <w:sz w:val="24"/>
          <w:szCs w:val="28"/>
        </w:rPr>
      </w:pPr>
      <w:r>
        <w:rPr>
          <w:rFonts w:ascii="Poppins Medium" w:hAnsi="Poppins Medium" w:cs="Poppins Medium"/>
          <w:bCs/>
          <w:color w:val="00AF50"/>
          <w:spacing w:val="-5"/>
          <w:sz w:val="24"/>
          <w:szCs w:val="28"/>
        </w:rPr>
        <w:t xml:space="preserve">We are very proud of </w:t>
      </w:r>
      <w:r w:rsidR="00C61A36">
        <w:rPr>
          <w:rFonts w:ascii="Poppins Medium" w:hAnsi="Poppins Medium" w:cs="Poppins Medium"/>
          <w:bCs/>
          <w:color w:val="00AF50"/>
          <w:spacing w:val="-5"/>
          <w:sz w:val="24"/>
          <w:szCs w:val="28"/>
        </w:rPr>
        <w:t>all</w:t>
      </w:r>
      <w:r>
        <w:rPr>
          <w:rFonts w:ascii="Poppins Medium" w:hAnsi="Poppins Medium" w:cs="Poppins Medium"/>
          <w:bCs/>
          <w:color w:val="00AF50"/>
          <w:spacing w:val="-5"/>
          <w:sz w:val="24"/>
          <w:szCs w:val="28"/>
        </w:rPr>
        <w:t xml:space="preserve"> our pupils and the enormous efforts they have made in their </w:t>
      </w:r>
      <w:r w:rsidR="00C61A36">
        <w:rPr>
          <w:rFonts w:ascii="Poppins Medium" w:hAnsi="Poppins Medium" w:cs="Poppins Medium"/>
          <w:bCs/>
          <w:color w:val="00AF50"/>
          <w:spacing w:val="-5"/>
          <w:sz w:val="24"/>
          <w:szCs w:val="28"/>
        </w:rPr>
        <w:t xml:space="preserve">time with us at St. Peter’s. </w:t>
      </w:r>
    </w:p>
    <w:sectPr w:rsidR="00844AC3" w:rsidRPr="00C61A36" w:rsidSect="00615B07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16811"/>
    <w:multiLevelType w:val="multilevel"/>
    <w:tmpl w:val="2EEC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9358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9F"/>
    <w:rsid w:val="000B547A"/>
    <w:rsid w:val="000D0BA6"/>
    <w:rsid w:val="00122AF0"/>
    <w:rsid w:val="001358E1"/>
    <w:rsid w:val="00146C69"/>
    <w:rsid w:val="001A4735"/>
    <w:rsid w:val="001C0CA3"/>
    <w:rsid w:val="00227FC4"/>
    <w:rsid w:val="00235DA8"/>
    <w:rsid w:val="002A5581"/>
    <w:rsid w:val="00363752"/>
    <w:rsid w:val="00374D57"/>
    <w:rsid w:val="003B7C6E"/>
    <w:rsid w:val="003C6085"/>
    <w:rsid w:val="003F0620"/>
    <w:rsid w:val="003F7BAD"/>
    <w:rsid w:val="00425B0B"/>
    <w:rsid w:val="004354A7"/>
    <w:rsid w:val="00457F86"/>
    <w:rsid w:val="00466250"/>
    <w:rsid w:val="00490843"/>
    <w:rsid w:val="00492BB5"/>
    <w:rsid w:val="004C13F2"/>
    <w:rsid w:val="004E4431"/>
    <w:rsid w:val="0052719D"/>
    <w:rsid w:val="005A11B5"/>
    <w:rsid w:val="00610D71"/>
    <w:rsid w:val="00615B07"/>
    <w:rsid w:val="006B4586"/>
    <w:rsid w:val="006E6B2B"/>
    <w:rsid w:val="00786D2B"/>
    <w:rsid w:val="007D320D"/>
    <w:rsid w:val="00844AC3"/>
    <w:rsid w:val="00874A3C"/>
    <w:rsid w:val="00895F9F"/>
    <w:rsid w:val="008B5054"/>
    <w:rsid w:val="00A8194A"/>
    <w:rsid w:val="00AF2714"/>
    <w:rsid w:val="00B656A4"/>
    <w:rsid w:val="00BA1E6C"/>
    <w:rsid w:val="00C06B63"/>
    <w:rsid w:val="00C3217B"/>
    <w:rsid w:val="00C61A36"/>
    <w:rsid w:val="00C94DF6"/>
    <w:rsid w:val="00CC2292"/>
    <w:rsid w:val="00D411CC"/>
    <w:rsid w:val="00D673DD"/>
    <w:rsid w:val="00D675CB"/>
    <w:rsid w:val="00DA0E8B"/>
    <w:rsid w:val="00EA13C7"/>
    <w:rsid w:val="00EF17EE"/>
    <w:rsid w:val="00EF69F8"/>
    <w:rsid w:val="00F01E8C"/>
    <w:rsid w:val="00F04E5F"/>
    <w:rsid w:val="00F80434"/>
    <w:rsid w:val="00F91869"/>
    <w:rsid w:val="00FB6D96"/>
    <w:rsid w:val="00FF326D"/>
    <w:rsid w:val="00FF6F59"/>
    <w:rsid w:val="09819D3D"/>
    <w:rsid w:val="278845E5"/>
    <w:rsid w:val="3542F15B"/>
    <w:rsid w:val="386AA566"/>
    <w:rsid w:val="3DCED0FD"/>
    <w:rsid w:val="53B1E777"/>
    <w:rsid w:val="7E06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87098E"/>
  <w15:docId w15:val="{C87D4919-CEFA-451F-A636-8586965E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3"/>
      <w:ind w:left="2975" w:right="2731"/>
      <w:jc w:val="center"/>
    </w:pPr>
    <w:rPr>
      <w:b/>
      <w:bCs/>
      <w:i/>
      <w:i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41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938</Characters>
  <Application>Microsoft Office Word</Application>
  <DocSecurity>0</DocSecurity>
  <Lines>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Marlbrook Community Primary School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Marlbrook Community Primary School</dc:title>
  <dc:creator>tkneale</dc:creator>
  <cp:lastModifiedBy>Charlie Jones</cp:lastModifiedBy>
  <cp:revision>9</cp:revision>
  <dcterms:created xsi:type="dcterms:W3CDTF">2025-07-10T13:48:00Z</dcterms:created>
  <dcterms:modified xsi:type="dcterms:W3CDTF">2025-07-10T14:15:00Z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2024-10-14T00:00:00Z</vt:filetime>
  </property>
  <property fmtid="{D5CDD505-2E9C-101B-9397-08002B2CF9AE}" pid="5" name="Producer">
    <vt:lpwstr>Microsoft® Word 2019</vt:lpwstr>
  </property>
  <property fmtid="{D5CDD505-2E9C-101B-9397-08002B2CF9AE}" pid="6" name="GrammarlyDocumentId">
    <vt:lpwstr>d8a30c42-63a9-4f70-b5e0-c0908e247930</vt:lpwstr>
  </property>
</Properties>
</file>