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rsidTr="72D2D621" w14:paraId="008A688B" w14:textId="77777777">
        <w:tc>
          <w:tcPr>
            <w:tcW w:w="7087" w:type="dxa"/>
            <w:tcMar/>
          </w:tcPr>
          <w:p w:rsidRPr="00901D6B" w:rsidR="00EB1266" w:rsidP="5BA27A6C" w:rsidRDefault="3F70ECBB" w14:paraId="5A7FAFEB" w14:textId="6F5D67A5">
            <w:pPr>
              <w:spacing w:line="276" w:lineRule="auto"/>
              <w:rPr>
                <w:rFonts w:ascii="Comic Sans MS" w:hAnsi="Comic Sans MS" w:cs="Arial"/>
                <w:b/>
                <w:bCs/>
                <w:sz w:val="16"/>
                <w:szCs w:val="16"/>
              </w:rPr>
            </w:pPr>
            <w:bookmarkStart w:name="_GoBack" w:id="0"/>
            <w:bookmarkEnd w:id="0"/>
            <w:r w:rsidRPr="5E71BE40">
              <w:rPr>
                <w:rFonts w:ascii="Comic Sans MS" w:hAnsi="Comic Sans MS" w:cs="Arial"/>
                <w:b/>
                <w:bCs/>
                <w:sz w:val="16"/>
                <w:szCs w:val="16"/>
              </w:rPr>
              <w:t xml:space="preserve"> </w:t>
            </w:r>
            <w:r w:rsidRPr="5E71BE40" w:rsidR="00901D6B">
              <w:rPr>
                <w:rFonts w:ascii="Comic Sans MS" w:hAnsi="Comic Sans MS" w:cs="Arial"/>
                <w:b/>
                <w:bCs/>
                <w:sz w:val="16"/>
                <w:szCs w:val="16"/>
              </w:rPr>
              <w:t xml:space="preserve">                              </w:t>
            </w:r>
            <w:r w:rsidRPr="5E71BE40" w:rsidR="004F4890">
              <w:rPr>
                <w:rFonts w:ascii="Comic Sans MS" w:hAnsi="Comic Sans MS" w:cs="Arial"/>
                <w:b/>
                <w:bCs/>
                <w:sz w:val="16"/>
                <w:szCs w:val="16"/>
              </w:rPr>
              <w:t>KS</w:t>
            </w:r>
            <w:r w:rsidRPr="5E71BE40" w:rsidR="007B6941">
              <w:rPr>
                <w:rFonts w:ascii="Comic Sans MS" w:hAnsi="Comic Sans MS" w:cs="Arial"/>
                <w:b/>
                <w:bCs/>
                <w:sz w:val="16"/>
                <w:szCs w:val="16"/>
              </w:rPr>
              <w:t>2</w:t>
            </w:r>
            <w:r w:rsidRPr="5E71BE40" w:rsidR="00EB1266">
              <w:rPr>
                <w:rFonts w:ascii="Comic Sans MS" w:hAnsi="Comic Sans MS" w:cs="Arial"/>
                <w:b/>
                <w:bCs/>
                <w:sz w:val="16"/>
                <w:szCs w:val="16"/>
              </w:rPr>
              <w:t xml:space="preserve"> </w:t>
            </w:r>
            <w:r w:rsidRPr="5E71BE40" w:rsidR="00B13E30">
              <w:rPr>
                <w:rFonts w:ascii="Comic Sans MS" w:hAnsi="Comic Sans MS" w:cs="Arial"/>
                <w:b/>
                <w:bCs/>
                <w:sz w:val="16"/>
                <w:szCs w:val="16"/>
              </w:rPr>
              <w:t>Art</w:t>
            </w:r>
          </w:p>
        </w:tc>
        <w:tc>
          <w:tcPr>
            <w:tcW w:w="8897" w:type="dxa"/>
            <w:gridSpan w:val="2"/>
            <w:tcMar/>
          </w:tcPr>
          <w:p w:rsidRPr="007B6941" w:rsidR="00EB1266" w:rsidP="5BA27A6C" w:rsidRDefault="00DE3EF2" w14:paraId="6F8C9DB0" w14:textId="198A40A8">
            <w:pPr>
              <w:spacing w:line="276" w:lineRule="auto"/>
              <w:jc w:val="center"/>
              <w:rPr>
                <w:rFonts w:ascii="Comic Sans MS" w:hAnsi="Comic Sans MS" w:eastAsia="Comic Sans MS" w:cs="Comic Sans MS"/>
                <w:b/>
                <w:bCs/>
                <w:sz w:val="16"/>
                <w:szCs w:val="16"/>
              </w:rPr>
            </w:pPr>
            <w:r w:rsidRPr="5BA27A6C">
              <w:rPr>
                <w:rFonts w:ascii="Comic Sans MS" w:hAnsi="Comic Sans MS" w:eastAsia="Comic Sans MS" w:cs="Comic Sans MS"/>
                <w:b/>
                <w:bCs/>
                <w:sz w:val="16"/>
                <w:szCs w:val="16"/>
              </w:rPr>
              <w:t xml:space="preserve">Year </w:t>
            </w:r>
            <w:r w:rsidRPr="5BA27A6C" w:rsidR="001F2838">
              <w:rPr>
                <w:rFonts w:ascii="Comic Sans MS" w:hAnsi="Comic Sans MS" w:eastAsia="Comic Sans MS" w:cs="Comic Sans MS"/>
                <w:b/>
                <w:bCs/>
                <w:sz w:val="16"/>
                <w:szCs w:val="16"/>
              </w:rPr>
              <w:t>5- P</w:t>
            </w:r>
            <w:r w:rsidRPr="5BA27A6C" w:rsidR="00753755">
              <w:rPr>
                <w:rFonts w:ascii="Comic Sans MS" w:hAnsi="Comic Sans MS" w:eastAsia="Comic Sans MS" w:cs="Comic Sans MS"/>
                <w:b/>
                <w:bCs/>
                <w:sz w:val="16"/>
                <w:szCs w:val="16"/>
              </w:rPr>
              <w:t>rint Making</w:t>
            </w:r>
            <w:r w:rsidRPr="5BA27A6C" w:rsidR="001F2838">
              <w:rPr>
                <w:rFonts w:ascii="Comic Sans MS" w:hAnsi="Comic Sans MS" w:eastAsia="Comic Sans MS" w:cs="Comic Sans MS"/>
                <w:b/>
                <w:bCs/>
                <w:sz w:val="16"/>
                <w:szCs w:val="16"/>
              </w:rPr>
              <w:t xml:space="preserve"> - </w:t>
            </w:r>
            <w:r w:rsidRPr="5BA27A6C" w:rsidR="00753755">
              <w:rPr>
                <w:rFonts w:ascii="Comic Sans MS" w:hAnsi="Comic Sans MS" w:eastAsia="Comic Sans MS" w:cs="Comic Sans MS"/>
                <w:b/>
                <w:bCs/>
                <w:sz w:val="16"/>
                <w:szCs w:val="16"/>
              </w:rPr>
              <w:t>Spring</w:t>
            </w:r>
          </w:p>
        </w:tc>
      </w:tr>
      <w:tr w:rsidR="00EB1266" w:rsidTr="72D2D621" w14:paraId="27955D0A" w14:textId="77777777">
        <w:tc>
          <w:tcPr>
            <w:tcW w:w="7087" w:type="dxa"/>
            <w:tcMar/>
          </w:tcPr>
          <w:p w:rsidRPr="00901D6B" w:rsidR="00EB1266" w:rsidP="5BA27A6C" w:rsidRDefault="00EB1266" w14:paraId="58D95CDC" w14:textId="77777777">
            <w:pPr>
              <w:spacing w:line="276" w:lineRule="auto"/>
              <w:jc w:val="center"/>
              <w:rPr>
                <w:rFonts w:ascii="Comic Sans MS" w:hAnsi="Comic Sans MS" w:cs="Arial"/>
                <w:b/>
                <w:bCs/>
                <w:sz w:val="16"/>
                <w:szCs w:val="16"/>
              </w:rPr>
            </w:pPr>
            <w:r w:rsidRPr="5BA27A6C">
              <w:rPr>
                <w:rFonts w:ascii="Comic Sans MS" w:hAnsi="Comic Sans MS" w:cs="Arial"/>
                <w:b/>
                <w:bCs/>
                <w:sz w:val="16"/>
                <w:szCs w:val="16"/>
              </w:rPr>
              <w:t>Assessment and Progression Links</w:t>
            </w:r>
          </w:p>
        </w:tc>
        <w:tc>
          <w:tcPr>
            <w:tcW w:w="8897" w:type="dxa"/>
            <w:gridSpan w:val="2"/>
            <w:tcMar/>
          </w:tcPr>
          <w:p w:rsidRPr="007B6941" w:rsidR="00EB1266" w:rsidP="5BA27A6C" w:rsidRDefault="00EB1266" w14:paraId="25CC3EE3" w14:textId="77777777">
            <w:pPr>
              <w:spacing w:line="276" w:lineRule="auto"/>
              <w:jc w:val="center"/>
              <w:rPr>
                <w:rFonts w:ascii="Comic Sans MS" w:hAnsi="Comic Sans MS" w:eastAsia="Comic Sans MS" w:cs="Comic Sans MS"/>
                <w:b/>
                <w:bCs/>
                <w:sz w:val="16"/>
                <w:szCs w:val="16"/>
              </w:rPr>
            </w:pPr>
            <w:r w:rsidRPr="5BA27A6C">
              <w:rPr>
                <w:rFonts w:ascii="Comic Sans MS" w:hAnsi="Comic Sans MS" w:eastAsia="Comic Sans MS" w:cs="Comic Sans MS"/>
                <w:b/>
                <w:bCs/>
                <w:sz w:val="16"/>
                <w:szCs w:val="16"/>
              </w:rPr>
              <w:t>Key Knowledge and Vocabulary</w:t>
            </w:r>
          </w:p>
        </w:tc>
      </w:tr>
      <w:tr w:rsidR="00EB1266" w:rsidTr="72D2D621" w14:paraId="2719495D" w14:textId="77777777">
        <w:tc>
          <w:tcPr>
            <w:tcW w:w="7087" w:type="dxa"/>
            <w:tcMar/>
          </w:tcPr>
          <w:p w:rsidRPr="00901D6B" w:rsidR="00EB1266" w:rsidP="5BA27A6C" w:rsidRDefault="00EB1266" w14:paraId="281F028E" w14:textId="4F62BA23">
            <w:pPr>
              <w:spacing w:line="276" w:lineRule="auto"/>
              <w:jc w:val="both"/>
              <w:rPr>
                <w:rFonts w:ascii="Comic Sans MS" w:hAnsi="Comic Sans MS" w:cs="Arial"/>
                <w:b/>
                <w:bCs/>
                <w:sz w:val="16"/>
                <w:szCs w:val="16"/>
                <w:u w:val="single"/>
              </w:rPr>
            </w:pPr>
            <w:r w:rsidRPr="5BA27A6C">
              <w:rPr>
                <w:rFonts w:ascii="Comic Sans MS" w:hAnsi="Comic Sans MS" w:cs="Arial"/>
                <w:b/>
                <w:bCs/>
                <w:sz w:val="16"/>
                <w:szCs w:val="16"/>
                <w:u w:val="single"/>
              </w:rPr>
              <w:t>National Curriculum Links:</w:t>
            </w:r>
          </w:p>
          <w:p w:rsidRPr="00901D6B" w:rsidR="00A50667" w:rsidP="5BA27A6C" w:rsidRDefault="00D76E4E" w14:paraId="66D4BD74" w14:textId="74A805E4">
            <w:pPr>
              <w:jc w:val="both"/>
              <w:rPr>
                <w:rFonts w:ascii="Comic Sans MS" w:hAnsi="Comic Sans MS" w:cs="Times New Roman"/>
                <w:b/>
                <w:bCs/>
                <w:sz w:val="16"/>
                <w:szCs w:val="16"/>
              </w:rPr>
            </w:pPr>
            <w:r w:rsidRPr="5BA27A6C">
              <w:rPr>
                <w:rFonts w:ascii="Comic Sans MS" w:hAnsi="Comic Sans MS" w:cs="Times New Roman"/>
                <w:b/>
                <w:bCs/>
                <w:sz w:val="16"/>
                <w:szCs w:val="16"/>
              </w:rPr>
              <w:t>Pupils should be taught to develop their techniques, including their control and their use of materials, with creativity, experimentation and an increasing awareness of different kinds of art, craft and design.</w:t>
            </w:r>
          </w:p>
        </w:tc>
        <w:tc>
          <w:tcPr>
            <w:tcW w:w="8897" w:type="dxa"/>
            <w:gridSpan w:val="2"/>
            <w:vMerge w:val="restart"/>
            <w:tcMar/>
          </w:tcPr>
          <w:p w:rsidR="009F14FD" w:rsidP="5BA27A6C" w:rsidRDefault="00772C5B" w14:paraId="0C9264E2" w14:textId="6F84EBE2">
            <w:pPr>
              <w:spacing w:line="276" w:lineRule="auto"/>
              <w:jc w:val="both"/>
              <w:rPr>
                <w:rFonts w:ascii="Comic Sans MS" w:hAnsi="Comic Sans MS" w:eastAsia="Comic Sans MS" w:cs="Comic Sans MS"/>
                <w:b/>
                <w:bCs/>
                <w:sz w:val="16"/>
                <w:szCs w:val="16"/>
                <w:u w:val="single"/>
              </w:rPr>
            </w:pPr>
            <w:r w:rsidRPr="5BA27A6C">
              <w:rPr>
                <w:rFonts w:ascii="Comic Sans MS" w:hAnsi="Comic Sans MS" w:eastAsia="Comic Sans MS" w:cs="Comic Sans MS"/>
                <w:b/>
                <w:bCs/>
                <w:sz w:val="16"/>
                <w:szCs w:val="16"/>
                <w:u w:val="single"/>
              </w:rPr>
              <w:t>Purpose</w:t>
            </w:r>
          </w:p>
          <w:p w:rsidRPr="007769E0" w:rsidR="007769E0" w:rsidP="5BA27A6C" w:rsidRDefault="007769E0" w14:paraId="595A2FAA" w14:textId="5A1C8FEE">
            <w:pPr>
              <w:spacing w:line="276" w:lineRule="auto"/>
              <w:jc w:val="both"/>
              <w:rPr>
                <w:rFonts w:ascii="Comic Sans MS" w:hAnsi="Comic Sans MS" w:eastAsia="Comic Sans MS" w:cs="Comic Sans MS"/>
                <w:b/>
                <w:bCs/>
                <w:sz w:val="16"/>
                <w:szCs w:val="16"/>
              </w:rPr>
            </w:pPr>
            <w:r w:rsidRPr="5BA27A6C">
              <w:rPr>
                <w:rFonts w:ascii="Comic Sans MS" w:hAnsi="Comic Sans MS" w:eastAsia="Comic Sans MS" w:cs="Comic Sans MS"/>
                <w:b/>
                <w:bCs/>
                <w:sz w:val="16"/>
                <w:szCs w:val="16"/>
              </w:rPr>
              <w:t xml:space="preserve">The purpose of this unit is for children to </w:t>
            </w:r>
            <w:r w:rsidRPr="5BA27A6C" w:rsidR="001279FC">
              <w:rPr>
                <w:rFonts w:ascii="Comic Sans MS" w:hAnsi="Comic Sans MS" w:eastAsia="Comic Sans MS" w:cs="Comic Sans MS"/>
                <w:b/>
                <w:bCs/>
                <w:sz w:val="16"/>
                <w:szCs w:val="16"/>
              </w:rPr>
              <w:t xml:space="preserve">select and record from first hand </w:t>
            </w:r>
            <w:r w:rsidRPr="5BA27A6C" w:rsidR="00112DDC">
              <w:rPr>
                <w:rFonts w:ascii="Comic Sans MS" w:hAnsi="Comic Sans MS" w:eastAsia="Comic Sans MS" w:cs="Comic Sans MS"/>
                <w:sz w:val="16"/>
                <w:szCs w:val="16"/>
              </w:rPr>
              <w:t xml:space="preserve"> </w:t>
            </w:r>
            <w:r w:rsidRPr="5BA27A6C" w:rsidR="00112DDC">
              <w:rPr>
                <w:rFonts w:ascii="Comic Sans MS" w:hAnsi="Comic Sans MS" w:eastAsia="Comic Sans MS" w:cs="Comic Sans MS"/>
                <w:b/>
                <w:bCs/>
                <w:sz w:val="16"/>
                <w:szCs w:val="16"/>
              </w:rPr>
              <w:t>observations, experiences and their imagination, and explore ideas for different purposes.</w:t>
            </w:r>
          </w:p>
          <w:p w:rsidR="0079496D" w:rsidP="5BA27A6C" w:rsidRDefault="0079496D" w14:paraId="7BC68DE6" w14:textId="2D970AE1">
            <w:pPr>
              <w:spacing w:line="276" w:lineRule="auto"/>
              <w:jc w:val="both"/>
              <w:rPr>
                <w:rFonts w:ascii="Comic Sans MS" w:hAnsi="Comic Sans MS" w:eastAsia="Comic Sans MS" w:cs="Comic Sans MS"/>
                <w:b/>
                <w:bCs/>
                <w:sz w:val="16"/>
                <w:szCs w:val="16"/>
                <w:u w:val="single"/>
              </w:rPr>
            </w:pPr>
            <w:r w:rsidRPr="5BA27A6C">
              <w:rPr>
                <w:rFonts w:ascii="Comic Sans MS" w:hAnsi="Comic Sans MS" w:eastAsia="Comic Sans MS" w:cs="Comic Sans MS"/>
                <w:b/>
                <w:bCs/>
                <w:sz w:val="16"/>
                <w:szCs w:val="16"/>
                <w:u w:val="single"/>
              </w:rPr>
              <w:t>Knowledge</w:t>
            </w:r>
          </w:p>
          <w:p w:rsidR="049D2CDF" w:rsidP="5BA27A6C" w:rsidRDefault="049D2CDF" w14:paraId="0054E7CD" w14:textId="3F5D9F25">
            <w:pPr>
              <w:pStyle w:val="ListParagraph"/>
              <w:numPr>
                <w:ilvl w:val="0"/>
                <w:numId w:val="3"/>
              </w:numPr>
              <w:spacing w:line="276" w:lineRule="auto"/>
              <w:jc w:val="both"/>
              <w:rPr>
                <w:rFonts w:eastAsiaTheme="minorEastAsia"/>
                <w:sz w:val="16"/>
                <w:szCs w:val="16"/>
              </w:rPr>
            </w:pPr>
            <w:r w:rsidRPr="5BA27A6C">
              <w:rPr>
                <w:rFonts w:ascii="Comic Sans MS" w:hAnsi="Comic Sans MS" w:eastAsia="Comic Sans MS" w:cs="Comic Sans MS"/>
                <w:b/>
                <w:bCs/>
                <w:sz w:val="16"/>
                <w:szCs w:val="16"/>
              </w:rPr>
              <w:t>Create printing blocks using a relief or impressed method developed from a drawing.</w:t>
            </w:r>
          </w:p>
          <w:p w:rsidR="049D2CDF" w:rsidP="5BA27A6C" w:rsidRDefault="049D2CDF" w14:paraId="73B9CFD0" w14:textId="24C333F7">
            <w:pPr>
              <w:pStyle w:val="ListParagraph"/>
              <w:numPr>
                <w:ilvl w:val="0"/>
                <w:numId w:val="3"/>
              </w:numPr>
              <w:spacing w:line="276" w:lineRule="auto"/>
              <w:jc w:val="both"/>
              <w:rPr>
                <w:rFonts w:eastAsiaTheme="minorEastAsia"/>
                <w:sz w:val="16"/>
                <w:szCs w:val="16"/>
              </w:rPr>
            </w:pPr>
            <w:r w:rsidRPr="5BA27A6C">
              <w:rPr>
                <w:rFonts w:ascii="Comic Sans MS" w:hAnsi="Comic Sans MS" w:eastAsia="Comic Sans MS" w:cs="Comic Sans MS"/>
                <w:b/>
                <w:bCs/>
                <w:sz w:val="16"/>
                <w:szCs w:val="16"/>
              </w:rPr>
              <w:t xml:space="preserve"> Create repeating patterns with planned translation or rotation.</w:t>
            </w:r>
          </w:p>
          <w:p w:rsidR="049D2CDF" w:rsidP="5BA27A6C" w:rsidRDefault="049D2CDF" w14:paraId="5C6714E3" w14:textId="4119E037">
            <w:pPr>
              <w:pStyle w:val="ListParagraph"/>
              <w:numPr>
                <w:ilvl w:val="0"/>
                <w:numId w:val="3"/>
              </w:numPr>
              <w:spacing w:line="276" w:lineRule="auto"/>
              <w:jc w:val="both"/>
              <w:rPr>
                <w:rFonts w:eastAsiaTheme="minorEastAsia"/>
                <w:sz w:val="16"/>
                <w:szCs w:val="16"/>
              </w:rPr>
            </w:pPr>
            <w:r w:rsidRPr="5BA27A6C">
              <w:rPr>
                <w:rFonts w:ascii="Comic Sans MS" w:hAnsi="Comic Sans MS" w:eastAsia="Comic Sans MS" w:cs="Comic Sans MS"/>
                <w:b/>
                <w:bCs/>
                <w:sz w:val="16"/>
                <w:szCs w:val="16"/>
              </w:rPr>
              <w:t>Print with two colour overlays.</w:t>
            </w:r>
          </w:p>
          <w:p w:rsidRPr="00744E42" w:rsidR="009F14FD" w:rsidP="5BA27A6C" w:rsidRDefault="00145EFE" w14:paraId="6734F443" w14:textId="4047DDAD">
            <w:pPr>
              <w:spacing w:line="276" w:lineRule="auto"/>
              <w:jc w:val="both"/>
              <w:rPr>
                <w:rFonts w:ascii="Comic Sans MS" w:hAnsi="Comic Sans MS" w:eastAsia="Comic Sans MS" w:cs="Comic Sans MS"/>
                <w:b/>
                <w:bCs/>
                <w:sz w:val="16"/>
                <w:szCs w:val="16"/>
                <w:u w:val="single"/>
              </w:rPr>
            </w:pPr>
            <w:r w:rsidRPr="5BA27A6C">
              <w:rPr>
                <w:rFonts w:ascii="Comic Sans MS" w:hAnsi="Comic Sans MS" w:eastAsia="Comic Sans MS" w:cs="Comic Sans MS"/>
                <w:b/>
                <w:bCs/>
                <w:sz w:val="16"/>
                <w:szCs w:val="16"/>
                <w:u w:val="single"/>
              </w:rPr>
              <w:t>Know how to</w:t>
            </w:r>
          </w:p>
          <w:p w:rsidR="2B2D1E88" w:rsidP="5BA27A6C" w:rsidRDefault="2B2D1E88" w14:paraId="74F0C991" w14:textId="765D9A53">
            <w:pPr>
              <w:pStyle w:val="ListParagraph"/>
              <w:numPr>
                <w:ilvl w:val="0"/>
                <w:numId w:val="4"/>
              </w:numPr>
              <w:spacing w:line="276" w:lineRule="auto"/>
              <w:jc w:val="both"/>
              <w:rPr>
                <w:rFonts w:eastAsiaTheme="minorEastAsia"/>
                <w:b/>
                <w:bCs/>
                <w:sz w:val="16"/>
                <w:szCs w:val="16"/>
              </w:rPr>
            </w:pPr>
            <w:r w:rsidRPr="72D2D621" w:rsidR="2B2D1E88">
              <w:rPr>
                <w:rFonts w:ascii="Comic Sans MS" w:hAnsi="Comic Sans MS" w:eastAsia="Comic Sans MS" w:cs="Comic Sans MS"/>
                <w:b w:val="1"/>
                <w:bCs w:val="1"/>
                <w:sz w:val="16"/>
                <w:szCs w:val="16"/>
              </w:rPr>
              <w:t xml:space="preserve">Create printing blocks by simplifying an initial journal idea </w:t>
            </w:r>
          </w:p>
          <w:p w:rsidR="2B2D1E88" w:rsidP="5BA27A6C" w:rsidRDefault="2B2D1E88" w14:paraId="0A0F6969" w14:textId="35237A44">
            <w:pPr>
              <w:pStyle w:val="ListParagraph"/>
              <w:numPr>
                <w:ilvl w:val="0"/>
                <w:numId w:val="4"/>
              </w:numPr>
              <w:spacing w:line="276" w:lineRule="auto"/>
              <w:jc w:val="both"/>
              <w:rPr>
                <w:rFonts w:eastAsiaTheme="minorEastAsia"/>
                <w:b/>
                <w:bCs/>
                <w:sz w:val="16"/>
                <w:szCs w:val="16"/>
              </w:rPr>
            </w:pPr>
            <w:r w:rsidRPr="72D2D621" w:rsidR="2B2D1E88">
              <w:rPr>
                <w:rFonts w:ascii="Comic Sans MS" w:hAnsi="Comic Sans MS" w:eastAsia="Comic Sans MS" w:cs="Comic Sans MS"/>
                <w:b w:val="1"/>
                <w:bCs w:val="1"/>
                <w:sz w:val="16"/>
                <w:szCs w:val="16"/>
              </w:rPr>
              <w:t>Build up layers of prints for a desired effect</w:t>
            </w:r>
          </w:p>
          <w:p w:rsidR="2B2D1E88" w:rsidP="5BA27A6C" w:rsidRDefault="2B2D1E88" w14:paraId="4D84CB6F" w14:textId="1E923223">
            <w:pPr>
              <w:pStyle w:val="ListParagraph"/>
              <w:numPr>
                <w:ilvl w:val="0"/>
                <w:numId w:val="4"/>
              </w:numPr>
              <w:spacing w:line="276" w:lineRule="auto"/>
              <w:jc w:val="both"/>
              <w:rPr>
                <w:rFonts w:eastAsiaTheme="minorEastAsia"/>
                <w:b/>
                <w:bCs/>
                <w:sz w:val="16"/>
                <w:szCs w:val="16"/>
              </w:rPr>
            </w:pPr>
            <w:r w:rsidRPr="72D2D621" w:rsidR="2B2D1E88">
              <w:rPr>
                <w:rFonts w:ascii="Comic Sans MS" w:hAnsi="Comic Sans MS" w:eastAsia="Comic Sans MS" w:cs="Comic Sans MS"/>
                <w:b w:val="1"/>
                <w:bCs w:val="1"/>
                <w:sz w:val="16"/>
                <w:szCs w:val="16"/>
              </w:rPr>
              <w:t xml:space="preserve"> Work into prints with a range of media e.g. pens, colour pens and paints</w:t>
            </w:r>
          </w:p>
          <w:p w:rsidRPr="000E290B" w:rsidR="00D7117B" w:rsidP="5BA27A6C" w:rsidRDefault="00D7117B" w14:paraId="74FCF393" w14:textId="5851C29F">
            <w:pPr>
              <w:pStyle w:val="ListParagraph"/>
              <w:rPr>
                <w:rFonts w:ascii="Comic Sans MS" w:hAnsi="Comic Sans MS" w:eastAsia="Comic Sans MS" w:cs="Comic Sans MS"/>
                <w:b/>
                <w:bCs/>
                <w:sz w:val="16"/>
                <w:szCs w:val="16"/>
              </w:rPr>
            </w:pPr>
          </w:p>
        </w:tc>
      </w:tr>
      <w:tr w:rsidR="00EB1266" w:rsidTr="72D2D621" w14:paraId="206C7363" w14:textId="77777777">
        <w:trPr>
          <w:trHeight w:val="1170"/>
        </w:trPr>
        <w:tc>
          <w:tcPr>
            <w:tcW w:w="7087" w:type="dxa"/>
            <w:tcMar/>
          </w:tcPr>
          <w:p w:rsidR="00422D8B" w:rsidP="6E4E5257" w:rsidRDefault="00D76E4E" w14:paraId="59F6E2F8" w14:textId="22C4C47C">
            <w:pPr>
              <w:jc w:val="both"/>
              <w:rPr>
                <w:rFonts w:ascii="Comic Sans MS" w:hAnsi="Comic Sans MS" w:eastAsia="Comic Sans MS" w:cs="Comic Sans MS"/>
                <w:noProof/>
                <w:sz w:val="16"/>
                <w:szCs w:val="16"/>
              </w:rPr>
            </w:pPr>
            <w:r w:rsidRPr="6E4E5257" w:rsidR="2F4AA240">
              <w:rPr>
                <w:rFonts w:ascii="Comic Sans MS" w:hAnsi="Comic Sans MS" w:cs="Arial"/>
                <w:b w:val="1"/>
                <w:bCs w:val="1"/>
                <w:sz w:val="24"/>
                <w:szCs w:val="24"/>
                <w:u w:val="single"/>
              </w:rPr>
              <w:t>Artist</w:t>
            </w:r>
          </w:p>
          <w:p w:rsidR="00422D8B" w:rsidP="5BA27A6C" w:rsidRDefault="00D76E4E" w14:paraId="3E4689C7" w14:textId="627923E3">
            <w:pPr>
              <w:jc w:val="both"/>
              <w:rPr>
                <w:rFonts w:ascii="Comic Sans MS" w:hAnsi="Comic Sans MS" w:eastAsia="Comic Sans MS" w:cs="Comic Sans MS"/>
                <w:noProof/>
                <w:sz w:val="16"/>
                <w:szCs w:val="16"/>
              </w:rPr>
            </w:pPr>
            <w:r w:rsidRPr="72D2D621" w:rsidR="7A450013">
              <w:rPr>
                <w:rFonts w:ascii="Comic Sans MS" w:hAnsi="Comic Sans MS" w:eastAsia="Comic Sans MS" w:cs="Comic Sans MS"/>
                <w:b w:val="1"/>
                <w:bCs w:val="1"/>
                <w:noProof/>
                <w:sz w:val="16"/>
                <w:szCs w:val="16"/>
              </w:rPr>
              <w:t>Banksy</w:t>
            </w:r>
            <w:r w:rsidRPr="72D2D621" w:rsidR="000E290B">
              <w:rPr>
                <w:rFonts w:ascii="Comic Sans MS" w:hAnsi="Comic Sans MS" w:eastAsia="Comic Sans MS" w:cs="Comic Sans MS"/>
                <w:b w:val="1"/>
                <w:bCs w:val="1"/>
                <w:noProof/>
                <w:sz w:val="16"/>
                <w:szCs w:val="16"/>
              </w:rPr>
              <w:t xml:space="preserve"> </w:t>
            </w:r>
            <w:r w:rsidRPr="72D2D621" w:rsidR="000E290B">
              <w:rPr>
                <w:rFonts w:ascii="Comic Sans MS" w:hAnsi="Comic Sans MS" w:eastAsia="Comic Sans MS" w:cs="Comic Sans MS"/>
                <w:noProof/>
                <w:sz w:val="16"/>
                <w:szCs w:val="16"/>
              </w:rPr>
              <w:t xml:space="preserve"> </w:t>
            </w:r>
            <w:r w:rsidRPr="72D2D621" w:rsidR="26DDBCBC">
              <w:rPr>
                <w:rFonts w:ascii="Comic Sans MS" w:hAnsi="Comic Sans MS" w:eastAsia="Comic Sans MS" w:cs="Comic Sans MS"/>
                <w:noProof/>
                <w:sz w:val="16"/>
                <w:szCs w:val="16"/>
              </w:rPr>
              <w:t>/ Lichtenstein</w:t>
            </w:r>
          </w:p>
          <w:p w:rsidRPr="00753755" w:rsidR="00753755" w:rsidP="00753755" w:rsidRDefault="00753755" w14:paraId="08701D39" w14:textId="374A73BA">
            <w:pPr>
              <w:jc w:val="both"/>
              <w:rPr>
                <w:b/>
                <w:bCs/>
                <w:noProof/>
              </w:rPr>
            </w:pPr>
          </w:p>
        </w:tc>
        <w:tc>
          <w:tcPr>
            <w:tcW w:w="8897" w:type="dxa"/>
            <w:gridSpan w:val="2"/>
            <w:vMerge/>
            <w:tcMar/>
          </w:tcPr>
          <w:p w:rsidRPr="00EB1266" w:rsidR="00EB1266" w:rsidP="0079496D" w:rsidRDefault="00EB1266" w14:paraId="501DC070" w14:textId="77777777">
            <w:pPr>
              <w:jc w:val="both"/>
              <w:rPr>
                <w:rFonts w:ascii="Arial" w:hAnsi="Arial" w:cs="Arial"/>
              </w:rPr>
            </w:pPr>
          </w:p>
        </w:tc>
      </w:tr>
      <w:tr w:rsidR="00EB1266" w:rsidTr="72D2D621" w14:paraId="3CF443DA" w14:textId="77777777">
        <w:tc>
          <w:tcPr>
            <w:tcW w:w="7087" w:type="dxa"/>
            <w:tcMar/>
          </w:tcPr>
          <w:p w:rsidRPr="006D5912" w:rsidR="00EB1266" w:rsidP="5BA27A6C" w:rsidRDefault="00EB1266" w14:paraId="34CF1A3D" w14:textId="77777777">
            <w:pPr>
              <w:jc w:val="both"/>
              <w:rPr>
                <w:rFonts w:ascii="Comic Sans MS" w:hAnsi="Comic Sans MS" w:eastAsia="Comic Sans MS" w:cs="Comic Sans MS"/>
                <w:b/>
                <w:bCs/>
                <w:sz w:val="16"/>
                <w:szCs w:val="16"/>
                <w:u w:val="single"/>
              </w:rPr>
            </w:pPr>
            <w:r w:rsidRPr="5BA27A6C">
              <w:rPr>
                <w:rFonts w:ascii="Comic Sans MS" w:hAnsi="Comic Sans MS" w:eastAsia="Comic Sans MS" w:cs="Comic Sans MS"/>
                <w:b/>
                <w:bCs/>
                <w:sz w:val="16"/>
                <w:szCs w:val="16"/>
                <w:u w:val="single"/>
              </w:rPr>
              <w:t>Communication Skills:</w:t>
            </w:r>
          </w:p>
          <w:p w:rsidRPr="00A50667" w:rsidR="00A50667" w:rsidP="5BA27A6C" w:rsidRDefault="00753755" w14:paraId="0202ADD5" w14:textId="6EC340CF">
            <w:pPr>
              <w:pStyle w:val="ListParagraph"/>
              <w:numPr>
                <w:ilvl w:val="0"/>
                <w:numId w:val="14"/>
              </w:numPr>
              <w:jc w:val="both"/>
              <w:rPr>
                <w:rFonts w:ascii="Comic Sans MS" w:hAnsi="Comic Sans MS" w:eastAsia="Comic Sans MS" w:cs="Comic Sans MS"/>
                <w:b/>
                <w:bCs/>
                <w:sz w:val="16"/>
                <w:szCs w:val="16"/>
              </w:rPr>
            </w:pPr>
            <w:r w:rsidRPr="5BA27A6C">
              <w:rPr>
                <w:rFonts w:ascii="Comic Sans MS" w:hAnsi="Comic Sans MS" w:eastAsia="Comic Sans MS" w:cs="Comic Sans MS"/>
                <w:b/>
                <w:bCs/>
                <w:sz w:val="16"/>
                <w:szCs w:val="16"/>
              </w:rPr>
              <w:t>Adapt their work according to their views and describe how they might develop it further.</w:t>
            </w:r>
          </w:p>
        </w:tc>
        <w:tc>
          <w:tcPr>
            <w:tcW w:w="8897" w:type="dxa"/>
            <w:gridSpan w:val="2"/>
            <w:vMerge/>
            <w:tcMar/>
          </w:tcPr>
          <w:p w:rsidRPr="00EB1266" w:rsidR="00EB1266" w:rsidP="0079496D" w:rsidRDefault="00EB1266" w14:paraId="3BD38724" w14:textId="77777777">
            <w:pPr>
              <w:jc w:val="both"/>
              <w:rPr>
                <w:rFonts w:ascii="Arial" w:hAnsi="Arial" w:cs="Arial"/>
              </w:rPr>
            </w:pPr>
          </w:p>
        </w:tc>
      </w:tr>
      <w:tr w:rsidR="0079496D" w:rsidTr="72D2D621" w14:paraId="28808AB9" w14:textId="77777777">
        <w:trPr>
          <w:trHeight w:val="425"/>
        </w:trPr>
        <w:tc>
          <w:tcPr>
            <w:tcW w:w="7087" w:type="dxa"/>
            <w:vMerge w:val="restart"/>
            <w:tcMar/>
          </w:tcPr>
          <w:p w:rsidRPr="00A50667" w:rsidR="00A50667" w:rsidP="5BA27A6C" w:rsidRDefault="35F27BE9" w14:paraId="72862ED8" w14:textId="2DED79C7">
            <w:pPr>
              <w:spacing w:after="200" w:line="276" w:lineRule="auto"/>
              <w:rPr>
                <w:rFonts w:ascii="Comic Sans MS" w:hAnsi="Comic Sans MS" w:eastAsia="Comic Sans MS" w:cs="Comic Sans MS"/>
                <w:b/>
                <w:bCs/>
                <w:color w:val="000000" w:themeColor="text1"/>
                <w:sz w:val="16"/>
                <w:szCs w:val="16"/>
              </w:rPr>
            </w:pPr>
            <w:r w:rsidRPr="5BA27A6C">
              <w:rPr>
                <w:rFonts w:ascii="Comic Sans MS" w:hAnsi="Comic Sans MS" w:eastAsia="Comic Sans MS" w:cs="Comic Sans MS"/>
                <w:b/>
                <w:bCs/>
                <w:color w:val="000000" w:themeColor="text1"/>
                <w:sz w:val="16"/>
                <w:szCs w:val="16"/>
              </w:rPr>
              <w:t>Year 5 drawing skills</w:t>
            </w:r>
          </w:p>
          <w:p w:rsidRPr="00A50667" w:rsidR="00A50667" w:rsidP="5BA27A6C" w:rsidRDefault="35F27BE9" w14:paraId="1F95F2AB" w14:textId="1C77F119">
            <w:pPr>
              <w:pStyle w:val="ListParagraph"/>
              <w:numPr>
                <w:ilvl w:val="0"/>
                <w:numId w:val="1"/>
              </w:numPr>
              <w:spacing w:after="200" w:line="276" w:lineRule="auto"/>
              <w:rPr>
                <w:rFonts w:eastAsiaTheme="minorEastAsia"/>
                <w:b/>
                <w:bCs/>
                <w:color w:val="000000" w:themeColor="text1"/>
                <w:sz w:val="16"/>
                <w:szCs w:val="16"/>
              </w:rPr>
            </w:pPr>
            <w:r w:rsidRPr="5BA27A6C">
              <w:rPr>
                <w:rFonts w:ascii="Comic Sans MS" w:hAnsi="Comic Sans MS" w:eastAsia="Comic Sans MS" w:cs="Comic Sans MS"/>
                <w:b/>
                <w:bCs/>
                <w:color w:val="000000" w:themeColor="text1"/>
                <w:sz w:val="16"/>
                <w:szCs w:val="16"/>
              </w:rPr>
              <w:t>Use a journal to collect and develop ideas which feed into a main piece of work Journals to include analysis of artists’ methods as well as personal interactions with artists’ work.</w:t>
            </w:r>
          </w:p>
          <w:p w:rsidRPr="00A50667" w:rsidR="00A50667" w:rsidP="5BA27A6C" w:rsidRDefault="35F27BE9" w14:paraId="4802D077" w14:textId="059AA798">
            <w:pPr>
              <w:pStyle w:val="ListParagraph"/>
              <w:numPr>
                <w:ilvl w:val="0"/>
                <w:numId w:val="1"/>
              </w:numPr>
              <w:spacing w:after="200" w:line="276" w:lineRule="auto"/>
              <w:rPr>
                <w:rFonts w:eastAsiaTheme="minorEastAsia"/>
                <w:b/>
                <w:bCs/>
                <w:color w:val="000000" w:themeColor="text1"/>
                <w:sz w:val="16"/>
                <w:szCs w:val="16"/>
              </w:rPr>
            </w:pPr>
            <w:r w:rsidRPr="5BA27A6C">
              <w:rPr>
                <w:rFonts w:ascii="Comic Sans MS" w:hAnsi="Comic Sans MS" w:eastAsia="Comic Sans MS" w:cs="Comic Sans MS"/>
                <w:b/>
                <w:bCs/>
                <w:color w:val="000000" w:themeColor="text1"/>
                <w:sz w:val="16"/>
                <w:szCs w:val="16"/>
              </w:rPr>
              <w:t>Work from a variety of sources and continue to be experimental.</w:t>
            </w:r>
          </w:p>
          <w:p w:rsidRPr="00A50667" w:rsidR="00A50667" w:rsidP="5BA27A6C" w:rsidRDefault="35F27BE9" w14:paraId="644B672B" w14:textId="7C52ABA4">
            <w:pPr>
              <w:pStyle w:val="ListParagraph"/>
              <w:numPr>
                <w:ilvl w:val="0"/>
                <w:numId w:val="1"/>
              </w:numPr>
              <w:spacing w:after="200" w:line="276" w:lineRule="auto"/>
              <w:rPr>
                <w:rFonts w:eastAsiaTheme="minorEastAsia"/>
                <w:b/>
                <w:bCs/>
                <w:color w:val="000000" w:themeColor="text1"/>
                <w:sz w:val="16"/>
                <w:szCs w:val="16"/>
              </w:rPr>
            </w:pPr>
            <w:r w:rsidRPr="5BA27A6C">
              <w:rPr>
                <w:rFonts w:ascii="Comic Sans MS" w:hAnsi="Comic Sans MS" w:eastAsia="Comic Sans MS" w:cs="Comic Sans MS"/>
                <w:b/>
                <w:bCs/>
                <w:color w:val="000000" w:themeColor="text1"/>
                <w:sz w:val="16"/>
                <w:szCs w:val="16"/>
              </w:rPr>
              <w:t xml:space="preserve"> Draw on different scales.</w:t>
            </w:r>
          </w:p>
          <w:p w:rsidRPr="00A50667" w:rsidR="00A50667" w:rsidP="5BA27A6C" w:rsidRDefault="35F27BE9" w14:paraId="049602A8" w14:textId="2F24C9C7">
            <w:pPr>
              <w:pStyle w:val="ListParagraph"/>
              <w:numPr>
                <w:ilvl w:val="0"/>
                <w:numId w:val="1"/>
              </w:numPr>
              <w:spacing w:after="200" w:line="276" w:lineRule="auto"/>
              <w:rPr>
                <w:rFonts w:eastAsiaTheme="minorEastAsia"/>
                <w:b/>
                <w:bCs/>
                <w:color w:val="000000" w:themeColor="text1"/>
                <w:sz w:val="16"/>
                <w:szCs w:val="16"/>
              </w:rPr>
            </w:pPr>
            <w:r w:rsidRPr="5BA27A6C">
              <w:rPr>
                <w:rFonts w:ascii="Comic Sans MS" w:hAnsi="Comic Sans MS" w:eastAsia="Comic Sans MS" w:cs="Comic Sans MS"/>
                <w:b/>
                <w:bCs/>
                <w:color w:val="000000" w:themeColor="text1"/>
                <w:sz w:val="16"/>
                <w:szCs w:val="16"/>
              </w:rPr>
              <w:t>Work in a sustained and independent way to create a detailed drawing Identify artists who have worked in a similar way and try out their methods.</w:t>
            </w:r>
          </w:p>
          <w:p w:rsidRPr="00A50667" w:rsidR="00A50667" w:rsidP="72D2D621" w:rsidRDefault="35F27BE9" w14:paraId="62675900" w14:textId="45559959">
            <w:pPr>
              <w:pStyle w:val="ListParagraph"/>
              <w:numPr>
                <w:ilvl w:val="0"/>
                <w:numId w:val="1"/>
              </w:numPr>
              <w:spacing w:after="200" w:line="276" w:lineRule="auto"/>
              <w:rPr>
                <w:rFonts w:eastAsia="" w:eastAsiaTheme="minorEastAsia"/>
                <w:b w:val="1"/>
                <w:bCs w:val="1"/>
                <w:color w:val="000000" w:themeColor="text1"/>
                <w:sz w:val="16"/>
                <w:szCs w:val="16"/>
              </w:rPr>
            </w:pPr>
            <w:r w:rsidRPr="72D2D621" w:rsidR="35F27BE9">
              <w:rPr>
                <w:rFonts w:ascii="Comic Sans MS" w:hAnsi="Comic Sans MS" w:eastAsia="Comic Sans MS" w:cs="Comic Sans MS"/>
                <w:b w:val="1"/>
                <w:bCs w:val="1"/>
                <w:color w:val="000000" w:themeColor="text1" w:themeTint="FF" w:themeShade="FF"/>
                <w:sz w:val="16"/>
                <w:szCs w:val="16"/>
              </w:rPr>
              <w:t xml:space="preserve">Start to develop their own style using tonal contrast and hatching. </w:t>
            </w:r>
          </w:p>
          <w:p w:rsidRPr="00A50667" w:rsidR="00A50667" w:rsidP="72D2D621" w:rsidRDefault="35F27BE9" w14:paraId="3D2AB884" w14:textId="0BA42A8A">
            <w:pPr>
              <w:pStyle w:val="ListParagraph"/>
              <w:numPr>
                <w:ilvl w:val="0"/>
                <w:numId w:val="1"/>
              </w:numPr>
              <w:spacing w:after="200" w:line="276" w:lineRule="auto"/>
              <w:rPr>
                <w:rFonts w:eastAsia="" w:eastAsiaTheme="minorEastAsia"/>
                <w:b w:val="1"/>
                <w:bCs w:val="1"/>
                <w:color w:val="000000" w:themeColor="text1"/>
                <w:sz w:val="16"/>
                <w:szCs w:val="16"/>
              </w:rPr>
            </w:pPr>
            <w:r w:rsidRPr="72D2D621" w:rsidR="35F27BE9">
              <w:rPr>
                <w:rFonts w:ascii="Comic Sans MS" w:hAnsi="Comic Sans MS" w:eastAsia="Comic Sans MS" w:cs="Comic Sans MS"/>
                <w:b w:val="1"/>
                <w:bCs w:val="1"/>
                <w:color w:val="000000" w:themeColor="text1" w:themeTint="FF" w:themeShade="FF"/>
                <w:sz w:val="16"/>
                <w:szCs w:val="16"/>
              </w:rPr>
              <w:t>Develop close observation skills using a variety of view finders.</w:t>
            </w:r>
          </w:p>
          <w:p w:rsidRPr="00A50667" w:rsidR="00A50667" w:rsidP="5BA27A6C" w:rsidRDefault="35F27BE9" w14:paraId="04AEE135" w14:textId="1358BE99">
            <w:pPr>
              <w:pStyle w:val="ListParagraph"/>
              <w:numPr>
                <w:ilvl w:val="0"/>
                <w:numId w:val="1"/>
              </w:numPr>
              <w:spacing w:after="200" w:line="276" w:lineRule="auto"/>
              <w:rPr>
                <w:rFonts w:eastAsiaTheme="minorEastAsia"/>
                <w:b/>
                <w:bCs/>
                <w:color w:val="000000" w:themeColor="text1"/>
                <w:sz w:val="16"/>
                <w:szCs w:val="16"/>
              </w:rPr>
            </w:pPr>
            <w:r w:rsidRPr="72D2D621" w:rsidR="35F27BE9">
              <w:rPr>
                <w:rFonts w:ascii="Comic Sans MS" w:hAnsi="Comic Sans MS" w:eastAsia="Comic Sans MS" w:cs="Comic Sans MS"/>
                <w:b w:val="1"/>
                <w:bCs w:val="1"/>
                <w:color w:val="000000" w:themeColor="text1" w:themeTint="FF" w:themeShade="FF"/>
                <w:sz w:val="16"/>
                <w:szCs w:val="16"/>
              </w:rPr>
              <w:t>Begin to develop an awareness of composition, scale and proportion in their paintings e.g. foreground, middle ground and background Show an awareness of how paintings are created i.e. composition.</w:t>
            </w:r>
          </w:p>
        </w:tc>
        <w:tc>
          <w:tcPr>
            <w:tcW w:w="8897" w:type="dxa"/>
            <w:gridSpan w:val="2"/>
            <w:vMerge/>
            <w:tcMar/>
          </w:tcPr>
          <w:p w:rsidRPr="00EB1266" w:rsidR="0079496D" w:rsidP="0079496D" w:rsidRDefault="0079496D" w14:paraId="440254EB" w14:textId="77777777">
            <w:pPr>
              <w:jc w:val="both"/>
              <w:rPr>
                <w:rFonts w:ascii="Arial" w:hAnsi="Arial" w:cs="Arial"/>
              </w:rPr>
            </w:pPr>
          </w:p>
        </w:tc>
      </w:tr>
      <w:tr w:rsidR="0079496D" w:rsidTr="72D2D621" w14:paraId="0568E921" w14:textId="5F7A5F18">
        <w:trPr>
          <w:trHeight w:val="2175"/>
        </w:trPr>
        <w:tc>
          <w:tcPr>
            <w:tcW w:w="7087" w:type="dxa"/>
            <w:vMerge/>
            <w:tcMar/>
          </w:tcPr>
          <w:p w:rsidR="0079496D" w:rsidP="0079496D" w:rsidRDefault="0079496D" w14:paraId="361C56B7" w14:textId="77777777">
            <w:pPr>
              <w:jc w:val="both"/>
              <w:rPr>
                <w:rFonts w:ascii="Arial" w:hAnsi="Arial" w:cs="Arial"/>
                <w:b/>
                <w:u w:val="single"/>
              </w:rPr>
            </w:pPr>
          </w:p>
        </w:tc>
        <w:tc>
          <w:tcPr>
            <w:tcW w:w="4545" w:type="dxa"/>
            <w:tcMar/>
          </w:tcPr>
          <w:p w:rsidRPr="00A50667" w:rsidR="0079496D" w:rsidP="5BA27A6C" w:rsidRDefault="0079496D" w14:paraId="18D1EE3E" w14:textId="77777777">
            <w:pPr>
              <w:jc w:val="both"/>
              <w:rPr>
                <w:rFonts w:ascii="Comic Sans MS" w:hAnsi="Comic Sans MS" w:eastAsia="Comic Sans MS" w:cs="Comic Sans MS"/>
                <w:b/>
                <w:bCs/>
                <w:sz w:val="16"/>
                <w:szCs w:val="16"/>
                <w:u w:val="single"/>
              </w:rPr>
            </w:pPr>
            <w:r w:rsidRPr="72D2D621" w:rsidR="0079496D">
              <w:rPr>
                <w:rFonts w:ascii="Comic Sans MS" w:hAnsi="Comic Sans MS" w:eastAsia="Comic Sans MS" w:cs="Comic Sans MS"/>
                <w:b w:val="1"/>
                <w:bCs w:val="1"/>
                <w:sz w:val="16"/>
                <w:szCs w:val="16"/>
                <w:u w:val="single"/>
              </w:rPr>
              <w:t>Vocabulary</w:t>
            </w:r>
          </w:p>
          <w:p w:rsidRPr="00A50667" w:rsidR="0079496D" w:rsidP="72D2D621" w:rsidRDefault="000E290B" w14:paraId="21EF18C2" w14:textId="2A661110">
            <w:pPr>
              <w:ind w:left="720" w:right="-20"/>
              <w:jc w:val="both"/>
            </w:pPr>
            <w:r w:rsidRPr="72D2D621" w:rsidR="2DEECF2C">
              <w:rPr>
                <w:rFonts w:ascii="Comic Sans MS" w:hAnsi="Comic Sans MS" w:eastAsia="Comic Sans MS" w:cs="Comic Sans MS"/>
                <w:noProof w:val="0"/>
                <w:color w:val="000000" w:themeColor="text1" w:themeTint="FF" w:themeShade="FF"/>
                <w:sz w:val="16"/>
                <w:szCs w:val="16"/>
                <w:lang w:val="en-GB"/>
              </w:rPr>
              <w:t>Etch, overlays, rotate, relief, printing block/screen</w:t>
            </w:r>
          </w:p>
          <w:p w:rsidRPr="00A50667" w:rsidR="0079496D" w:rsidP="72D2D621" w:rsidRDefault="000E290B" w14:paraId="783787FD" w14:textId="2BBC9DB7">
            <w:pPr>
              <w:pStyle w:val="Normal"/>
              <w:jc w:val="both"/>
              <w:rPr>
                <w:rFonts w:ascii="Comic Sans MS" w:hAnsi="Comic Sans MS" w:eastAsia="Comic Sans MS" w:cs="Comic Sans MS"/>
                <w:b w:val="1"/>
                <w:bCs w:val="1"/>
                <w:sz w:val="16"/>
                <w:szCs w:val="16"/>
              </w:rPr>
            </w:pPr>
          </w:p>
        </w:tc>
        <w:tc>
          <w:tcPr>
            <w:tcW w:w="4352" w:type="dxa"/>
            <w:tcMar/>
          </w:tcPr>
          <w:p w:rsidRPr="0079496D" w:rsidR="0079496D" w:rsidP="5BA27A6C" w:rsidRDefault="0079496D" w14:paraId="7847326E" w14:textId="77777777">
            <w:pPr>
              <w:jc w:val="both"/>
              <w:rPr>
                <w:rFonts w:ascii="Comic Sans MS" w:hAnsi="Comic Sans MS" w:eastAsia="Comic Sans MS" w:cs="Comic Sans MS"/>
                <w:b/>
                <w:bCs/>
                <w:sz w:val="16"/>
                <w:szCs w:val="16"/>
                <w:u w:val="single"/>
              </w:rPr>
            </w:pPr>
            <w:r w:rsidRPr="5BA27A6C">
              <w:rPr>
                <w:rFonts w:ascii="Comic Sans MS" w:hAnsi="Comic Sans MS" w:eastAsia="Comic Sans MS" w:cs="Comic Sans MS"/>
                <w:b/>
                <w:bCs/>
                <w:sz w:val="16"/>
                <w:szCs w:val="16"/>
                <w:u w:val="single"/>
              </w:rPr>
              <w:t>Resources:</w:t>
            </w:r>
          </w:p>
          <w:p w:rsidRPr="00D7117B" w:rsidR="000E290B" w:rsidP="72D2D621" w:rsidRDefault="000E290B" w14:paraId="13DB291C" w14:textId="5158067D">
            <w:pPr>
              <w:jc w:val="both"/>
              <w:rPr>
                <w:rFonts w:ascii="Comic Sans MS" w:hAnsi="Comic Sans MS" w:eastAsia="Comic Sans MS" w:cs="Comic Sans MS"/>
                <w:b w:val="1"/>
                <w:bCs w:val="1"/>
                <w:sz w:val="16"/>
                <w:szCs w:val="16"/>
              </w:rPr>
            </w:pPr>
            <w:r w:rsidRPr="72D2D621" w:rsidR="6B65062F">
              <w:rPr>
                <w:rFonts w:ascii="Comic Sans MS" w:hAnsi="Comic Sans MS" w:eastAsia="Comic Sans MS" w:cs="Comic Sans MS"/>
                <w:b w:val="1"/>
                <w:bCs w:val="1"/>
                <w:sz w:val="16"/>
                <w:szCs w:val="16"/>
              </w:rPr>
              <w:t>Screens</w:t>
            </w:r>
          </w:p>
          <w:p w:rsidRPr="00D7117B" w:rsidR="000E290B" w:rsidP="72D2D621" w:rsidRDefault="000E290B" w14:paraId="583C1FC6" w14:textId="2F249914">
            <w:pPr>
              <w:pStyle w:val="Normal"/>
              <w:jc w:val="both"/>
              <w:rPr>
                <w:rFonts w:ascii="Comic Sans MS" w:hAnsi="Comic Sans MS" w:eastAsia="Comic Sans MS" w:cs="Comic Sans MS"/>
                <w:b w:val="1"/>
                <w:bCs w:val="1"/>
                <w:sz w:val="16"/>
                <w:szCs w:val="16"/>
              </w:rPr>
            </w:pPr>
            <w:r w:rsidRPr="72D2D621" w:rsidR="6B65062F">
              <w:rPr>
                <w:rFonts w:ascii="Comic Sans MS" w:hAnsi="Comic Sans MS" w:eastAsia="Comic Sans MS" w:cs="Comic Sans MS"/>
                <w:b w:val="1"/>
                <w:bCs w:val="1"/>
                <w:sz w:val="16"/>
                <w:szCs w:val="16"/>
              </w:rPr>
              <w:t>Screen ink</w:t>
            </w:r>
          </w:p>
          <w:p w:rsidRPr="00D7117B" w:rsidR="000E290B" w:rsidP="72D2D621" w:rsidRDefault="000E290B" w14:paraId="749F08A9" w14:textId="6DE81344">
            <w:pPr>
              <w:pStyle w:val="Normal"/>
              <w:jc w:val="both"/>
              <w:rPr>
                <w:rFonts w:ascii="Comic Sans MS" w:hAnsi="Comic Sans MS" w:eastAsia="Comic Sans MS" w:cs="Comic Sans MS"/>
                <w:b w:val="1"/>
                <w:bCs w:val="1"/>
                <w:sz w:val="16"/>
                <w:szCs w:val="16"/>
              </w:rPr>
            </w:pPr>
            <w:r w:rsidRPr="72D2D621" w:rsidR="6B65062F">
              <w:rPr>
                <w:rFonts w:ascii="Comic Sans MS" w:hAnsi="Comic Sans MS" w:eastAsia="Comic Sans MS" w:cs="Comic Sans MS"/>
                <w:b w:val="1"/>
                <w:bCs w:val="1"/>
                <w:sz w:val="16"/>
                <w:szCs w:val="16"/>
              </w:rPr>
              <w:t>Pastels, scissors, felt pens paint</w:t>
            </w:r>
          </w:p>
        </w:tc>
      </w:tr>
    </w:tbl>
    <w:p w:rsidR="00C45E04" w:rsidRDefault="00C45E04" w14:paraId="66569C65" w14:textId="77777777"/>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91" w:rsidP="009F14FD" w:rsidRDefault="00A93891" w14:paraId="575264E5" w14:textId="77777777">
      <w:pPr>
        <w:spacing w:after="0" w:line="240" w:lineRule="auto"/>
      </w:pPr>
      <w:r>
        <w:separator/>
      </w:r>
    </w:p>
  </w:endnote>
  <w:endnote w:type="continuationSeparator" w:id="0">
    <w:p w:rsidR="00A93891" w:rsidP="009F14FD" w:rsidRDefault="00A93891" w14:paraId="7BC67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91" w:rsidP="009F14FD" w:rsidRDefault="00A93891" w14:paraId="23BAA995" w14:textId="77777777">
      <w:pPr>
        <w:spacing w:after="0" w:line="240" w:lineRule="auto"/>
      </w:pPr>
      <w:r>
        <w:separator/>
      </w:r>
    </w:p>
  </w:footnote>
  <w:footnote w:type="continuationSeparator" w:id="0">
    <w:p w:rsidR="00A93891" w:rsidP="009F14FD" w:rsidRDefault="00A93891" w14:paraId="1F2112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A8E"/>
    <w:multiLevelType w:val="hybridMultilevel"/>
    <w:tmpl w:val="D9869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32724E"/>
    <w:multiLevelType w:val="hybridMultilevel"/>
    <w:tmpl w:val="E4D4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DB5D87"/>
    <w:multiLevelType w:val="hybridMultilevel"/>
    <w:tmpl w:val="8D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EC11A1"/>
    <w:multiLevelType w:val="hybridMultilevel"/>
    <w:tmpl w:val="20ACB3CE"/>
    <w:lvl w:ilvl="0" w:tplc="742C4614">
      <w:start w:val="1"/>
      <w:numFmt w:val="bullet"/>
      <w:lvlText w:val=""/>
      <w:lvlJc w:val="left"/>
      <w:pPr>
        <w:ind w:left="720" w:hanging="360"/>
      </w:pPr>
      <w:rPr>
        <w:rFonts w:hint="default" w:ascii="Symbol" w:hAnsi="Symbol"/>
      </w:rPr>
    </w:lvl>
    <w:lvl w:ilvl="1" w:tplc="D0085D4E">
      <w:start w:val="1"/>
      <w:numFmt w:val="bullet"/>
      <w:lvlText w:val="o"/>
      <w:lvlJc w:val="left"/>
      <w:pPr>
        <w:ind w:left="1440" w:hanging="360"/>
      </w:pPr>
      <w:rPr>
        <w:rFonts w:hint="default" w:ascii="Courier New" w:hAnsi="Courier New"/>
      </w:rPr>
    </w:lvl>
    <w:lvl w:ilvl="2" w:tplc="EFFAEFC6">
      <w:start w:val="1"/>
      <w:numFmt w:val="bullet"/>
      <w:lvlText w:val=""/>
      <w:lvlJc w:val="left"/>
      <w:pPr>
        <w:ind w:left="2160" w:hanging="360"/>
      </w:pPr>
      <w:rPr>
        <w:rFonts w:hint="default" w:ascii="Wingdings" w:hAnsi="Wingdings"/>
      </w:rPr>
    </w:lvl>
    <w:lvl w:ilvl="3" w:tplc="2062ABE6">
      <w:start w:val="1"/>
      <w:numFmt w:val="bullet"/>
      <w:lvlText w:val=""/>
      <w:lvlJc w:val="left"/>
      <w:pPr>
        <w:ind w:left="2880" w:hanging="360"/>
      </w:pPr>
      <w:rPr>
        <w:rFonts w:hint="default" w:ascii="Symbol" w:hAnsi="Symbol"/>
      </w:rPr>
    </w:lvl>
    <w:lvl w:ilvl="4" w:tplc="34645A90">
      <w:start w:val="1"/>
      <w:numFmt w:val="bullet"/>
      <w:lvlText w:val="o"/>
      <w:lvlJc w:val="left"/>
      <w:pPr>
        <w:ind w:left="3600" w:hanging="360"/>
      </w:pPr>
      <w:rPr>
        <w:rFonts w:hint="default" w:ascii="Courier New" w:hAnsi="Courier New"/>
      </w:rPr>
    </w:lvl>
    <w:lvl w:ilvl="5" w:tplc="C478CC3E">
      <w:start w:val="1"/>
      <w:numFmt w:val="bullet"/>
      <w:lvlText w:val=""/>
      <w:lvlJc w:val="left"/>
      <w:pPr>
        <w:ind w:left="4320" w:hanging="360"/>
      </w:pPr>
      <w:rPr>
        <w:rFonts w:hint="default" w:ascii="Wingdings" w:hAnsi="Wingdings"/>
      </w:rPr>
    </w:lvl>
    <w:lvl w:ilvl="6" w:tplc="DC0083BA">
      <w:start w:val="1"/>
      <w:numFmt w:val="bullet"/>
      <w:lvlText w:val=""/>
      <w:lvlJc w:val="left"/>
      <w:pPr>
        <w:ind w:left="5040" w:hanging="360"/>
      </w:pPr>
      <w:rPr>
        <w:rFonts w:hint="default" w:ascii="Symbol" w:hAnsi="Symbol"/>
      </w:rPr>
    </w:lvl>
    <w:lvl w:ilvl="7" w:tplc="0DEC7DC6">
      <w:start w:val="1"/>
      <w:numFmt w:val="bullet"/>
      <w:lvlText w:val="o"/>
      <w:lvlJc w:val="left"/>
      <w:pPr>
        <w:ind w:left="5760" w:hanging="360"/>
      </w:pPr>
      <w:rPr>
        <w:rFonts w:hint="default" w:ascii="Courier New" w:hAnsi="Courier New"/>
      </w:rPr>
    </w:lvl>
    <w:lvl w:ilvl="8" w:tplc="9D487C8C">
      <w:start w:val="1"/>
      <w:numFmt w:val="bullet"/>
      <w:lvlText w:val=""/>
      <w:lvlJc w:val="left"/>
      <w:pPr>
        <w:ind w:left="6480" w:hanging="360"/>
      </w:pPr>
      <w:rPr>
        <w:rFonts w:hint="default" w:ascii="Wingdings" w:hAnsi="Wingdings"/>
      </w:rPr>
    </w:lvl>
  </w:abstractNum>
  <w:abstractNum w:abstractNumId="4" w15:restartNumberingAfterBreak="0">
    <w:nsid w:val="28336417"/>
    <w:multiLevelType w:val="hybridMultilevel"/>
    <w:tmpl w:val="3AAE6E9C"/>
    <w:lvl w:ilvl="0" w:tplc="C4F8F540">
      <w:start w:val="1"/>
      <w:numFmt w:val="bullet"/>
      <w:lvlText w:val=""/>
      <w:lvlJc w:val="left"/>
      <w:pPr>
        <w:ind w:left="720" w:hanging="360"/>
      </w:pPr>
      <w:rPr>
        <w:rFonts w:hint="default" w:ascii="Symbol" w:hAnsi="Symbol"/>
      </w:rPr>
    </w:lvl>
    <w:lvl w:ilvl="1" w:tplc="48BA72FE">
      <w:start w:val="1"/>
      <w:numFmt w:val="bullet"/>
      <w:lvlText w:val="o"/>
      <w:lvlJc w:val="left"/>
      <w:pPr>
        <w:ind w:left="1440" w:hanging="360"/>
      </w:pPr>
      <w:rPr>
        <w:rFonts w:hint="default" w:ascii="Courier New" w:hAnsi="Courier New"/>
      </w:rPr>
    </w:lvl>
    <w:lvl w:ilvl="2" w:tplc="1D8AA5EE">
      <w:start w:val="1"/>
      <w:numFmt w:val="bullet"/>
      <w:lvlText w:val=""/>
      <w:lvlJc w:val="left"/>
      <w:pPr>
        <w:ind w:left="2160" w:hanging="360"/>
      </w:pPr>
      <w:rPr>
        <w:rFonts w:hint="default" w:ascii="Wingdings" w:hAnsi="Wingdings"/>
      </w:rPr>
    </w:lvl>
    <w:lvl w:ilvl="3" w:tplc="283E249E">
      <w:start w:val="1"/>
      <w:numFmt w:val="bullet"/>
      <w:lvlText w:val=""/>
      <w:lvlJc w:val="left"/>
      <w:pPr>
        <w:ind w:left="2880" w:hanging="360"/>
      </w:pPr>
      <w:rPr>
        <w:rFonts w:hint="default" w:ascii="Symbol" w:hAnsi="Symbol"/>
      </w:rPr>
    </w:lvl>
    <w:lvl w:ilvl="4" w:tplc="3F9EFFFA">
      <w:start w:val="1"/>
      <w:numFmt w:val="bullet"/>
      <w:lvlText w:val="o"/>
      <w:lvlJc w:val="left"/>
      <w:pPr>
        <w:ind w:left="3600" w:hanging="360"/>
      </w:pPr>
      <w:rPr>
        <w:rFonts w:hint="default" w:ascii="Courier New" w:hAnsi="Courier New"/>
      </w:rPr>
    </w:lvl>
    <w:lvl w:ilvl="5" w:tplc="B246AA76">
      <w:start w:val="1"/>
      <w:numFmt w:val="bullet"/>
      <w:lvlText w:val=""/>
      <w:lvlJc w:val="left"/>
      <w:pPr>
        <w:ind w:left="4320" w:hanging="360"/>
      </w:pPr>
      <w:rPr>
        <w:rFonts w:hint="default" w:ascii="Wingdings" w:hAnsi="Wingdings"/>
      </w:rPr>
    </w:lvl>
    <w:lvl w:ilvl="6" w:tplc="DCD6827C">
      <w:start w:val="1"/>
      <w:numFmt w:val="bullet"/>
      <w:lvlText w:val=""/>
      <w:lvlJc w:val="left"/>
      <w:pPr>
        <w:ind w:left="5040" w:hanging="360"/>
      </w:pPr>
      <w:rPr>
        <w:rFonts w:hint="default" w:ascii="Symbol" w:hAnsi="Symbol"/>
      </w:rPr>
    </w:lvl>
    <w:lvl w:ilvl="7" w:tplc="6396EA52">
      <w:start w:val="1"/>
      <w:numFmt w:val="bullet"/>
      <w:lvlText w:val="o"/>
      <w:lvlJc w:val="left"/>
      <w:pPr>
        <w:ind w:left="5760" w:hanging="360"/>
      </w:pPr>
      <w:rPr>
        <w:rFonts w:hint="default" w:ascii="Courier New" w:hAnsi="Courier New"/>
      </w:rPr>
    </w:lvl>
    <w:lvl w:ilvl="8" w:tplc="D0EEE262">
      <w:start w:val="1"/>
      <w:numFmt w:val="bullet"/>
      <w:lvlText w:val=""/>
      <w:lvlJc w:val="left"/>
      <w:pPr>
        <w:ind w:left="6480" w:hanging="360"/>
      </w:pPr>
      <w:rPr>
        <w:rFonts w:hint="default" w:ascii="Wingdings" w:hAnsi="Wingdings"/>
      </w:rPr>
    </w:lvl>
  </w:abstractNum>
  <w:abstractNum w:abstractNumId="5" w15:restartNumberingAfterBreak="0">
    <w:nsid w:val="28730388"/>
    <w:multiLevelType w:val="hybridMultilevel"/>
    <w:tmpl w:val="7B0A903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E22BAD"/>
    <w:multiLevelType w:val="hybridMultilevel"/>
    <w:tmpl w:val="5A6C6CD6"/>
    <w:lvl w:ilvl="0" w:tplc="08090001">
      <w:start w:val="1"/>
      <w:numFmt w:val="bullet"/>
      <w:lvlText w:val=""/>
      <w:lvlJc w:val="left"/>
      <w:pPr>
        <w:ind w:left="720" w:hanging="360"/>
      </w:pPr>
      <w:rPr>
        <w:rFonts w:hint="default" w:ascii="Symbol" w:hAnsi="Symbol"/>
      </w:rPr>
    </w:lvl>
    <w:lvl w:ilvl="1" w:tplc="209C4686">
      <w:numFmt w:val="bullet"/>
      <w:lvlText w:val="•"/>
      <w:lvlJc w:val="left"/>
      <w:pPr>
        <w:ind w:left="1440" w:hanging="360"/>
      </w:pPr>
      <w:rPr>
        <w:rFonts w:hint="default" w:ascii="Comic Sans MS" w:hAnsi="Comic Sans MS"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E90352"/>
    <w:multiLevelType w:val="hybridMultilevel"/>
    <w:tmpl w:val="22987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CB3F84"/>
    <w:multiLevelType w:val="hybridMultilevel"/>
    <w:tmpl w:val="B33A6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DB5923"/>
    <w:multiLevelType w:val="hybridMultilevel"/>
    <w:tmpl w:val="DB3074C2"/>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F75E15"/>
    <w:multiLevelType w:val="hybridMultilevel"/>
    <w:tmpl w:val="3D16E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7355AA"/>
    <w:multiLevelType w:val="hybridMultilevel"/>
    <w:tmpl w:val="3CA6236A"/>
    <w:lvl w:ilvl="0" w:tplc="E2F0B44C">
      <w:start w:val="1"/>
      <w:numFmt w:val="bullet"/>
      <w:lvlText w:val=""/>
      <w:lvlJc w:val="left"/>
      <w:pPr>
        <w:ind w:left="720" w:hanging="360"/>
      </w:pPr>
      <w:rPr>
        <w:rFonts w:hint="default" w:ascii="Symbol" w:hAnsi="Symbol"/>
      </w:rPr>
    </w:lvl>
    <w:lvl w:ilvl="1" w:tplc="4488A820">
      <w:start w:val="1"/>
      <w:numFmt w:val="bullet"/>
      <w:lvlText w:val="o"/>
      <w:lvlJc w:val="left"/>
      <w:pPr>
        <w:ind w:left="1440" w:hanging="360"/>
      </w:pPr>
      <w:rPr>
        <w:rFonts w:hint="default" w:ascii="Courier New" w:hAnsi="Courier New"/>
      </w:rPr>
    </w:lvl>
    <w:lvl w:ilvl="2" w:tplc="4D60BB84">
      <w:start w:val="1"/>
      <w:numFmt w:val="bullet"/>
      <w:lvlText w:val=""/>
      <w:lvlJc w:val="left"/>
      <w:pPr>
        <w:ind w:left="2160" w:hanging="360"/>
      </w:pPr>
      <w:rPr>
        <w:rFonts w:hint="default" w:ascii="Wingdings" w:hAnsi="Wingdings"/>
      </w:rPr>
    </w:lvl>
    <w:lvl w:ilvl="3" w:tplc="62CEE650">
      <w:start w:val="1"/>
      <w:numFmt w:val="bullet"/>
      <w:lvlText w:val=""/>
      <w:lvlJc w:val="left"/>
      <w:pPr>
        <w:ind w:left="2880" w:hanging="360"/>
      </w:pPr>
      <w:rPr>
        <w:rFonts w:hint="default" w:ascii="Symbol" w:hAnsi="Symbol"/>
      </w:rPr>
    </w:lvl>
    <w:lvl w:ilvl="4" w:tplc="1A988BCC">
      <w:start w:val="1"/>
      <w:numFmt w:val="bullet"/>
      <w:lvlText w:val="o"/>
      <w:lvlJc w:val="left"/>
      <w:pPr>
        <w:ind w:left="3600" w:hanging="360"/>
      </w:pPr>
      <w:rPr>
        <w:rFonts w:hint="default" w:ascii="Courier New" w:hAnsi="Courier New"/>
      </w:rPr>
    </w:lvl>
    <w:lvl w:ilvl="5" w:tplc="A76A3284">
      <w:start w:val="1"/>
      <w:numFmt w:val="bullet"/>
      <w:lvlText w:val=""/>
      <w:lvlJc w:val="left"/>
      <w:pPr>
        <w:ind w:left="4320" w:hanging="360"/>
      </w:pPr>
      <w:rPr>
        <w:rFonts w:hint="default" w:ascii="Wingdings" w:hAnsi="Wingdings"/>
      </w:rPr>
    </w:lvl>
    <w:lvl w:ilvl="6" w:tplc="7B6AEE96">
      <w:start w:val="1"/>
      <w:numFmt w:val="bullet"/>
      <w:lvlText w:val=""/>
      <w:lvlJc w:val="left"/>
      <w:pPr>
        <w:ind w:left="5040" w:hanging="360"/>
      </w:pPr>
      <w:rPr>
        <w:rFonts w:hint="default" w:ascii="Symbol" w:hAnsi="Symbol"/>
      </w:rPr>
    </w:lvl>
    <w:lvl w:ilvl="7" w:tplc="729E8048">
      <w:start w:val="1"/>
      <w:numFmt w:val="bullet"/>
      <w:lvlText w:val="o"/>
      <w:lvlJc w:val="left"/>
      <w:pPr>
        <w:ind w:left="5760" w:hanging="360"/>
      </w:pPr>
      <w:rPr>
        <w:rFonts w:hint="default" w:ascii="Courier New" w:hAnsi="Courier New"/>
      </w:rPr>
    </w:lvl>
    <w:lvl w:ilvl="8" w:tplc="DB2A649C">
      <w:start w:val="1"/>
      <w:numFmt w:val="bullet"/>
      <w:lvlText w:val=""/>
      <w:lvlJc w:val="left"/>
      <w:pPr>
        <w:ind w:left="6480" w:hanging="360"/>
      </w:pPr>
      <w:rPr>
        <w:rFonts w:hint="default" w:ascii="Wingdings" w:hAnsi="Wingdings"/>
      </w:rPr>
    </w:lvl>
  </w:abstractNum>
  <w:abstractNum w:abstractNumId="12" w15:restartNumberingAfterBreak="0">
    <w:nsid w:val="474D1E96"/>
    <w:multiLevelType w:val="hybridMultilevel"/>
    <w:tmpl w:val="2F6A63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4A2A7E19"/>
    <w:multiLevelType w:val="hybridMultilevel"/>
    <w:tmpl w:val="8E56113C"/>
    <w:lvl w:ilvl="0" w:tplc="B0AAF404">
      <w:start w:val="1"/>
      <w:numFmt w:val="bullet"/>
      <w:lvlText w:val=""/>
      <w:lvlJc w:val="left"/>
      <w:pPr>
        <w:ind w:left="720" w:hanging="360"/>
      </w:pPr>
      <w:rPr>
        <w:rFonts w:hint="default" w:ascii="Symbol" w:hAnsi="Symbol"/>
      </w:rPr>
    </w:lvl>
    <w:lvl w:ilvl="1" w:tplc="07CECE72">
      <w:start w:val="1"/>
      <w:numFmt w:val="bullet"/>
      <w:lvlText w:val="o"/>
      <w:lvlJc w:val="left"/>
      <w:pPr>
        <w:ind w:left="1440" w:hanging="360"/>
      </w:pPr>
      <w:rPr>
        <w:rFonts w:hint="default" w:ascii="Courier New" w:hAnsi="Courier New"/>
      </w:rPr>
    </w:lvl>
    <w:lvl w:ilvl="2" w:tplc="9118B590">
      <w:start w:val="1"/>
      <w:numFmt w:val="bullet"/>
      <w:lvlText w:val=""/>
      <w:lvlJc w:val="left"/>
      <w:pPr>
        <w:ind w:left="2160" w:hanging="360"/>
      </w:pPr>
      <w:rPr>
        <w:rFonts w:hint="default" w:ascii="Wingdings" w:hAnsi="Wingdings"/>
      </w:rPr>
    </w:lvl>
    <w:lvl w:ilvl="3" w:tplc="C6C40570">
      <w:start w:val="1"/>
      <w:numFmt w:val="bullet"/>
      <w:lvlText w:val=""/>
      <w:lvlJc w:val="left"/>
      <w:pPr>
        <w:ind w:left="2880" w:hanging="360"/>
      </w:pPr>
      <w:rPr>
        <w:rFonts w:hint="default" w:ascii="Symbol" w:hAnsi="Symbol"/>
      </w:rPr>
    </w:lvl>
    <w:lvl w:ilvl="4" w:tplc="DD220384">
      <w:start w:val="1"/>
      <w:numFmt w:val="bullet"/>
      <w:lvlText w:val="o"/>
      <w:lvlJc w:val="left"/>
      <w:pPr>
        <w:ind w:left="3600" w:hanging="360"/>
      </w:pPr>
      <w:rPr>
        <w:rFonts w:hint="default" w:ascii="Courier New" w:hAnsi="Courier New"/>
      </w:rPr>
    </w:lvl>
    <w:lvl w:ilvl="5" w:tplc="52F4E496">
      <w:start w:val="1"/>
      <w:numFmt w:val="bullet"/>
      <w:lvlText w:val=""/>
      <w:lvlJc w:val="left"/>
      <w:pPr>
        <w:ind w:left="4320" w:hanging="360"/>
      </w:pPr>
      <w:rPr>
        <w:rFonts w:hint="default" w:ascii="Wingdings" w:hAnsi="Wingdings"/>
      </w:rPr>
    </w:lvl>
    <w:lvl w:ilvl="6" w:tplc="0464ABE2">
      <w:start w:val="1"/>
      <w:numFmt w:val="bullet"/>
      <w:lvlText w:val=""/>
      <w:lvlJc w:val="left"/>
      <w:pPr>
        <w:ind w:left="5040" w:hanging="360"/>
      </w:pPr>
      <w:rPr>
        <w:rFonts w:hint="default" w:ascii="Symbol" w:hAnsi="Symbol"/>
      </w:rPr>
    </w:lvl>
    <w:lvl w:ilvl="7" w:tplc="82821824">
      <w:start w:val="1"/>
      <w:numFmt w:val="bullet"/>
      <w:lvlText w:val="o"/>
      <w:lvlJc w:val="left"/>
      <w:pPr>
        <w:ind w:left="5760" w:hanging="360"/>
      </w:pPr>
      <w:rPr>
        <w:rFonts w:hint="default" w:ascii="Courier New" w:hAnsi="Courier New"/>
      </w:rPr>
    </w:lvl>
    <w:lvl w:ilvl="8" w:tplc="65AE34CE">
      <w:start w:val="1"/>
      <w:numFmt w:val="bullet"/>
      <w:lvlText w:val=""/>
      <w:lvlJc w:val="left"/>
      <w:pPr>
        <w:ind w:left="6480" w:hanging="360"/>
      </w:pPr>
      <w:rPr>
        <w:rFonts w:hint="default" w:ascii="Wingdings" w:hAnsi="Wingdings"/>
      </w:rPr>
    </w:lvl>
  </w:abstractNum>
  <w:abstractNum w:abstractNumId="14" w15:restartNumberingAfterBreak="0">
    <w:nsid w:val="56A77B2B"/>
    <w:multiLevelType w:val="hybridMultilevel"/>
    <w:tmpl w:val="C6D09340"/>
    <w:lvl w:ilvl="0" w:tplc="B4D24EFC">
      <w:numFmt w:val="bullet"/>
      <w:lvlText w:val="•"/>
      <w:lvlJc w:val="left"/>
      <w:pPr>
        <w:ind w:left="1800" w:hanging="720"/>
      </w:pPr>
      <w:rPr>
        <w:rFonts w:hint="default" w:ascii="Comic Sans MS" w:hAnsi="Comic Sans MS"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59792F1B"/>
    <w:multiLevelType w:val="hybridMultilevel"/>
    <w:tmpl w:val="83863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9FD4D63"/>
    <w:multiLevelType w:val="hybridMultilevel"/>
    <w:tmpl w:val="16700B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CC21AA8"/>
    <w:multiLevelType w:val="hybridMultilevel"/>
    <w:tmpl w:val="9AECB78E"/>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73729C"/>
    <w:multiLevelType w:val="hybridMultilevel"/>
    <w:tmpl w:val="7AA0A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022466"/>
    <w:multiLevelType w:val="hybridMultilevel"/>
    <w:tmpl w:val="3FE6E3F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3"/>
  </w:num>
  <w:num w:numId="2">
    <w:abstractNumId w:val="4"/>
  </w:num>
  <w:num w:numId="3">
    <w:abstractNumId w:val="11"/>
  </w:num>
  <w:num w:numId="4">
    <w:abstractNumId w:val="3"/>
  </w:num>
  <w:num w:numId="5">
    <w:abstractNumId w:val="18"/>
  </w:num>
  <w:num w:numId="6">
    <w:abstractNumId w:val="12"/>
  </w:num>
  <w:num w:numId="7">
    <w:abstractNumId w:val="15"/>
  </w:num>
  <w:num w:numId="8">
    <w:abstractNumId w:val="8"/>
  </w:num>
  <w:num w:numId="9">
    <w:abstractNumId w:val="0"/>
  </w:num>
  <w:num w:numId="10">
    <w:abstractNumId w:val="5"/>
  </w:num>
  <w:num w:numId="11">
    <w:abstractNumId w:val="14"/>
  </w:num>
  <w:num w:numId="12">
    <w:abstractNumId w:val="9"/>
  </w:num>
  <w:num w:numId="13">
    <w:abstractNumId w:val="17"/>
  </w:num>
  <w:num w:numId="14">
    <w:abstractNumId w:val="19"/>
  </w:num>
  <w:num w:numId="15">
    <w:abstractNumId w:val="10"/>
  </w:num>
  <w:num w:numId="16">
    <w:abstractNumId w:val="2"/>
  </w:num>
  <w:num w:numId="17">
    <w:abstractNumId w:val="7"/>
  </w:num>
  <w:num w:numId="18">
    <w:abstractNumId w:val="1"/>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422D8B"/>
    <w:rsid w:val="00474C6B"/>
    <w:rsid w:val="004F4890"/>
    <w:rsid w:val="00543684"/>
    <w:rsid w:val="0055055C"/>
    <w:rsid w:val="005A0FED"/>
    <w:rsid w:val="00654E7E"/>
    <w:rsid w:val="00695906"/>
    <w:rsid w:val="006C2B0E"/>
    <w:rsid w:val="006D5912"/>
    <w:rsid w:val="00703DCF"/>
    <w:rsid w:val="00744E42"/>
    <w:rsid w:val="00753755"/>
    <w:rsid w:val="00772C5B"/>
    <w:rsid w:val="007769E0"/>
    <w:rsid w:val="007769EE"/>
    <w:rsid w:val="0079496D"/>
    <w:rsid w:val="007B6941"/>
    <w:rsid w:val="008941B4"/>
    <w:rsid w:val="00901D6B"/>
    <w:rsid w:val="00951614"/>
    <w:rsid w:val="009F14FD"/>
    <w:rsid w:val="00A3162A"/>
    <w:rsid w:val="00A50667"/>
    <w:rsid w:val="00A93891"/>
    <w:rsid w:val="00B13E30"/>
    <w:rsid w:val="00B82404"/>
    <w:rsid w:val="00C45E04"/>
    <w:rsid w:val="00C90B56"/>
    <w:rsid w:val="00CA13B6"/>
    <w:rsid w:val="00D7117B"/>
    <w:rsid w:val="00D76E4E"/>
    <w:rsid w:val="00DD32C6"/>
    <w:rsid w:val="00DE3EF2"/>
    <w:rsid w:val="00EB1266"/>
    <w:rsid w:val="00F16EC1"/>
    <w:rsid w:val="049D2CDF"/>
    <w:rsid w:val="26DDBCBC"/>
    <w:rsid w:val="2B2D1E88"/>
    <w:rsid w:val="2DEECF2C"/>
    <w:rsid w:val="2F4AA240"/>
    <w:rsid w:val="31FEDDCA"/>
    <w:rsid w:val="35F27BE9"/>
    <w:rsid w:val="3B57C980"/>
    <w:rsid w:val="3F70ECBB"/>
    <w:rsid w:val="4285C556"/>
    <w:rsid w:val="4C967E70"/>
    <w:rsid w:val="52CA2893"/>
    <w:rsid w:val="597CEEFE"/>
    <w:rsid w:val="5A06AA0B"/>
    <w:rsid w:val="5B18BF5F"/>
    <w:rsid w:val="5BA27A6C"/>
    <w:rsid w:val="5C579F64"/>
    <w:rsid w:val="5E71BE40"/>
    <w:rsid w:val="6B65062F"/>
    <w:rsid w:val="6E4E5257"/>
    <w:rsid w:val="72D2D621"/>
    <w:rsid w:val="75B06005"/>
    <w:rsid w:val="774C3066"/>
    <w:rsid w:val="7A450013"/>
    <w:rsid w:val="7A9B9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B12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8" ma:contentTypeDescription="Create a new document." ma:contentTypeScope="" ma:versionID="92d5a92d916b8d7aaa9eff7260fbee02">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78f6d6dc54d62aba19ae2922eb6e10e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828C25-8794-427A-A65A-BAF22A528B13}"/>
</file>

<file path=customXml/itemProps2.xml><?xml version="1.0" encoding="utf-8"?>
<ds:datastoreItem xmlns:ds="http://schemas.openxmlformats.org/officeDocument/2006/customXml" ds:itemID="{C94A11DB-6F37-4ABF-B0EB-E858A56935B3}"/>
</file>

<file path=customXml/itemProps3.xml><?xml version="1.0" encoding="utf-8"?>
<ds:datastoreItem xmlns:ds="http://schemas.openxmlformats.org/officeDocument/2006/customXml" ds:itemID="{2D186D2F-47BA-47A8-B4AE-F211C4114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Silas CE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4</cp:revision>
  <dcterms:created xsi:type="dcterms:W3CDTF">2021-08-31T12:23:00Z</dcterms:created>
  <dcterms:modified xsi:type="dcterms:W3CDTF">2024-01-28T13:37:03Z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MediaServiceImageTags">
    <vt:lpwstr/>
  </property>
</Properties>
</file>