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1F2" w:rsidRDefault="00715C01"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2485735</wp:posOffset>
                </wp:positionH>
                <wp:positionV relativeFrom="paragraph">
                  <wp:posOffset>-4653</wp:posOffset>
                </wp:positionV>
                <wp:extent cx="9906000" cy="1066800"/>
                <wp:effectExtent l="0" t="0" r="0" b="0"/>
                <wp:wrapSquare wrapText="bothSides" distT="45720" distB="45720" distL="114300" distR="11430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7763" y="3251363"/>
                          <a:ext cx="98964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61F2" w:rsidRDefault="00715C0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1850"/>
                                <w:sz w:val="44"/>
                              </w:rPr>
                              <w:t>Unlocking the Potential for Everyone to Flourish in the love of Christ.</w:t>
                            </w:r>
                          </w:p>
                          <w:p w:rsidR="003061F2" w:rsidRDefault="00715C0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1850"/>
                                <w:sz w:val="20"/>
                              </w:rPr>
                              <w:t>‘</w:t>
                            </w:r>
                            <w:r>
                              <w:rPr>
                                <w:b/>
                                <w:color w:val="381850"/>
                              </w:rPr>
                              <w:t>But I am like an olive tree flourishing in the house of God.’ Psalm 52:8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6"/>
                              </w:rPr>
                              <w:t xml:space="preserve"> </w:t>
                            </w:r>
                          </w:p>
                          <w:p w:rsidR="003061F2" w:rsidRDefault="00715C0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4F2270"/>
                                <w:sz w:val="36"/>
                              </w:rPr>
                              <w:t>St Peter’s Church of England Primary Year Group Overview</w:t>
                            </w:r>
                          </w:p>
                          <w:p w:rsidR="003061F2" w:rsidRDefault="003061F2">
                            <w:pPr>
                              <w:spacing w:after="0" w:line="240" w:lineRule="auto"/>
                              <w:ind w:left="176" w:firstLine="176"/>
                              <w:jc w:val="center"/>
                              <w:textDirection w:val="btLr"/>
                            </w:pPr>
                          </w:p>
                          <w:p w:rsidR="003061F2" w:rsidRDefault="003061F2">
                            <w:pPr>
                              <w:spacing w:after="0" w:line="200" w:lineRule="auto"/>
                              <w:textDirection w:val="btLr"/>
                            </w:pPr>
                          </w:p>
                          <w:p w:rsidR="003061F2" w:rsidRDefault="003061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:rsidR="003061F2" w:rsidRDefault="003061F2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:rsidR="003061F2" w:rsidRDefault="003061F2">
                            <w:pPr>
                              <w:spacing w:line="258" w:lineRule="auto"/>
                              <w:textDirection w:val="btLr"/>
                            </w:pPr>
                          </w:p>
                          <w:p w:rsidR="003061F2" w:rsidRDefault="003061F2">
                            <w:pPr>
                              <w:spacing w:line="258" w:lineRule="auto"/>
                              <w:textDirection w:val="btLr"/>
                            </w:pPr>
                          </w:p>
                          <w:p w:rsidR="003061F2" w:rsidRDefault="003061F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2485735</wp:posOffset>
                </wp:positionH>
                <wp:positionV relativeFrom="paragraph">
                  <wp:posOffset>-4653</wp:posOffset>
                </wp:positionV>
                <wp:extent cx="9906000" cy="1066800"/>
                <wp:effectExtent b="0" l="0" r="0" t="0"/>
                <wp:wrapSquare wrapText="bothSides" distB="45720" distT="45720" distL="114300" distR="114300"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6000" cy="1066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1249045</wp:posOffset>
            </wp:positionH>
            <wp:positionV relativeFrom="paragraph">
              <wp:posOffset>0</wp:posOffset>
            </wp:positionV>
            <wp:extent cx="819150" cy="914400"/>
            <wp:effectExtent l="0" t="0" r="0" b="0"/>
            <wp:wrapSquare wrapText="bothSides" distT="0" distB="0" distL="114300" distR="114300"/>
            <wp:docPr id="9" name="image2.jpg" descr="A picture containing text, porcelai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picture containing text, porcelain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12816516</wp:posOffset>
            </wp:positionH>
            <wp:positionV relativeFrom="paragraph">
              <wp:posOffset>445</wp:posOffset>
            </wp:positionV>
            <wp:extent cx="822960" cy="914400"/>
            <wp:effectExtent l="0" t="0" r="0" b="0"/>
            <wp:wrapSquare wrapText="bothSides" distT="0" distB="0" distL="114300" distR="1143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pPr w:leftFromText="180" w:rightFromText="180" w:vertAnchor="text" w:tblpY="2113"/>
        <w:tblW w:w="22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4"/>
        <w:gridCol w:w="3227"/>
        <w:gridCol w:w="3227"/>
        <w:gridCol w:w="3227"/>
        <w:gridCol w:w="3227"/>
        <w:gridCol w:w="3227"/>
        <w:gridCol w:w="3227"/>
      </w:tblGrid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Year 6</w:t>
            </w:r>
          </w:p>
        </w:tc>
        <w:tc>
          <w:tcPr>
            <w:tcW w:w="3227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Autumn 1</w:t>
            </w:r>
          </w:p>
        </w:tc>
        <w:tc>
          <w:tcPr>
            <w:tcW w:w="3227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Autumn 2 </w:t>
            </w:r>
          </w:p>
        </w:tc>
        <w:tc>
          <w:tcPr>
            <w:tcW w:w="3227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1</w:t>
            </w:r>
          </w:p>
        </w:tc>
        <w:tc>
          <w:tcPr>
            <w:tcW w:w="3227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2</w:t>
            </w:r>
          </w:p>
        </w:tc>
        <w:tc>
          <w:tcPr>
            <w:tcW w:w="3227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1</w:t>
            </w:r>
          </w:p>
        </w:tc>
        <w:tc>
          <w:tcPr>
            <w:tcW w:w="3227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2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English </w:t>
            </w:r>
          </w:p>
          <w:p w:rsidR="003061F2" w:rsidRDefault="003061F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Bridging Unit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Nowhere Emporium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Biographies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Walt Disney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Shakespeare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Classic Fiction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Wizard of OZ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Literature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Romeo and Juliet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Last push pack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Wonder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year old boy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Last push pack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Wonder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year old boy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Maths</w:t>
            </w:r>
          </w:p>
          <w:p w:rsidR="003061F2" w:rsidRDefault="003061F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Place value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Addition, subtraction, multiplication and division 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Fractions </w:t>
            </w: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Ratio 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Algebra 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Decimals 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Fraction, decimal and percentages</w:t>
            </w: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Shapes, 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Area, perimeter and volume 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Geometry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Converting units  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Science </w:t>
            </w:r>
          </w:p>
          <w:p w:rsidR="003061F2" w:rsidRDefault="003061F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157A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Electricity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157A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Living things and their habitats</w:t>
            </w:r>
          </w:p>
        </w:tc>
        <w:tc>
          <w:tcPr>
            <w:tcW w:w="6454" w:type="dxa"/>
            <w:gridSpan w:val="2"/>
            <w:shd w:val="clear" w:color="auto" w:fill="CC99FF"/>
          </w:tcPr>
          <w:p w:rsidR="003061F2" w:rsidRDefault="00157A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Animals including Humans </w:t>
            </w:r>
          </w:p>
        </w:tc>
        <w:tc>
          <w:tcPr>
            <w:tcW w:w="3227" w:type="dxa"/>
            <w:shd w:val="clear" w:color="auto" w:fill="CC99FF"/>
          </w:tcPr>
          <w:p w:rsidR="003061F2" w:rsidRDefault="00157A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Evolution and inheritance </w:t>
            </w:r>
          </w:p>
        </w:tc>
        <w:tc>
          <w:tcPr>
            <w:tcW w:w="3227" w:type="dxa"/>
            <w:shd w:val="clear" w:color="auto" w:fill="CC99FF"/>
          </w:tcPr>
          <w:p w:rsidR="003061F2" w:rsidRDefault="00157A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Light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History </w:t>
            </w:r>
          </w:p>
          <w:p w:rsidR="003061F2" w:rsidRDefault="003061F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Vikings</w:t>
            </w:r>
          </w:p>
        </w:tc>
        <w:tc>
          <w:tcPr>
            <w:tcW w:w="3227" w:type="dxa"/>
            <w:shd w:val="clear" w:color="auto" w:fill="E7E6E6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British Empire</w:t>
            </w:r>
          </w:p>
        </w:tc>
        <w:tc>
          <w:tcPr>
            <w:tcW w:w="3227" w:type="dxa"/>
            <w:shd w:val="clear" w:color="auto" w:fill="E7E6E6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 History WWI and the Accrington Pals</w:t>
            </w:r>
          </w:p>
        </w:tc>
        <w:tc>
          <w:tcPr>
            <w:tcW w:w="3227" w:type="dxa"/>
            <w:shd w:val="clear" w:color="auto" w:fill="E7E6E6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Geography </w:t>
            </w:r>
          </w:p>
          <w:p w:rsidR="003061F2" w:rsidRDefault="003061F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Biomes around the world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(with a focus on the USA) </w:t>
            </w: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 w:rsidP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Renewable and Non-renewable energy sources</w:t>
            </w:r>
          </w:p>
          <w:p w:rsidR="00715C01" w:rsidRDefault="00715C01" w:rsidP="00715C01">
            <w:pPr>
              <w:jc w:val="center"/>
              <w:rPr>
                <w:sz w:val="28"/>
                <w:szCs w:val="28"/>
              </w:rPr>
            </w:pP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Art </w:t>
            </w:r>
          </w:p>
          <w:p w:rsidR="003061F2" w:rsidRDefault="003061F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Pr="00B37F24" w:rsidRDefault="00715C01">
            <w:pPr>
              <w:jc w:val="center"/>
              <w:rPr>
                <w:b/>
                <w:sz w:val="28"/>
                <w:szCs w:val="28"/>
              </w:rPr>
            </w:pPr>
            <w:r w:rsidRPr="00B37F24">
              <w:rPr>
                <w:b/>
                <w:sz w:val="28"/>
                <w:szCs w:val="28"/>
              </w:rPr>
              <w:t>Digital art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Andy Warhol </w:t>
            </w:r>
          </w:p>
        </w:tc>
        <w:tc>
          <w:tcPr>
            <w:tcW w:w="3227" w:type="dxa"/>
            <w:shd w:val="clear" w:color="auto" w:fill="E7E6E6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Pr="00B37F24" w:rsidRDefault="00715C01">
            <w:pPr>
              <w:jc w:val="center"/>
              <w:rPr>
                <w:b/>
                <w:sz w:val="28"/>
                <w:szCs w:val="28"/>
              </w:rPr>
            </w:pPr>
            <w:r w:rsidRPr="00B37F24">
              <w:rPr>
                <w:b/>
                <w:sz w:val="28"/>
                <w:szCs w:val="28"/>
              </w:rPr>
              <w:t>Painting with music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Kandinsky</w:t>
            </w:r>
          </w:p>
        </w:tc>
        <w:tc>
          <w:tcPr>
            <w:tcW w:w="3227" w:type="dxa"/>
            <w:shd w:val="clear" w:color="auto" w:fill="E7E6E6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Pr="00B37F24" w:rsidRDefault="00715C01">
            <w:pPr>
              <w:jc w:val="center"/>
              <w:rPr>
                <w:b/>
                <w:sz w:val="28"/>
                <w:szCs w:val="28"/>
              </w:rPr>
            </w:pPr>
            <w:r w:rsidRPr="00B37F24">
              <w:rPr>
                <w:b/>
                <w:sz w:val="28"/>
                <w:szCs w:val="28"/>
              </w:rPr>
              <w:t xml:space="preserve">3D art 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Auguste</w:t>
            </w:r>
            <w:proofErr w:type="spellEnd"/>
            <w:r>
              <w:rPr>
                <w:sz w:val="28"/>
                <w:szCs w:val="28"/>
              </w:rPr>
              <w:t xml:space="preserve"> Rodin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Design Technology 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Food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D36E35">
              <w:rPr>
                <w:sz w:val="28"/>
                <w:szCs w:val="28"/>
              </w:rPr>
              <w:t>Food from other cultures</w:t>
            </w:r>
            <w:bookmarkStart w:id="0" w:name="_GoBack"/>
            <w:bookmarkEnd w:id="0"/>
            <w:r>
              <w:rPr>
                <w:sz w:val="28"/>
                <w:szCs w:val="28"/>
              </w:rPr>
              <w:t>)</w:t>
            </w:r>
          </w:p>
          <w:p w:rsidR="003061F2" w:rsidRDefault="00157AE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Bread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 xml:space="preserve">Michael </w:t>
            </w:r>
            <w:proofErr w:type="spellStart"/>
            <w:r>
              <w:rPr>
                <w:color w:val="0000FF"/>
                <w:sz w:val="28"/>
                <w:szCs w:val="28"/>
              </w:rPr>
              <w:t>Caines</w:t>
            </w:r>
            <w:proofErr w:type="spellEnd"/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Structures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(House Shelter)</w:t>
            </w:r>
          </w:p>
          <w:p w:rsidR="003061F2" w:rsidRDefault="00715C0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Bird home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FF"/>
                <w:sz w:val="28"/>
                <w:szCs w:val="28"/>
              </w:rPr>
              <w:t>Fazlur</w:t>
            </w:r>
            <w:proofErr w:type="spellEnd"/>
            <w:r>
              <w:rPr>
                <w:color w:val="0000FF"/>
                <w:sz w:val="28"/>
                <w:szCs w:val="28"/>
              </w:rPr>
              <w:t xml:space="preserve"> Rahman Khan</w:t>
            </w: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Mechanical Systems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(Fairground rides)</w:t>
            </w:r>
          </w:p>
          <w:p w:rsidR="003061F2" w:rsidRDefault="00715C0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Fairground rides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Thomas Bradshaw</w:t>
            </w: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</w:tr>
      <w:tr w:rsidR="00B37F24" w:rsidTr="00DF5F8E">
        <w:trPr>
          <w:trHeight w:val="867"/>
        </w:trPr>
        <w:tc>
          <w:tcPr>
            <w:tcW w:w="3224" w:type="dxa"/>
            <w:shd w:val="clear" w:color="auto" w:fill="975CCB"/>
          </w:tcPr>
          <w:p w:rsidR="00B37F24" w:rsidRDefault="00B37F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PSHE </w:t>
            </w:r>
          </w:p>
          <w:p w:rsidR="00B37F24" w:rsidRDefault="00B37F2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:rsidR="00B37F24" w:rsidRDefault="00B37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Self-awareness</w:t>
            </w:r>
          </w:p>
        </w:tc>
        <w:tc>
          <w:tcPr>
            <w:tcW w:w="3227" w:type="dxa"/>
            <w:shd w:val="clear" w:color="auto" w:fill="E7E6E6"/>
          </w:tcPr>
          <w:p w:rsidR="00B37F24" w:rsidRDefault="00B37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Managing feelings</w:t>
            </w:r>
          </w:p>
        </w:tc>
        <w:tc>
          <w:tcPr>
            <w:tcW w:w="3227" w:type="dxa"/>
            <w:shd w:val="clear" w:color="auto" w:fill="E7E6E6"/>
          </w:tcPr>
          <w:p w:rsidR="00B37F24" w:rsidRDefault="00B37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Self-care, support and safety</w:t>
            </w:r>
          </w:p>
        </w:tc>
        <w:tc>
          <w:tcPr>
            <w:tcW w:w="3227" w:type="dxa"/>
            <w:shd w:val="clear" w:color="auto" w:fill="E7E6E6"/>
          </w:tcPr>
          <w:p w:rsidR="00B37F24" w:rsidRDefault="00B37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Growing and changing</w:t>
            </w:r>
          </w:p>
        </w:tc>
        <w:tc>
          <w:tcPr>
            <w:tcW w:w="3227" w:type="dxa"/>
            <w:shd w:val="clear" w:color="auto" w:fill="E7E6E6"/>
          </w:tcPr>
          <w:p w:rsidR="00B37F24" w:rsidRDefault="00B37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Healthy lifestyles</w:t>
            </w:r>
          </w:p>
        </w:tc>
        <w:tc>
          <w:tcPr>
            <w:tcW w:w="3227" w:type="dxa"/>
            <w:shd w:val="clear" w:color="auto" w:fill="E7E6E6"/>
          </w:tcPr>
          <w:p w:rsidR="00B37F24" w:rsidRDefault="00B37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world I live in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French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Holidays </w:t>
            </w: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Places in town and directions </w:t>
            </w: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Clothing</w:t>
            </w:r>
          </w:p>
        </w:tc>
        <w:tc>
          <w:tcPr>
            <w:tcW w:w="3227" w:type="dxa"/>
            <w:shd w:val="clear" w:color="auto" w:fill="CC99FF"/>
          </w:tcPr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PE </w:t>
            </w:r>
          </w:p>
          <w:p w:rsidR="003061F2" w:rsidRDefault="003061F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Invasion Games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Rugby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Dance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Food Glorious Food</w:t>
            </w: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Invasion Games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Netball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Max Whitlock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Gymnastics</w:t>
            </w: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Invasion Games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Hockey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Gymnastics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Core Task</w:t>
            </w: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Creative Games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Dance 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World War 2</w:t>
            </w: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Striking and fielding </w:t>
            </w:r>
            <w:proofErr w:type="spellStart"/>
            <w:r>
              <w:rPr>
                <w:sz w:val="28"/>
                <w:szCs w:val="28"/>
              </w:rPr>
              <w:t>Rounders</w:t>
            </w:r>
            <w:proofErr w:type="spellEnd"/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Net and Wall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Tennis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OAA 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Teamwork and Problem Solving 1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up Swimming</w:t>
            </w:r>
          </w:p>
        </w:tc>
        <w:tc>
          <w:tcPr>
            <w:tcW w:w="3227" w:type="dxa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Athletics 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Orienteering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OAA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Teamwork and Problem Solving 2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Top up Swimming 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RE</w:t>
            </w:r>
          </w:p>
          <w:p w:rsidR="003061F2" w:rsidRDefault="003061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Life as a journey: Is every </w:t>
            </w:r>
            <w:proofErr w:type="gramStart"/>
            <w:r>
              <w:rPr>
                <w:sz w:val="28"/>
                <w:szCs w:val="28"/>
              </w:rPr>
              <w:t>persons</w:t>
            </w:r>
            <w:proofErr w:type="gramEnd"/>
            <w:r>
              <w:rPr>
                <w:sz w:val="28"/>
                <w:szCs w:val="28"/>
              </w:rPr>
              <w:t xml:space="preserve"> journey the same? </w:t>
            </w:r>
          </w:p>
          <w:p w:rsidR="003061F2" w:rsidRDefault="00715C01">
            <w:pPr>
              <w:jc w:val="center"/>
              <w:rPr>
                <w:rFonts w:ascii="Times New Roman" w:eastAsia="Times New Roman" w:hAnsi="Times New Roman" w:cs="Times New Roman"/>
                <w:color w:val="1F4E79"/>
                <w:sz w:val="24"/>
                <w:szCs w:val="24"/>
              </w:rPr>
            </w:pPr>
            <w:r>
              <w:rPr>
                <w:color w:val="1F4E79"/>
                <w:sz w:val="28"/>
                <w:szCs w:val="28"/>
              </w:rPr>
              <w:t>Why do people of faith make pilgrimages? 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Hinduism Islam Judaism Sikhism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Advent: How do Christians prepare for Christmas?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The Exodus: Why is the Exodus such a significant event in Jewish and Christian history?</w:t>
            </w:r>
          </w:p>
          <w:p w:rsidR="003061F2" w:rsidRDefault="00715C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FF0000"/>
                <w:sz w:val="28"/>
                <w:szCs w:val="28"/>
              </w:rPr>
              <w:t>Judaism </w:t>
            </w:r>
          </w:p>
          <w:p w:rsidR="003061F2" w:rsidRDefault="003061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Jesus (Easter): Who was Jesus? Who is Jesus? </w:t>
            </w:r>
          </w:p>
          <w:p w:rsidR="003061F2" w:rsidRDefault="00715C01">
            <w:pPr>
              <w:jc w:val="center"/>
              <w:rPr>
                <w:rFonts w:ascii="Times New Roman" w:eastAsia="Times New Roman" w:hAnsi="Times New Roman" w:cs="Times New Roman"/>
                <w:color w:val="1F4E79"/>
                <w:sz w:val="24"/>
                <w:szCs w:val="24"/>
              </w:rPr>
            </w:pPr>
            <w:r>
              <w:rPr>
                <w:color w:val="1F4E79"/>
                <w:sz w:val="28"/>
                <w:szCs w:val="28"/>
              </w:rPr>
              <w:t>Who was Jesus? 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Buddhism Hinduism Islam Judaism Sikhism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Ascension and Pentecost: What is the importance of Ascension and Pentecost to Christians? </w:t>
            </w:r>
          </w:p>
        </w:tc>
        <w:tc>
          <w:tcPr>
            <w:tcW w:w="3227" w:type="dxa"/>
            <w:shd w:val="clear" w:color="auto" w:fill="CC99FF"/>
          </w:tcPr>
          <w:p w:rsidR="003061F2" w:rsidRDefault="00715C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God: what is the nature and character of God? 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color w:val="1F4E79"/>
                <w:sz w:val="28"/>
                <w:szCs w:val="28"/>
              </w:rPr>
              <w:t xml:space="preserve">Have you discovered any beliefs about God in common across different faiths? </w:t>
            </w:r>
            <w:r>
              <w:rPr>
                <w:color w:val="FF0000"/>
                <w:sz w:val="28"/>
                <w:szCs w:val="28"/>
              </w:rPr>
              <w:t>Hinduism Islam</w:t>
            </w:r>
          </w:p>
        </w:tc>
      </w:tr>
      <w:tr w:rsidR="003061F2">
        <w:trPr>
          <w:trHeight w:val="867"/>
        </w:trPr>
        <w:tc>
          <w:tcPr>
            <w:tcW w:w="3224" w:type="dxa"/>
            <w:shd w:val="clear" w:color="auto" w:fill="975CCB"/>
          </w:tcPr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Computing</w:t>
            </w:r>
          </w:p>
          <w:p w:rsidR="003061F2" w:rsidRDefault="00715C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6454" w:type="dxa"/>
            <w:gridSpan w:val="2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Networks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Graphing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Blogging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Online Safety x 2 </w:t>
            </w:r>
          </w:p>
        </w:tc>
        <w:tc>
          <w:tcPr>
            <w:tcW w:w="6454" w:type="dxa"/>
            <w:gridSpan w:val="2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Detectives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Coding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Online Safety x 2</w:t>
            </w:r>
          </w:p>
        </w:tc>
        <w:tc>
          <w:tcPr>
            <w:tcW w:w="6454" w:type="dxa"/>
            <w:gridSpan w:val="2"/>
            <w:shd w:val="clear" w:color="auto" w:fill="E7E6E6"/>
          </w:tcPr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Introduction to Python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Spreadsheets</w:t>
            </w:r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Micro:bits</w:t>
            </w:r>
            <w:proofErr w:type="spellEnd"/>
            <w:proofErr w:type="gramEnd"/>
          </w:p>
          <w:p w:rsidR="003061F2" w:rsidRDefault="00715C01">
            <w:pPr>
              <w:jc w:val="center"/>
              <w:rPr>
                <w:sz w:val="28"/>
                <w:szCs w:val="28"/>
              </w:rPr>
            </w:pPr>
            <w:bookmarkStart w:id="1" w:name="_heading=h.hkiv1p454qhl" w:colFirst="0" w:colLast="0"/>
            <w:bookmarkEnd w:id="1"/>
            <w:r>
              <w:rPr>
                <w:sz w:val="28"/>
                <w:szCs w:val="28"/>
              </w:rPr>
              <w:t>Online Safety x 2</w:t>
            </w:r>
          </w:p>
        </w:tc>
      </w:tr>
      <w:tr w:rsidR="00AB15F9" w:rsidTr="00127397">
        <w:trPr>
          <w:trHeight w:val="910"/>
        </w:trPr>
        <w:tc>
          <w:tcPr>
            <w:tcW w:w="3224" w:type="dxa"/>
            <w:shd w:val="clear" w:color="auto" w:fill="975CCB"/>
          </w:tcPr>
          <w:p w:rsidR="00AB15F9" w:rsidRDefault="00AB15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Music</w:t>
            </w:r>
          </w:p>
          <w:p w:rsidR="00AB15F9" w:rsidRDefault="00AB15F9">
            <w:pPr>
              <w:rPr>
                <w:b/>
                <w:sz w:val="32"/>
                <w:szCs w:val="32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:rsidR="00AB15F9" w:rsidRDefault="00AB15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We’ve got rhythm- devices and structure</w:t>
            </w:r>
          </w:p>
          <w:p w:rsidR="00AB15F9" w:rsidRDefault="00AB15F9" w:rsidP="00AB1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454" w:type="dxa"/>
            <w:gridSpan w:val="2"/>
            <w:shd w:val="clear" w:color="auto" w:fill="CC99FF"/>
          </w:tcPr>
          <w:p w:rsidR="00AB15F9" w:rsidRDefault="00AB15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Musical effects and mood</w:t>
            </w:r>
          </w:p>
          <w:p w:rsidR="00AB15F9" w:rsidRDefault="00AB15F9" w:rsidP="00AB15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4" w:type="dxa"/>
            <w:gridSpan w:val="2"/>
            <w:shd w:val="clear" w:color="auto" w:fill="CC99FF"/>
          </w:tcPr>
          <w:p w:rsidR="00AB15F9" w:rsidRDefault="00AB15F9">
            <w:pPr>
              <w:jc w:val="center"/>
              <w:rPr>
                <w:sz w:val="28"/>
                <w:szCs w:val="28"/>
              </w:rPr>
            </w:pPr>
            <w:bookmarkStart w:id="2" w:name="_heading=h.uzor46g8zupg" w:colFirst="0" w:colLast="0"/>
            <w:bookmarkEnd w:id="2"/>
            <w:r>
              <w:rPr>
                <w:sz w:val="28"/>
                <w:szCs w:val="28"/>
              </w:rPr>
              <w:t>Celebrating songs</w:t>
            </w:r>
          </w:p>
        </w:tc>
      </w:tr>
    </w:tbl>
    <w:p w:rsidR="003061F2" w:rsidRDefault="003061F2">
      <w:pPr>
        <w:tabs>
          <w:tab w:val="left" w:pos="5122"/>
        </w:tabs>
      </w:pPr>
    </w:p>
    <w:sectPr w:rsidR="003061F2">
      <w:pgSz w:w="23808" w:h="16840" w:orient="landscape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1F2"/>
    <w:rsid w:val="00157AE6"/>
    <w:rsid w:val="003061F2"/>
    <w:rsid w:val="00715C01"/>
    <w:rsid w:val="00AB15F9"/>
    <w:rsid w:val="00B37F24"/>
    <w:rsid w:val="00D36E35"/>
    <w:rsid w:val="00D5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0E597"/>
  <w15:docId w15:val="{D94E2E5E-C7CE-4092-8C39-222CE0ED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F14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14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1479D"/>
  </w:style>
  <w:style w:type="character" w:styleId="Strong">
    <w:name w:val="Strong"/>
    <w:basedOn w:val="DefaultParagraphFont"/>
    <w:uiPriority w:val="22"/>
    <w:qFormat/>
    <w:rsid w:val="00D52BCE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zGTC82LitHO9yElvdkz0JhZyw==">CgMxLjAyDmgubG14OHFpeG43dGtoMg5oLmhraXYxcDQ1NHFobDIOaC51em9yNDZnOHp1cGc4AHIhMXNJSVR2YWlWQkdodTBXbzE2UEtQZTF3a1ZrZDBCV29y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Rigby</dc:creator>
  <cp:lastModifiedBy>Hannah Rigby</cp:lastModifiedBy>
  <cp:revision>6</cp:revision>
  <dcterms:created xsi:type="dcterms:W3CDTF">2026-08-04T16:06:00Z</dcterms:created>
  <dcterms:modified xsi:type="dcterms:W3CDTF">2026-08-20T16:53:00Z</dcterms:modified>
</cp:coreProperties>
</file>