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Patrick Hand" w:cs="Patrick Hand" w:eastAsia="Patrick Hand" w:hAnsi="Patrick Hand"/>
          <w:b w:val="1"/>
          <w:sz w:val="28"/>
          <w:szCs w:val="28"/>
        </w:rPr>
      </w:pPr>
      <w:r w:rsidDel="00000000" w:rsidR="00000000" w:rsidRPr="00000000">
        <w:rPr>
          <w:rFonts w:ascii="Patrick Hand" w:cs="Patrick Hand" w:eastAsia="Patrick Hand" w:hAnsi="Patrick Hand"/>
          <w:b w:val="1"/>
          <w:sz w:val="28"/>
          <w:szCs w:val="28"/>
          <w:rtl w:val="0"/>
        </w:rPr>
        <w:t xml:space="preserve">Y1 Timetable 2023/24</w:t>
      </w:r>
    </w:p>
    <w:tbl>
      <w:tblPr>
        <w:tblStyle w:val="Table1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785"/>
        <w:gridCol w:w="892.5"/>
        <w:gridCol w:w="892.5"/>
        <w:gridCol w:w="1785"/>
        <w:gridCol w:w="1785"/>
        <w:gridCol w:w="1785"/>
        <w:tblGridChange w:id="0">
          <w:tblGrid>
            <w:gridCol w:w="1785"/>
            <w:gridCol w:w="1785"/>
            <w:gridCol w:w="892.5"/>
            <w:gridCol w:w="892.5"/>
            <w:gridCol w:w="1785"/>
            <w:gridCol w:w="1785"/>
            <w:gridCol w:w="17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8.40-9.15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Register/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Morning activity/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Whole school Worship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Register/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Morning activity/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Class Worship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Register/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Morning activity/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Whole school Worship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Register/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Morning activity/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Register/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Morning activity/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Whole school Worship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9.15-10.15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Maths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10.15-10.30</w:t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Playtime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Playtime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Playtime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Playtime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Playtime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10.30-11.30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RWINC 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RWINC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RWINC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RWINC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ind w:left="0" w:firstLine="0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ind w:left="0" w:firstLine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ind w:left="0" w:firstLine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firstLine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ind w:left="0" w:firstLine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0" w:firstLine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ind w:left="0" w:firstLine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ind w:left="0" w:firstLine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0" w:firstLine="0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11.30-11.45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Handwriting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Handwriting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Handwriting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Handwriting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11.45-12.45</w:t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LUNCH</w:t>
            </w:r>
          </w:p>
        </w:tc>
        <w:tc>
          <w:tcPr>
            <w:gridSpan w:val="2"/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LUNCH</w:t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LUNCH</w:t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LUNCH</w:t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LUNCH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12.45-13.00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NCETM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NCETM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NCETM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12.45-14.00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RWI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NCETM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13.00-13.15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Pinny time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Pinny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Pinny time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Pinny time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13.15-13.30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Vocabulary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Vocabulary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Vocabulary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Vocabulary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13.30-13.45</w:t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Playtime</w:t>
            </w:r>
          </w:p>
        </w:tc>
        <w:tc>
          <w:tcPr>
            <w:gridSpan w:val="2"/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Playtime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Playtime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Playtime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13.45-14.50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Geography/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History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R.E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14.00-15.00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Maths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13.45-14.10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PSHE </w:t>
            </w:r>
          </w:p>
        </w:tc>
      </w:tr>
      <w:tr>
        <w:trPr>
          <w:cantSplit w:val="0"/>
          <w:trHeight w:val="1116.91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firstLine="0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14.20-15.00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PE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14.50-15.10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Talk Through Stories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Talk Through Stories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Talk Through Stories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15.00-15.10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Talk Through Stories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8"/>
                <w:szCs w:val="28"/>
                <w:rtl w:val="0"/>
              </w:rPr>
              <w:t xml:space="preserve">15.00-15.10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Book club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rFonts w:ascii="Patrick Hand" w:cs="Patrick Hand" w:eastAsia="Patrick Hand" w:hAnsi="Patrick Han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