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69" w:rsidRDefault="00523F69">
      <w:pPr>
        <w:widowControl w:val="0"/>
        <w:pBdr>
          <w:top w:val="nil"/>
          <w:left w:val="nil"/>
          <w:bottom w:val="nil"/>
          <w:right w:val="nil"/>
          <w:between w:val="nil"/>
        </w:pBdr>
        <w:spacing w:after="0"/>
        <w:rPr>
          <w:rFonts w:ascii="Arial" w:eastAsia="Arial" w:hAnsi="Arial" w:cs="Arial"/>
          <w:color w:val="000000"/>
        </w:rPr>
      </w:pPr>
    </w:p>
    <w:tbl>
      <w:tblPr>
        <w:tblStyle w:val="a2"/>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523F69">
        <w:tc>
          <w:tcPr>
            <w:tcW w:w="4427" w:type="dxa"/>
            <w:shd w:val="clear" w:color="auto" w:fill="37D21A"/>
          </w:tcPr>
          <w:p w:rsidR="00523F69" w:rsidRDefault="005F659B">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523F69" w:rsidRDefault="005F659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523F69" w:rsidRDefault="005F659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523F69">
        <w:trPr>
          <w:trHeight w:val="1054"/>
        </w:trPr>
        <w:tc>
          <w:tcPr>
            <w:tcW w:w="4427" w:type="dxa"/>
            <w:vMerge w:val="restart"/>
          </w:tcPr>
          <w:p w:rsidR="00523F69" w:rsidRDefault="005F659B">
            <w:pPr>
              <w:numPr>
                <w:ilvl w:val="0"/>
                <w:numId w:val="2"/>
              </w:numPr>
              <w:spacing w:line="276" w:lineRule="auto"/>
              <w:jc w:val="both"/>
              <w:rPr>
                <w:rFonts w:ascii="Comic Sans MS" w:eastAsia="Comic Sans MS" w:hAnsi="Comic Sans MS" w:cs="Comic Sans MS"/>
                <w:b/>
                <w:i/>
                <w:sz w:val="20"/>
                <w:szCs w:val="20"/>
              </w:rPr>
            </w:pPr>
            <w:r>
              <w:rPr>
                <w:rFonts w:ascii="Comic Sans MS" w:eastAsia="Comic Sans MS" w:hAnsi="Comic Sans MS" w:cs="Comic Sans MS"/>
                <w:b/>
                <w:i/>
                <w:sz w:val="20"/>
                <w:szCs w:val="20"/>
              </w:rPr>
              <w:t>Light travels in straight lines.</w:t>
            </w:r>
          </w:p>
          <w:p w:rsidR="00523F69" w:rsidRDefault="005F659B">
            <w:pPr>
              <w:numPr>
                <w:ilvl w:val="0"/>
                <w:numId w:val="2"/>
              </w:numPr>
              <w:spacing w:line="276" w:lineRule="auto"/>
              <w:rPr>
                <w:rFonts w:ascii="Comic Sans MS" w:eastAsia="Comic Sans MS" w:hAnsi="Comic Sans MS" w:cs="Comic Sans MS"/>
                <w:i/>
                <w:sz w:val="20"/>
                <w:szCs w:val="20"/>
              </w:rPr>
            </w:pPr>
            <w:r>
              <w:rPr>
                <w:rFonts w:ascii="Comic Sans MS" w:eastAsia="Comic Sans MS" w:hAnsi="Comic Sans MS" w:cs="Comic Sans MS"/>
                <w:i/>
                <w:sz w:val="20"/>
                <w:szCs w:val="20"/>
              </w:rPr>
              <w:t xml:space="preserve">Objects can be labelled </w:t>
            </w:r>
            <w:r>
              <w:rPr>
                <w:rFonts w:ascii="Comic Sans MS" w:eastAsia="Comic Sans MS" w:hAnsi="Comic Sans MS" w:cs="Comic Sans MS"/>
                <w:i/>
                <w:sz w:val="20"/>
                <w:szCs w:val="20"/>
                <w:u w:val="single"/>
              </w:rPr>
              <w:t>opaque</w:t>
            </w:r>
            <w:r>
              <w:rPr>
                <w:rFonts w:ascii="Comic Sans MS" w:eastAsia="Comic Sans MS" w:hAnsi="Comic Sans MS" w:cs="Comic Sans MS"/>
                <w:i/>
                <w:sz w:val="20"/>
                <w:szCs w:val="20"/>
              </w:rPr>
              <w:t xml:space="preserve">, </w:t>
            </w:r>
            <w:r>
              <w:rPr>
                <w:rFonts w:ascii="Comic Sans MS" w:eastAsia="Comic Sans MS" w:hAnsi="Comic Sans MS" w:cs="Comic Sans MS"/>
                <w:i/>
                <w:sz w:val="20"/>
                <w:szCs w:val="20"/>
                <w:u w:val="single"/>
              </w:rPr>
              <w:t>transparent</w:t>
            </w:r>
            <w:r w:rsidR="00016840">
              <w:rPr>
                <w:rFonts w:ascii="Comic Sans MS" w:eastAsia="Comic Sans MS" w:hAnsi="Comic Sans MS" w:cs="Comic Sans MS"/>
                <w:i/>
                <w:sz w:val="20"/>
                <w:szCs w:val="20"/>
              </w:rPr>
              <w:t xml:space="preserve"> </w:t>
            </w:r>
            <w:r w:rsidR="00016840" w:rsidRPr="00016840">
              <w:rPr>
                <w:rFonts w:ascii="Comic Sans MS" w:eastAsia="Comic Sans MS" w:hAnsi="Comic Sans MS" w:cs="Comic Sans MS"/>
                <w:i/>
                <w:sz w:val="20"/>
                <w:szCs w:val="20"/>
              </w:rPr>
              <w:t xml:space="preserve">and </w:t>
            </w:r>
            <w:r w:rsidR="00016840">
              <w:rPr>
                <w:rFonts w:ascii="Comic Sans MS" w:eastAsia="Comic Sans MS" w:hAnsi="Comic Sans MS" w:cs="Comic Sans MS"/>
                <w:i/>
                <w:sz w:val="20"/>
                <w:szCs w:val="20"/>
                <w:u w:val="single"/>
              </w:rPr>
              <w:t>translucent</w:t>
            </w:r>
            <w:r>
              <w:rPr>
                <w:rFonts w:ascii="Comic Sans MS" w:eastAsia="Comic Sans MS" w:hAnsi="Comic Sans MS" w:cs="Comic Sans MS"/>
                <w:i/>
                <w:sz w:val="20"/>
                <w:szCs w:val="20"/>
              </w:rPr>
              <w:t xml:space="preserve"> depending on the amount of light they let through. </w:t>
            </w:r>
          </w:p>
          <w:p w:rsidR="00523F69" w:rsidRDefault="005F659B">
            <w:pPr>
              <w:numPr>
                <w:ilvl w:val="0"/>
                <w:numId w:val="2"/>
              </w:numPr>
              <w:spacing w:line="276" w:lineRule="auto"/>
              <w:rPr>
                <w:rFonts w:ascii="Comic Sans MS" w:eastAsia="Comic Sans MS" w:hAnsi="Comic Sans MS" w:cs="Comic Sans MS"/>
                <w:b/>
                <w:i/>
                <w:sz w:val="20"/>
                <w:szCs w:val="20"/>
              </w:rPr>
            </w:pPr>
            <w:r>
              <w:rPr>
                <w:rFonts w:ascii="Comic Sans MS" w:eastAsia="Comic Sans MS" w:hAnsi="Comic Sans MS" w:cs="Comic Sans MS"/>
                <w:b/>
                <w:i/>
                <w:sz w:val="20"/>
                <w:szCs w:val="20"/>
              </w:rPr>
              <w:t>We can see things because light travels from light sources to our eyes or from light sources to objects and then to our eyes.</w:t>
            </w:r>
          </w:p>
          <w:p w:rsidR="00523F69" w:rsidRDefault="005F659B">
            <w:pPr>
              <w:numPr>
                <w:ilvl w:val="0"/>
                <w:numId w:val="2"/>
              </w:numPr>
              <w:spacing w:line="276" w:lineRule="auto"/>
              <w:rPr>
                <w:rFonts w:ascii="Comic Sans MS" w:eastAsia="Comic Sans MS" w:hAnsi="Comic Sans MS" w:cs="Comic Sans MS"/>
                <w:i/>
                <w:sz w:val="20"/>
                <w:szCs w:val="20"/>
              </w:rPr>
            </w:pPr>
            <w:r>
              <w:rPr>
                <w:rFonts w:ascii="Comic Sans MS" w:eastAsia="Comic Sans MS" w:hAnsi="Comic Sans MS" w:cs="Comic Sans MS"/>
                <w:i/>
                <w:sz w:val="20"/>
                <w:szCs w:val="20"/>
              </w:rPr>
              <w:t xml:space="preserve">Know that light travels in straight lines and therefore shadows have the same shape as the objects that cast them.  </w:t>
            </w:r>
          </w:p>
          <w:p w:rsidR="00523F69" w:rsidRDefault="005F659B">
            <w:pPr>
              <w:numPr>
                <w:ilvl w:val="0"/>
                <w:numId w:val="2"/>
              </w:numP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Shadows are formed when light is blocked by an </w:t>
            </w:r>
            <w:r>
              <w:rPr>
                <w:rFonts w:ascii="Comic Sans MS" w:eastAsia="Comic Sans MS" w:hAnsi="Comic Sans MS" w:cs="Comic Sans MS"/>
                <w:b/>
                <w:i/>
                <w:sz w:val="20"/>
                <w:szCs w:val="20"/>
                <w:u w:val="single"/>
              </w:rPr>
              <w:t>opaque</w:t>
            </w:r>
            <w:r>
              <w:rPr>
                <w:rFonts w:ascii="Comic Sans MS" w:eastAsia="Comic Sans MS" w:hAnsi="Comic Sans MS" w:cs="Comic Sans MS"/>
                <w:b/>
                <w:i/>
                <w:sz w:val="20"/>
                <w:szCs w:val="20"/>
              </w:rPr>
              <w:t xml:space="preserve"> object.</w:t>
            </w:r>
          </w:p>
          <w:p w:rsidR="00523F69" w:rsidRDefault="00523F69">
            <w:pPr>
              <w:ind w:left="720"/>
              <w:rPr>
                <w:rFonts w:ascii="Comic Sans MS" w:eastAsia="Comic Sans MS" w:hAnsi="Comic Sans MS" w:cs="Comic Sans MS"/>
                <w:b/>
                <w:i/>
                <w:sz w:val="20"/>
                <w:szCs w:val="20"/>
              </w:rPr>
            </w:pPr>
          </w:p>
        </w:tc>
        <w:tc>
          <w:tcPr>
            <w:tcW w:w="4155" w:type="dxa"/>
            <w:vMerge w:val="restart"/>
          </w:tcPr>
          <w:p w:rsidR="00523F69" w:rsidRPr="00016840" w:rsidRDefault="005F659B">
            <w:pPr>
              <w:rPr>
                <w:rFonts w:ascii="Comic Sans MS" w:eastAsia="Comic Sans MS" w:hAnsi="Comic Sans MS" w:cs="Comic Sans MS"/>
                <w:b/>
                <w:sz w:val="18"/>
                <w:szCs w:val="20"/>
                <w:u w:val="single"/>
              </w:rPr>
            </w:pPr>
            <w:r w:rsidRPr="00016840">
              <w:rPr>
                <w:rFonts w:ascii="Comic Sans MS" w:eastAsia="Comic Sans MS" w:hAnsi="Comic Sans MS" w:cs="Comic Sans MS"/>
                <w:b/>
                <w:sz w:val="18"/>
                <w:szCs w:val="20"/>
                <w:u w:val="single"/>
              </w:rPr>
              <w:t>Thomas Young (1773-1829)</w:t>
            </w:r>
          </w:p>
          <w:p w:rsidR="00523F69" w:rsidRPr="00016840" w:rsidRDefault="005F659B">
            <w:pPr>
              <w:rPr>
                <w:rFonts w:ascii="Comic Sans MS" w:eastAsia="Comic Sans MS" w:hAnsi="Comic Sans MS" w:cs="Comic Sans MS"/>
                <w:sz w:val="18"/>
                <w:szCs w:val="20"/>
              </w:rPr>
            </w:pPr>
            <w:r w:rsidRPr="00016840">
              <w:rPr>
                <w:rFonts w:ascii="Comic Sans MS" w:eastAsia="Comic Sans MS" w:hAnsi="Comic Sans MS" w:cs="Comic Sans MS"/>
                <w:sz w:val="18"/>
                <w:szCs w:val="20"/>
              </w:rPr>
              <w:t>Wave theory of light. Double-slit experiment.</w:t>
            </w:r>
          </w:p>
          <w:p w:rsidR="00523F69" w:rsidRPr="00016840" w:rsidRDefault="00523F69">
            <w:pPr>
              <w:rPr>
                <w:rFonts w:ascii="Comic Sans MS" w:eastAsia="Comic Sans MS" w:hAnsi="Comic Sans MS" w:cs="Comic Sans MS"/>
                <w:sz w:val="18"/>
                <w:szCs w:val="20"/>
              </w:rPr>
            </w:pPr>
          </w:p>
          <w:p w:rsidR="00523F69" w:rsidRPr="00016840" w:rsidRDefault="005F659B">
            <w:pPr>
              <w:rPr>
                <w:rFonts w:ascii="Comic Sans MS" w:eastAsia="Comic Sans MS" w:hAnsi="Comic Sans MS" w:cs="Comic Sans MS"/>
                <w:b/>
                <w:sz w:val="18"/>
                <w:szCs w:val="20"/>
                <w:u w:val="single"/>
              </w:rPr>
            </w:pPr>
            <w:r w:rsidRPr="00016840">
              <w:rPr>
                <w:rFonts w:ascii="Comic Sans MS" w:eastAsia="Comic Sans MS" w:hAnsi="Comic Sans MS" w:cs="Comic Sans MS"/>
                <w:b/>
                <w:sz w:val="18"/>
                <w:szCs w:val="20"/>
                <w:u w:val="single"/>
              </w:rPr>
              <w:t>Sir David Brewster (1781-1868)</w:t>
            </w:r>
          </w:p>
          <w:p w:rsidR="00523F69" w:rsidRPr="00016840" w:rsidRDefault="005F659B">
            <w:pPr>
              <w:rPr>
                <w:rFonts w:ascii="Comic Sans MS" w:eastAsia="Comic Sans MS" w:hAnsi="Comic Sans MS" w:cs="Comic Sans MS"/>
                <w:sz w:val="18"/>
                <w:szCs w:val="20"/>
              </w:rPr>
            </w:pPr>
            <w:r w:rsidRPr="00016840">
              <w:rPr>
                <w:rFonts w:ascii="Comic Sans MS" w:eastAsia="Comic Sans MS" w:hAnsi="Comic Sans MS" w:cs="Comic Sans MS"/>
                <w:sz w:val="18"/>
                <w:szCs w:val="20"/>
              </w:rPr>
              <w:t>Deduced “Brewster's law” giving the angle of incidence that produces reflected light which is completely polarized; invented the kaleidoscope and the stereoscope, and improved the spectroscope.</w:t>
            </w:r>
          </w:p>
          <w:p w:rsidR="00523F69" w:rsidRPr="00016840" w:rsidRDefault="00523F69">
            <w:pPr>
              <w:rPr>
                <w:rFonts w:ascii="Comic Sans MS" w:eastAsia="Comic Sans MS" w:hAnsi="Comic Sans MS" w:cs="Comic Sans MS"/>
                <w:b/>
                <w:szCs w:val="24"/>
                <w:u w:val="single"/>
              </w:rPr>
            </w:pPr>
          </w:p>
          <w:p w:rsidR="00523F69" w:rsidRPr="00016840" w:rsidRDefault="005F659B">
            <w:pPr>
              <w:rPr>
                <w:rFonts w:ascii="Comic Sans MS" w:eastAsia="Comic Sans MS" w:hAnsi="Comic Sans MS" w:cs="Comic Sans MS"/>
                <w:b/>
                <w:sz w:val="18"/>
                <w:szCs w:val="20"/>
                <w:u w:val="single"/>
              </w:rPr>
            </w:pPr>
            <w:r w:rsidRPr="00016840">
              <w:rPr>
                <w:rFonts w:ascii="Comic Sans MS" w:eastAsia="Comic Sans MS" w:hAnsi="Comic Sans MS" w:cs="Comic Sans MS"/>
                <w:b/>
                <w:sz w:val="18"/>
                <w:szCs w:val="20"/>
                <w:u w:val="single"/>
              </w:rPr>
              <w:t>Jean-Bernard-Leon Foucault (1819-1868)</w:t>
            </w:r>
          </w:p>
          <w:p w:rsidR="00523F69" w:rsidRPr="00016840" w:rsidRDefault="005F659B">
            <w:pPr>
              <w:rPr>
                <w:rFonts w:ascii="Comic Sans MS" w:eastAsia="Comic Sans MS" w:hAnsi="Comic Sans MS" w:cs="Comic Sans MS"/>
                <w:sz w:val="18"/>
                <w:szCs w:val="20"/>
              </w:rPr>
            </w:pPr>
            <w:r w:rsidRPr="00016840">
              <w:rPr>
                <w:rFonts w:ascii="Comic Sans MS" w:eastAsia="Comic Sans MS" w:hAnsi="Comic Sans MS" w:cs="Comic Sans MS"/>
                <w:sz w:val="18"/>
                <w:szCs w:val="20"/>
              </w:rPr>
              <w:t>Accurately measured th</w:t>
            </w:r>
            <w:r w:rsidRPr="00016840">
              <w:rPr>
                <w:rFonts w:ascii="Comic Sans MS" w:eastAsia="Comic Sans MS" w:hAnsi="Comic Sans MS" w:cs="Comic Sans MS"/>
                <w:sz w:val="18"/>
                <w:szCs w:val="20"/>
              </w:rPr>
              <w:t xml:space="preserve">e speed of light. </w:t>
            </w:r>
          </w:p>
          <w:p w:rsidR="00523F69" w:rsidRPr="00016840" w:rsidRDefault="00523F69">
            <w:pPr>
              <w:rPr>
                <w:rFonts w:ascii="Comic Sans MS" w:eastAsia="Comic Sans MS" w:hAnsi="Comic Sans MS" w:cs="Comic Sans MS"/>
                <w:sz w:val="18"/>
                <w:szCs w:val="20"/>
              </w:rPr>
            </w:pPr>
          </w:p>
          <w:p w:rsidR="00523F69" w:rsidRPr="00016840" w:rsidRDefault="005F659B">
            <w:pPr>
              <w:rPr>
                <w:rFonts w:ascii="Comic Sans MS" w:eastAsia="Comic Sans MS" w:hAnsi="Comic Sans MS" w:cs="Comic Sans MS"/>
                <w:sz w:val="18"/>
                <w:szCs w:val="20"/>
              </w:rPr>
            </w:pPr>
            <w:r w:rsidRPr="00016840">
              <w:rPr>
                <w:rFonts w:ascii="Comic Sans MS" w:eastAsia="Comic Sans MS" w:hAnsi="Comic Sans MS" w:cs="Comic Sans MS"/>
                <w:b/>
                <w:sz w:val="18"/>
                <w:szCs w:val="20"/>
                <w:u w:val="single"/>
              </w:rPr>
              <w:t>Seeing an object</w:t>
            </w:r>
            <w:r w:rsidRPr="00016840">
              <w:rPr>
                <w:rFonts w:ascii="Comic Sans MS" w:eastAsia="Comic Sans MS" w:hAnsi="Comic Sans MS" w:cs="Comic Sans MS"/>
                <w:sz w:val="18"/>
                <w:szCs w:val="20"/>
              </w:rPr>
              <w:t xml:space="preserve"> </w:t>
            </w:r>
          </w:p>
          <w:p w:rsidR="00523F69" w:rsidRDefault="005F659B">
            <w:pPr>
              <w:rPr>
                <w:rFonts w:ascii="Comic Sans MS" w:eastAsia="Comic Sans MS" w:hAnsi="Comic Sans MS" w:cs="Comic Sans MS"/>
                <w:sz w:val="18"/>
                <w:szCs w:val="20"/>
              </w:rPr>
            </w:pPr>
            <w:r w:rsidRPr="00016840">
              <w:rPr>
                <w:rFonts w:ascii="Comic Sans MS" w:eastAsia="Comic Sans MS" w:hAnsi="Comic Sans MS" w:cs="Comic Sans MS"/>
                <w:sz w:val="18"/>
                <w:szCs w:val="20"/>
              </w:rPr>
              <w:t xml:space="preserve">When light reaches an object, it can be absorbed, or it can pass through the object or it can be reflected. Light can be scattered in all directions. Light colours reflect more light than darker colours. White objects </w:t>
            </w:r>
            <w:r w:rsidRPr="00016840">
              <w:rPr>
                <w:rFonts w:ascii="Comic Sans MS" w:eastAsia="Comic Sans MS" w:hAnsi="Comic Sans MS" w:cs="Comic Sans MS"/>
                <w:sz w:val="18"/>
                <w:szCs w:val="20"/>
              </w:rPr>
              <w:t>reflect nearly all light. Black reflects very little light.</w:t>
            </w:r>
          </w:p>
          <w:p w:rsidR="00016840" w:rsidRDefault="00016840">
            <w:pPr>
              <w:rPr>
                <w:rFonts w:ascii="Comic Sans MS" w:eastAsia="Comic Sans MS" w:hAnsi="Comic Sans MS" w:cs="Comic Sans MS"/>
                <w:sz w:val="18"/>
                <w:szCs w:val="20"/>
              </w:rPr>
            </w:pPr>
          </w:p>
          <w:p w:rsidR="00016840" w:rsidRPr="00016840" w:rsidRDefault="00016840">
            <w:pPr>
              <w:rPr>
                <w:rFonts w:ascii="Comic Sans MS" w:eastAsia="Comic Sans MS" w:hAnsi="Comic Sans MS" w:cs="Comic Sans MS"/>
                <w:sz w:val="18"/>
                <w:szCs w:val="20"/>
              </w:rPr>
            </w:pPr>
          </w:p>
          <w:p w:rsidR="00523F69" w:rsidRDefault="005F659B">
            <w:pPr>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114300" distB="114300" distL="114300" distR="114300">
                  <wp:extent cx="2497438" cy="12573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05075" cy="1261145"/>
                          </a:xfrm>
                          <a:prstGeom prst="rect">
                            <a:avLst/>
                          </a:prstGeom>
                          <a:ln/>
                        </pic:spPr>
                      </pic:pic>
                    </a:graphicData>
                  </a:graphic>
                </wp:inline>
              </w:drawing>
            </w: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light source</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Light comes from different sources called light sources; our main natural light source is the sun. Other sources include fire, stars and man-made light sources such as light-bulbs a</w:t>
            </w:r>
            <w:r>
              <w:rPr>
                <w:rFonts w:ascii="Comic Sans MS" w:eastAsia="Comic Sans MS" w:hAnsi="Comic Sans MS" w:cs="Comic Sans MS"/>
                <w:sz w:val="18"/>
                <w:szCs w:val="18"/>
              </w:rPr>
              <w:t>nd torches.</w:t>
            </w:r>
          </w:p>
        </w:tc>
      </w:tr>
      <w:tr w:rsidR="00523F69">
        <w:trPr>
          <w:trHeight w:val="884"/>
        </w:trPr>
        <w:tc>
          <w:tcPr>
            <w:tcW w:w="4427" w:type="dxa"/>
            <w:vMerge/>
          </w:tcPr>
          <w:p w:rsidR="00523F69" w:rsidRDefault="00523F69">
            <w:pPr>
              <w:rPr>
                <w:rFonts w:ascii="Comic Sans MS" w:eastAsia="Comic Sans MS" w:hAnsi="Comic Sans MS" w:cs="Comic Sans MS"/>
                <w:i/>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transparent</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Transparent objects, such as glass, let virtually all light rays pass through them.</w:t>
            </w:r>
          </w:p>
        </w:tc>
      </w:tr>
      <w:tr w:rsidR="00523F69">
        <w:trPr>
          <w:trHeight w:val="200"/>
        </w:trPr>
        <w:tc>
          <w:tcPr>
            <w:tcW w:w="4427" w:type="dxa"/>
            <w:vMerge/>
          </w:tcPr>
          <w:p w:rsidR="00523F69" w:rsidRDefault="00523F69">
            <w:pPr>
              <w:rPr>
                <w:rFonts w:ascii="Comic Sans MS" w:eastAsia="Comic Sans MS" w:hAnsi="Comic Sans MS" w:cs="Comic Sans MS"/>
                <w:i/>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b/>
                <w:i/>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light wave</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A light wave is made up of energy in the form of magnetic and electric fields. · Light will travel in a completely straight line until it hits an object that will bend it.</w:t>
            </w:r>
          </w:p>
        </w:tc>
      </w:tr>
      <w:tr w:rsidR="00523F69">
        <w:trPr>
          <w:trHeight w:val="760"/>
        </w:trPr>
        <w:tc>
          <w:tcPr>
            <w:tcW w:w="4427" w:type="dxa"/>
            <w:vMerge/>
          </w:tcPr>
          <w:p w:rsidR="00523F69" w:rsidRDefault="00523F69">
            <w:pPr>
              <w:rPr>
                <w:rFonts w:ascii="Comic Sans MS" w:eastAsia="Comic Sans MS" w:hAnsi="Comic Sans MS" w:cs="Comic Sans MS"/>
                <w:i/>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opaque</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Something that is opaque cannot be seen through and does not allow light to pass through it.</w:t>
            </w:r>
          </w:p>
        </w:tc>
      </w:tr>
      <w:tr w:rsidR="00523F69">
        <w:trPr>
          <w:trHeight w:val="200"/>
        </w:trPr>
        <w:tc>
          <w:tcPr>
            <w:tcW w:w="4427" w:type="dxa"/>
            <w:vMerge/>
          </w:tcPr>
          <w:p w:rsidR="00523F69" w:rsidRDefault="00523F69">
            <w:pPr>
              <w:rPr>
                <w:rFonts w:ascii="Comic Sans MS" w:eastAsia="Comic Sans MS" w:hAnsi="Comic Sans MS" w:cs="Comic Sans MS"/>
                <w:b/>
                <w:i/>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b/>
                <w:i/>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reflect</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When light from an object is reflected by a surface, it changes direction. It bounces off the surface at the same angle as it hits it. Smooth, shiny surfaces such as mirrors and polished metals reflect light well.</w:t>
            </w:r>
          </w:p>
        </w:tc>
      </w:tr>
      <w:tr w:rsidR="00523F69">
        <w:tc>
          <w:tcPr>
            <w:tcW w:w="4427" w:type="dxa"/>
            <w:vMerge w:val="restart"/>
          </w:tcPr>
          <w:p w:rsidR="00523F69" w:rsidRDefault="00523F69">
            <w:pPr>
              <w:rPr>
                <w:rFonts w:ascii="Comic Sans MS" w:eastAsia="Comic Sans MS" w:hAnsi="Comic Sans MS" w:cs="Comic Sans MS"/>
                <w:b/>
                <w:sz w:val="20"/>
                <w:szCs w:val="20"/>
                <w:u w:val="single"/>
              </w:rPr>
            </w:pPr>
          </w:p>
          <w:p w:rsidR="00523F69" w:rsidRDefault="005F659B">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How Do We See Things?</w:t>
            </w:r>
          </w:p>
          <w:p w:rsidR="00523F69" w:rsidRDefault="005F659B">
            <w:pPr>
              <w:rPr>
                <w:rFonts w:ascii="Comic Sans MS" w:eastAsia="Comic Sans MS" w:hAnsi="Comic Sans MS" w:cs="Comic Sans MS"/>
                <w:sz w:val="20"/>
                <w:szCs w:val="20"/>
              </w:rPr>
            </w:pPr>
            <w:r>
              <w:rPr>
                <w:rFonts w:ascii="Comic Sans MS" w:eastAsia="Comic Sans MS" w:hAnsi="Comic Sans MS" w:cs="Comic Sans MS"/>
                <w:sz w:val="20"/>
                <w:szCs w:val="20"/>
              </w:rPr>
              <w:t>We see things because:</w:t>
            </w:r>
          </w:p>
          <w:p w:rsidR="00523F69" w:rsidRDefault="005F659B">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 xml:space="preserve">they are a </w:t>
            </w:r>
            <w:r>
              <w:rPr>
                <w:rFonts w:ascii="Comic Sans MS" w:eastAsia="Comic Sans MS" w:hAnsi="Comic Sans MS" w:cs="Comic Sans MS"/>
                <w:sz w:val="20"/>
                <w:szCs w:val="20"/>
                <w:u w:val="single"/>
              </w:rPr>
              <w:t>light source</w:t>
            </w:r>
            <w:r>
              <w:rPr>
                <w:rFonts w:ascii="Comic Sans MS" w:eastAsia="Comic Sans MS" w:hAnsi="Comic Sans MS" w:cs="Comic Sans MS"/>
                <w:sz w:val="20"/>
                <w:szCs w:val="20"/>
              </w:rPr>
              <w:t>, sending light into our eyes, or</w:t>
            </w:r>
          </w:p>
          <w:p w:rsidR="00523F69" w:rsidRDefault="005F659B">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 xml:space="preserve">light is </w:t>
            </w:r>
            <w:r>
              <w:rPr>
                <w:rFonts w:ascii="Comic Sans MS" w:eastAsia="Comic Sans MS" w:hAnsi="Comic Sans MS" w:cs="Comic Sans MS"/>
                <w:sz w:val="20"/>
                <w:szCs w:val="20"/>
                <w:u w:val="single"/>
              </w:rPr>
              <w:t>reflected</w:t>
            </w:r>
            <w:r>
              <w:rPr>
                <w:rFonts w:ascii="Comic Sans MS" w:eastAsia="Comic Sans MS" w:hAnsi="Comic Sans MS" w:cs="Comic Sans MS"/>
                <w:sz w:val="20"/>
                <w:szCs w:val="20"/>
              </w:rPr>
              <w:t xml:space="preserve"> from a </w:t>
            </w:r>
            <w:r>
              <w:rPr>
                <w:rFonts w:ascii="Comic Sans MS" w:eastAsia="Comic Sans MS" w:hAnsi="Comic Sans MS" w:cs="Comic Sans MS"/>
                <w:sz w:val="20"/>
                <w:szCs w:val="20"/>
                <w:u w:val="single"/>
              </w:rPr>
              <w:t xml:space="preserve">light source, </w:t>
            </w:r>
            <w:r>
              <w:rPr>
                <w:rFonts w:ascii="Comic Sans MS" w:eastAsia="Comic Sans MS" w:hAnsi="Comic Sans MS" w:cs="Comic Sans MS"/>
                <w:sz w:val="20"/>
                <w:szCs w:val="20"/>
              </w:rPr>
              <w:t>off an object, into our eyes</w:t>
            </w:r>
          </w:p>
          <w:p w:rsidR="00523F69" w:rsidRDefault="005F659B">
            <w:pPr>
              <w:rPr>
                <w:rFonts w:ascii="Comic Sans MS" w:eastAsia="Comic Sans MS" w:hAnsi="Comic Sans MS" w:cs="Comic Sans MS"/>
                <w:sz w:val="20"/>
                <w:szCs w:val="20"/>
              </w:rPr>
            </w:pPr>
            <w:r>
              <w:rPr>
                <w:rFonts w:ascii="Comic Sans MS" w:eastAsia="Comic Sans MS" w:hAnsi="Comic Sans MS" w:cs="Comic Sans MS"/>
                <w:sz w:val="20"/>
                <w:szCs w:val="20"/>
              </w:rPr>
              <w:t>When light enters our eyes, we see the object.</w:t>
            </w:r>
          </w:p>
          <w:p w:rsidR="00523F69" w:rsidRDefault="00523F69">
            <w:pPr>
              <w:rPr>
                <w:rFonts w:ascii="Comic Sans MS" w:eastAsia="Comic Sans MS" w:hAnsi="Comic Sans MS" w:cs="Comic Sans MS"/>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translucent</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When light from an object is reflected by a surface, it changes direction. It bounces off the surface at the same angle as it hits it. Smooth, shiny surfaces such as mirrors and polished metals reflect light well.</w:t>
            </w:r>
          </w:p>
        </w:tc>
      </w:tr>
      <w:tr w:rsidR="00523F69">
        <w:tc>
          <w:tcPr>
            <w:tcW w:w="4427"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80" w:type="dxa"/>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refract</w:t>
            </w:r>
          </w:p>
        </w:tc>
        <w:tc>
          <w:tcPr>
            <w:tcW w:w="4819" w:type="dxa"/>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Light travels and bounces off s</w:t>
            </w:r>
            <w:r>
              <w:rPr>
                <w:rFonts w:ascii="Comic Sans MS" w:eastAsia="Comic Sans MS" w:hAnsi="Comic Sans MS" w:cs="Comic Sans MS"/>
                <w:sz w:val="18"/>
                <w:szCs w:val="18"/>
              </w:rPr>
              <w:t>urfaces into our eyes. When light travels from air through water, glass or anything that lets light through, it gets bent. This bending is called refraction.</w:t>
            </w:r>
          </w:p>
        </w:tc>
      </w:tr>
      <w:tr w:rsidR="00523F69">
        <w:trPr>
          <w:trHeight w:val="321"/>
        </w:trPr>
        <w:tc>
          <w:tcPr>
            <w:tcW w:w="4427"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80" w:type="dxa"/>
            <w:vMerge w:val="restart"/>
          </w:tcPr>
          <w:p w:rsidR="00523F69" w:rsidRDefault="005F659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shadow</w:t>
            </w:r>
          </w:p>
        </w:tc>
        <w:tc>
          <w:tcPr>
            <w:tcW w:w="4819" w:type="dxa"/>
            <w:vMerge w:val="restart"/>
          </w:tcPr>
          <w:p w:rsidR="00523F69" w:rsidRDefault="005F659B">
            <w:pPr>
              <w:rPr>
                <w:rFonts w:ascii="Comic Sans MS" w:eastAsia="Comic Sans MS" w:hAnsi="Comic Sans MS" w:cs="Comic Sans MS"/>
                <w:sz w:val="18"/>
                <w:szCs w:val="18"/>
              </w:rPr>
            </w:pPr>
            <w:r>
              <w:rPr>
                <w:rFonts w:ascii="Comic Sans MS" w:eastAsia="Comic Sans MS" w:hAnsi="Comic Sans MS" w:cs="Comic Sans MS"/>
                <w:sz w:val="18"/>
                <w:szCs w:val="18"/>
              </w:rPr>
              <w:t>Shadows are formed when light from a source is blocked by an opaque object. ​​​​​​​The closer an object is to the source of light the bigger the shadow. Shadows from the sun can be used to tell the time in a sundial.</w:t>
            </w:r>
          </w:p>
        </w:tc>
      </w:tr>
      <w:tr w:rsidR="00523F69">
        <w:trPr>
          <w:trHeight w:val="321"/>
        </w:trPr>
        <w:tc>
          <w:tcPr>
            <w:tcW w:w="4427"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80" w:type="dxa"/>
            <w:vMerge/>
          </w:tcPr>
          <w:p w:rsidR="00523F69" w:rsidRDefault="00523F69">
            <w:pPr>
              <w:jc w:val="center"/>
              <w:rPr>
                <w:rFonts w:ascii="Comic Sans MS" w:eastAsia="Comic Sans MS" w:hAnsi="Comic Sans MS" w:cs="Comic Sans MS"/>
                <w:b/>
                <w:sz w:val="20"/>
                <w:szCs w:val="20"/>
              </w:rPr>
            </w:pPr>
          </w:p>
        </w:tc>
        <w:tc>
          <w:tcPr>
            <w:tcW w:w="4819" w:type="dxa"/>
            <w:vMerge/>
          </w:tcPr>
          <w:p w:rsidR="00523F69" w:rsidRDefault="00523F69">
            <w:pPr>
              <w:rPr>
                <w:rFonts w:ascii="Comic Sans MS" w:eastAsia="Comic Sans MS" w:hAnsi="Comic Sans MS" w:cs="Comic Sans MS"/>
                <w:sz w:val="20"/>
                <w:szCs w:val="20"/>
              </w:rPr>
            </w:pPr>
          </w:p>
        </w:tc>
      </w:tr>
      <w:tr w:rsidR="00523F69">
        <w:trPr>
          <w:trHeight w:val="321"/>
        </w:trPr>
        <w:tc>
          <w:tcPr>
            <w:tcW w:w="4427"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4155" w:type="dxa"/>
            <w:vMerge/>
          </w:tcPr>
          <w:p w:rsidR="00523F69" w:rsidRDefault="00523F69">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580" w:type="dxa"/>
            <w:vMerge/>
          </w:tcPr>
          <w:p w:rsidR="00523F69" w:rsidRDefault="00523F69">
            <w:pPr>
              <w:rPr>
                <w:rFonts w:ascii="Comic Sans MS" w:eastAsia="Comic Sans MS" w:hAnsi="Comic Sans MS" w:cs="Comic Sans MS"/>
                <w:b/>
                <w:sz w:val="20"/>
                <w:szCs w:val="20"/>
              </w:rPr>
            </w:pPr>
          </w:p>
        </w:tc>
        <w:tc>
          <w:tcPr>
            <w:tcW w:w="4819" w:type="dxa"/>
            <w:vMerge/>
          </w:tcPr>
          <w:p w:rsidR="00523F69" w:rsidRDefault="00523F69">
            <w:pPr>
              <w:rPr>
                <w:rFonts w:ascii="Comic Sans MS" w:eastAsia="Comic Sans MS" w:hAnsi="Comic Sans MS" w:cs="Comic Sans MS"/>
                <w:sz w:val="20"/>
                <w:szCs w:val="20"/>
              </w:rPr>
            </w:pPr>
          </w:p>
        </w:tc>
      </w:tr>
    </w:tbl>
    <w:p w:rsidR="00523F69" w:rsidRDefault="00523F69"/>
    <w:sectPr w:rsidR="00523F6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659B">
      <w:pPr>
        <w:spacing w:after="0" w:line="240" w:lineRule="auto"/>
      </w:pPr>
      <w:r>
        <w:separator/>
      </w:r>
    </w:p>
  </w:endnote>
  <w:endnote w:type="continuationSeparator" w:id="0">
    <w:p w:rsidR="00000000" w:rsidRDefault="005F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B" w:rsidRDefault="005F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B" w:rsidRDefault="005F6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B" w:rsidRDefault="005F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659B">
      <w:pPr>
        <w:spacing w:after="0" w:line="240" w:lineRule="auto"/>
      </w:pPr>
      <w:r>
        <w:separator/>
      </w:r>
    </w:p>
  </w:footnote>
  <w:footnote w:type="continuationSeparator" w:id="0">
    <w:p w:rsidR="00000000" w:rsidRDefault="005F6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B" w:rsidRDefault="005F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69" w:rsidRDefault="005F659B" w:rsidP="005F659B">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bookmarkStart w:id="1" w:name="_GoBack"/>
    <w:r>
      <w:rPr>
        <w:rFonts w:ascii="Arial" w:eastAsia="Arial" w:hAnsi="Arial" w:cs="Arial"/>
        <w:b/>
        <w:color w:val="000000"/>
        <w:sz w:val="44"/>
        <w:szCs w:val="44"/>
      </w:rPr>
      <w:t xml:space="preserve">Year 6: </w:t>
    </w:r>
    <w:r>
      <w:rPr>
        <w:rFonts w:ascii="Arial" w:eastAsia="Arial" w:hAnsi="Arial" w:cs="Arial"/>
        <w:b/>
        <w:sz w:val="44"/>
        <w:szCs w:val="44"/>
      </w:rPr>
      <w:t>Light</w:t>
    </w:r>
    <w:r>
      <w:rPr>
        <w:rFonts w:ascii="Arial" w:eastAsia="Arial" w:hAnsi="Arial" w:cs="Arial"/>
        <w:b/>
        <w:color w:val="000000"/>
        <w:sz w:val="44"/>
        <w:szCs w:val="44"/>
      </w:rPr>
      <w:t xml:space="preserve"> Knowledge Organiser</w:t>
    </w:r>
    <w:r>
      <w:rPr>
        <w:rFonts w:ascii="Comic Sans MS" w:eastAsia="Comic Sans MS" w:hAnsi="Comic Sans MS" w:cs="Comic Sans MS"/>
        <w:b/>
        <w:color w:val="000000"/>
        <w:sz w:val="44"/>
        <w:szCs w:val="44"/>
      </w:rPr>
      <w:t xml:space="preserve"> </w:t>
    </w:r>
    <w:r>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-297176</wp:posOffset>
          </wp:positionV>
          <wp:extent cx="695960" cy="628650"/>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9B" w:rsidRDefault="005F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7033"/>
    <w:multiLevelType w:val="multilevel"/>
    <w:tmpl w:val="2FB8F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53F4223"/>
    <w:multiLevelType w:val="multilevel"/>
    <w:tmpl w:val="D6784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3F69"/>
    <w:rsid w:val="00016840"/>
    <w:rsid w:val="00523F69"/>
    <w:rsid w:val="005F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286/gfxm8EDYg5qjhduGabXmA==">AMUW2mWRZ9hMcq+yMN3cxvq03r+XVPgG/uk2sl6ZWyKwJMm3eERu7p8eJm/3LYi1ZsrHbtTfqgxmiA0NJ2vtoLyJmBM7nUUPtR9zcuuhFKgg1QozjbWUq8vbDAjp49286M0gvcSBPF6Y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Words>
  <Characters>2465</Characters>
  <Application>Microsoft Office Word</Application>
  <DocSecurity>0</DocSecurity>
  <Lines>20</Lines>
  <Paragraphs>5</Paragraphs>
  <ScaleCrop>false</ScaleCrop>
  <Company>St Silas CE Primary School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2020-08-23T21:44:00Z</dcterms:created>
  <dcterms:modified xsi:type="dcterms:W3CDTF">2021-05-06T17:22:00Z</dcterms:modified>
</cp:coreProperties>
</file>