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76E50D7E" w:rsidR="0056715D" w:rsidRPr="00C26871" w:rsidRDefault="001C5A02" w:rsidP="3AE2AD23">
      <w:pPr>
        <w:spacing w:after="120"/>
        <w:jc w:val="center"/>
        <w:rPr>
          <w:rFonts w:ascii="Calibri" w:hAnsi="Calibri" w:cs="Calibri"/>
          <w:b/>
          <w:bCs/>
          <w:sz w:val="22"/>
          <w:szCs w:val="22"/>
        </w:rPr>
      </w:pPr>
      <w:r>
        <w:rPr>
          <w:rFonts w:ascii="Calibri" w:hAnsi="Calibri" w:cs="Calibri"/>
          <w:b/>
          <w:bCs/>
          <w:sz w:val="22"/>
          <w:szCs w:val="22"/>
        </w:rPr>
        <w:t xml:space="preserve">ST TERESA’S, DARLINGTON </w:t>
      </w:r>
      <w:r w:rsidR="0056715D" w:rsidRPr="3AE2AD23">
        <w:rPr>
          <w:rFonts w:ascii="Calibri" w:hAnsi="Calibri" w:cs="Calibri"/>
          <w:b/>
          <w:bCs/>
          <w:sz w:val="22"/>
          <w:szCs w:val="22"/>
        </w:rPr>
        <w:t>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57C9871F" w:rsidR="0056715D" w:rsidRPr="00C26871" w:rsidRDefault="001C5A02" w:rsidP="3AE2AD23">
      <w:pPr>
        <w:spacing w:after="120"/>
        <w:jc w:val="both"/>
        <w:rPr>
          <w:rFonts w:ascii="Calibri" w:hAnsi="Calibri" w:cs="Calibri"/>
          <w:sz w:val="22"/>
          <w:szCs w:val="22"/>
        </w:rPr>
      </w:pPr>
      <w:r>
        <w:rPr>
          <w:rFonts w:ascii="Calibri" w:hAnsi="Calibri" w:cs="Calibri"/>
          <w:b/>
          <w:bCs/>
          <w:sz w:val="22"/>
          <w:szCs w:val="22"/>
        </w:rPr>
        <w:t xml:space="preserve">St Teresa’s </w:t>
      </w:r>
      <w:r w:rsidR="0056715D" w:rsidRPr="514D1835">
        <w:rPr>
          <w:rFonts w:ascii="Calibri" w:hAnsi="Calibri" w:cs="Calibri"/>
          <w:b/>
          <w:bCs/>
          <w:sz w:val="22"/>
          <w:szCs w:val="22"/>
        </w:rPr>
        <w:t xml:space="preserve">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1DE1E0D3" w:rsidR="0056715D" w:rsidRPr="00C26871" w:rsidRDefault="001C5A02"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7B25A3">
        <w:rPr>
          <w:rFonts w:ascii="Calibri" w:hAnsi="Calibri" w:cs="Calibri"/>
          <w:b/>
          <w:bCs/>
          <w:sz w:val="22"/>
          <w:szCs w:val="22"/>
        </w:rPr>
        <w:t>45</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17E8CDF6"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6F36DD">
        <w:rPr>
          <w:rFonts w:ascii="Calibri" w:hAnsi="Calibri" w:cs="Calibri"/>
          <w:sz w:val="22"/>
          <w:szCs w:val="22"/>
        </w:rPr>
        <w:t>St Teresa</w:t>
      </w:r>
      <w:r w:rsidR="00BF64D4">
        <w:rPr>
          <w:rFonts w:ascii="Calibri" w:hAnsi="Calibri" w:cs="Calibri"/>
          <w:sz w:val="22"/>
          <w:szCs w:val="22"/>
        </w:rPr>
        <w:t>, Darlington,</w:t>
      </w:r>
      <w:r w:rsidR="006F36DD">
        <w:rPr>
          <w:rFonts w:ascii="Calibri" w:hAnsi="Calibri" w:cs="Calibri"/>
          <w:sz w:val="22"/>
          <w:szCs w:val="22"/>
        </w:rPr>
        <w:t xml:space="preserve"> </w:t>
      </w:r>
      <w:r w:rsidR="006A273E">
        <w:rPr>
          <w:rFonts w:ascii="Calibri" w:hAnsi="Calibri" w:cs="Calibri"/>
          <w:sz w:val="22"/>
          <w:szCs w:val="22"/>
        </w:rPr>
        <w:t>S</w:t>
      </w:r>
      <w:r w:rsidR="000F6258">
        <w:rPr>
          <w:rFonts w:ascii="Calibri" w:hAnsi="Calibri" w:cs="Calibri"/>
          <w:sz w:val="22"/>
          <w:szCs w:val="22"/>
        </w:rPr>
        <w:t>s</w:t>
      </w:r>
      <w:r w:rsidR="006A273E">
        <w:rPr>
          <w:rFonts w:ascii="Calibri" w:hAnsi="Calibri" w:cs="Calibri"/>
          <w:sz w:val="22"/>
          <w:szCs w:val="22"/>
        </w:rPr>
        <w:t xml:space="preserve"> William and</w:t>
      </w:r>
      <w:r w:rsidR="000F6258">
        <w:rPr>
          <w:rFonts w:ascii="Calibri" w:hAnsi="Calibri" w:cs="Calibri"/>
          <w:sz w:val="22"/>
          <w:szCs w:val="22"/>
        </w:rPr>
        <w:t xml:space="preserve"> Francis de Sales</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14DF352E" w14:textId="77777777" w:rsidR="00E2645D" w:rsidRPr="00E2645D" w:rsidRDefault="00E2645D" w:rsidP="00E2645D">
      <w:pPr>
        <w:pStyle w:val="Default"/>
        <w:rPr>
          <w:sz w:val="22"/>
          <w:szCs w:val="22"/>
        </w:rPr>
      </w:pPr>
      <w:r w:rsidRPr="00E2645D">
        <w:rPr>
          <w:sz w:val="22"/>
          <w:szCs w:val="22"/>
        </w:rPr>
        <w:t xml:space="preserve">Where there are places available for some, but not all applicants within a particular criterion priority will be given to children living closest to the school determined by the shortest distance. Distance will be measured from the front door of the home address (including flats) to the main school gate, by the shortest walking route. This will be based on the home address of the child. To remain consistent the Authority uses a Geographical Information System to measure all distances. The Authority’s priority when measuring a route is to identify the shortest route judged to be safe (safe is lit at regular intervals, paved/tarmacked). The Local Authority accepts there may be exceptions and will treat each case on its merits </w:t>
      </w:r>
    </w:p>
    <w:p w14:paraId="29816EB1" w14:textId="7AC1DF23" w:rsidR="514D1835" w:rsidRPr="00E2645D" w:rsidRDefault="00E2645D" w:rsidP="514D1835">
      <w:pPr>
        <w:spacing w:after="120"/>
        <w:contextualSpacing/>
        <w:jc w:val="both"/>
        <w:rPr>
          <w:rFonts w:ascii="Calibri" w:hAnsi="Calibri" w:cs="Calibri"/>
          <w:b/>
          <w:sz w:val="22"/>
          <w:szCs w:val="22"/>
        </w:rPr>
      </w:pPr>
      <w:r w:rsidRPr="00E2645D">
        <w:rPr>
          <w:rFonts w:ascii="Calibri" w:hAnsi="Calibri" w:cs="Calibri"/>
          <w:sz w:val="22"/>
          <w:szCs w:val="22"/>
        </w:rPr>
        <w:t>In the event of distances being the same for two or more children where this would determine the last place to be allocated, random allocation will be carried out in a public place and supervised by a person independent of the school.</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65BE31BF" w14:textId="77777777" w:rsidR="002D1A48" w:rsidRPr="002D1A48" w:rsidRDefault="002D1A48" w:rsidP="002D1A48">
      <w:pPr>
        <w:rPr>
          <w:rFonts w:ascii="Calibri" w:hAnsi="Calibri" w:cs="Calibri"/>
          <w:sz w:val="22"/>
          <w:szCs w:val="22"/>
          <w:lang w:eastAsia="en-GB"/>
        </w:rPr>
      </w:pPr>
      <w:r w:rsidRPr="002D1A48">
        <w:rPr>
          <w:rFonts w:ascii="Calibri" w:hAnsi="Calibri" w:cs="Calibri"/>
          <w:color w:val="000000"/>
          <w:sz w:val="22"/>
          <w:szCs w:val="22"/>
          <w:shd w:val="clear" w:color="auto" w:fill="FFFFFF"/>
        </w:rPr>
        <w:t>An application can be made for a place for a child at any time outside the admission round and the child will be admitted where there are available places. Applications should be made</w:t>
      </w:r>
      <w:r w:rsidRPr="002D1A48">
        <w:rPr>
          <w:rFonts w:ascii="Calibri" w:hAnsi="Calibri" w:cs="Calibri"/>
          <w:color w:val="000000"/>
          <w:sz w:val="22"/>
          <w:szCs w:val="22"/>
          <w:bdr w:val="none" w:sz="0" w:space="0" w:color="auto" w:frame="1"/>
          <w:shd w:val="clear" w:color="auto" w:fill="FFFFFF"/>
        </w:rPr>
        <w:t> </w:t>
      </w:r>
      <w:r w:rsidRPr="002D1A48">
        <w:rPr>
          <w:rFonts w:ascii="Calibri" w:hAnsi="Calibri" w:cs="Calibri"/>
          <w:color w:val="000000"/>
          <w:sz w:val="22"/>
          <w:szCs w:val="22"/>
          <w:shd w:val="clear" w:color="auto" w:fill="FFFFFF"/>
        </w:rPr>
        <w:t>by contacting</w:t>
      </w:r>
      <w:r w:rsidRPr="002D1A48">
        <w:rPr>
          <w:rFonts w:ascii="Calibri" w:hAnsi="Calibri" w:cs="Calibri"/>
          <w:color w:val="000000"/>
          <w:sz w:val="22"/>
          <w:szCs w:val="22"/>
          <w:bdr w:val="none" w:sz="0" w:space="0" w:color="auto" w:frame="1"/>
          <w:shd w:val="clear" w:color="auto" w:fill="FFFFFF"/>
        </w:rPr>
        <w:t> </w:t>
      </w:r>
      <w:r w:rsidRPr="002D1A48">
        <w:rPr>
          <w:rFonts w:ascii="Calibri" w:hAnsi="Calibri" w:cs="Calibri"/>
          <w:sz w:val="22"/>
          <w:szCs w:val="22"/>
          <w:lang w:eastAsia="en-GB"/>
        </w:rPr>
        <w:t xml:space="preserve">the local authority admission team at School Admissions, Town Hall, Darlington, DL1 5QT on 01325 405907/01325 405909 or by email at </w:t>
      </w:r>
      <w:hyperlink r:id="rId11" w:history="1">
        <w:r w:rsidRPr="002D1A48">
          <w:rPr>
            <w:rFonts w:ascii="Calibri" w:hAnsi="Calibri" w:cs="Calibri"/>
            <w:color w:val="0000FF"/>
            <w:sz w:val="22"/>
            <w:szCs w:val="22"/>
            <w:u w:val="single"/>
            <w:lang w:eastAsia="en-GB"/>
          </w:rPr>
          <w:t>schools.admissions@darlington.gov.uk</w:t>
        </w:r>
      </w:hyperlink>
      <w:r w:rsidRPr="002D1A48">
        <w:rPr>
          <w:rFonts w:ascii="Calibri" w:hAnsi="Calibri" w:cs="Calibri"/>
          <w:sz w:val="22"/>
          <w:szCs w:val="22"/>
          <w:lang w:eastAsia="en-GB"/>
        </w:rPr>
        <w:t xml:space="preserve">. </w:t>
      </w:r>
      <w:hyperlink r:id="rId12" w:history="1">
        <w:r w:rsidRPr="002D1A48">
          <w:rPr>
            <w:rStyle w:val="Hyperlink"/>
            <w:rFonts w:ascii="Calibri" w:eastAsiaTheme="majorEastAsia" w:hAnsi="Calibri" w:cs="Calibri"/>
            <w:sz w:val="22"/>
            <w:szCs w:val="22"/>
            <w:lang w:eastAsia="en-GB"/>
          </w:rPr>
          <w:t>www.darlington.gov.uk</w:t>
        </w:r>
      </w:hyperlink>
    </w:p>
    <w:p w14:paraId="4C874E3E" w14:textId="77777777" w:rsidR="002D1A48" w:rsidRPr="002D1A48" w:rsidRDefault="002D1A48" w:rsidP="002D1A48">
      <w:pPr>
        <w:pStyle w:val="Default"/>
        <w:rPr>
          <w:sz w:val="22"/>
          <w:szCs w:val="22"/>
        </w:rPr>
      </w:pPr>
    </w:p>
    <w:p w14:paraId="7DD182E7" w14:textId="77777777" w:rsidR="002D1A48" w:rsidRPr="002D1A48" w:rsidRDefault="002D1A48" w:rsidP="002D1A48">
      <w:pPr>
        <w:pStyle w:val="Default"/>
        <w:rPr>
          <w:sz w:val="22"/>
          <w:szCs w:val="22"/>
        </w:rPr>
      </w:pPr>
      <w:r w:rsidRPr="002D1A48">
        <w:rPr>
          <w:sz w:val="22"/>
          <w:szCs w:val="22"/>
        </w:rPr>
        <w:t xml:space="preserve">Where there are places available but more applications than places, the published oversubscription criteria, as set out above, will be applied. </w:t>
      </w:r>
    </w:p>
    <w:p w14:paraId="6997C4B6" w14:textId="77777777" w:rsidR="002D1A48" w:rsidRPr="002D1A48" w:rsidRDefault="002D1A48" w:rsidP="002D1A48">
      <w:pPr>
        <w:pStyle w:val="Default"/>
        <w:rPr>
          <w:sz w:val="22"/>
          <w:szCs w:val="22"/>
        </w:rPr>
      </w:pPr>
    </w:p>
    <w:p w14:paraId="7E62706D" w14:textId="77777777" w:rsidR="002D1A48" w:rsidRPr="002D1A48" w:rsidRDefault="002D1A48" w:rsidP="002D1A48">
      <w:pPr>
        <w:pStyle w:val="Default"/>
        <w:rPr>
          <w:sz w:val="22"/>
          <w:szCs w:val="22"/>
        </w:rPr>
      </w:pPr>
      <w:r w:rsidRPr="002D1A48">
        <w:rPr>
          <w:sz w:val="22"/>
          <w:szCs w:val="22"/>
        </w:rPr>
        <w:t xml:space="preserve">If there are no places available, a request can be made that the child is added to the waiting list (see above). </w:t>
      </w:r>
    </w:p>
    <w:p w14:paraId="217FFE89" w14:textId="77777777" w:rsidR="002D1A48" w:rsidRPr="002D1A48" w:rsidRDefault="002D1A48" w:rsidP="002D1A48">
      <w:pPr>
        <w:pStyle w:val="Default"/>
        <w:rPr>
          <w:sz w:val="22"/>
          <w:szCs w:val="22"/>
        </w:rPr>
      </w:pPr>
    </w:p>
    <w:p w14:paraId="66EAC5D0" w14:textId="367C6CB4" w:rsidR="514D1835" w:rsidRPr="002D1A48" w:rsidRDefault="002D1A48" w:rsidP="002D1A48">
      <w:pPr>
        <w:pStyle w:val="Default"/>
        <w:rPr>
          <w:sz w:val="22"/>
          <w:szCs w:val="22"/>
        </w:rPr>
      </w:pPr>
      <w:r w:rsidRPr="002D1A48">
        <w:rPr>
          <w:sz w:val="22"/>
          <w:szCs w:val="22"/>
        </w:rPr>
        <w:t xml:space="preserve">The parent has the right of appeal to an independent appeal panel if refused a place. </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47AEDACE" w14:textId="77777777" w:rsidR="009514EA" w:rsidRDefault="009514EA" w:rsidP="5D70568A">
      <w:pPr>
        <w:spacing w:after="120"/>
        <w:jc w:val="both"/>
        <w:rPr>
          <w:rFonts w:ascii="Calibri" w:hAnsi="Calibri" w:cs="Calibri"/>
          <w:b/>
          <w:bCs/>
          <w:sz w:val="22"/>
          <w:szCs w:val="22"/>
        </w:rPr>
      </w:pPr>
    </w:p>
    <w:p w14:paraId="7B51CF00" w14:textId="77777777" w:rsidR="009514EA" w:rsidRDefault="009514EA" w:rsidP="5D70568A">
      <w:pPr>
        <w:spacing w:after="120"/>
        <w:jc w:val="both"/>
        <w:rPr>
          <w:rFonts w:ascii="Calibri" w:hAnsi="Calibri" w:cs="Calibri"/>
          <w:b/>
          <w:bCs/>
          <w:sz w:val="22"/>
          <w:szCs w:val="22"/>
        </w:rPr>
      </w:pPr>
    </w:p>
    <w:p w14:paraId="6A221095" w14:textId="1A0CE249"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lastRenderedPageBreak/>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lastRenderedPageBreak/>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F5A2D" w14:textId="77777777" w:rsidR="00416170" w:rsidRDefault="00416170" w:rsidP="0056715D">
      <w:r>
        <w:separator/>
      </w:r>
    </w:p>
  </w:endnote>
  <w:endnote w:type="continuationSeparator" w:id="0">
    <w:p w14:paraId="4930DBCC" w14:textId="77777777" w:rsidR="00416170" w:rsidRDefault="00416170" w:rsidP="0056715D">
      <w:r>
        <w:continuationSeparator/>
      </w:r>
    </w:p>
  </w:endnote>
  <w:endnote w:type="continuationNotice" w:id="1">
    <w:p w14:paraId="5B59BD23" w14:textId="77777777" w:rsidR="00416170" w:rsidRDefault="00416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3DC43" w14:textId="77777777" w:rsidR="00416170" w:rsidRDefault="00416170" w:rsidP="0056715D">
      <w:r>
        <w:separator/>
      </w:r>
    </w:p>
  </w:footnote>
  <w:footnote w:type="continuationSeparator" w:id="0">
    <w:p w14:paraId="0EFEF69C" w14:textId="77777777" w:rsidR="00416170" w:rsidRDefault="00416170" w:rsidP="0056715D">
      <w:r>
        <w:continuationSeparator/>
      </w:r>
    </w:p>
  </w:footnote>
  <w:footnote w:type="continuationNotice" w:id="1">
    <w:p w14:paraId="5D46753C" w14:textId="77777777" w:rsidR="00416170" w:rsidRDefault="004161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0E2184"/>
    <w:rsid w:val="000F6258"/>
    <w:rsid w:val="00122265"/>
    <w:rsid w:val="00155FA5"/>
    <w:rsid w:val="00167287"/>
    <w:rsid w:val="001C5A02"/>
    <w:rsid w:val="0024217E"/>
    <w:rsid w:val="00271E4A"/>
    <w:rsid w:val="00285DDE"/>
    <w:rsid w:val="002D1A48"/>
    <w:rsid w:val="002F64C6"/>
    <w:rsid w:val="0032733A"/>
    <w:rsid w:val="0033348E"/>
    <w:rsid w:val="003A14C4"/>
    <w:rsid w:val="003F1092"/>
    <w:rsid w:val="00405231"/>
    <w:rsid w:val="00416170"/>
    <w:rsid w:val="00425258"/>
    <w:rsid w:val="004C48A4"/>
    <w:rsid w:val="004E668C"/>
    <w:rsid w:val="005260F3"/>
    <w:rsid w:val="0056715D"/>
    <w:rsid w:val="005A4DC7"/>
    <w:rsid w:val="005C0439"/>
    <w:rsid w:val="005D1BB7"/>
    <w:rsid w:val="00657D1D"/>
    <w:rsid w:val="006A273E"/>
    <w:rsid w:val="006D3366"/>
    <w:rsid w:val="006F36DD"/>
    <w:rsid w:val="00730C56"/>
    <w:rsid w:val="00732E9D"/>
    <w:rsid w:val="007B25A3"/>
    <w:rsid w:val="00803F29"/>
    <w:rsid w:val="0087352C"/>
    <w:rsid w:val="00922906"/>
    <w:rsid w:val="009514EA"/>
    <w:rsid w:val="00954C3A"/>
    <w:rsid w:val="00981F24"/>
    <w:rsid w:val="009D135F"/>
    <w:rsid w:val="00A0122A"/>
    <w:rsid w:val="00A84519"/>
    <w:rsid w:val="00AD0DBF"/>
    <w:rsid w:val="00BA5483"/>
    <w:rsid w:val="00BC7A4A"/>
    <w:rsid w:val="00BE0BFE"/>
    <w:rsid w:val="00BF19A2"/>
    <w:rsid w:val="00BF64D4"/>
    <w:rsid w:val="00C151CE"/>
    <w:rsid w:val="00C26871"/>
    <w:rsid w:val="00C460D7"/>
    <w:rsid w:val="00C86115"/>
    <w:rsid w:val="00CE4938"/>
    <w:rsid w:val="00CF35F7"/>
    <w:rsid w:val="00CF3D14"/>
    <w:rsid w:val="00D0258F"/>
    <w:rsid w:val="00D06FEF"/>
    <w:rsid w:val="00D372E2"/>
    <w:rsid w:val="00DE0A74"/>
    <w:rsid w:val="00E2645D"/>
    <w:rsid w:val="00E37CB9"/>
    <w:rsid w:val="00E503C0"/>
    <w:rsid w:val="00E82C4C"/>
    <w:rsid w:val="00EF76F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 w:type="paragraph" w:customStyle="1" w:styleId="Default">
    <w:name w:val="Default"/>
    <w:rsid w:val="00E2645D"/>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rlington.gov.uk/education-and-learning/school-years/admissions/applying-for-a-school-place-in-ye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admissions@darlingto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Rebecca Daglish</cp:lastModifiedBy>
  <cp:revision>11</cp:revision>
  <dcterms:created xsi:type="dcterms:W3CDTF">2024-08-21T09:28:00Z</dcterms:created>
  <dcterms:modified xsi:type="dcterms:W3CDTF">2024-09-25T09:52:00Z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