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3844D71" w:rsidR="00751DED" w:rsidRDefault="00A76DEF">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7B20E104" wp14:editId="1CFB921F">
            <wp:simplePos x="0" y="0"/>
            <wp:positionH relativeFrom="column">
              <wp:posOffset>4880610</wp:posOffset>
            </wp:positionH>
            <wp:positionV relativeFrom="paragraph">
              <wp:posOffset>-348615</wp:posOffset>
            </wp:positionV>
            <wp:extent cx="857250" cy="839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r w:rsidR="0000293E">
        <w:t>St Teresa’s Catholic Primary School</w:t>
      </w:r>
    </w:p>
    <w:p w14:paraId="7AD564A6" w14:textId="43844D71"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4B6527F6" w:rsidR="00751DED" w:rsidRDefault="0000293E">
            <w:pPr>
              <w:pStyle w:val="TableRow"/>
            </w:pPr>
            <w:r>
              <w:t>202</w:t>
            </w:r>
            <w:r w:rsidR="00E73BB0">
              <w:t>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52ECC51" w:rsidR="00751DED" w:rsidRDefault="0000293E">
            <w:pPr>
              <w:pStyle w:val="TableRow"/>
            </w:pPr>
            <w:r>
              <w:t>September 202</w:t>
            </w:r>
            <w:r w:rsidR="00E73BB0">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9C2DD82" w:rsidR="00751DED" w:rsidRDefault="0000293E">
            <w:pPr>
              <w:pStyle w:val="TableRow"/>
            </w:pPr>
            <w:r>
              <w:t>July 202</w:t>
            </w:r>
            <w:r w:rsidR="00E73BB0">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03B20D4B" w:rsidR="00751DED" w:rsidRDefault="00E73BB0">
            <w:pPr>
              <w:pStyle w:val="TableRow"/>
            </w:pPr>
            <w:r>
              <w:t>J Kay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6BC65EB8"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7C6B430" w:rsidR="00751DED" w:rsidRDefault="00A76DEF">
            <w:pPr>
              <w:pStyle w:val="TableRow"/>
            </w:pPr>
            <w:r>
              <w:t>Lancashire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4B94C35C" w:rsidR="00751DED" w:rsidRDefault="0000293E">
            <w:pPr>
              <w:pStyle w:val="TableRow"/>
            </w:pPr>
            <w:r>
              <w:t>Lancashire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AF05" w14:textId="77777777" w:rsidR="0000293E" w:rsidRPr="0000293E" w:rsidRDefault="0000293E" w:rsidP="0000293E">
            <w:pPr>
              <w:spacing w:before="120" w:after="120"/>
              <w:rPr>
                <w:rFonts w:cs="Arial"/>
              </w:rPr>
            </w:pPr>
            <w:r w:rsidRPr="0000293E">
              <w:rPr>
                <w:rFonts w:cs="Arial"/>
              </w:rPr>
              <w:t>At St. Teresa’s Catholic Primary School, we are committed to delivering a high-quality music education for all pupils. Weekly, we provide one-hour, timetabled music lessons for each class, following the Charanga Music Scheme, a comprehensive resource designed to engage children in active music-making.</w:t>
            </w:r>
          </w:p>
          <w:p w14:paraId="2BB0B641" w14:textId="77777777" w:rsidR="0000293E" w:rsidRPr="0000293E" w:rsidRDefault="0000293E" w:rsidP="0000293E">
            <w:pPr>
              <w:spacing w:before="120" w:after="120"/>
              <w:rPr>
                <w:rFonts w:cs="Arial"/>
              </w:rPr>
            </w:pPr>
            <w:r w:rsidRPr="0000293E">
              <w:rPr>
                <w:rFonts w:cs="Arial"/>
              </w:rPr>
              <w:t>Our school curriculum for music is published online and outlines the progression of knowledge, skills, and activities for each year group. It reflects our commitment to inclusivity by detailing how we increase access for disabled pupils and support those with special educational needs and disabilities (SEND). Please visit Music Curriculum Information for detailed year-group-specific plans and SEND accessibility measures.</w:t>
            </w:r>
          </w:p>
          <w:p w14:paraId="434BCAB0" w14:textId="77777777" w:rsidR="0000293E" w:rsidRPr="0000293E" w:rsidRDefault="0000293E" w:rsidP="0000293E">
            <w:pPr>
              <w:spacing w:before="120" w:after="120"/>
              <w:rPr>
                <w:rFonts w:cs="Arial"/>
              </w:rPr>
            </w:pPr>
            <w:r w:rsidRPr="0000293E">
              <w:rPr>
                <w:rFonts w:cs="Arial"/>
              </w:rPr>
              <w:t xml:space="preserve">Music lessons are scheduled for one hour per week across all year groups. This allocation ensures continuity in developing pupils’ musical understanding throughout the academic year, with activities tailored to each key stage and term. Our curriculum </w:t>
            </w:r>
            <w:r w:rsidRPr="0000293E">
              <w:rPr>
                <w:rFonts w:cs="Arial"/>
              </w:rPr>
              <w:lastRenderedPageBreak/>
              <w:t>is informed by the Model Music Curriculum (March 2021) and is adapted to align with our school's Catholic ethos and the needs of our pupils.</w:t>
            </w:r>
          </w:p>
          <w:p w14:paraId="292C4699" w14:textId="17496957" w:rsidR="0000293E" w:rsidRPr="0000293E" w:rsidRDefault="0000293E" w:rsidP="0000293E">
            <w:pPr>
              <w:spacing w:before="120" w:after="120"/>
              <w:rPr>
                <w:rFonts w:cs="Arial"/>
              </w:rPr>
            </w:pPr>
            <w:r w:rsidRPr="0000293E">
              <w:rPr>
                <w:rFonts w:cs="Arial"/>
              </w:rPr>
              <w:t>Pupils have regular opportunities to:</w:t>
            </w:r>
          </w:p>
          <w:p w14:paraId="7ED6BF6F" w14:textId="77777777" w:rsidR="0000293E" w:rsidRDefault="0000293E" w:rsidP="0000293E">
            <w:pPr>
              <w:pStyle w:val="ListParagraph"/>
              <w:numPr>
                <w:ilvl w:val="0"/>
                <w:numId w:val="18"/>
              </w:numPr>
              <w:spacing w:before="120" w:after="120"/>
              <w:rPr>
                <w:rFonts w:cs="Arial"/>
              </w:rPr>
            </w:pPr>
            <w:r w:rsidRPr="0000293E">
              <w:rPr>
                <w:rFonts w:cs="Arial"/>
              </w:rPr>
              <w:t>Learn to sing through warm-ups, ensemble pieces, and performance preparation integrated into weekly lessons.</w:t>
            </w:r>
          </w:p>
          <w:p w14:paraId="21F5E3BE" w14:textId="77777777" w:rsidR="0000293E" w:rsidRDefault="0000293E" w:rsidP="0000293E">
            <w:pPr>
              <w:pStyle w:val="ListParagraph"/>
              <w:numPr>
                <w:ilvl w:val="0"/>
                <w:numId w:val="18"/>
              </w:numPr>
              <w:spacing w:before="120" w:after="120"/>
              <w:rPr>
                <w:rFonts w:cs="Arial"/>
              </w:rPr>
            </w:pPr>
            <w:r w:rsidRPr="0000293E">
              <w:rPr>
                <w:rFonts w:cs="Arial"/>
              </w:rPr>
              <w:t>Experience whole-class ensemble teaching in selected year groups, with a focus on percussion, recorders, or ukuleles.</w:t>
            </w:r>
          </w:p>
          <w:p w14:paraId="78FCF643" w14:textId="77777777" w:rsidR="0000293E" w:rsidRDefault="0000293E" w:rsidP="0000293E">
            <w:pPr>
              <w:pStyle w:val="ListParagraph"/>
              <w:numPr>
                <w:ilvl w:val="0"/>
                <w:numId w:val="18"/>
              </w:numPr>
              <w:spacing w:before="120" w:after="120"/>
              <w:rPr>
                <w:rFonts w:cs="Arial"/>
              </w:rPr>
            </w:pPr>
            <w:r w:rsidRPr="0000293E">
              <w:rPr>
                <w:rFonts w:cs="Arial"/>
              </w:rPr>
              <w:t>Perform in assemblies, school Masses, and termly concerts.</w:t>
            </w:r>
          </w:p>
          <w:p w14:paraId="2B0962A8" w14:textId="0394A7FB" w:rsidR="0000293E" w:rsidRPr="0000293E" w:rsidRDefault="0000293E" w:rsidP="0000293E">
            <w:pPr>
              <w:pStyle w:val="ListParagraph"/>
              <w:numPr>
                <w:ilvl w:val="0"/>
                <w:numId w:val="18"/>
              </w:numPr>
              <w:spacing w:before="120" w:after="120"/>
              <w:rPr>
                <w:rFonts w:cs="Arial"/>
              </w:rPr>
            </w:pPr>
            <w:r w:rsidRPr="0000293E">
              <w:rPr>
                <w:rFonts w:cs="Arial"/>
              </w:rPr>
              <w:t>Partnerships and Additional Support</w:t>
            </w:r>
          </w:p>
          <w:p w14:paraId="6F8C7FDC" w14:textId="1B805D61" w:rsidR="0000293E" w:rsidRPr="0000293E" w:rsidRDefault="0000293E" w:rsidP="0000293E">
            <w:pPr>
              <w:spacing w:before="120" w:after="120"/>
              <w:rPr>
                <w:rFonts w:cs="Arial"/>
              </w:rPr>
            </w:pPr>
            <w:r w:rsidRPr="0000293E">
              <w:rPr>
                <w:rFonts w:cs="Arial"/>
              </w:rPr>
              <w:t>We work closely with our local Music Hub to enrich our curriculum by providing specialist workshops and staff training. This partnership enhances opportunities for pupils to engage in extracurricular music activities, including choir and instrumental clubs.</w:t>
            </w:r>
          </w:p>
          <w:p w14:paraId="7AD564C9" w14:textId="591860E0" w:rsidR="00751DED" w:rsidRDefault="0000293E" w:rsidP="0000293E">
            <w:pPr>
              <w:spacing w:before="120" w:after="120"/>
            </w:pPr>
            <w:r w:rsidRPr="0000293E">
              <w:rPr>
                <w:rFonts w:cs="Arial"/>
              </w:rPr>
              <w:t>We strive to make music accessible to all children, ensuring that adaptations and resources are in place for disabled pupils and those with SEND. This includes differentiated activities, alternative instruments, and tailored support during lessons.</w:t>
            </w:r>
          </w:p>
        </w:tc>
      </w:tr>
    </w:tbl>
    <w:p w14:paraId="7AD564CB" w14:textId="7D4C423C" w:rsidR="00751DED" w:rsidRDefault="00F15877">
      <w:pPr>
        <w:pStyle w:val="Heading2"/>
        <w:spacing w:before="600"/>
      </w:pPr>
      <w:bookmarkStart w:id="16" w:name="_Toc443397160"/>
      <w:r>
        <w:lastRenderedPageBreak/>
        <w:t>Part B: Co-curricular music</w:t>
      </w:r>
    </w:p>
    <w:p w14:paraId="7AD564CC" w14:textId="6C6086E9"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71AA5" w14:textId="27066267" w:rsidR="00FB02E8" w:rsidRDefault="00FB02E8" w:rsidP="00FB02E8">
            <w:pPr>
              <w:spacing w:before="120" w:after="120"/>
            </w:pPr>
            <w:r>
              <w:t>At St. Teresa’s Catholic Primary School, we offer a range of musical opportunities beyond classroom lessons to inspire and nurture pupils’ musical talents.</w:t>
            </w:r>
          </w:p>
          <w:p w14:paraId="1B41878F" w14:textId="6F2DF500" w:rsidR="00FB02E8" w:rsidRDefault="00FB02E8" w:rsidP="00FB02E8">
            <w:pPr>
              <w:spacing w:before="120" w:after="120"/>
            </w:pPr>
            <w:r>
              <w:t>We provide one-to-one, small-group, and large-group tuition for various instruments, including keyboards, guitars, and recorders. This tuition is delivered by specialist tutors through our partnership with the local Music Hub. Subsidies are available for pupils eligible for Pupil Premium, ensuring financial circumstances do not limit access to these opportunities.</w:t>
            </w:r>
          </w:p>
          <w:p w14:paraId="24B2C6C9" w14:textId="5DAE174B" w:rsidR="00FB02E8" w:rsidRDefault="00FB02E8" w:rsidP="00FB02E8">
            <w:pPr>
              <w:spacing w:before="120" w:after="120"/>
            </w:pPr>
            <w:r>
              <w:t>Our school choir is open to pupils from Year 3 upwards and regularly performs at events, including the Young Voices concert each year. We also encourage pupils to join instrumental ensembles and participate in performances during school events such as assemblies, Masses, and our annual talent competition. All choir and ensemble activities are free of charge, with priority access provided for pupils eligible for Pupil Premium funding.</w:t>
            </w:r>
          </w:p>
          <w:p w14:paraId="16250839" w14:textId="4CC8FB2B" w:rsidR="00FB02E8" w:rsidRDefault="00FB02E8" w:rsidP="00FB02E8">
            <w:pPr>
              <w:spacing w:before="120" w:after="120"/>
            </w:pPr>
            <w:r>
              <w:t>Pupils are supported in their musical journey through:</w:t>
            </w:r>
          </w:p>
          <w:p w14:paraId="67C280E8" w14:textId="77777777" w:rsidR="00FB02E8" w:rsidRDefault="00FB02E8" w:rsidP="00FB02E8">
            <w:pPr>
              <w:pStyle w:val="ListParagraph"/>
              <w:numPr>
                <w:ilvl w:val="0"/>
                <w:numId w:val="19"/>
              </w:numPr>
              <w:spacing w:before="120" w:after="120"/>
            </w:pPr>
            <w:r>
              <w:t>Instrument Loans: Pupils participating in tuition can borrow instruments for home practice.</w:t>
            </w:r>
          </w:p>
          <w:p w14:paraId="36B90359" w14:textId="77777777" w:rsidR="00FB02E8" w:rsidRDefault="00FB02E8" w:rsidP="00FB02E8">
            <w:pPr>
              <w:pStyle w:val="ListParagraph"/>
              <w:numPr>
                <w:ilvl w:val="0"/>
                <w:numId w:val="19"/>
              </w:numPr>
              <w:spacing w:before="120" w:after="120"/>
            </w:pPr>
            <w:r>
              <w:lastRenderedPageBreak/>
              <w:t>After-School Clubs: Additional practice and rehearsal sessions are offered for choir members and instrumentalists.</w:t>
            </w:r>
          </w:p>
          <w:p w14:paraId="19D9CA23" w14:textId="77777777" w:rsidR="00FB02E8" w:rsidRDefault="00FB02E8" w:rsidP="00FB02E8">
            <w:pPr>
              <w:pStyle w:val="ListParagraph"/>
              <w:numPr>
                <w:ilvl w:val="0"/>
                <w:numId w:val="19"/>
              </w:numPr>
              <w:spacing w:before="120" w:after="120"/>
            </w:pPr>
            <w:r>
              <w:t>Performance Opportunities: Weekly assemblies include singing practice, and pupils are encouraged to perform in school concerts and the talent competition.</w:t>
            </w:r>
          </w:p>
          <w:p w14:paraId="792693BB" w14:textId="2AEE7A62" w:rsidR="00FB02E8" w:rsidRDefault="00FB02E8" w:rsidP="00FB02E8">
            <w:pPr>
              <w:pStyle w:val="ListParagraph"/>
              <w:numPr>
                <w:ilvl w:val="0"/>
                <w:numId w:val="19"/>
              </w:numPr>
              <w:spacing w:before="120" w:after="120"/>
            </w:pPr>
            <w:r>
              <w:t>Qualifications and Awards: Pupils can work towards graded music exams in partnership with external music education providers.</w:t>
            </w:r>
          </w:p>
          <w:p w14:paraId="57266407" w14:textId="77777777" w:rsidR="00FB02E8" w:rsidRDefault="00FB02E8" w:rsidP="00FB02E8">
            <w:pPr>
              <w:spacing w:before="120" w:after="120"/>
            </w:pPr>
            <w:r>
              <w:t>Pupils can rehearse or practice individually or in groups during lunchtimes and after school in our dedicated music room. Our partnership with the local Music Hub provides additional opportunities, including weekend music centres and holiday workshops.</w:t>
            </w:r>
          </w:p>
          <w:p w14:paraId="244163B8" w14:textId="532C4D99" w:rsidR="00FB02E8" w:rsidRDefault="00FB02E8" w:rsidP="00FB02E8">
            <w:pPr>
              <w:spacing w:before="120" w:after="120"/>
            </w:pPr>
            <w:r>
              <w:t xml:space="preserve">Our music tuition and ensembles are designed to be accessible for all pupils, with subsidies or free access available for those </w:t>
            </w:r>
            <w:proofErr w:type="gramStart"/>
            <w:r>
              <w:t>in particular circumstances</w:t>
            </w:r>
            <w:proofErr w:type="gramEnd"/>
            <w:r>
              <w:t>, such as Pupil Premium eligibility.</w:t>
            </w:r>
          </w:p>
          <w:p w14:paraId="7AD564D5" w14:textId="7B9B5418" w:rsidR="00751DED" w:rsidRDefault="00FB02E8" w:rsidP="00FB02E8">
            <w:r>
              <w:t>Music is a vibrant part of life at St. Teresa’s, with pupils encouraged to develop their talents, perform with confidence, and experience the joy of music in a supportive and inclusive environment.</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A5E9" w14:textId="77777777" w:rsidR="00FB02E8" w:rsidRDefault="00FB02E8" w:rsidP="00FB02E8">
            <w:pPr>
              <w:spacing w:before="120" w:after="120"/>
            </w:pPr>
            <w:r>
              <w:t>At St. Teresa’s Catholic Primary School, we are proud to provide our pupils with a rich variety of musical experiences throughout the academic year. These events offer opportunities for pupils to perform, develop their talents, and enjoy music as both participants and audience members.</w:t>
            </w:r>
          </w:p>
          <w:p w14:paraId="52E6189D" w14:textId="77777777" w:rsidR="00FB02E8" w:rsidRDefault="00FB02E8" w:rsidP="00FB02E8">
            <w:pPr>
              <w:spacing w:before="120" w:after="120"/>
            </w:pPr>
            <w:r>
              <w:t>Singing Assemblies: All pupils participate in three weekly assemblies that include singing practice, fostering a shared sense of community and musical engagement.</w:t>
            </w:r>
          </w:p>
          <w:p w14:paraId="604B217D" w14:textId="77777777" w:rsidR="00FB02E8" w:rsidRDefault="00FB02E8" w:rsidP="00FB02E8">
            <w:pPr>
              <w:spacing w:before="120" w:after="120"/>
            </w:pPr>
            <w:r>
              <w:t>School Talent Competition: This annual event celebrates creativity, with pupils of all year groups encouraged to perform musical pieces as part of their acts.</w:t>
            </w:r>
          </w:p>
          <w:p w14:paraId="5AEA062C" w14:textId="77777777" w:rsidR="00FB02E8" w:rsidRDefault="00FB02E8" w:rsidP="00FB02E8">
            <w:pPr>
              <w:spacing w:before="120" w:after="120"/>
            </w:pPr>
            <w:r>
              <w:t>Young Voices Concert: Each year, our school choir (Years 3 and above) performs at the Young Voices concert, a spectacular event where pupils sing as part of a mass choir alongside thousands of other schoolchildren.</w:t>
            </w:r>
          </w:p>
          <w:p w14:paraId="5EFBBF4B" w14:textId="77777777" w:rsidR="00FB02E8" w:rsidRDefault="00FB02E8" w:rsidP="00FB02E8">
            <w:pPr>
              <w:spacing w:before="120" w:after="120"/>
            </w:pPr>
            <w:r>
              <w:t>Christmas and End-of-Year Shows: Pupils from across the school participate in musical performances during festive celebrations and end-of-year productions, which highlight their progress and enthusiasm.</w:t>
            </w:r>
          </w:p>
          <w:p w14:paraId="7AE67D01" w14:textId="77777777" w:rsidR="00FB02E8" w:rsidRDefault="00FB02E8" w:rsidP="00FB02E8">
            <w:pPr>
              <w:spacing w:before="120" w:after="120"/>
            </w:pPr>
            <w:r>
              <w:t xml:space="preserve">Class Performances: Throughout the year, classes </w:t>
            </w:r>
            <w:proofErr w:type="gramStart"/>
            <w:r>
              <w:t>have the opportunity to</w:t>
            </w:r>
            <w:proofErr w:type="gramEnd"/>
            <w:r>
              <w:t xml:space="preserve"> showcase their learning through musical presentations in assemblies and special events.</w:t>
            </w:r>
          </w:p>
          <w:p w14:paraId="4E10C7F5" w14:textId="77777777" w:rsidR="00FB02E8" w:rsidRDefault="00FB02E8" w:rsidP="00FB02E8">
            <w:pPr>
              <w:spacing w:before="120" w:after="120"/>
            </w:pPr>
            <w:r>
              <w:lastRenderedPageBreak/>
              <w:t>Concert Trips: Pupils have the chance to attend external concerts organized through our partnership with the local Music Hub. These trips inspire children by exposing them to live performances by professional musicians.</w:t>
            </w:r>
          </w:p>
          <w:p w14:paraId="4770089B" w14:textId="4FC3BA34" w:rsidR="00FB02E8" w:rsidRDefault="00FB02E8" w:rsidP="00FB02E8">
            <w:pPr>
              <w:spacing w:before="120" w:after="120"/>
            </w:pPr>
            <w:r>
              <w:t>We strive to make all musical events accessible. Participation in school-organized events is free, and trips or external opportunities are subsidized, with additional support available for families eligible for Pupil Premium funding.</w:t>
            </w:r>
          </w:p>
          <w:p w14:paraId="7AD564DE" w14:textId="3007000C" w:rsidR="00751DED" w:rsidRDefault="00FB02E8" w:rsidP="00FB02E8">
            <w:pPr>
              <w:spacing w:before="120" w:after="120"/>
            </w:pPr>
            <w:r>
              <w:t>Music is a core part of our school culture, with every pupil given the opportunity to develop their skills and share their talents. These events not only celebrate their achievements but also inspire a lifelong love of music.</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01BF1" w14:textId="77777777" w:rsidR="00A76DEF" w:rsidRPr="00A76DEF" w:rsidRDefault="00A76DEF" w:rsidP="00A76DEF">
            <w:pPr>
              <w:spacing w:before="120" w:after="120"/>
              <w:rPr>
                <w:rFonts w:cs="Arial"/>
              </w:rPr>
            </w:pPr>
            <w:r w:rsidRPr="00A76DEF">
              <w:rPr>
                <w:rFonts w:cs="Arial"/>
              </w:rPr>
              <w:t>At St. Teresa’s Catholic Primary School, we are committed to continually improving the quality of our music education and broadening the opportunities available to our pupils. In line with the 7 features of high-quality music provision, we plan to implement the following improvements:</w:t>
            </w:r>
          </w:p>
          <w:p w14:paraId="226CEB1C" w14:textId="77777777" w:rsidR="00A76DEF" w:rsidRDefault="00A76DEF" w:rsidP="00A76DEF">
            <w:pPr>
              <w:pStyle w:val="ListParagraph"/>
              <w:numPr>
                <w:ilvl w:val="0"/>
                <w:numId w:val="20"/>
              </w:numPr>
              <w:spacing w:before="120" w:after="120"/>
              <w:rPr>
                <w:rFonts w:cs="Arial"/>
              </w:rPr>
            </w:pPr>
            <w:r w:rsidRPr="00A76DEF">
              <w:rPr>
                <w:rFonts w:cs="Arial"/>
              </w:rPr>
              <w:t>Increased Access to Instruments: From next academic year, we aim to introduce whole-class ensemble teaching for at least one new instrument (e.g., ukuleles or glockenspiels) in Key Stage 2.</w:t>
            </w:r>
          </w:p>
          <w:p w14:paraId="6D708B96" w14:textId="77777777" w:rsidR="00A76DEF" w:rsidRDefault="00A76DEF" w:rsidP="00A76DEF">
            <w:pPr>
              <w:pStyle w:val="ListParagraph"/>
              <w:numPr>
                <w:ilvl w:val="0"/>
                <w:numId w:val="20"/>
              </w:numPr>
              <w:spacing w:before="120" w:after="120"/>
              <w:rPr>
                <w:rFonts w:cs="Arial"/>
              </w:rPr>
            </w:pPr>
            <w:r w:rsidRPr="00A76DEF">
              <w:rPr>
                <w:rFonts w:cs="Arial"/>
              </w:rPr>
              <w:t>Enhanced Lesson Time: While we currently provide weekly one-hour music lessons, we are exploring ways to increase opportunities for music-making during enrichment sessions and cross-curricular activities.</w:t>
            </w:r>
          </w:p>
          <w:p w14:paraId="6AF4210C" w14:textId="77777777" w:rsidR="00A76DEF" w:rsidRDefault="00A76DEF" w:rsidP="00A76DEF">
            <w:pPr>
              <w:pStyle w:val="ListParagraph"/>
              <w:numPr>
                <w:ilvl w:val="0"/>
                <w:numId w:val="20"/>
              </w:numPr>
              <w:spacing w:before="120" w:after="120"/>
              <w:rPr>
                <w:rFonts w:cs="Arial"/>
              </w:rPr>
            </w:pPr>
            <w:r w:rsidRPr="00A76DEF">
              <w:rPr>
                <w:rFonts w:cs="Arial"/>
              </w:rPr>
              <w:t>Music Technology Integration: We plan to introduce the use of music composition software to enhance creativity and understanding of digital music production in Key Stage 2.</w:t>
            </w:r>
          </w:p>
          <w:p w14:paraId="30A15805" w14:textId="77777777" w:rsidR="00A76DEF" w:rsidRDefault="00A76DEF" w:rsidP="00A76DEF">
            <w:pPr>
              <w:pStyle w:val="ListParagraph"/>
              <w:numPr>
                <w:ilvl w:val="0"/>
                <w:numId w:val="20"/>
              </w:numPr>
              <w:spacing w:before="120" w:after="120"/>
              <w:rPr>
                <w:rFonts w:cs="Arial"/>
              </w:rPr>
            </w:pPr>
            <w:r w:rsidRPr="00A76DEF">
              <w:rPr>
                <w:rFonts w:cs="Arial"/>
              </w:rPr>
              <w:t>Expanded Ensemble Opportunities: We will create additional instrumental ensembles, such as a percussion group or recorder ensemble, to give more pupils the chance to participate in group music-making.</w:t>
            </w:r>
          </w:p>
          <w:p w14:paraId="423148E9" w14:textId="77777777" w:rsidR="00A76DEF" w:rsidRDefault="00A76DEF" w:rsidP="00A76DEF">
            <w:pPr>
              <w:pStyle w:val="ListParagraph"/>
              <w:numPr>
                <w:ilvl w:val="0"/>
                <w:numId w:val="20"/>
              </w:numPr>
              <w:spacing w:before="120" w:after="120"/>
              <w:rPr>
                <w:rFonts w:cs="Arial"/>
              </w:rPr>
            </w:pPr>
            <w:r w:rsidRPr="00A76DEF">
              <w:rPr>
                <w:rFonts w:cs="Arial"/>
              </w:rPr>
              <w:t>Targeted Support for SEND Pupils: Building on our inclusive approach, we plan to provide specialist resources and tailored workshops to further enhance access to music for SEND pupils.</w:t>
            </w:r>
          </w:p>
          <w:p w14:paraId="6EF7C470" w14:textId="77777777" w:rsidR="00A76DEF" w:rsidRDefault="00A76DEF" w:rsidP="00A76DEF">
            <w:pPr>
              <w:pStyle w:val="ListParagraph"/>
              <w:numPr>
                <w:ilvl w:val="0"/>
                <w:numId w:val="20"/>
              </w:numPr>
              <w:spacing w:before="120" w:after="120"/>
              <w:rPr>
                <w:rFonts w:cs="Arial"/>
              </w:rPr>
            </w:pPr>
            <w:r w:rsidRPr="00A76DEF">
              <w:rPr>
                <w:rFonts w:cs="Arial"/>
              </w:rPr>
              <w:t xml:space="preserve">Termly Performances: Starting next year, we will hold a termly performance showcasing pupils’ progress and talents, ensuring every child </w:t>
            </w:r>
            <w:proofErr w:type="gramStart"/>
            <w:r w:rsidRPr="00A76DEF">
              <w:rPr>
                <w:rFonts w:cs="Arial"/>
              </w:rPr>
              <w:t>has the opportunity to</w:t>
            </w:r>
            <w:proofErr w:type="gramEnd"/>
            <w:r w:rsidRPr="00A76DEF">
              <w:rPr>
                <w:rFonts w:cs="Arial"/>
              </w:rPr>
              <w:t xml:space="preserve"> perform in front of an audience at least once a year.</w:t>
            </w:r>
          </w:p>
          <w:p w14:paraId="064C348F" w14:textId="77777777" w:rsidR="00A76DEF" w:rsidRDefault="00A76DEF" w:rsidP="00A76DEF">
            <w:pPr>
              <w:pStyle w:val="ListParagraph"/>
              <w:numPr>
                <w:ilvl w:val="0"/>
                <w:numId w:val="20"/>
              </w:numPr>
              <w:spacing w:before="120" w:after="120"/>
              <w:rPr>
                <w:rFonts w:cs="Arial"/>
              </w:rPr>
            </w:pPr>
            <w:r w:rsidRPr="00A76DEF">
              <w:rPr>
                <w:rFonts w:cs="Arial"/>
              </w:rPr>
              <w:t>Professional Musician Workshops: We aim to establish an annual program of workshops led by visiting musicians, supported by our partnership with the local Music Hub.</w:t>
            </w:r>
          </w:p>
          <w:p w14:paraId="50C7E3AC" w14:textId="5B6D2C60" w:rsidR="00A76DEF" w:rsidRPr="00A76DEF" w:rsidRDefault="00A76DEF" w:rsidP="00A76DEF">
            <w:pPr>
              <w:pStyle w:val="ListParagraph"/>
              <w:numPr>
                <w:ilvl w:val="0"/>
                <w:numId w:val="20"/>
              </w:numPr>
              <w:spacing w:before="120" w:after="120"/>
              <w:rPr>
                <w:rFonts w:cs="Arial"/>
              </w:rPr>
            </w:pPr>
            <w:r w:rsidRPr="00A76DEF">
              <w:rPr>
                <w:rFonts w:cs="Arial"/>
              </w:rPr>
              <w:lastRenderedPageBreak/>
              <w:t>Broadened Concert Trips: We will expand the number and variety of trips to live concerts, giving pupils the chance to experience diverse musical genres and cultures.</w:t>
            </w:r>
          </w:p>
          <w:p w14:paraId="7AD564E4" w14:textId="6582921E" w:rsidR="00751DED" w:rsidRPr="00A76DEF" w:rsidRDefault="00A76DEF" w:rsidP="00A76DEF">
            <w:pPr>
              <w:spacing w:before="120" w:after="120"/>
              <w:rPr>
                <w:rFonts w:cs="Arial"/>
              </w:rPr>
            </w:pPr>
            <w:r w:rsidRPr="00A76DEF">
              <w:rPr>
                <w:rFonts w:cs="Arial"/>
              </w:rPr>
              <w:t>Our overarching goal is to embed music as a key part of our pupils’ educational experience, fostering creativity, confidence, and collaboration. By introducing these improvements, we aim to inspire a deeper appreciation for music and provide every pupil with high-quality opportunities to explore and develop their musical abilities.</w:t>
            </w:r>
            <w:r>
              <w:rPr>
                <w:noProof/>
              </w:rPr>
              <w:t xml:space="preserve"> </w:t>
            </w:r>
          </w:p>
        </w:tc>
      </w:tr>
      <w:bookmarkEnd w:id="14"/>
      <w:bookmarkEnd w:id="15"/>
      <w:bookmarkEnd w:id="16"/>
    </w:tbl>
    <w:p w14:paraId="7AD564EC" w14:textId="7663E806"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3CFD"/>
    <w:multiLevelType w:val="hybridMultilevel"/>
    <w:tmpl w:val="F56E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62E5F"/>
    <w:multiLevelType w:val="hybridMultilevel"/>
    <w:tmpl w:val="37DC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850412"/>
    <w:multiLevelType w:val="hybridMultilevel"/>
    <w:tmpl w:val="9C38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9"/>
  </w:num>
  <w:num w:numId="2" w16cid:durableId="1495416476">
    <w:abstractNumId w:val="15"/>
  </w:num>
  <w:num w:numId="3" w16cid:durableId="328876181">
    <w:abstractNumId w:val="5"/>
  </w:num>
  <w:num w:numId="4" w16cid:durableId="735518379">
    <w:abstractNumId w:val="18"/>
  </w:num>
  <w:num w:numId="5" w16cid:durableId="575362892">
    <w:abstractNumId w:val="12"/>
  </w:num>
  <w:num w:numId="6" w16cid:durableId="2062434673">
    <w:abstractNumId w:val="14"/>
  </w:num>
  <w:num w:numId="7" w16cid:durableId="680820459">
    <w:abstractNumId w:val="13"/>
  </w:num>
  <w:num w:numId="8" w16cid:durableId="996959543">
    <w:abstractNumId w:val="9"/>
  </w:num>
  <w:num w:numId="9" w16cid:durableId="1856266713">
    <w:abstractNumId w:val="6"/>
  </w:num>
  <w:num w:numId="10" w16cid:durableId="1822043343">
    <w:abstractNumId w:val="2"/>
  </w:num>
  <w:num w:numId="11" w16cid:durableId="1705597645">
    <w:abstractNumId w:val="11"/>
  </w:num>
  <w:num w:numId="12" w16cid:durableId="1594051076">
    <w:abstractNumId w:val="7"/>
  </w:num>
  <w:num w:numId="13" w16cid:durableId="959800135">
    <w:abstractNumId w:val="8"/>
  </w:num>
  <w:num w:numId="14" w16cid:durableId="1483740165">
    <w:abstractNumId w:val="17"/>
  </w:num>
  <w:num w:numId="15" w16cid:durableId="1229338416">
    <w:abstractNumId w:val="10"/>
  </w:num>
  <w:num w:numId="16" w16cid:durableId="2016496622">
    <w:abstractNumId w:val="4"/>
  </w:num>
  <w:num w:numId="17" w16cid:durableId="2024628342">
    <w:abstractNumId w:val="3"/>
  </w:num>
  <w:num w:numId="18" w16cid:durableId="2122920317">
    <w:abstractNumId w:val="16"/>
  </w:num>
  <w:num w:numId="19" w16cid:durableId="105195379">
    <w:abstractNumId w:val="1"/>
  </w:num>
  <w:num w:numId="20" w16cid:durableId="125189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293E"/>
    <w:rsid w:val="00324558"/>
    <w:rsid w:val="00417C7A"/>
    <w:rsid w:val="00476E61"/>
    <w:rsid w:val="00586C25"/>
    <w:rsid w:val="005A5B97"/>
    <w:rsid w:val="00751DED"/>
    <w:rsid w:val="008E2B62"/>
    <w:rsid w:val="00A76DEF"/>
    <w:rsid w:val="00A8747C"/>
    <w:rsid w:val="00B20B78"/>
    <w:rsid w:val="00E664F5"/>
    <w:rsid w:val="00E73BB0"/>
    <w:rsid w:val="00F15877"/>
    <w:rsid w:val="00FB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Mrs D Hobson</cp:lastModifiedBy>
  <cp:revision>2</cp:revision>
  <cp:lastPrinted>2014-09-18T05:26:00Z</cp:lastPrinted>
  <dcterms:created xsi:type="dcterms:W3CDTF">2025-11-05T09:25:00Z</dcterms:created>
  <dcterms:modified xsi:type="dcterms:W3CDTF">2025-11-05T09:25:00Z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